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88" w:rsidRDefault="004B583E" w:rsidP="00453F88">
      <w:pPr>
        <w:jc w:val="right"/>
        <w:rPr>
          <w:rFonts w:ascii="Arial" w:hAnsi="Arial" w:cs="Arial"/>
          <w:sz w:val="32"/>
          <w:szCs w:val="32"/>
          <w:lang w:val="sl-SI"/>
        </w:rPr>
      </w:pPr>
      <w:r w:rsidRPr="00E22D65">
        <w:rPr>
          <w:rFonts w:ascii="Arial" w:hAnsi="Arial" w:cs="Arial"/>
          <w:sz w:val="32"/>
          <w:szCs w:val="32"/>
          <w:lang w:val="sl-SI"/>
        </w:rPr>
        <w:t>PRILOGA</w:t>
      </w:r>
    </w:p>
    <w:p w:rsidR="00453F88" w:rsidRDefault="00D40FD3" w:rsidP="00453F88">
      <w:pPr>
        <w:jc w:val="right"/>
        <w:rPr>
          <w:rFonts w:cs="Arial"/>
          <w:lang w:val="sl-SI"/>
        </w:rPr>
      </w:pPr>
      <w:r w:rsidRPr="00E22D65">
        <w:rPr>
          <w:rFonts w:ascii="ArialMT" w:hAnsi="ArialMT" w:cs="ArialMT"/>
          <w:lang w:val="sl-SI"/>
        </w:rPr>
        <w:t>dopisa št.</w:t>
      </w:r>
      <w:r w:rsidR="00B56003" w:rsidRPr="00E22D65">
        <w:rPr>
          <w:rFonts w:ascii="Arial" w:hAnsi="Arial" w:cs="Arial"/>
          <w:sz w:val="32"/>
          <w:szCs w:val="32"/>
          <w:lang w:val="sl-SI"/>
        </w:rPr>
        <w:t xml:space="preserve"> </w:t>
      </w:r>
      <w:r w:rsidR="00B56003" w:rsidRPr="00E22D65">
        <w:rPr>
          <w:rFonts w:ascii="ArialMT" w:hAnsi="ArialMT" w:cs="ArialMT"/>
          <w:lang w:val="sl-SI"/>
        </w:rPr>
        <w:t>840-2/2019-1-DGZR</w:t>
      </w:r>
    </w:p>
    <w:p w:rsidR="00453F88" w:rsidRPr="00453F88" w:rsidRDefault="00453F88" w:rsidP="00453F88">
      <w:pPr>
        <w:jc w:val="right"/>
        <w:rPr>
          <w:rFonts w:cs="Arial"/>
          <w:sz w:val="400"/>
          <w:szCs w:val="400"/>
          <w:lang w:val="sl-SI"/>
        </w:rPr>
      </w:pPr>
    </w:p>
    <w:p w:rsidR="00B55C2D" w:rsidRPr="00E22D65" w:rsidRDefault="00353C00" w:rsidP="00453F88">
      <w:pPr>
        <w:jc w:val="center"/>
        <w:rPr>
          <w:rFonts w:ascii="Arial" w:hAnsi="Arial" w:cs="Arial"/>
          <w:b/>
          <w:bCs/>
          <w:iCs/>
          <w:sz w:val="44"/>
          <w:lang w:val="sl-SI"/>
        </w:rPr>
      </w:pPr>
      <w:r w:rsidRPr="00E22D65">
        <w:rPr>
          <w:rFonts w:ascii="Arial" w:hAnsi="Arial" w:cs="Arial"/>
          <w:b/>
          <w:bCs/>
          <w:iCs/>
          <w:sz w:val="44"/>
          <w:lang w:val="sl-SI"/>
        </w:rPr>
        <w:t>ZA</w:t>
      </w:r>
      <w:r w:rsidR="00C74FD0" w:rsidRPr="00E22D65">
        <w:rPr>
          <w:rFonts w:ascii="Arial" w:hAnsi="Arial" w:cs="Arial"/>
          <w:b/>
          <w:bCs/>
          <w:iCs/>
          <w:sz w:val="44"/>
          <w:lang w:val="sl-SI"/>
        </w:rPr>
        <w:t>KL</w:t>
      </w:r>
      <w:r w:rsidRPr="00E22D65">
        <w:rPr>
          <w:rFonts w:ascii="Arial" w:hAnsi="Arial" w:cs="Arial"/>
          <w:b/>
          <w:bCs/>
          <w:iCs/>
          <w:sz w:val="44"/>
          <w:lang w:val="sl-SI"/>
        </w:rPr>
        <w:t>ANJANJE</w:t>
      </w:r>
    </w:p>
    <w:p w:rsidR="00BE572C" w:rsidRDefault="00C172AF" w:rsidP="00453F88">
      <w:pPr>
        <w:pStyle w:val="Glava"/>
        <w:jc w:val="center"/>
        <w:rPr>
          <w:rFonts w:ascii="Arial" w:hAnsi="Arial" w:cs="Arial"/>
          <w:b/>
          <w:bCs/>
          <w:iCs/>
          <w:sz w:val="36"/>
          <w:szCs w:val="36"/>
        </w:rPr>
      </w:pPr>
      <w:r w:rsidRPr="00E22D65">
        <w:rPr>
          <w:rFonts w:ascii="Arial" w:hAnsi="Arial" w:cs="Arial"/>
          <w:b/>
          <w:bCs/>
          <w:iCs/>
          <w:sz w:val="36"/>
          <w:szCs w:val="36"/>
        </w:rPr>
        <w:t>Razdelava zaščitnega ukrepa za pomoč pri načrtovanju in izvajanju ukrepa</w:t>
      </w:r>
    </w:p>
    <w:p w:rsidR="00453F88" w:rsidRPr="00453F88" w:rsidRDefault="00453F88" w:rsidP="00453F88">
      <w:pPr>
        <w:pStyle w:val="Glava"/>
        <w:jc w:val="center"/>
        <w:rPr>
          <w:rFonts w:ascii="Arial" w:hAnsi="Arial" w:cs="Arial"/>
          <w:b/>
          <w:bCs/>
          <w:iCs/>
          <w:sz w:val="500"/>
          <w:szCs w:val="500"/>
        </w:rPr>
      </w:pPr>
    </w:p>
    <w:p w:rsidR="00A62D8A" w:rsidRPr="00E22D65" w:rsidRDefault="005C58B1" w:rsidP="00453F88">
      <w:pPr>
        <w:pStyle w:val="Glava"/>
        <w:jc w:val="right"/>
        <w:rPr>
          <w:rFonts w:ascii="Arial" w:hAnsi="Arial" w:cs="Arial"/>
          <w:bCs/>
          <w:iCs/>
          <w:sz w:val="32"/>
          <w:szCs w:val="32"/>
        </w:rPr>
      </w:pPr>
      <w:r w:rsidRPr="00E22D65">
        <w:rPr>
          <w:rFonts w:ascii="Arial" w:hAnsi="Arial" w:cs="Arial"/>
          <w:bCs/>
          <w:iCs/>
          <w:sz w:val="32"/>
          <w:szCs w:val="32"/>
        </w:rPr>
        <w:t xml:space="preserve">september  </w:t>
      </w:r>
      <w:r w:rsidR="00401CD3" w:rsidRPr="00E22D65">
        <w:rPr>
          <w:rFonts w:ascii="Arial" w:hAnsi="Arial" w:cs="Arial"/>
          <w:bCs/>
          <w:iCs/>
          <w:sz w:val="32"/>
          <w:szCs w:val="32"/>
        </w:rPr>
        <w:t>2019</w:t>
      </w:r>
    </w:p>
    <w:p w:rsidR="00B56003" w:rsidRPr="00E22D65" w:rsidRDefault="00B56003" w:rsidP="00257179">
      <w:pPr>
        <w:pStyle w:val="Glava"/>
        <w:jc w:val="both"/>
        <w:rPr>
          <w:rFonts w:ascii="Arial" w:hAnsi="Arial" w:cs="Arial"/>
          <w:bCs/>
          <w:iCs/>
          <w:sz w:val="32"/>
          <w:szCs w:val="32"/>
        </w:rPr>
      </w:pPr>
    </w:p>
    <w:p w:rsidR="00453F88" w:rsidRDefault="00453F88">
      <w:pPr>
        <w:spacing w:after="200" w:line="276" w:lineRule="auto"/>
        <w:rPr>
          <w:rFonts w:ascii="Arial" w:hAnsi="Arial" w:cs="Arial"/>
          <w:b/>
          <w:bCs/>
          <w:iCs/>
          <w:lang w:val="sl-SI" w:eastAsia="en-US"/>
        </w:rPr>
      </w:pPr>
      <w:r>
        <w:rPr>
          <w:rFonts w:ascii="Arial" w:hAnsi="Arial" w:cs="Arial"/>
          <w:b/>
          <w:bCs/>
          <w:iCs/>
        </w:rPr>
        <w:br w:type="page"/>
      </w:r>
    </w:p>
    <w:p w:rsidR="00B55C2D" w:rsidRPr="00E22D65" w:rsidRDefault="00B55C2D" w:rsidP="00257179">
      <w:pPr>
        <w:pStyle w:val="Glava"/>
        <w:jc w:val="both"/>
        <w:rPr>
          <w:rFonts w:ascii="Arial" w:hAnsi="Arial" w:cs="Arial"/>
          <w:b/>
          <w:bCs/>
          <w:iCs/>
          <w:sz w:val="24"/>
          <w:szCs w:val="24"/>
        </w:rPr>
      </w:pPr>
      <w:r w:rsidRPr="00E22D65">
        <w:rPr>
          <w:rFonts w:ascii="Arial" w:hAnsi="Arial" w:cs="Arial"/>
          <w:b/>
          <w:bCs/>
          <w:iCs/>
          <w:sz w:val="24"/>
          <w:szCs w:val="24"/>
        </w:rPr>
        <w:lastRenderedPageBreak/>
        <w:t>KAZALO</w:t>
      </w:r>
    </w:p>
    <w:p w:rsidR="00EF4BDC" w:rsidRPr="00E22D65" w:rsidRDefault="00EF4BDC" w:rsidP="00257179">
      <w:pPr>
        <w:pStyle w:val="Glava"/>
        <w:jc w:val="both"/>
        <w:rPr>
          <w:rFonts w:ascii="Arial" w:hAnsi="Arial" w:cs="Arial"/>
          <w:b/>
          <w:bCs/>
          <w:iCs/>
          <w:sz w:val="24"/>
          <w:szCs w:val="24"/>
        </w:rPr>
      </w:pPr>
    </w:p>
    <w:p w:rsidR="00A276BD" w:rsidRPr="00A276BD" w:rsidRDefault="00436716" w:rsidP="00A276BD">
      <w:pPr>
        <w:pStyle w:val="Kazalovsebine1"/>
        <w:jc w:val="right"/>
        <w:rPr>
          <w:rFonts w:eastAsiaTheme="minorEastAsia" w:cs="Arial"/>
          <w:b w:val="0"/>
          <w:noProof/>
          <w:szCs w:val="22"/>
          <w:lang w:eastAsia="sl-SI"/>
        </w:rPr>
      </w:pPr>
      <w:r w:rsidRPr="00A276BD">
        <w:rPr>
          <w:rFonts w:cs="Arial"/>
          <w:szCs w:val="22"/>
        </w:rPr>
        <w:fldChar w:fldCharType="begin"/>
      </w:r>
      <w:r w:rsidR="00B55C2D" w:rsidRPr="00A276BD">
        <w:rPr>
          <w:rFonts w:cs="Arial"/>
          <w:szCs w:val="22"/>
        </w:rPr>
        <w:instrText xml:space="preserve"> TOC \o "1-3" \h \z \u </w:instrText>
      </w:r>
      <w:r w:rsidRPr="00A276BD">
        <w:rPr>
          <w:rFonts w:cs="Arial"/>
          <w:szCs w:val="22"/>
        </w:rPr>
        <w:fldChar w:fldCharType="separate"/>
      </w:r>
      <w:hyperlink w:anchor="_Toc18413427" w:history="1">
        <w:r w:rsidR="00A276BD" w:rsidRPr="00A276BD">
          <w:rPr>
            <w:rStyle w:val="Hiperpovezava"/>
            <w:rFonts w:cs="Arial"/>
            <w:noProof/>
            <w:szCs w:val="22"/>
          </w:rPr>
          <w:t>1.</w:t>
        </w:r>
        <w:r w:rsidR="00A276BD" w:rsidRPr="00A276BD">
          <w:rPr>
            <w:rFonts w:eastAsiaTheme="minorEastAsia" w:cs="Arial"/>
            <w:b w:val="0"/>
            <w:noProof/>
            <w:szCs w:val="22"/>
            <w:lang w:eastAsia="sl-SI"/>
          </w:rPr>
          <w:tab/>
        </w:r>
        <w:r w:rsidR="00A276BD" w:rsidRPr="00A276BD">
          <w:rPr>
            <w:rStyle w:val="Hiperpovezava"/>
            <w:rFonts w:cs="Arial"/>
            <w:noProof/>
            <w:szCs w:val="22"/>
          </w:rPr>
          <w:t>NAMEN DOKUMENTA</w:t>
        </w:r>
        <w:r w:rsidR="00A276BD" w:rsidRPr="00A276BD">
          <w:rPr>
            <w:rFonts w:cs="Arial"/>
            <w:noProof/>
            <w:webHidden/>
            <w:szCs w:val="22"/>
          </w:rPr>
          <w:tab/>
        </w:r>
        <w:r w:rsidRPr="00A276BD">
          <w:rPr>
            <w:rFonts w:cs="Arial"/>
            <w:noProof/>
            <w:webHidden/>
            <w:szCs w:val="22"/>
          </w:rPr>
          <w:fldChar w:fldCharType="begin"/>
        </w:r>
        <w:r w:rsidR="00A276BD" w:rsidRPr="00A276BD">
          <w:rPr>
            <w:rFonts w:cs="Arial"/>
            <w:noProof/>
            <w:webHidden/>
            <w:szCs w:val="22"/>
          </w:rPr>
          <w:instrText xml:space="preserve"> PAGEREF _Toc18413427 \h </w:instrText>
        </w:r>
        <w:r w:rsidRPr="00A276BD">
          <w:rPr>
            <w:rFonts w:cs="Arial"/>
            <w:noProof/>
            <w:webHidden/>
            <w:szCs w:val="22"/>
          </w:rPr>
        </w:r>
        <w:r w:rsidRPr="00A276BD">
          <w:rPr>
            <w:rFonts w:cs="Arial"/>
            <w:noProof/>
            <w:webHidden/>
            <w:szCs w:val="22"/>
          </w:rPr>
          <w:fldChar w:fldCharType="separate"/>
        </w:r>
        <w:r w:rsidR="007A7A28">
          <w:rPr>
            <w:rFonts w:cs="Arial"/>
            <w:noProof/>
            <w:webHidden/>
            <w:szCs w:val="22"/>
          </w:rPr>
          <w:t>3</w:t>
        </w:r>
        <w:r w:rsidRPr="00A276BD">
          <w:rPr>
            <w:rFonts w:cs="Arial"/>
            <w:noProof/>
            <w:webHidden/>
            <w:szCs w:val="22"/>
          </w:rPr>
          <w:fldChar w:fldCharType="end"/>
        </w:r>
      </w:hyperlink>
    </w:p>
    <w:p w:rsidR="00A276BD" w:rsidRPr="00A276BD" w:rsidRDefault="00B20605" w:rsidP="00A276BD">
      <w:pPr>
        <w:pStyle w:val="Kazalovsebine2"/>
        <w:jc w:val="right"/>
        <w:rPr>
          <w:rFonts w:ascii="Arial" w:eastAsiaTheme="minorEastAsia" w:hAnsi="Arial" w:cs="Arial"/>
          <w:sz w:val="22"/>
          <w:szCs w:val="22"/>
          <w:lang w:eastAsia="sl-SI"/>
        </w:rPr>
      </w:pPr>
      <w:hyperlink w:anchor="_Toc18413428" w:history="1">
        <w:r w:rsidR="00A276BD" w:rsidRPr="00A276BD">
          <w:rPr>
            <w:rStyle w:val="Hiperpovezava"/>
            <w:rFonts w:ascii="Arial" w:hAnsi="Arial" w:cs="Arial"/>
            <w:sz w:val="22"/>
            <w:szCs w:val="22"/>
          </w:rPr>
          <w:t>1.1</w:t>
        </w:r>
        <w:r w:rsidR="00A276BD" w:rsidRPr="00A276BD">
          <w:rPr>
            <w:rFonts w:ascii="Arial" w:eastAsiaTheme="minorEastAsia" w:hAnsi="Arial" w:cs="Arial"/>
            <w:sz w:val="22"/>
            <w:szCs w:val="22"/>
            <w:lang w:eastAsia="sl-SI"/>
          </w:rPr>
          <w:tab/>
        </w:r>
        <w:r w:rsidR="00A276BD" w:rsidRPr="00A276BD">
          <w:rPr>
            <w:rStyle w:val="Hiperpovezava"/>
            <w:rFonts w:ascii="Arial" w:hAnsi="Arial" w:cs="Arial"/>
            <w:sz w:val="22"/>
            <w:szCs w:val="22"/>
          </w:rPr>
          <w:t>Pregled in revizija načrtovanja zaščitnega ukrepa zaklanjanje, ki je sestavni del načrtov zaščite in reševanja</w:t>
        </w:r>
        <w:r w:rsidR="00A276BD" w:rsidRPr="00A276BD">
          <w:rPr>
            <w:rFonts w:ascii="Arial" w:hAnsi="Arial" w:cs="Arial"/>
            <w:webHidden/>
            <w:sz w:val="22"/>
            <w:szCs w:val="22"/>
          </w:rPr>
          <w:tab/>
        </w:r>
        <w:r w:rsidR="00436716" w:rsidRPr="00A276BD">
          <w:rPr>
            <w:rFonts w:ascii="Arial" w:hAnsi="Arial" w:cs="Arial"/>
            <w:webHidden/>
            <w:sz w:val="22"/>
            <w:szCs w:val="22"/>
          </w:rPr>
          <w:fldChar w:fldCharType="begin"/>
        </w:r>
        <w:r w:rsidR="00A276BD" w:rsidRPr="00A276BD">
          <w:rPr>
            <w:rFonts w:ascii="Arial" w:hAnsi="Arial" w:cs="Arial"/>
            <w:webHidden/>
            <w:sz w:val="22"/>
            <w:szCs w:val="22"/>
          </w:rPr>
          <w:instrText xml:space="preserve"> PAGEREF _Toc18413428 \h </w:instrText>
        </w:r>
        <w:r w:rsidR="00436716" w:rsidRPr="00A276BD">
          <w:rPr>
            <w:rFonts w:ascii="Arial" w:hAnsi="Arial" w:cs="Arial"/>
            <w:webHidden/>
            <w:sz w:val="22"/>
            <w:szCs w:val="22"/>
          </w:rPr>
        </w:r>
        <w:r w:rsidR="00436716" w:rsidRPr="00A276BD">
          <w:rPr>
            <w:rFonts w:ascii="Arial" w:hAnsi="Arial" w:cs="Arial"/>
            <w:webHidden/>
            <w:sz w:val="22"/>
            <w:szCs w:val="22"/>
          </w:rPr>
          <w:fldChar w:fldCharType="separate"/>
        </w:r>
        <w:r w:rsidR="007A7A28">
          <w:rPr>
            <w:rFonts w:ascii="Arial" w:hAnsi="Arial" w:cs="Arial"/>
            <w:webHidden/>
            <w:sz w:val="22"/>
            <w:szCs w:val="22"/>
          </w:rPr>
          <w:t>5</w:t>
        </w:r>
        <w:r w:rsidR="00436716" w:rsidRPr="00A276BD">
          <w:rPr>
            <w:rFonts w:ascii="Arial" w:hAnsi="Arial" w:cs="Arial"/>
            <w:webHidden/>
            <w:sz w:val="22"/>
            <w:szCs w:val="22"/>
          </w:rPr>
          <w:fldChar w:fldCharType="end"/>
        </w:r>
      </w:hyperlink>
    </w:p>
    <w:p w:rsidR="00A276BD" w:rsidRPr="00A276BD" w:rsidRDefault="00B20605" w:rsidP="00A276BD">
      <w:pPr>
        <w:pStyle w:val="Kazalovsebine1"/>
        <w:jc w:val="right"/>
        <w:rPr>
          <w:rFonts w:eastAsiaTheme="minorEastAsia" w:cs="Arial"/>
          <w:b w:val="0"/>
          <w:noProof/>
          <w:szCs w:val="22"/>
          <w:lang w:eastAsia="sl-SI"/>
        </w:rPr>
      </w:pPr>
      <w:hyperlink w:anchor="_Toc18413429" w:history="1">
        <w:r w:rsidR="00A276BD" w:rsidRPr="00A276BD">
          <w:rPr>
            <w:rStyle w:val="Hiperpovezava"/>
            <w:rFonts w:cs="Arial"/>
            <w:noProof/>
            <w:szCs w:val="22"/>
          </w:rPr>
          <w:t>2.</w:t>
        </w:r>
        <w:r w:rsidR="00A276BD" w:rsidRPr="00A276BD">
          <w:rPr>
            <w:rFonts w:eastAsiaTheme="minorEastAsia" w:cs="Arial"/>
            <w:b w:val="0"/>
            <w:noProof/>
            <w:szCs w:val="22"/>
            <w:lang w:eastAsia="sl-SI"/>
          </w:rPr>
          <w:tab/>
        </w:r>
        <w:r w:rsidR="00A276BD" w:rsidRPr="00A276BD">
          <w:rPr>
            <w:rStyle w:val="Hiperpovezava"/>
            <w:rFonts w:cs="Arial"/>
            <w:noProof/>
            <w:szCs w:val="22"/>
          </w:rPr>
          <w:t>AKTIVNOSTI ZAŠČITNEGA UKREPA ZAKLANJANJE - DIAGRAM</w:t>
        </w:r>
        <w:r w:rsidR="00A276BD" w:rsidRPr="00A276BD">
          <w:rPr>
            <w:rFonts w:cs="Arial"/>
            <w:noProof/>
            <w:webHidden/>
            <w:szCs w:val="22"/>
          </w:rPr>
          <w:tab/>
        </w:r>
        <w:r w:rsidR="00436716" w:rsidRPr="00A276BD">
          <w:rPr>
            <w:rFonts w:cs="Arial"/>
            <w:noProof/>
            <w:webHidden/>
            <w:szCs w:val="22"/>
          </w:rPr>
          <w:fldChar w:fldCharType="begin"/>
        </w:r>
        <w:r w:rsidR="00A276BD" w:rsidRPr="00A276BD">
          <w:rPr>
            <w:rFonts w:cs="Arial"/>
            <w:noProof/>
            <w:webHidden/>
            <w:szCs w:val="22"/>
          </w:rPr>
          <w:instrText xml:space="preserve"> PAGEREF _Toc18413429 \h </w:instrText>
        </w:r>
        <w:r w:rsidR="00436716" w:rsidRPr="00A276BD">
          <w:rPr>
            <w:rFonts w:cs="Arial"/>
            <w:noProof/>
            <w:webHidden/>
            <w:szCs w:val="22"/>
          </w:rPr>
        </w:r>
        <w:r w:rsidR="00436716" w:rsidRPr="00A276BD">
          <w:rPr>
            <w:rFonts w:cs="Arial"/>
            <w:noProof/>
            <w:webHidden/>
            <w:szCs w:val="22"/>
          </w:rPr>
          <w:fldChar w:fldCharType="separate"/>
        </w:r>
        <w:r w:rsidR="007A7A28">
          <w:rPr>
            <w:rFonts w:cs="Arial"/>
            <w:noProof/>
            <w:webHidden/>
            <w:szCs w:val="22"/>
          </w:rPr>
          <w:t>6</w:t>
        </w:r>
        <w:r w:rsidR="00436716" w:rsidRPr="00A276BD">
          <w:rPr>
            <w:rFonts w:cs="Arial"/>
            <w:noProof/>
            <w:webHidden/>
            <w:szCs w:val="22"/>
          </w:rPr>
          <w:fldChar w:fldCharType="end"/>
        </w:r>
      </w:hyperlink>
    </w:p>
    <w:p w:rsidR="00A276BD" w:rsidRPr="00A276BD" w:rsidRDefault="00B20605" w:rsidP="00A276BD">
      <w:pPr>
        <w:pStyle w:val="Kazalovsebine1"/>
        <w:jc w:val="right"/>
        <w:rPr>
          <w:rFonts w:eastAsiaTheme="minorEastAsia" w:cs="Arial"/>
          <w:b w:val="0"/>
          <w:noProof/>
          <w:szCs w:val="22"/>
          <w:lang w:eastAsia="sl-SI"/>
        </w:rPr>
      </w:pPr>
      <w:hyperlink w:anchor="_Toc18413430" w:history="1">
        <w:r w:rsidR="00A276BD" w:rsidRPr="00A276BD">
          <w:rPr>
            <w:rStyle w:val="Hiperpovezava"/>
            <w:rFonts w:cs="Arial"/>
            <w:noProof/>
            <w:szCs w:val="22"/>
          </w:rPr>
          <w:t>3.</w:t>
        </w:r>
        <w:r w:rsidR="00A276BD" w:rsidRPr="00A276BD">
          <w:rPr>
            <w:rFonts w:eastAsiaTheme="minorEastAsia" w:cs="Arial"/>
            <w:b w:val="0"/>
            <w:noProof/>
            <w:szCs w:val="22"/>
            <w:lang w:eastAsia="sl-SI"/>
          </w:rPr>
          <w:tab/>
        </w:r>
        <w:r w:rsidR="00A276BD" w:rsidRPr="00A276BD">
          <w:rPr>
            <w:rStyle w:val="Hiperpovezava"/>
            <w:rFonts w:cs="Arial"/>
            <w:noProof/>
            <w:szCs w:val="22"/>
          </w:rPr>
          <w:t>AKTIVNOSTI ZAŠČITNEGA UKREPA ZAKLANJANJE</w:t>
        </w:r>
        <w:r w:rsidR="00A276BD" w:rsidRPr="00A276BD">
          <w:rPr>
            <w:rFonts w:cs="Arial"/>
            <w:noProof/>
            <w:webHidden/>
            <w:szCs w:val="22"/>
          </w:rPr>
          <w:tab/>
        </w:r>
        <w:r w:rsidR="00436716" w:rsidRPr="00A276BD">
          <w:rPr>
            <w:rFonts w:cs="Arial"/>
            <w:noProof/>
            <w:webHidden/>
            <w:szCs w:val="22"/>
          </w:rPr>
          <w:fldChar w:fldCharType="begin"/>
        </w:r>
        <w:r w:rsidR="00A276BD" w:rsidRPr="00A276BD">
          <w:rPr>
            <w:rFonts w:cs="Arial"/>
            <w:noProof/>
            <w:webHidden/>
            <w:szCs w:val="22"/>
          </w:rPr>
          <w:instrText xml:space="preserve"> PAGEREF _Toc18413430 \h </w:instrText>
        </w:r>
        <w:r w:rsidR="00436716" w:rsidRPr="00A276BD">
          <w:rPr>
            <w:rFonts w:cs="Arial"/>
            <w:noProof/>
            <w:webHidden/>
            <w:szCs w:val="22"/>
          </w:rPr>
        </w:r>
        <w:r w:rsidR="00436716" w:rsidRPr="00A276BD">
          <w:rPr>
            <w:rFonts w:cs="Arial"/>
            <w:noProof/>
            <w:webHidden/>
            <w:szCs w:val="22"/>
          </w:rPr>
          <w:fldChar w:fldCharType="separate"/>
        </w:r>
        <w:r w:rsidR="007A7A28">
          <w:rPr>
            <w:rFonts w:cs="Arial"/>
            <w:noProof/>
            <w:webHidden/>
            <w:szCs w:val="22"/>
          </w:rPr>
          <w:t>6</w:t>
        </w:r>
        <w:r w:rsidR="00436716" w:rsidRPr="00A276BD">
          <w:rPr>
            <w:rFonts w:cs="Arial"/>
            <w:noProof/>
            <w:webHidden/>
            <w:szCs w:val="22"/>
          </w:rPr>
          <w:fldChar w:fldCharType="end"/>
        </w:r>
      </w:hyperlink>
    </w:p>
    <w:p w:rsidR="00A276BD" w:rsidRPr="00A276BD" w:rsidRDefault="00B20605" w:rsidP="00A276BD">
      <w:pPr>
        <w:pStyle w:val="Kazalovsebine2"/>
        <w:jc w:val="right"/>
        <w:rPr>
          <w:rFonts w:ascii="Arial" w:eastAsiaTheme="minorEastAsia" w:hAnsi="Arial" w:cs="Arial"/>
          <w:sz w:val="22"/>
          <w:szCs w:val="22"/>
          <w:lang w:eastAsia="sl-SI"/>
        </w:rPr>
      </w:pPr>
      <w:hyperlink w:anchor="_Toc18413431" w:history="1">
        <w:r w:rsidR="00A276BD" w:rsidRPr="00A276BD">
          <w:rPr>
            <w:rStyle w:val="Hiperpovezava"/>
            <w:rFonts w:ascii="Arial" w:hAnsi="Arial" w:cs="Arial"/>
            <w:sz w:val="22"/>
            <w:szCs w:val="22"/>
          </w:rPr>
          <w:t>3.1 Ocena situacije</w:t>
        </w:r>
        <w:r w:rsidR="00A276BD" w:rsidRPr="00A276BD">
          <w:rPr>
            <w:rFonts w:ascii="Arial" w:hAnsi="Arial" w:cs="Arial"/>
            <w:webHidden/>
            <w:sz w:val="22"/>
            <w:szCs w:val="22"/>
          </w:rPr>
          <w:tab/>
        </w:r>
        <w:r w:rsidR="00436716" w:rsidRPr="00A276BD">
          <w:rPr>
            <w:rFonts w:ascii="Arial" w:hAnsi="Arial" w:cs="Arial"/>
            <w:webHidden/>
            <w:sz w:val="22"/>
            <w:szCs w:val="22"/>
          </w:rPr>
          <w:fldChar w:fldCharType="begin"/>
        </w:r>
        <w:r w:rsidR="00A276BD" w:rsidRPr="00A276BD">
          <w:rPr>
            <w:rFonts w:ascii="Arial" w:hAnsi="Arial" w:cs="Arial"/>
            <w:webHidden/>
            <w:sz w:val="22"/>
            <w:szCs w:val="22"/>
          </w:rPr>
          <w:instrText xml:space="preserve"> PAGEREF _Toc18413431 \h </w:instrText>
        </w:r>
        <w:r w:rsidR="00436716" w:rsidRPr="00A276BD">
          <w:rPr>
            <w:rFonts w:ascii="Arial" w:hAnsi="Arial" w:cs="Arial"/>
            <w:webHidden/>
            <w:sz w:val="22"/>
            <w:szCs w:val="22"/>
          </w:rPr>
        </w:r>
        <w:r w:rsidR="00436716" w:rsidRPr="00A276BD">
          <w:rPr>
            <w:rFonts w:ascii="Arial" w:hAnsi="Arial" w:cs="Arial"/>
            <w:webHidden/>
            <w:sz w:val="22"/>
            <w:szCs w:val="22"/>
          </w:rPr>
          <w:fldChar w:fldCharType="separate"/>
        </w:r>
        <w:r w:rsidR="007A7A28">
          <w:rPr>
            <w:rFonts w:ascii="Arial" w:hAnsi="Arial" w:cs="Arial"/>
            <w:webHidden/>
            <w:sz w:val="22"/>
            <w:szCs w:val="22"/>
          </w:rPr>
          <w:t>8</w:t>
        </w:r>
        <w:r w:rsidR="00436716" w:rsidRPr="00A276BD">
          <w:rPr>
            <w:rFonts w:ascii="Arial" w:hAnsi="Arial" w:cs="Arial"/>
            <w:webHidden/>
            <w:sz w:val="22"/>
            <w:szCs w:val="22"/>
          </w:rPr>
          <w:fldChar w:fldCharType="end"/>
        </w:r>
      </w:hyperlink>
    </w:p>
    <w:p w:rsidR="00A276BD" w:rsidRPr="00A276BD" w:rsidRDefault="00B20605" w:rsidP="00A276BD">
      <w:pPr>
        <w:pStyle w:val="Kazalovsebine3"/>
        <w:tabs>
          <w:tab w:val="right" w:leader="dot" w:pos="9060"/>
        </w:tabs>
        <w:jc w:val="right"/>
        <w:rPr>
          <w:rFonts w:ascii="Arial" w:eastAsiaTheme="minorEastAsia" w:hAnsi="Arial" w:cs="Arial"/>
          <w:noProof/>
          <w:sz w:val="22"/>
          <w:szCs w:val="22"/>
          <w:lang w:eastAsia="sl-SI"/>
        </w:rPr>
      </w:pPr>
      <w:hyperlink w:anchor="_Toc18413432" w:history="1">
        <w:r w:rsidR="00A276BD" w:rsidRPr="00A276BD">
          <w:rPr>
            <w:rStyle w:val="Hiperpovezava"/>
            <w:rFonts w:ascii="Arial" w:hAnsi="Arial" w:cs="Arial"/>
            <w:noProof/>
            <w:sz w:val="22"/>
            <w:szCs w:val="22"/>
          </w:rPr>
          <w:t>Spremljanje nevarnosti</w:t>
        </w:r>
        <w:r w:rsidR="00A276BD" w:rsidRPr="00A276BD">
          <w:rPr>
            <w:rFonts w:ascii="Arial" w:hAnsi="Arial" w:cs="Arial"/>
            <w:noProof/>
            <w:webHidden/>
            <w:sz w:val="22"/>
            <w:szCs w:val="22"/>
          </w:rPr>
          <w:tab/>
        </w:r>
        <w:r w:rsidR="00436716" w:rsidRPr="00A276BD">
          <w:rPr>
            <w:rFonts w:ascii="Arial" w:hAnsi="Arial" w:cs="Arial"/>
            <w:noProof/>
            <w:webHidden/>
            <w:sz w:val="22"/>
            <w:szCs w:val="22"/>
          </w:rPr>
          <w:fldChar w:fldCharType="begin"/>
        </w:r>
        <w:r w:rsidR="00A276BD" w:rsidRPr="00A276BD">
          <w:rPr>
            <w:rFonts w:ascii="Arial" w:hAnsi="Arial" w:cs="Arial"/>
            <w:noProof/>
            <w:webHidden/>
            <w:sz w:val="22"/>
            <w:szCs w:val="22"/>
          </w:rPr>
          <w:instrText xml:space="preserve"> PAGEREF _Toc18413432 \h </w:instrText>
        </w:r>
        <w:r w:rsidR="00436716" w:rsidRPr="00A276BD">
          <w:rPr>
            <w:rFonts w:ascii="Arial" w:hAnsi="Arial" w:cs="Arial"/>
            <w:noProof/>
            <w:webHidden/>
            <w:sz w:val="22"/>
            <w:szCs w:val="22"/>
          </w:rPr>
        </w:r>
        <w:r w:rsidR="00436716" w:rsidRPr="00A276BD">
          <w:rPr>
            <w:rFonts w:ascii="Arial" w:hAnsi="Arial" w:cs="Arial"/>
            <w:noProof/>
            <w:webHidden/>
            <w:sz w:val="22"/>
            <w:szCs w:val="22"/>
          </w:rPr>
          <w:fldChar w:fldCharType="separate"/>
        </w:r>
        <w:r w:rsidR="007A7A28">
          <w:rPr>
            <w:rFonts w:ascii="Arial" w:hAnsi="Arial" w:cs="Arial"/>
            <w:noProof/>
            <w:webHidden/>
            <w:sz w:val="22"/>
            <w:szCs w:val="22"/>
          </w:rPr>
          <w:t>8</w:t>
        </w:r>
        <w:r w:rsidR="00436716" w:rsidRPr="00A276BD">
          <w:rPr>
            <w:rFonts w:ascii="Arial" w:hAnsi="Arial" w:cs="Arial"/>
            <w:noProof/>
            <w:webHidden/>
            <w:sz w:val="22"/>
            <w:szCs w:val="22"/>
          </w:rPr>
          <w:fldChar w:fldCharType="end"/>
        </w:r>
      </w:hyperlink>
    </w:p>
    <w:p w:rsidR="00A276BD" w:rsidRPr="00A276BD" w:rsidRDefault="00B20605" w:rsidP="00A276BD">
      <w:pPr>
        <w:pStyle w:val="Kazalovsebine2"/>
        <w:jc w:val="right"/>
        <w:rPr>
          <w:rFonts w:ascii="Arial" w:eastAsiaTheme="minorEastAsia" w:hAnsi="Arial" w:cs="Arial"/>
          <w:sz w:val="22"/>
          <w:szCs w:val="22"/>
          <w:lang w:eastAsia="sl-SI"/>
        </w:rPr>
      </w:pPr>
      <w:hyperlink w:anchor="_Toc18413433" w:history="1">
        <w:r w:rsidR="00A276BD" w:rsidRPr="00A276BD">
          <w:rPr>
            <w:rStyle w:val="Hiperpovezava"/>
            <w:rFonts w:ascii="Arial" w:hAnsi="Arial" w:cs="Arial"/>
            <w:sz w:val="22"/>
            <w:szCs w:val="22"/>
          </w:rPr>
          <w:t>3.2 Odreditev zaklanjanja</w:t>
        </w:r>
        <w:r w:rsidR="00A276BD" w:rsidRPr="00A276BD">
          <w:rPr>
            <w:rFonts w:ascii="Arial" w:hAnsi="Arial" w:cs="Arial"/>
            <w:webHidden/>
            <w:sz w:val="22"/>
            <w:szCs w:val="22"/>
          </w:rPr>
          <w:tab/>
        </w:r>
        <w:r w:rsidR="00436716" w:rsidRPr="00A276BD">
          <w:rPr>
            <w:rFonts w:ascii="Arial" w:hAnsi="Arial" w:cs="Arial"/>
            <w:webHidden/>
            <w:sz w:val="22"/>
            <w:szCs w:val="22"/>
          </w:rPr>
          <w:fldChar w:fldCharType="begin"/>
        </w:r>
        <w:r w:rsidR="00A276BD" w:rsidRPr="00A276BD">
          <w:rPr>
            <w:rFonts w:ascii="Arial" w:hAnsi="Arial" w:cs="Arial"/>
            <w:webHidden/>
            <w:sz w:val="22"/>
            <w:szCs w:val="22"/>
          </w:rPr>
          <w:instrText xml:space="preserve"> PAGEREF _Toc18413433 \h </w:instrText>
        </w:r>
        <w:r w:rsidR="00436716" w:rsidRPr="00A276BD">
          <w:rPr>
            <w:rFonts w:ascii="Arial" w:hAnsi="Arial" w:cs="Arial"/>
            <w:webHidden/>
            <w:sz w:val="22"/>
            <w:szCs w:val="22"/>
          </w:rPr>
        </w:r>
        <w:r w:rsidR="00436716" w:rsidRPr="00A276BD">
          <w:rPr>
            <w:rFonts w:ascii="Arial" w:hAnsi="Arial" w:cs="Arial"/>
            <w:webHidden/>
            <w:sz w:val="22"/>
            <w:szCs w:val="22"/>
          </w:rPr>
          <w:fldChar w:fldCharType="separate"/>
        </w:r>
        <w:r w:rsidR="007A7A28">
          <w:rPr>
            <w:rFonts w:ascii="Arial" w:hAnsi="Arial" w:cs="Arial"/>
            <w:webHidden/>
            <w:sz w:val="22"/>
            <w:szCs w:val="22"/>
          </w:rPr>
          <w:t>9</w:t>
        </w:r>
        <w:r w:rsidR="00436716" w:rsidRPr="00A276BD">
          <w:rPr>
            <w:rFonts w:ascii="Arial" w:hAnsi="Arial" w:cs="Arial"/>
            <w:webHidden/>
            <w:sz w:val="22"/>
            <w:szCs w:val="22"/>
          </w:rPr>
          <w:fldChar w:fldCharType="end"/>
        </w:r>
      </w:hyperlink>
    </w:p>
    <w:p w:rsidR="00A276BD" w:rsidRPr="00A276BD" w:rsidRDefault="00B20605" w:rsidP="00A276BD">
      <w:pPr>
        <w:pStyle w:val="Kazalovsebine2"/>
        <w:jc w:val="right"/>
        <w:rPr>
          <w:rFonts w:ascii="Arial" w:eastAsiaTheme="minorEastAsia" w:hAnsi="Arial" w:cs="Arial"/>
          <w:sz w:val="22"/>
          <w:szCs w:val="22"/>
          <w:lang w:eastAsia="sl-SI"/>
        </w:rPr>
      </w:pPr>
      <w:hyperlink w:anchor="_Toc18413434" w:history="1">
        <w:r w:rsidR="00A276BD" w:rsidRPr="00A276BD">
          <w:rPr>
            <w:rStyle w:val="Hiperpovezava"/>
            <w:rFonts w:ascii="Arial" w:hAnsi="Arial" w:cs="Arial"/>
            <w:sz w:val="22"/>
            <w:szCs w:val="22"/>
          </w:rPr>
          <w:t>3.3 Alarmiranje in obveščanje prebivalcev o zaklanjanju</w:t>
        </w:r>
        <w:r w:rsidR="00A276BD" w:rsidRPr="00A276BD">
          <w:rPr>
            <w:rFonts w:ascii="Arial" w:hAnsi="Arial" w:cs="Arial"/>
            <w:webHidden/>
            <w:sz w:val="22"/>
            <w:szCs w:val="22"/>
          </w:rPr>
          <w:tab/>
        </w:r>
        <w:r w:rsidR="00436716" w:rsidRPr="00A276BD">
          <w:rPr>
            <w:rFonts w:ascii="Arial" w:hAnsi="Arial" w:cs="Arial"/>
            <w:webHidden/>
            <w:sz w:val="22"/>
            <w:szCs w:val="22"/>
          </w:rPr>
          <w:fldChar w:fldCharType="begin"/>
        </w:r>
        <w:r w:rsidR="00A276BD" w:rsidRPr="00A276BD">
          <w:rPr>
            <w:rFonts w:ascii="Arial" w:hAnsi="Arial" w:cs="Arial"/>
            <w:webHidden/>
            <w:sz w:val="22"/>
            <w:szCs w:val="22"/>
          </w:rPr>
          <w:instrText xml:space="preserve"> PAGEREF _Toc18413434 \h </w:instrText>
        </w:r>
        <w:r w:rsidR="00436716" w:rsidRPr="00A276BD">
          <w:rPr>
            <w:rFonts w:ascii="Arial" w:hAnsi="Arial" w:cs="Arial"/>
            <w:webHidden/>
            <w:sz w:val="22"/>
            <w:szCs w:val="22"/>
          </w:rPr>
        </w:r>
        <w:r w:rsidR="00436716" w:rsidRPr="00A276BD">
          <w:rPr>
            <w:rFonts w:ascii="Arial" w:hAnsi="Arial" w:cs="Arial"/>
            <w:webHidden/>
            <w:sz w:val="22"/>
            <w:szCs w:val="22"/>
          </w:rPr>
          <w:fldChar w:fldCharType="separate"/>
        </w:r>
        <w:r w:rsidR="007A7A28">
          <w:rPr>
            <w:rFonts w:ascii="Arial" w:hAnsi="Arial" w:cs="Arial"/>
            <w:webHidden/>
            <w:sz w:val="22"/>
            <w:szCs w:val="22"/>
          </w:rPr>
          <w:t>9</w:t>
        </w:r>
        <w:r w:rsidR="00436716" w:rsidRPr="00A276BD">
          <w:rPr>
            <w:rFonts w:ascii="Arial" w:hAnsi="Arial" w:cs="Arial"/>
            <w:webHidden/>
            <w:sz w:val="22"/>
            <w:szCs w:val="22"/>
          </w:rPr>
          <w:fldChar w:fldCharType="end"/>
        </w:r>
      </w:hyperlink>
    </w:p>
    <w:p w:rsidR="00A276BD" w:rsidRPr="00A276BD" w:rsidRDefault="00B20605" w:rsidP="00A276BD">
      <w:pPr>
        <w:pStyle w:val="Kazalovsebine3"/>
        <w:tabs>
          <w:tab w:val="right" w:leader="dot" w:pos="9060"/>
        </w:tabs>
        <w:jc w:val="right"/>
        <w:rPr>
          <w:rFonts w:ascii="Arial" w:eastAsiaTheme="minorEastAsia" w:hAnsi="Arial" w:cs="Arial"/>
          <w:noProof/>
          <w:sz w:val="22"/>
          <w:szCs w:val="22"/>
          <w:lang w:eastAsia="sl-SI"/>
        </w:rPr>
      </w:pPr>
      <w:hyperlink w:anchor="_Toc18413435" w:history="1">
        <w:r w:rsidR="00A276BD" w:rsidRPr="00A276BD">
          <w:rPr>
            <w:rStyle w:val="Hiperpovezava"/>
            <w:rFonts w:ascii="Arial" w:hAnsi="Arial" w:cs="Arial"/>
            <w:noProof/>
            <w:sz w:val="22"/>
            <w:szCs w:val="22"/>
          </w:rPr>
          <w:t>3.3.1 Obveščanje prebivalcev med izvajanjem zaklanjanja</w:t>
        </w:r>
        <w:r w:rsidR="00A276BD" w:rsidRPr="00A276BD">
          <w:rPr>
            <w:rFonts w:ascii="Arial" w:hAnsi="Arial" w:cs="Arial"/>
            <w:noProof/>
            <w:webHidden/>
            <w:sz w:val="22"/>
            <w:szCs w:val="22"/>
          </w:rPr>
          <w:tab/>
        </w:r>
        <w:r w:rsidR="00436716" w:rsidRPr="00A276BD">
          <w:rPr>
            <w:rFonts w:ascii="Arial" w:hAnsi="Arial" w:cs="Arial"/>
            <w:noProof/>
            <w:webHidden/>
            <w:sz w:val="22"/>
            <w:szCs w:val="22"/>
          </w:rPr>
          <w:fldChar w:fldCharType="begin"/>
        </w:r>
        <w:r w:rsidR="00A276BD" w:rsidRPr="00A276BD">
          <w:rPr>
            <w:rFonts w:ascii="Arial" w:hAnsi="Arial" w:cs="Arial"/>
            <w:noProof/>
            <w:webHidden/>
            <w:sz w:val="22"/>
            <w:szCs w:val="22"/>
          </w:rPr>
          <w:instrText xml:space="preserve"> PAGEREF _Toc18413435 \h </w:instrText>
        </w:r>
        <w:r w:rsidR="00436716" w:rsidRPr="00A276BD">
          <w:rPr>
            <w:rFonts w:ascii="Arial" w:hAnsi="Arial" w:cs="Arial"/>
            <w:noProof/>
            <w:webHidden/>
            <w:sz w:val="22"/>
            <w:szCs w:val="22"/>
          </w:rPr>
        </w:r>
        <w:r w:rsidR="00436716" w:rsidRPr="00A276BD">
          <w:rPr>
            <w:rFonts w:ascii="Arial" w:hAnsi="Arial" w:cs="Arial"/>
            <w:noProof/>
            <w:webHidden/>
            <w:sz w:val="22"/>
            <w:szCs w:val="22"/>
          </w:rPr>
          <w:fldChar w:fldCharType="separate"/>
        </w:r>
        <w:r w:rsidR="007A7A28">
          <w:rPr>
            <w:rFonts w:ascii="Arial" w:hAnsi="Arial" w:cs="Arial"/>
            <w:noProof/>
            <w:webHidden/>
            <w:sz w:val="22"/>
            <w:szCs w:val="22"/>
          </w:rPr>
          <w:t>10</w:t>
        </w:r>
        <w:r w:rsidR="00436716" w:rsidRPr="00A276BD">
          <w:rPr>
            <w:rFonts w:ascii="Arial" w:hAnsi="Arial" w:cs="Arial"/>
            <w:noProof/>
            <w:webHidden/>
            <w:sz w:val="22"/>
            <w:szCs w:val="22"/>
          </w:rPr>
          <w:fldChar w:fldCharType="end"/>
        </w:r>
      </w:hyperlink>
    </w:p>
    <w:p w:rsidR="00A276BD" w:rsidRPr="00A276BD" w:rsidRDefault="00B20605" w:rsidP="00A276BD">
      <w:pPr>
        <w:pStyle w:val="Kazalovsebine2"/>
        <w:jc w:val="right"/>
        <w:rPr>
          <w:rFonts w:ascii="Arial" w:eastAsiaTheme="minorEastAsia" w:hAnsi="Arial" w:cs="Arial"/>
          <w:sz w:val="22"/>
          <w:szCs w:val="22"/>
          <w:lang w:eastAsia="sl-SI"/>
        </w:rPr>
      </w:pPr>
      <w:hyperlink w:anchor="_Toc18413436" w:history="1">
        <w:r w:rsidR="00A276BD" w:rsidRPr="00A276BD">
          <w:rPr>
            <w:rStyle w:val="Hiperpovezava"/>
            <w:rFonts w:ascii="Arial" w:hAnsi="Arial" w:cs="Arial"/>
            <w:sz w:val="22"/>
            <w:szCs w:val="22"/>
          </w:rPr>
          <w:t>3.4</w:t>
        </w:r>
        <w:r w:rsidR="00A276BD" w:rsidRPr="00A276BD">
          <w:rPr>
            <w:rFonts w:ascii="Arial" w:eastAsiaTheme="minorEastAsia" w:hAnsi="Arial" w:cs="Arial"/>
            <w:sz w:val="22"/>
            <w:szCs w:val="22"/>
            <w:lang w:eastAsia="sl-SI"/>
          </w:rPr>
          <w:tab/>
        </w:r>
        <w:r w:rsidR="00A276BD" w:rsidRPr="00A276BD">
          <w:rPr>
            <w:rStyle w:val="Hiperpovezava"/>
            <w:rFonts w:ascii="Arial" w:hAnsi="Arial" w:cs="Arial"/>
            <w:sz w:val="22"/>
            <w:szCs w:val="22"/>
          </w:rPr>
          <w:t>Vodenje zaklanjanja</w:t>
        </w:r>
        <w:r w:rsidR="00A276BD" w:rsidRPr="00A276BD">
          <w:rPr>
            <w:rFonts w:ascii="Arial" w:hAnsi="Arial" w:cs="Arial"/>
            <w:webHidden/>
            <w:sz w:val="22"/>
            <w:szCs w:val="22"/>
          </w:rPr>
          <w:tab/>
        </w:r>
        <w:r w:rsidR="00436716" w:rsidRPr="00A276BD">
          <w:rPr>
            <w:rFonts w:ascii="Arial" w:hAnsi="Arial" w:cs="Arial"/>
            <w:webHidden/>
            <w:sz w:val="22"/>
            <w:szCs w:val="22"/>
          </w:rPr>
          <w:fldChar w:fldCharType="begin"/>
        </w:r>
        <w:r w:rsidR="00A276BD" w:rsidRPr="00A276BD">
          <w:rPr>
            <w:rFonts w:ascii="Arial" w:hAnsi="Arial" w:cs="Arial"/>
            <w:webHidden/>
            <w:sz w:val="22"/>
            <w:szCs w:val="22"/>
          </w:rPr>
          <w:instrText xml:space="preserve"> PAGEREF _Toc18413436 \h </w:instrText>
        </w:r>
        <w:r w:rsidR="00436716" w:rsidRPr="00A276BD">
          <w:rPr>
            <w:rFonts w:ascii="Arial" w:hAnsi="Arial" w:cs="Arial"/>
            <w:webHidden/>
            <w:sz w:val="22"/>
            <w:szCs w:val="22"/>
          </w:rPr>
        </w:r>
        <w:r w:rsidR="00436716" w:rsidRPr="00A276BD">
          <w:rPr>
            <w:rFonts w:ascii="Arial" w:hAnsi="Arial" w:cs="Arial"/>
            <w:webHidden/>
            <w:sz w:val="22"/>
            <w:szCs w:val="22"/>
          </w:rPr>
          <w:fldChar w:fldCharType="separate"/>
        </w:r>
        <w:r w:rsidR="007A7A28">
          <w:rPr>
            <w:rFonts w:ascii="Arial" w:hAnsi="Arial" w:cs="Arial"/>
            <w:webHidden/>
            <w:sz w:val="22"/>
            <w:szCs w:val="22"/>
          </w:rPr>
          <w:t>11</w:t>
        </w:r>
        <w:r w:rsidR="00436716" w:rsidRPr="00A276BD">
          <w:rPr>
            <w:rFonts w:ascii="Arial" w:hAnsi="Arial" w:cs="Arial"/>
            <w:webHidden/>
            <w:sz w:val="22"/>
            <w:szCs w:val="22"/>
          </w:rPr>
          <w:fldChar w:fldCharType="end"/>
        </w:r>
      </w:hyperlink>
    </w:p>
    <w:p w:rsidR="00A276BD" w:rsidRPr="00A276BD" w:rsidRDefault="00B20605" w:rsidP="00A276BD">
      <w:pPr>
        <w:pStyle w:val="Kazalovsebine3"/>
        <w:tabs>
          <w:tab w:val="right" w:leader="dot" w:pos="9060"/>
        </w:tabs>
        <w:jc w:val="right"/>
        <w:rPr>
          <w:rFonts w:ascii="Arial" w:eastAsiaTheme="minorEastAsia" w:hAnsi="Arial" w:cs="Arial"/>
          <w:noProof/>
          <w:sz w:val="22"/>
          <w:szCs w:val="22"/>
          <w:lang w:eastAsia="sl-SI"/>
        </w:rPr>
      </w:pPr>
      <w:hyperlink w:anchor="_Toc18413437" w:history="1">
        <w:r w:rsidR="00A276BD" w:rsidRPr="00A276BD">
          <w:rPr>
            <w:rStyle w:val="Hiperpovezava"/>
            <w:rFonts w:ascii="Arial" w:hAnsi="Arial" w:cs="Arial"/>
            <w:noProof/>
            <w:sz w:val="22"/>
            <w:szCs w:val="22"/>
          </w:rPr>
          <w:t>3.4.1 Vodenje zaklanjanja v primeru vojne</w:t>
        </w:r>
        <w:r w:rsidR="00A276BD" w:rsidRPr="00A276BD">
          <w:rPr>
            <w:rFonts w:ascii="Arial" w:hAnsi="Arial" w:cs="Arial"/>
            <w:noProof/>
            <w:webHidden/>
            <w:sz w:val="22"/>
            <w:szCs w:val="22"/>
          </w:rPr>
          <w:tab/>
        </w:r>
        <w:r w:rsidR="00436716" w:rsidRPr="00A276BD">
          <w:rPr>
            <w:rFonts w:ascii="Arial" w:hAnsi="Arial" w:cs="Arial"/>
            <w:noProof/>
            <w:webHidden/>
            <w:sz w:val="22"/>
            <w:szCs w:val="22"/>
          </w:rPr>
          <w:fldChar w:fldCharType="begin"/>
        </w:r>
        <w:r w:rsidR="00A276BD" w:rsidRPr="00A276BD">
          <w:rPr>
            <w:rFonts w:ascii="Arial" w:hAnsi="Arial" w:cs="Arial"/>
            <w:noProof/>
            <w:webHidden/>
            <w:sz w:val="22"/>
            <w:szCs w:val="22"/>
          </w:rPr>
          <w:instrText xml:space="preserve"> PAGEREF _Toc18413437 \h </w:instrText>
        </w:r>
        <w:r w:rsidR="00436716" w:rsidRPr="00A276BD">
          <w:rPr>
            <w:rFonts w:ascii="Arial" w:hAnsi="Arial" w:cs="Arial"/>
            <w:noProof/>
            <w:webHidden/>
            <w:sz w:val="22"/>
            <w:szCs w:val="22"/>
          </w:rPr>
        </w:r>
        <w:r w:rsidR="00436716" w:rsidRPr="00A276BD">
          <w:rPr>
            <w:rFonts w:ascii="Arial" w:hAnsi="Arial" w:cs="Arial"/>
            <w:noProof/>
            <w:webHidden/>
            <w:sz w:val="22"/>
            <w:szCs w:val="22"/>
          </w:rPr>
          <w:fldChar w:fldCharType="separate"/>
        </w:r>
        <w:r w:rsidR="007A7A28">
          <w:rPr>
            <w:rFonts w:ascii="Arial" w:hAnsi="Arial" w:cs="Arial"/>
            <w:noProof/>
            <w:webHidden/>
            <w:sz w:val="22"/>
            <w:szCs w:val="22"/>
          </w:rPr>
          <w:t>11</w:t>
        </w:r>
        <w:r w:rsidR="00436716" w:rsidRPr="00A276BD">
          <w:rPr>
            <w:rFonts w:ascii="Arial" w:hAnsi="Arial" w:cs="Arial"/>
            <w:noProof/>
            <w:webHidden/>
            <w:sz w:val="22"/>
            <w:szCs w:val="22"/>
          </w:rPr>
          <w:fldChar w:fldCharType="end"/>
        </w:r>
      </w:hyperlink>
    </w:p>
    <w:p w:rsidR="00A276BD" w:rsidRPr="00A276BD" w:rsidRDefault="00B20605" w:rsidP="00A276BD">
      <w:pPr>
        <w:pStyle w:val="Kazalovsebine3"/>
        <w:tabs>
          <w:tab w:val="right" w:leader="dot" w:pos="9060"/>
        </w:tabs>
        <w:jc w:val="right"/>
        <w:rPr>
          <w:rFonts w:ascii="Arial" w:eastAsiaTheme="minorEastAsia" w:hAnsi="Arial" w:cs="Arial"/>
          <w:noProof/>
          <w:sz w:val="22"/>
          <w:szCs w:val="22"/>
          <w:lang w:eastAsia="sl-SI"/>
        </w:rPr>
      </w:pPr>
      <w:hyperlink w:anchor="_Toc18413438" w:history="1">
        <w:r w:rsidR="00A276BD" w:rsidRPr="00A276BD">
          <w:rPr>
            <w:rStyle w:val="Hiperpovezava"/>
            <w:rFonts w:ascii="Arial" w:hAnsi="Arial" w:cs="Arial"/>
            <w:noProof/>
            <w:sz w:val="22"/>
            <w:szCs w:val="22"/>
          </w:rPr>
          <w:t>3.4.2 Vodenje v primeru naravnih in drugih nesreč</w:t>
        </w:r>
        <w:r w:rsidR="00A276BD" w:rsidRPr="00A276BD">
          <w:rPr>
            <w:rFonts w:ascii="Arial" w:hAnsi="Arial" w:cs="Arial"/>
            <w:noProof/>
            <w:webHidden/>
            <w:sz w:val="22"/>
            <w:szCs w:val="22"/>
          </w:rPr>
          <w:tab/>
        </w:r>
        <w:r w:rsidR="00436716" w:rsidRPr="00A276BD">
          <w:rPr>
            <w:rFonts w:ascii="Arial" w:hAnsi="Arial" w:cs="Arial"/>
            <w:noProof/>
            <w:webHidden/>
            <w:sz w:val="22"/>
            <w:szCs w:val="22"/>
          </w:rPr>
          <w:fldChar w:fldCharType="begin"/>
        </w:r>
        <w:r w:rsidR="00A276BD" w:rsidRPr="00A276BD">
          <w:rPr>
            <w:rFonts w:ascii="Arial" w:hAnsi="Arial" w:cs="Arial"/>
            <w:noProof/>
            <w:webHidden/>
            <w:sz w:val="22"/>
            <w:szCs w:val="22"/>
          </w:rPr>
          <w:instrText xml:space="preserve"> PAGEREF _Toc18413438 \h </w:instrText>
        </w:r>
        <w:r w:rsidR="00436716" w:rsidRPr="00A276BD">
          <w:rPr>
            <w:rFonts w:ascii="Arial" w:hAnsi="Arial" w:cs="Arial"/>
            <w:noProof/>
            <w:webHidden/>
            <w:sz w:val="22"/>
            <w:szCs w:val="22"/>
          </w:rPr>
        </w:r>
        <w:r w:rsidR="00436716" w:rsidRPr="00A276BD">
          <w:rPr>
            <w:rFonts w:ascii="Arial" w:hAnsi="Arial" w:cs="Arial"/>
            <w:noProof/>
            <w:webHidden/>
            <w:sz w:val="22"/>
            <w:szCs w:val="22"/>
          </w:rPr>
          <w:fldChar w:fldCharType="separate"/>
        </w:r>
        <w:r w:rsidR="007A7A28">
          <w:rPr>
            <w:rFonts w:ascii="Arial" w:hAnsi="Arial" w:cs="Arial"/>
            <w:noProof/>
            <w:webHidden/>
            <w:sz w:val="22"/>
            <w:szCs w:val="22"/>
          </w:rPr>
          <w:t>12</w:t>
        </w:r>
        <w:r w:rsidR="00436716" w:rsidRPr="00A276BD">
          <w:rPr>
            <w:rFonts w:ascii="Arial" w:hAnsi="Arial" w:cs="Arial"/>
            <w:noProof/>
            <w:webHidden/>
            <w:sz w:val="22"/>
            <w:szCs w:val="22"/>
          </w:rPr>
          <w:fldChar w:fldCharType="end"/>
        </w:r>
      </w:hyperlink>
    </w:p>
    <w:p w:rsidR="00A276BD" w:rsidRPr="00A276BD" w:rsidRDefault="00B20605" w:rsidP="00A276BD">
      <w:pPr>
        <w:pStyle w:val="Kazalovsebine2"/>
        <w:jc w:val="right"/>
        <w:rPr>
          <w:rFonts w:ascii="Arial" w:eastAsiaTheme="minorEastAsia" w:hAnsi="Arial" w:cs="Arial"/>
          <w:sz w:val="22"/>
          <w:szCs w:val="22"/>
          <w:lang w:eastAsia="sl-SI"/>
        </w:rPr>
      </w:pPr>
      <w:hyperlink w:anchor="_Toc18413439" w:history="1">
        <w:r w:rsidR="00A276BD" w:rsidRPr="00A276BD">
          <w:rPr>
            <w:rStyle w:val="Hiperpovezava"/>
            <w:rFonts w:ascii="Arial" w:hAnsi="Arial" w:cs="Arial"/>
            <w:sz w:val="22"/>
            <w:szCs w:val="22"/>
          </w:rPr>
          <w:t>3.5</w:t>
        </w:r>
        <w:r w:rsidR="00A276BD" w:rsidRPr="00A276BD">
          <w:rPr>
            <w:rFonts w:ascii="Arial" w:eastAsiaTheme="minorEastAsia" w:hAnsi="Arial" w:cs="Arial"/>
            <w:sz w:val="22"/>
            <w:szCs w:val="22"/>
            <w:lang w:eastAsia="sl-SI"/>
          </w:rPr>
          <w:tab/>
        </w:r>
        <w:r w:rsidR="00A276BD" w:rsidRPr="00A276BD">
          <w:rPr>
            <w:rStyle w:val="Hiperpovezava"/>
            <w:rFonts w:ascii="Arial" w:hAnsi="Arial" w:cs="Arial"/>
            <w:sz w:val="22"/>
            <w:szCs w:val="22"/>
          </w:rPr>
          <w:t>Izvajanje zaklanjanja</w:t>
        </w:r>
        <w:r w:rsidR="00A276BD" w:rsidRPr="00A276BD">
          <w:rPr>
            <w:rFonts w:ascii="Arial" w:hAnsi="Arial" w:cs="Arial"/>
            <w:webHidden/>
            <w:sz w:val="22"/>
            <w:szCs w:val="22"/>
          </w:rPr>
          <w:tab/>
        </w:r>
        <w:r w:rsidR="00436716" w:rsidRPr="00A276BD">
          <w:rPr>
            <w:rFonts w:ascii="Arial" w:hAnsi="Arial" w:cs="Arial"/>
            <w:webHidden/>
            <w:sz w:val="22"/>
            <w:szCs w:val="22"/>
          </w:rPr>
          <w:fldChar w:fldCharType="begin"/>
        </w:r>
        <w:r w:rsidR="00A276BD" w:rsidRPr="00A276BD">
          <w:rPr>
            <w:rFonts w:ascii="Arial" w:hAnsi="Arial" w:cs="Arial"/>
            <w:webHidden/>
            <w:sz w:val="22"/>
            <w:szCs w:val="22"/>
          </w:rPr>
          <w:instrText xml:space="preserve"> PAGEREF _Toc18413439 \h </w:instrText>
        </w:r>
        <w:r w:rsidR="00436716" w:rsidRPr="00A276BD">
          <w:rPr>
            <w:rFonts w:ascii="Arial" w:hAnsi="Arial" w:cs="Arial"/>
            <w:webHidden/>
            <w:sz w:val="22"/>
            <w:szCs w:val="22"/>
          </w:rPr>
        </w:r>
        <w:r w:rsidR="00436716" w:rsidRPr="00A276BD">
          <w:rPr>
            <w:rFonts w:ascii="Arial" w:hAnsi="Arial" w:cs="Arial"/>
            <w:webHidden/>
            <w:sz w:val="22"/>
            <w:szCs w:val="22"/>
          </w:rPr>
          <w:fldChar w:fldCharType="separate"/>
        </w:r>
        <w:r w:rsidR="007A7A28">
          <w:rPr>
            <w:rFonts w:ascii="Arial" w:hAnsi="Arial" w:cs="Arial"/>
            <w:webHidden/>
            <w:sz w:val="22"/>
            <w:szCs w:val="22"/>
          </w:rPr>
          <w:t>12</w:t>
        </w:r>
        <w:r w:rsidR="00436716" w:rsidRPr="00A276BD">
          <w:rPr>
            <w:rFonts w:ascii="Arial" w:hAnsi="Arial" w:cs="Arial"/>
            <w:webHidden/>
            <w:sz w:val="22"/>
            <w:szCs w:val="22"/>
          </w:rPr>
          <w:fldChar w:fldCharType="end"/>
        </w:r>
      </w:hyperlink>
    </w:p>
    <w:p w:rsidR="00A276BD" w:rsidRPr="00A276BD" w:rsidRDefault="00B20605" w:rsidP="00A276BD">
      <w:pPr>
        <w:pStyle w:val="Kazalovsebine3"/>
        <w:tabs>
          <w:tab w:val="right" w:leader="dot" w:pos="9060"/>
        </w:tabs>
        <w:jc w:val="right"/>
        <w:rPr>
          <w:rFonts w:ascii="Arial" w:eastAsiaTheme="minorEastAsia" w:hAnsi="Arial" w:cs="Arial"/>
          <w:noProof/>
          <w:sz w:val="22"/>
          <w:szCs w:val="22"/>
          <w:lang w:eastAsia="sl-SI"/>
        </w:rPr>
      </w:pPr>
      <w:hyperlink w:anchor="_Toc18413440" w:history="1">
        <w:r w:rsidR="00A276BD" w:rsidRPr="00A276BD">
          <w:rPr>
            <w:rStyle w:val="Hiperpovezava"/>
            <w:rFonts w:ascii="Arial" w:hAnsi="Arial" w:cs="Arial"/>
            <w:noProof/>
            <w:sz w:val="22"/>
            <w:szCs w:val="22"/>
          </w:rPr>
          <w:t>3.5.1 Izvajanje zaklanjanja v primeru vojne</w:t>
        </w:r>
        <w:r w:rsidR="00A276BD" w:rsidRPr="00A276BD">
          <w:rPr>
            <w:rFonts w:ascii="Arial" w:hAnsi="Arial" w:cs="Arial"/>
            <w:noProof/>
            <w:webHidden/>
            <w:sz w:val="22"/>
            <w:szCs w:val="22"/>
          </w:rPr>
          <w:tab/>
        </w:r>
        <w:r w:rsidR="00436716" w:rsidRPr="00A276BD">
          <w:rPr>
            <w:rFonts w:ascii="Arial" w:hAnsi="Arial" w:cs="Arial"/>
            <w:noProof/>
            <w:webHidden/>
            <w:sz w:val="22"/>
            <w:szCs w:val="22"/>
          </w:rPr>
          <w:fldChar w:fldCharType="begin"/>
        </w:r>
        <w:r w:rsidR="00A276BD" w:rsidRPr="00A276BD">
          <w:rPr>
            <w:rFonts w:ascii="Arial" w:hAnsi="Arial" w:cs="Arial"/>
            <w:noProof/>
            <w:webHidden/>
            <w:sz w:val="22"/>
            <w:szCs w:val="22"/>
          </w:rPr>
          <w:instrText xml:space="preserve"> PAGEREF _Toc18413440 \h </w:instrText>
        </w:r>
        <w:r w:rsidR="00436716" w:rsidRPr="00A276BD">
          <w:rPr>
            <w:rFonts w:ascii="Arial" w:hAnsi="Arial" w:cs="Arial"/>
            <w:noProof/>
            <w:webHidden/>
            <w:sz w:val="22"/>
            <w:szCs w:val="22"/>
          </w:rPr>
        </w:r>
        <w:r w:rsidR="00436716" w:rsidRPr="00A276BD">
          <w:rPr>
            <w:rFonts w:ascii="Arial" w:hAnsi="Arial" w:cs="Arial"/>
            <w:noProof/>
            <w:webHidden/>
            <w:sz w:val="22"/>
            <w:szCs w:val="22"/>
          </w:rPr>
          <w:fldChar w:fldCharType="separate"/>
        </w:r>
        <w:r w:rsidR="007A7A28">
          <w:rPr>
            <w:rFonts w:ascii="Arial" w:hAnsi="Arial" w:cs="Arial"/>
            <w:noProof/>
            <w:webHidden/>
            <w:sz w:val="22"/>
            <w:szCs w:val="22"/>
          </w:rPr>
          <w:t>12</w:t>
        </w:r>
        <w:r w:rsidR="00436716" w:rsidRPr="00A276BD">
          <w:rPr>
            <w:rFonts w:ascii="Arial" w:hAnsi="Arial" w:cs="Arial"/>
            <w:noProof/>
            <w:webHidden/>
            <w:sz w:val="22"/>
            <w:szCs w:val="22"/>
          </w:rPr>
          <w:fldChar w:fldCharType="end"/>
        </w:r>
      </w:hyperlink>
    </w:p>
    <w:p w:rsidR="00A276BD" w:rsidRPr="00A276BD" w:rsidRDefault="00B20605" w:rsidP="00A276BD">
      <w:pPr>
        <w:pStyle w:val="Kazalovsebine3"/>
        <w:tabs>
          <w:tab w:val="right" w:leader="dot" w:pos="9060"/>
        </w:tabs>
        <w:jc w:val="right"/>
        <w:rPr>
          <w:rFonts w:ascii="Arial" w:eastAsiaTheme="minorEastAsia" w:hAnsi="Arial" w:cs="Arial"/>
          <w:noProof/>
          <w:sz w:val="22"/>
          <w:szCs w:val="22"/>
          <w:lang w:eastAsia="sl-SI"/>
        </w:rPr>
      </w:pPr>
      <w:hyperlink w:anchor="_Toc18413441" w:history="1">
        <w:r w:rsidR="00A276BD" w:rsidRPr="00A276BD">
          <w:rPr>
            <w:rStyle w:val="Hiperpovezava"/>
            <w:rFonts w:ascii="Arial" w:hAnsi="Arial" w:cs="Arial"/>
            <w:noProof/>
            <w:sz w:val="22"/>
            <w:szCs w:val="22"/>
          </w:rPr>
          <w:t>3.5.2 Izvajanje zaklanjanja ob naravnih in drugih nesrečah</w:t>
        </w:r>
        <w:r w:rsidR="00A276BD" w:rsidRPr="00A276BD">
          <w:rPr>
            <w:rFonts w:ascii="Arial" w:hAnsi="Arial" w:cs="Arial"/>
            <w:noProof/>
            <w:webHidden/>
            <w:sz w:val="22"/>
            <w:szCs w:val="22"/>
          </w:rPr>
          <w:tab/>
        </w:r>
        <w:r w:rsidR="00436716" w:rsidRPr="00A276BD">
          <w:rPr>
            <w:rFonts w:ascii="Arial" w:hAnsi="Arial" w:cs="Arial"/>
            <w:noProof/>
            <w:webHidden/>
            <w:sz w:val="22"/>
            <w:szCs w:val="22"/>
          </w:rPr>
          <w:fldChar w:fldCharType="begin"/>
        </w:r>
        <w:r w:rsidR="00A276BD" w:rsidRPr="00A276BD">
          <w:rPr>
            <w:rFonts w:ascii="Arial" w:hAnsi="Arial" w:cs="Arial"/>
            <w:noProof/>
            <w:webHidden/>
            <w:sz w:val="22"/>
            <w:szCs w:val="22"/>
          </w:rPr>
          <w:instrText xml:space="preserve"> PAGEREF _Toc18413441 \h </w:instrText>
        </w:r>
        <w:r w:rsidR="00436716" w:rsidRPr="00A276BD">
          <w:rPr>
            <w:rFonts w:ascii="Arial" w:hAnsi="Arial" w:cs="Arial"/>
            <w:noProof/>
            <w:webHidden/>
            <w:sz w:val="22"/>
            <w:szCs w:val="22"/>
          </w:rPr>
        </w:r>
        <w:r w:rsidR="00436716" w:rsidRPr="00A276BD">
          <w:rPr>
            <w:rFonts w:ascii="Arial" w:hAnsi="Arial" w:cs="Arial"/>
            <w:noProof/>
            <w:webHidden/>
            <w:sz w:val="22"/>
            <w:szCs w:val="22"/>
          </w:rPr>
          <w:fldChar w:fldCharType="separate"/>
        </w:r>
        <w:r w:rsidR="007A7A28">
          <w:rPr>
            <w:rFonts w:ascii="Arial" w:hAnsi="Arial" w:cs="Arial"/>
            <w:noProof/>
            <w:webHidden/>
            <w:sz w:val="22"/>
            <w:szCs w:val="22"/>
          </w:rPr>
          <w:t>18</w:t>
        </w:r>
        <w:r w:rsidR="00436716" w:rsidRPr="00A276BD">
          <w:rPr>
            <w:rFonts w:ascii="Arial" w:hAnsi="Arial" w:cs="Arial"/>
            <w:noProof/>
            <w:webHidden/>
            <w:sz w:val="22"/>
            <w:szCs w:val="22"/>
          </w:rPr>
          <w:fldChar w:fldCharType="end"/>
        </w:r>
      </w:hyperlink>
    </w:p>
    <w:p w:rsidR="00A276BD" w:rsidRPr="00A276BD" w:rsidRDefault="00B20605" w:rsidP="00A276BD">
      <w:pPr>
        <w:pStyle w:val="Kazalovsebine2"/>
        <w:jc w:val="right"/>
        <w:rPr>
          <w:rFonts w:ascii="Arial" w:eastAsiaTheme="minorEastAsia" w:hAnsi="Arial" w:cs="Arial"/>
          <w:sz w:val="22"/>
          <w:szCs w:val="22"/>
          <w:lang w:eastAsia="sl-SI"/>
        </w:rPr>
      </w:pPr>
      <w:hyperlink w:anchor="_Toc18413442" w:history="1">
        <w:r w:rsidR="00A276BD" w:rsidRPr="00A276BD">
          <w:rPr>
            <w:rStyle w:val="Hiperpovezava"/>
            <w:rFonts w:ascii="Arial" w:hAnsi="Arial" w:cs="Arial"/>
            <w:sz w:val="22"/>
            <w:szCs w:val="22"/>
          </w:rPr>
          <w:t>3.6</w:t>
        </w:r>
        <w:r w:rsidR="00A276BD" w:rsidRPr="00A276BD">
          <w:rPr>
            <w:rFonts w:ascii="Arial" w:eastAsiaTheme="minorEastAsia" w:hAnsi="Arial" w:cs="Arial"/>
            <w:sz w:val="22"/>
            <w:szCs w:val="22"/>
            <w:lang w:eastAsia="sl-SI"/>
          </w:rPr>
          <w:tab/>
        </w:r>
        <w:r w:rsidR="00A276BD" w:rsidRPr="00A276BD">
          <w:rPr>
            <w:rStyle w:val="Hiperpovezava"/>
            <w:rFonts w:ascii="Arial" w:hAnsi="Arial" w:cs="Arial"/>
            <w:sz w:val="22"/>
            <w:szCs w:val="22"/>
          </w:rPr>
          <w:t>Konec nevarnosti / odločitev o izvajanju drugih zaščitnih ukrepov</w:t>
        </w:r>
        <w:r w:rsidR="00A276BD" w:rsidRPr="00A276BD">
          <w:rPr>
            <w:rFonts w:ascii="Arial" w:hAnsi="Arial" w:cs="Arial"/>
            <w:webHidden/>
            <w:sz w:val="22"/>
            <w:szCs w:val="22"/>
          </w:rPr>
          <w:tab/>
        </w:r>
        <w:r w:rsidR="00436716" w:rsidRPr="00A276BD">
          <w:rPr>
            <w:rFonts w:ascii="Arial" w:hAnsi="Arial" w:cs="Arial"/>
            <w:webHidden/>
            <w:sz w:val="22"/>
            <w:szCs w:val="22"/>
          </w:rPr>
          <w:fldChar w:fldCharType="begin"/>
        </w:r>
        <w:r w:rsidR="00A276BD" w:rsidRPr="00A276BD">
          <w:rPr>
            <w:rFonts w:ascii="Arial" w:hAnsi="Arial" w:cs="Arial"/>
            <w:webHidden/>
            <w:sz w:val="22"/>
            <w:szCs w:val="22"/>
          </w:rPr>
          <w:instrText xml:space="preserve"> PAGEREF _Toc18413442 \h </w:instrText>
        </w:r>
        <w:r w:rsidR="00436716" w:rsidRPr="00A276BD">
          <w:rPr>
            <w:rFonts w:ascii="Arial" w:hAnsi="Arial" w:cs="Arial"/>
            <w:webHidden/>
            <w:sz w:val="22"/>
            <w:szCs w:val="22"/>
          </w:rPr>
        </w:r>
        <w:r w:rsidR="00436716" w:rsidRPr="00A276BD">
          <w:rPr>
            <w:rFonts w:ascii="Arial" w:hAnsi="Arial" w:cs="Arial"/>
            <w:webHidden/>
            <w:sz w:val="22"/>
            <w:szCs w:val="22"/>
          </w:rPr>
          <w:fldChar w:fldCharType="separate"/>
        </w:r>
        <w:r w:rsidR="007A7A28">
          <w:rPr>
            <w:rFonts w:ascii="Arial" w:hAnsi="Arial" w:cs="Arial"/>
            <w:webHidden/>
            <w:sz w:val="22"/>
            <w:szCs w:val="22"/>
          </w:rPr>
          <w:t>20</w:t>
        </w:r>
        <w:r w:rsidR="00436716" w:rsidRPr="00A276BD">
          <w:rPr>
            <w:rFonts w:ascii="Arial" w:hAnsi="Arial" w:cs="Arial"/>
            <w:webHidden/>
            <w:sz w:val="22"/>
            <w:szCs w:val="22"/>
          </w:rPr>
          <w:fldChar w:fldCharType="end"/>
        </w:r>
      </w:hyperlink>
    </w:p>
    <w:p w:rsidR="00A276BD" w:rsidRPr="00A276BD" w:rsidRDefault="00B20605" w:rsidP="00A276BD">
      <w:pPr>
        <w:pStyle w:val="Kazalovsebine1"/>
        <w:jc w:val="right"/>
        <w:rPr>
          <w:rFonts w:eastAsiaTheme="minorEastAsia" w:cs="Arial"/>
          <w:b w:val="0"/>
          <w:noProof/>
          <w:szCs w:val="22"/>
          <w:lang w:eastAsia="sl-SI"/>
        </w:rPr>
      </w:pPr>
      <w:hyperlink w:anchor="_Toc18413443" w:history="1">
        <w:r w:rsidR="00A276BD" w:rsidRPr="00A276BD">
          <w:rPr>
            <w:rStyle w:val="Hiperpovezava"/>
            <w:rFonts w:cs="Arial"/>
            <w:noProof/>
            <w:szCs w:val="22"/>
          </w:rPr>
          <w:t>4.</w:t>
        </w:r>
        <w:r w:rsidR="00A276BD" w:rsidRPr="00A276BD">
          <w:rPr>
            <w:rFonts w:eastAsiaTheme="minorEastAsia" w:cs="Arial"/>
            <w:b w:val="0"/>
            <w:noProof/>
            <w:szCs w:val="22"/>
            <w:lang w:eastAsia="sl-SI"/>
          </w:rPr>
          <w:tab/>
        </w:r>
        <w:r w:rsidR="00A276BD" w:rsidRPr="00A276BD">
          <w:rPr>
            <w:rStyle w:val="Hiperpovezava"/>
            <w:rFonts w:cs="Arial"/>
            <w:noProof/>
            <w:szCs w:val="22"/>
          </w:rPr>
          <w:t>USPOSABLJANJE PREBIVALCEV</w:t>
        </w:r>
        <w:r w:rsidR="00A276BD" w:rsidRPr="00A276BD">
          <w:rPr>
            <w:rFonts w:cs="Arial"/>
            <w:noProof/>
            <w:webHidden/>
            <w:szCs w:val="22"/>
          </w:rPr>
          <w:tab/>
        </w:r>
        <w:r w:rsidR="00436716" w:rsidRPr="00A276BD">
          <w:rPr>
            <w:rFonts w:cs="Arial"/>
            <w:noProof/>
            <w:webHidden/>
            <w:szCs w:val="22"/>
          </w:rPr>
          <w:fldChar w:fldCharType="begin"/>
        </w:r>
        <w:r w:rsidR="00A276BD" w:rsidRPr="00A276BD">
          <w:rPr>
            <w:rFonts w:cs="Arial"/>
            <w:noProof/>
            <w:webHidden/>
            <w:szCs w:val="22"/>
          </w:rPr>
          <w:instrText xml:space="preserve"> PAGEREF _Toc18413443 \h </w:instrText>
        </w:r>
        <w:r w:rsidR="00436716" w:rsidRPr="00A276BD">
          <w:rPr>
            <w:rFonts w:cs="Arial"/>
            <w:noProof/>
            <w:webHidden/>
            <w:szCs w:val="22"/>
          </w:rPr>
        </w:r>
        <w:r w:rsidR="00436716" w:rsidRPr="00A276BD">
          <w:rPr>
            <w:rFonts w:cs="Arial"/>
            <w:noProof/>
            <w:webHidden/>
            <w:szCs w:val="22"/>
          </w:rPr>
          <w:fldChar w:fldCharType="separate"/>
        </w:r>
        <w:r w:rsidR="007A7A28">
          <w:rPr>
            <w:rFonts w:cs="Arial"/>
            <w:noProof/>
            <w:webHidden/>
            <w:szCs w:val="22"/>
          </w:rPr>
          <w:t>20</w:t>
        </w:r>
        <w:r w:rsidR="00436716" w:rsidRPr="00A276BD">
          <w:rPr>
            <w:rFonts w:cs="Arial"/>
            <w:noProof/>
            <w:webHidden/>
            <w:szCs w:val="22"/>
          </w:rPr>
          <w:fldChar w:fldCharType="end"/>
        </w:r>
      </w:hyperlink>
    </w:p>
    <w:p w:rsidR="00A276BD" w:rsidRPr="00A276BD" w:rsidRDefault="00B20605" w:rsidP="00A276BD">
      <w:pPr>
        <w:pStyle w:val="Kazalovsebine1"/>
        <w:jc w:val="right"/>
        <w:rPr>
          <w:rFonts w:eastAsiaTheme="minorEastAsia" w:cs="Arial"/>
          <w:b w:val="0"/>
          <w:noProof/>
          <w:szCs w:val="22"/>
          <w:lang w:eastAsia="sl-SI"/>
        </w:rPr>
      </w:pPr>
      <w:hyperlink w:anchor="_Toc18413444" w:history="1">
        <w:r w:rsidR="00A276BD" w:rsidRPr="00A276BD">
          <w:rPr>
            <w:rStyle w:val="Hiperpovezava"/>
            <w:rFonts w:cs="Arial"/>
            <w:noProof/>
            <w:szCs w:val="22"/>
          </w:rPr>
          <w:t>5.</w:t>
        </w:r>
        <w:r w:rsidR="00A276BD" w:rsidRPr="00A276BD">
          <w:rPr>
            <w:rFonts w:eastAsiaTheme="minorEastAsia" w:cs="Arial"/>
            <w:b w:val="0"/>
            <w:noProof/>
            <w:szCs w:val="22"/>
            <w:lang w:eastAsia="sl-SI"/>
          </w:rPr>
          <w:tab/>
        </w:r>
        <w:r w:rsidR="00A276BD" w:rsidRPr="00A276BD">
          <w:rPr>
            <w:rStyle w:val="Hiperpovezava"/>
            <w:rFonts w:cs="Arial"/>
            <w:noProof/>
            <w:szCs w:val="22"/>
          </w:rPr>
          <w:t>DELOVODNIK IN DNEVNO POROČILO</w:t>
        </w:r>
        <w:r w:rsidR="00A276BD" w:rsidRPr="00A276BD">
          <w:rPr>
            <w:rFonts w:cs="Arial"/>
            <w:noProof/>
            <w:webHidden/>
            <w:szCs w:val="22"/>
          </w:rPr>
          <w:tab/>
        </w:r>
        <w:r w:rsidR="00436716" w:rsidRPr="00A276BD">
          <w:rPr>
            <w:rFonts w:cs="Arial"/>
            <w:noProof/>
            <w:webHidden/>
            <w:szCs w:val="22"/>
          </w:rPr>
          <w:fldChar w:fldCharType="begin"/>
        </w:r>
        <w:r w:rsidR="00A276BD" w:rsidRPr="00A276BD">
          <w:rPr>
            <w:rFonts w:cs="Arial"/>
            <w:noProof/>
            <w:webHidden/>
            <w:szCs w:val="22"/>
          </w:rPr>
          <w:instrText xml:space="preserve"> PAGEREF _Toc18413444 \h </w:instrText>
        </w:r>
        <w:r w:rsidR="00436716" w:rsidRPr="00A276BD">
          <w:rPr>
            <w:rFonts w:cs="Arial"/>
            <w:noProof/>
            <w:webHidden/>
            <w:szCs w:val="22"/>
          </w:rPr>
        </w:r>
        <w:r w:rsidR="00436716" w:rsidRPr="00A276BD">
          <w:rPr>
            <w:rFonts w:cs="Arial"/>
            <w:noProof/>
            <w:webHidden/>
            <w:szCs w:val="22"/>
          </w:rPr>
          <w:fldChar w:fldCharType="separate"/>
        </w:r>
        <w:r w:rsidR="007A7A28">
          <w:rPr>
            <w:rFonts w:cs="Arial"/>
            <w:noProof/>
            <w:webHidden/>
            <w:szCs w:val="22"/>
          </w:rPr>
          <w:t>20</w:t>
        </w:r>
        <w:r w:rsidR="00436716" w:rsidRPr="00A276BD">
          <w:rPr>
            <w:rFonts w:cs="Arial"/>
            <w:noProof/>
            <w:webHidden/>
            <w:szCs w:val="22"/>
          </w:rPr>
          <w:fldChar w:fldCharType="end"/>
        </w:r>
      </w:hyperlink>
    </w:p>
    <w:p w:rsidR="00A276BD" w:rsidRPr="00A276BD" w:rsidRDefault="00B20605" w:rsidP="00A276BD">
      <w:pPr>
        <w:pStyle w:val="Kazalovsebine1"/>
        <w:jc w:val="right"/>
        <w:rPr>
          <w:rFonts w:eastAsiaTheme="minorEastAsia" w:cs="Arial"/>
          <w:b w:val="0"/>
          <w:noProof/>
          <w:szCs w:val="22"/>
          <w:lang w:eastAsia="sl-SI"/>
        </w:rPr>
      </w:pPr>
      <w:hyperlink w:anchor="_Toc18413445" w:history="1">
        <w:r w:rsidR="00A276BD" w:rsidRPr="00A276BD">
          <w:rPr>
            <w:rStyle w:val="Hiperpovezava"/>
            <w:rFonts w:cs="Arial"/>
            <w:noProof/>
            <w:szCs w:val="22"/>
          </w:rPr>
          <w:t>6.</w:t>
        </w:r>
        <w:r w:rsidR="00A276BD" w:rsidRPr="00A276BD">
          <w:rPr>
            <w:rFonts w:eastAsiaTheme="minorEastAsia" w:cs="Arial"/>
            <w:b w:val="0"/>
            <w:noProof/>
            <w:szCs w:val="22"/>
            <w:lang w:eastAsia="sl-SI"/>
          </w:rPr>
          <w:tab/>
        </w:r>
        <w:r w:rsidR="00A276BD" w:rsidRPr="00A276BD">
          <w:rPr>
            <w:rStyle w:val="Hiperpovezava"/>
            <w:rFonts w:cs="Arial"/>
            <w:noProof/>
            <w:szCs w:val="22"/>
          </w:rPr>
          <w:t>KRATICE IN OKRAJŠAVE</w:t>
        </w:r>
        <w:r w:rsidR="00A276BD" w:rsidRPr="00A276BD">
          <w:rPr>
            <w:rFonts w:cs="Arial"/>
            <w:noProof/>
            <w:webHidden/>
            <w:szCs w:val="22"/>
          </w:rPr>
          <w:tab/>
        </w:r>
        <w:r w:rsidR="00436716" w:rsidRPr="00A276BD">
          <w:rPr>
            <w:rFonts w:cs="Arial"/>
            <w:noProof/>
            <w:webHidden/>
            <w:szCs w:val="22"/>
          </w:rPr>
          <w:fldChar w:fldCharType="begin"/>
        </w:r>
        <w:r w:rsidR="00A276BD" w:rsidRPr="00A276BD">
          <w:rPr>
            <w:rFonts w:cs="Arial"/>
            <w:noProof/>
            <w:webHidden/>
            <w:szCs w:val="22"/>
          </w:rPr>
          <w:instrText xml:space="preserve"> PAGEREF _Toc18413445 \h </w:instrText>
        </w:r>
        <w:r w:rsidR="00436716" w:rsidRPr="00A276BD">
          <w:rPr>
            <w:rFonts w:cs="Arial"/>
            <w:noProof/>
            <w:webHidden/>
            <w:szCs w:val="22"/>
          </w:rPr>
        </w:r>
        <w:r w:rsidR="00436716" w:rsidRPr="00A276BD">
          <w:rPr>
            <w:rFonts w:cs="Arial"/>
            <w:noProof/>
            <w:webHidden/>
            <w:szCs w:val="22"/>
          </w:rPr>
          <w:fldChar w:fldCharType="separate"/>
        </w:r>
        <w:r w:rsidR="007A7A28">
          <w:rPr>
            <w:rFonts w:cs="Arial"/>
            <w:noProof/>
            <w:webHidden/>
            <w:szCs w:val="22"/>
          </w:rPr>
          <w:t>20</w:t>
        </w:r>
        <w:r w:rsidR="00436716" w:rsidRPr="00A276BD">
          <w:rPr>
            <w:rFonts w:cs="Arial"/>
            <w:noProof/>
            <w:webHidden/>
            <w:szCs w:val="22"/>
          </w:rPr>
          <w:fldChar w:fldCharType="end"/>
        </w:r>
      </w:hyperlink>
    </w:p>
    <w:p w:rsidR="00A276BD" w:rsidRPr="00A276BD" w:rsidRDefault="00B20605" w:rsidP="00A276BD">
      <w:pPr>
        <w:pStyle w:val="Kazalovsebine1"/>
        <w:jc w:val="right"/>
        <w:rPr>
          <w:rFonts w:eastAsiaTheme="minorEastAsia" w:cs="Arial"/>
          <w:b w:val="0"/>
          <w:noProof/>
          <w:szCs w:val="22"/>
          <w:lang w:eastAsia="sl-SI"/>
        </w:rPr>
      </w:pPr>
      <w:hyperlink w:anchor="_Toc18413446" w:history="1">
        <w:r w:rsidR="00A276BD" w:rsidRPr="00A276BD">
          <w:rPr>
            <w:rStyle w:val="Hiperpovezava"/>
            <w:rFonts w:cs="Arial"/>
            <w:noProof/>
            <w:szCs w:val="22"/>
          </w:rPr>
          <w:t>7.</w:t>
        </w:r>
        <w:r w:rsidR="00A276BD" w:rsidRPr="00A276BD">
          <w:rPr>
            <w:rFonts w:eastAsiaTheme="minorEastAsia" w:cs="Arial"/>
            <w:b w:val="0"/>
            <w:noProof/>
            <w:szCs w:val="22"/>
            <w:lang w:eastAsia="sl-SI"/>
          </w:rPr>
          <w:tab/>
        </w:r>
        <w:r w:rsidR="00A276BD" w:rsidRPr="00A276BD">
          <w:rPr>
            <w:rStyle w:val="Hiperpovezava"/>
            <w:rFonts w:cs="Arial"/>
            <w:noProof/>
            <w:szCs w:val="22"/>
          </w:rPr>
          <w:t>IZRAZI IN DEFINICIJE</w:t>
        </w:r>
        <w:r w:rsidR="00A276BD" w:rsidRPr="00A276BD">
          <w:rPr>
            <w:rFonts w:cs="Arial"/>
            <w:noProof/>
            <w:webHidden/>
            <w:szCs w:val="22"/>
          </w:rPr>
          <w:tab/>
        </w:r>
        <w:r w:rsidR="00436716" w:rsidRPr="00A276BD">
          <w:rPr>
            <w:rFonts w:cs="Arial"/>
            <w:noProof/>
            <w:webHidden/>
            <w:szCs w:val="22"/>
          </w:rPr>
          <w:fldChar w:fldCharType="begin"/>
        </w:r>
        <w:r w:rsidR="00A276BD" w:rsidRPr="00A276BD">
          <w:rPr>
            <w:rFonts w:cs="Arial"/>
            <w:noProof/>
            <w:webHidden/>
            <w:szCs w:val="22"/>
          </w:rPr>
          <w:instrText xml:space="preserve"> PAGEREF _Toc18413446 \h </w:instrText>
        </w:r>
        <w:r w:rsidR="00436716" w:rsidRPr="00A276BD">
          <w:rPr>
            <w:rFonts w:cs="Arial"/>
            <w:noProof/>
            <w:webHidden/>
            <w:szCs w:val="22"/>
          </w:rPr>
        </w:r>
        <w:r w:rsidR="00436716" w:rsidRPr="00A276BD">
          <w:rPr>
            <w:rFonts w:cs="Arial"/>
            <w:noProof/>
            <w:webHidden/>
            <w:szCs w:val="22"/>
          </w:rPr>
          <w:fldChar w:fldCharType="separate"/>
        </w:r>
        <w:r w:rsidR="007A7A28">
          <w:rPr>
            <w:rFonts w:cs="Arial"/>
            <w:noProof/>
            <w:webHidden/>
            <w:szCs w:val="22"/>
          </w:rPr>
          <w:t>21</w:t>
        </w:r>
        <w:r w:rsidR="00436716" w:rsidRPr="00A276BD">
          <w:rPr>
            <w:rFonts w:cs="Arial"/>
            <w:noProof/>
            <w:webHidden/>
            <w:szCs w:val="22"/>
          </w:rPr>
          <w:fldChar w:fldCharType="end"/>
        </w:r>
      </w:hyperlink>
    </w:p>
    <w:p w:rsidR="00A276BD" w:rsidRPr="00A276BD" w:rsidRDefault="00B20605" w:rsidP="00A276BD">
      <w:pPr>
        <w:pStyle w:val="Kazalovsebine1"/>
        <w:jc w:val="right"/>
        <w:rPr>
          <w:rFonts w:eastAsiaTheme="minorEastAsia" w:cs="Arial"/>
          <w:b w:val="0"/>
          <w:noProof/>
          <w:szCs w:val="22"/>
          <w:lang w:eastAsia="sl-SI"/>
        </w:rPr>
      </w:pPr>
      <w:hyperlink w:anchor="_Toc18413447" w:history="1">
        <w:r w:rsidR="00A276BD" w:rsidRPr="00A276BD">
          <w:rPr>
            <w:rStyle w:val="Hiperpovezava"/>
            <w:rFonts w:cs="Arial"/>
            <w:noProof/>
            <w:szCs w:val="22"/>
          </w:rPr>
          <w:t>8.</w:t>
        </w:r>
        <w:r w:rsidR="00A276BD" w:rsidRPr="00A276BD">
          <w:rPr>
            <w:rFonts w:eastAsiaTheme="minorEastAsia" w:cs="Arial"/>
            <w:b w:val="0"/>
            <w:noProof/>
            <w:szCs w:val="22"/>
            <w:lang w:eastAsia="sl-SI"/>
          </w:rPr>
          <w:tab/>
        </w:r>
        <w:r w:rsidR="00A276BD" w:rsidRPr="00A276BD">
          <w:rPr>
            <w:rStyle w:val="Hiperpovezava"/>
            <w:rFonts w:cs="Arial"/>
            <w:noProof/>
            <w:szCs w:val="22"/>
          </w:rPr>
          <w:t>VIRI</w:t>
        </w:r>
        <w:r w:rsidR="00A276BD" w:rsidRPr="00A276BD">
          <w:rPr>
            <w:rFonts w:cs="Arial"/>
            <w:noProof/>
            <w:webHidden/>
            <w:szCs w:val="22"/>
          </w:rPr>
          <w:tab/>
        </w:r>
        <w:r w:rsidR="00436716" w:rsidRPr="00A276BD">
          <w:rPr>
            <w:rFonts w:cs="Arial"/>
            <w:noProof/>
            <w:webHidden/>
            <w:szCs w:val="22"/>
          </w:rPr>
          <w:fldChar w:fldCharType="begin"/>
        </w:r>
        <w:r w:rsidR="00A276BD" w:rsidRPr="00A276BD">
          <w:rPr>
            <w:rFonts w:cs="Arial"/>
            <w:noProof/>
            <w:webHidden/>
            <w:szCs w:val="22"/>
          </w:rPr>
          <w:instrText xml:space="preserve"> PAGEREF _Toc18413447 \h </w:instrText>
        </w:r>
        <w:r w:rsidR="00436716" w:rsidRPr="00A276BD">
          <w:rPr>
            <w:rFonts w:cs="Arial"/>
            <w:noProof/>
            <w:webHidden/>
            <w:szCs w:val="22"/>
          </w:rPr>
        </w:r>
        <w:r w:rsidR="00436716" w:rsidRPr="00A276BD">
          <w:rPr>
            <w:rFonts w:cs="Arial"/>
            <w:noProof/>
            <w:webHidden/>
            <w:szCs w:val="22"/>
          </w:rPr>
          <w:fldChar w:fldCharType="separate"/>
        </w:r>
        <w:r w:rsidR="007A7A28">
          <w:rPr>
            <w:rFonts w:cs="Arial"/>
            <w:noProof/>
            <w:webHidden/>
            <w:szCs w:val="22"/>
          </w:rPr>
          <w:t>21</w:t>
        </w:r>
        <w:r w:rsidR="00436716" w:rsidRPr="00A276BD">
          <w:rPr>
            <w:rFonts w:cs="Arial"/>
            <w:noProof/>
            <w:webHidden/>
            <w:szCs w:val="22"/>
          </w:rPr>
          <w:fldChar w:fldCharType="end"/>
        </w:r>
      </w:hyperlink>
    </w:p>
    <w:p w:rsidR="00B55C2D" w:rsidRPr="00E22D65" w:rsidRDefault="00436716" w:rsidP="00A276BD">
      <w:pPr>
        <w:pStyle w:val="Telobesedila2"/>
        <w:jc w:val="right"/>
        <w:rPr>
          <w:rFonts w:ascii="Arial" w:hAnsi="Arial" w:cs="Arial"/>
          <w:b/>
          <w:sz w:val="22"/>
          <w:szCs w:val="22"/>
          <w:lang w:eastAsia="en-US"/>
        </w:rPr>
      </w:pPr>
      <w:r w:rsidRPr="00A276BD">
        <w:rPr>
          <w:rFonts w:ascii="Arial" w:hAnsi="Arial" w:cs="Arial"/>
          <w:b/>
          <w:sz w:val="22"/>
          <w:szCs w:val="22"/>
          <w:lang w:eastAsia="en-US"/>
        </w:rPr>
        <w:fldChar w:fldCharType="end"/>
      </w:r>
    </w:p>
    <w:p w:rsidR="00453F88" w:rsidRDefault="00453F88">
      <w:pPr>
        <w:spacing w:after="200" w:line="276" w:lineRule="auto"/>
        <w:rPr>
          <w:rFonts w:ascii="Arial" w:hAnsi="Arial" w:cs="Arial"/>
          <w:b/>
          <w:color w:val="000000" w:themeColor="text1"/>
          <w:kern w:val="28"/>
          <w:sz w:val="22"/>
          <w:szCs w:val="22"/>
          <w:lang w:val="sl-SI" w:eastAsia="en-US"/>
        </w:rPr>
      </w:pPr>
      <w:bookmarkStart w:id="0" w:name="_Toc18413427"/>
      <w:bookmarkStart w:id="1" w:name="_Ref15902479"/>
      <w:bookmarkStart w:id="2" w:name="_Ref15902481"/>
      <w:bookmarkStart w:id="3" w:name="_Ref15902482"/>
      <w:bookmarkStart w:id="4" w:name="_Toc437956030"/>
      <w:r>
        <w:br w:type="page"/>
      </w:r>
    </w:p>
    <w:p w:rsidR="00B55C2D" w:rsidRPr="00E22D65" w:rsidRDefault="005C58B1" w:rsidP="00257179">
      <w:pPr>
        <w:pStyle w:val="Naslov1"/>
        <w:spacing w:after="0"/>
        <w:jc w:val="both"/>
      </w:pPr>
      <w:r w:rsidRPr="00E22D65">
        <w:lastRenderedPageBreak/>
        <w:t>NAMEN DOKUMENTA</w:t>
      </w:r>
      <w:bookmarkEnd w:id="0"/>
      <w:r w:rsidRPr="00E22D65">
        <w:t xml:space="preserve"> </w:t>
      </w:r>
      <w:bookmarkEnd w:id="1"/>
      <w:bookmarkEnd w:id="2"/>
      <w:bookmarkEnd w:id="3"/>
    </w:p>
    <w:p w:rsidR="00A51B22" w:rsidRPr="00E22D65" w:rsidRDefault="00A51B22" w:rsidP="00257179">
      <w:pPr>
        <w:jc w:val="both"/>
        <w:rPr>
          <w:rFonts w:ascii="Arial" w:hAnsi="Arial" w:cs="Arial"/>
          <w:color w:val="000000" w:themeColor="text1"/>
          <w:sz w:val="22"/>
          <w:szCs w:val="22"/>
          <w:lang w:val="sl-SI"/>
        </w:rPr>
      </w:pPr>
    </w:p>
    <w:p w:rsidR="005C7E6B" w:rsidRPr="00E22D65" w:rsidRDefault="00A51B22" w:rsidP="00257179">
      <w:pPr>
        <w:jc w:val="both"/>
        <w:rPr>
          <w:rFonts w:ascii="Arial" w:hAnsi="Arial" w:cs="Arial"/>
          <w:sz w:val="22"/>
          <w:szCs w:val="22"/>
          <w:lang w:val="sl-SI"/>
        </w:rPr>
      </w:pPr>
      <w:r w:rsidRPr="00E22D65">
        <w:rPr>
          <w:rFonts w:ascii="Arial" w:hAnsi="Arial" w:cs="Arial"/>
          <w:color w:val="000000" w:themeColor="text1"/>
          <w:sz w:val="22"/>
          <w:szCs w:val="22"/>
          <w:lang w:val="sl-SI"/>
        </w:rPr>
        <w:t xml:space="preserve">Zakon o varstvu pred naravnimi in drugimi nesrečami v 59. členu </w:t>
      </w:r>
      <w:r w:rsidR="003824ED" w:rsidRPr="00E22D65">
        <w:rPr>
          <w:rFonts w:ascii="Arial" w:hAnsi="Arial" w:cs="Arial"/>
          <w:color w:val="000000" w:themeColor="text1"/>
          <w:sz w:val="22"/>
          <w:szCs w:val="22"/>
          <w:lang w:val="sl-SI"/>
        </w:rPr>
        <w:t xml:space="preserve">določa, </w:t>
      </w:r>
      <w:r w:rsidR="00C172AF" w:rsidRPr="00E22D65">
        <w:rPr>
          <w:rFonts w:ascii="Arial" w:hAnsi="Arial" w:cs="Arial"/>
          <w:color w:val="000000" w:themeColor="text1"/>
          <w:sz w:val="22"/>
          <w:szCs w:val="22"/>
          <w:lang w:val="sl-SI"/>
        </w:rPr>
        <w:t xml:space="preserve">da je zaklanjanje </w:t>
      </w:r>
      <w:r w:rsidR="00C172AF" w:rsidRPr="00E22D65">
        <w:rPr>
          <w:rFonts w:ascii="Arial" w:hAnsi="Arial" w:cs="Arial"/>
          <w:sz w:val="22"/>
          <w:szCs w:val="22"/>
          <w:lang w:val="sl-SI"/>
        </w:rPr>
        <w:t>ukrep zaščite in reševanja, katerega n</w:t>
      </w:r>
      <w:r w:rsidR="000F22C9" w:rsidRPr="00E22D65">
        <w:rPr>
          <w:rFonts w:ascii="Arial" w:hAnsi="Arial" w:cs="Arial"/>
          <w:sz w:val="22"/>
          <w:szCs w:val="22"/>
          <w:lang w:val="sl-SI"/>
        </w:rPr>
        <w:t>amen</w:t>
      </w:r>
      <w:r w:rsidR="005C58B1" w:rsidRPr="00E22D65">
        <w:rPr>
          <w:rFonts w:ascii="Arial" w:hAnsi="Arial" w:cs="Arial"/>
          <w:sz w:val="22"/>
          <w:szCs w:val="22"/>
          <w:lang w:val="sl-SI"/>
        </w:rPr>
        <w:t xml:space="preserve"> j</w:t>
      </w:r>
      <w:r w:rsidR="000F22C9" w:rsidRPr="00E22D65">
        <w:rPr>
          <w:rFonts w:ascii="Arial" w:hAnsi="Arial" w:cs="Arial"/>
          <w:sz w:val="22"/>
          <w:szCs w:val="22"/>
          <w:lang w:val="sl-SI"/>
        </w:rPr>
        <w:t xml:space="preserve">e zaščita izpostavljenih prebivalcev </w:t>
      </w:r>
      <w:r w:rsidR="00C205D8" w:rsidRPr="00E22D65">
        <w:rPr>
          <w:rFonts w:ascii="Arial" w:hAnsi="Arial" w:cs="Arial"/>
          <w:sz w:val="22"/>
          <w:szCs w:val="22"/>
          <w:lang w:val="sl-SI"/>
        </w:rPr>
        <w:t xml:space="preserve">pred vojnimi in drugimi nevarnostmi. </w:t>
      </w:r>
    </w:p>
    <w:p w:rsidR="005C7E6B" w:rsidRPr="00E22D65" w:rsidRDefault="005C7E6B" w:rsidP="00257179">
      <w:pPr>
        <w:jc w:val="both"/>
        <w:rPr>
          <w:color w:val="626060"/>
          <w:lang w:val="sl-SI"/>
        </w:rPr>
      </w:pPr>
    </w:p>
    <w:p w:rsidR="005C7E6B" w:rsidRPr="00E22D65" w:rsidRDefault="005C7E6B" w:rsidP="005C7E6B">
      <w:pPr>
        <w:pStyle w:val="odstavek1"/>
        <w:spacing w:before="0"/>
        <w:ind w:firstLine="0"/>
        <w:rPr>
          <w:color w:val="000000" w:themeColor="text1"/>
        </w:rPr>
      </w:pPr>
      <w:r w:rsidRPr="00E22D65">
        <w:t>Dokument je izdelan kot pomoč pri načrtovanju zaščitnega ukrepa zaklanjanje vsem, ki izdelujejo načrte zaščite in reševanja ob naravnih in drugih nesrečah</w:t>
      </w:r>
      <w:r w:rsidR="005C58B1" w:rsidRPr="00E22D65">
        <w:t>,</w:t>
      </w:r>
      <w:r w:rsidRPr="00E22D65">
        <w:rPr>
          <w:color w:val="000000" w:themeColor="text1"/>
        </w:rPr>
        <w:t xml:space="preserve"> v katerih predvidevajo izvajanje zaščitnega ukrepa zaklanjanje, prav tako pa tudi za pomoč osebam, ki so odgovorne za izvajanje zaklanjanja. </w:t>
      </w:r>
    </w:p>
    <w:p w:rsidR="00DE66D7" w:rsidRPr="00E22D65" w:rsidRDefault="00DE66D7" w:rsidP="00DE66D7">
      <w:pPr>
        <w:pStyle w:val="odstavek1"/>
        <w:spacing w:before="0"/>
        <w:ind w:firstLine="0"/>
      </w:pPr>
    </w:p>
    <w:p w:rsidR="00DE66D7" w:rsidRPr="00E22D65" w:rsidRDefault="00DE66D7" w:rsidP="00DE66D7">
      <w:pPr>
        <w:pStyle w:val="odstavek1"/>
        <w:spacing w:before="0"/>
        <w:ind w:firstLine="0"/>
      </w:pPr>
      <w:r w:rsidRPr="00E22D65">
        <w:t>Dokument je izdelan na podlagi:</w:t>
      </w:r>
    </w:p>
    <w:p w:rsidR="005C7E6B" w:rsidRPr="00E22D65" w:rsidRDefault="005C7E6B" w:rsidP="005C7E6B">
      <w:pPr>
        <w:pStyle w:val="odstavek1"/>
        <w:spacing w:before="0"/>
        <w:ind w:firstLine="0"/>
        <w:rPr>
          <w:color w:val="000000" w:themeColor="text1"/>
        </w:rPr>
      </w:pPr>
    </w:p>
    <w:p w:rsidR="00DE66D7" w:rsidRPr="00E22D65" w:rsidRDefault="00DE66D7" w:rsidP="00DE66D7">
      <w:pPr>
        <w:pStyle w:val="odstavek1"/>
        <w:spacing w:before="0"/>
        <w:ind w:firstLine="0"/>
      </w:pPr>
      <w:r w:rsidRPr="00E22D65">
        <w:t>Zakona o varstvu pred naravnimi in drugimi nesrečami (Uradni list RS, št. 51/06 - uradno prečiščeno besedilo in 97/10) (v nadaljnjem besedilu: ZVNDN),</w:t>
      </w:r>
    </w:p>
    <w:p w:rsidR="00DE66D7" w:rsidRPr="00E22D65" w:rsidRDefault="00DE66D7" w:rsidP="00DE66D7">
      <w:pPr>
        <w:pStyle w:val="odstavek1"/>
        <w:spacing w:before="0"/>
        <w:ind w:firstLine="0"/>
      </w:pPr>
    </w:p>
    <w:p w:rsidR="00DE66D7" w:rsidRPr="00E22D65" w:rsidRDefault="00DE66D7" w:rsidP="00DE66D7">
      <w:pPr>
        <w:pStyle w:val="odstavek1"/>
        <w:spacing w:before="0"/>
        <w:ind w:firstLine="0"/>
        <w:rPr>
          <w:color w:val="000000" w:themeColor="text1"/>
        </w:rPr>
      </w:pPr>
      <w:r w:rsidRPr="00E22D65">
        <w:rPr>
          <w:color w:val="000000" w:themeColor="text1"/>
        </w:rPr>
        <w:t>Uredbe o vsebini in izdelavi načrtov zaščite in reševanja (Uradni list RS, št. 24/12, 78/16, 26/19) (v nadaljnjem besedilu: Uredba o vsebini in izdelavi načrtov zaščite in reševanja),</w:t>
      </w:r>
    </w:p>
    <w:p w:rsidR="00DE66D7" w:rsidRPr="00E22D65" w:rsidRDefault="00DE66D7" w:rsidP="00DE66D7">
      <w:pPr>
        <w:pStyle w:val="odstavek1"/>
        <w:spacing w:before="0"/>
        <w:ind w:firstLine="0"/>
        <w:rPr>
          <w:color w:val="000000" w:themeColor="text1"/>
        </w:rPr>
      </w:pPr>
    </w:p>
    <w:p w:rsidR="00DE66D7" w:rsidRPr="00E22D65" w:rsidRDefault="00DE66D7" w:rsidP="00DE66D7">
      <w:pPr>
        <w:pStyle w:val="odstavek1"/>
        <w:spacing w:before="0"/>
        <w:ind w:firstLine="0"/>
      </w:pPr>
      <w:r w:rsidRPr="00E22D65">
        <w:rPr>
          <w:color w:val="FF0000"/>
        </w:rPr>
        <w:t xml:space="preserve"> </w:t>
      </w:r>
      <w:r w:rsidRPr="00E22D65">
        <w:t xml:space="preserve">Uredbe o organiziranju, opremljanju in usposabljanju sil za zaščito, reševanje in pomoč (Uradni list RS, št. </w:t>
      </w:r>
      <w:hyperlink r:id="rId8" w:tgtFrame="_blank" w:tooltip="Uredba o organiziranju, opremljanju in usposabljanju sil za zaščito, reševanje in pomoč" w:history="1">
        <w:r w:rsidRPr="00E22D65">
          <w:t>92/07</w:t>
        </w:r>
      </w:hyperlink>
      <w:r w:rsidRPr="00E22D65">
        <w:t xml:space="preserve">, </w:t>
      </w:r>
      <w:hyperlink r:id="rId9" w:tgtFrame="_blank" w:tooltip="Uredba o spremembah in dopolnitvah Uredbe o organiziranju, opremljanju in usposabljanju sil za zaščito, reševanje in pomoč" w:history="1">
        <w:r w:rsidRPr="00E22D65">
          <w:t>54/09</w:t>
        </w:r>
      </w:hyperlink>
      <w:r w:rsidRPr="00E22D65">
        <w:t xml:space="preserve">, </w:t>
      </w:r>
      <w:hyperlink r:id="rId10" w:tgtFrame="_blank" w:tooltip="Uredba o spremembah in dopolnitvah Uredbe o organiziranju, opremljanju in usposabljanju sil za zaščito, reševanje in pomoč" w:history="1">
        <w:r w:rsidRPr="00E22D65">
          <w:t>23/11</w:t>
        </w:r>
      </w:hyperlink>
      <w:r w:rsidRPr="00E22D65">
        <w:t xml:space="preserve"> in </w:t>
      </w:r>
      <w:hyperlink r:id="rId11" w:tgtFrame="_blank" w:tooltip="Uredba o spremembah in dopolnitvah Uredbe o organiziranju, opremljanju in usposabljanju sil za zaščito, reševanje in pomoč" w:history="1">
        <w:r w:rsidRPr="00E22D65">
          <w:t>27/16</w:t>
        </w:r>
      </w:hyperlink>
      <w:r w:rsidRPr="00E22D65">
        <w:t xml:space="preserve">) (v nadaljnjem besedilu: Uredba o organiziranju, opremljanju in usposabljanju sil za zaščito, reševanje in pomoč), </w:t>
      </w:r>
    </w:p>
    <w:p w:rsidR="00DE66D7" w:rsidRPr="00E22D65" w:rsidRDefault="00DE66D7" w:rsidP="00DE66D7">
      <w:pPr>
        <w:pStyle w:val="odstavek1"/>
        <w:spacing w:before="0"/>
        <w:ind w:firstLine="0"/>
        <w:rPr>
          <w:color w:val="000000" w:themeColor="text1"/>
        </w:rPr>
      </w:pPr>
    </w:p>
    <w:p w:rsidR="00DE66D7" w:rsidRPr="00E22D65" w:rsidRDefault="00DE66D7" w:rsidP="00DE66D7">
      <w:pPr>
        <w:pStyle w:val="odstavek1"/>
        <w:spacing w:before="0"/>
        <w:ind w:firstLine="0"/>
      </w:pPr>
      <w:r w:rsidRPr="00E22D65">
        <w:t xml:space="preserve">Navodila o izvajanju zaščitnih ukrepov (Uradni list RS, št. 39/94) (v nadaljnjem besedilu: Navodilo o izvajanju zaščitnih ukrepov), </w:t>
      </w:r>
    </w:p>
    <w:p w:rsidR="00DE66D7" w:rsidRPr="00E22D65" w:rsidRDefault="00DE66D7" w:rsidP="00DE66D7">
      <w:pPr>
        <w:pStyle w:val="odstavek1"/>
        <w:spacing w:before="0"/>
        <w:ind w:firstLine="0"/>
      </w:pPr>
    </w:p>
    <w:p w:rsidR="00DE66D7" w:rsidRPr="00E22D65" w:rsidRDefault="00DE66D7" w:rsidP="00DE66D7">
      <w:pPr>
        <w:pStyle w:val="odstavek1"/>
        <w:spacing w:before="0"/>
        <w:ind w:firstLine="0"/>
        <w:rPr>
          <w:color w:val="000000" w:themeColor="text1"/>
        </w:rPr>
      </w:pPr>
      <w:r w:rsidRPr="00E22D65">
        <w:rPr>
          <w:color w:val="000000" w:themeColor="text1"/>
        </w:rPr>
        <w:t xml:space="preserve">Uredbe o organizaciji in delovanju sistema opazovanja, obveščanja in alarmiranja (Uradni list RS, št. 105/2007) (v nadaljnjem besedilu: Uredba o organizaciji in delovanju sistema opazovanja, obveščanja in alarmiranja), </w:t>
      </w:r>
    </w:p>
    <w:p w:rsidR="00DE66D7" w:rsidRPr="00E22D65" w:rsidRDefault="00DE66D7" w:rsidP="00DE66D7">
      <w:pPr>
        <w:pStyle w:val="odstavek1"/>
        <w:spacing w:before="0"/>
        <w:ind w:firstLine="0"/>
        <w:rPr>
          <w:color w:val="000000" w:themeColor="text1"/>
        </w:rPr>
      </w:pPr>
    </w:p>
    <w:p w:rsidR="00DE66D7" w:rsidRPr="00E22D65" w:rsidRDefault="00DE66D7" w:rsidP="00DE66D7">
      <w:pPr>
        <w:pStyle w:val="odstavek1"/>
        <w:spacing w:before="0"/>
        <w:ind w:firstLine="0"/>
        <w:rPr>
          <w:color w:val="000000" w:themeColor="text1"/>
        </w:rPr>
      </w:pPr>
      <w:r w:rsidRPr="00E22D65">
        <w:rPr>
          <w:color w:val="000000" w:themeColor="text1"/>
        </w:rPr>
        <w:t xml:space="preserve">Pravilnika o kadrovskih in materialnih formacijah enot, služb in organov Civilne zaščite (Uradni list RS, št. </w:t>
      </w:r>
      <w:hyperlink r:id="rId12" w:tgtFrame="_blank" w:tooltip="Pravilnik o kadrovskih in materialnih formacijah enot, služb in organov Civilne zaščite" w:history="1">
        <w:r w:rsidRPr="00E22D65">
          <w:rPr>
            <w:color w:val="000000" w:themeColor="text1"/>
          </w:rPr>
          <w:t>104/08</w:t>
        </w:r>
      </w:hyperlink>
      <w:r w:rsidRPr="00E22D65">
        <w:rPr>
          <w:color w:val="000000" w:themeColor="text1"/>
        </w:rPr>
        <w:t>) (v nadaljnjem besedilu: Pravilnik o kadrovskih in materialnih formacijah enot, služb in organov Civilne zaščite),</w:t>
      </w:r>
    </w:p>
    <w:p w:rsidR="00DE66D7" w:rsidRPr="00E22D65" w:rsidRDefault="00DE66D7" w:rsidP="00DE66D7">
      <w:pPr>
        <w:pStyle w:val="odstavek1"/>
        <w:spacing w:before="0"/>
        <w:ind w:firstLine="0"/>
        <w:rPr>
          <w:color w:val="000000" w:themeColor="text1"/>
        </w:rPr>
      </w:pPr>
    </w:p>
    <w:p w:rsidR="00DE66D7" w:rsidRPr="00E22D65" w:rsidRDefault="00DE66D7" w:rsidP="00DE66D7">
      <w:pPr>
        <w:pStyle w:val="odstavek1"/>
        <w:spacing w:before="0"/>
        <w:ind w:firstLine="0"/>
        <w:rPr>
          <w:color w:val="000000" w:themeColor="text1"/>
        </w:rPr>
      </w:pPr>
      <w:r w:rsidRPr="00E22D65">
        <w:rPr>
          <w:color w:val="000000" w:themeColor="text1"/>
        </w:rPr>
        <w:t xml:space="preserve">Uredbe o graditvi in vzdrževanju zaklonišč (Uradni list RS, št. </w:t>
      </w:r>
      <w:hyperlink r:id="rId13" w:tgtFrame="_blank" w:tooltip="Uredba o graditvi in vzdrževanju zaklonišč" w:history="1">
        <w:r w:rsidRPr="00E22D65">
          <w:rPr>
            <w:color w:val="000000" w:themeColor="text1"/>
          </w:rPr>
          <w:t>57/96</w:t>
        </w:r>
      </w:hyperlink>
      <w:r w:rsidRPr="00E22D65">
        <w:rPr>
          <w:color w:val="000000" w:themeColor="text1"/>
        </w:rPr>
        <w:t xml:space="preserve"> in </w:t>
      </w:r>
      <w:hyperlink r:id="rId14" w:tgtFrame="_blank" w:tooltip="Uredba o spremembah in dopolnitvi Uredbe o graditvi in vzdrževanju zaklonišč" w:history="1">
        <w:r w:rsidRPr="00E22D65">
          <w:rPr>
            <w:color w:val="000000" w:themeColor="text1"/>
          </w:rPr>
          <w:t>54/15</w:t>
        </w:r>
      </w:hyperlink>
      <w:r w:rsidRPr="00E22D65">
        <w:rPr>
          <w:color w:val="000000" w:themeColor="text1"/>
        </w:rPr>
        <w:t>) (v nadaljnjem besedilu: Uredba o graditvi in vzdrževanju zaklonišč),</w:t>
      </w:r>
    </w:p>
    <w:p w:rsidR="00DE66D7" w:rsidRPr="00E22D65" w:rsidRDefault="00DE66D7" w:rsidP="00DE66D7">
      <w:pPr>
        <w:pStyle w:val="odstavek1"/>
        <w:spacing w:before="0"/>
        <w:ind w:firstLine="0"/>
        <w:rPr>
          <w:color w:val="000000" w:themeColor="text1"/>
        </w:rPr>
      </w:pPr>
    </w:p>
    <w:p w:rsidR="00DE66D7" w:rsidRPr="00E22D65" w:rsidRDefault="00DE66D7" w:rsidP="00DE66D7">
      <w:pPr>
        <w:pStyle w:val="Opozorilo"/>
        <w:spacing w:before="0" w:after="0"/>
        <w:rPr>
          <w:rFonts w:cs="Arial"/>
          <w:color w:val="000000" w:themeColor="text1"/>
          <w:sz w:val="22"/>
          <w:szCs w:val="22"/>
          <w:lang w:val="sl-SI"/>
        </w:rPr>
      </w:pPr>
      <w:r w:rsidRPr="00E22D65">
        <w:rPr>
          <w:rFonts w:cs="Arial"/>
          <w:color w:val="000000" w:themeColor="text1"/>
          <w:sz w:val="22"/>
          <w:szCs w:val="22"/>
          <w:lang w:val="sl-SI"/>
        </w:rPr>
        <w:t xml:space="preserve">Pravilnika o tehničnih normativih za zaklonišča in zaklonilnike (Uradni list RS, št. </w:t>
      </w:r>
      <w:hyperlink r:id="rId15" w:tgtFrame="_blank" w:tooltip="Pravilnik o tehničnih normativih za zaklonišča in zaklonilnike" w:history="1">
        <w:r w:rsidRPr="00E22D65">
          <w:rPr>
            <w:rFonts w:cs="Arial"/>
            <w:color w:val="000000" w:themeColor="text1"/>
            <w:sz w:val="22"/>
            <w:szCs w:val="22"/>
            <w:lang w:val="sl-SI"/>
          </w:rPr>
          <w:t>17/98</w:t>
        </w:r>
      </w:hyperlink>
      <w:r w:rsidRPr="00E22D65">
        <w:rPr>
          <w:rFonts w:cs="Arial"/>
          <w:color w:val="000000" w:themeColor="text1"/>
          <w:sz w:val="22"/>
          <w:szCs w:val="22"/>
          <w:lang w:val="sl-SI"/>
        </w:rPr>
        <w:t xml:space="preserve">, </w:t>
      </w:r>
      <w:hyperlink r:id="rId16" w:tgtFrame="_blank" w:tooltip="Popravek pravilnika o tehničnih normativih za zaklonišča in zaklonilnike" w:history="1">
        <w:r w:rsidRPr="00E22D65">
          <w:rPr>
            <w:rFonts w:cs="Arial"/>
            <w:color w:val="000000" w:themeColor="text1"/>
            <w:sz w:val="22"/>
            <w:szCs w:val="22"/>
            <w:lang w:val="sl-SI"/>
          </w:rPr>
          <w:t>26/98 – popr.</w:t>
        </w:r>
      </w:hyperlink>
      <w:r w:rsidRPr="00E22D65">
        <w:rPr>
          <w:rFonts w:cs="Arial"/>
          <w:color w:val="000000" w:themeColor="text1"/>
          <w:sz w:val="22"/>
          <w:szCs w:val="22"/>
          <w:lang w:val="sl-SI"/>
        </w:rPr>
        <w:t xml:space="preserve">, </w:t>
      </w:r>
      <w:hyperlink r:id="rId17" w:tgtFrame="_blank" w:tooltip="Pravilnik o spremembi pravilnika o tehničnih normativih za zaklonišča in zaklonilnike" w:history="1">
        <w:r w:rsidRPr="00E22D65">
          <w:rPr>
            <w:rFonts w:cs="Arial"/>
            <w:color w:val="000000" w:themeColor="text1"/>
            <w:sz w:val="22"/>
            <w:szCs w:val="22"/>
            <w:lang w:val="sl-SI"/>
          </w:rPr>
          <w:t>25/00</w:t>
        </w:r>
      </w:hyperlink>
      <w:r w:rsidRPr="00E22D65">
        <w:rPr>
          <w:rFonts w:cs="Arial"/>
          <w:color w:val="000000" w:themeColor="text1"/>
          <w:sz w:val="22"/>
          <w:szCs w:val="22"/>
          <w:lang w:val="sl-SI"/>
        </w:rPr>
        <w:t xml:space="preserve">, </w:t>
      </w:r>
      <w:hyperlink r:id="rId18" w:tgtFrame="_blank" w:tooltip="Pravilnik o spremembah in dopolnitvah pravilnika o tehničnih normativih za zaklonišča in zaklonilnike" w:history="1">
        <w:r w:rsidRPr="00E22D65">
          <w:rPr>
            <w:rFonts w:cs="Arial"/>
            <w:color w:val="000000" w:themeColor="text1"/>
            <w:sz w:val="22"/>
            <w:szCs w:val="22"/>
            <w:lang w:val="sl-SI"/>
          </w:rPr>
          <w:t>38/01</w:t>
        </w:r>
      </w:hyperlink>
      <w:r w:rsidRPr="00E22D65">
        <w:rPr>
          <w:rFonts w:cs="Arial"/>
          <w:color w:val="000000" w:themeColor="text1"/>
          <w:sz w:val="22"/>
          <w:szCs w:val="22"/>
          <w:lang w:val="sl-SI"/>
        </w:rPr>
        <w:t xml:space="preserve"> in </w:t>
      </w:r>
      <w:hyperlink r:id="rId19" w:tgtFrame="_blank" w:tooltip="Pravilnik o spremembah in dopolnitvah Pravilnika o tehničnih normativih za zaklonišča in zaklonilnike" w:history="1">
        <w:r w:rsidRPr="00E22D65">
          <w:rPr>
            <w:rFonts w:cs="Arial"/>
            <w:color w:val="000000" w:themeColor="text1"/>
            <w:sz w:val="22"/>
            <w:szCs w:val="22"/>
            <w:lang w:val="sl-SI"/>
          </w:rPr>
          <w:t>66/06</w:t>
        </w:r>
      </w:hyperlink>
      <w:r w:rsidRPr="00E22D65">
        <w:rPr>
          <w:rFonts w:cs="Arial"/>
          <w:color w:val="000000" w:themeColor="text1"/>
          <w:sz w:val="22"/>
          <w:szCs w:val="22"/>
          <w:lang w:val="sl-SI"/>
        </w:rPr>
        <w:t>) (v nadaljnjem besedilu: Pravilnik o tehničnih normativih za zaklonišča in zaklonilnike),</w:t>
      </w:r>
    </w:p>
    <w:p w:rsidR="00DE66D7" w:rsidRPr="00E22D65" w:rsidRDefault="00DE66D7" w:rsidP="00DE66D7">
      <w:pPr>
        <w:pStyle w:val="Opozorilo"/>
        <w:spacing w:before="0" w:after="0"/>
        <w:rPr>
          <w:rFonts w:cs="Arial"/>
          <w:color w:val="000000" w:themeColor="text1"/>
          <w:sz w:val="22"/>
          <w:szCs w:val="22"/>
          <w:lang w:val="sl-SI"/>
        </w:rPr>
      </w:pPr>
    </w:p>
    <w:p w:rsidR="00DE66D7" w:rsidRPr="00E22D65" w:rsidRDefault="00DE66D7" w:rsidP="00DE66D7">
      <w:pPr>
        <w:pStyle w:val="Opozorilo"/>
        <w:spacing w:before="0" w:after="0"/>
        <w:rPr>
          <w:rFonts w:cs="Arial"/>
          <w:color w:val="000000" w:themeColor="text1"/>
          <w:sz w:val="22"/>
          <w:szCs w:val="22"/>
          <w:lang w:val="sl-SI"/>
        </w:rPr>
      </w:pPr>
      <w:r w:rsidRPr="00E22D65">
        <w:rPr>
          <w:rFonts w:cs="Arial"/>
          <w:color w:val="000000" w:themeColor="text1"/>
          <w:sz w:val="22"/>
          <w:szCs w:val="22"/>
          <w:lang w:val="sl-SI"/>
        </w:rPr>
        <w:t xml:space="preserve">Navodila o zakloniščnem redu (Uradni list RS, št. </w:t>
      </w:r>
      <w:hyperlink r:id="rId20" w:tgtFrame="_blank" w:tooltip="Navodilo o zakloniščnem redu" w:history="1">
        <w:r w:rsidRPr="00E22D65">
          <w:rPr>
            <w:rFonts w:cs="Arial"/>
            <w:color w:val="000000" w:themeColor="text1"/>
            <w:sz w:val="22"/>
            <w:szCs w:val="22"/>
            <w:lang w:val="sl-SI"/>
          </w:rPr>
          <w:t>1/97</w:t>
        </w:r>
      </w:hyperlink>
      <w:r w:rsidRPr="00E22D65">
        <w:rPr>
          <w:rFonts w:cs="Arial"/>
          <w:color w:val="000000" w:themeColor="text1"/>
          <w:sz w:val="22"/>
          <w:szCs w:val="22"/>
          <w:lang w:val="sl-SI"/>
        </w:rPr>
        <w:t>) (v nadaljnjem besedilu: Navodilo o zakloniščnem redu).</w:t>
      </w:r>
    </w:p>
    <w:p w:rsidR="00DE66D7" w:rsidRPr="00E22D65" w:rsidRDefault="00DE66D7" w:rsidP="005C7E6B">
      <w:pPr>
        <w:pStyle w:val="odstavek1"/>
        <w:spacing w:before="0"/>
        <w:ind w:firstLine="0"/>
        <w:rPr>
          <w:color w:val="000000" w:themeColor="text1"/>
        </w:rPr>
      </w:pPr>
    </w:p>
    <w:p w:rsidR="00F76DE7" w:rsidRPr="00E22D65" w:rsidRDefault="00DE66D7" w:rsidP="00F76DE7">
      <w:pPr>
        <w:jc w:val="both"/>
        <w:rPr>
          <w:rFonts w:ascii="Arial" w:hAnsi="Arial" w:cs="Arial"/>
          <w:b/>
          <w:sz w:val="22"/>
          <w:szCs w:val="22"/>
          <w:lang w:val="sl-SI"/>
        </w:rPr>
      </w:pPr>
      <w:r w:rsidRPr="00E22D65">
        <w:rPr>
          <w:rFonts w:ascii="Arial" w:hAnsi="Arial" w:cs="Arial"/>
          <w:b/>
          <w:sz w:val="22"/>
          <w:szCs w:val="22"/>
          <w:lang w:val="sl-SI"/>
        </w:rPr>
        <w:t xml:space="preserve">Zaklanjanje </w:t>
      </w:r>
    </w:p>
    <w:p w:rsidR="00F76DE7" w:rsidRPr="00E22D65" w:rsidRDefault="00F76DE7" w:rsidP="00F76DE7">
      <w:pPr>
        <w:jc w:val="both"/>
        <w:rPr>
          <w:rFonts w:ascii="Arial" w:hAnsi="Arial" w:cs="Arial"/>
          <w:sz w:val="22"/>
          <w:szCs w:val="22"/>
          <w:lang w:val="sl-SI"/>
        </w:rPr>
      </w:pPr>
      <w:r w:rsidRPr="00E22D65">
        <w:rPr>
          <w:rFonts w:ascii="Arial" w:hAnsi="Arial" w:cs="Arial"/>
          <w:sz w:val="22"/>
          <w:szCs w:val="22"/>
          <w:lang w:val="sl-SI"/>
        </w:rPr>
        <w:t xml:space="preserve">Zaklanjanje se nanaša na zaščito prebivalcev pred vojnimi in drugimi nevarnostmi. Zaklonišča dajejo ljudem zavetje, ne le pred klasičnim orožjem, ampak tudi pred orožjem za množično uničevanje. Velik pomen ima zaklanjanje ob jedrski nesreči ali nesreči z nevarnimi snovmi, ko učinki take nesreče sežejo dlje, lahko celo zelo daleč in lahko ogrožajo zdravje in življenje prebivalcev. </w:t>
      </w:r>
    </w:p>
    <w:p w:rsidR="00F76DE7" w:rsidRPr="00E22D65" w:rsidRDefault="00F76DE7" w:rsidP="00DE66D7">
      <w:pPr>
        <w:pStyle w:val="odstavek1"/>
        <w:spacing w:before="0"/>
        <w:ind w:firstLine="0"/>
      </w:pPr>
    </w:p>
    <w:p w:rsidR="00DE66D7" w:rsidRPr="00E22D65" w:rsidRDefault="00DE66D7" w:rsidP="00DE66D7">
      <w:pPr>
        <w:pStyle w:val="odstavek1"/>
        <w:spacing w:before="0"/>
        <w:ind w:firstLine="0"/>
      </w:pPr>
      <w:r w:rsidRPr="00E22D65">
        <w:t xml:space="preserve">Namen zaklanjanja je zmanjšati izpostavljenost prebivalstva </w:t>
      </w:r>
      <w:r w:rsidR="00F76DE7" w:rsidRPr="00E22D65">
        <w:t xml:space="preserve">nevarnim učinkom </w:t>
      </w:r>
      <w:r w:rsidRPr="00E22D65">
        <w:t>ob nesrečah.</w:t>
      </w:r>
    </w:p>
    <w:p w:rsidR="00DE66D7" w:rsidRPr="00E22D65" w:rsidRDefault="00DE66D7" w:rsidP="00DE66D7">
      <w:pPr>
        <w:pStyle w:val="odstavek1"/>
        <w:spacing w:before="0"/>
        <w:ind w:firstLine="0"/>
      </w:pPr>
    </w:p>
    <w:p w:rsidR="00DE66D7" w:rsidRPr="00E22D65" w:rsidRDefault="00DE66D7" w:rsidP="00DE66D7">
      <w:pPr>
        <w:pStyle w:val="odstavek1"/>
        <w:spacing w:before="0"/>
        <w:ind w:firstLine="0"/>
      </w:pPr>
      <w:r w:rsidRPr="00E22D65">
        <w:t xml:space="preserve">Zaklanjanje v zakloniščih in zaklonilnikih se načrtuje predvsem za primer vojne, ob naravnih in drugih nesrečah pa se zaščitni ukrep </w:t>
      </w:r>
      <w:proofErr w:type="spellStart"/>
      <w:r w:rsidRPr="00E22D65">
        <w:t>zaklanjanje</w:t>
      </w:r>
      <w:proofErr w:type="spellEnd"/>
      <w:r w:rsidR="00FF5300">
        <w:t xml:space="preserve"> praviloma</w:t>
      </w:r>
      <w:r w:rsidRPr="00E22D65">
        <w:t xml:space="preserve"> načrtuje v prostorih, ki zagotavljajo zaščito pred ruševinami in imajo čim manj odprtin. </w:t>
      </w:r>
    </w:p>
    <w:p w:rsidR="00DE66D7" w:rsidRPr="00E22D65" w:rsidRDefault="00DE66D7" w:rsidP="00DE66D7">
      <w:pPr>
        <w:pStyle w:val="odstavek1"/>
        <w:spacing w:before="0"/>
        <w:ind w:firstLine="0"/>
        <w:rPr>
          <w:color w:val="000000" w:themeColor="text1"/>
        </w:rPr>
      </w:pPr>
      <w:r w:rsidRPr="00E22D65">
        <w:lastRenderedPageBreak/>
        <w:t>Da je učinkovito, se ga odredi v zelo zgodnji fazi predvidene nesreče</w:t>
      </w:r>
      <w:r w:rsidRPr="00E22D65">
        <w:rPr>
          <w:color w:val="000000" w:themeColor="text1"/>
        </w:rPr>
        <w:t xml:space="preserve">. </w:t>
      </w:r>
    </w:p>
    <w:p w:rsidR="00B82A52" w:rsidRPr="00E22D65" w:rsidRDefault="00B82A52">
      <w:pPr>
        <w:rPr>
          <w:lang w:val="sl-SI" w:eastAsia="en-US"/>
        </w:rPr>
      </w:pPr>
    </w:p>
    <w:p w:rsidR="005C7E6B" w:rsidRPr="00E22D65" w:rsidRDefault="00C205D8" w:rsidP="00257179">
      <w:pPr>
        <w:jc w:val="both"/>
        <w:rPr>
          <w:rFonts w:ascii="Arial" w:hAnsi="Arial" w:cs="Arial"/>
          <w:sz w:val="22"/>
          <w:szCs w:val="22"/>
          <w:lang w:val="sl-SI"/>
        </w:rPr>
      </w:pPr>
      <w:r w:rsidRPr="00E22D65">
        <w:rPr>
          <w:rFonts w:ascii="Arial" w:hAnsi="Arial" w:cs="Arial"/>
          <w:sz w:val="22"/>
          <w:szCs w:val="22"/>
          <w:lang w:val="sl-SI"/>
        </w:rPr>
        <w:t>Ukrep zaklanjanja bi izvajali v:</w:t>
      </w:r>
    </w:p>
    <w:p w:rsidR="00B82A52" w:rsidRPr="00E22D65" w:rsidRDefault="00C205D8">
      <w:pPr>
        <w:pStyle w:val="Odstavekseznama"/>
        <w:numPr>
          <w:ilvl w:val="0"/>
          <w:numId w:val="29"/>
        </w:numPr>
        <w:jc w:val="both"/>
        <w:rPr>
          <w:rFonts w:ascii="Arial" w:hAnsi="Arial" w:cs="Arial"/>
          <w:sz w:val="22"/>
          <w:szCs w:val="22"/>
          <w:lang w:val="sl-SI"/>
        </w:rPr>
      </w:pPr>
      <w:r w:rsidRPr="00E22D65">
        <w:rPr>
          <w:rFonts w:ascii="Arial" w:hAnsi="Arial" w:cs="Arial"/>
          <w:sz w:val="22"/>
          <w:szCs w:val="22"/>
          <w:lang w:val="sl-SI"/>
        </w:rPr>
        <w:t>primeru vojne za zaščito prebivalcev pred  pred vojnimi in drugimi nevarnostmi (pred klasičnim napadom iz zraka, pred učinki strelnega in sodobnega orož</w:t>
      </w:r>
      <w:r w:rsidR="005C7E6B" w:rsidRPr="00E22D65">
        <w:rPr>
          <w:rFonts w:ascii="Arial" w:hAnsi="Arial" w:cs="Arial"/>
          <w:sz w:val="22"/>
          <w:szCs w:val="22"/>
          <w:lang w:val="sl-SI"/>
        </w:rPr>
        <w:t>ja za množično uničevanje, itn),</w:t>
      </w:r>
    </w:p>
    <w:p w:rsidR="00B82A52" w:rsidRPr="00E22D65" w:rsidRDefault="00C205D8">
      <w:pPr>
        <w:pStyle w:val="Odstavekseznama"/>
        <w:numPr>
          <w:ilvl w:val="0"/>
          <w:numId w:val="29"/>
        </w:numPr>
        <w:jc w:val="both"/>
        <w:rPr>
          <w:rFonts w:ascii="Arial" w:hAnsi="Arial" w:cs="Arial"/>
          <w:sz w:val="22"/>
          <w:szCs w:val="22"/>
          <w:lang w:val="sl-SI"/>
        </w:rPr>
      </w:pPr>
      <w:r w:rsidRPr="00E22D65">
        <w:rPr>
          <w:rFonts w:ascii="Arial" w:hAnsi="Arial" w:cs="Arial"/>
          <w:sz w:val="22"/>
          <w:szCs w:val="22"/>
          <w:lang w:val="sl-SI"/>
        </w:rPr>
        <w:t>primeru</w:t>
      </w:r>
      <w:r w:rsidR="005C7E6B" w:rsidRPr="00E22D65">
        <w:rPr>
          <w:rFonts w:ascii="Arial" w:hAnsi="Arial" w:cs="Arial"/>
          <w:sz w:val="22"/>
          <w:szCs w:val="22"/>
          <w:lang w:val="sl-SI"/>
        </w:rPr>
        <w:t xml:space="preserve"> naravnih ali drugih nesreč za zaščito prebivalcev pred </w:t>
      </w:r>
      <w:r w:rsidR="005C58B1" w:rsidRPr="00E22D65">
        <w:rPr>
          <w:rFonts w:ascii="Arial" w:hAnsi="Arial" w:cs="Arial"/>
          <w:sz w:val="22"/>
          <w:szCs w:val="22"/>
          <w:lang w:val="sl-SI"/>
        </w:rPr>
        <w:t>po</w:t>
      </w:r>
      <w:r w:rsidR="000F22C9" w:rsidRPr="00E22D65">
        <w:rPr>
          <w:rFonts w:ascii="Arial" w:hAnsi="Arial" w:cs="Arial"/>
          <w:sz w:val="22"/>
          <w:szCs w:val="22"/>
          <w:lang w:val="sl-SI"/>
        </w:rPr>
        <w:t>srednim</w:t>
      </w:r>
      <w:r w:rsidR="005C58B1" w:rsidRPr="00E22D65">
        <w:rPr>
          <w:rFonts w:ascii="Arial" w:hAnsi="Arial" w:cs="Arial"/>
          <w:sz w:val="22"/>
          <w:szCs w:val="22"/>
          <w:lang w:val="sl-SI"/>
        </w:rPr>
        <w:t>i</w:t>
      </w:r>
      <w:r w:rsidR="000F22C9" w:rsidRPr="00E22D65">
        <w:rPr>
          <w:rFonts w:ascii="Arial" w:hAnsi="Arial" w:cs="Arial"/>
          <w:sz w:val="22"/>
          <w:szCs w:val="22"/>
          <w:lang w:val="sl-SI"/>
        </w:rPr>
        <w:t xml:space="preserve"> ali neposrednim</w:t>
      </w:r>
      <w:r w:rsidR="005C7E6B" w:rsidRPr="00E22D65">
        <w:rPr>
          <w:rFonts w:ascii="Arial" w:hAnsi="Arial" w:cs="Arial"/>
          <w:sz w:val="22"/>
          <w:szCs w:val="22"/>
          <w:lang w:val="sl-SI"/>
        </w:rPr>
        <w:t>i posled</w:t>
      </w:r>
      <w:r w:rsidR="003B27C5" w:rsidRPr="00E22D65">
        <w:rPr>
          <w:rFonts w:ascii="Arial" w:hAnsi="Arial" w:cs="Arial"/>
          <w:sz w:val="22"/>
          <w:szCs w:val="22"/>
          <w:lang w:val="sl-SI"/>
        </w:rPr>
        <w:t>i</w:t>
      </w:r>
      <w:r w:rsidR="005C7E6B" w:rsidRPr="00E22D65">
        <w:rPr>
          <w:rFonts w:ascii="Arial" w:hAnsi="Arial" w:cs="Arial"/>
          <w:sz w:val="22"/>
          <w:szCs w:val="22"/>
          <w:lang w:val="sl-SI"/>
        </w:rPr>
        <w:t xml:space="preserve">cami kot so </w:t>
      </w:r>
      <w:r w:rsidR="000F22C9" w:rsidRPr="00E22D65">
        <w:rPr>
          <w:rFonts w:ascii="Arial" w:hAnsi="Arial" w:cs="Arial"/>
          <w:sz w:val="22"/>
          <w:szCs w:val="22"/>
          <w:lang w:val="sl-SI"/>
        </w:rPr>
        <w:t>jedrska ali radiološka nesreča, nesreča z nevarnimi snovmi, teroristični napad</w:t>
      </w:r>
      <w:r w:rsidR="005C7E6B" w:rsidRPr="00E22D65">
        <w:rPr>
          <w:rFonts w:ascii="Arial" w:hAnsi="Arial" w:cs="Arial"/>
          <w:sz w:val="22"/>
          <w:szCs w:val="22"/>
          <w:lang w:val="sl-SI"/>
        </w:rPr>
        <w:t>,</w:t>
      </w:r>
    </w:p>
    <w:p w:rsidR="00B82A52" w:rsidRPr="00E22D65" w:rsidRDefault="005C7E6B">
      <w:pPr>
        <w:pStyle w:val="Odstavekseznama"/>
        <w:numPr>
          <w:ilvl w:val="0"/>
          <w:numId w:val="29"/>
        </w:numPr>
        <w:jc w:val="both"/>
        <w:rPr>
          <w:rFonts w:ascii="Arial" w:hAnsi="Arial" w:cs="Arial"/>
          <w:sz w:val="22"/>
          <w:szCs w:val="22"/>
          <w:lang w:val="sl-SI"/>
        </w:rPr>
      </w:pPr>
      <w:r w:rsidRPr="00E22D65">
        <w:rPr>
          <w:rFonts w:ascii="Arial" w:hAnsi="Arial" w:cs="Arial"/>
          <w:sz w:val="22"/>
          <w:szCs w:val="22"/>
          <w:lang w:val="sl-SI"/>
        </w:rPr>
        <w:t xml:space="preserve">primeru dogodkov </w:t>
      </w:r>
      <w:r w:rsidR="003B27C5" w:rsidRPr="00E22D65">
        <w:rPr>
          <w:rFonts w:ascii="Arial" w:hAnsi="Arial" w:cs="Arial"/>
          <w:sz w:val="22"/>
          <w:szCs w:val="22"/>
          <w:lang w:val="sl-SI"/>
        </w:rPr>
        <w:t>pri katerih pride ali obstaja velika nevarnost, da bo prišlo do izpusta nevarnih snovi v ozračje oziroma zaradi produktov gorenja</w:t>
      </w:r>
      <w:r w:rsidR="005C58B1" w:rsidRPr="00E22D65">
        <w:rPr>
          <w:rFonts w:ascii="Arial" w:hAnsi="Arial" w:cs="Arial"/>
          <w:sz w:val="22"/>
          <w:szCs w:val="22"/>
          <w:lang w:val="sl-SI"/>
        </w:rPr>
        <w:t xml:space="preserve"> (požari na objektih).</w:t>
      </w:r>
    </w:p>
    <w:p w:rsidR="003B27C5" w:rsidRPr="00E22D65" w:rsidRDefault="003B27C5" w:rsidP="003B27C5">
      <w:pPr>
        <w:jc w:val="both"/>
        <w:rPr>
          <w:rFonts w:ascii="Arial" w:hAnsi="Arial" w:cs="Arial"/>
          <w:sz w:val="22"/>
          <w:szCs w:val="22"/>
          <w:lang w:val="sl-SI"/>
        </w:rPr>
      </w:pPr>
    </w:p>
    <w:p w:rsidR="00B82A52" w:rsidRPr="00E22D65" w:rsidRDefault="003B27C5" w:rsidP="00550F2F">
      <w:pPr>
        <w:jc w:val="both"/>
        <w:rPr>
          <w:rFonts w:ascii="Arial" w:hAnsi="Arial" w:cs="Arial"/>
          <w:b/>
          <w:color w:val="000000" w:themeColor="text1"/>
          <w:sz w:val="22"/>
          <w:szCs w:val="22"/>
          <w:lang w:val="sl-SI"/>
        </w:rPr>
      </w:pPr>
      <w:r w:rsidRPr="00E22D65">
        <w:rPr>
          <w:rFonts w:ascii="Arial" w:hAnsi="Arial" w:cs="Arial"/>
          <w:b/>
          <w:color w:val="000000" w:themeColor="text1"/>
          <w:sz w:val="22"/>
          <w:szCs w:val="22"/>
          <w:lang w:val="sl-SI"/>
        </w:rPr>
        <w:t xml:space="preserve">Zaklanjanje v primeru vojne </w:t>
      </w:r>
    </w:p>
    <w:p w:rsidR="003B27C5" w:rsidRPr="00E22D65" w:rsidRDefault="003B27C5" w:rsidP="003B27C5">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Za zaklanjanje v primeru vojne se praviloma gradijo zaklonišča in zaklonilnik</w:t>
      </w:r>
      <w:r w:rsidR="005C58B1" w:rsidRPr="00E22D65">
        <w:rPr>
          <w:rFonts w:ascii="Arial" w:hAnsi="Arial" w:cs="Arial"/>
          <w:color w:val="000000" w:themeColor="text1"/>
          <w:sz w:val="22"/>
          <w:szCs w:val="22"/>
          <w:lang w:val="sl-SI"/>
        </w:rPr>
        <w:t>i</w:t>
      </w:r>
      <w:r w:rsidRPr="00E22D65">
        <w:rPr>
          <w:rFonts w:ascii="Arial" w:hAnsi="Arial" w:cs="Arial"/>
          <w:color w:val="000000" w:themeColor="text1"/>
          <w:sz w:val="22"/>
          <w:szCs w:val="22"/>
          <w:lang w:val="sl-SI"/>
        </w:rPr>
        <w:t>, ki se glede na odpornost delijo na zaklonišča osnovne in dopolnilne zaščite. Zaklonišča osnovne zaščite se gradijo v mestih in drugih ogroženih naseljih v novih objektih, namenjenih javni zdravstveni službi, varstvu in izobraževanju otrok, varstvu kulturne dediščine, javnim telekomunikacijam, nacionalni televiziji in radiu, upravljanju železniškega, pomorskega in zračnega prometa ter v pomembnih energetskih in industrijskih objektih, kjer se bodo v vojni opravljale dejavnosti posebnega pomena za obrambo in zaščito. V drugih novih objektih v naseljih pa je obvezna ojačitev prve plošče tako, da zdrži rušenje nanjo. Praviloma se zaklonišča gradijo kot dvonamenski objekti, tako da ni ogrožena njihova zaščitna funkcija.</w:t>
      </w:r>
      <w:r w:rsidR="00F76DE7" w:rsidRPr="00E22D65">
        <w:rPr>
          <w:rFonts w:ascii="Arial" w:hAnsi="Arial" w:cs="Arial"/>
          <w:sz w:val="22"/>
          <w:szCs w:val="22"/>
          <w:lang w:val="sl-SI"/>
        </w:rPr>
        <w:t xml:space="preserve"> Lastnik in uporabnik morata zaklonišče vzdrževati v takšnem stanju, ki ustreza njegovi namembnosti. Ob nevarnosti mora biti zaklonišče pripravljeno za uporabo v 24 urah, omogočen mora biti dostop in uporaba tistim osebam, katerim je zaklonišče namenjeno.</w:t>
      </w:r>
    </w:p>
    <w:p w:rsidR="003B27C5" w:rsidRPr="00E22D65" w:rsidRDefault="003B27C5" w:rsidP="003B27C5">
      <w:pPr>
        <w:jc w:val="both"/>
        <w:rPr>
          <w:rFonts w:ascii="Arial" w:hAnsi="Arial" w:cs="Arial"/>
          <w:color w:val="000000" w:themeColor="text1"/>
          <w:sz w:val="22"/>
          <w:szCs w:val="22"/>
          <w:lang w:val="sl-SI"/>
        </w:rPr>
      </w:pPr>
    </w:p>
    <w:p w:rsidR="003B27C5" w:rsidRPr="00E22D65" w:rsidRDefault="003B27C5" w:rsidP="003B27C5">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Podrobneje so objekti, kjer je predpisana graditev zaklonišč osnovne zaščite, določeni s predpisom, ki ga določa graditev in vzdrževanje zaklonišč.</w:t>
      </w:r>
    </w:p>
    <w:p w:rsidR="003B27C5" w:rsidRPr="00E22D65" w:rsidRDefault="003B27C5" w:rsidP="003B27C5">
      <w:pPr>
        <w:jc w:val="both"/>
        <w:rPr>
          <w:rFonts w:ascii="Arial" w:hAnsi="Arial" w:cs="Arial"/>
          <w:color w:val="000000" w:themeColor="text1"/>
          <w:sz w:val="22"/>
          <w:szCs w:val="22"/>
          <w:lang w:val="sl-SI"/>
        </w:rPr>
      </w:pPr>
    </w:p>
    <w:p w:rsidR="003B27C5" w:rsidRPr="00E22D65" w:rsidRDefault="003B27C5" w:rsidP="003B27C5">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Zaklonilniki se praviloma pripravljajo v vojnem stanju za zaščito pred ruševinami.</w:t>
      </w:r>
    </w:p>
    <w:p w:rsidR="00DE66D7" w:rsidRPr="00E22D65" w:rsidRDefault="00DE66D7" w:rsidP="00DE66D7">
      <w:pPr>
        <w:pStyle w:val="odstavek1"/>
        <w:spacing w:before="0"/>
        <w:ind w:firstLine="0"/>
        <w:rPr>
          <w:color w:val="000000" w:themeColor="text1"/>
        </w:rPr>
      </w:pPr>
    </w:p>
    <w:p w:rsidR="00DE66D7" w:rsidRPr="00E22D65" w:rsidRDefault="00DE66D7" w:rsidP="00DE66D7">
      <w:pPr>
        <w:pStyle w:val="odstavek1"/>
        <w:spacing w:before="0"/>
        <w:ind w:firstLine="0"/>
        <w:rPr>
          <w:color w:val="000000" w:themeColor="text1"/>
        </w:rPr>
      </w:pPr>
      <w:r w:rsidRPr="00E22D65">
        <w:rPr>
          <w:color w:val="000000" w:themeColor="text1"/>
        </w:rPr>
        <w:t xml:space="preserve">Pri zaklanjanju sodelujejo izvajalci, službe in organi civilne zaščite, sile za zaščito, reševanje in pomoč in skupnosti, ki jih prizadenejo nesreče. Celovito načrtovanje zaščitnega ukrepa zaklanjanje mora predvideti in podpirati aktiviranje ter usklajevanje vseh vpletenih in sredstev, tudi z zagotavljanjem jasnih usmeritev ter rednih in zanesljivih informacij vsem prizadetim prebivalcem in reševalcem. </w:t>
      </w:r>
    </w:p>
    <w:p w:rsidR="003B27C5" w:rsidRPr="00E22D65" w:rsidRDefault="003B27C5" w:rsidP="003B27C5">
      <w:pPr>
        <w:jc w:val="both"/>
        <w:rPr>
          <w:rFonts w:ascii="Arial" w:hAnsi="Arial" w:cs="Arial"/>
          <w:color w:val="000000" w:themeColor="text1"/>
          <w:sz w:val="22"/>
          <w:szCs w:val="22"/>
          <w:lang w:val="sl-SI"/>
        </w:rPr>
      </w:pPr>
    </w:p>
    <w:p w:rsidR="00E03335" w:rsidRPr="00E22D65" w:rsidRDefault="00C205D8" w:rsidP="003B27C5">
      <w:pPr>
        <w:jc w:val="both"/>
        <w:rPr>
          <w:rFonts w:ascii="Arial" w:hAnsi="Arial" w:cs="Arial"/>
          <w:b/>
          <w:color w:val="000000" w:themeColor="text1"/>
          <w:sz w:val="22"/>
          <w:szCs w:val="22"/>
          <w:lang w:val="sl-SI"/>
        </w:rPr>
      </w:pPr>
      <w:r w:rsidRPr="00E22D65">
        <w:rPr>
          <w:rFonts w:ascii="Arial" w:hAnsi="Arial" w:cs="Arial"/>
          <w:b/>
          <w:color w:val="000000" w:themeColor="text1"/>
          <w:sz w:val="22"/>
          <w:szCs w:val="22"/>
          <w:lang w:val="sl-SI"/>
        </w:rPr>
        <w:t xml:space="preserve">Zaklanjanje v primeru naravnih in drugih nesreč </w:t>
      </w:r>
    </w:p>
    <w:p w:rsidR="00F76DE7" w:rsidRPr="00E22D65" w:rsidRDefault="00E03335" w:rsidP="00550F2F">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Zaklanjanje ob naravnih in drugih nesrečah načrtujemo takrat, ko obstaja velika verjetnost, da so se ali se lahko zaradi nesreče ali verižnih posledic nesreče v zrak sprostijo nevarne snovi, ki ogrožajo življenje in zdravje ljudi. V takem primeru se lahko odredi zaklanjanje v zakloniščih ali pod ukrepom zaklanjanje razumemo navodilo prebivalcem, da se zadržujejo oziroma ostanejo v zaprtih prostorih, dokler nevarnost ne mine. Pri odločitvi je potrebno </w:t>
      </w:r>
      <w:r w:rsidR="00E22D65">
        <w:rPr>
          <w:rFonts w:ascii="Arial" w:hAnsi="Arial" w:cs="Arial"/>
          <w:color w:val="000000" w:themeColor="text1"/>
          <w:sz w:val="22"/>
          <w:szCs w:val="22"/>
          <w:lang w:val="sl-SI"/>
        </w:rPr>
        <w:t>upoštevati sp</w:t>
      </w:r>
      <w:r w:rsidR="00C205D8" w:rsidRPr="00E22D65">
        <w:rPr>
          <w:rFonts w:ascii="Arial" w:hAnsi="Arial" w:cs="Arial"/>
          <w:color w:val="000000" w:themeColor="text1"/>
          <w:sz w:val="22"/>
          <w:szCs w:val="22"/>
          <w:lang w:val="sl-SI"/>
        </w:rPr>
        <w:t xml:space="preserve">ecifiko </w:t>
      </w:r>
      <w:r w:rsidR="00550F2F" w:rsidRPr="00E22D65">
        <w:rPr>
          <w:rFonts w:ascii="Arial" w:hAnsi="Arial" w:cs="Arial"/>
          <w:color w:val="000000" w:themeColor="text1"/>
          <w:sz w:val="22"/>
          <w:szCs w:val="22"/>
          <w:lang w:val="sl-SI"/>
        </w:rPr>
        <w:t>nesreče.</w:t>
      </w:r>
      <w:r w:rsidR="00C205D8" w:rsidRPr="00E22D65">
        <w:rPr>
          <w:rFonts w:ascii="Arial" w:hAnsi="Arial" w:cs="Arial"/>
          <w:color w:val="000000" w:themeColor="text1"/>
          <w:sz w:val="22"/>
          <w:szCs w:val="22"/>
          <w:lang w:val="sl-SI"/>
        </w:rPr>
        <w:t xml:space="preserve"> Načrtovanje zaščitnega ukrepa pa mora temeljiti na tveganjih za različne nesreče in morebitnih scenarijih posledic za prebivalce, ki živijo na izpostavljenem območju, na njem delajo ali ga zgolj obiskujejo. P</w:t>
      </w:r>
      <w:r w:rsidR="00597327" w:rsidRPr="00E22D65">
        <w:rPr>
          <w:rFonts w:ascii="Arial" w:hAnsi="Arial" w:cs="Arial"/>
          <w:color w:val="000000" w:themeColor="text1"/>
          <w:sz w:val="22"/>
          <w:szCs w:val="22"/>
          <w:lang w:val="sl-SI"/>
        </w:rPr>
        <w:t>rostor za zaklanjanje v stanovanju, hiši oziroma drugih objektih, kjer delamo ali izvajamo prostočasne</w:t>
      </w:r>
      <w:r w:rsidR="00597327" w:rsidRPr="00E22D65">
        <w:rPr>
          <w:rFonts w:ascii="Arial" w:hAnsi="Arial" w:cs="Arial"/>
          <w:sz w:val="22"/>
          <w:szCs w:val="22"/>
          <w:lang w:val="sl-SI"/>
        </w:rPr>
        <w:t xml:space="preserve"> in druge aktivnosti se določi </w:t>
      </w:r>
      <w:r w:rsidR="00F76DE7" w:rsidRPr="00E22D65">
        <w:rPr>
          <w:rFonts w:ascii="Arial" w:hAnsi="Arial" w:cs="Arial"/>
          <w:sz w:val="22"/>
          <w:szCs w:val="22"/>
          <w:lang w:val="sl-SI"/>
        </w:rPr>
        <w:t>v prostorih, ki vzdržijo težo ruševin</w:t>
      </w:r>
      <w:r w:rsidR="00597327" w:rsidRPr="00E22D65">
        <w:rPr>
          <w:rFonts w:ascii="Arial" w:hAnsi="Arial" w:cs="Arial"/>
          <w:sz w:val="22"/>
          <w:szCs w:val="22"/>
          <w:lang w:val="sl-SI"/>
        </w:rPr>
        <w:t xml:space="preserve"> (če obstaja nevarnost rušenja kot posledica nesreče). </w:t>
      </w:r>
      <w:r w:rsidR="00F76DE7" w:rsidRPr="00E22D65">
        <w:rPr>
          <w:rFonts w:ascii="Arial" w:hAnsi="Arial" w:cs="Arial"/>
          <w:sz w:val="22"/>
          <w:szCs w:val="22"/>
          <w:lang w:val="sl-SI"/>
        </w:rPr>
        <w:t xml:space="preserve">Primerni so prostori, ki so v sredini objektov ali v kleti, ki imajo kar najmanj oken in drugih odprtin </w:t>
      </w:r>
      <w:r w:rsidR="00597327" w:rsidRPr="00E22D65">
        <w:rPr>
          <w:rFonts w:ascii="Arial" w:hAnsi="Arial" w:cs="Arial"/>
          <w:sz w:val="22"/>
          <w:szCs w:val="22"/>
          <w:lang w:val="sl-SI"/>
        </w:rPr>
        <w:t>i</w:t>
      </w:r>
      <w:r w:rsidR="00F76DE7" w:rsidRPr="00E22D65">
        <w:rPr>
          <w:rFonts w:ascii="Arial" w:hAnsi="Arial" w:cs="Arial"/>
          <w:sz w:val="22"/>
          <w:szCs w:val="22"/>
          <w:lang w:val="sl-SI"/>
        </w:rPr>
        <w:t>n imajo varen izhod na prosto.</w:t>
      </w:r>
    </w:p>
    <w:p w:rsidR="00E51980" w:rsidRPr="00E22D65" w:rsidRDefault="00E51980" w:rsidP="00E51980">
      <w:pPr>
        <w:jc w:val="both"/>
        <w:rPr>
          <w:rFonts w:ascii="Arial" w:hAnsi="Arial" w:cs="Arial"/>
          <w:sz w:val="22"/>
          <w:szCs w:val="22"/>
          <w:lang w:val="sl-SI"/>
        </w:rPr>
      </w:pPr>
      <w:r w:rsidRPr="00E22D65">
        <w:rPr>
          <w:rFonts w:ascii="Arial" w:hAnsi="Arial" w:cs="Arial"/>
          <w:sz w:val="22"/>
          <w:szCs w:val="22"/>
          <w:lang w:val="sl-SI"/>
        </w:rPr>
        <w:t>Učinkovita priprava, izvedba in zaključek zaklanjanja vključuje mnogo faz pred zaklanjanjem, med njim in po njem.</w:t>
      </w:r>
    </w:p>
    <w:p w:rsidR="00A01441" w:rsidRPr="00E22D65" w:rsidRDefault="00A01441" w:rsidP="00257179">
      <w:pPr>
        <w:pStyle w:val="odstavek1"/>
        <w:spacing w:before="0"/>
        <w:ind w:firstLine="0"/>
        <w:rPr>
          <w:color w:val="000000" w:themeColor="text1"/>
        </w:rPr>
      </w:pPr>
    </w:p>
    <w:p w:rsidR="00A01441" w:rsidRPr="00E22D65" w:rsidRDefault="00BE31B9" w:rsidP="00257179">
      <w:pPr>
        <w:pStyle w:val="Naslov2"/>
        <w:numPr>
          <w:ilvl w:val="1"/>
          <w:numId w:val="2"/>
        </w:numPr>
      </w:pPr>
      <w:bookmarkStart w:id="5" w:name="_Toc18413428"/>
      <w:r w:rsidRPr="00E22D65">
        <w:lastRenderedPageBreak/>
        <w:t xml:space="preserve">Pregled in revizija načrtovanja zaščitnega ukrepa </w:t>
      </w:r>
      <w:r w:rsidR="008165E0" w:rsidRPr="00E22D65">
        <w:t>zaklanjanje</w:t>
      </w:r>
      <w:r w:rsidR="005E63E7" w:rsidRPr="00E22D65">
        <w:t>, ki je sestavni del načrtov zaščite in reševanja</w:t>
      </w:r>
      <w:bookmarkEnd w:id="5"/>
    </w:p>
    <w:p w:rsidR="00BE31B9" w:rsidRPr="00E22D65" w:rsidRDefault="00BE31B9" w:rsidP="00257179">
      <w:pPr>
        <w:jc w:val="both"/>
        <w:rPr>
          <w:rFonts w:ascii="Arial" w:hAnsi="Arial" w:cs="Arial"/>
          <w:sz w:val="22"/>
          <w:szCs w:val="22"/>
          <w:lang w:val="sl-SI" w:eastAsia="en-US"/>
        </w:rPr>
      </w:pPr>
    </w:p>
    <w:p w:rsidR="008165E0" w:rsidRPr="00E22D65" w:rsidRDefault="008165E0" w:rsidP="00257179">
      <w:pPr>
        <w:pStyle w:val="Telobesedila"/>
        <w:ind w:right="103"/>
        <w:jc w:val="both"/>
        <w:rPr>
          <w:rFonts w:ascii="Arial" w:hAnsi="Arial" w:cs="Arial"/>
          <w:color w:val="000000" w:themeColor="text1"/>
          <w:sz w:val="22"/>
          <w:szCs w:val="22"/>
        </w:rPr>
      </w:pPr>
      <w:r w:rsidRPr="00E22D65">
        <w:rPr>
          <w:rFonts w:ascii="Arial" w:hAnsi="Arial" w:cs="Arial"/>
          <w:color w:val="000000" w:themeColor="text1"/>
          <w:sz w:val="22"/>
          <w:szCs w:val="22"/>
        </w:rPr>
        <w:t xml:space="preserve">Načrtovani zaščitni ukrep zaklanjanje, ki je sestavni del načrtov zaščite in reševanja, </w:t>
      </w:r>
      <w:r w:rsidR="00D40FD3" w:rsidRPr="00E22D65">
        <w:rPr>
          <w:rFonts w:ascii="Arial" w:hAnsi="Arial" w:cs="Arial"/>
          <w:color w:val="000000" w:themeColor="text1"/>
          <w:sz w:val="22"/>
          <w:szCs w:val="22"/>
        </w:rPr>
        <w:t>se pregleda</w:t>
      </w:r>
      <w:r w:rsidR="00977281" w:rsidRPr="00E22D65">
        <w:rPr>
          <w:rFonts w:ascii="Arial" w:hAnsi="Arial" w:cs="Arial"/>
          <w:color w:val="000000" w:themeColor="text1"/>
          <w:sz w:val="22"/>
          <w:szCs w:val="22"/>
        </w:rPr>
        <w:t xml:space="preserve"> in revidira</w:t>
      </w:r>
      <w:r w:rsidRPr="00E22D65">
        <w:rPr>
          <w:rFonts w:ascii="Arial" w:hAnsi="Arial" w:cs="Arial"/>
          <w:color w:val="000000" w:themeColor="text1"/>
          <w:sz w:val="22"/>
          <w:szCs w:val="22"/>
        </w:rPr>
        <w:t>, kadar pride do spremembe okoliščin</w:t>
      </w:r>
      <w:r w:rsidR="00C07064" w:rsidRPr="00E22D65">
        <w:rPr>
          <w:rFonts w:ascii="Arial" w:hAnsi="Arial" w:cs="Arial"/>
          <w:color w:val="000000" w:themeColor="text1"/>
          <w:sz w:val="22"/>
          <w:szCs w:val="22"/>
        </w:rPr>
        <w:t>, kot so:</w:t>
      </w:r>
    </w:p>
    <w:p w:rsidR="008165E0" w:rsidRPr="00E22D65" w:rsidRDefault="008165E0" w:rsidP="00257179">
      <w:pPr>
        <w:pStyle w:val="odstavek1"/>
        <w:spacing w:before="0"/>
        <w:ind w:firstLine="0"/>
      </w:pPr>
    </w:p>
    <w:p w:rsidR="00893581" w:rsidRPr="00E22D65" w:rsidRDefault="00C07064" w:rsidP="00257179">
      <w:pPr>
        <w:pStyle w:val="Telobesedila"/>
        <w:numPr>
          <w:ilvl w:val="0"/>
          <w:numId w:val="4"/>
        </w:numPr>
        <w:ind w:right="103"/>
        <w:jc w:val="both"/>
        <w:rPr>
          <w:rFonts w:ascii="Arial" w:hAnsi="Arial" w:cs="Arial"/>
          <w:sz w:val="22"/>
          <w:szCs w:val="22"/>
        </w:rPr>
      </w:pPr>
      <w:r w:rsidRPr="00E22D65">
        <w:rPr>
          <w:rFonts w:ascii="Arial" w:hAnsi="Arial" w:cs="Arial"/>
          <w:sz w:val="22"/>
          <w:szCs w:val="22"/>
        </w:rPr>
        <w:t>nova</w:t>
      </w:r>
      <w:r w:rsidR="00BE31B9" w:rsidRPr="00E22D65">
        <w:rPr>
          <w:rFonts w:ascii="Arial" w:hAnsi="Arial" w:cs="Arial"/>
          <w:sz w:val="22"/>
          <w:szCs w:val="22"/>
        </w:rPr>
        <w:t xml:space="preserve"> znanstven</w:t>
      </w:r>
      <w:r w:rsidRPr="00E22D65">
        <w:rPr>
          <w:rFonts w:ascii="Arial" w:hAnsi="Arial" w:cs="Arial"/>
          <w:sz w:val="22"/>
          <w:szCs w:val="22"/>
        </w:rPr>
        <w:t>a</w:t>
      </w:r>
      <w:r w:rsidR="00BE31B9" w:rsidRPr="00E22D65">
        <w:rPr>
          <w:rFonts w:ascii="Arial" w:hAnsi="Arial" w:cs="Arial"/>
          <w:sz w:val="22"/>
          <w:szCs w:val="22"/>
        </w:rPr>
        <w:t xml:space="preserve"> dognan</w:t>
      </w:r>
      <w:r w:rsidRPr="00E22D65">
        <w:rPr>
          <w:rFonts w:ascii="Arial" w:hAnsi="Arial" w:cs="Arial"/>
          <w:sz w:val="22"/>
          <w:szCs w:val="22"/>
        </w:rPr>
        <w:t>ja</w:t>
      </w:r>
      <w:r w:rsidR="00BE31B9" w:rsidRPr="00E22D65">
        <w:rPr>
          <w:rFonts w:ascii="Arial" w:hAnsi="Arial" w:cs="Arial"/>
          <w:sz w:val="22"/>
          <w:szCs w:val="22"/>
        </w:rPr>
        <w:t>, ki zahtevajo ponovno opredelitev nevarnih območij</w:t>
      </w:r>
      <w:r w:rsidRPr="00E22D65">
        <w:rPr>
          <w:rFonts w:ascii="Arial" w:hAnsi="Arial" w:cs="Arial"/>
          <w:sz w:val="22"/>
          <w:szCs w:val="22"/>
        </w:rPr>
        <w:t>,</w:t>
      </w:r>
    </w:p>
    <w:p w:rsidR="00BE31B9" w:rsidRPr="00E22D65" w:rsidRDefault="00BE31B9" w:rsidP="00257179">
      <w:pPr>
        <w:pStyle w:val="Telobesedila"/>
        <w:numPr>
          <w:ilvl w:val="0"/>
          <w:numId w:val="4"/>
        </w:numPr>
        <w:ind w:right="103"/>
        <w:jc w:val="both"/>
        <w:rPr>
          <w:rFonts w:ascii="Arial" w:hAnsi="Arial" w:cs="Arial"/>
          <w:sz w:val="22"/>
          <w:szCs w:val="22"/>
        </w:rPr>
      </w:pPr>
      <w:r w:rsidRPr="00E22D65">
        <w:rPr>
          <w:rFonts w:ascii="Arial" w:hAnsi="Arial" w:cs="Arial"/>
          <w:sz w:val="22"/>
          <w:szCs w:val="22"/>
        </w:rPr>
        <w:t xml:space="preserve">načrtovanje zaščitnega ukrepa </w:t>
      </w:r>
      <w:r w:rsidR="008165E0" w:rsidRPr="00E22D65">
        <w:rPr>
          <w:rFonts w:ascii="Arial" w:hAnsi="Arial" w:cs="Arial"/>
          <w:sz w:val="22"/>
          <w:szCs w:val="22"/>
        </w:rPr>
        <w:t>zaklanjanje</w:t>
      </w:r>
      <w:r w:rsidRPr="00E22D65">
        <w:rPr>
          <w:rFonts w:ascii="Arial" w:hAnsi="Arial" w:cs="Arial"/>
          <w:sz w:val="22"/>
          <w:szCs w:val="22"/>
        </w:rPr>
        <w:t xml:space="preserve"> </w:t>
      </w:r>
      <w:r w:rsidR="00C07064" w:rsidRPr="00E22D65">
        <w:rPr>
          <w:rFonts w:ascii="Arial" w:hAnsi="Arial" w:cs="Arial"/>
          <w:sz w:val="22"/>
          <w:szCs w:val="22"/>
        </w:rPr>
        <w:t xml:space="preserve">je </w:t>
      </w:r>
      <w:r w:rsidRPr="00E22D65">
        <w:rPr>
          <w:rFonts w:ascii="Arial" w:hAnsi="Arial" w:cs="Arial"/>
          <w:sz w:val="22"/>
          <w:szCs w:val="22"/>
        </w:rPr>
        <w:t>povezan</w:t>
      </w:r>
      <w:r w:rsidR="008165E0" w:rsidRPr="00E22D65">
        <w:rPr>
          <w:rFonts w:ascii="Arial" w:hAnsi="Arial" w:cs="Arial"/>
          <w:sz w:val="22"/>
          <w:szCs w:val="22"/>
        </w:rPr>
        <w:t>o</w:t>
      </w:r>
      <w:r w:rsidRPr="00E22D65">
        <w:rPr>
          <w:rFonts w:ascii="Arial" w:hAnsi="Arial" w:cs="Arial"/>
          <w:sz w:val="22"/>
          <w:szCs w:val="22"/>
        </w:rPr>
        <w:t xml:space="preserve"> z oceno ogroženosti, </w:t>
      </w:r>
      <w:r w:rsidR="00C07064" w:rsidRPr="00E22D65">
        <w:rPr>
          <w:rFonts w:ascii="Arial" w:hAnsi="Arial" w:cs="Arial"/>
          <w:sz w:val="22"/>
          <w:szCs w:val="22"/>
        </w:rPr>
        <w:t xml:space="preserve">zato </w:t>
      </w:r>
      <w:r w:rsidR="00977281" w:rsidRPr="00E22D65">
        <w:rPr>
          <w:rFonts w:ascii="Arial" w:hAnsi="Arial" w:cs="Arial"/>
          <w:sz w:val="22"/>
          <w:szCs w:val="22"/>
        </w:rPr>
        <w:t>se</w:t>
      </w:r>
      <w:r w:rsidRPr="00E22D65">
        <w:rPr>
          <w:rFonts w:ascii="Arial" w:hAnsi="Arial" w:cs="Arial"/>
          <w:sz w:val="22"/>
          <w:szCs w:val="22"/>
        </w:rPr>
        <w:t xml:space="preserve"> glede na spremembe </w:t>
      </w:r>
      <w:r w:rsidR="00977281" w:rsidRPr="00E22D65">
        <w:rPr>
          <w:rFonts w:ascii="Arial" w:hAnsi="Arial" w:cs="Arial"/>
          <w:sz w:val="22"/>
          <w:szCs w:val="22"/>
        </w:rPr>
        <w:t>v ocenah ogroženosti, pregleda</w:t>
      </w:r>
      <w:r w:rsidRPr="00E22D65">
        <w:rPr>
          <w:rFonts w:ascii="Arial" w:hAnsi="Arial" w:cs="Arial"/>
          <w:sz w:val="22"/>
          <w:szCs w:val="22"/>
        </w:rPr>
        <w:t xml:space="preserve"> tudi načrtovanje zaščitnega ukrepa </w:t>
      </w:r>
      <w:r w:rsidR="00C07064" w:rsidRPr="00E22D65">
        <w:rPr>
          <w:rFonts w:ascii="Arial" w:hAnsi="Arial" w:cs="Arial"/>
          <w:sz w:val="22"/>
          <w:szCs w:val="22"/>
        </w:rPr>
        <w:t>zaklanjanje,</w:t>
      </w:r>
    </w:p>
    <w:p w:rsidR="00BE31B9" w:rsidRPr="00E22D65" w:rsidRDefault="00C07064" w:rsidP="00257179">
      <w:pPr>
        <w:pStyle w:val="Telobesedila"/>
        <w:numPr>
          <w:ilvl w:val="0"/>
          <w:numId w:val="4"/>
        </w:numPr>
        <w:ind w:right="103"/>
        <w:jc w:val="both"/>
        <w:rPr>
          <w:rFonts w:ascii="Arial" w:hAnsi="Arial" w:cs="Arial"/>
          <w:sz w:val="22"/>
          <w:szCs w:val="22"/>
        </w:rPr>
      </w:pPr>
      <w:r w:rsidRPr="00E22D65">
        <w:rPr>
          <w:rFonts w:ascii="Arial" w:hAnsi="Arial" w:cs="Arial"/>
          <w:sz w:val="22"/>
          <w:szCs w:val="22"/>
        </w:rPr>
        <w:t>s</w:t>
      </w:r>
      <w:r w:rsidR="00BE31B9" w:rsidRPr="00E22D65">
        <w:rPr>
          <w:rFonts w:ascii="Arial" w:hAnsi="Arial" w:cs="Arial"/>
          <w:sz w:val="22"/>
          <w:szCs w:val="22"/>
        </w:rPr>
        <w:t>pre</w:t>
      </w:r>
      <w:r w:rsidR="00D642A3" w:rsidRPr="00E22D65">
        <w:rPr>
          <w:rFonts w:ascii="Arial" w:hAnsi="Arial" w:cs="Arial"/>
          <w:sz w:val="22"/>
          <w:szCs w:val="22"/>
        </w:rPr>
        <w:t>memb</w:t>
      </w:r>
      <w:r w:rsidRPr="00E22D65">
        <w:rPr>
          <w:rFonts w:ascii="Arial" w:hAnsi="Arial" w:cs="Arial"/>
          <w:sz w:val="22"/>
          <w:szCs w:val="22"/>
        </w:rPr>
        <w:t>e</w:t>
      </w:r>
      <w:r w:rsidR="00D642A3" w:rsidRPr="00E22D65">
        <w:rPr>
          <w:rFonts w:ascii="Arial" w:hAnsi="Arial" w:cs="Arial"/>
          <w:sz w:val="22"/>
          <w:szCs w:val="22"/>
        </w:rPr>
        <w:t xml:space="preserve"> vzorca poselitve, cestne infrastrukture</w:t>
      </w:r>
      <w:r w:rsidR="00BE31B9" w:rsidRPr="00E22D65">
        <w:rPr>
          <w:rFonts w:ascii="Arial" w:hAnsi="Arial" w:cs="Arial"/>
          <w:sz w:val="22"/>
          <w:szCs w:val="22"/>
        </w:rPr>
        <w:t xml:space="preserve">, komunikacijskih mrež in druge tehnične infrastrukture, </w:t>
      </w:r>
      <w:r w:rsidR="00324A31" w:rsidRPr="00E22D65">
        <w:rPr>
          <w:rFonts w:ascii="Arial" w:hAnsi="Arial" w:cs="Arial"/>
          <w:sz w:val="22"/>
          <w:szCs w:val="22"/>
        </w:rPr>
        <w:t xml:space="preserve">lahko </w:t>
      </w:r>
      <w:r w:rsidR="00BE31B9" w:rsidRPr="00E22D65">
        <w:rPr>
          <w:rFonts w:ascii="Arial" w:hAnsi="Arial" w:cs="Arial"/>
          <w:sz w:val="22"/>
          <w:szCs w:val="22"/>
        </w:rPr>
        <w:t xml:space="preserve">spremenijo postopke za </w:t>
      </w:r>
      <w:r w:rsidR="008165E0" w:rsidRPr="00E22D65">
        <w:rPr>
          <w:rFonts w:ascii="Arial" w:hAnsi="Arial" w:cs="Arial"/>
          <w:sz w:val="22"/>
          <w:szCs w:val="22"/>
        </w:rPr>
        <w:t>zaklanjanje</w:t>
      </w:r>
      <w:r w:rsidRPr="00E22D65">
        <w:rPr>
          <w:rFonts w:ascii="Arial" w:hAnsi="Arial" w:cs="Arial"/>
          <w:sz w:val="22"/>
          <w:szCs w:val="22"/>
        </w:rPr>
        <w:t>,</w:t>
      </w:r>
      <w:r w:rsidR="00BE31B9" w:rsidRPr="00E22D65">
        <w:rPr>
          <w:rFonts w:ascii="Arial" w:hAnsi="Arial" w:cs="Arial"/>
          <w:sz w:val="22"/>
          <w:szCs w:val="22"/>
        </w:rPr>
        <w:t xml:space="preserve"> </w:t>
      </w:r>
    </w:p>
    <w:p w:rsidR="00BE31B9" w:rsidRPr="00E22D65" w:rsidRDefault="00C07064" w:rsidP="00257179">
      <w:pPr>
        <w:pStyle w:val="Telobesedila"/>
        <w:numPr>
          <w:ilvl w:val="0"/>
          <w:numId w:val="4"/>
        </w:numPr>
        <w:ind w:right="103"/>
        <w:jc w:val="both"/>
        <w:rPr>
          <w:rFonts w:ascii="Arial" w:hAnsi="Arial" w:cs="Arial"/>
          <w:sz w:val="22"/>
          <w:szCs w:val="22"/>
        </w:rPr>
      </w:pPr>
      <w:r w:rsidRPr="00E22D65">
        <w:rPr>
          <w:rFonts w:ascii="Arial" w:hAnsi="Arial" w:cs="Arial"/>
          <w:sz w:val="22"/>
          <w:szCs w:val="22"/>
        </w:rPr>
        <w:t>s</w:t>
      </w:r>
      <w:r w:rsidR="00BE31B9" w:rsidRPr="00E22D65">
        <w:rPr>
          <w:rFonts w:ascii="Arial" w:hAnsi="Arial" w:cs="Arial"/>
          <w:sz w:val="22"/>
          <w:szCs w:val="22"/>
        </w:rPr>
        <w:t>prememb</w:t>
      </w:r>
      <w:r w:rsidRPr="00E22D65">
        <w:rPr>
          <w:rFonts w:ascii="Arial" w:hAnsi="Arial" w:cs="Arial"/>
          <w:sz w:val="22"/>
          <w:szCs w:val="22"/>
        </w:rPr>
        <w:t>e</w:t>
      </w:r>
      <w:r w:rsidR="00BE31B9" w:rsidRPr="00E22D65">
        <w:rPr>
          <w:rFonts w:ascii="Arial" w:hAnsi="Arial" w:cs="Arial"/>
          <w:sz w:val="22"/>
          <w:szCs w:val="22"/>
        </w:rPr>
        <w:t xml:space="preserve"> upravne strukture na nacionaln</w:t>
      </w:r>
      <w:r w:rsidRPr="00E22D65">
        <w:rPr>
          <w:rFonts w:ascii="Arial" w:hAnsi="Arial" w:cs="Arial"/>
          <w:sz w:val="22"/>
          <w:szCs w:val="22"/>
        </w:rPr>
        <w:t>i, regionalni ali lokalni ravni,</w:t>
      </w:r>
    </w:p>
    <w:p w:rsidR="00BE31B9" w:rsidRPr="00E22D65" w:rsidRDefault="00C07064" w:rsidP="00257179">
      <w:pPr>
        <w:pStyle w:val="Telobesedila"/>
        <w:numPr>
          <w:ilvl w:val="0"/>
          <w:numId w:val="4"/>
        </w:numPr>
        <w:ind w:right="103"/>
        <w:jc w:val="both"/>
        <w:rPr>
          <w:rFonts w:ascii="Arial" w:hAnsi="Arial" w:cs="Arial"/>
          <w:sz w:val="22"/>
          <w:szCs w:val="22"/>
        </w:rPr>
      </w:pPr>
      <w:r w:rsidRPr="00E22D65">
        <w:rPr>
          <w:rFonts w:ascii="Arial" w:hAnsi="Arial" w:cs="Arial"/>
          <w:sz w:val="22"/>
          <w:szCs w:val="22"/>
        </w:rPr>
        <w:t>praktične</w:t>
      </w:r>
      <w:r w:rsidR="00BE31B9" w:rsidRPr="00E22D65">
        <w:rPr>
          <w:rFonts w:ascii="Arial" w:hAnsi="Arial" w:cs="Arial"/>
          <w:sz w:val="22"/>
          <w:szCs w:val="22"/>
        </w:rPr>
        <w:t xml:space="preserve"> izkuš</w:t>
      </w:r>
      <w:r w:rsidRPr="00E22D65">
        <w:rPr>
          <w:rFonts w:ascii="Arial" w:hAnsi="Arial" w:cs="Arial"/>
          <w:sz w:val="22"/>
          <w:szCs w:val="22"/>
        </w:rPr>
        <w:t>nje, pridobljene po vsaki nesreči,</w:t>
      </w:r>
    </w:p>
    <w:p w:rsidR="00BE31B9" w:rsidRPr="00E22D65" w:rsidRDefault="00C07064" w:rsidP="00257179">
      <w:pPr>
        <w:pStyle w:val="Telobesedila"/>
        <w:numPr>
          <w:ilvl w:val="0"/>
          <w:numId w:val="4"/>
        </w:numPr>
        <w:ind w:right="103"/>
        <w:jc w:val="both"/>
        <w:rPr>
          <w:rFonts w:ascii="Arial" w:hAnsi="Arial" w:cs="Arial"/>
          <w:sz w:val="22"/>
          <w:szCs w:val="22"/>
        </w:rPr>
      </w:pPr>
      <w:r w:rsidRPr="00E22D65">
        <w:rPr>
          <w:rFonts w:ascii="Arial" w:hAnsi="Arial" w:cs="Arial"/>
          <w:sz w:val="22"/>
          <w:szCs w:val="22"/>
        </w:rPr>
        <w:t xml:space="preserve">izkušnje, pridobljene po </w:t>
      </w:r>
      <w:r w:rsidR="00BE31B9" w:rsidRPr="00E22D65">
        <w:rPr>
          <w:rFonts w:ascii="Arial" w:hAnsi="Arial" w:cs="Arial"/>
          <w:sz w:val="22"/>
          <w:szCs w:val="22"/>
        </w:rPr>
        <w:t>vajah.</w:t>
      </w:r>
    </w:p>
    <w:p w:rsidR="00C04E0E" w:rsidRPr="00E22D65" w:rsidRDefault="00C04E0E" w:rsidP="00257179">
      <w:pPr>
        <w:jc w:val="both"/>
        <w:rPr>
          <w:rFonts w:ascii="Arial" w:hAnsi="Arial" w:cs="Arial"/>
          <w:sz w:val="22"/>
          <w:szCs w:val="22"/>
          <w:lang w:val="sl-SI"/>
        </w:rPr>
      </w:pPr>
      <w:bookmarkStart w:id="6" w:name="_Toc437956032"/>
      <w:bookmarkEnd w:id="4"/>
    </w:p>
    <w:p w:rsidR="00453F88" w:rsidRDefault="00453F88">
      <w:pPr>
        <w:spacing w:after="200" w:line="276" w:lineRule="auto"/>
        <w:rPr>
          <w:rFonts w:ascii="Arial" w:hAnsi="Arial" w:cs="Arial"/>
          <w:b/>
          <w:color w:val="000000" w:themeColor="text1"/>
          <w:kern w:val="28"/>
          <w:sz w:val="22"/>
          <w:szCs w:val="22"/>
          <w:lang w:val="sl-SI" w:eastAsia="en-US"/>
        </w:rPr>
      </w:pPr>
      <w:bookmarkStart w:id="7" w:name="_Toc18413429"/>
      <w:r>
        <w:br w:type="page"/>
      </w:r>
    </w:p>
    <w:p w:rsidR="00DD264B" w:rsidRPr="00E22D65" w:rsidRDefault="00B55C2D" w:rsidP="00257179">
      <w:pPr>
        <w:pStyle w:val="Naslov1"/>
        <w:spacing w:after="0"/>
        <w:jc w:val="both"/>
      </w:pPr>
      <w:r w:rsidRPr="00E22D65">
        <w:lastRenderedPageBreak/>
        <w:t xml:space="preserve">AKTIVNOSTI ZAŠČITNEGA UKREPA </w:t>
      </w:r>
      <w:r w:rsidR="00A61B1C" w:rsidRPr="00E22D65">
        <w:t>ZAKLANJANJE</w:t>
      </w:r>
      <w:r w:rsidR="0001246B" w:rsidRPr="00E22D65">
        <w:t xml:space="preserve"> - DIAGRAM</w:t>
      </w:r>
      <w:bookmarkEnd w:id="7"/>
    </w:p>
    <w:p w:rsidR="00454044" w:rsidRPr="00E22D65" w:rsidRDefault="00454044" w:rsidP="00C3703E">
      <w:pPr>
        <w:jc w:val="both"/>
        <w:rPr>
          <w:rFonts w:ascii="Arial" w:hAnsi="Arial" w:cs="Arial"/>
          <w:color w:val="000000" w:themeColor="text1"/>
          <w:sz w:val="22"/>
          <w:szCs w:val="22"/>
          <w:lang w:val="sl-SI"/>
        </w:rPr>
      </w:pPr>
    </w:p>
    <w:p w:rsidR="007015F7" w:rsidRPr="00E22D65" w:rsidRDefault="00453F88" w:rsidP="00257179">
      <w:pPr>
        <w:jc w:val="both"/>
        <w:rPr>
          <w:lang w:val="sl-SI"/>
        </w:rPr>
      </w:pPr>
      <w:r w:rsidRPr="00E22D65">
        <w:rPr>
          <w:lang w:val="sl-SI"/>
        </w:rPr>
        <w:object w:dxaOrig="12012" w:dyaOrig="16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matski prikaz, kako potekajo aktivnosti zaščitnega ukrepa zaklanjanje, kdo je odgovoren za posamezno aktivnost in kdo so izvajalci ali nosilci izvajanja aktivnosti." style="width:453.5pt;height:611pt" o:ole="">
            <v:imagedata r:id="rId21" o:title=""/>
          </v:shape>
          <o:OLEObject Type="Embed" ProgID="Visio.Drawing.11" ShapeID="_x0000_i1025" DrawAspect="Content" ObjectID="_1664342573" r:id="rId22"/>
        </w:object>
      </w:r>
      <w:bookmarkStart w:id="8" w:name="_GoBack"/>
      <w:bookmarkEnd w:id="8"/>
    </w:p>
    <w:p w:rsidR="009B4F19" w:rsidRPr="00E22D65" w:rsidRDefault="009B4F19" w:rsidP="00257179">
      <w:pPr>
        <w:jc w:val="both"/>
        <w:rPr>
          <w:rFonts w:ascii="Arial" w:hAnsi="Arial" w:cs="Arial"/>
          <w:color w:val="000000" w:themeColor="text1"/>
          <w:sz w:val="22"/>
          <w:szCs w:val="22"/>
          <w:lang w:val="sl-SI"/>
        </w:rPr>
      </w:pPr>
    </w:p>
    <w:p w:rsidR="00B55C2D" w:rsidRPr="00E22D65" w:rsidRDefault="00B55C2D" w:rsidP="00257179">
      <w:pPr>
        <w:pStyle w:val="Naslov1"/>
        <w:spacing w:after="0"/>
        <w:jc w:val="both"/>
      </w:pPr>
      <w:bookmarkStart w:id="9" w:name="_Toc18413430"/>
      <w:r w:rsidRPr="00E22D65">
        <w:t xml:space="preserve">AKTIVNOSTI ZAŠČITNEGA UKREPA </w:t>
      </w:r>
      <w:r w:rsidR="00A61B1C" w:rsidRPr="00E22D65">
        <w:t>ZAKLANJANJE</w:t>
      </w:r>
      <w:bookmarkEnd w:id="9"/>
    </w:p>
    <w:p w:rsidR="00A85483" w:rsidRPr="00E22D65" w:rsidRDefault="00A85483" w:rsidP="00257179">
      <w:pPr>
        <w:jc w:val="both"/>
        <w:rPr>
          <w:rFonts w:ascii="Arial" w:hAnsi="Arial" w:cs="Arial"/>
          <w:sz w:val="22"/>
          <w:szCs w:val="22"/>
          <w:lang w:val="sl-SI"/>
        </w:rPr>
      </w:pPr>
    </w:p>
    <w:p w:rsidR="00942A2A" w:rsidRPr="00E22D65" w:rsidRDefault="00E51980" w:rsidP="00257179">
      <w:pPr>
        <w:jc w:val="both"/>
        <w:rPr>
          <w:rFonts w:ascii="Arial" w:hAnsi="Arial" w:cs="Arial"/>
          <w:sz w:val="22"/>
          <w:szCs w:val="22"/>
          <w:u w:val="single"/>
          <w:lang w:val="sl-SI"/>
        </w:rPr>
      </w:pPr>
      <w:bookmarkStart w:id="10" w:name="C45"/>
      <w:bookmarkEnd w:id="10"/>
      <w:r w:rsidRPr="00E22D65">
        <w:rPr>
          <w:rFonts w:ascii="Arial" w:hAnsi="Arial" w:cs="Arial"/>
          <w:sz w:val="22"/>
          <w:szCs w:val="22"/>
          <w:u w:val="single"/>
          <w:lang w:val="sl-SI"/>
        </w:rPr>
        <w:t>N</w:t>
      </w:r>
      <w:r w:rsidR="00942A2A" w:rsidRPr="00E22D65">
        <w:rPr>
          <w:rFonts w:ascii="Arial" w:hAnsi="Arial" w:cs="Arial"/>
          <w:sz w:val="22"/>
          <w:szCs w:val="22"/>
          <w:u w:val="single"/>
          <w:lang w:val="sl-SI"/>
        </w:rPr>
        <w:t xml:space="preserve">ačrtovanja zaščitnega ukrepa </w:t>
      </w:r>
      <w:r w:rsidR="004F2E6A" w:rsidRPr="00E22D65">
        <w:rPr>
          <w:rFonts w:ascii="Arial" w:hAnsi="Arial" w:cs="Arial"/>
          <w:sz w:val="22"/>
          <w:szCs w:val="22"/>
          <w:u w:val="single"/>
          <w:lang w:val="sl-SI"/>
        </w:rPr>
        <w:t>zaklanjanje</w:t>
      </w:r>
    </w:p>
    <w:p w:rsidR="001B3B36" w:rsidRPr="00E22D65" w:rsidRDefault="001B3B36" w:rsidP="00257179">
      <w:pPr>
        <w:jc w:val="both"/>
        <w:rPr>
          <w:rFonts w:ascii="Arial" w:hAnsi="Arial" w:cs="Arial"/>
          <w:sz w:val="22"/>
          <w:szCs w:val="22"/>
          <w:lang w:val="sl-SI"/>
        </w:rPr>
      </w:pPr>
    </w:p>
    <w:p w:rsidR="00E51980" w:rsidRPr="00E22D65" w:rsidRDefault="00E51980" w:rsidP="00E51980">
      <w:pPr>
        <w:jc w:val="both"/>
        <w:rPr>
          <w:rFonts w:ascii="Arial" w:hAnsi="Arial" w:cs="Arial"/>
          <w:sz w:val="22"/>
          <w:szCs w:val="22"/>
          <w:lang w:val="sl-SI"/>
        </w:rPr>
      </w:pPr>
      <w:r w:rsidRPr="00E22D65">
        <w:rPr>
          <w:rFonts w:ascii="Arial" w:hAnsi="Arial" w:cs="Arial"/>
          <w:sz w:val="22"/>
          <w:szCs w:val="22"/>
          <w:lang w:val="sl-SI"/>
        </w:rPr>
        <w:t>Z načrti zaščite in reševanja se določi, kako se zaklanjajo prebivalci:</w:t>
      </w:r>
    </w:p>
    <w:p w:rsidR="00E51980" w:rsidRPr="00E22D65" w:rsidRDefault="00E51980" w:rsidP="00E51980">
      <w:pPr>
        <w:jc w:val="both"/>
        <w:rPr>
          <w:rFonts w:ascii="Arial" w:hAnsi="Arial" w:cs="Arial"/>
          <w:sz w:val="22"/>
          <w:szCs w:val="22"/>
          <w:lang w:val="sl-SI"/>
        </w:rPr>
      </w:pPr>
      <w:r w:rsidRPr="00E22D65">
        <w:rPr>
          <w:rFonts w:ascii="Arial" w:hAnsi="Arial" w:cs="Arial"/>
          <w:sz w:val="22"/>
          <w:szCs w:val="22"/>
          <w:lang w:val="sl-SI"/>
        </w:rPr>
        <w:t xml:space="preserve">V primeru vojne: kdaj in katera zaklonišča oziroma zaklonilnike v primeru nevarnosti uporabijo prebivalci posameznih območij. </w:t>
      </w:r>
    </w:p>
    <w:p w:rsidR="00E51980" w:rsidRPr="00E22D65" w:rsidRDefault="00E51980" w:rsidP="00E51980">
      <w:pPr>
        <w:jc w:val="both"/>
        <w:rPr>
          <w:rFonts w:ascii="Arial" w:hAnsi="Arial" w:cs="Arial"/>
          <w:sz w:val="22"/>
          <w:szCs w:val="22"/>
          <w:lang w:val="sl-SI"/>
        </w:rPr>
      </w:pPr>
      <w:r w:rsidRPr="00E22D65">
        <w:rPr>
          <w:rFonts w:ascii="Arial" w:hAnsi="Arial" w:cs="Arial"/>
          <w:sz w:val="22"/>
          <w:szCs w:val="22"/>
          <w:lang w:val="sl-SI"/>
        </w:rPr>
        <w:t>Ob naravnih in drugih nesrečah: napotki, kje in kako se prebivalci zaklanjajo in če je predvidena uporaba zaklonišč kdaj in katera zaklonišča v primeru nevarnosti uporabijo prebivalci posameznih območij.</w:t>
      </w:r>
    </w:p>
    <w:p w:rsidR="00E51980" w:rsidRPr="00E22D65" w:rsidRDefault="00E51980" w:rsidP="00E51980">
      <w:pPr>
        <w:jc w:val="both"/>
        <w:rPr>
          <w:rFonts w:ascii="Arial" w:hAnsi="Arial" w:cs="Arial"/>
          <w:sz w:val="22"/>
          <w:szCs w:val="22"/>
          <w:lang w:val="sl-SI"/>
        </w:rPr>
      </w:pPr>
    </w:p>
    <w:p w:rsidR="00E51980" w:rsidRPr="00E22D65" w:rsidRDefault="00E51980" w:rsidP="00E51980">
      <w:pPr>
        <w:jc w:val="both"/>
        <w:rPr>
          <w:rFonts w:ascii="Arial" w:hAnsi="Arial" w:cs="Arial"/>
          <w:sz w:val="22"/>
          <w:szCs w:val="22"/>
          <w:lang w:val="sl-SI"/>
        </w:rPr>
      </w:pPr>
      <w:r w:rsidRPr="00E22D65">
        <w:rPr>
          <w:rFonts w:ascii="Arial" w:hAnsi="Arial" w:cs="Arial"/>
          <w:sz w:val="22"/>
          <w:szCs w:val="22"/>
          <w:lang w:val="sl-SI"/>
        </w:rPr>
        <w:t>Prebivalci morajo biti o tem obveščeni.</w:t>
      </w:r>
    </w:p>
    <w:p w:rsidR="00E51980" w:rsidRPr="00E22D65" w:rsidRDefault="00E51980" w:rsidP="00E51980">
      <w:pPr>
        <w:jc w:val="both"/>
        <w:rPr>
          <w:rFonts w:ascii="Arial" w:hAnsi="Arial" w:cs="Arial"/>
          <w:sz w:val="22"/>
          <w:szCs w:val="22"/>
          <w:lang w:val="sl-SI"/>
        </w:rPr>
      </w:pPr>
    </w:p>
    <w:p w:rsidR="00E51980" w:rsidRPr="00E22D65" w:rsidRDefault="00E51980" w:rsidP="00E51980">
      <w:pPr>
        <w:tabs>
          <w:tab w:val="left" w:pos="709"/>
        </w:tabs>
        <w:jc w:val="both"/>
        <w:rPr>
          <w:rFonts w:ascii="Arial" w:hAnsi="Arial" w:cs="Arial"/>
          <w:sz w:val="22"/>
          <w:szCs w:val="22"/>
          <w:lang w:val="sl-SI"/>
        </w:rPr>
      </w:pPr>
      <w:r w:rsidRPr="00E22D65">
        <w:rPr>
          <w:rFonts w:ascii="Arial" w:hAnsi="Arial" w:cs="Arial"/>
          <w:sz w:val="22"/>
          <w:szCs w:val="22"/>
          <w:lang w:val="sl-SI"/>
        </w:rPr>
        <w:t>Načrtovanje zaščitnega ukrepa zaklanjanje vključuje tudi informacije, tako da vsak prebivalec ve, kaj storiti:</w:t>
      </w:r>
    </w:p>
    <w:p w:rsidR="00E51980" w:rsidRPr="00E22D65" w:rsidRDefault="00E51980" w:rsidP="00E51980">
      <w:pPr>
        <w:pStyle w:val="Odstavekseznama"/>
        <w:numPr>
          <w:ilvl w:val="0"/>
          <w:numId w:val="22"/>
        </w:numPr>
        <w:tabs>
          <w:tab w:val="left" w:pos="709"/>
        </w:tabs>
        <w:jc w:val="both"/>
        <w:rPr>
          <w:rFonts w:ascii="Arial" w:hAnsi="Arial" w:cs="Arial"/>
          <w:sz w:val="22"/>
          <w:szCs w:val="22"/>
          <w:lang w:val="sl-SI"/>
        </w:rPr>
      </w:pPr>
      <w:r w:rsidRPr="00E22D65">
        <w:rPr>
          <w:rFonts w:ascii="Arial" w:hAnsi="Arial" w:cs="Arial"/>
          <w:sz w:val="22"/>
          <w:szCs w:val="22"/>
          <w:lang w:val="sl-SI"/>
        </w:rPr>
        <w:t>če so družinski člani ločeni,</w:t>
      </w:r>
    </w:p>
    <w:p w:rsidR="00E51980" w:rsidRPr="00E22D65" w:rsidRDefault="00E51980" w:rsidP="00E51980">
      <w:pPr>
        <w:pStyle w:val="Odstavekseznama"/>
        <w:numPr>
          <w:ilvl w:val="0"/>
          <w:numId w:val="22"/>
        </w:numPr>
        <w:jc w:val="both"/>
        <w:rPr>
          <w:rFonts w:ascii="Arial" w:hAnsi="Arial" w:cs="Arial"/>
          <w:sz w:val="22"/>
          <w:szCs w:val="22"/>
          <w:lang w:val="sl-SI"/>
        </w:rPr>
      </w:pPr>
      <w:r w:rsidRPr="00E22D65">
        <w:rPr>
          <w:rFonts w:ascii="Arial" w:hAnsi="Arial" w:cs="Arial"/>
          <w:sz w:val="22"/>
          <w:szCs w:val="22"/>
          <w:lang w:val="sl-SI"/>
        </w:rPr>
        <w:t>če je družinski član poškodovan ali bolan,</w:t>
      </w:r>
    </w:p>
    <w:p w:rsidR="00E51980" w:rsidRPr="00E22D65" w:rsidRDefault="00E51980" w:rsidP="00E51980">
      <w:pPr>
        <w:pStyle w:val="Odstavekseznama"/>
        <w:numPr>
          <w:ilvl w:val="0"/>
          <w:numId w:val="22"/>
        </w:numPr>
        <w:jc w:val="both"/>
        <w:rPr>
          <w:rFonts w:ascii="Arial" w:hAnsi="Arial" w:cs="Arial"/>
          <w:sz w:val="22"/>
          <w:szCs w:val="22"/>
          <w:lang w:val="sl-SI"/>
        </w:rPr>
      </w:pPr>
      <w:r w:rsidRPr="00E22D65">
        <w:rPr>
          <w:rFonts w:ascii="Arial" w:hAnsi="Arial" w:cs="Arial"/>
          <w:sz w:val="22"/>
          <w:szCs w:val="22"/>
          <w:lang w:val="sl-SI"/>
        </w:rPr>
        <w:t>v primeru, ko jim pristojni organ svetuje, da se zaščitijo na mestu samem,</w:t>
      </w:r>
    </w:p>
    <w:p w:rsidR="00E51980" w:rsidRPr="00E22D65" w:rsidRDefault="00E51980" w:rsidP="00E51980">
      <w:pPr>
        <w:pStyle w:val="Odstavekseznama"/>
        <w:numPr>
          <w:ilvl w:val="0"/>
          <w:numId w:val="22"/>
        </w:numPr>
        <w:jc w:val="both"/>
        <w:rPr>
          <w:rFonts w:ascii="Arial" w:hAnsi="Arial" w:cs="Arial"/>
          <w:sz w:val="22"/>
          <w:szCs w:val="22"/>
          <w:lang w:val="sl-SI"/>
        </w:rPr>
      </w:pPr>
      <w:r w:rsidRPr="00E22D65">
        <w:rPr>
          <w:rFonts w:ascii="Arial" w:hAnsi="Arial" w:cs="Arial"/>
          <w:sz w:val="22"/>
          <w:szCs w:val="22"/>
          <w:lang w:val="sl-SI"/>
        </w:rPr>
        <w:t xml:space="preserve">poznati morajo telefonske številke za klic v sili (gasilci, policija, reševalci itd.). </w:t>
      </w:r>
    </w:p>
    <w:p w:rsidR="00E51980" w:rsidRPr="00E22D65" w:rsidRDefault="00E51980" w:rsidP="00257179">
      <w:pPr>
        <w:pStyle w:val="Telobesedila"/>
        <w:ind w:right="103"/>
        <w:jc w:val="both"/>
        <w:rPr>
          <w:rFonts w:ascii="Arial" w:hAnsi="Arial" w:cs="Arial"/>
          <w:sz w:val="22"/>
          <w:szCs w:val="22"/>
        </w:rPr>
      </w:pPr>
    </w:p>
    <w:p w:rsidR="00942A2A" w:rsidRPr="00E22D65" w:rsidRDefault="00942A2A" w:rsidP="00257179">
      <w:pPr>
        <w:pStyle w:val="Telobesedila"/>
        <w:ind w:right="103"/>
        <w:jc w:val="both"/>
        <w:rPr>
          <w:rFonts w:ascii="Arial" w:hAnsi="Arial" w:cs="Arial"/>
          <w:sz w:val="22"/>
          <w:szCs w:val="22"/>
        </w:rPr>
      </w:pPr>
      <w:r w:rsidRPr="00E22D65">
        <w:rPr>
          <w:rFonts w:ascii="Arial" w:hAnsi="Arial" w:cs="Arial"/>
          <w:sz w:val="22"/>
          <w:szCs w:val="22"/>
        </w:rPr>
        <w:t xml:space="preserve">Opredelijo se vse osnovne predpostavke, ki so osnova za načrtovanje zaščitnega ukrepa </w:t>
      </w:r>
      <w:r w:rsidR="004F2E6A" w:rsidRPr="00E22D65">
        <w:rPr>
          <w:rFonts w:ascii="Arial" w:hAnsi="Arial" w:cs="Arial"/>
          <w:sz w:val="22"/>
          <w:szCs w:val="22"/>
        </w:rPr>
        <w:t>zaklanjanje</w:t>
      </w:r>
      <w:r w:rsidRPr="00E22D65">
        <w:rPr>
          <w:rFonts w:ascii="Arial" w:hAnsi="Arial" w:cs="Arial"/>
          <w:sz w:val="22"/>
          <w:szCs w:val="22"/>
        </w:rPr>
        <w:t>, kot:</w:t>
      </w:r>
    </w:p>
    <w:p w:rsidR="0082215C" w:rsidRPr="00E22D65" w:rsidRDefault="00A73453" w:rsidP="00257179">
      <w:pPr>
        <w:pStyle w:val="Telobesedila"/>
        <w:numPr>
          <w:ilvl w:val="0"/>
          <w:numId w:val="3"/>
        </w:numPr>
        <w:ind w:right="103"/>
        <w:jc w:val="both"/>
        <w:rPr>
          <w:rFonts w:ascii="Arial" w:hAnsi="Arial" w:cs="Arial"/>
          <w:sz w:val="22"/>
          <w:szCs w:val="22"/>
        </w:rPr>
      </w:pPr>
      <w:r w:rsidRPr="00E22D65">
        <w:rPr>
          <w:rFonts w:ascii="Arial" w:hAnsi="Arial" w:cs="Arial"/>
          <w:sz w:val="22"/>
          <w:szCs w:val="22"/>
        </w:rPr>
        <w:t>u</w:t>
      </w:r>
      <w:r w:rsidR="0082215C" w:rsidRPr="00E22D65">
        <w:rPr>
          <w:rFonts w:ascii="Arial" w:hAnsi="Arial" w:cs="Arial"/>
          <w:sz w:val="22"/>
          <w:szCs w:val="22"/>
        </w:rPr>
        <w:t>pošteva</w:t>
      </w:r>
      <w:r w:rsidR="00977281" w:rsidRPr="00E22D65">
        <w:rPr>
          <w:rFonts w:ascii="Arial" w:hAnsi="Arial" w:cs="Arial"/>
          <w:sz w:val="22"/>
          <w:szCs w:val="22"/>
        </w:rPr>
        <w:t>jo se</w:t>
      </w:r>
      <w:r w:rsidR="0082215C" w:rsidRPr="00E22D65">
        <w:rPr>
          <w:rFonts w:ascii="Arial" w:hAnsi="Arial" w:cs="Arial"/>
          <w:sz w:val="22"/>
          <w:szCs w:val="22"/>
        </w:rPr>
        <w:t xml:space="preserve"> specifike za vsako vrst</w:t>
      </w:r>
      <w:r w:rsidR="00666177" w:rsidRPr="00E22D65">
        <w:rPr>
          <w:rFonts w:ascii="Arial" w:hAnsi="Arial" w:cs="Arial"/>
          <w:sz w:val="22"/>
          <w:szCs w:val="22"/>
        </w:rPr>
        <w:t>o nesreče posebej (</w:t>
      </w:r>
      <w:r w:rsidR="007709F5" w:rsidRPr="00E22D65">
        <w:rPr>
          <w:rFonts w:ascii="Arial" w:hAnsi="Arial" w:cs="Arial"/>
          <w:sz w:val="22"/>
          <w:szCs w:val="22"/>
        </w:rPr>
        <w:t>za</w:t>
      </w:r>
      <w:r w:rsidR="00A85483" w:rsidRPr="00E22D65">
        <w:rPr>
          <w:rFonts w:ascii="Arial" w:hAnsi="Arial" w:cs="Arial"/>
          <w:sz w:val="22"/>
          <w:szCs w:val="22"/>
        </w:rPr>
        <w:t xml:space="preserve"> primer vojne, </w:t>
      </w:r>
      <w:r w:rsidR="00D76E10" w:rsidRPr="00E22D65">
        <w:rPr>
          <w:rFonts w:ascii="Arial" w:hAnsi="Arial" w:cs="Arial"/>
          <w:sz w:val="22"/>
          <w:szCs w:val="22"/>
        </w:rPr>
        <w:t xml:space="preserve">za jedrsko nesrečo upoštevati </w:t>
      </w:r>
      <w:r w:rsidR="00574719" w:rsidRPr="00E22D65">
        <w:rPr>
          <w:rFonts w:ascii="Arial" w:hAnsi="Arial" w:cs="Arial"/>
          <w:sz w:val="22"/>
          <w:szCs w:val="22"/>
        </w:rPr>
        <w:t>veliko število prebivalcev,</w:t>
      </w:r>
      <w:r w:rsidR="005E63E7" w:rsidRPr="00E22D65">
        <w:rPr>
          <w:rFonts w:ascii="Arial" w:hAnsi="Arial" w:cs="Arial"/>
          <w:sz w:val="22"/>
          <w:szCs w:val="22"/>
        </w:rPr>
        <w:t xml:space="preserve"> ki se bodo zaklanjali</w:t>
      </w:r>
      <w:r w:rsidR="00DE07BD" w:rsidRPr="00E22D65">
        <w:rPr>
          <w:rFonts w:ascii="Arial" w:hAnsi="Arial" w:cs="Arial"/>
          <w:sz w:val="22"/>
          <w:szCs w:val="22"/>
        </w:rPr>
        <w:t>,</w:t>
      </w:r>
      <w:r w:rsidR="00574719" w:rsidRPr="00E22D65">
        <w:rPr>
          <w:rFonts w:ascii="Arial" w:hAnsi="Arial" w:cs="Arial"/>
          <w:sz w:val="22"/>
          <w:szCs w:val="22"/>
        </w:rPr>
        <w:t xml:space="preserve"> </w:t>
      </w:r>
      <w:r w:rsidR="00D76E10" w:rsidRPr="00E22D65">
        <w:rPr>
          <w:rFonts w:ascii="Arial" w:hAnsi="Arial" w:cs="Arial"/>
          <w:sz w:val="22"/>
          <w:szCs w:val="22"/>
        </w:rPr>
        <w:t>velik</w:t>
      </w:r>
      <w:r w:rsidR="00DE07BD" w:rsidRPr="00E22D65">
        <w:rPr>
          <w:rFonts w:ascii="Arial" w:hAnsi="Arial" w:cs="Arial"/>
          <w:sz w:val="22"/>
          <w:szCs w:val="22"/>
        </w:rPr>
        <w:t>a</w:t>
      </w:r>
      <w:r w:rsidR="00D76E10" w:rsidRPr="00E22D65">
        <w:rPr>
          <w:rFonts w:ascii="Arial" w:hAnsi="Arial" w:cs="Arial"/>
          <w:sz w:val="22"/>
          <w:szCs w:val="22"/>
        </w:rPr>
        <w:t xml:space="preserve"> verjetnost </w:t>
      </w:r>
      <w:r w:rsidR="00574719" w:rsidRPr="00E22D65">
        <w:rPr>
          <w:rFonts w:ascii="Arial" w:hAnsi="Arial" w:cs="Arial"/>
          <w:sz w:val="22"/>
          <w:szCs w:val="22"/>
        </w:rPr>
        <w:t>nujnosti</w:t>
      </w:r>
      <w:r w:rsidR="00D76E10" w:rsidRPr="00E22D65">
        <w:rPr>
          <w:rFonts w:ascii="Arial" w:hAnsi="Arial" w:cs="Arial"/>
          <w:sz w:val="22"/>
          <w:szCs w:val="22"/>
        </w:rPr>
        <w:t xml:space="preserve"> </w:t>
      </w:r>
      <w:r w:rsidR="00574719" w:rsidRPr="00E22D65">
        <w:rPr>
          <w:rFonts w:ascii="Arial" w:hAnsi="Arial" w:cs="Arial"/>
          <w:sz w:val="22"/>
          <w:szCs w:val="22"/>
        </w:rPr>
        <w:t>dekontaminacije</w:t>
      </w:r>
      <w:r w:rsidR="00836483" w:rsidRPr="00E22D65">
        <w:rPr>
          <w:rFonts w:ascii="Arial" w:hAnsi="Arial" w:cs="Arial"/>
          <w:sz w:val="22"/>
          <w:szCs w:val="22"/>
        </w:rPr>
        <w:t>,</w:t>
      </w:r>
      <w:r w:rsidR="00666177" w:rsidRPr="00E22D65">
        <w:rPr>
          <w:rFonts w:ascii="Arial" w:hAnsi="Arial" w:cs="Arial"/>
          <w:sz w:val="22"/>
          <w:szCs w:val="22"/>
        </w:rPr>
        <w:t xml:space="preserve"> itd</w:t>
      </w:r>
      <w:r w:rsidR="0082215C" w:rsidRPr="00E22D65">
        <w:rPr>
          <w:rFonts w:ascii="Arial" w:hAnsi="Arial" w:cs="Arial"/>
          <w:sz w:val="22"/>
          <w:szCs w:val="22"/>
        </w:rPr>
        <w:t>),</w:t>
      </w:r>
    </w:p>
    <w:p w:rsidR="00E51980" w:rsidRPr="00E22D65" w:rsidRDefault="00E51980" w:rsidP="00257179">
      <w:pPr>
        <w:pStyle w:val="Telobesedila"/>
        <w:numPr>
          <w:ilvl w:val="0"/>
          <w:numId w:val="3"/>
        </w:numPr>
        <w:ind w:right="103"/>
        <w:jc w:val="both"/>
        <w:rPr>
          <w:rFonts w:ascii="Arial" w:hAnsi="Arial" w:cs="Arial"/>
          <w:sz w:val="22"/>
          <w:szCs w:val="22"/>
        </w:rPr>
      </w:pPr>
      <w:r w:rsidRPr="00E22D65">
        <w:rPr>
          <w:rFonts w:ascii="Arial" w:hAnsi="Arial" w:cs="Arial"/>
          <w:sz w:val="22"/>
          <w:szCs w:val="22"/>
        </w:rPr>
        <w:t>razglasitev ukrepa</w:t>
      </w:r>
      <w:r w:rsidR="00291D48" w:rsidRPr="00E22D65">
        <w:rPr>
          <w:rFonts w:ascii="Arial" w:hAnsi="Arial" w:cs="Arial"/>
          <w:sz w:val="22"/>
          <w:szCs w:val="22"/>
        </w:rPr>
        <w:t>,</w:t>
      </w:r>
      <w:r w:rsidRPr="00E22D65">
        <w:rPr>
          <w:rFonts w:ascii="Arial" w:hAnsi="Arial" w:cs="Arial"/>
          <w:sz w:val="22"/>
          <w:szCs w:val="22"/>
        </w:rPr>
        <w:t xml:space="preserve"> </w:t>
      </w:r>
    </w:p>
    <w:p w:rsidR="00E51980" w:rsidRPr="00E22D65" w:rsidRDefault="00E51980" w:rsidP="00E51980">
      <w:pPr>
        <w:pStyle w:val="Telobesedila"/>
        <w:numPr>
          <w:ilvl w:val="0"/>
          <w:numId w:val="3"/>
        </w:numPr>
        <w:ind w:right="103"/>
        <w:jc w:val="both"/>
        <w:rPr>
          <w:rFonts w:ascii="Arial" w:hAnsi="Arial" w:cs="Arial"/>
          <w:sz w:val="22"/>
          <w:szCs w:val="22"/>
        </w:rPr>
      </w:pPr>
      <w:r w:rsidRPr="00E22D65">
        <w:rPr>
          <w:rFonts w:ascii="Arial" w:hAnsi="Arial" w:cs="Arial"/>
          <w:sz w:val="22"/>
          <w:szCs w:val="22"/>
        </w:rPr>
        <w:t>način izvajanja ukrepa (v zakloniščih, drugih prostorih)</w:t>
      </w:r>
      <w:r w:rsidR="00291D48" w:rsidRPr="00E22D65">
        <w:rPr>
          <w:rFonts w:ascii="Arial" w:hAnsi="Arial" w:cs="Arial"/>
          <w:sz w:val="22"/>
          <w:szCs w:val="22"/>
        </w:rPr>
        <w:t>,</w:t>
      </w:r>
      <w:r w:rsidRPr="00E22D65">
        <w:rPr>
          <w:rFonts w:ascii="Arial" w:hAnsi="Arial" w:cs="Arial"/>
          <w:sz w:val="22"/>
          <w:szCs w:val="22"/>
        </w:rPr>
        <w:t xml:space="preserve"> </w:t>
      </w:r>
    </w:p>
    <w:p w:rsidR="00E51980" w:rsidRPr="00E22D65" w:rsidRDefault="00E51980" w:rsidP="00E51980">
      <w:pPr>
        <w:pStyle w:val="Telobesedila"/>
        <w:numPr>
          <w:ilvl w:val="0"/>
          <w:numId w:val="3"/>
        </w:numPr>
        <w:ind w:right="103"/>
        <w:jc w:val="both"/>
        <w:rPr>
          <w:rFonts w:ascii="Arial" w:hAnsi="Arial" w:cs="Arial"/>
          <w:sz w:val="22"/>
          <w:szCs w:val="22"/>
        </w:rPr>
      </w:pPr>
      <w:r w:rsidRPr="00E22D65">
        <w:rPr>
          <w:rFonts w:ascii="Arial" w:hAnsi="Arial" w:cs="Arial"/>
          <w:sz w:val="22"/>
          <w:szCs w:val="22"/>
        </w:rPr>
        <w:t>priprava zaklonišč</w:t>
      </w:r>
      <w:r w:rsidR="00291D48" w:rsidRPr="00E22D65">
        <w:rPr>
          <w:rFonts w:ascii="Arial" w:hAnsi="Arial" w:cs="Arial"/>
          <w:sz w:val="22"/>
          <w:szCs w:val="22"/>
        </w:rPr>
        <w:t>.</w:t>
      </w:r>
    </w:p>
    <w:p w:rsidR="00E51980" w:rsidRPr="00E22D65" w:rsidRDefault="00E51980" w:rsidP="00257179">
      <w:pPr>
        <w:pStyle w:val="Telobesedila"/>
        <w:numPr>
          <w:ilvl w:val="0"/>
          <w:numId w:val="3"/>
        </w:numPr>
        <w:ind w:right="103"/>
        <w:jc w:val="both"/>
        <w:rPr>
          <w:rFonts w:ascii="Arial" w:hAnsi="Arial" w:cs="Arial"/>
          <w:sz w:val="22"/>
          <w:szCs w:val="22"/>
        </w:rPr>
      </w:pPr>
      <w:r w:rsidRPr="00E22D65">
        <w:rPr>
          <w:rFonts w:ascii="Arial" w:hAnsi="Arial" w:cs="Arial"/>
          <w:sz w:val="22"/>
          <w:szCs w:val="22"/>
        </w:rPr>
        <w:t xml:space="preserve">skrb za </w:t>
      </w:r>
      <w:r w:rsidR="00A73453" w:rsidRPr="00E22D65">
        <w:rPr>
          <w:rFonts w:ascii="Arial" w:hAnsi="Arial" w:cs="Arial"/>
          <w:sz w:val="22"/>
          <w:szCs w:val="22"/>
        </w:rPr>
        <w:t>r</w:t>
      </w:r>
      <w:r w:rsidR="00942A2A" w:rsidRPr="00E22D65">
        <w:rPr>
          <w:rFonts w:ascii="Arial" w:hAnsi="Arial" w:cs="Arial"/>
          <w:sz w:val="22"/>
          <w:szCs w:val="22"/>
        </w:rPr>
        <w:t xml:space="preserve">anljive skupine </w:t>
      </w:r>
      <w:r w:rsidR="00D90441" w:rsidRPr="00E22D65">
        <w:rPr>
          <w:rFonts w:ascii="Arial" w:hAnsi="Arial" w:cs="Arial"/>
          <w:sz w:val="22"/>
          <w:szCs w:val="22"/>
        </w:rPr>
        <w:t>(na primer bolne in ostarele osebe, invalidi, rekonvalescenti, nosečnice ter matere in samohranilci z nepreskrbljenimi otroki)</w:t>
      </w:r>
      <w:r w:rsidR="00942A2A" w:rsidRPr="00E22D65">
        <w:rPr>
          <w:rFonts w:ascii="Arial" w:hAnsi="Arial" w:cs="Arial"/>
          <w:sz w:val="22"/>
          <w:szCs w:val="22"/>
        </w:rPr>
        <w:t xml:space="preserve"> in posamezniki bodo potrebovali dodatno pomoč ali podporo</w:t>
      </w:r>
      <w:r w:rsidRPr="00E22D65">
        <w:rPr>
          <w:rFonts w:ascii="Arial" w:hAnsi="Arial" w:cs="Arial"/>
          <w:sz w:val="22"/>
          <w:szCs w:val="22"/>
        </w:rPr>
        <w:t>,</w:t>
      </w:r>
    </w:p>
    <w:p w:rsidR="00942A2A" w:rsidRPr="00E22D65" w:rsidRDefault="00E51980" w:rsidP="00257179">
      <w:pPr>
        <w:pStyle w:val="Telobesedila"/>
        <w:numPr>
          <w:ilvl w:val="0"/>
          <w:numId w:val="3"/>
        </w:numPr>
        <w:ind w:right="103"/>
        <w:jc w:val="both"/>
        <w:rPr>
          <w:rFonts w:ascii="Arial" w:hAnsi="Arial" w:cs="Arial"/>
          <w:sz w:val="22"/>
          <w:szCs w:val="22"/>
        </w:rPr>
      </w:pPr>
      <w:r w:rsidRPr="00E22D65">
        <w:rPr>
          <w:rFonts w:ascii="Arial" w:hAnsi="Arial" w:cs="Arial"/>
          <w:sz w:val="22"/>
          <w:szCs w:val="22"/>
        </w:rPr>
        <w:t>napotki za prebivalce/ informacije o stanju na prizadetem območju</w:t>
      </w:r>
      <w:r w:rsidR="00291D48" w:rsidRPr="00E22D65">
        <w:rPr>
          <w:rFonts w:ascii="Arial" w:hAnsi="Arial" w:cs="Arial"/>
          <w:sz w:val="22"/>
          <w:szCs w:val="22"/>
        </w:rPr>
        <w:t>.</w:t>
      </w:r>
      <w:r w:rsidRPr="00E22D65">
        <w:rPr>
          <w:rFonts w:ascii="Arial" w:hAnsi="Arial" w:cs="Arial"/>
          <w:sz w:val="22"/>
          <w:szCs w:val="22"/>
        </w:rPr>
        <w:t xml:space="preserve"> </w:t>
      </w:r>
    </w:p>
    <w:p w:rsidR="005E0B0C" w:rsidRPr="00E22D65" w:rsidRDefault="005E0B0C" w:rsidP="00C3703E">
      <w:pPr>
        <w:pStyle w:val="Telobesedila"/>
        <w:ind w:right="103"/>
        <w:jc w:val="both"/>
        <w:rPr>
          <w:rFonts w:ascii="Arial" w:hAnsi="Arial" w:cs="Arial"/>
          <w:sz w:val="22"/>
          <w:szCs w:val="22"/>
        </w:rPr>
      </w:pPr>
    </w:p>
    <w:p w:rsidR="00B55C2D" w:rsidRPr="00E22D65" w:rsidRDefault="003D69CD" w:rsidP="00257179">
      <w:pPr>
        <w:jc w:val="both"/>
        <w:rPr>
          <w:rFonts w:ascii="Arial" w:hAnsi="Arial" w:cs="Arial"/>
          <w:sz w:val="22"/>
          <w:szCs w:val="22"/>
          <w:lang w:val="sl-SI"/>
        </w:rPr>
      </w:pPr>
      <w:r w:rsidRPr="00E22D65">
        <w:rPr>
          <w:rFonts w:ascii="Arial" w:hAnsi="Arial" w:cs="Arial"/>
          <w:sz w:val="22"/>
          <w:szCs w:val="22"/>
          <w:lang w:val="sl-SI"/>
        </w:rPr>
        <w:t>D</w:t>
      </w:r>
      <w:r w:rsidR="00B55C2D" w:rsidRPr="00E22D65">
        <w:rPr>
          <w:rFonts w:ascii="Arial" w:hAnsi="Arial" w:cs="Arial"/>
          <w:sz w:val="22"/>
          <w:szCs w:val="22"/>
          <w:lang w:val="sl-SI"/>
        </w:rPr>
        <w:t>oločijo</w:t>
      </w:r>
      <w:r w:rsidRPr="00E22D65">
        <w:rPr>
          <w:rFonts w:ascii="Arial" w:hAnsi="Arial" w:cs="Arial"/>
          <w:sz w:val="22"/>
          <w:szCs w:val="22"/>
          <w:lang w:val="sl-SI"/>
        </w:rPr>
        <w:t xml:space="preserve"> se</w:t>
      </w:r>
      <w:r w:rsidR="00B55C2D" w:rsidRPr="00E22D65">
        <w:rPr>
          <w:rFonts w:ascii="Arial" w:hAnsi="Arial" w:cs="Arial"/>
          <w:sz w:val="22"/>
          <w:szCs w:val="22"/>
          <w:lang w:val="sl-SI"/>
        </w:rPr>
        <w:t xml:space="preserve"> izvajalci ter viri materialnih in drugih sredstev potrebnih za izvedbo </w:t>
      </w:r>
      <w:r w:rsidR="00DE1D7C" w:rsidRPr="00E22D65">
        <w:rPr>
          <w:rFonts w:ascii="Arial" w:hAnsi="Arial" w:cs="Arial"/>
          <w:sz w:val="22"/>
          <w:szCs w:val="22"/>
          <w:lang w:val="sl-SI"/>
        </w:rPr>
        <w:t>zaklanjanja</w:t>
      </w:r>
      <w:r w:rsidR="00B55C2D" w:rsidRPr="00E22D65">
        <w:rPr>
          <w:rFonts w:ascii="Arial" w:hAnsi="Arial" w:cs="Arial"/>
          <w:sz w:val="22"/>
          <w:szCs w:val="22"/>
          <w:lang w:val="sl-SI"/>
        </w:rPr>
        <w:t>.</w:t>
      </w:r>
    </w:p>
    <w:p w:rsidR="0054370C" w:rsidRPr="00E22D65" w:rsidRDefault="0054370C" w:rsidP="00257179">
      <w:pPr>
        <w:jc w:val="both"/>
        <w:rPr>
          <w:rFonts w:ascii="Arial" w:hAnsi="Arial" w:cs="Arial"/>
          <w:sz w:val="22"/>
          <w:szCs w:val="22"/>
          <w:lang w:val="sl-SI"/>
        </w:rPr>
      </w:pPr>
    </w:p>
    <w:p w:rsidR="00BE31B9" w:rsidRPr="00E22D65" w:rsidRDefault="00BE31B9" w:rsidP="00257179">
      <w:pPr>
        <w:jc w:val="both"/>
        <w:rPr>
          <w:rFonts w:ascii="Arial" w:hAnsi="Arial" w:cs="Arial"/>
          <w:sz w:val="22"/>
          <w:szCs w:val="22"/>
          <w:lang w:val="sl-SI"/>
        </w:rPr>
      </w:pPr>
      <w:r w:rsidRPr="00E22D65">
        <w:rPr>
          <w:rFonts w:ascii="Arial" w:hAnsi="Arial" w:cs="Arial"/>
          <w:sz w:val="22"/>
          <w:szCs w:val="22"/>
          <w:lang w:val="sl-SI"/>
        </w:rPr>
        <w:t xml:space="preserve">Za izvajanje </w:t>
      </w:r>
      <w:r w:rsidR="00893581" w:rsidRPr="00E22D65">
        <w:rPr>
          <w:rFonts w:ascii="Arial" w:hAnsi="Arial" w:cs="Arial"/>
          <w:sz w:val="22"/>
          <w:szCs w:val="22"/>
          <w:lang w:val="sl-SI"/>
        </w:rPr>
        <w:t>zaščitnega ukrepa zaklanjanje</w:t>
      </w:r>
      <w:r w:rsidRPr="00E22D65">
        <w:rPr>
          <w:rFonts w:ascii="Arial" w:hAnsi="Arial" w:cs="Arial"/>
          <w:sz w:val="22"/>
          <w:szCs w:val="22"/>
          <w:lang w:val="sl-SI"/>
        </w:rPr>
        <w:t xml:space="preserve"> se </w:t>
      </w:r>
      <w:r w:rsidR="009B4F19" w:rsidRPr="00E22D65">
        <w:rPr>
          <w:rFonts w:ascii="Arial" w:hAnsi="Arial" w:cs="Arial"/>
          <w:sz w:val="22"/>
          <w:szCs w:val="22"/>
          <w:lang w:val="sl-SI"/>
        </w:rPr>
        <w:t>priporoča uporaba</w:t>
      </w:r>
      <w:r w:rsidRPr="00E22D65">
        <w:rPr>
          <w:rFonts w:ascii="Arial" w:hAnsi="Arial" w:cs="Arial"/>
          <w:sz w:val="22"/>
          <w:szCs w:val="22"/>
          <w:lang w:val="sl-SI"/>
        </w:rPr>
        <w:t xml:space="preserve"> podatk</w:t>
      </w:r>
      <w:r w:rsidR="00977281" w:rsidRPr="00E22D65">
        <w:rPr>
          <w:rFonts w:ascii="Arial" w:hAnsi="Arial" w:cs="Arial"/>
          <w:sz w:val="22"/>
          <w:szCs w:val="22"/>
          <w:lang w:val="sl-SI"/>
        </w:rPr>
        <w:t>ov</w:t>
      </w:r>
      <w:r w:rsidRPr="00E22D65">
        <w:rPr>
          <w:rFonts w:ascii="Arial" w:hAnsi="Arial" w:cs="Arial"/>
          <w:sz w:val="22"/>
          <w:szCs w:val="22"/>
          <w:lang w:val="sl-SI"/>
        </w:rPr>
        <w:t xml:space="preserve"> iz prilog k načrtom zaščite in reševanja</w:t>
      </w:r>
      <w:r w:rsidR="00D90441" w:rsidRPr="00E22D65">
        <w:rPr>
          <w:rFonts w:ascii="Arial" w:hAnsi="Arial" w:cs="Arial"/>
          <w:sz w:val="22"/>
          <w:szCs w:val="22"/>
          <w:lang w:val="sl-SI"/>
        </w:rPr>
        <w:t xml:space="preserve">, za posamezno načrtovanje zaščitnega ukrepa </w:t>
      </w:r>
      <w:r w:rsidR="00893581" w:rsidRPr="00E22D65">
        <w:rPr>
          <w:rFonts w:ascii="Arial" w:hAnsi="Arial" w:cs="Arial"/>
          <w:sz w:val="22"/>
          <w:szCs w:val="22"/>
          <w:lang w:val="sl-SI"/>
        </w:rPr>
        <w:t>zaklanjanje</w:t>
      </w:r>
      <w:r w:rsidR="00D90441" w:rsidRPr="00E22D65">
        <w:rPr>
          <w:rFonts w:ascii="Arial" w:hAnsi="Arial" w:cs="Arial"/>
          <w:sz w:val="22"/>
          <w:szCs w:val="22"/>
          <w:lang w:val="sl-SI"/>
        </w:rPr>
        <w:t xml:space="preserve"> dopolnjene in redno ažurirane</w:t>
      </w:r>
      <w:r w:rsidRPr="00E22D65">
        <w:rPr>
          <w:rFonts w:ascii="Arial" w:hAnsi="Arial" w:cs="Arial"/>
          <w:sz w:val="22"/>
          <w:szCs w:val="22"/>
          <w:lang w:val="sl-SI"/>
        </w:rPr>
        <w:t>:</w:t>
      </w:r>
    </w:p>
    <w:p w:rsidR="00813579" w:rsidRPr="00E22D65" w:rsidRDefault="00813579" w:rsidP="00453F88">
      <w:pPr>
        <w:pStyle w:val="Odstavekseznama"/>
        <w:numPr>
          <w:ilvl w:val="0"/>
          <w:numId w:val="9"/>
        </w:numPr>
        <w:ind w:left="709" w:hanging="349"/>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1</w:t>
      </w:r>
      <w:r w:rsidRPr="00E22D65">
        <w:rPr>
          <w:rFonts w:ascii="Arial" w:hAnsi="Arial" w:cs="Arial"/>
          <w:color w:val="000000" w:themeColor="text1"/>
          <w:sz w:val="22"/>
          <w:szCs w:val="22"/>
          <w:lang w:val="sl-SI"/>
        </w:rPr>
        <w:tab/>
        <w:t>Podatki o poveljniku, namestniku poveljnika in članih štaba Civilne Zaščite,</w:t>
      </w:r>
    </w:p>
    <w:p w:rsidR="00A63F7A" w:rsidRPr="00453F88" w:rsidRDefault="00A63F7A" w:rsidP="00453F88">
      <w:pPr>
        <w:pStyle w:val="Odstavekseznama"/>
        <w:numPr>
          <w:ilvl w:val="0"/>
          <w:numId w:val="9"/>
        </w:numPr>
        <w:ind w:left="709" w:hanging="349"/>
        <w:jc w:val="both"/>
        <w:rPr>
          <w:rFonts w:ascii="Arial" w:hAnsi="Arial" w:cs="Arial"/>
          <w:color w:val="000000" w:themeColor="text1"/>
          <w:sz w:val="22"/>
          <w:szCs w:val="22"/>
          <w:lang w:val="sl-SI"/>
        </w:rPr>
      </w:pPr>
      <w:r w:rsidRPr="00453F88">
        <w:rPr>
          <w:rFonts w:ascii="Arial" w:hAnsi="Arial" w:cs="Arial"/>
          <w:color w:val="000000" w:themeColor="text1"/>
          <w:sz w:val="22"/>
          <w:szCs w:val="22"/>
          <w:lang w:val="sl-SI"/>
        </w:rPr>
        <w:t>P – 2</w:t>
      </w:r>
      <w:r w:rsidRPr="00453F88">
        <w:rPr>
          <w:rFonts w:ascii="Arial" w:hAnsi="Arial" w:cs="Arial"/>
          <w:color w:val="000000" w:themeColor="text1"/>
          <w:sz w:val="22"/>
          <w:szCs w:val="22"/>
          <w:lang w:val="sl-SI"/>
        </w:rPr>
        <w:tab/>
        <w:t>Podatki o dežurnih osebah na Upravi Republike Slovenije za zaščito in</w:t>
      </w:r>
      <w:r w:rsidR="00453F88">
        <w:rPr>
          <w:rFonts w:ascii="Arial" w:hAnsi="Arial" w:cs="Arial"/>
          <w:color w:val="000000" w:themeColor="text1"/>
          <w:sz w:val="22"/>
          <w:szCs w:val="22"/>
          <w:lang w:val="sl-SI"/>
        </w:rPr>
        <w:t xml:space="preserve"> </w:t>
      </w:r>
      <w:r w:rsidRPr="00453F88">
        <w:rPr>
          <w:rFonts w:ascii="Arial" w:hAnsi="Arial" w:cs="Arial"/>
          <w:color w:val="000000" w:themeColor="text1"/>
          <w:sz w:val="22"/>
          <w:szCs w:val="22"/>
          <w:lang w:val="sl-SI"/>
        </w:rPr>
        <w:t>reševanje (V nadaljevanju URSZR)</w:t>
      </w:r>
      <w:r w:rsidR="00FE05C5" w:rsidRPr="00453F88">
        <w:rPr>
          <w:rFonts w:ascii="Arial" w:hAnsi="Arial" w:cs="Arial"/>
          <w:color w:val="000000" w:themeColor="text1"/>
          <w:sz w:val="22"/>
          <w:szCs w:val="22"/>
          <w:lang w:val="sl-SI"/>
        </w:rPr>
        <w:t>,</w:t>
      </w:r>
    </w:p>
    <w:p w:rsidR="00A63F7A" w:rsidRPr="00E22D65" w:rsidRDefault="00A63F7A" w:rsidP="00453F88">
      <w:pPr>
        <w:pStyle w:val="Odstavekseznama"/>
        <w:numPr>
          <w:ilvl w:val="0"/>
          <w:numId w:val="9"/>
        </w:numPr>
        <w:ind w:left="709" w:hanging="349"/>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3</w:t>
      </w:r>
      <w:r w:rsidRPr="00E22D65">
        <w:rPr>
          <w:rFonts w:ascii="Arial" w:hAnsi="Arial" w:cs="Arial"/>
          <w:color w:val="000000" w:themeColor="text1"/>
          <w:sz w:val="22"/>
          <w:szCs w:val="22"/>
          <w:lang w:val="sl-SI"/>
        </w:rPr>
        <w:tab/>
        <w:t>Pregled sil za zaščito, reševanje in pomoč</w:t>
      </w:r>
      <w:r w:rsidR="00FE05C5" w:rsidRPr="00E22D65">
        <w:rPr>
          <w:rFonts w:ascii="Arial" w:hAnsi="Arial" w:cs="Arial"/>
          <w:color w:val="000000" w:themeColor="text1"/>
          <w:sz w:val="22"/>
          <w:szCs w:val="22"/>
          <w:lang w:val="sl-SI"/>
        </w:rPr>
        <w:t>,</w:t>
      </w:r>
    </w:p>
    <w:p w:rsidR="00A63F7A" w:rsidRPr="00453F88" w:rsidRDefault="00A63F7A" w:rsidP="00F8452F">
      <w:pPr>
        <w:pStyle w:val="Odstavekseznama"/>
        <w:numPr>
          <w:ilvl w:val="0"/>
          <w:numId w:val="9"/>
        </w:numPr>
        <w:ind w:left="709" w:hanging="349"/>
        <w:jc w:val="both"/>
        <w:rPr>
          <w:rFonts w:ascii="Arial" w:hAnsi="Arial" w:cs="Arial"/>
          <w:color w:val="000000" w:themeColor="text1"/>
          <w:sz w:val="22"/>
          <w:szCs w:val="22"/>
          <w:lang w:val="sl-SI"/>
        </w:rPr>
      </w:pPr>
      <w:r w:rsidRPr="00453F88">
        <w:rPr>
          <w:rFonts w:ascii="Arial" w:hAnsi="Arial" w:cs="Arial"/>
          <w:color w:val="000000" w:themeColor="text1"/>
          <w:sz w:val="22"/>
          <w:szCs w:val="22"/>
          <w:lang w:val="sl-SI"/>
        </w:rPr>
        <w:t>P – 8</w:t>
      </w:r>
      <w:r w:rsidRPr="00453F88">
        <w:rPr>
          <w:rFonts w:ascii="Arial" w:hAnsi="Arial" w:cs="Arial"/>
          <w:color w:val="000000" w:themeColor="text1"/>
          <w:sz w:val="22"/>
          <w:szCs w:val="22"/>
          <w:lang w:val="sl-SI"/>
        </w:rPr>
        <w:tab/>
        <w:t>Pregled materialnih sredstev iz državnih rezerv za primer naravnih in drugih nesreč,</w:t>
      </w:r>
    </w:p>
    <w:p w:rsidR="00A63F7A" w:rsidRPr="00453F88" w:rsidRDefault="00A63F7A" w:rsidP="00031EA4">
      <w:pPr>
        <w:pStyle w:val="Odstavekseznama"/>
        <w:numPr>
          <w:ilvl w:val="0"/>
          <w:numId w:val="9"/>
        </w:numPr>
        <w:ind w:left="709" w:hanging="349"/>
        <w:jc w:val="both"/>
        <w:rPr>
          <w:rFonts w:ascii="Arial" w:hAnsi="Arial" w:cs="Arial"/>
          <w:color w:val="000000" w:themeColor="text1"/>
          <w:sz w:val="22"/>
          <w:szCs w:val="22"/>
          <w:lang w:val="sl-SI"/>
        </w:rPr>
      </w:pPr>
      <w:r w:rsidRPr="00453F88">
        <w:rPr>
          <w:rFonts w:ascii="Arial" w:hAnsi="Arial" w:cs="Arial"/>
          <w:color w:val="000000" w:themeColor="text1"/>
          <w:sz w:val="22"/>
          <w:szCs w:val="22"/>
          <w:lang w:val="sl-SI"/>
        </w:rPr>
        <w:t>P – 9</w:t>
      </w:r>
      <w:r w:rsidRPr="00453F88">
        <w:rPr>
          <w:rFonts w:ascii="Arial" w:hAnsi="Arial" w:cs="Arial"/>
          <w:color w:val="000000" w:themeColor="text1"/>
          <w:sz w:val="22"/>
          <w:szCs w:val="22"/>
          <w:lang w:val="sl-SI"/>
        </w:rPr>
        <w:tab/>
        <w:t>Pregled materialnih sredstev iz državnih blagovnih rezerv za primer naravnih in drugih nesreč,</w:t>
      </w:r>
    </w:p>
    <w:p w:rsidR="00A63F7A" w:rsidRPr="00E22D65" w:rsidRDefault="00A63F7A" w:rsidP="00453F88">
      <w:pPr>
        <w:pStyle w:val="Odstavekseznama"/>
        <w:numPr>
          <w:ilvl w:val="0"/>
          <w:numId w:val="9"/>
        </w:numPr>
        <w:ind w:left="709" w:hanging="349"/>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1</w:t>
      </w:r>
      <w:r w:rsidR="005B0E36" w:rsidRPr="00E22D65">
        <w:rPr>
          <w:rFonts w:ascii="Arial" w:hAnsi="Arial" w:cs="Arial"/>
          <w:color w:val="000000" w:themeColor="text1"/>
          <w:sz w:val="22"/>
          <w:szCs w:val="22"/>
          <w:lang w:val="sl-SI"/>
        </w:rPr>
        <w:t>0</w:t>
      </w:r>
      <w:r w:rsidRPr="00E22D65">
        <w:rPr>
          <w:rFonts w:ascii="Arial" w:hAnsi="Arial" w:cs="Arial"/>
          <w:color w:val="000000" w:themeColor="text1"/>
          <w:sz w:val="22"/>
          <w:szCs w:val="22"/>
          <w:lang w:val="sl-SI"/>
        </w:rPr>
        <w:tab/>
        <w:t>Pregled gradbenih organizacij,</w:t>
      </w:r>
    </w:p>
    <w:p w:rsidR="00A63F7A" w:rsidRPr="00E22D65" w:rsidRDefault="00A63F7A" w:rsidP="00453F88">
      <w:pPr>
        <w:pStyle w:val="Odstavekseznama"/>
        <w:numPr>
          <w:ilvl w:val="0"/>
          <w:numId w:val="9"/>
        </w:numPr>
        <w:ind w:left="709" w:hanging="349"/>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15</w:t>
      </w:r>
      <w:r w:rsidRPr="00E22D65">
        <w:rPr>
          <w:rFonts w:ascii="Arial" w:hAnsi="Arial" w:cs="Arial"/>
          <w:color w:val="000000" w:themeColor="text1"/>
          <w:sz w:val="22"/>
          <w:szCs w:val="22"/>
          <w:lang w:val="sl-SI"/>
        </w:rPr>
        <w:tab/>
        <w:t>Podatki o odgovornih osebah, ki se jih obvešča o nesreči,</w:t>
      </w:r>
    </w:p>
    <w:p w:rsidR="00A63F7A" w:rsidRPr="00E22D65" w:rsidRDefault="00A63F7A" w:rsidP="00453F88">
      <w:pPr>
        <w:pStyle w:val="Odstavekseznama"/>
        <w:numPr>
          <w:ilvl w:val="0"/>
          <w:numId w:val="9"/>
        </w:numPr>
        <w:ind w:left="709" w:hanging="349"/>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17</w:t>
      </w:r>
      <w:r w:rsidRPr="00E22D65">
        <w:rPr>
          <w:rFonts w:ascii="Arial" w:hAnsi="Arial" w:cs="Arial"/>
          <w:color w:val="000000" w:themeColor="text1"/>
          <w:sz w:val="22"/>
          <w:szCs w:val="22"/>
          <w:lang w:val="sl-SI"/>
        </w:rPr>
        <w:tab/>
        <w:t>Seznam prejemnikov informativnega biltena,</w:t>
      </w:r>
    </w:p>
    <w:p w:rsidR="00A63F7A" w:rsidRPr="00E22D65" w:rsidRDefault="00A63F7A" w:rsidP="00453F88">
      <w:pPr>
        <w:pStyle w:val="Odstavekseznama"/>
        <w:numPr>
          <w:ilvl w:val="0"/>
          <w:numId w:val="9"/>
        </w:numPr>
        <w:ind w:left="709" w:hanging="349"/>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18</w:t>
      </w:r>
      <w:r w:rsidRPr="00E22D65">
        <w:rPr>
          <w:rFonts w:ascii="Arial" w:hAnsi="Arial" w:cs="Arial"/>
          <w:color w:val="000000" w:themeColor="text1"/>
          <w:sz w:val="22"/>
          <w:szCs w:val="22"/>
          <w:lang w:val="sl-SI"/>
        </w:rPr>
        <w:tab/>
        <w:t xml:space="preserve">Seznam medijev, ki bodo posredovala obvestilo o izvedenem alarmiranju in </w:t>
      </w:r>
    </w:p>
    <w:p w:rsidR="00A63F7A" w:rsidRPr="00E22D65" w:rsidRDefault="00A63F7A" w:rsidP="00453F88">
      <w:pPr>
        <w:pStyle w:val="Odstavekseznama"/>
        <w:ind w:left="709" w:hanging="349"/>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ab/>
        <w:t>napotke za izvajanje zaščitnih ukrepov,</w:t>
      </w:r>
    </w:p>
    <w:p w:rsidR="00A63F7A" w:rsidRPr="00E22D65" w:rsidRDefault="00A63F7A" w:rsidP="00453F88">
      <w:pPr>
        <w:pStyle w:val="Odstavekseznama"/>
        <w:numPr>
          <w:ilvl w:val="0"/>
          <w:numId w:val="9"/>
        </w:numPr>
        <w:ind w:left="709" w:hanging="349"/>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19</w:t>
      </w:r>
      <w:r w:rsidRPr="00E22D65">
        <w:rPr>
          <w:rFonts w:ascii="Arial" w:hAnsi="Arial" w:cs="Arial"/>
          <w:color w:val="000000" w:themeColor="text1"/>
          <w:sz w:val="22"/>
          <w:szCs w:val="22"/>
          <w:lang w:val="sl-SI"/>
        </w:rPr>
        <w:tab/>
        <w:t>Imenik ZARE PLUS, ZARE,</w:t>
      </w:r>
    </w:p>
    <w:p w:rsidR="00A63F7A" w:rsidRPr="00E22D65" w:rsidRDefault="00A63F7A" w:rsidP="00453F88">
      <w:pPr>
        <w:pStyle w:val="Odstavekseznama"/>
        <w:numPr>
          <w:ilvl w:val="0"/>
          <w:numId w:val="9"/>
        </w:numPr>
        <w:ind w:left="709" w:hanging="349"/>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22</w:t>
      </w:r>
      <w:r w:rsidRPr="00E22D65">
        <w:rPr>
          <w:rFonts w:ascii="Arial" w:hAnsi="Arial" w:cs="Arial"/>
          <w:color w:val="000000" w:themeColor="text1"/>
          <w:sz w:val="22"/>
          <w:szCs w:val="22"/>
          <w:lang w:val="sl-SI"/>
        </w:rPr>
        <w:tab/>
        <w:t xml:space="preserve">Pregled organizacij, ki zagotavljajo prehrano, </w:t>
      </w:r>
    </w:p>
    <w:p w:rsidR="00A63F7A" w:rsidRPr="00453F88" w:rsidRDefault="00A63F7A" w:rsidP="000222B2">
      <w:pPr>
        <w:pStyle w:val="Odstavekseznama"/>
        <w:numPr>
          <w:ilvl w:val="0"/>
          <w:numId w:val="9"/>
        </w:numPr>
        <w:ind w:left="709" w:hanging="349"/>
        <w:jc w:val="both"/>
        <w:rPr>
          <w:rFonts w:ascii="Arial" w:hAnsi="Arial" w:cs="Arial"/>
          <w:color w:val="000000" w:themeColor="text1"/>
          <w:sz w:val="22"/>
          <w:szCs w:val="22"/>
          <w:lang w:val="sl-SI"/>
        </w:rPr>
      </w:pPr>
      <w:r w:rsidRPr="00453F88">
        <w:rPr>
          <w:rFonts w:ascii="Arial" w:hAnsi="Arial" w:cs="Arial"/>
          <w:color w:val="000000" w:themeColor="text1"/>
          <w:sz w:val="22"/>
          <w:szCs w:val="22"/>
          <w:lang w:val="sl-SI"/>
        </w:rPr>
        <w:t>P – 23</w:t>
      </w:r>
      <w:r w:rsidRPr="00453F88">
        <w:rPr>
          <w:rFonts w:ascii="Arial" w:hAnsi="Arial" w:cs="Arial"/>
          <w:color w:val="000000" w:themeColor="text1"/>
          <w:sz w:val="22"/>
          <w:szCs w:val="22"/>
          <w:lang w:val="sl-SI"/>
        </w:rPr>
        <w:tab/>
        <w:t>Pregled lokacij načrtovanih za potrebe zaščite in reševanja v občinskih prostorskih aktih (pokop ljudi, kadavrov, deponija ruševin),</w:t>
      </w:r>
    </w:p>
    <w:p w:rsidR="00A63F7A" w:rsidRPr="00E22D65" w:rsidRDefault="00A63F7A" w:rsidP="00453F88">
      <w:pPr>
        <w:pStyle w:val="Odstavekseznama"/>
        <w:numPr>
          <w:ilvl w:val="0"/>
          <w:numId w:val="9"/>
        </w:numPr>
        <w:ind w:left="709" w:hanging="349"/>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24</w:t>
      </w:r>
      <w:r w:rsidRPr="00E22D65">
        <w:rPr>
          <w:rFonts w:ascii="Arial" w:hAnsi="Arial" w:cs="Arial"/>
          <w:color w:val="000000" w:themeColor="text1"/>
          <w:sz w:val="22"/>
          <w:szCs w:val="22"/>
          <w:lang w:val="sl-SI"/>
        </w:rPr>
        <w:tab/>
        <w:t xml:space="preserve">Pregled enot, služb in drugih operativnih sestavov društev in drugih nevladnih </w:t>
      </w:r>
    </w:p>
    <w:p w:rsidR="00A63F7A" w:rsidRPr="00E22D65" w:rsidRDefault="00A63F7A" w:rsidP="00257179">
      <w:pPr>
        <w:pStyle w:val="Odstavekseznama"/>
        <w:ind w:firstLine="698"/>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lastRenderedPageBreak/>
        <w:t xml:space="preserve">organizacij, ki sodelujejo pri reševanju, </w:t>
      </w:r>
    </w:p>
    <w:p w:rsidR="00A63F7A" w:rsidRPr="00E22D65" w:rsidRDefault="00A63F7A" w:rsidP="00CC260F">
      <w:pPr>
        <w:pStyle w:val="Odstavekseznama"/>
        <w:numPr>
          <w:ilvl w:val="0"/>
          <w:numId w:val="9"/>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25</w:t>
      </w:r>
      <w:r w:rsidRPr="00E22D65">
        <w:rPr>
          <w:rFonts w:ascii="Arial" w:hAnsi="Arial" w:cs="Arial"/>
          <w:color w:val="000000" w:themeColor="text1"/>
          <w:sz w:val="22"/>
          <w:szCs w:val="22"/>
          <w:lang w:val="sl-SI"/>
        </w:rPr>
        <w:tab/>
        <w:t xml:space="preserve">Pregled človekoljubnih organizacij, </w:t>
      </w:r>
    </w:p>
    <w:p w:rsidR="00A63F7A" w:rsidRPr="00E22D65" w:rsidRDefault="00A63F7A" w:rsidP="00CC260F">
      <w:pPr>
        <w:pStyle w:val="Odstavekseznama"/>
        <w:numPr>
          <w:ilvl w:val="0"/>
          <w:numId w:val="9"/>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26</w:t>
      </w:r>
      <w:r w:rsidRPr="00E22D65">
        <w:rPr>
          <w:rFonts w:ascii="Arial" w:hAnsi="Arial" w:cs="Arial"/>
          <w:color w:val="000000" w:themeColor="text1"/>
          <w:sz w:val="22"/>
          <w:szCs w:val="22"/>
          <w:lang w:val="sl-SI"/>
        </w:rPr>
        <w:tab/>
        <w:t xml:space="preserve">Pregled centrov za socialno delo, </w:t>
      </w:r>
    </w:p>
    <w:p w:rsidR="00A63F7A" w:rsidRPr="00E22D65" w:rsidRDefault="00A63F7A" w:rsidP="00CC260F">
      <w:pPr>
        <w:pStyle w:val="Odstavekseznama"/>
        <w:numPr>
          <w:ilvl w:val="0"/>
          <w:numId w:val="9"/>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27</w:t>
      </w:r>
      <w:r w:rsidRPr="00E22D65">
        <w:rPr>
          <w:rFonts w:ascii="Arial" w:hAnsi="Arial" w:cs="Arial"/>
          <w:color w:val="000000" w:themeColor="text1"/>
          <w:sz w:val="22"/>
          <w:szCs w:val="22"/>
          <w:lang w:val="sl-SI"/>
        </w:rPr>
        <w:tab/>
        <w:t xml:space="preserve">Pregled zdravstvenih domov, zdravstvenih postaj in reševalnih postaj, </w:t>
      </w:r>
    </w:p>
    <w:p w:rsidR="00A63F7A" w:rsidRPr="00E22D65" w:rsidRDefault="00A63F7A" w:rsidP="00CC260F">
      <w:pPr>
        <w:pStyle w:val="Odstavekseznama"/>
        <w:numPr>
          <w:ilvl w:val="0"/>
          <w:numId w:val="9"/>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 – 29</w:t>
      </w:r>
      <w:r w:rsidRPr="00E22D65">
        <w:rPr>
          <w:rFonts w:ascii="Arial" w:hAnsi="Arial" w:cs="Arial"/>
          <w:color w:val="000000" w:themeColor="text1"/>
          <w:sz w:val="22"/>
          <w:szCs w:val="22"/>
          <w:lang w:val="sl-SI"/>
        </w:rPr>
        <w:tab/>
        <w:t>Pregled veterinarskih organizacij,</w:t>
      </w:r>
    </w:p>
    <w:p w:rsidR="00A63F7A" w:rsidRPr="00E22D65" w:rsidRDefault="00A63F7A" w:rsidP="00CC260F">
      <w:pPr>
        <w:pStyle w:val="Odstavekseznama"/>
        <w:numPr>
          <w:ilvl w:val="0"/>
          <w:numId w:val="9"/>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drugo po potrebi.</w:t>
      </w:r>
    </w:p>
    <w:p w:rsidR="00B105BC" w:rsidRPr="00E22D65" w:rsidRDefault="00B105BC" w:rsidP="00C3703E">
      <w:pPr>
        <w:jc w:val="both"/>
        <w:rPr>
          <w:rFonts w:ascii="Arial" w:hAnsi="Arial" w:cs="Arial"/>
          <w:color w:val="000000" w:themeColor="text1"/>
          <w:sz w:val="22"/>
          <w:szCs w:val="22"/>
          <w:lang w:val="sl-SI"/>
        </w:rPr>
      </w:pPr>
    </w:p>
    <w:p w:rsidR="00F876D9" w:rsidRPr="00E22D65" w:rsidRDefault="00266057"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Glede na potrebe se </w:t>
      </w:r>
      <w:r w:rsidR="00FE05C5" w:rsidRPr="00E22D65">
        <w:rPr>
          <w:rFonts w:ascii="Arial" w:hAnsi="Arial" w:cs="Arial"/>
          <w:color w:val="000000" w:themeColor="text1"/>
          <w:sz w:val="22"/>
          <w:szCs w:val="22"/>
          <w:lang w:val="sl-SI"/>
        </w:rPr>
        <w:t>odvisno od posamezne</w:t>
      </w:r>
      <w:r w:rsidRPr="00E22D65">
        <w:rPr>
          <w:rFonts w:ascii="Arial" w:hAnsi="Arial" w:cs="Arial"/>
          <w:color w:val="000000" w:themeColor="text1"/>
          <w:sz w:val="22"/>
          <w:szCs w:val="22"/>
          <w:lang w:val="sl-SI"/>
        </w:rPr>
        <w:t xml:space="preserve"> vrst</w:t>
      </w:r>
      <w:r w:rsidR="00FE05C5" w:rsidRPr="00E22D65">
        <w:rPr>
          <w:rFonts w:ascii="Arial" w:hAnsi="Arial" w:cs="Arial"/>
          <w:color w:val="000000" w:themeColor="text1"/>
          <w:sz w:val="22"/>
          <w:szCs w:val="22"/>
          <w:lang w:val="sl-SI"/>
        </w:rPr>
        <w:t>e</w:t>
      </w:r>
      <w:r w:rsidRPr="00E22D65">
        <w:rPr>
          <w:rFonts w:ascii="Arial" w:hAnsi="Arial" w:cs="Arial"/>
          <w:color w:val="000000" w:themeColor="text1"/>
          <w:sz w:val="22"/>
          <w:szCs w:val="22"/>
          <w:lang w:val="sl-SI"/>
        </w:rPr>
        <w:t xml:space="preserve"> nesreče vodijo tudi </w:t>
      </w:r>
      <w:r w:rsidR="00F876D9" w:rsidRPr="00E22D65">
        <w:rPr>
          <w:rFonts w:ascii="Arial" w:hAnsi="Arial" w:cs="Arial"/>
          <w:color w:val="000000" w:themeColor="text1"/>
          <w:sz w:val="22"/>
          <w:szCs w:val="22"/>
          <w:lang w:val="sl-SI"/>
        </w:rPr>
        <w:t xml:space="preserve">naslednje zbirke podatkov: </w:t>
      </w:r>
    </w:p>
    <w:p w:rsidR="00F876D9" w:rsidRPr="00E22D65" w:rsidRDefault="00F876D9" w:rsidP="00CC260F">
      <w:pPr>
        <w:pStyle w:val="Odstavekseznama"/>
        <w:numPr>
          <w:ilvl w:val="0"/>
          <w:numId w:val="9"/>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pregled območij, </w:t>
      </w:r>
      <w:r w:rsidR="00A63F7A" w:rsidRPr="00E22D65">
        <w:rPr>
          <w:rFonts w:ascii="Arial" w:hAnsi="Arial" w:cs="Arial"/>
          <w:color w:val="000000" w:themeColor="text1"/>
          <w:sz w:val="22"/>
          <w:szCs w:val="22"/>
          <w:lang w:val="sl-SI"/>
        </w:rPr>
        <w:t>na</w:t>
      </w:r>
      <w:r w:rsidRPr="00E22D65">
        <w:rPr>
          <w:rFonts w:ascii="Arial" w:hAnsi="Arial" w:cs="Arial"/>
          <w:color w:val="000000" w:themeColor="text1"/>
          <w:sz w:val="22"/>
          <w:szCs w:val="22"/>
          <w:lang w:val="sl-SI"/>
        </w:rPr>
        <w:t xml:space="preserve"> katerih se izvaja </w:t>
      </w:r>
      <w:r w:rsidR="00A63F7A" w:rsidRPr="00E22D65">
        <w:rPr>
          <w:rFonts w:ascii="Arial" w:hAnsi="Arial" w:cs="Arial"/>
          <w:color w:val="000000" w:themeColor="text1"/>
          <w:sz w:val="22"/>
          <w:szCs w:val="22"/>
          <w:lang w:val="sl-SI"/>
        </w:rPr>
        <w:t>zaklanjanje</w:t>
      </w:r>
      <w:r w:rsidRPr="00E22D65">
        <w:rPr>
          <w:rFonts w:ascii="Arial" w:hAnsi="Arial" w:cs="Arial"/>
          <w:color w:val="000000" w:themeColor="text1"/>
          <w:sz w:val="22"/>
          <w:szCs w:val="22"/>
          <w:lang w:val="sl-SI"/>
        </w:rPr>
        <w:t>, s podatki o številu prebivalcev</w:t>
      </w:r>
      <w:r w:rsidR="00CA6126" w:rsidRPr="00E22D65">
        <w:rPr>
          <w:rFonts w:ascii="Arial" w:hAnsi="Arial" w:cs="Arial"/>
          <w:color w:val="000000" w:themeColor="text1"/>
          <w:sz w:val="22"/>
          <w:szCs w:val="22"/>
          <w:lang w:val="sl-SI"/>
        </w:rPr>
        <w:t xml:space="preserve">, </w:t>
      </w:r>
      <w:r w:rsidRPr="00E22D65">
        <w:rPr>
          <w:rFonts w:ascii="Arial" w:hAnsi="Arial" w:cs="Arial"/>
          <w:color w:val="000000" w:themeColor="text1"/>
          <w:sz w:val="22"/>
          <w:szCs w:val="22"/>
          <w:lang w:val="sl-SI"/>
        </w:rPr>
        <w:t xml:space="preserve">ki se </w:t>
      </w:r>
      <w:r w:rsidR="00A63F7A" w:rsidRPr="00E22D65">
        <w:rPr>
          <w:rFonts w:ascii="Arial" w:hAnsi="Arial" w:cs="Arial"/>
          <w:color w:val="000000" w:themeColor="text1"/>
          <w:sz w:val="22"/>
          <w:szCs w:val="22"/>
          <w:lang w:val="sl-SI"/>
        </w:rPr>
        <w:t>zaklanjajo</w:t>
      </w:r>
      <w:r w:rsidRPr="00E22D65">
        <w:rPr>
          <w:rFonts w:ascii="Arial" w:hAnsi="Arial" w:cs="Arial"/>
          <w:color w:val="000000" w:themeColor="text1"/>
          <w:sz w:val="22"/>
          <w:szCs w:val="22"/>
          <w:lang w:val="sl-SI"/>
        </w:rPr>
        <w:t>,</w:t>
      </w:r>
    </w:p>
    <w:p w:rsidR="00017BDC" w:rsidRPr="00E22D65" w:rsidRDefault="00F876D9" w:rsidP="00CC260F">
      <w:pPr>
        <w:pStyle w:val="Odstavekseznama"/>
        <w:numPr>
          <w:ilvl w:val="0"/>
          <w:numId w:val="10"/>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pregled dekontaminacijskih postaj, s podatki o lastnikih, vrstah, namenu in zmogljivostih dekontaminacijskih postaj ter lokacijah mobilnih dekontaminacijskih postaj, </w:t>
      </w:r>
    </w:p>
    <w:p w:rsidR="0082532B" w:rsidRPr="00E22D65" w:rsidRDefault="00F876D9" w:rsidP="00CC260F">
      <w:pPr>
        <w:pStyle w:val="Odstavekseznama"/>
        <w:numPr>
          <w:ilvl w:val="0"/>
          <w:numId w:val="10"/>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pregled zaklonišč, s podatki o lokacijah, stopnjah odpornosti in zmogljivostih zaklonišč,</w:t>
      </w:r>
      <w:r w:rsidR="00391F5C" w:rsidRPr="00E22D65">
        <w:rPr>
          <w:rFonts w:ascii="Arial" w:hAnsi="Arial" w:cs="Arial"/>
          <w:color w:val="000000" w:themeColor="text1"/>
          <w:sz w:val="22"/>
          <w:szCs w:val="22"/>
          <w:lang w:val="sl-SI"/>
        </w:rPr>
        <w:t xml:space="preserve"> ter </w:t>
      </w:r>
      <w:r w:rsidR="0082532B" w:rsidRPr="00E22D65">
        <w:rPr>
          <w:rFonts w:ascii="Arial" w:hAnsi="Arial" w:cs="Arial"/>
          <w:color w:val="000000" w:themeColor="text1"/>
          <w:sz w:val="22"/>
          <w:szCs w:val="22"/>
          <w:lang w:val="sl-SI"/>
        </w:rPr>
        <w:t>s podatki o vzdrževanju zaklonišč in opravljenih kontrolnih pregledih in pridobljenih potrdilih o primernosti,</w:t>
      </w:r>
      <w:r w:rsidR="00017BDC" w:rsidRPr="00E22D65">
        <w:rPr>
          <w:rFonts w:ascii="Arial" w:hAnsi="Arial" w:cs="Arial"/>
          <w:color w:val="000000" w:themeColor="text1"/>
          <w:sz w:val="22"/>
          <w:szCs w:val="22"/>
          <w:lang w:val="sl-SI"/>
        </w:rPr>
        <w:t xml:space="preserve"> s podatki o vodjih / namestnikih vodij zaklonišč, </w:t>
      </w:r>
    </w:p>
    <w:p w:rsidR="00F876D9" w:rsidRPr="00E22D65" w:rsidRDefault="00F876D9" w:rsidP="00CC260F">
      <w:pPr>
        <w:pStyle w:val="Odstavekseznama"/>
        <w:numPr>
          <w:ilvl w:val="0"/>
          <w:numId w:val="10"/>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pregled zaklonilnikov, s podatki o lokacijah in</w:t>
      </w:r>
      <w:r w:rsidR="00017BDC" w:rsidRPr="00E22D65">
        <w:rPr>
          <w:rFonts w:ascii="Arial" w:hAnsi="Arial" w:cs="Arial"/>
          <w:color w:val="000000" w:themeColor="text1"/>
          <w:sz w:val="22"/>
          <w:szCs w:val="22"/>
          <w:lang w:val="sl-SI"/>
        </w:rPr>
        <w:t xml:space="preserve"> zmogljivostih.</w:t>
      </w:r>
    </w:p>
    <w:p w:rsidR="00513BA1" w:rsidRPr="00E22D65" w:rsidRDefault="00513BA1" w:rsidP="00257179">
      <w:pPr>
        <w:jc w:val="both"/>
        <w:rPr>
          <w:rFonts w:ascii="Arial" w:hAnsi="Arial" w:cs="Arial"/>
          <w:color w:val="000000" w:themeColor="text1"/>
          <w:sz w:val="22"/>
          <w:szCs w:val="22"/>
          <w:lang w:val="sl-SI"/>
        </w:rPr>
      </w:pPr>
    </w:p>
    <w:p w:rsidR="00B82A52" w:rsidRPr="00E22D65" w:rsidRDefault="00550F2F">
      <w:pPr>
        <w:pStyle w:val="Naslov2"/>
        <w:ind w:left="1276"/>
      </w:pPr>
      <w:bookmarkStart w:id="11" w:name="_Toc18413431"/>
      <w:r w:rsidRPr="00E22D65">
        <w:t xml:space="preserve">3.1 </w:t>
      </w:r>
      <w:r w:rsidR="00B55C2D" w:rsidRPr="00E22D65">
        <w:t>Ocena situacije</w:t>
      </w:r>
      <w:bookmarkEnd w:id="11"/>
      <w:r w:rsidR="00B55C2D" w:rsidRPr="00E22D65">
        <w:t xml:space="preserve"> </w:t>
      </w:r>
    </w:p>
    <w:p w:rsidR="00992DE2" w:rsidRPr="00E22D65" w:rsidRDefault="00992DE2" w:rsidP="00257179">
      <w:pPr>
        <w:jc w:val="both"/>
        <w:rPr>
          <w:rFonts w:ascii="Arial" w:hAnsi="Arial" w:cs="Arial"/>
          <w:color w:val="000000" w:themeColor="text1"/>
          <w:sz w:val="22"/>
          <w:szCs w:val="22"/>
          <w:lang w:val="sl-SI"/>
        </w:rPr>
      </w:pPr>
    </w:p>
    <w:p w:rsidR="00B55C2D" w:rsidRPr="00E22D65" w:rsidRDefault="00B55C2D"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Ob naravnih in drugih nesrečah </w:t>
      </w:r>
      <w:r w:rsidR="00A85483" w:rsidRPr="00E22D65">
        <w:rPr>
          <w:rFonts w:ascii="Arial" w:hAnsi="Arial" w:cs="Arial"/>
          <w:color w:val="000000" w:themeColor="text1"/>
          <w:sz w:val="22"/>
          <w:szCs w:val="22"/>
          <w:lang w:val="sl-SI"/>
        </w:rPr>
        <w:t xml:space="preserve">ter v vojni </w:t>
      </w:r>
      <w:r w:rsidRPr="00E22D65">
        <w:rPr>
          <w:rFonts w:ascii="Arial" w:hAnsi="Arial" w:cs="Arial"/>
          <w:color w:val="000000" w:themeColor="text1"/>
          <w:sz w:val="22"/>
          <w:szCs w:val="22"/>
          <w:lang w:val="sl-SI"/>
        </w:rPr>
        <w:t xml:space="preserve">se zaradi zaščite </w:t>
      </w:r>
      <w:r w:rsidR="00C07C56" w:rsidRPr="00E22D65">
        <w:rPr>
          <w:rFonts w:ascii="Arial" w:hAnsi="Arial" w:cs="Arial"/>
          <w:color w:val="000000" w:themeColor="text1"/>
          <w:sz w:val="22"/>
          <w:szCs w:val="22"/>
          <w:lang w:val="sl-SI"/>
        </w:rPr>
        <w:t>prebivalcev</w:t>
      </w:r>
      <w:r w:rsidRPr="00E22D65">
        <w:rPr>
          <w:rFonts w:ascii="Arial" w:hAnsi="Arial" w:cs="Arial"/>
          <w:color w:val="000000" w:themeColor="text1"/>
          <w:sz w:val="22"/>
          <w:szCs w:val="22"/>
          <w:lang w:val="sl-SI"/>
        </w:rPr>
        <w:t xml:space="preserve">, živali, premoženja, kulturne dediščine v skladu </w:t>
      </w:r>
      <w:r w:rsidR="00EA47E3" w:rsidRPr="00E22D65">
        <w:rPr>
          <w:rFonts w:ascii="Arial" w:hAnsi="Arial" w:cs="Arial"/>
          <w:color w:val="000000" w:themeColor="text1"/>
          <w:sz w:val="22"/>
          <w:szCs w:val="22"/>
          <w:lang w:val="sl-SI"/>
        </w:rPr>
        <w:t>z načrti</w:t>
      </w:r>
      <w:r w:rsidRPr="00E22D65">
        <w:rPr>
          <w:rFonts w:ascii="Arial" w:hAnsi="Arial" w:cs="Arial"/>
          <w:color w:val="000000" w:themeColor="text1"/>
          <w:sz w:val="22"/>
          <w:szCs w:val="22"/>
          <w:lang w:val="sl-SI"/>
        </w:rPr>
        <w:t xml:space="preserve"> odredijo zaščitni ukrepi, tudi </w:t>
      </w:r>
      <w:r w:rsidR="00632471" w:rsidRPr="00E22D65">
        <w:rPr>
          <w:rFonts w:ascii="Arial" w:hAnsi="Arial" w:cs="Arial"/>
          <w:color w:val="000000" w:themeColor="text1"/>
          <w:sz w:val="22"/>
          <w:szCs w:val="22"/>
          <w:lang w:val="sl-SI"/>
        </w:rPr>
        <w:t>zaklanjanje</w:t>
      </w:r>
      <w:r w:rsidRPr="00E22D65">
        <w:rPr>
          <w:rFonts w:ascii="Arial" w:hAnsi="Arial" w:cs="Arial"/>
          <w:color w:val="000000" w:themeColor="text1"/>
          <w:sz w:val="22"/>
          <w:szCs w:val="22"/>
          <w:lang w:val="sl-SI"/>
        </w:rPr>
        <w:t xml:space="preserve">. Preden se odredi zaščitni ukrep </w:t>
      </w:r>
      <w:r w:rsidR="00632471" w:rsidRPr="00E22D65">
        <w:rPr>
          <w:rFonts w:ascii="Arial" w:hAnsi="Arial" w:cs="Arial"/>
          <w:color w:val="000000" w:themeColor="text1"/>
          <w:sz w:val="22"/>
          <w:szCs w:val="22"/>
          <w:lang w:val="sl-SI"/>
        </w:rPr>
        <w:t>zaklanjanje</w:t>
      </w:r>
      <w:r w:rsidRPr="00E22D65">
        <w:rPr>
          <w:rFonts w:ascii="Arial" w:hAnsi="Arial" w:cs="Arial"/>
          <w:color w:val="000000" w:themeColor="text1"/>
          <w:sz w:val="22"/>
          <w:szCs w:val="22"/>
          <w:lang w:val="sl-SI"/>
        </w:rPr>
        <w:t xml:space="preserve">, </w:t>
      </w:r>
      <w:r w:rsidR="009B4F19" w:rsidRPr="00E22D65">
        <w:rPr>
          <w:rFonts w:ascii="Arial" w:hAnsi="Arial" w:cs="Arial"/>
          <w:color w:val="000000" w:themeColor="text1"/>
          <w:sz w:val="22"/>
          <w:szCs w:val="22"/>
          <w:lang w:val="sl-SI"/>
        </w:rPr>
        <w:t>se oceni</w:t>
      </w:r>
      <w:r w:rsidRPr="00E22D65">
        <w:rPr>
          <w:rFonts w:ascii="Arial" w:hAnsi="Arial" w:cs="Arial"/>
          <w:color w:val="000000" w:themeColor="text1"/>
          <w:sz w:val="22"/>
          <w:szCs w:val="22"/>
          <w:lang w:val="sl-SI"/>
        </w:rPr>
        <w:t xml:space="preserve"> stanje. </w:t>
      </w:r>
      <w:r w:rsidR="00632471" w:rsidRPr="00E22D65">
        <w:rPr>
          <w:rFonts w:ascii="Arial" w:hAnsi="Arial" w:cs="Arial"/>
          <w:color w:val="000000" w:themeColor="text1"/>
          <w:sz w:val="22"/>
          <w:szCs w:val="22"/>
          <w:lang w:val="sl-SI"/>
        </w:rPr>
        <w:t xml:space="preserve">Zaklanjanje </w:t>
      </w:r>
      <w:r w:rsidRPr="00E22D65">
        <w:rPr>
          <w:rFonts w:ascii="Arial" w:hAnsi="Arial" w:cs="Arial"/>
          <w:color w:val="000000" w:themeColor="text1"/>
          <w:sz w:val="22"/>
          <w:szCs w:val="22"/>
          <w:lang w:val="sl-SI"/>
        </w:rPr>
        <w:t>ogroženih in prizadetih prebivalcev se izvaja, če ni mogoče z drugimi ukrepi zagotoviti njihove varnosti.</w:t>
      </w:r>
      <w:r w:rsidR="004D5E44" w:rsidRPr="00E22D65">
        <w:rPr>
          <w:rFonts w:ascii="Arial" w:hAnsi="Arial" w:cs="Arial"/>
          <w:color w:val="000000" w:themeColor="text1"/>
          <w:sz w:val="22"/>
          <w:szCs w:val="22"/>
          <w:lang w:val="sl-SI"/>
        </w:rPr>
        <w:t xml:space="preserve"> Posebno še za zaščitni ukrep zaklanjanje je zelo pomembna hitra ocena situacije, ker je običajno čas, ki je na razpolag</w:t>
      </w:r>
      <w:r w:rsidR="00A85483" w:rsidRPr="00E22D65">
        <w:rPr>
          <w:rFonts w:ascii="Arial" w:hAnsi="Arial" w:cs="Arial"/>
          <w:color w:val="000000" w:themeColor="text1"/>
          <w:sz w:val="22"/>
          <w:szCs w:val="22"/>
          <w:lang w:val="sl-SI"/>
        </w:rPr>
        <w:t>o</w:t>
      </w:r>
      <w:r w:rsidR="004D5E44" w:rsidRPr="00E22D65">
        <w:rPr>
          <w:rFonts w:ascii="Arial" w:hAnsi="Arial" w:cs="Arial"/>
          <w:color w:val="000000" w:themeColor="text1"/>
          <w:sz w:val="22"/>
          <w:szCs w:val="22"/>
          <w:lang w:val="sl-SI"/>
        </w:rPr>
        <w:t xml:space="preserve"> za</w:t>
      </w:r>
      <w:r w:rsidR="00DE07BD" w:rsidRPr="00E22D65">
        <w:rPr>
          <w:rFonts w:ascii="Arial" w:hAnsi="Arial" w:cs="Arial"/>
          <w:color w:val="000000" w:themeColor="text1"/>
          <w:sz w:val="22"/>
          <w:szCs w:val="22"/>
          <w:lang w:val="sl-SI"/>
        </w:rPr>
        <w:t xml:space="preserve"> učinkovito izvedbo zaklanjanja, </w:t>
      </w:r>
      <w:r w:rsidR="004D5E44" w:rsidRPr="00E22D65">
        <w:rPr>
          <w:rFonts w:ascii="Arial" w:hAnsi="Arial" w:cs="Arial"/>
          <w:color w:val="000000" w:themeColor="text1"/>
          <w:sz w:val="22"/>
          <w:szCs w:val="22"/>
          <w:lang w:val="sl-SI"/>
        </w:rPr>
        <w:t>kratek.</w:t>
      </w:r>
      <w:r w:rsidR="00AD4D48" w:rsidRPr="00E22D65">
        <w:rPr>
          <w:rFonts w:ascii="Arial" w:hAnsi="Arial" w:cs="Arial"/>
          <w:color w:val="000000" w:themeColor="text1"/>
          <w:sz w:val="22"/>
          <w:szCs w:val="22"/>
          <w:lang w:val="sl-SI"/>
        </w:rPr>
        <w:t xml:space="preserve"> Posebej to velja ob naravnih in drugih nesrečah.</w:t>
      </w:r>
    </w:p>
    <w:p w:rsidR="00C24E1A" w:rsidRPr="00E22D65" w:rsidRDefault="00C24E1A" w:rsidP="00257179">
      <w:pPr>
        <w:jc w:val="both"/>
        <w:rPr>
          <w:rFonts w:ascii="Arial" w:hAnsi="Arial" w:cs="Arial"/>
          <w:color w:val="000000" w:themeColor="text1"/>
          <w:sz w:val="22"/>
          <w:szCs w:val="22"/>
          <w:lang w:val="sl-SI"/>
        </w:rPr>
      </w:pPr>
    </w:p>
    <w:p w:rsidR="00A01441" w:rsidRPr="00E22D65" w:rsidRDefault="00B55C2D" w:rsidP="00257179">
      <w:pPr>
        <w:pStyle w:val="Telobesedila"/>
        <w:ind w:right="103"/>
        <w:jc w:val="both"/>
        <w:rPr>
          <w:rFonts w:ascii="Arial" w:hAnsi="Arial" w:cs="Arial"/>
          <w:color w:val="000000" w:themeColor="text1"/>
          <w:sz w:val="22"/>
          <w:szCs w:val="22"/>
        </w:rPr>
      </w:pPr>
      <w:r w:rsidRPr="00E22D65">
        <w:rPr>
          <w:rFonts w:ascii="Arial" w:hAnsi="Arial" w:cs="Arial"/>
          <w:color w:val="000000" w:themeColor="text1"/>
          <w:sz w:val="22"/>
          <w:szCs w:val="22"/>
        </w:rPr>
        <w:t xml:space="preserve">Priprava ocene situacije ob naravni ali drugi nesreči </w:t>
      </w:r>
      <w:r w:rsidR="00A85483" w:rsidRPr="00E22D65">
        <w:rPr>
          <w:rFonts w:ascii="Arial" w:hAnsi="Arial" w:cs="Arial"/>
          <w:color w:val="000000" w:themeColor="text1"/>
          <w:sz w:val="22"/>
          <w:szCs w:val="22"/>
        </w:rPr>
        <w:t xml:space="preserve">ter v vojni </w:t>
      </w:r>
      <w:r w:rsidRPr="00E22D65">
        <w:rPr>
          <w:rFonts w:ascii="Arial" w:hAnsi="Arial" w:cs="Arial"/>
          <w:color w:val="000000" w:themeColor="text1"/>
          <w:sz w:val="22"/>
          <w:szCs w:val="22"/>
        </w:rPr>
        <w:t xml:space="preserve">je ključnega pomena. Na podlagi strokovne ocene se odloči ali je zaščitni ukrep </w:t>
      </w:r>
      <w:r w:rsidR="0072385B" w:rsidRPr="00E22D65">
        <w:rPr>
          <w:rFonts w:ascii="Arial" w:hAnsi="Arial" w:cs="Arial"/>
          <w:color w:val="000000" w:themeColor="text1"/>
          <w:sz w:val="22"/>
          <w:szCs w:val="22"/>
        </w:rPr>
        <w:t>zaklanjanje</w:t>
      </w:r>
      <w:r w:rsidRPr="00E22D65">
        <w:rPr>
          <w:rFonts w:ascii="Arial" w:hAnsi="Arial" w:cs="Arial"/>
          <w:color w:val="000000" w:themeColor="text1"/>
          <w:sz w:val="22"/>
          <w:szCs w:val="22"/>
        </w:rPr>
        <w:t xml:space="preserve"> treba odrediti. Pomemben je prenos informacij od organizacij, ki jih ustvarijo, do t</w:t>
      </w:r>
      <w:r w:rsidR="0099798B" w:rsidRPr="00E22D65">
        <w:rPr>
          <w:rFonts w:ascii="Arial" w:hAnsi="Arial" w:cs="Arial"/>
          <w:color w:val="000000" w:themeColor="text1"/>
          <w:sz w:val="22"/>
          <w:szCs w:val="22"/>
        </w:rPr>
        <w:t xml:space="preserve">istih, ki sprejemajo odločitve, </w:t>
      </w:r>
      <w:r w:rsidRPr="00E22D65">
        <w:rPr>
          <w:rFonts w:ascii="Arial" w:hAnsi="Arial" w:cs="Arial"/>
          <w:color w:val="000000" w:themeColor="text1"/>
          <w:sz w:val="22"/>
          <w:szCs w:val="22"/>
        </w:rPr>
        <w:t xml:space="preserve">od tistih, ki </w:t>
      </w:r>
      <w:r w:rsidR="009B4F19" w:rsidRPr="00E22D65">
        <w:rPr>
          <w:rFonts w:ascii="Arial" w:hAnsi="Arial" w:cs="Arial"/>
          <w:color w:val="000000" w:themeColor="text1"/>
          <w:sz w:val="22"/>
          <w:szCs w:val="22"/>
        </w:rPr>
        <w:t>zbirajo in obdelujejo</w:t>
      </w:r>
      <w:r w:rsidRPr="00E22D65">
        <w:rPr>
          <w:rFonts w:ascii="Arial" w:hAnsi="Arial" w:cs="Arial"/>
          <w:color w:val="000000" w:themeColor="text1"/>
          <w:sz w:val="22"/>
          <w:szCs w:val="22"/>
        </w:rPr>
        <w:t xml:space="preserve"> podatke in vodijo sisteme za zgodnje opozarj</w:t>
      </w:r>
      <w:r w:rsidR="00A01441" w:rsidRPr="00E22D65">
        <w:rPr>
          <w:rFonts w:ascii="Arial" w:hAnsi="Arial" w:cs="Arial"/>
          <w:color w:val="000000" w:themeColor="text1"/>
          <w:sz w:val="22"/>
          <w:szCs w:val="22"/>
        </w:rPr>
        <w:t>anje</w:t>
      </w:r>
      <w:r w:rsidR="00A73453" w:rsidRPr="00E22D65">
        <w:rPr>
          <w:rFonts w:ascii="Arial" w:hAnsi="Arial" w:cs="Arial"/>
          <w:color w:val="000000" w:themeColor="text1"/>
          <w:sz w:val="22"/>
          <w:szCs w:val="22"/>
        </w:rPr>
        <w:t>,</w:t>
      </w:r>
      <w:r w:rsidR="00A01441" w:rsidRPr="00E22D65">
        <w:rPr>
          <w:rFonts w:ascii="Arial" w:hAnsi="Arial" w:cs="Arial"/>
          <w:color w:val="000000" w:themeColor="text1"/>
          <w:sz w:val="22"/>
          <w:szCs w:val="22"/>
        </w:rPr>
        <w:t xml:space="preserve"> do organov in odločevalcev.</w:t>
      </w:r>
    </w:p>
    <w:p w:rsidR="0047306B" w:rsidRPr="00E22D65" w:rsidRDefault="0047306B" w:rsidP="00257179">
      <w:pPr>
        <w:pStyle w:val="Telobesedila"/>
        <w:ind w:right="103"/>
        <w:jc w:val="both"/>
        <w:rPr>
          <w:rFonts w:ascii="Arial" w:hAnsi="Arial" w:cs="Arial"/>
          <w:color w:val="000000" w:themeColor="text1"/>
          <w:sz w:val="22"/>
          <w:szCs w:val="22"/>
        </w:rPr>
      </w:pPr>
    </w:p>
    <w:p w:rsidR="00B82A52" w:rsidRPr="00E22D65" w:rsidRDefault="00C43FCC" w:rsidP="00E95285">
      <w:pPr>
        <w:pStyle w:val="Naslov3"/>
      </w:pPr>
      <w:bookmarkStart w:id="12" w:name="_Toc18413432"/>
      <w:r w:rsidRPr="00E22D65">
        <w:t>Spremljanje nevarnosti</w:t>
      </w:r>
      <w:bookmarkEnd w:id="12"/>
    </w:p>
    <w:p w:rsidR="00C43FCC" w:rsidRPr="00E22D65" w:rsidRDefault="009B4F19" w:rsidP="00257179">
      <w:pPr>
        <w:pStyle w:val="Telobesedila"/>
        <w:ind w:right="103"/>
        <w:jc w:val="both"/>
        <w:rPr>
          <w:rFonts w:ascii="Arial" w:hAnsi="Arial" w:cs="Arial"/>
          <w:color w:val="000000" w:themeColor="text1"/>
          <w:sz w:val="22"/>
          <w:szCs w:val="22"/>
        </w:rPr>
      </w:pPr>
      <w:r w:rsidRPr="00E22D65">
        <w:rPr>
          <w:rFonts w:ascii="Arial" w:hAnsi="Arial" w:cs="Arial"/>
          <w:color w:val="000000" w:themeColor="text1"/>
          <w:sz w:val="22"/>
          <w:szCs w:val="22"/>
        </w:rPr>
        <w:t>Obravnavajo se</w:t>
      </w:r>
      <w:r w:rsidR="00C43FCC" w:rsidRPr="00E22D65">
        <w:rPr>
          <w:rFonts w:ascii="Arial" w:hAnsi="Arial" w:cs="Arial"/>
          <w:color w:val="000000" w:themeColor="text1"/>
          <w:sz w:val="22"/>
          <w:szCs w:val="22"/>
        </w:rPr>
        <w:t xml:space="preserve"> sistemi zgodnjega opozarjanja, ki se nanašajo na spremljanje, analiziranje in napovedovanje nevarnosti ter s</w:t>
      </w:r>
      <w:r w:rsidR="00A73453" w:rsidRPr="00E22D65">
        <w:rPr>
          <w:rFonts w:ascii="Arial" w:hAnsi="Arial" w:cs="Arial"/>
          <w:color w:val="000000" w:themeColor="text1"/>
          <w:sz w:val="22"/>
          <w:szCs w:val="22"/>
        </w:rPr>
        <w:t>isteme konstantnega spremljanja</w:t>
      </w:r>
      <w:r w:rsidR="00C43FCC" w:rsidRPr="00E22D65">
        <w:rPr>
          <w:rFonts w:ascii="Arial" w:hAnsi="Arial" w:cs="Arial"/>
          <w:color w:val="000000" w:themeColor="text1"/>
          <w:sz w:val="22"/>
          <w:szCs w:val="22"/>
        </w:rPr>
        <w:t xml:space="preserve"> z namenom, da </w:t>
      </w:r>
      <w:r w:rsidR="00992DE2" w:rsidRPr="00E22D65">
        <w:rPr>
          <w:rFonts w:ascii="Arial" w:hAnsi="Arial" w:cs="Arial"/>
          <w:color w:val="000000" w:themeColor="text1"/>
          <w:sz w:val="22"/>
          <w:szCs w:val="22"/>
        </w:rPr>
        <w:t xml:space="preserve">pristojne poveljnike CZ, ki imajo pooblastila za javno objavo opozorila in za odreditev </w:t>
      </w:r>
      <w:r w:rsidR="0072385B" w:rsidRPr="00E22D65">
        <w:rPr>
          <w:rFonts w:ascii="Arial" w:hAnsi="Arial" w:cs="Arial"/>
          <w:color w:val="000000" w:themeColor="text1"/>
          <w:sz w:val="22"/>
          <w:szCs w:val="22"/>
        </w:rPr>
        <w:t>zaklanjanja</w:t>
      </w:r>
      <w:r w:rsidR="00992DE2" w:rsidRPr="00E22D65">
        <w:rPr>
          <w:rFonts w:ascii="Arial" w:hAnsi="Arial" w:cs="Arial"/>
          <w:color w:val="000000" w:themeColor="text1"/>
          <w:sz w:val="22"/>
          <w:szCs w:val="22"/>
        </w:rPr>
        <w:t xml:space="preserve">, </w:t>
      </w:r>
      <w:r w:rsidR="00C43FCC" w:rsidRPr="00E22D65">
        <w:rPr>
          <w:rFonts w:ascii="Arial" w:hAnsi="Arial" w:cs="Arial"/>
          <w:color w:val="000000" w:themeColor="text1"/>
          <w:sz w:val="22"/>
          <w:szCs w:val="22"/>
        </w:rPr>
        <w:t xml:space="preserve">ves čas obveščajo o razmerah. Opredeljeni morajo biti izvajalci in tudi prag podatkov, ki bo, ko bo presežen, pomenil, da </w:t>
      </w:r>
      <w:r w:rsidR="00977281" w:rsidRPr="00E22D65">
        <w:rPr>
          <w:rFonts w:ascii="Arial" w:hAnsi="Arial" w:cs="Arial"/>
          <w:color w:val="000000" w:themeColor="text1"/>
          <w:sz w:val="22"/>
          <w:szCs w:val="22"/>
        </w:rPr>
        <w:t>se odredi</w:t>
      </w:r>
      <w:r w:rsidR="00C43FCC" w:rsidRPr="00E22D65">
        <w:rPr>
          <w:rFonts w:ascii="Arial" w:hAnsi="Arial" w:cs="Arial"/>
          <w:color w:val="000000" w:themeColor="text1"/>
          <w:sz w:val="22"/>
          <w:szCs w:val="22"/>
        </w:rPr>
        <w:t xml:space="preserve"> </w:t>
      </w:r>
      <w:r w:rsidR="0072385B" w:rsidRPr="00E22D65">
        <w:rPr>
          <w:rFonts w:ascii="Arial" w:hAnsi="Arial" w:cs="Arial"/>
          <w:color w:val="000000" w:themeColor="text1"/>
          <w:sz w:val="22"/>
          <w:szCs w:val="22"/>
        </w:rPr>
        <w:t>zaklanjanje</w:t>
      </w:r>
      <w:r w:rsidR="00C43FCC" w:rsidRPr="00E22D65">
        <w:rPr>
          <w:rFonts w:ascii="Arial" w:hAnsi="Arial" w:cs="Arial"/>
          <w:color w:val="000000" w:themeColor="text1"/>
          <w:sz w:val="22"/>
          <w:szCs w:val="22"/>
        </w:rPr>
        <w:t xml:space="preserve">. To je eden najpomembnejših virov informacij, ki vplivajo na sprejetje odločitve za </w:t>
      </w:r>
      <w:r w:rsidR="0072385B" w:rsidRPr="00E22D65">
        <w:rPr>
          <w:rFonts w:ascii="Arial" w:hAnsi="Arial" w:cs="Arial"/>
          <w:color w:val="000000" w:themeColor="text1"/>
          <w:sz w:val="22"/>
          <w:szCs w:val="22"/>
        </w:rPr>
        <w:t>zaklanjanje</w:t>
      </w:r>
      <w:r w:rsidR="00C43FCC" w:rsidRPr="00E22D65">
        <w:rPr>
          <w:rFonts w:ascii="Arial" w:hAnsi="Arial" w:cs="Arial"/>
          <w:color w:val="000000" w:themeColor="text1"/>
          <w:sz w:val="22"/>
          <w:szCs w:val="22"/>
        </w:rPr>
        <w:t xml:space="preserve">. Nadaljnje razširjanje in posredovanje teh informacij </w:t>
      </w:r>
      <w:r w:rsidR="001D3093" w:rsidRPr="00E22D65">
        <w:rPr>
          <w:rFonts w:ascii="Arial" w:hAnsi="Arial" w:cs="Arial"/>
          <w:color w:val="000000" w:themeColor="text1"/>
          <w:sz w:val="22"/>
          <w:szCs w:val="22"/>
        </w:rPr>
        <w:t>prebivalcem</w:t>
      </w:r>
      <w:r w:rsidR="00C43FCC" w:rsidRPr="00E22D65">
        <w:rPr>
          <w:rFonts w:ascii="Arial" w:hAnsi="Arial" w:cs="Arial"/>
          <w:color w:val="000000" w:themeColor="text1"/>
          <w:sz w:val="22"/>
          <w:szCs w:val="22"/>
        </w:rPr>
        <w:t xml:space="preserve"> v obliki opozorila za </w:t>
      </w:r>
      <w:r w:rsidR="0072385B" w:rsidRPr="00E22D65">
        <w:rPr>
          <w:rFonts w:ascii="Arial" w:hAnsi="Arial" w:cs="Arial"/>
          <w:color w:val="000000" w:themeColor="text1"/>
          <w:sz w:val="22"/>
          <w:szCs w:val="22"/>
        </w:rPr>
        <w:t>zaklanjanje</w:t>
      </w:r>
      <w:r w:rsidR="00C43FCC" w:rsidRPr="00E22D65">
        <w:rPr>
          <w:rFonts w:ascii="Arial" w:hAnsi="Arial" w:cs="Arial"/>
          <w:color w:val="000000" w:themeColor="text1"/>
          <w:sz w:val="22"/>
          <w:szCs w:val="22"/>
        </w:rPr>
        <w:t xml:space="preserve"> je del začetnega procesa odziva.</w:t>
      </w:r>
    </w:p>
    <w:p w:rsidR="00C43FCC" w:rsidRPr="00E22D65" w:rsidRDefault="00C43FCC" w:rsidP="00257179">
      <w:pPr>
        <w:pStyle w:val="Telobesedila"/>
        <w:ind w:right="103"/>
        <w:jc w:val="both"/>
        <w:rPr>
          <w:rFonts w:ascii="Arial" w:hAnsi="Arial" w:cs="Arial"/>
          <w:color w:val="000000" w:themeColor="text1"/>
          <w:sz w:val="22"/>
          <w:szCs w:val="22"/>
        </w:rPr>
      </w:pPr>
    </w:p>
    <w:p w:rsidR="00C43FCC" w:rsidRPr="00E22D65" w:rsidRDefault="00C43FCC" w:rsidP="00257179">
      <w:pPr>
        <w:pStyle w:val="Telobesedila"/>
        <w:ind w:right="103"/>
        <w:jc w:val="both"/>
        <w:rPr>
          <w:rFonts w:ascii="Arial" w:hAnsi="Arial" w:cs="Arial"/>
          <w:color w:val="000000" w:themeColor="text1"/>
          <w:sz w:val="22"/>
          <w:szCs w:val="22"/>
        </w:rPr>
      </w:pPr>
      <w:r w:rsidRPr="00E22D65">
        <w:rPr>
          <w:rFonts w:ascii="Arial" w:hAnsi="Arial" w:cs="Arial"/>
          <w:color w:val="000000" w:themeColor="text1"/>
          <w:sz w:val="22"/>
          <w:szCs w:val="22"/>
        </w:rPr>
        <w:t>Aktivnosti za pripravljenost v primeru velike nevarnosti, kot so simulacije tveganja, opredelitev lokacij nevarnosti in izboljšanje odpornosti skupnosti na nevarnost, skupaj s tehnološkimi izboljšavami – kot so mobilni telefoni in sistemi za spremljanje vremena</w:t>
      </w:r>
      <w:r w:rsidR="00C22ED9" w:rsidRPr="00E22D65">
        <w:rPr>
          <w:rFonts w:ascii="Arial" w:hAnsi="Arial" w:cs="Arial"/>
          <w:color w:val="000000" w:themeColor="text1"/>
          <w:sz w:val="22"/>
          <w:szCs w:val="22"/>
        </w:rPr>
        <w:t xml:space="preserve"> in drugih dogodkov</w:t>
      </w:r>
      <w:r w:rsidRPr="00E22D65">
        <w:rPr>
          <w:rFonts w:ascii="Arial" w:hAnsi="Arial" w:cs="Arial"/>
          <w:color w:val="000000" w:themeColor="text1"/>
          <w:sz w:val="22"/>
          <w:szCs w:val="22"/>
        </w:rPr>
        <w:t xml:space="preserve"> – so pomembni za boljšo pripravljenost.</w:t>
      </w:r>
    </w:p>
    <w:p w:rsidR="00A85483" w:rsidRPr="00E22D65" w:rsidRDefault="00A85483" w:rsidP="00A85483">
      <w:pPr>
        <w:pStyle w:val="Telobesedila"/>
        <w:ind w:right="103"/>
        <w:jc w:val="both"/>
        <w:rPr>
          <w:rFonts w:ascii="Arial" w:hAnsi="Arial" w:cs="Arial"/>
          <w:sz w:val="22"/>
          <w:szCs w:val="22"/>
        </w:rPr>
      </w:pPr>
      <w:r w:rsidRPr="00E22D65">
        <w:rPr>
          <w:rFonts w:ascii="Arial" w:hAnsi="Arial" w:cs="Arial"/>
          <w:sz w:val="22"/>
          <w:szCs w:val="22"/>
        </w:rPr>
        <w:t xml:space="preserve">Pred odločitvijo za zaklanjanje je potrebna analiza opredelitve nevarnosti lokacije ter ocena ogroženosti. V pomoč je dostopnost pravočasnih in pomembnih informacij. </w:t>
      </w:r>
    </w:p>
    <w:p w:rsidR="00A85483" w:rsidRPr="00E22D65" w:rsidRDefault="00A85483" w:rsidP="00A85483">
      <w:pPr>
        <w:pStyle w:val="Telobesedila"/>
        <w:ind w:right="103"/>
        <w:jc w:val="both"/>
        <w:rPr>
          <w:rFonts w:ascii="Arial" w:hAnsi="Arial" w:cs="Arial"/>
          <w:sz w:val="22"/>
          <w:szCs w:val="22"/>
        </w:rPr>
      </w:pPr>
    </w:p>
    <w:p w:rsidR="00A85483" w:rsidRPr="00E22D65" w:rsidRDefault="00A85483" w:rsidP="00A85483">
      <w:pPr>
        <w:pStyle w:val="Telobesedila"/>
        <w:ind w:right="103"/>
        <w:jc w:val="both"/>
        <w:rPr>
          <w:rFonts w:ascii="Arial" w:hAnsi="Arial" w:cs="Arial"/>
          <w:sz w:val="22"/>
          <w:szCs w:val="22"/>
        </w:rPr>
      </w:pPr>
      <w:r w:rsidRPr="00E22D65">
        <w:rPr>
          <w:rFonts w:ascii="Arial" w:hAnsi="Arial" w:cs="Arial"/>
          <w:sz w:val="22"/>
          <w:szCs w:val="22"/>
        </w:rPr>
        <w:t>Ko se odloča za odreditev izvedbe zaklanjanja, se upošteva veliko dejavnikov, vključno z:</w:t>
      </w:r>
    </w:p>
    <w:p w:rsidR="00947E70" w:rsidRPr="00E22D65" w:rsidRDefault="00947E70" w:rsidP="00A85483">
      <w:pPr>
        <w:pStyle w:val="Telobesedila"/>
        <w:ind w:right="103"/>
        <w:jc w:val="both"/>
        <w:rPr>
          <w:rFonts w:ascii="Arial" w:hAnsi="Arial" w:cs="Arial"/>
          <w:sz w:val="22"/>
          <w:szCs w:val="22"/>
        </w:rPr>
      </w:pPr>
    </w:p>
    <w:p w:rsidR="00947E70" w:rsidRPr="00E22D65" w:rsidRDefault="00947E70" w:rsidP="00A85483">
      <w:pPr>
        <w:pStyle w:val="Telobesedila"/>
        <w:ind w:right="103"/>
        <w:jc w:val="both"/>
        <w:rPr>
          <w:rFonts w:ascii="Arial" w:hAnsi="Arial" w:cs="Arial"/>
          <w:sz w:val="22"/>
          <w:szCs w:val="22"/>
          <w:u w:val="single"/>
        </w:rPr>
      </w:pPr>
      <w:r w:rsidRPr="00E22D65">
        <w:rPr>
          <w:rFonts w:ascii="Arial" w:hAnsi="Arial" w:cs="Arial"/>
          <w:sz w:val="22"/>
          <w:szCs w:val="22"/>
          <w:u w:val="single"/>
        </w:rPr>
        <w:t>V primeru vojne:</w:t>
      </w:r>
    </w:p>
    <w:p w:rsidR="00A85483" w:rsidRPr="00E22D65" w:rsidRDefault="00A85483"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analizo ranljivosti,</w:t>
      </w:r>
    </w:p>
    <w:p w:rsidR="00A85483" w:rsidRPr="00E22D65" w:rsidRDefault="00A85483"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lastRenderedPageBreak/>
        <w:t>časom, ki je na voljo za zaklanjanje,</w:t>
      </w:r>
    </w:p>
    <w:p w:rsidR="00A85483" w:rsidRPr="00E22D65" w:rsidRDefault="00A85483"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številom prebivalcev, ki se zaklanjajo,</w:t>
      </w:r>
    </w:p>
    <w:p w:rsidR="00A85483" w:rsidRPr="00E22D65" w:rsidRDefault="00A85483"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 xml:space="preserve">oddaljenostjo in kapaciteto zaklonišč / zaklonilnikov, </w:t>
      </w:r>
    </w:p>
    <w:p w:rsidR="00A85483" w:rsidRPr="00E22D65" w:rsidRDefault="00A85483"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okoljskimi dejavniki,</w:t>
      </w:r>
    </w:p>
    <w:p w:rsidR="00A85483" w:rsidRPr="00E22D65" w:rsidRDefault="00A85483"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socialnimi dejavniki,</w:t>
      </w:r>
    </w:p>
    <w:p w:rsidR="00A85483" w:rsidRPr="00E22D65" w:rsidRDefault="00A85483"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nočnim zaklanjanjem glede na zaklanjanje podnevi.</w:t>
      </w:r>
    </w:p>
    <w:p w:rsidR="00947E70" w:rsidRPr="00E22D65" w:rsidRDefault="00947E70" w:rsidP="00257179">
      <w:pPr>
        <w:jc w:val="both"/>
        <w:rPr>
          <w:rFonts w:ascii="Arial" w:hAnsi="Arial" w:cs="Arial"/>
          <w:color w:val="000000" w:themeColor="text1"/>
          <w:sz w:val="22"/>
          <w:szCs w:val="22"/>
          <w:lang w:val="sl-SI"/>
        </w:rPr>
      </w:pPr>
    </w:p>
    <w:p w:rsidR="000A58E5" w:rsidRPr="00E22D65" w:rsidRDefault="00947E70" w:rsidP="00257179">
      <w:pPr>
        <w:jc w:val="both"/>
        <w:rPr>
          <w:rFonts w:ascii="Arial" w:hAnsi="Arial" w:cs="Arial"/>
          <w:color w:val="000000" w:themeColor="text1"/>
          <w:sz w:val="22"/>
          <w:szCs w:val="22"/>
          <w:u w:val="single"/>
          <w:lang w:val="sl-SI"/>
        </w:rPr>
      </w:pPr>
      <w:r w:rsidRPr="00E22D65">
        <w:rPr>
          <w:rFonts w:ascii="Arial" w:hAnsi="Arial" w:cs="Arial"/>
          <w:color w:val="000000" w:themeColor="text1"/>
          <w:sz w:val="22"/>
          <w:szCs w:val="22"/>
          <w:u w:val="single"/>
          <w:lang w:val="sl-SI"/>
        </w:rPr>
        <w:t>Ob naravnih in drugih nesrečah:</w:t>
      </w:r>
    </w:p>
    <w:p w:rsidR="00947E70" w:rsidRPr="00E22D65" w:rsidRDefault="00947E70"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analizo ranljivosti,</w:t>
      </w:r>
    </w:p>
    <w:p w:rsidR="00947E70" w:rsidRPr="00E22D65" w:rsidRDefault="00947E70"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časom, ki je na voljo za zaklanjanje,</w:t>
      </w:r>
    </w:p>
    <w:p w:rsidR="00947E70" w:rsidRPr="00E22D65" w:rsidRDefault="00947E70"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številom prebivalcev, ki se zaklanjajo,</w:t>
      </w:r>
    </w:p>
    <w:p w:rsidR="00947E70" w:rsidRPr="00E22D65" w:rsidRDefault="00947E70"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 xml:space="preserve">oddaljenostjo in kapaciteto zaklonišč in potrebnim časom za pripravo zaklonišč (če se le ti uporabljajo za zaklanjanje), </w:t>
      </w:r>
    </w:p>
    <w:p w:rsidR="00947E70" w:rsidRPr="00E22D65" w:rsidRDefault="00947E70"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drugimi za zaklanjanje primerni prostori,</w:t>
      </w:r>
    </w:p>
    <w:p w:rsidR="00947E70" w:rsidRPr="00E22D65" w:rsidRDefault="00947E70"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sredstvi,</w:t>
      </w:r>
    </w:p>
    <w:p w:rsidR="00947E70" w:rsidRPr="00E22D65" w:rsidRDefault="00947E70"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okoljskimi dejavniki,</w:t>
      </w:r>
    </w:p>
    <w:p w:rsidR="00947E70" w:rsidRPr="00E22D65" w:rsidRDefault="00947E70"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socialnimi dejavniki,</w:t>
      </w:r>
    </w:p>
    <w:p w:rsidR="00947E70" w:rsidRPr="00E22D65" w:rsidRDefault="00947E70" w:rsidP="00CC260F">
      <w:pPr>
        <w:pStyle w:val="Telobesedila"/>
        <w:numPr>
          <w:ilvl w:val="0"/>
          <w:numId w:val="6"/>
        </w:numPr>
        <w:ind w:right="103"/>
        <w:jc w:val="both"/>
        <w:rPr>
          <w:rFonts w:ascii="Arial" w:hAnsi="Arial" w:cs="Arial"/>
          <w:sz w:val="22"/>
          <w:szCs w:val="22"/>
        </w:rPr>
      </w:pPr>
      <w:r w:rsidRPr="00E22D65">
        <w:rPr>
          <w:rFonts w:ascii="Arial" w:hAnsi="Arial" w:cs="Arial"/>
          <w:sz w:val="22"/>
          <w:szCs w:val="22"/>
        </w:rPr>
        <w:t>nočnim zaklanjanjem glede na zaklanjanje podnevi.</w:t>
      </w:r>
    </w:p>
    <w:p w:rsidR="00947E70" w:rsidRPr="00E22D65" w:rsidRDefault="00947E70" w:rsidP="00257179">
      <w:pPr>
        <w:jc w:val="both"/>
        <w:rPr>
          <w:rFonts w:ascii="Arial" w:hAnsi="Arial" w:cs="Arial"/>
          <w:color w:val="000000" w:themeColor="text1"/>
          <w:sz w:val="22"/>
          <w:szCs w:val="22"/>
          <w:lang w:val="sl-SI"/>
        </w:rPr>
      </w:pPr>
    </w:p>
    <w:p w:rsidR="00A01441" w:rsidRPr="00E22D65" w:rsidRDefault="00D96052" w:rsidP="00D96052">
      <w:pPr>
        <w:pStyle w:val="Naslov2"/>
        <w:ind w:left="1276"/>
      </w:pPr>
      <w:bookmarkStart w:id="13" w:name="_Toc18413433"/>
      <w:r w:rsidRPr="00E22D65">
        <w:t>3.</w:t>
      </w:r>
      <w:r w:rsidR="00550F2F" w:rsidRPr="00E22D65">
        <w:t>2</w:t>
      </w:r>
      <w:r w:rsidRPr="00E22D65">
        <w:t xml:space="preserve"> </w:t>
      </w:r>
      <w:r w:rsidR="00B55C2D" w:rsidRPr="00E22D65">
        <w:t xml:space="preserve">Odreditev </w:t>
      </w:r>
      <w:r w:rsidR="00DE1D7C" w:rsidRPr="00E22D65">
        <w:t>zaklanjanja</w:t>
      </w:r>
      <w:bookmarkEnd w:id="13"/>
    </w:p>
    <w:p w:rsidR="00390F95" w:rsidRPr="00E22D65" w:rsidRDefault="00390F95" w:rsidP="00257179">
      <w:pPr>
        <w:jc w:val="both"/>
        <w:rPr>
          <w:rFonts w:ascii="Arial" w:hAnsi="Arial" w:cs="Arial"/>
          <w:sz w:val="22"/>
          <w:szCs w:val="22"/>
          <w:lang w:val="sl-SI"/>
        </w:rPr>
      </w:pPr>
    </w:p>
    <w:p w:rsidR="00B55C2D" w:rsidRPr="00E22D65" w:rsidRDefault="007E1959" w:rsidP="00257179">
      <w:pPr>
        <w:jc w:val="both"/>
        <w:rPr>
          <w:rFonts w:ascii="Arial" w:hAnsi="Arial" w:cs="Arial"/>
          <w:sz w:val="22"/>
          <w:szCs w:val="22"/>
          <w:lang w:val="sl-SI"/>
        </w:rPr>
      </w:pPr>
      <w:r w:rsidRPr="00E22D65">
        <w:rPr>
          <w:rFonts w:ascii="Arial" w:hAnsi="Arial" w:cs="Arial"/>
          <w:sz w:val="22"/>
          <w:szCs w:val="22"/>
          <w:lang w:val="sl-SI"/>
        </w:rPr>
        <w:t>Zaklanjanje</w:t>
      </w:r>
      <w:r w:rsidR="00B55C2D" w:rsidRPr="00E22D65">
        <w:rPr>
          <w:rFonts w:ascii="Arial" w:hAnsi="Arial" w:cs="Arial"/>
          <w:sz w:val="22"/>
          <w:szCs w:val="22"/>
          <w:lang w:val="sl-SI"/>
        </w:rPr>
        <w:t xml:space="preserve"> se odredi, če so neposredno ogrožena življenja </w:t>
      </w:r>
      <w:r w:rsidR="00C07C56" w:rsidRPr="00E22D65">
        <w:rPr>
          <w:rFonts w:ascii="Arial" w:hAnsi="Arial" w:cs="Arial"/>
          <w:sz w:val="22"/>
          <w:szCs w:val="22"/>
          <w:lang w:val="sl-SI"/>
        </w:rPr>
        <w:t>prebivalcev</w:t>
      </w:r>
      <w:r w:rsidR="00B55C2D" w:rsidRPr="00E22D65">
        <w:rPr>
          <w:rFonts w:ascii="Arial" w:hAnsi="Arial" w:cs="Arial"/>
          <w:sz w:val="22"/>
          <w:szCs w:val="22"/>
          <w:lang w:val="sl-SI"/>
        </w:rPr>
        <w:t xml:space="preserve">, </w:t>
      </w:r>
      <w:r w:rsidR="009B4F19" w:rsidRPr="00E22D65">
        <w:rPr>
          <w:rFonts w:ascii="Arial" w:hAnsi="Arial" w:cs="Arial"/>
          <w:sz w:val="22"/>
          <w:szCs w:val="22"/>
          <w:lang w:val="sl-SI"/>
        </w:rPr>
        <w:t xml:space="preserve">živali, </w:t>
      </w:r>
      <w:r w:rsidR="00B55C2D" w:rsidRPr="00E22D65">
        <w:rPr>
          <w:rFonts w:ascii="Arial" w:hAnsi="Arial" w:cs="Arial"/>
          <w:sz w:val="22"/>
          <w:szCs w:val="22"/>
          <w:lang w:val="sl-SI"/>
        </w:rPr>
        <w:t>živi</w:t>
      </w:r>
      <w:r w:rsidR="007B6A24" w:rsidRPr="00E22D65">
        <w:rPr>
          <w:rFonts w:ascii="Arial" w:hAnsi="Arial" w:cs="Arial"/>
          <w:sz w:val="22"/>
          <w:szCs w:val="22"/>
          <w:lang w:val="sl-SI"/>
        </w:rPr>
        <w:t xml:space="preserve">ne in domačih živali ter dobrin </w:t>
      </w:r>
      <w:r w:rsidR="00B55C2D" w:rsidRPr="00E22D65">
        <w:rPr>
          <w:rFonts w:ascii="Arial" w:hAnsi="Arial" w:cs="Arial"/>
          <w:sz w:val="22"/>
          <w:szCs w:val="22"/>
          <w:lang w:val="sl-SI"/>
        </w:rPr>
        <w:t>ali če ni mogoče drugače zaščititi kulturn</w:t>
      </w:r>
      <w:r w:rsidR="00A73453" w:rsidRPr="00E22D65">
        <w:rPr>
          <w:rFonts w:ascii="Arial" w:hAnsi="Arial" w:cs="Arial"/>
          <w:sz w:val="22"/>
          <w:szCs w:val="22"/>
          <w:lang w:val="sl-SI"/>
        </w:rPr>
        <w:t>e</w:t>
      </w:r>
      <w:r w:rsidR="00B55C2D" w:rsidRPr="00E22D65">
        <w:rPr>
          <w:rFonts w:ascii="Arial" w:hAnsi="Arial" w:cs="Arial"/>
          <w:sz w:val="22"/>
          <w:szCs w:val="22"/>
          <w:lang w:val="sl-SI"/>
        </w:rPr>
        <w:t xml:space="preserve"> dediščin</w:t>
      </w:r>
      <w:r w:rsidR="00A73453" w:rsidRPr="00E22D65">
        <w:rPr>
          <w:rFonts w:ascii="Arial" w:hAnsi="Arial" w:cs="Arial"/>
          <w:sz w:val="22"/>
          <w:szCs w:val="22"/>
          <w:lang w:val="sl-SI"/>
        </w:rPr>
        <w:t>e</w:t>
      </w:r>
      <w:r w:rsidR="00B55C2D" w:rsidRPr="00E22D65">
        <w:rPr>
          <w:rFonts w:ascii="Arial" w:hAnsi="Arial" w:cs="Arial"/>
          <w:sz w:val="22"/>
          <w:szCs w:val="22"/>
          <w:lang w:val="sl-SI"/>
        </w:rPr>
        <w:t xml:space="preserve"> in traja toliko časa, dokler </w:t>
      </w:r>
      <w:r w:rsidR="004D5E44" w:rsidRPr="00E22D65">
        <w:rPr>
          <w:rFonts w:ascii="Arial" w:hAnsi="Arial" w:cs="Arial"/>
          <w:sz w:val="22"/>
          <w:szCs w:val="22"/>
          <w:lang w:val="sl-SI"/>
        </w:rPr>
        <w:t xml:space="preserve">neposredna </w:t>
      </w:r>
      <w:r w:rsidR="00B55C2D" w:rsidRPr="00E22D65">
        <w:rPr>
          <w:rFonts w:ascii="Arial" w:hAnsi="Arial" w:cs="Arial"/>
          <w:sz w:val="22"/>
          <w:szCs w:val="22"/>
          <w:lang w:val="sl-SI"/>
        </w:rPr>
        <w:t>nevarnost ni odpravljena.</w:t>
      </w:r>
    </w:p>
    <w:p w:rsidR="0054370C" w:rsidRPr="00E22D65" w:rsidRDefault="0054370C" w:rsidP="00257179">
      <w:pPr>
        <w:jc w:val="both"/>
        <w:rPr>
          <w:rFonts w:ascii="Arial" w:hAnsi="Arial" w:cs="Arial"/>
          <w:sz w:val="22"/>
          <w:szCs w:val="22"/>
          <w:lang w:val="sl-SI"/>
        </w:rPr>
      </w:pPr>
    </w:p>
    <w:p w:rsidR="00C24E1A" w:rsidRPr="00E22D65" w:rsidRDefault="007E1959" w:rsidP="00257179">
      <w:pPr>
        <w:pStyle w:val="odstavek1"/>
        <w:spacing w:before="0"/>
        <w:ind w:firstLine="0"/>
      </w:pPr>
      <w:r w:rsidRPr="00E22D65">
        <w:t>Zaklanjanje</w:t>
      </w:r>
      <w:r w:rsidR="00B55C2D" w:rsidRPr="00E22D65">
        <w:t xml:space="preserve"> lahko odredijo vlada, župan, v nujnih primerih pa tudi pristojni poveljnik Civilne zaščite.</w:t>
      </w:r>
      <w:r w:rsidR="00C24E1A" w:rsidRPr="00E22D65">
        <w:t xml:space="preserve"> </w:t>
      </w:r>
    </w:p>
    <w:p w:rsidR="0099798B" w:rsidRPr="00E22D65" w:rsidRDefault="0099798B" w:rsidP="00257179">
      <w:pPr>
        <w:jc w:val="both"/>
        <w:rPr>
          <w:rFonts w:ascii="Arial" w:hAnsi="Arial" w:cs="Arial"/>
          <w:sz w:val="22"/>
          <w:szCs w:val="22"/>
          <w:lang w:val="sl-SI"/>
        </w:rPr>
      </w:pPr>
    </w:p>
    <w:p w:rsidR="00B55C2D" w:rsidRPr="00E22D65" w:rsidRDefault="00B55C2D" w:rsidP="00257179">
      <w:pPr>
        <w:jc w:val="both"/>
        <w:rPr>
          <w:rFonts w:ascii="Arial" w:hAnsi="Arial" w:cs="Arial"/>
          <w:sz w:val="22"/>
          <w:szCs w:val="22"/>
          <w:lang w:val="sl-SI"/>
        </w:rPr>
      </w:pPr>
      <w:r w:rsidRPr="00E22D65">
        <w:rPr>
          <w:rFonts w:ascii="Arial" w:hAnsi="Arial" w:cs="Arial"/>
          <w:sz w:val="22"/>
          <w:szCs w:val="22"/>
          <w:lang w:val="sl-SI"/>
        </w:rPr>
        <w:t xml:space="preserve">O odločitvah poveljnika Civilne zaščite se </w:t>
      </w:r>
      <w:r w:rsidR="009B4F19" w:rsidRPr="00E22D65">
        <w:rPr>
          <w:rFonts w:ascii="Arial" w:hAnsi="Arial" w:cs="Arial"/>
          <w:sz w:val="22"/>
          <w:szCs w:val="22"/>
          <w:lang w:val="sl-SI"/>
        </w:rPr>
        <w:t>priporoča vodenje</w:t>
      </w:r>
      <w:r w:rsidRPr="00E22D65">
        <w:rPr>
          <w:rFonts w:ascii="Arial" w:hAnsi="Arial" w:cs="Arial"/>
          <w:sz w:val="22"/>
          <w:szCs w:val="22"/>
          <w:lang w:val="sl-SI"/>
        </w:rPr>
        <w:t xml:space="preserve"> delovodnik</w:t>
      </w:r>
      <w:r w:rsidR="009B4F19" w:rsidRPr="00E22D65">
        <w:rPr>
          <w:rFonts w:ascii="Arial" w:hAnsi="Arial" w:cs="Arial"/>
          <w:sz w:val="22"/>
          <w:szCs w:val="22"/>
          <w:lang w:val="sl-SI"/>
        </w:rPr>
        <w:t>a</w:t>
      </w:r>
      <w:r w:rsidRPr="00E22D65">
        <w:rPr>
          <w:rFonts w:ascii="Arial" w:hAnsi="Arial" w:cs="Arial"/>
          <w:sz w:val="22"/>
          <w:szCs w:val="22"/>
          <w:lang w:val="sl-SI"/>
        </w:rPr>
        <w:t xml:space="preserve">, pri čemer se za odločitve, ki so povezane z večjimi finančnimi posledicami, izdajajo pisne odredbe. </w:t>
      </w:r>
      <w:r w:rsidR="007B6A24" w:rsidRPr="00E22D65">
        <w:rPr>
          <w:rFonts w:ascii="Arial" w:hAnsi="Arial" w:cs="Arial"/>
          <w:sz w:val="22"/>
          <w:szCs w:val="22"/>
          <w:lang w:val="sl-SI"/>
        </w:rPr>
        <w:t>Č</w:t>
      </w:r>
      <w:r w:rsidRPr="00E22D65">
        <w:rPr>
          <w:rFonts w:ascii="Arial" w:hAnsi="Arial" w:cs="Arial"/>
          <w:sz w:val="22"/>
          <w:szCs w:val="22"/>
          <w:lang w:val="sl-SI"/>
        </w:rPr>
        <w:t xml:space="preserve">e razmere to onemogočajo, se pisna odredba izda takoj, ko je to mogoče. </w:t>
      </w:r>
      <w:r w:rsidR="004A0FAA" w:rsidRPr="00E22D65">
        <w:rPr>
          <w:rFonts w:ascii="Arial" w:hAnsi="Arial" w:cs="Arial"/>
          <w:sz w:val="22"/>
          <w:szCs w:val="22"/>
          <w:lang w:val="sl-SI"/>
        </w:rPr>
        <w:t>Delovodnik vodi služba za podporo štabu.</w:t>
      </w:r>
    </w:p>
    <w:p w:rsidR="00DF5B99" w:rsidRPr="00E22D65" w:rsidRDefault="00DF5B99" w:rsidP="00257179">
      <w:pPr>
        <w:pStyle w:val="Telobesedila"/>
        <w:ind w:right="103"/>
        <w:jc w:val="both"/>
        <w:rPr>
          <w:rFonts w:ascii="Arial" w:hAnsi="Arial" w:cs="Arial"/>
          <w:sz w:val="22"/>
          <w:szCs w:val="22"/>
        </w:rPr>
      </w:pPr>
    </w:p>
    <w:p w:rsidR="00DF5B99" w:rsidRPr="00E22D65" w:rsidRDefault="00D40FD3" w:rsidP="00257179">
      <w:pPr>
        <w:pStyle w:val="Telobesedila"/>
        <w:ind w:right="103"/>
        <w:jc w:val="both"/>
        <w:rPr>
          <w:rFonts w:ascii="Arial" w:hAnsi="Arial" w:cs="Arial"/>
          <w:sz w:val="22"/>
          <w:szCs w:val="22"/>
        </w:rPr>
      </w:pPr>
      <w:r w:rsidRPr="00E22D65">
        <w:rPr>
          <w:rFonts w:ascii="Arial" w:hAnsi="Arial" w:cs="Arial"/>
          <w:sz w:val="22"/>
          <w:szCs w:val="22"/>
        </w:rPr>
        <w:t>Zaklanjanje je treba izvesti v najkrajšem možnem času</w:t>
      </w:r>
      <w:r w:rsidR="00DF5B99" w:rsidRPr="00E22D65">
        <w:rPr>
          <w:rFonts w:ascii="Arial" w:hAnsi="Arial" w:cs="Arial"/>
          <w:sz w:val="22"/>
          <w:szCs w:val="22"/>
        </w:rPr>
        <w:t xml:space="preserve">. Znanstvena sfera igra pomembno vlogo s svojimi izračuni, saj na ta način zagotovijo vnaprejšnje informacije za sprejem odločitev o časovnem načrtovanju </w:t>
      </w:r>
      <w:r w:rsidR="009B191E" w:rsidRPr="00E22D65">
        <w:rPr>
          <w:rFonts w:ascii="Arial" w:hAnsi="Arial" w:cs="Arial"/>
          <w:sz w:val="22"/>
          <w:szCs w:val="22"/>
        </w:rPr>
        <w:t xml:space="preserve">zaščitnega ukrepa </w:t>
      </w:r>
      <w:r w:rsidR="007E1959" w:rsidRPr="00E22D65">
        <w:rPr>
          <w:rFonts w:ascii="Arial" w:hAnsi="Arial" w:cs="Arial"/>
          <w:sz w:val="22"/>
          <w:szCs w:val="22"/>
        </w:rPr>
        <w:t>zaklanjanje</w:t>
      </w:r>
      <w:r w:rsidR="00DF5B99" w:rsidRPr="00E22D65">
        <w:rPr>
          <w:rFonts w:ascii="Arial" w:hAnsi="Arial" w:cs="Arial"/>
          <w:sz w:val="22"/>
          <w:szCs w:val="22"/>
        </w:rPr>
        <w:t xml:space="preserve"> ter povečajo učinkovitost sporočil zgodnjega obveščanja.</w:t>
      </w:r>
      <w:r w:rsidR="004D5E44" w:rsidRPr="00E22D65">
        <w:rPr>
          <w:rFonts w:ascii="Arial" w:hAnsi="Arial" w:cs="Arial"/>
          <w:sz w:val="22"/>
          <w:szCs w:val="22"/>
        </w:rPr>
        <w:t xml:space="preserve"> Še posebej to velja za npr. nevarnost jedrske nesreče</w:t>
      </w:r>
      <w:r w:rsidR="005F6979" w:rsidRPr="00E22D65">
        <w:rPr>
          <w:rFonts w:ascii="Arial" w:hAnsi="Arial" w:cs="Arial"/>
          <w:sz w:val="22"/>
          <w:szCs w:val="22"/>
        </w:rPr>
        <w:t xml:space="preserve"> in nesreče z nevarnimi snovmi.</w:t>
      </w:r>
      <w:r w:rsidR="00DF5B99" w:rsidRPr="00E22D65">
        <w:rPr>
          <w:rFonts w:ascii="Arial" w:hAnsi="Arial" w:cs="Arial"/>
          <w:sz w:val="22"/>
          <w:szCs w:val="22"/>
        </w:rPr>
        <w:t xml:space="preserve"> Pomembno je tudi, da </w:t>
      </w:r>
      <w:r w:rsidR="00CF4463" w:rsidRPr="00E22D65">
        <w:rPr>
          <w:rFonts w:ascii="Arial" w:hAnsi="Arial" w:cs="Arial"/>
          <w:sz w:val="22"/>
          <w:szCs w:val="22"/>
        </w:rPr>
        <w:t>se časovni vidik preuči</w:t>
      </w:r>
      <w:r w:rsidR="00DF5B99" w:rsidRPr="00E22D65">
        <w:rPr>
          <w:rFonts w:ascii="Arial" w:hAnsi="Arial" w:cs="Arial"/>
          <w:sz w:val="22"/>
          <w:szCs w:val="22"/>
        </w:rPr>
        <w:t xml:space="preserve"> v povezavi z opozorilnimi sprožilci, saj lahko določene razmere, ki podaljšajo čas, potreben za </w:t>
      </w:r>
      <w:r w:rsidR="007E1959" w:rsidRPr="00E22D65">
        <w:rPr>
          <w:rFonts w:ascii="Arial" w:hAnsi="Arial" w:cs="Arial"/>
          <w:sz w:val="22"/>
          <w:szCs w:val="22"/>
        </w:rPr>
        <w:t>zaklanjanje</w:t>
      </w:r>
      <w:r w:rsidR="00DF5B99" w:rsidRPr="00E22D65">
        <w:rPr>
          <w:rFonts w:ascii="Arial" w:hAnsi="Arial" w:cs="Arial"/>
          <w:sz w:val="22"/>
          <w:szCs w:val="22"/>
        </w:rPr>
        <w:t xml:space="preserve"> (takšne izredne razmere se dogajajo ponoči), nakazujejo na to, da je treba opozorilo objaviti prej. Razmisliti je treba</w:t>
      </w:r>
      <w:r w:rsidR="005F6979" w:rsidRPr="00E22D65">
        <w:rPr>
          <w:rFonts w:ascii="Arial" w:hAnsi="Arial" w:cs="Arial"/>
          <w:sz w:val="22"/>
          <w:szCs w:val="22"/>
        </w:rPr>
        <w:t xml:space="preserve"> tudi</w:t>
      </w:r>
      <w:r w:rsidR="00DF5B99" w:rsidRPr="00E22D65">
        <w:rPr>
          <w:rFonts w:ascii="Arial" w:hAnsi="Arial" w:cs="Arial"/>
          <w:sz w:val="22"/>
          <w:szCs w:val="22"/>
        </w:rPr>
        <w:t xml:space="preserve"> o opozorilih v časovnih intervalih. </w:t>
      </w:r>
    </w:p>
    <w:p w:rsidR="0054370C" w:rsidRPr="00E22D65" w:rsidRDefault="0054370C" w:rsidP="00257179">
      <w:pPr>
        <w:pStyle w:val="Telobesedila"/>
        <w:ind w:right="103"/>
        <w:jc w:val="both"/>
        <w:rPr>
          <w:rFonts w:ascii="Arial" w:hAnsi="Arial" w:cs="Arial"/>
          <w:sz w:val="22"/>
          <w:szCs w:val="22"/>
        </w:rPr>
      </w:pPr>
    </w:p>
    <w:p w:rsidR="00A01441" w:rsidRPr="00E22D65" w:rsidRDefault="00D96052" w:rsidP="00D96052">
      <w:pPr>
        <w:pStyle w:val="Naslov2"/>
        <w:ind w:left="1276"/>
      </w:pPr>
      <w:bookmarkStart w:id="14" w:name="_Toc18413434"/>
      <w:r w:rsidRPr="00E22D65">
        <w:t>3.</w:t>
      </w:r>
      <w:r w:rsidR="00550F2F" w:rsidRPr="00E22D65">
        <w:t>3</w:t>
      </w:r>
      <w:r w:rsidRPr="00E22D65">
        <w:t xml:space="preserve"> </w:t>
      </w:r>
      <w:r w:rsidR="0023465F" w:rsidRPr="00E22D65">
        <w:t>Alarmiranje in o</w:t>
      </w:r>
      <w:r w:rsidR="00B55C2D" w:rsidRPr="00E22D65">
        <w:t>bveščanje prebival</w:t>
      </w:r>
      <w:r w:rsidR="00051393" w:rsidRPr="00E22D65">
        <w:t>cev</w:t>
      </w:r>
      <w:r w:rsidR="00B55C2D" w:rsidRPr="00E22D65">
        <w:t xml:space="preserve"> o </w:t>
      </w:r>
      <w:r w:rsidR="00632471" w:rsidRPr="00E22D65">
        <w:t>zaklanjanju</w:t>
      </w:r>
      <w:bookmarkEnd w:id="14"/>
    </w:p>
    <w:p w:rsidR="0047306B" w:rsidRPr="00E22D65" w:rsidRDefault="0047306B" w:rsidP="0047306B">
      <w:pPr>
        <w:rPr>
          <w:lang w:val="sl-SI" w:eastAsia="en-US"/>
        </w:rPr>
      </w:pPr>
    </w:p>
    <w:p w:rsidR="00051393" w:rsidRPr="00E22D65" w:rsidRDefault="005552DE" w:rsidP="00257179">
      <w:pPr>
        <w:jc w:val="both"/>
        <w:rPr>
          <w:rFonts w:ascii="Arial" w:hAnsi="Arial" w:cs="Arial"/>
          <w:color w:val="000000" w:themeColor="text1"/>
          <w:sz w:val="22"/>
          <w:szCs w:val="22"/>
          <w:lang w:val="sl-SI"/>
        </w:rPr>
      </w:pPr>
      <w:r w:rsidRPr="00E22D65">
        <w:rPr>
          <w:rFonts w:ascii="Arial" w:hAnsi="Arial" w:cs="Arial"/>
          <w:sz w:val="22"/>
          <w:szCs w:val="22"/>
          <w:lang w:val="sl-SI"/>
        </w:rPr>
        <w:t>O</w:t>
      </w:r>
      <w:r w:rsidR="00051393" w:rsidRPr="00E22D65">
        <w:rPr>
          <w:rFonts w:ascii="Arial" w:hAnsi="Arial" w:cs="Arial"/>
          <w:sz w:val="22"/>
          <w:szCs w:val="22"/>
          <w:lang w:val="sl-SI"/>
        </w:rPr>
        <w:t xml:space="preserve"> alarmiranju oziroma uporabi znakov za alarmiranje odločajo Vlada Republike Slovenije,</w:t>
      </w:r>
      <w:r w:rsidR="00051393" w:rsidRPr="00E22D65">
        <w:rPr>
          <w:rFonts w:ascii="Arial" w:hAnsi="Arial" w:cs="Arial"/>
          <w:color w:val="000000" w:themeColor="text1"/>
          <w:sz w:val="22"/>
          <w:szCs w:val="22"/>
          <w:lang w:val="sl-SI"/>
        </w:rPr>
        <w:t xml:space="preserve"> minister, pristojen za varstvo pred naravnimi in drugimi nesrečami, župan, </w:t>
      </w:r>
      <w:r w:rsidR="004A0FAA" w:rsidRPr="00E22D65">
        <w:rPr>
          <w:rFonts w:ascii="Arial" w:hAnsi="Arial" w:cs="Arial"/>
          <w:color w:val="000000" w:themeColor="text1"/>
          <w:sz w:val="22"/>
          <w:szCs w:val="22"/>
          <w:lang w:val="sl-SI"/>
        </w:rPr>
        <w:t>pristojni</w:t>
      </w:r>
      <w:r w:rsidR="00051393" w:rsidRPr="00E22D65">
        <w:rPr>
          <w:rFonts w:ascii="Arial" w:hAnsi="Arial" w:cs="Arial"/>
          <w:color w:val="000000" w:themeColor="text1"/>
          <w:sz w:val="22"/>
          <w:szCs w:val="22"/>
          <w:lang w:val="sl-SI"/>
        </w:rPr>
        <w:t xml:space="preserve"> poveljniki Civilne zaščite ali njihovi namestniki, generalni direktor Uprave Republike Slovenije za zaščito in reševanje ali njegov namestnik ter predstojniki izpostav Uprave Republike Slovenije za zaščito in reševanje ali predstojnik občinske službe, pristojne za varstvo pred naravnimi in drugimi nesrečami. O alarmiranju lahko odločajo tudi druge osebe, če jih pooblasti Vlada Republike Slovenije ali župan</w:t>
      </w:r>
      <w:r w:rsidRPr="00E22D65">
        <w:rPr>
          <w:rFonts w:ascii="Arial" w:hAnsi="Arial" w:cs="Arial"/>
          <w:color w:val="000000" w:themeColor="text1"/>
          <w:sz w:val="22"/>
          <w:szCs w:val="22"/>
          <w:lang w:val="sl-SI"/>
        </w:rPr>
        <w:t xml:space="preserve"> in izjemoma p</w:t>
      </w:r>
      <w:r w:rsidR="00051393" w:rsidRPr="00E22D65">
        <w:rPr>
          <w:rFonts w:ascii="Arial" w:hAnsi="Arial" w:cs="Arial"/>
          <w:color w:val="000000" w:themeColor="text1"/>
          <w:sz w:val="22"/>
          <w:szCs w:val="22"/>
          <w:lang w:val="sl-SI"/>
        </w:rPr>
        <w:t xml:space="preserve">ristojni javni uslužbenci v regijskih centrih za obveščanje, če prejmejo zanesljive podatke o neposredni ogroženosti ljudi in premoženja zaradi </w:t>
      </w:r>
      <w:r w:rsidRPr="00E22D65">
        <w:rPr>
          <w:rFonts w:ascii="Arial" w:hAnsi="Arial" w:cs="Arial"/>
          <w:color w:val="000000" w:themeColor="text1"/>
          <w:sz w:val="22"/>
          <w:szCs w:val="22"/>
          <w:lang w:val="sl-SI"/>
        </w:rPr>
        <w:t>določene nevarnosti ali nesreče.</w:t>
      </w:r>
    </w:p>
    <w:p w:rsidR="00D60DF3" w:rsidRPr="00E22D65" w:rsidRDefault="00D60DF3" w:rsidP="00257179">
      <w:pPr>
        <w:jc w:val="both"/>
        <w:rPr>
          <w:rFonts w:ascii="Arial" w:hAnsi="Arial" w:cs="Arial"/>
          <w:color w:val="000000" w:themeColor="text1"/>
          <w:sz w:val="22"/>
          <w:szCs w:val="22"/>
          <w:lang w:val="sl-SI"/>
        </w:rPr>
      </w:pPr>
    </w:p>
    <w:p w:rsidR="00051393" w:rsidRPr="00E22D65" w:rsidRDefault="005552DE"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lastRenderedPageBreak/>
        <w:t>Alarmiranje prebivalcev se izvaja kot enoten sistem javnega</w:t>
      </w:r>
      <w:r w:rsidR="004611F8" w:rsidRPr="00E22D65">
        <w:rPr>
          <w:rFonts w:ascii="Arial" w:hAnsi="Arial" w:cs="Arial"/>
          <w:color w:val="000000" w:themeColor="text1"/>
          <w:sz w:val="22"/>
          <w:szCs w:val="22"/>
          <w:lang w:val="sl-SI"/>
        </w:rPr>
        <w:t xml:space="preserve"> alarmiranja, ki ga organizira </w:t>
      </w:r>
      <w:r w:rsidR="00A73453" w:rsidRPr="00E22D65">
        <w:rPr>
          <w:rFonts w:ascii="Arial" w:hAnsi="Arial" w:cs="Arial"/>
          <w:color w:val="000000" w:themeColor="text1"/>
          <w:sz w:val="22"/>
          <w:szCs w:val="22"/>
          <w:lang w:val="sl-SI"/>
        </w:rPr>
        <w:t xml:space="preserve">Uprava Republike Slovenije za zaščito in reševanje (v nadaljnjem besedilu </w:t>
      </w:r>
      <w:r w:rsidRPr="00E22D65">
        <w:rPr>
          <w:rFonts w:ascii="Arial" w:hAnsi="Arial" w:cs="Arial"/>
          <w:color w:val="000000" w:themeColor="text1"/>
          <w:sz w:val="22"/>
          <w:szCs w:val="22"/>
          <w:lang w:val="sl-SI"/>
        </w:rPr>
        <w:t>URSZR</w:t>
      </w:r>
      <w:r w:rsidR="00A73453" w:rsidRPr="00E22D65">
        <w:rPr>
          <w:rFonts w:ascii="Arial" w:hAnsi="Arial" w:cs="Arial"/>
          <w:color w:val="000000" w:themeColor="text1"/>
          <w:sz w:val="22"/>
          <w:szCs w:val="22"/>
          <w:lang w:val="sl-SI"/>
        </w:rPr>
        <w:t>)</w:t>
      </w:r>
      <w:r w:rsidRPr="00E22D65">
        <w:rPr>
          <w:rFonts w:ascii="Arial" w:hAnsi="Arial" w:cs="Arial"/>
          <w:color w:val="000000" w:themeColor="text1"/>
          <w:sz w:val="22"/>
          <w:szCs w:val="22"/>
          <w:lang w:val="sl-SI"/>
        </w:rPr>
        <w:t xml:space="preserve"> in ga je možno uporabljati na lokalni, regijski ali državni ravni in ga </w:t>
      </w:r>
      <w:r w:rsidR="00051393" w:rsidRPr="00E22D65">
        <w:rPr>
          <w:rFonts w:ascii="Arial" w:hAnsi="Arial" w:cs="Arial"/>
          <w:color w:val="000000" w:themeColor="text1"/>
          <w:sz w:val="22"/>
          <w:szCs w:val="22"/>
          <w:lang w:val="sl-SI"/>
        </w:rPr>
        <w:t>ob nevarnostih na ogroženih območjih</w:t>
      </w:r>
      <w:r w:rsidR="00FE3809" w:rsidRPr="00E22D65">
        <w:rPr>
          <w:rFonts w:ascii="Arial" w:hAnsi="Arial" w:cs="Arial"/>
          <w:color w:val="000000" w:themeColor="text1"/>
          <w:sz w:val="22"/>
          <w:szCs w:val="22"/>
          <w:lang w:val="sl-SI"/>
        </w:rPr>
        <w:t xml:space="preserve"> i</w:t>
      </w:r>
      <w:r w:rsidRPr="00E22D65">
        <w:rPr>
          <w:rFonts w:ascii="Arial" w:hAnsi="Arial" w:cs="Arial"/>
          <w:color w:val="000000" w:themeColor="text1"/>
          <w:sz w:val="22"/>
          <w:szCs w:val="22"/>
          <w:lang w:val="sl-SI"/>
        </w:rPr>
        <w:t>zvajajo Center za obveščanje Republike Slovenije</w:t>
      </w:r>
      <w:r w:rsidR="00A73453" w:rsidRPr="00E22D65">
        <w:rPr>
          <w:rFonts w:ascii="Arial" w:hAnsi="Arial" w:cs="Arial"/>
          <w:color w:val="000000" w:themeColor="text1"/>
          <w:sz w:val="22"/>
          <w:szCs w:val="22"/>
          <w:lang w:val="sl-SI"/>
        </w:rPr>
        <w:t xml:space="preserve"> (v nadaljnjem besedilu CORS)</w:t>
      </w:r>
      <w:r w:rsidRPr="00E22D65">
        <w:rPr>
          <w:rFonts w:ascii="Arial" w:hAnsi="Arial" w:cs="Arial"/>
          <w:color w:val="000000" w:themeColor="text1"/>
          <w:sz w:val="22"/>
          <w:szCs w:val="22"/>
          <w:lang w:val="sl-SI"/>
        </w:rPr>
        <w:t xml:space="preserve"> oziroma r</w:t>
      </w:r>
      <w:r w:rsidR="00051393" w:rsidRPr="00E22D65">
        <w:rPr>
          <w:rFonts w:ascii="Arial" w:hAnsi="Arial" w:cs="Arial"/>
          <w:color w:val="000000" w:themeColor="text1"/>
          <w:sz w:val="22"/>
          <w:szCs w:val="22"/>
          <w:lang w:val="sl-SI"/>
        </w:rPr>
        <w:t>egijski centri za obveščanje</w:t>
      </w:r>
      <w:r w:rsidRPr="00E22D65">
        <w:rPr>
          <w:rFonts w:ascii="Arial" w:hAnsi="Arial" w:cs="Arial"/>
          <w:color w:val="000000" w:themeColor="text1"/>
          <w:sz w:val="22"/>
          <w:szCs w:val="22"/>
          <w:lang w:val="sl-SI"/>
        </w:rPr>
        <w:t>.</w:t>
      </w:r>
    </w:p>
    <w:p w:rsidR="0023465F" w:rsidRPr="00E22D65" w:rsidRDefault="0023465F" w:rsidP="00257179">
      <w:pPr>
        <w:jc w:val="both"/>
        <w:rPr>
          <w:rFonts w:ascii="Arial" w:hAnsi="Arial" w:cs="Arial"/>
          <w:color w:val="000000" w:themeColor="text1"/>
          <w:sz w:val="22"/>
          <w:szCs w:val="22"/>
          <w:lang w:val="sl-SI"/>
        </w:rPr>
      </w:pPr>
    </w:p>
    <w:p w:rsidR="00D948BA" w:rsidRPr="00E22D65" w:rsidRDefault="00A73453"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CORS</w:t>
      </w:r>
      <w:r w:rsidR="0023465F" w:rsidRPr="00E22D65">
        <w:rPr>
          <w:rFonts w:ascii="Arial" w:hAnsi="Arial" w:cs="Arial"/>
          <w:color w:val="000000" w:themeColor="text1"/>
          <w:sz w:val="22"/>
          <w:szCs w:val="22"/>
          <w:lang w:val="sl-SI"/>
        </w:rPr>
        <w:t xml:space="preserve"> takoj po alarmiranju</w:t>
      </w:r>
      <w:r w:rsidR="00D948BA" w:rsidRPr="00E22D65">
        <w:rPr>
          <w:rFonts w:ascii="Arial" w:hAnsi="Arial" w:cs="Arial"/>
          <w:color w:val="000000" w:themeColor="text1"/>
          <w:sz w:val="22"/>
          <w:szCs w:val="22"/>
          <w:lang w:val="sl-SI"/>
        </w:rPr>
        <w:t xml:space="preserve"> posreduje informacije o nevarnosti in izvajanju </w:t>
      </w:r>
      <w:r w:rsidR="00BF0852" w:rsidRPr="00E22D65">
        <w:rPr>
          <w:rFonts w:ascii="Arial" w:hAnsi="Arial" w:cs="Arial"/>
          <w:color w:val="000000" w:themeColor="text1"/>
          <w:sz w:val="22"/>
          <w:szCs w:val="22"/>
          <w:lang w:val="sl-SI"/>
        </w:rPr>
        <w:t>zaklanjanja</w:t>
      </w:r>
      <w:r w:rsidR="00D948BA" w:rsidRPr="00E22D65">
        <w:rPr>
          <w:rFonts w:ascii="Arial" w:hAnsi="Arial" w:cs="Arial"/>
          <w:color w:val="000000" w:themeColor="text1"/>
          <w:sz w:val="22"/>
          <w:szCs w:val="22"/>
          <w:lang w:val="sl-SI"/>
        </w:rPr>
        <w:t xml:space="preserve"> preko prvega in drugega programa Radia Slovenija in Televizije Slovenija, v skladu z usmeritvami oziroma odobritvijo odgovornih</w:t>
      </w:r>
      <w:r w:rsidR="00FE3809" w:rsidRPr="00E22D65">
        <w:rPr>
          <w:rFonts w:ascii="Arial" w:hAnsi="Arial" w:cs="Arial"/>
          <w:color w:val="000000" w:themeColor="text1"/>
          <w:sz w:val="22"/>
          <w:szCs w:val="22"/>
          <w:lang w:val="sl-SI"/>
        </w:rPr>
        <w:t>,</w:t>
      </w:r>
      <w:r w:rsidR="00D948BA" w:rsidRPr="00E22D65">
        <w:rPr>
          <w:rFonts w:ascii="Arial" w:hAnsi="Arial" w:cs="Arial"/>
          <w:color w:val="000000" w:themeColor="text1"/>
          <w:sz w:val="22"/>
          <w:szCs w:val="22"/>
          <w:lang w:val="sl-SI"/>
        </w:rPr>
        <w:t xml:space="preserve"> v skladu z državnimi načrti zaščite in reševanja. Obenem pa iste napotke posreduje tudi regijskim centrom za obveščanje, da obvestijo regijske radijske ali televizijske postaje.</w:t>
      </w:r>
      <w:r w:rsidR="0023465F" w:rsidRPr="00E22D65">
        <w:rPr>
          <w:rFonts w:ascii="Arial" w:hAnsi="Arial" w:cs="Arial"/>
          <w:color w:val="000000" w:themeColor="text1"/>
          <w:sz w:val="22"/>
          <w:szCs w:val="22"/>
          <w:lang w:val="sl-SI"/>
        </w:rPr>
        <w:t xml:space="preserve"> </w:t>
      </w:r>
    </w:p>
    <w:p w:rsidR="00D60DF3" w:rsidRPr="00E22D65" w:rsidRDefault="00D60DF3" w:rsidP="00257179">
      <w:pPr>
        <w:jc w:val="both"/>
        <w:rPr>
          <w:rFonts w:ascii="Arial" w:hAnsi="Arial" w:cs="Arial"/>
          <w:color w:val="000000" w:themeColor="text1"/>
          <w:sz w:val="22"/>
          <w:szCs w:val="22"/>
          <w:lang w:val="sl-SI"/>
        </w:rPr>
      </w:pPr>
    </w:p>
    <w:p w:rsidR="00D948BA" w:rsidRPr="00E22D65" w:rsidRDefault="00707BE1"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T</w:t>
      </w:r>
      <w:r w:rsidR="00D948BA" w:rsidRPr="00E22D65">
        <w:rPr>
          <w:rFonts w:ascii="Arial" w:hAnsi="Arial" w:cs="Arial"/>
          <w:color w:val="000000" w:themeColor="text1"/>
          <w:sz w:val="22"/>
          <w:szCs w:val="22"/>
          <w:lang w:val="sl-SI"/>
        </w:rPr>
        <w:t>e podatke</w:t>
      </w:r>
      <w:r w:rsidRPr="00E22D65">
        <w:rPr>
          <w:rFonts w:ascii="Arial" w:hAnsi="Arial" w:cs="Arial"/>
          <w:color w:val="000000" w:themeColor="text1"/>
          <w:sz w:val="22"/>
          <w:szCs w:val="22"/>
          <w:lang w:val="sl-SI"/>
        </w:rPr>
        <w:t xml:space="preserve"> je priporočljivo </w:t>
      </w:r>
      <w:r w:rsidR="00D948BA" w:rsidRPr="00E22D65">
        <w:rPr>
          <w:rFonts w:ascii="Arial" w:hAnsi="Arial" w:cs="Arial"/>
          <w:color w:val="000000" w:themeColor="text1"/>
          <w:sz w:val="22"/>
          <w:szCs w:val="22"/>
          <w:lang w:val="sl-SI"/>
        </w:rPr>
        <w:t xml:space="preserve">posredovati tudi </w:t>
      </w:r>
      <w:r w:rsidR="00BB0F5F" w:rsidRPr="00E22D65">
        <w:rPr>
          <w:rFonts w:ascii="Arial" w:hAnsi="Arial" w:cs="Arial"/>
          <w:color w:val="000000" w:themeColor="text1"/>
          <w:sz w:val="22"/>
          <w:szCs w:val="22"/>
          <w:lang w:val="sl-SI"/>
        </w:rPr>
        <w:t>Slovenski tiskovni agenciji (</w:t>
      </w:r>
      <w:r w:rsidR="00D948BA" w:rsidRPr="00E22D65">
        <w:rPr>
          <w:rFonts w:ascii="Arial" w:hAnsi="Arial" w:cs="Arial"/>
          <w:color w:val="000000" w:themeColor="text1"/>
          <w:sz w:val="22"/>
          <w:szCs w:val="22"/>
          <w:lang w:val="sl-SI"/>
        </w:rPr>
        <w:t>STA</w:t>
      </w:r>
      <w:r w:rsidR="00BB0F5F" w:rsidRPr="00E22D65">
        <w:rPr>
          <w:rFonts w:ascii="Arial" w:hAnsi="Arial" w:cs="Arial"/>
          <w:color w:val="000000" w:themeColor="text1"/>
          <w:sz w:val="22"/>
          <w:szCs w:val="22"/>
          <w:lang w:val="sl-SI"/>
        </w:rPr>
        <w:t>)</w:t>
      </w:r>
      <w:r w:rsidR="00D948BA" w:rsidRPr="00E22D65">
        <w:rPr>
          <w:rFonts w:ascii="Arial" w:hAnsi="Arial" w:cs="Arial"/>
          <w:color w:val="000000" w:themeColor="text1"/>
          <w:sz w:val="22"/>
          <w:szCs w:val="22"/>
          <w:lang w:val="sl-SI"/>
        </w:rPr>
        <w:t>, da so obveščeni tudi novinarji in vsi prebivalci, tudi tisti, ki jih nesreča ni prizadela.</w:t>
      </w:r>
    </w:p>
    <w:p w:rsidR="00D60DF3" w:rsidRPr="00E22D65" w:rsidRDefault="00D60DF3" w:rsidP="00257179">
      <w:pPr>
        <w:jc w:val="both"/>
        <w:rPr>
          <w:rFonts w:ascii="Arial" w:hAnsi="Arial" w:cs="Arial"/>
          <w:color w:val="000000" w:themeColor="text1"/>
          <w:sz w:val="22"/>
          <w:szCs w:val="22"/>
          <w:lang w:val="sl-SI"/>
        </w:rPr>
      </w:pPr>
    </w:p>
    <w:p w:rsidR="00D948BA" w:rsidRPr="00E22D65" w:rsidRDefault="00D948BA"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Za obveščanje prebivalcev o naravnih in drugih nesrečah, nevarnostih, opozorilih in napotkih za ravnanje </w:t>
      </w:r>
      <w:r w:rsidR="00A73453" w:rsidRPr="00E22D65">
        <w:rPr>
          <w:rFonts w:ascii="Arial" w:hAnsi="Arial" w:cs="Arial"/>
          <w:color w:val="000000" w:themeColor="text1"/>
          <w:sz w:val="22"/>
          <w:szCs w:val="22"/>
          <w:lang w:val="sl-SI"/>
        </w:rPr>
        <w:t>URSZR</w:t>
      </w:r>
      <w:r w:rsidRPr="00E22D65">
        <w:rPr>
          <w:rFonts w:ascii="Arial" w:hAnsi="Arial" w:cs="Arial"/>
          <w:color w:val="000000" w:themeColor="text1"/>
          <w:sz w:val="22"/>
          <w:szCs w:val="22"/>
          <w:lang w:val="sl-SI"/>
        </w:rPr>
        <w:t xml:space="preserve"> </w:t>
      </w:r>
      <w:r w:rsidR="00BB0F5F" w:rsidRPr="00E22D65">
        <w:rPr>
          <w:rFonts w:ascii="Arial" w:hAnsi="Arial" w:cs="Arial"/>
          <w:color w:val="000000" w:themeColor="text1"/>
          <w:sz w:val="22"/>
          <w:szCs w:val="22"/>
          <w:lang w:val="sl-SI"/>
        </w:rPr>
        <w:t>uporablja</w:t>
      </w:r>
      <w:r w:rsidRPr="00E22D65">
        <w:rPr>
          <w:rFonts w:ascii="Arial" w:hAnsi="Arial" w:cs="Arial"/>
          <w:color w:val="000000" w:themeColor="text1"/>
          <w:sz w:val="22"/>
          <w:szCs w:val="22"/>
          <w:lang w:val="sl-SI"/>
        </w:rPr>
        <w:t xml:space="preserve"> tudi spletn</w:t>
      </w:r>
      <w:r w:rsidR="00BB0F5F" w:rsidRPr="00E22D65">
        <w:rPr>
          <w:rFonts w:ascii="Arial" w:hAnsi="Arial" w:cs="Arial"/>
          <w:color w:val="000000" w:themeColor="text1"/>
          <w:sz w:val="22"/>
          <w:szCs w:val="22"/>
          <w:lang w:val="sl-SI"/>
        </w:rPr>
        <w:t>o</w:t>
      </w:r>
      <w:r w:rsidRPr="00E22D65">
        <w:rPr>
          <w:rFonts w:ascii="Arial" w:hAnsi="Arial" w:cs="Arial"/>
          <w:color w:val="000000" w:themeColor="text1"/>
          <w:sz w:val="22"/>
          <w:szCs w:val="22"/>
          <w:lang w:val="sl-SI"/>
        </w:rPr>
        <w:t xml:space="preserve"> stran www.sos112.si in wap portal wap.sos112.s</w:t>
      </w:r>
      <w:r w:rsidR="00BB0F5F" w:rsidRPr="00E22D65">
        <w:rPr>
          <w:rFonts w:ascii="Arial" w:hAnsi="Arial" w:cs="Arial"/>
          <w:color w:val="000000" w:themeColor="text1"/>
          <w:sz w:val="22"/>
          <w:szCs w:val="22"/>
          <w:lang w:val="sl-SI"/>
        </w:rPr>
        <w:t>i, ki morata biti dostopna prek</w:t>
      </w:r>
      <w:r w:rsidRPr="00E22D65">
        <w:rPr>
          <w:rFonts w:ascii="Arial" w:hAnsi="Arial" w:cs="Arial"/>
          <w:color w:val="000000" w:themeColor="text1"/>
          <w:sz w:val="22"/>
          <w:szCs w:val="22"/>
          <w:lang w:val="sl-SI"/>
        </w:rPr>
        <w:t xml:space="preserve"> javnega internetnega omrežja in omrežja mobilne telefonije. </w:t>
      </w:r>
    </w:p>
    <w:p w:rsidR="00D60DF3" w:rsidRPr="00E22D65" w:rsidRDefault="00D60DF3" w:rsidP="00257179">
      <w:pPr>
        <w:jc w:val="both"/>
        <w:rPr>
          <w:rFonts w:ascii="Arial" w:hAnsi="Arial" w:cs="Arial"/>
          <w:color w:val="000000" w:themeColor="text1"/>
          <w:sz w:val="22"/>
          <w:szCs w:val="22"/>
          <w:lang w:val="sl-SI"/>
        </w:rPr>
      </w:pPr>
    </w:p>
    <w:p w:rsidR="008F38E5" w:rsidRPr="00E22D65" w:rsidRDefault="0023465F"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Kadar proži znak za opozorilo na nevarnost regijski center za obveščanje, mora takoj po proženju prebivalce na ogroženem območju obvestiti o nevarnosti preko regijske radijske in televizijske postaje ter drugih sredstev javnega obveščanja in jim posredovati napotke za osebno in vzajemno zaščito v skladu z usmeritvami oziroma odobritvijo pristojnih oseb. O tem obvesti tudi </w:t>
      </w:r>
      <w:r w:rsidR="00A73453" w:rsidRPr="00E22D65">
        <w:rPr>
          <w:rFonts w:ascii="Arial" w:hAnsi="Arial" w:cs="Arial"/>
          <w:color w:val="000000" w:themeColor="text1"/>
          <w:sz w:val="22"/>
          <w:szCs w:val="22"/>
          <w:lang w:val="sl-SI"/>
        </w:rPr>
        <w:t>CORS</w:t>
      </w:r>
      <w:r w:rsidRPr="00E22D65">
        <w:rPr>
          <w:rFonts w:ascii="Arial" w:hAnsi="Arial" w:cs="Arial"/>
          <w:color w:val="000000" w:themeColor="text1"/>
          <w:sz w:val="22"/>
          <w:szCs w:val="22"/>
          <w:lang w:val="sl-SI"/>
        </w:rPr>
        <w:t>.</w:t>
      </w:r>
    </w:p>
    <w:p w:rsidR="00D523EE" w:rsidRPr="00E22D65" w:rsidRDefault="00D523EE" w:rsidP="00257179">
      <w:pPr>
        <w:jc w:val="both"/>
        <w:rPr>
          <w:rFonts w:ascii="Arial" w:hAnsi="Arial" w:cs="Arial"/>
          <w:color w:val="000000" w:themeColor="text1"/>
          <w:sz w:val="22"/>
          <w:szCs w:val="22"/>
          <w:lang w:val="sl-SI"/>
        </w:rPr>
      </w:pPr>
    </w:p>
    <w:p w:rsidR="00D523EE" w:rsidRPr="00E22D65" w:rsidRDefault="00D96052" w:rsidP="00E95285">
      <w:pPr>
        <w:pStyle w:val="Naslov3"/>
      </w:pPr>
      <w:bookmarkStart w:id="15" w:name="_Toc18413435"/>
      <w:r w:rsidRPr="00E22D65">
        <w:t>3.</w:t>
      </w:r>
      <w:r w:rsidR="00550F2F" w:rsidRPr="00E22D65">
        <w:t>3</w:t>
      </w:r>
      <w:r w:rsidRPr="00E22D65">
        <w:t>.1</w:t>
      </w:r>
      <w:r w:rsidR="00550F2F" w:rsidRPr="00E22D65">
        <w:t xml:space="preserve"> </w:t>
      </w:r>
      <w:r w:rsidR="00D523EE" w:rsidRPr="00E22D65">
        <w:t>Obveščanje prebivalcev med izvajanjem zaklanjanja</w:t>
      </w:r>
      <w:bookmarkEnd w:id="15"/>
    </w:p>
    <w:p w:rsidR="00D523EE" w:rsidRPr="00E22D65" w:rsidRDefault="00D523EE" w:rsidP="00257179">
      <w:pPr>
        <w:jc w:val="both"/>
        <w:rPr>
          <w:rFonts w:ascii="Arial" w:hAnsi="Arial" w:cs="Arial"/>
          <w:color w:val="000000" w:themeColor="text1"/>
          <w:sz w:val="22"/>
          <w:szCs w:val="22"/>
          <w:lang w:val="sl-SI"/>
        </w:rPr>
      </w:pPr>
    </w:p>
    <w:p w:rsidR="004728FE" w:rsidRPr="00E22D65" w:rsidRDefault="00D523EE" w:rsidP="004728FE">
      <w:pPr>
        <w:pStyle w:val="Telobesedila"/>
        <w:ind w:right="103"/>
        <w:jc w:val="both"/>
        <w:rPr>
          <w:rFonts w:ascii="Arial" w:hAnsi="Arial" w:cs="Arial"/>
          <w:color w:val="000000" w:themeColor="text1"/>
          <w:sz w:val="22"/>
          <w:szCs w:val="22"/>
        </w:rPr>
      </w:pPr>
      <w:r w:rsidRPr="00E22D65">
        <w:rPr>
          <w:rFonts w:ascii="Arial" w:hAnsi="Arial" w:cs="Arial"/>
          <w:color w:val="000000" w:themeColor="text1"/>
          <w:sz w:val="22"/>
          <w:szCs w:val="22"/>
        </w:rPr>
        <w:t xml:space="preserve">Jasne, verodostojne, pravočasne in natančne informacije </w:t>
      </w:r>
      <w:r w:rsidR="00873835" w:rsidRPr="00E22D65">
        <w:rPr>
          <w:rFonts w:ascii="Arial" w:hAnsi="Arial" w:cs="Arial"/>
          <w:color w:val="000000" w:themeColor="text1"/>
          <w:sz w:val="22"/>
          <w:szCs w:val="22"/>
        </w:rPr>
        <w:t xml:space="preserve">in upoštevanje njihovih lastnosti (npr. jezik, starost, izobrazba), </w:t>
      </w:r>
      <w:r w:rsidRPr="00E22D65">
        <w:rPr>
          <w:rFonts w:ascii="Arial" w:hAnsi="Arial" w:cs="Arial"/>
          <w:color w:val="000000" w:themeColor="text1"/>
          <w:sz w:val="22"/>
          <w:szCs w:val="22"/>
        </w:rPr>
        <w:t>so bistvenega pomena za učinkovito zaklanjanje</w:t>
      </w:r>
      <w:r w:rsidR="004728FE" w:rsidRPr="00E22D65">
        <w:rPr>
          <w:rFonts w:ascii="Arial" w:hAnsi="Arial" w:cs="Arial"/>
          <w:color w:val="000000" w:themeColor="text1"/>
          <w:sz w:val="22"/>
          <w:szCs w:val="22"/>
        </w:rPr>
        <w:t>, tako v primeru vojne, kot ob naravnih in drugih nesrečah</w:t>
      </w:r>
      <w:r w:rsidRPr="00E22D65">
        <w:rPr>
          <w:rFonts w:ascii="Arial" w:hAnsi="Arial" w:cs="Arial"/>
          <w:color w:val="000000" w:themeColor="text1"/>
          <w:sz w:val="22"/>
          <w:szCs w:val="22"/>
        </w:rPr>
        <w:t xml:space="preserve">. </w:t>
      </w:r>
      <w:r w:rsidR="004728FE" w:rsidRPr="00E22D65">
        <w:rPr>
          <w:rFonts w:ascii="Arial" w:hAnsi="Arial" w:cs="Arial"/>
          <w:color w:val="000000" w:themeColor="text1"/>
          <w:sz w:val="22"/>
          <w:szCs w:val="22"/>
        </w:rPr>
        <w:t xml:space="preserve">Problem, pri izvedbi zaklanjanja je namreč lahko premajhna odzivnost, ko prebivalci ignorirajo ukaze za zaklanjanje. Dobra obveščenost prebivalcev, ki se zaklanjanjo, lahko zmanjša število žrtev in pripomore k učinkovitemu procesu zaklanjanja tako v primeru vojne, ko se prebivalci zaklanjajo v vnaprej določenih zakloniščih / zaklonilnikih kot tudi pri zaklanjanju ob naravnih in drugih nesrečah. </w:t>
      </w:r>
    </w:p>
    <w:p w:rsidR="004728FE" w:rsidRPr="00E22D65" w:rsidRDefault="004728FE" w:rsidP="00D523EE">
      <w:pPr>
        <w:pStyle w:val="Telobesedila"/>
        <w:ind w:right="103"/>
        <w:jc w:val="both"/>
        <w:rPr>
          <w:rFonts w:ascii="Arial" w:hAnsi="Arial" w:cs="Arial"/>
          <w:color w:val="000000" w:themeColor="text1"/>
          <w:sz w:val="22"/>
          <w:szCs w:val="22"/>
        </w:rPr>
      </w:pPr>
    </w:p>
    <w:p w:rsidR="007850FF" w:rsidRPr="00E22D65" w:rsidRDefault="00D523EE" w:rsidP="00D523EE">
      <w:pPr>
        <w:pStyle w:val="Telobesedila"/>
        <w:ind w:right="103"/>
        <w:jc w:val="both"/>
        <w:rPr>
          <w:rFonts w:ascii="Arial" w:hAnsi="Arial" w:cs="Arial"/>
          <w:color w:val="000000" w:themeColor="text1"/>
          <w:sz w:val="22"/>
          <w:szCs w:val="22"/>
        </w:rPr>
      </w:pPr>
      <w:r w:rsidRPr="00E22D65">
        <w:rPr>
          <w:rFonts w:ascii="Arial" w:hAnsi="Arial" w:cs="Arial"/>
          <w:color w:val="000000" w:themeColor="text1"/>
          <w:sz w:val="22"/>
          <w:szCs w:val="22"/>
        </w:rPr>
        <w:t>Sporočila morajo vsebovati podatke, kot so stopnja nevarnosti, vrsta nevarnosti in predviden čas.</w:t>
      </w:r>
      <w:r w:rsidR="007850FF" w:rsidRPr="00E22D65">
        <w:rPr>
          <w:rFonts w:ascii="Arial" w:hAnsi="Arial" w:cs="Arial"/>
          <w:color w:val="000000" w:themeColor="text1"/>
          <w:sz w:val="22"/>
          <w:szCs w:val="22"/>
        </w:rPr>
        <w:t xml:space="preserve"> Pomembno</w:t>
      </w:r>
      <w:r w:rsidR="004728FE" w:rsidRPr="00E22D65">
        <w:rPr>
          <w:rFonts w:ascii="Arial" w:hAnsi="Arial" w:cs="Arial"/>
          <w:color w:val="000000" w:themeColor="text1"/>
          <w:sz w:val="22"/>
          <w:szCs w:val="22"/>
        </w:rPr>
        <w:t xml:space="preserve"> je</w:t>
      </w:r>
      <w:r w:rsidR="007850FF" w:rsidRPr="00E22D65">
        <w:rPr>
          <w:rFonts w:ascii="Arial" w:hAnsi="Arial" w:cs="Arial"/>
          <w:color w:val="000000" w:themeColor="text1"/>
          <w:sz w:val="22"/>
          <w:szCs w:val="22"/>
        </w:rPr>
        <w:t>, da se prebivalce opozori in obvesti o vseh pomembnih podrobnostih situacije in se jim da navodila glede ukrepov, ki jih je treba izvesti za potrebe zaklanjanja. Pri razširjanju informacij je vloga sredstev obveščanja ključnega pomena in se določi vnaprej. Oblikovana morajo biti tako, da spodbujajo zaklanjanje. Vse te aktivnosti za pripravo prebivalcev na zaklanjanje, jih pomagajo pomiriti, kar zmanjša stopnjo panike in poveča verjetnost, da bodo navodila upoštevana.</w:t>
      </w:r>
    </w:p>
    <w:p w:rsidR="00D523EE" w:rsidRPr="00E22D65" w:rsidRDefault="00D523EE" w:rsidP="00D523EE">
      <w:pPr>
        <w:pStyle w:val="Telobesedila"/>
        <w:ind w:right="103"/>
        <w:jc w:val="both"/>
        <w:rPr>
          <w:rFonts w:ascii="Arial" w:hAnsi="Arial" w:cs="Arial"/>
          <w:color w:val="000000" w:themeColor="text1"/>
          <w:sz w:val="22"/>
          <w:szCs w:val="22"/>
        </w:rPr>
      </w:pPr>
    </w:p>
    <w:p w:rsidR="00D523EE" w:rsidRPr="00E22D65" w:rsidRDefault="00D523EE" w:rsidP="00D523EE">
      <w:pPr>
        <w:pStyle w:val="Telobesedila"/>
        <w:ind w:right="103"/>
        <w:jc w:val="both"/>
        <w:rPr>
          <w:rFonts w:ascii="Arial" w:hAnsi="Arial" w:cs="Arial"/>
          <w:color w:val="000000" w:themeColor="text1"/>
          <w:sz w:val="22"/>
          <w:szCs w:val="22"/>
        </w:rPr>
      </w:pPr>
      <w:r w:rsidRPr="00E22D65">
        <w:rPr>
          <w:rFonts w:ascii="Arial" w:hAnsi="Arial" w:cs="Arial"/>
          <w:color w:val="000000" w:themeColor="text1"/>
          <w:sz w:val="22"/>
          <w:szCs w:val="22"/>
        </w:rPr>
        <w:t>Treba je načrtovati tudi, kako bodo te informacije posredovane skupinam, ki jih težko dosežemo, npr. tujim državljanom, prebivalcem s posebnimi potrebami itd. Upoštevati je treba pet ključnih vidikov:</w:t>
      </w:r>
    </w:p>
    <w:p w:rsidR="00D523EE" w:rsidRPr="00E22D65" w:rsidRDefault="00D523EE" w:rsidP="00D523EE">
      <w:pPr>
        <w:pStyle w:val="Telobesedila"/>
        <w:numPr>
          <w:ilvl w:val="0"/>
          <w:numId w:val="5"/>
        </w:numPr>
        <w:ind w:right="103"/>
        <w:jc w:val="both"/>
        <w:rPr>
          <w:rFonts w:ascii="Arial" w:hAnsi="Arial" w:cs="Arial"/>
          <w:color w:val="000000" w:themeColor="text1"/>
          <w:sz w:val="22"/>
          <w:szCs w:val="22"/>
        </w:rPr>
      </w:pPr>
      <w:r w:rsidRPr="00E22D65">
        <w:rPr>
          <w:rFonts w:ascii="Arial" w:hAnsi="Arial" w:cs="Arial"/>
          <w:color w:val="000000" w:themeColor="text1"/>
          <w:sz w:val="22"/>
          <w:szCs w:val="22"/>
        </w:rPr>
        <w:t>več različnih virov,</w:t>
      </w:r>
    </w:p>
    <w:p w:rsidR="00D523EE" w:rsidRPr="00E22D65" w:rsidRDefault="00D523EE" w:rsidP="00D523EE">
      <w:pPr>
        <w:pStyle w:val="Telobesedila"/>
        <w:numPr>
          <w:ilvl w:val="0"/>
          <w:numId w:val="5"/>
        </w:numPr>
        <w:ind w:right="103"/>
        <w:jc w:val="both"/>
        <w:rPr>
          <w:rFonts w:ascii="Arial" w:hAnsi="Arial" w:cs="Arial"/>
          <w:color w:val="000000" w:themeColor="text1"/>
          <w:sz w:val="22"/>
          <w:szCs w:val="22"/>
        </w:rPr>
      </w:pPr>
      <w:r w:rsidRPr="00E22D65">
        <w:rPr>
          <w:rFonts w:ascii="Arial" w:hAnsi="Arial" w:cs="Arial"/>
          <w:color w:val="000000" w:themeColor="text1"/>
          <w:sz w:val="22"/>
          <w:szCs w:val="22"/>
        </w:rPr>
        <w:t>ponavljanje,</w:t>
      </w:r>
    </w:p>
    <w:p w:rsidR="00D523EE" w:rsidRPr="00E22D65" w:rsidRDefault="00D523EE" w:rsidP="00D523EE">
      <w:pPr>
        <w:pStyle w:val="Telobesedila"/>
        <w:numPr>
          <w:ilvl w:val="0"/>
          <w:numId w:val="5"/>
        </w:numPr>
        <w:ind w:right="103"/>
        <w:jc w:val="both"/>
        <w:rPr>
          <w:rFonts w:ascii="Arial" w:hAnsi="Arial" w:cs="Arial"/>
          <w:color w:val="000000" w:themeColor="text1"/>
          <w:sz w:val="22"/>
          <w:szCs w:val="22"/>
        </w:rPr>
      </w:pPr>
      <w:r w:rsidRPr="00E22D65">
        <w:rPr>
          <w:rFonts w:ascii="Arial" w:hAnsi="Arial" w:cs="Arial"/>
          <w:color w:val="000000" w:themeColor="text1"/>
          <w:sz w:val="22"/>
          <w:szCs w:val="22"/>
        </w:rPr>
        <w:t>pravočasnost,</w:t>
      </w:r>
    </w:p>
    <w:p w:rsidR="00D523EE" w:rsidRPr="00E22D65" w:rsidRDefault="00D523EE" w:rsidP="00D523EE">
      <w:pPr>
        <w:pStyle w:val="Telobesedila"/>
        <w:numPr>
          <w:ilvl w:val="0"/>
          <w:numId w:val="5"/>
        </w:numPr>
        <w:ind w:right="103"/>
        <w:jc w:val="both"/>
        <w:rPr>
          <w:rFonts w:ascii="Arial" w:hAnsi="Arial" w:cs="Arial"/>
          <w:color w:val="000000" w:themeColor="text1"/>
          <w:sz w:val="22"/>
          <w:szCs w:val="22"/>
        </w:rPr>
      </w:pPr>
      <w:r w:rsidRPr="00E22D65">
        <w:rPr>
          <w:rFonts w:ascii="Arial" w:hAnsi="Arial" w:cs="Arial"/>
          <w:color w:val="000000" w:themeColor="text1"/>
          <w:sz w:val="22"/>
          <w:szCs w:val="22"/>
        </w:rPr>
        <w:t>jasnost sporočila,</w:t>
      </w:r>
    </w:p>
    <w:p w:rsidR="00D523EE" w:rsidRPr="00E22D65" w:rsidRDefault="00D523EE" w:rsidP="00D523EE">
      <w:pPr>
        <w:pStyle w:val="Telobesedila"/>
        <w:numPr>
          <w:ilvl w:val="0"/>
          <w:numId w:val="5"/>
        </w:numPr>
        <w:ind w:right="103"/>
        <w:jc w:val="both"/>
        <w:rPr>
          <w:rFonts w:ascii="Arial" w:hAnsi="Arial" w:cs="Arial"/>
          <w:color w:val="000000" w:themeColor="text1"/>
          <w:sz w:val="22"/>
          <w:szCs w:val="22"/>
        </w:rPr>
      </w:pPr>
      <w:r w:rsidRPr="00E22D65">
        <w:rPr>
          <w:rFonts w:ascii="Arial" w:hAnsi="Arial" w:cs="Arial"/>
          <w:color w:val="000000" w:themeColor="text1"/>
          <w:sz w:val="22"/>
          <w:szCs w:val="22"/>
        </w:rPr>
        <w:t>prevod / jezikovne možnosti.</w:t>
      </w:r>
    </w:p>
    <w:p w:rsidR="00B2171E" w:rsidRPr="00E22D65" w:rsidRDefault="00B2171E" w:rsidP="00B2171E">
      <w:pPr>
        <w:pStyle w:val="Telobesedila"/>
        <w:ind w:right="102"/>
        <w:jc w:val="both"/>
        <w:rPr>
          <w:rFonts w:ascii="Arial" w:hAnsi="Arial" w:cs="Arial"/>
          <w:color w:val="000000" w:themeColor="text1"/>
          <w:sz w:val="22"/>
          <w:szCs w:val="22"/>
        </w:rPr>
      </w:pPr>
    </w:p>
    <w:p w:rsidR="007850FF" w:rsidRPr="00E22D65" w:rsidRDefault="007850FF" w:rsidP="00B2171E">
      <w:pPr>
        <w:pStyle w:val="Telobesedila"/>
        <w:ind w:right="102"/>
        <w:jc w:val="both"/>
        <w:rPr>
          <w:rFonts w:ascii="Arial" w:hAnsi="Arial" w:cs="Arial"/>
          <w:color w:val="000000" w:themeColor="text1"/>
          <w:sz w:val="22"/>
          <w:szCs w:val="22"/>
        </w:rPr>
      </w:pPr>
      <w:r w:rsidRPr="00E22D65">
        <w:rPr>
          <w:rFonts w:ascii="Arial" w:hAnsi="Arial" w:cs="Arial"/>
          <w:color w:val="000000" w:themeColor="text1"/>
          <w:sz w:val="22"/>
          <w:szCs w:val="22"/>
        </w:rPr>
        <w:t xml:space="preserve">Informacije je treba prebivalcem zagotavljati redno in skozi vse faze zaklanjanja, od zgodnjega opozarjanja o bližajočih se nevarnostih ali nastajajočih nevarnostih, povezanih z </w:t>
      </w:r>
      <w:r w:rsidRPr="00E22D65">
        <w:rPr>
          <w:rFonts w:ascii="Arial" w:hAnsi="Arial" w:cs="Arial"/>
          <w:color w:val="000000" w:themeColor="text1"/>
          <w:sz w:val="22"/>
          <w:szCs w:val="22"/>
        </w:rPr>
        <w:lastRenderedPageBreak/>
        <w:t>nesrečo (kot so npr. radioaktivno sevanje), do rednega obveščanja o razvoju dogodkov na prizadetih območjih, zmožnosti ali nezmožnosti vrnitve domov in o razpoložljivih začasnih namestitvah, v kolikor je to potrebno.</w:t>
      </w:r>
    </w:p>
    <w:p w:rsidR="00D523EE" w:rsidRPr="00E22D65" w:rsidRDefault="00D523EE" w:rsidP="00D523EE">
      <w:pPr>
        <w:jc w:val="both"/>
        <w:rPr>
          <w:rFonts w:ascii="Arial" w:hAnsi="Arial" w:cs="Arial"/>
          <w:color w:val="000000" w:themeColor="text1"/>
          <w:sz w:val="22"/>
          <w:szCs w:val="22"/>
          <w:lang w:val="sl-SI" w:eastAsia="en-US"/>
        </w:rPr>
      </w:pPr>
    </w:p>
    <w:p w:rsidR="00B2171E" w:rsidRPr="00E22D65" w:rsidRDefault="00B2171E" w:rsidP="00B2171E">
      <w:pPr>
        <w:pStyle w:val="Telobesedila"/>
        <w:ind w:right="103"/>
        <w:jc w:val="both"/>
        <w:rPr>
          <w:rFonts w:ascii="Arial" w:hAnsi="Arial" w:cs="Arial"/>
          <w:sz w:val="22"/>
          <w:szCs w:val="22"/>
        </w:rPr>
      </w:pPr>
      <w:r w:rsidRPr="00E22D65">
        <w:rPr>
          <w:rFonts w:ascii="Arial" w:hAnsi="Arial" w:cs="Arial"/>
          <w:sz w:val="22"/>
          <w:szCs w:val="22"/>
        </w:rPr>
        <w:t>Med procesom načrtovanja je treba določiti tudi načine obveščanja za razširjanje opozoril oziroma obvestil in se hkrati odločiti glede objave teh informacij. Različnim geografskim področjem in različnim skupinam ustrezajo različni načini obveščanja. Če je to mogoče, je treba v času, ki je na razpolago, zagotoviti, da so sporočila prejeta in da jih tudi prebivalci s posebnimi potrebami pri komunikaciji razumejo. Načini obveščanja za razširjanje uradnih obvestil vključujejo:</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medijske objave (vnaprej določene vloge medijev pri razširjanju informacij),</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objave na radiu,</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televizijske objave,</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televizijska poročila,</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spletne strani / družbena omrežja,</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e-pošta,</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telefon,</w:t>
      </w:r>
    </w:p>
    <w:p w:rsidR="004728FE" w:rsidRPr="00E22D65" w:rsidRDefault="004728F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SMS sporočila,</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besedilna sporočila,</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telefaks,</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sirene,</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sistem za obveščanje prebivalcev (tako statičen, kot tisti, ki je nameščen na vozilu),</w:t>
      </w:r>
    </w:p>
    <w:p w:rsidR="00B2171E" w:rsidRPr="00E22D65" w:rsidRDefault="00B2171E" w:rsidP="00CC260F">
      <w:pPr>
        <w:pStyle w:val="Telobesedila"/>
        <w:numPr>
          <w:ilvl w:val="0"/>
          <w:numId w:val="7"/>
        </w:numPr>
        <w:ind w:right="103"/>
        <w:jc w:val="both"/>
        <w:rPr>
          <w:rFonts w:ascii="Arial" w:hAnsi="Arial" w:cs="Arial"/>
          <w:sz w:val="22"/>
          <w:szCs w:val="22"/>
        </w:rPr>
      </w:pPr>
      <w:r w:rsidRPr="00E22D65">
        <w:rPr>
          <w:rFonts w:ascii="Arial" w:hAnsi="Arial" w:cs="Arial"/>
          <w:sz w:val="22"/>
          <w:szCs w:val="22"/>
        </w:rPr>
        <w:t>trkanje na vrata,</w:t>
      </w:r>
    </w:p>
    <w:p w:rsidR="004728FE" w:rsidRPr="00E22D65" w:rsidRDefault="00B2171E" w:rsidP="00291D48">
      <w:pPr>
        <w:pStyle w:val="Telobesedila"/>
        <w:numPr>
          <w:ilvl w:val="0"/>
          <w:numId w:val="7"/>
        </w:numPr>
        <w:ind w:right="103"/>
        <w:jc w:val="both"/>
        <w:rPr>
          <w:rFonts w:ascii="Arial" w:hAnsi="Arial" w:cs="Arial"/>
          <w:sz w:val="22"/>
          <w:szCs w:val="22"/>
        </w:rPr>
      </w:pPr>
      <w:r w:rsidRPr="00E22D65">
        <w:rPr>
          <w:rFonts w:ascii="Arial" w:hAnsi="Arial" w:cs="Arial"/>
          <w:sz w:val="22"/>
          <w:szCs w:val="22"/>
        </w:rPr>
        <w:t>skupine znotraj skupnosti.</w:t>
      </w:r>
    </w:p>
    <w:p w:rsidR="008F38E5" w:rsidRPr="00E22D65" w:rsidRDefault="008F38E5" w:rsidP="00257179">
      <w:pPr>
        <w:jc w:val="both"/>
        <w:rPr>
          <w:rFonts w:ascii="Arial" w:hAnsi="Arial" w:cs="Arial"/>
          <w:color w:val="000000" w:themeColor="text1"/>
          <w:sz w:val="22"/>
          <w:szCs w:val="22"/>
          <w:lang w:val="sl-SI"/>
        </w:rPr>
      </w:pPr>
    </w:p>
    <w:p w:rsidR="009667F1" w:rsidRPr="00E22D65" w:rsidRDefault="007A1212" w:rsidP="00550F2F">
      <w:pPr>
        <w:pStyle w:val="Naslov2"/>
        <w:numPr>
          <w:ilvl w:val="1"/>
          <w:numId w:val="30"/>
        </w:numPr>
        <w:rPr>
          <w:color w:val="auto"/>
        </w:rPr>
      </w:pPr>
      <w:bookmarkStart w:id="16" w:name="_Toc18413436"/>
      <w:r w:rsidRPr="00E22D65">
        <w:rPr>
          <w:color w:val="auto"/>
        </w:rPr>
        <w:t xml:space="preserve">Vodenje </w:t>
      </w:r>
      <w:r w:rsidR="00A35A27" w:rsidRPr="00E22D65">
        <w:rPr>
          <w:color w:val="auto"/>
        </w:rPr>
        <w:t>zaklanjanja</w:t>
      </w:r>
      <w:bookmarkEnd w:id="16"/>
    </w:p>
    <w:p w:rsidR="00A35A27" w:rsidRPr="00E22D65" w:rsidRDefault="00A35A27" w:rsidP="00257179">
      <w:pPr>
        <w:pStyle w:val="Telobesedila"/>
        <w:ind w:right="103"/>
        <w:jc w:val="both"/>
        <w:rPr>
          <w:rFonts w:ascii="Arial" w:hAnsi="Arial" w:cs="Arial"/>
          <w:sz w:val="22"/>
          <w:szCs w:val="22"/>
        </w:rPr>
      </w:pPr>
    </w:p>
    <w:p w:rsidR="000F34C1" w:rsidRPr="00E22D65" w:rsidRDefault="000F34C1" w:rsidP="00257179">
      <w:pPr>
        <w:pStyle w:val="Telobesedila"/>
        <w:ind w:right="122"/>
        <w:jc w:val="both"/>
        <w:rPr>
          <w:rFonts w:ascii="Arial" w:hAnsi="Arial" w:cs="Arial"/>
          <w:color w:val="000000" w:themeColor="text1"/>
          <w:sz w:val="22"/>
          <w:szCs w:val="22"/>
        </w:rPr>
      </w:pPr>
      <w:r w:rsidRPr="00E22D65">
        <w:rPr>
          <w:rFonts w:ascii="Arial" w:hAnsi="Arial" w:cs="Arial"/>
          <w:color w:val="000000" w:themeColor="text1"/>
          <w:sz w:val="22"/>
          <w:szCs w:val="22"/>
        </w:rPr>
        <w:t xml:space="preserve">Pomembno je, da zaklanjanje prebivalcev poteka usklajeno. Zato </w:t>
      </w:r>
      <w:r w:rsidR="006132DB" w:rsidRPr="00E22D65">
        <w:rPr>
          <w:rFonts w:ascii="Arial" w:hAnsi="Arial" w:cs="Arial"/>
          <w:color w:val="000000" w:themeColor="text1"/>
          <w:sz w:val="22"/>
          <w:szCs w:val="22"/>
        </w:rPr>
        <w:t>s</w:t>
      </w:r>
      <w:r w:rsidRPr="00E22D65">
        <w:rPr>
          <w:rFonts w:ascii="Arial" w:hAnsi="Arial" w:cs="Arial"/>
          <w:color w:val="000000" w:themeColor="text1"/>
          <w:sz w:val="22"/>
          <w:szCs w:val="22"/>
        </w:rPr>
        <w:t>e predhodno načrt</w:t>
      </w:r>
      <w:r w:rsidR="006132DB" w:rsidRPr="00E22D65">
        <w:rPr>
          <w:rFonts w:ascii="Arial" w:hAnsi="Arial" w:cs="Arial"/>
          <w:color w:val="000000" w:themeColor="text1"/>
          <w:sz w:val="22"/>
          <w:szCs w:val="22"/>
        </w:rPr>
        <w:t xml:space="preserve">uje vodenje in usmerjanje. Določi se </w:t>
      </w:r>
      <w:r w:rsidRPr="00E22D65">
        <w:rPr>
          <w:rFonts w:ascii="Arial" w:hAnsi="Arial" w:cs="Arial"/>
          <w:color w:val="000000" w:themeColor="text1"/>
          <w:sz w:val="22"/>
          <w:szCs w:val="22"/>
        </w:rPr>
        <w:t xml:space="preserve">hierarhija odločanja (državna, regionalna, lokalna raven). </w:t>
      </w:r>
    </w:p>
    <w:p w:rsidR="000F34C1" w:rsidRPr="00E22D65" w:rsidRDefault="000F34C1" w:rsidP="00257179">
      <w:pPr>
        <w:pStyle w:val="Telobesedila"/>
        <w:ind w:right="122"/>
        <w:jc w:val="both"/>
        <w:rPr>
          <w:rFonts w:ascii="Arial" w:hAnsi="Arial" w:cs="Arial"/>
          <w:color w:val="000000" w:themeColor="text1"/>
          <w:sz w:val="22"/>
          <w:szCs w:val="22"/>
        </w:rPr>
      </w:pPr>
    </w:p>
    <w:p w:rsidR="00873835" w:rsidRPr="00E22D65" w:rsidRDefault="000F34C1"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Operativno-strokovno vodenje se organizira in izvaja kot enoten sistem. </w:t>
      </w:r>
    </w:p>
    <w:p w:rsidR="00F47838" w:rsidRPr="00E22D65" w:rsidRDefault="00F47838" w:rsidP="00E95285">
      <w:pPr>
        <w:pStyle w:val="Naslov3"/>
        <w:rPr>
          <w:b w:val="0"/>
        </w:rPr>
      </w:pPr>
    </w:p>
    <w:p w:rsidR="00873835" w:rsidRPr="00E22D65" w:rsidRDefault="00163415" w:rsidP="00E95285">
      <w:pPr>
        <w:pStyle w:val="Naslov3"/>
      </w:pPr>
      <w:bookmarkStart w:id="17" w:name="_Toc18413437"/>
      <w:r w:rsidRPr="00E22D65">
        <w:t xml:space="preserve">3.4.1 </w:t>
      </w:r>
      <w:r w:rsidR="00873835" w:rsidRPr="00E22D65">
        <w:t>Vodenje</w:t>
      </w:r>
      <w:r w:rsidR="003C3C6D" w:rsidRPr="00E22D65">
        <w:t xml:space="preserve"> zaklanjanja</w:t>
      </w:r>
      <w:r w:rsidR="00873835" w:rsidRPr="00E22D65">
        <w:t xml:space="preserve"> v primeru vojne</w:t>
      </w:r>
      <w:bookmarkEnd w:id="17"/>
    </w:p>
    <w:p w:rsidR="00A353F6" w:rsidRPr="00E22D65" w:rsidRDefault="00A353F6" w:rsidP="00CC260F">
      <w:pPr>
        <w:pStyle w:val="Telobesedila"/>
        <w:ind w:right="122"/>
        <w:jc w:val="both"/>
        <w:rPr>
          <w:rFonts w:ascii="Arial" w:hAnsi="Arial" w:cs="Arial"/>
          <w:color w:val="000000" w:themeColor="text1"/>
          <w:sz w:val="22"/>
          <w:szCs w:val="22"/>
        </w:rPr>
      </w:pPr>
    </w:p>
    <w:p w:rsidR="000F34C1" w:rsidRPr="00E22D65" w:rsidRDefault="000F34C1"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Vodenje</w:t>
      </w:r>
      <w:r w:rsidR="00873835" w:rsidRPr="00E22D65">
        <w:rPr>
          <w:rFonts w:ascii="Arial" w:hAnsi="Arial" w:cs="Arial"/>
          <w:color w:val="000000" w:themeColor="text1"/>
          <w:sz w:val="22"/>
          <w:szCs w:val="22"/>
          <w:lang w:val="sl-SI"/>
        </w:rPr>
        <w:t xml:space="preserve"> v primeru vojne</w:t>
      </w:r>
      <w:r w:rsidRPr="00E22D65">
        <w:rPr>
          <w:rFonts w:ascii="Arial" w:hAnsi="Arial" w:cs="Arial"/>
          <w:color w:val="000000" w:themeColor="text1"/>
          <w:sz w:val="22"/>
          <w:szCs w:val="22"/>
          <w:lang w:val="sl-SI"/>
        </w:rPr>
        <w:t xml:space="preserve"> izvajajo pristojni poveljniki CZ s pristojnimi štabi CZ in vodje služb za zaklonišč</w:t>
      </w:r>
      <w:r w:rsidR="00465E9D" w:rsidRPr="00E22D65">
        <w:rPr>
          <w:rFonts w:ascii="Arial" w:hAnsi="Arial" w:cs="Arial"/>
          <w:color w:val="000000" w:themeColor="text1"/>
          <w:sz w:val="22"/>
          <w:szCs w:val="22"/>
          <w:lang w:val="sl-SI"/>
        </w:rPr>
        <w:t>a. Službe za zaklon</w:t>
      </w:r>
      <w:r w:rsidRPr="00E22D65">
        <w:rPr>
          <w:rFonts w:ascii="Arial" w:hAnsi="Arial" w:cs="Arial"/>
          <w:color w:val="000000" w:themeColor="text1"/>
          <w:sz w:val="22"/>
          <w:szCs w:val="22"/>
          <w:lang w:val="sl-SI"/>
        </w:rPr>
        <w:t>išč</w:t>
      </w:r>
      <w:r w:rsidR="00465E9D" w:rsidRPr="00E22D65">
        <w:rPr>
          <w:rFonts w:ascii="Arial" w:hAnsi="Arial" w:cs="Arial"/>
          <w:color w:val="000000" w:themeColor="text1"/>
          <w:sz w:val="22"/>
          <w:szCs w:val="22"/>
          <w:lang w:val="sl-SI"/>
        </w:rPr>
        <w:t>a</w:t>
      </w:r>
      <w:r w:rsidRPr="00E22D65">
        <w:rPr>
          <w:rFonts w:ascii="Arial" w:hAnsi="Arial" w:cs="Arial"/>
          <w:color w:val="000000" w:themeColor="text1"/>
          <w:sz w:val="22"/>
          <w:szCs w:val="22"/>
          <w:lang w:val="sl-SI"/>
        </w:rPr>
        <w:t xml:space="preserve"> se vzpostavijo po odredbi pristojnega poveljnika CZ.</w:t>
      </w:r>
      <w:r w:rsidR="00465E9D" w:rsidRPr="00E22D65">
        <w:rPr>
          <w:rFonts w:ascii="Arial" w:hAnsi="Arial" w:cs="Arial"/>
          <w:color w:val="000000" w:themeColor="text1"/>
          <w:sz w:val="22"/>
          <w:szCs w:val="22"/>
          <w:lang w:val="sl-SI"/>
        </w:rPr>
        <w:t xml:space="preserve"> </w:t>
      </w:r>
      <w:r w:rsidRPr="00E22D65">
        <w:rPr>
          <w:rFonts w:ascii="Arial" w:hAnsi="Arial" w:cs="Arial"/>
          <w:color w:val="000000" w:themeColor="text1"/>
          <w:sz w:val="22"/>
          <w:szCs w:val="22"/>
          <w:lang w:val="sl-SI"/>
        </w:rPr>
        <w:t>Službe za zaklonišč</w:t>
      </w:r>
      <w:r w:rsidR="00465E9D" w:rsidRPr="00E22D65">
        <w:rPr>
          <w:rFonts w:ascii="Arial" w:hAnsi="Arial" w:cs="Arial"/>
          <w:color w:val="000000" w:themeColor="text1"/>
          <w:sz w:val="22"/>
          <w:szCs w:val="22"/>
          <w:lang w:val="sl-SI"/>
        </w:rPr>
        <w:t>a</w:t>
      </w:r>
      <w:r w:rsidRPr="00E22D65">
        <w:rPr>
          <w:rFonts w:ascii="Arial" w:hAnsi="Arial" w:cs="Arial"/>
          <w:color w:val="000000" w:themeColor="text1"/>
          <w:sz w:val="22"/>
          <w:szCs w:val="22"/>
          <w:lang w:val="sl-SI"/>
        </w:rPr>
        <w:t xml:space="preserve"> organizirajo kot službo gospodarske družbe in za</w:t>
      </w:r>
      <w:r w:rsidR="00967825" w:rsidRPr="00E22D65">
        <w:rPr>
          <w:rFonts w:ascii="Arial" w:hAnsi="Arial" w:cs="Arial"/>
          <w:color w:val="000000" w:themeColor="text1"/>
          <w:sz w:val="22"/>
          <w:szCs w:val="22"/>
          <w:lang w:val="sl-SI"/>
        </w:rPr>
        <w:t>vodi, lastniki oziroma upravljal</w:t>
      </w:r>
      <w:r w:rsidRPr="00E22D65">
        <w:rPr>
          <w:rFonts w:ascii="Arial" w:hAnsi="Arial" w:cs="Arial"/>
          <w:color w:val="000000" w:themeColor="text1"/>
          <w:sz w:val="22"/>
          <w:szCs w:val="22"/>
          <w:lang w:val="sl-SI"/>
        </w:rPr>
        <w:t>ci stanovanjskih stavb ter občine, in sicer:</w:t>
      </w:r>
    </w:p>
    <w:p w:rsidR="000F34C1" w:rsidRPr="00E22D65" w:rsidRDefault="000F34C1" w:rsidP="00CC260F">
      <w:pPr>
        <w:pStyle w:val="Alineazaodstavkom"/>
        <w:numPr>
          <w:ilvl w:val="0"/>
          <w:numId w:val="19"/>
        </w:numPr>
        <w:tabs>
          <w:tab w:val="left" w:pos="540"/>
          <w:tab w:val="left" w:pos="900"/>
        </w:tabs>
        <w:rPr>
          <w:color w:val="000000" w:themeColor="text1"/>
        </w:rPr>
      </w:pPr>
      <w:r w:rsidRPr="00E22D65">
        <w:rPr>
          <w:color w:val="000000" w:themeColor="text1"/>
        </w:rPr>
        <w:t>v vsakem zaklonišču s 25–200 zakloniščnimi mesti mora biti vodja zaklonišča,</w:t>
      </w:r>
    </w:p>
    <w:p w:rsidR="000F34C1" w:rsidRPr="00E22D65" w:rsidRDefault="000F34C1" w:rsidP="00CC260F">
      <w:pPr>
        <w:pStyle w:val="Alineazaodstavkom"/>
        <w:numPr>
          <w:ilvl w:val="0"/>
          <w:numId w:val="19"/>
        </w:numPr>
        <w:tabs>
          <w:tab w:val="left" w:pos="426"/>
          <w:tab w:val="left" w:pos="567"/>
        </w:tabs>
        <w:ind w:left="567" w:hanging="207"/>
        <w:rPr>
          <w:color w:val="000000" w:themeColor="text1"/>
        </w:rPr>
      </w:pPr>
      <w:r w:rsidRPr="00E22D65">
        <w:rPr>
          <w:color w:val="000000" w:themeColor="text1"/>
        </w:rPr>
        <w:t>v vsakem zaklonišču z 201–400 zakloniščnimi mesti morata biti vodja in namestnik vodje zaklonišča,</w:t>
      </w:r>
    </w:p>
    <w:p w:rsidR="000F34C1" w:rsidRPr="00E22D65" w:rsidRDefault="000F34C1" w:rsidP="00CC260F">
      <w:pPr>
        <w:pStyle w:val="Alineazaodstavkom"/>
        <w:numPr>
          <w:ilvl w:val="0"/>
          <w:numId w:val="19"/>
        </w:numPr>
        <w:tabs>
          <w:tab w:val="left" w:pos="540"/>
          <w:tab w:val="left" w:pos="900"/>
        </w:tabs>
        <w:ind w:left="567" w:hanging="207"/>
        <w:rPr>
          <w:color w:val="000000" w:themeColor="text1"/>
        </w:rPr>
      </w:pPr>
      <w:r w:rsidRPr="00E22D65">
        <w:rPr>
          <w:color w:val="000000" w:themeColor="text1"/>
        </w:rPr>
        <w:t>v zakloniščih s 401–600 zakloniščnimi mesti morajo biti vodja in dva namestnika vodje zaklonišča,</w:t>
      </w:r>
    </w:p>
    <w:p w:rsidR="000F34C1" w:rsidRPr="00E22D65" w:rsidRDefault="000F34C1" w:rsidP="00CC260F">
      <w:pPr>
        <w:pStyle w:val="Alineazaodstavkom"/>
        <w:numPr>
          <w:ilvl w:val="0"/>
          <w:numId w:val="19"/>
        </w:numPr>
        <w:tabs>
          <w:tab w:val="left" w:pos="540"/>
          <w:tab w:val="left" w:pos="900"/>
        </w:tabs>
        <w:rPr>
          <w:color w:val="000000" w:themeColor="text1"/>
        </w:rPr>
      </w:pPr>
      <w:r w:rsidRPr="00E22D65">
        <w:rPr>
          <w:color w:val="000000" w:themeColor="text1"/>
        </w:rPr>
        <w:t>za vsakih nadaljnjih 200 zakloniščnih mest se določi še en namestnik vodje zaklonišča.</w:t>
      </w:r>
    </w:p>
    <w:p w:rsidR="000F34C1" w:rsidRPr="00E22D65" w:rsidRDefault="000F34C1" w:rsidP="00AF32BC">
      <w:pPr>
        <w:pStyle w:val="Alineazaodstavkom"/>
        <w:numPr>
          <w:ilvl w:val="0"/>
          <w:numId w:val="0"/>
        </w:numPr>
        <w:tabs>
          <w:tab w:val="left" w:pos="540"/>
          <w:tab w:val="left" w:pos="900"/>
        </w:tabs>
        <w:rPr>
          <w:color w:val="000000" w:themeColor="text1"/>
        </w:rPr>
      </w:pPr>
    </w:p>
    <w:p w:rsidR="000F34C1" w:rsidRPr="00E22D65" w:rsidRDefault="000F34C1" w:rsidP="00257179">
      <w:pPr>
        <w:pStyle w:val="Odstavek"/>
        <w:spacing w:before="0"/>
        <w:ind w:firstLine="0"/>
        <w:rPr>
          <w:color w:val="000000" w:themeColor="text1"/>
        </w:rPr>
      </w:pPr>
      <w:r w:rsidRPr="00E22D65">
        <w:rPr>
          <w:color w:val="000000" w:themeColor="text1"/>
        </w:rPr>
        <w:t>Naloge službe za uporabo zaklonišč so:</w:t>
      </w:r>
    </w:p>
    <w:p w:rsidR="000F34C1" w:rsidRPr="00E22D65" w:rsidRDefault="000F34C1" w:rsidP="00CC260F">
      <w:pPr>
        <w:pStyle w:val="Alineazaodstavkom"/>
        <w:numPr>
          <w:ilvl w:val="0"/>
          <w:numId w:val="20"/>
        </w:numPr>
        <w:tabs>
          <w:tab w:val="left" w:pos="540"/>
          <w:tab w:val="left" w:pos="900"/>
        </w:tabs>
        <w:rPr>
          <w:color w:val="000000" w:themeColor="text1"/>
        </w:rPr>
      </w:pPr>
      <w:r w:rsidRPr="00E22D65">
        <w:rPr>
          <w:color w:val="000000" w:themeColor="text1"/>
        </w:rPr>
        <w:t>označevanje dostopov do zaklonišč,</w:t>
      </w:r>
    </w:p>
    <w:p w:rsidR="000F34C1" w:rsidRPr="00E22D65" w:rsidRDefault="000F34C1" w:rsidP="00CC260F">
      <w:pPr>
        <w:pStyle w:val="Alineazaodstavkom"/>
        <w:numPr>
          <w:ilvl w:val="0"/>
          <w:numId w:val="20"/>
        </w:numPr>
        <w:tabs>
          <w:tab w:val="left" w:pos="540"/>
          <w:tab w:val="left" w:pos="900"/>
        </w:tabs>
        <w:rPr>
          <w:color w:val="000000" w:themeColor="text1"/>
        </w:rPr>
      </w:pPr>
      <w:r w:rsidRPr="00E22D65">
        <w:rPr>
          <w:color w:val="000000" w:themeColor="text1"/>
        </w:rPr>
        <w:t>pripravljanje zaklonišč za uporabo,</w:t>
      </w:r>
    </w:p>
    <w:p w:rsidR="000F34C1" w:rsidRPr="00E22D65" w:rsidRDefault="000F34C1" w:rsidP="00CC260F">
      <w:pPr>
        <w:pStyle w:val="Alineazaodstavkom"/>
        <w:numPr>
          <w:ilvl w:val="0"/>
          <w:numId w:val="20"/>
        </w:numPr>
        <w:tabs>
          <w:tab w:val="left" w:pos="540"/>
          <w:tab w:val="left" w:pos="900"/>
        </w:tabs>
        <w:rPr>
          <w:color w:val="000000" w:themeColor="text1"/>
        </w:rPr>
      </w:pPr>
      <w:r w:rsidRPr="00E22D65">
        <w:rPr>
          <w:color w:val="000000" w:themeColor="text1"/>
        </w:rPr>
        <w:t>organiziranje bivanja v zakloniščih,</w:t>
      </w:r>
    </w:p>
    <w:p w:rsidR="000F34C1" w:rsidRPr="00E22D65" w:rsidRDefault="000F34C1" w:rsidP="00CC260F">
      <w:pPr>
        <w:pStyle w:val="Alineazaodstavkom"/>
        <w:numPr>
          <w:ilvl w:val="0"/>
          <w:numId w:val="20"/>
        </w:numPr>
        <w:tabs>
          <w:tab w:val="left" w:pos="540"/>
          <w:tab w:val="left" w:pos="900"/>
        </w:tabs>
        <w:rPr>
          <w:color w:val="000000" w:themeColor="text1"/>
        </w:rPr>
      </w:pPr>
      <w:r w:rsidRPr="00E22D65">
        <w:rPr>
          <w:color w:val="000000" w:themeColor="text1"/>
        </w:rPr>
        <w:t>skrb za delovanje</w:t>
      </w:r>
      <w:r w:rsidR="00A114F3" w:rsidRPr="00E22D65">
        <w:rPr>
          <w:color w:val="000000" w:themeColor="text1"/>
        </w:rPr>
        <w:t xml:space="preserve"> naprav in opreme v zakloniščih,</w:t>
      </w:r>
    </w:p>
    <w:p w:rsidR="00A114F3" w:rsidRPr="00E22D65" w:rsidRDefault="00A114F3" w:rsidP="00CC260F">
      <w:pPr>
        <w:pStyle w:val="Alineazaodstavkom"/>
        <w:numPr>
          <w:ilvl w:val="0"/>
          <w:numId w:val="20"/>
        </w:numPr>
        <w:tabs>
          <w:tab w:val="left" w:pos="540"/>
          <w:tab w:val="left" w:pos="900"/>
        </w:tabs>
        <w:rPr>
          <w:color w:val="000000" w:themeColor="text1"/>
        </w:rPr>
      </w:pPr>
      <w:r w:rsidRPr="00E22D65">
        <w:rPr>
          <w:color w:val="000000" w:themeColor="text1"/>
        </w:rPr>
        <w:t>skrb za red in disciplino ob prih</w:t>
      </w:r>
      <w:r w:rsidR="000D7D17" w:rsidRPr="00E22D65">
        <w:rPr>
          <w:color w:val="000000" w:themeColor="text1"/>
        </w:rPr>
        <w:t xml:space="preserve">ajanju v zaklonišče in bivanju </w:t>
      </w:r>
      <w:r w:rsidRPr="00E22D65">
        <w:rPr>
          <w:color w:val="000000" w:themeColor="text1"/>
        </w:rPr>
        <w:t>prebivalcev v njem,</w:t>
      </w:r>
    </w:p>
    <w:p w:rsidR="00A114F3" w:rsidRPr="00E22D65" w:rsidRDefault="00A114F3" w:rsidP="00CC260F">
      <w:pPr>
        <w:pStyle w:val="Alineazaodstavkom"/>
        <w:numPr>
          <w:ilvl w:val="0"/>
          <w:numId w:val="20"/>
        </w:numPr>
        <w:tabs>
          <w:tab w:val="left" w:pos="540"/>
          <w:tab w:val="left" w:pos="567"/>
        </w:tabs>
        <w:ind w:left="567" w:hanging="207"/>
        <w:rPr>
          <w:color w:val="000000" w:themeColor="text1"/>
        </w:rPr>
      </w:pPr>
      <w:r w:rsidRPr="00E22D65">
        <w:rPr>
          <w:color w:val="000000" w:themeColor="text1"/>
        </w:rPr>
        <w:t>skrb za čiščenj</w:t>
      </w:r>
      <w:r w:rsidR="00465E9D" w:rsidRPr="00E22D65">
        <w:rPr>
          <w:color w:val="000000" w:themeColor="text1"/>
        </w:rPr>
        <w:t>e</w:t>
      </w:r>
      <w:r w:rsidRPr="00E22D65">
        <w:rPr>
          <w:color w:val="000000" w:themeColor="text1"/>
        </w:rPr>
        <w:t xml:space="preserve"> in po potrebi razkužit</w:t>
      </w:r>
      <w:r w:rsidR="00465E9D" w:rsidRPr="00E22D65">
        <w:rPr>
          <w:color w:val="000000" w:themeColor="text1"/>
        </w:rPr>
        <w:t>ev</w:t>
      </w:r>
      <w:r w:rsidRPr="00E22D65">
        <w:rPr>
          <w:color w:val="000000" w:themeColor="text1"/>
        </w:rPr>
        <w:t xml:space="preserve"> zaklonišča </w:t>
      </w:r>
      <w:r w:rsidR="00465E9D" w:rsidRPr="00E22D65">
        <w:rPr>
          <w:color w:val="000000" w:themeColor="text1"/>
        </w:rPr>
        <w:t>ter</w:t>
      </w:r>
      <w:r w:rsidRPr="00E22D65">
        <w:rPr>
          <w:color w:val="000000" w:themeColor="text1"/>
        </w:rPr>
        <w:t xml:space="preserve"> odprav</w:t>
      </w:r>
      <w:r w:rsidR="00465E9D" w:rsidRPr="00E22D65">
        <w:rPr>
          <w:color w:val="000000" w:themeColor="text1"/>
        </w:rPr>
        <w:t>o</w:t>
      </w:r>
      <w:r w:rsidRPr="00E22D65">
        <w:rPr>
          <w:color w:val="000000" w:themeColor="text1"/>
        </w:rPr>
        <w:t xml:space="preserve"> morebitn</w:t>
      </w:r>
      <w:r w:rsidR="00465E9D" w:rsidRPr="00E22D65">
        <w:rPr>
          <w:color w:val="000000" w:themeColor="text1"/>
        </w:rPr>
        <w:t>ih</w:t>
      </w:r>
      <w:r w:rsidRPr="00E22D65">
        <w:rPr>
          <w:color w:val="000000" w:themeColor="text1"/>
        </w:rPr>
        <w:t xml:space="preserve"> pomanjkljivosti na napravah in oprem</w:t>
      </w:r>
      <w:r w:rsidR="00465E9D" w:rsidRPr="00E22D65">
        <w:rPr>
          <w:color w:val="000000" w:themeColor="text1"/>
        </w:rPr>
        <w:t>i</w:t>
      </w:r>
      <w:r w:rsidRPr="00E22D65">
        <w:rPr>
          <w:color w:val="000000" w:themeColor="text1"/>
        </w:rPr>
        <w:t xml:space="preserve"> po končanem zaklanjanju</w:t>
      </w:r>
      <w:r w:rsidR="00847E45" w:rsidRPr="00E22D65">
        <w:rPr>
          <w:color w:val="000000" w:themeColor="text1"/>
        </w:rPr>
        <w:t>.</w:t>
      </w:r>
    </w:p>
    <w:p w:rsidR="000F34C1" w:rsidRPr="00E22D65" w:rsidRDefault="000F34C1" w:rsidP="00257179">
      <w:pPr>
        <w:jc w:val="both"/>
        <w:rPr>
          <w:rFonts w:ascii="Arial" w:hAnsi="Arial" w:cs="Arial"/>
          <w:color w:val="000000" w:themeColor="text1"/>
          <w:sz w:val="22"/>
          <w:szCs w:val="22"/>
          <w:lang w:val="sl-SI"/>
        </w:rPr>
      </w:pPr>
    </w:p>
    <w:p w:rsidR="000F34C1" w:rsidRPr="00E22D65" w:rsidRDefault="000F34C1"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Če je izvajalcev več</w:t>
      </w:r>
      <w:r w:rsidR="000D7D17" w:rsidRPr="00E22D65">
        <w:rPr>
          <w:rFonts w:ascii="Arial" w:hAnsi="Arial" w:cs="Arial"/>
          <w:color w:val="000000" w:themeColor="text1"/>
          <w:sz w:val="22"/>
          <w:szCs w:val="22"/>
          <w:lang w:val="sl-SI"/>
        </w:rPr>
        <w:t xml:space="preserve"> (več vodij zaklonišč v več zakloniščih)</w:t>
      </w:r>
      <w:r w:rsidRPr="00E22D65">
        <w:rPr>
          <w:rFonts w:ascii="Arial" w:hAnsi="Arial" w:cs="Arial"/>
          <w:color w:val="000000" w:themeColor="text1"/>
          <w:sz w:val="22"/>
          <w:szCs w:val="22"/>
          <w:lang w:val="sl-SI"/>
        </w:rPr>
        <w:t>, mora biti njihovo vodenje usklajeno z usmeritvami pristojnega poveljnika CZ.</w:t>
      </w:r>
    </w:p>
    <w:p w:rsidR="00873835" w:rsidRPr="00E22D65" w:rsidRDefault="00873835" w:rsidP="00257179">
      <w:pPr>
        <w:jc w:val="both"/>
        <w:rPr>
          <w:rFonts w:ascii="Arial" w:hAnsi="Arial" w:cs="Arial"/>
          <w:color w:val="000000" w:themeColor="text1"/>
          <w:sz w:val="22"/>
          <w:szCs w:val="22"/>
          <w:lang w:val="sl-SI"/>
        </w:rPr>
      </w:pPr>
    </w:p>
    <w:p w:rsidR="00873835" w:rsidRPr="00E22D65" w:rsidRDefault="00F47838" w:rsidP="00E95285">
      <w:pPr>
        <w:pStyle w:val="Naslov3"/>
      </w:pPr>
      <w:bookmarkStart w:id="18" w:name="_Toc18413438"/>
      <w:r w:rsidRPr="00E22D65">
        <w:t xml:space="preserve">3.4.2 </w:t>
      </w:r>
      <w:r w:rsidR="00873835" w:rsidRPr="00E22D65">
        <w:t>Vodenje v primeru naravnih in drugih nesreč</w:t>
      </w:r>
      <w:bookmarkEnd w:id="18"/>
    </w:p>
    <w:p w:rsidR="00AF6ADA" w:rsidRPr="00E22D65" w:rsidRDefault="00AF6ADA" w:rsidP="00CC260F">
      <w:pPr>
        <w:jc w:val="both"/>
        <w:rPr>
          <w:rFonts w:ascii="Arial" w:hAnsi="Arial" w:cs="Arial"/>
          <w:color w:val="000000" w:themeColor="text1"/>
          <w:sz w:val="22"/>
          <w:szCs w:val="22"/>
          <w:lang w:val="sl-SI"/>
        </w:rPr>
      </w:pPr>
    </w:p>
    <w:p w:rsidR="00873835" w:rsidRPr="00E22D65" w:rsidRDefault="00873835" w:rsidP="00873835">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Vodenje v primeru naravnih in drugih nesreč prav tako izvajajo pristojni poveljniki CZ s pristojnimi štabi CZ.</w:t>
      </w:r>
    </w:p>
    <w:p w:rsidR="00873835" w:rsidRPr="00E22D65" w:rsidRDefault="00873835" w:rsidP="00873835">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Pr</w:t>
      </w:r>
      <w:r w:rsidR="004B28DD" w:rsidRPr="00E22D65">
        <w:rPr>
          <w:rFonts w:ascii="Arial" w:hAnsi="Arial" w:cs="Arial"/>
          <w:color w:val="000000" w:themeColor="text1"/>
          <w:sz w:val="22"/>
          <w:szCs w:val="22"/>
          <w:lang w:val="sl-SI"/>
        </w:rPr>
        <w:t>i zaklanjanju prebivalcev se za</w:t>
      </w:r>
      <w:r w:rsidRPr="00E22D65">
        <w:rPr>
          <w:rFonts w:ascii="Arial" w:hAnsi="Arial" w:cs="Arial"/>
          <w:color w:val="000000" w:themeColor="text1"/>
          <w:sz w:val="22"/>
          <w:szCs w:val="22"/>
          <w:lang w:val="sl-SI"/>
        </w:rPr>
        <w:t xml:space="preserve"> zaklanjanje ob naravnih in drugih nesrečah uporabijo prostori, ki zdržijo težo ruševin in imajo čim manj odprtin, če pa je možno  pravočasno pripraviti zaklonišča, pa tudi </w:t>
      </w:r>
      <w:r w:rsidR="00A77B09" w:rsidRPr="00E22D65">
        <w:rPr>
          <w:rFonts w:ascii="Arial" w:hAnsi="Arial" w:cs="Arial"/>
          <w:color w:val="000000" w:themeColor="text1"/>
          <w:sz w:val="22"/>
          <w:szCs w:val="22"/>
          <w:lang w:val="sl-SI"/>
        </w:rPr>
        <w:t xml:space="preserve">le </w:t>
      </w:r>
      <w:r w:rsidRPr="00E22D65">
        <w:rPr>
          <w:rFonts w:ascii="Arial" w:hAnsi="Arial" w:cs="Arial"/>
          <w:color w:val="000000" w:themeColor="text1"/>
          <w:sz w:val="22"/>
          <w:szCs w:val="22"/>
          <w:lang w:val="sl-SI"/>
        </w:rPr>
        <w:t>te</w:t>
      </w:r>
      <w:r w:rsidR="00A77B09" w:rsidRPr="00E22D65">
        <w:rPr>
          <w:rFonts w:ascii="Arial" w:hAnsi="Arial" w:cs="Arial"/>
          <w:color w:val="000000" w:themeColor="text1"/>
          <w:sz w:val="22"/>
          <w:szCs w:val="22"/>
          <w:lang w:val="sl-SI"/>
        </w:rPr>
        <w:t xml:space="preserve">. Če se uporabijo zaklonišča, pri vodenju sodelujejo tudi vodje služb za zaklonišča in službe za uporabo zaklonišč, ki imajo enake naloge kot </w:t>
      </w:r>
      <w:r w:rsidR="00AD4D48" w:rsidRPr="00E22D65">
        <w:rPr>
          <w:rFonts w:ascii="Arial" w:hAnsi="Arial" w:cs="Arial"/>
          <w:color w:val="000000" w:themeColor="text1"/>
          <w:sz w:val="22"/>
          <w:szCs w:val="22"/>
          <w:lang w:val="sl-SI"/>
        </w:rPr>
        <w:t xml:space="preserve">pri zaklanjanju </w:t>
      </w:r>
      <w:r w:rsidR="00A77B09" w:rsidRPr="00E22D65">
        <w:rPr>
          <w:rFonts w:ascii="Arial" w:hAnsi="Arial" w:cs="Arial"/>
          <w:color w:val="000000" w:themeColor="text1"/>
          <w:sz w:val="22"/>
          <w:szCs w:val="22"/>
          <w:lang w:val="sl-SI"/>
        </w:rPr>
        <w:t>v primeru vojne.</w:t>
      </w:r>
    </w:p>
    <w:p w:rsidR="00666E07" w:rsidRPr="00E22D65" w:rsidRDefault="00666E07" w:rsidP="00257179">
      <w:pPr>
        <w:jc w:val="both"/>
        <w:rPr>
          <w:rFonts w:ascii="Arial" w:hAnsi="Arial" w:cs="Arial"/>
          <w:color w:val="000000" w:themeColor="text1"/>
          <w:sz w:val="22"/>
          <w:szCs w:val="22"/>
          <w:lang w:val="sl-SI"/>
        </w:rPr>
      </w:pPr>
    </w:p>
    <w:p w:rsidR="00873835" w:rsidRPr="00E22D65" w:rsidRDefault="00873835" w:rsidP="00873835">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Enote, službe in druge operativne sestave društev ter drugih nevladnih organizacij oziroma gospodarskih družb, zavodov in drugih organizacij, ki sodelujejo pri izvajanju zaščitnega ukrepa zaklanjanje, če je to potrebno, vodijo samostojno njihovi vodje v skladu s pravili stroke ter predpisi.</w:t>
      </w:r>
    </w:p>
    <w:p w:rsidR="00666957" w:rsidRPr="00E22D65" w:rsidRDefault="00666957" w:rsidP="00257179">
      <w:pPr>
        <w:jc w:val="both"/>
        <w:rPr>
          <w:rFonts w:ascii="Arial" w:hAnsi="Arial" w:cs="Arial"/>
          <w:color w:val="000000" w:themeColor="text1"/>
          <w:sz w:val="22"/>
          <w:szCs w:val="22"/>
          <w:lang w:val="sl-SI"/>
        </w:rPr>
      </w:pPr>
    </w:p>
    <w:p w:rsidR="00A01441" w:rsidRPr="00E22D65" w:rsidRDefault="00A83B77" w:rsidP="00AD18CA">
      <w:pPr>
        <w:pStyle w:val="Naslov2"/>
        <w:numPr>
          <w:ilvl w:val="1"/>
          <w:numId w:val="30"/>
        </w:numPr>
        <w:rPr>
          <w:color w:val="auto"/>
        </w:rPr>
      </w:pPr>
      <w:bookmarkStart w:id="19" w:name="_Toc18413439"/>
      <w:r w:rsidRPr="00E22D65">
        <w:rPr>
          <w:color w:val="auto"/>
        </w:rPr>
        <w:t>I</w:t>
      </w:r>
      <w:r w:rsidR="00B55C2D" w:rsidRPr="00E22D65">
        <w:rPr>
          <w:color w:val="auto"/>
        </w:rPr>
        <w:t xml:space="preserve">zvajanje </w:t>
      </w:r>
      <w:r w:rsidR="00632471" w:rsidRPr="00E22D65">
        <w:rPr>
          <w:color w:val="auto"/>
        </w:rPr>
        <w:t>zaklanjanja</w:t>
      </w:r>
      <w:bookmarkEnd w:id="19"/>
    </w:p>
    <w:p w:rsidR="00873835" w:rsidRPr="00E22D65" w:rsidRDefault="00873835" w:rsidP="00CC260F">
      <w:pPr>
        <w:jc w:val="both"/>
        <w:rPr>
          <w:rFonts w:ascii="Arial" w:hAnsi="Arial" w:cs="Arial"/>
          <w:color w:val="000000" w:themeColor="text1"/>
          <w:sz w:val="22"/>
          <w:szCs w:val="22"/>
          <w:lang w:val="sl-SI"/>
        </w:rPr>
      </w:pPr>
    </w:p>
    <w:p w:rsidR="00D60DF3" w:rsidRPr="00E22D65" w:rsidRDefault="00F47838" w:rsidP="00E95285">
      <w:pPr>
        <w:pStyle w:val="Naslov3"/>
      </w:pPr>
      <w:bookmarkStart w:id="20" w:name="_Toc18413440"/>
      <w:r w:rsidRPr="00E22D65">
        <w:t xml:space="preserve">3.5.1 </w:t>
      </w:r>
      <w:r w:rsidR="00A77B09" w:rsidRPr="00E22D65">
        <w:t>Izvajanje zaklanjanja v primeru vojne</w:t>
      </w:r>
      <w:bookmarkEnd w:id="20"/>
    </w:p>
    <w:p w:rsidR="009A1CF3" w:rsidRPr="00E22D65" w:rsidRDefault="009A1CF3" w:rsidP="00CC260F">
      <w:pPr>
        <w:jc w:val="both"/>
        <w:rPr>
          <w:rFonts w:ascii="Arial" w:hAnsi="Arial" w:cs="Arial"/>
          <w:color w:val="000000" w:themeColor="text1"/>
          <w:sz w:val="22"/>
          <w:szCs w:val="22"/>
          <w:lang w:val="sl-SI"/>
        </w:rPr>
      </w:pPr>
    </w:p>
    <w:p w:rsidR="00331677" w:rsidRPr="00E22D65" w:rsidRDefault="00331677" w:rsidP="00880B8E">
      <w:pPr>
        <w:autoSpaceDE w:val="0"/>
        <w:autoSpaceDN w:val="0"/>
        <w:adjustRightInd w:val="0"/>
        <w:spacing w:line="288" w:lineRule="auto"/>
        <w:jc w:val="both"/>
        <w:rPr>
          <w:rFonts w:ascii="Arial" w:hAnsi="Arial" w:cs="Arial"/>
          <w:sz w:val="22"/>
          <w:szCs w:val="22"/>
          <w:lang w:val="sl-SI"/>
        </w:rPr>
      </w:pPr>
      <w:r w:rsidRPr="00E22D65">
        <w:rPr>
          <w:rFonts w:ascii="Arial" w:hAnsi="Arial" w:cs="Arial"/>
          <w:sz w:val="22"/>
          <w:szCs w:val="22"/>
          <w:lang w:val="sl-SI"/>
        </w:rPr>
        <w:t xml:space="preserve">Zaklanjanje organizirajo občine, podjetja, zavodi in druge organizacije ter lastniki in uporabniki stanovanjskih in drugih stavb. </w:t>
      </w:r>
    </w:p>
    <w:p w:rsidR="009272F8" w:rsidRPr="00E22D65" w:rsidRDefault="009272F8" w:rsidP="00331677">
      <w:pPr>
        <w:autoSpaceDE w:val="0"/>
        <w:autoSpaceDN w:val="0"/>
        <w:adjustRightInd w:val="0"/>
        <w:spacing w:line="288" w:lineRule="auto"/>
        <w:rPr>
          <w:rFonts w:ascii="Arial" w:hAnsi="Arial" w:cs="Arial"/>
          <w:sz w:val="22"/>
          <w:szCs w:val="22"/>
          <w:lang w:val="sl-SI"/>
        </w:rPr>
      </w:pPr>
    </w:p>
    <w:p w:rsidR="009272F8" w:rsidRPr="00E22D65" w:rsidRDefault="009272F8" w:rsidP="009272F8">
      <w:pPr>
        <w:pStyle w:val="odstavek1"/>
        <w:spacing w:before="0"/>
        <w:ind w:firstLine="0"/>
      </w:pPr>
      <w:r w:rsidRPr="00E22D65">
        <w:t>Izvajajo ga enote, ki jih kot službe za uporabo zaklonišč organizirajo občine, gospodarske družbe, zavodi, lastniki / upravljalci večstanovanjskih stavb. Službe za uporabo zaklonišč so določene z načrti zaščite in reševanja.</w:t>
      </w:r>
    </w:p>
    <w:p w:rsidR="00331677" w:rsidRPr="00E22D65" w:rsidRDefault="00331677" w:rsidP="00331677">
      <w:pPr>
        <w:autoSpaceDE w:val="0"/>
        <w:autoSpaceDN w:val="0"/>
        <w:adjustRightInd w:val="0"/>
        <w:spacing w:line="288" w:lineRule="auto"/>
        <w:rPr>
          <w:rFonts w:ascii="Arial" w:hAnsi="Arial" w:cs="Arial"/>
          <w:sz w:val="22"/>
          <w:szCs w:val="22"/>
          <w:lang w:val="sl-SI"/>
        </w:rPr>
      </w:pPr>
    </w:p>
    <w:p w:rsidR="00D60DF3" w:rsidRPr="00E22D65" w:rsidRDefault="00331677" w:rsidP="00331677">
      <w:pPr>
        <w:autoSpaceDE w:val="0"/>
        <w:autoSpaceDN w:val="0"/>
        <w:adjustRightInd w:val="0"/>
        <w:spacing w:line="288" w:lineRule="auto"/>
        <w:rPr>
          <w:rFonts w:ascii="Arial" w:hAnsi="Arial" w:cs="Arial"/>
          <w:sz w:val="22"/>
          <w:szCs w:val="22"/>
          <w:lang w:val="sl-SI"/>
        </w:rPr>
      </w:pPr>
      <w:r w:rsidRPr="00E22D65">
        <w:rPr>
          <w:rFonts w:ascii="Arial" w:hAnsi="Arial" w:cs="Arial"/>
          <w:sz w:val="22"/>
          <w:szCs w:val="22"/>
          <w:lang w:val="sl-SI"/>
        </w:rPr>
        <w:t>Občine organizirajo in izvajajo zaklanjanje v javnih zakloniščih.</w:t>
      </w:r>
    </w:p>
    <w:p w:rsidR="00880B8E" w:rsidRPr="00E22D65" w:rsidRDefault="00880B8E" w:rsidP="00331677">
      <w:pPr>
        <w:autoSpaceDE w:val="0"/>
        <w:autoSpaceDN w:val="0"/>
        <w:adjustRightInd w:val="0"/>
        <w:spacing w:line="288" w:lineRule="auto"/>
        <w:rPr>
          <w:rFonts w:ascii="Arial" w:hAnsi="Arial" w:cs="Arial"/>
          <w:sz w:val="22"/>
          <w:szCs w:val="22"/>
          <w:lang w:val="sl-SI"/>
        </w:rPr>
      </w:pPr>
    </w:p>
    <w:p w:rsidR="00880B8E" w:rsidRPr="00E22D65" w:rsidRDefault="00880B8E" w:rsidP="00880B8E">
      <w:pPr>
        <w:autoSpaceDE w:val="0"/>
        <w:autoSpaceDN w:val="0"/>
        <w:adjustRightInd w:val="0"/>
        <w:spacing w:line="288" w:lineRule="auto"/>
        <w:jc w:val="both"/>
        <w:rPr>
          <w:rFonts w:ascii="Arial" w:hAnsi="Arial" w:cs="Arial"/>
          <w:sz w:val="22"/>
          <w:szCs w:val="22"/>
          <w:lang w:val="sl-SI"/>
        </w:rPr>
      </w:pPr>
      <w:r w:rsidRPr="00E22D65">
        <w:rPr>
          <w:rFonts w:ascii="Arial" w:hAnsi="Arial" w:cs="Arial"/>
          <w:sz w:val="22"/>
          <w:szCs w:val="22"/>
          <w:lang w:val="sl-SI"/>
        </w:rPr>
        <w:t>Zaklanjanje v javnih zakloniščih ter v zakloniščih v stanovanjskih, poslovnih in drugih stavbah izvajajo službe za vzdrževanje in uporabo zaklonišč ob pomoči uporabnikov zaklonišč.</w:t>
      </w:r>
    </w:p>
    <w:p w:rsidR="00331677" w:rsidRPr="00E22D65" w:rsidRDefault="00331677" w:rsidP="00331677">
      <w:pPr>
        <w:autoSpaceDE w:val="0"/>
        <w:autoSpaceDN w:val="0"/>
        <w:adjustRightInd w:val="0"/>
        <w:spacing w:line="288" w:lineRule="auto"/>
        <w:rPr>
          <w:rFonts w:ascii="Arial" w:hAnsi="Arial" w:cs="Arial"/>
          <w:sz w:val="22"/>
          <w:szCs w:val="22"/>
          <w:lang w:val="sl-SI"/>
        </w:rPr>
      </w:pPr>
    </w:p>
    <w:p w:rsidR="00673645" w:rsidRPr="00E22D65" w:rsidRDefault="00B55C2D" w:rsidP="00257179">
      <w:pPr>
        <w:pStyle w:val="odstavek1"/>
        <w:spacing w:before="0"/>
        <w:ind w:firstLine="0"/>
      </w:pPr>
      <w:r w:rsidRPr="00E22D65">
        <w:t>Nosilci nalog in izvajalci</w:t>
      </w:r>
      <w:r w:rsidR="00145486" w:rsidRPr="00E22D65">
        <w:t xml:space="preserve"> (tč. </w:t>
      </w:r>
      <w:r w:rsidR="00474D34" w:rsidRPr="00E22D65">
        <w:t>2</w:t>
      </w:r>
    </w:p>
    <w:p w:rsidR="00274279" w:rsidRPr="00E22D65" w:rsidRDefault="00145486" w:rsidP="00257179">
      <w:pPr>
        <w:pStyle w:val="odstavek1"/>
        <w:spacing w:before="0"/>
        <w:ind w:firstLine="0"/>
      </w:pPr>
      <w:r w:rsidRPr="00E22D65">
        <w:t>)</w:t>
      </w:r>
      <w:r w:rsidR="00B55C2D" w:rsidRPr="00E22D65">
        <w:t xml:space="preserve"> izvedejo </w:t>
      </w:r>
      <w:r w:rsidR="00274279" w:rsidRPr="00E22D65">
        <w:t>zaklanjanje</w:t>
      </w:r>
      <w:r w:rsidR="00B55C2D" w:rsidRPr="00E22D65">
        <w:t xml:space="preserve"> v skladu z načrto</w:t>
      </w:r>
      <w:r w:rsidR="00D84CC0" w:rsidRPr="00E22D65">
        <w:t>vanjem</w:t>
      </w:r>
      <w:r w:rsidR="00B55C2D" w:rsidRPr="00E22D65">
        <w:t xml:space="preserve"> </w:t>
      </w:r>
      <w:r w:rsidR="009B191E" w:rsidRPr="00E22D65">
        <w:t xml:space="preserve">zaščitnega ukrepa </w:t>
      </w:r>
      <w:r w:rsidR="00274279" w:rsidRPr="00E22D65">
        <w:t>zaklanjanje.</w:t>
      </w:r>
    </w:p>
    <w:p w:rsidR="00274279" w:rsidRPr="00E22D65" w:rsidRDefault="00274279" w:rsidP="00257179">
      <w:pPr>
        <w:pStyle w:val="odstavek1"/>
        <w:spacing w:before="0"/>
        <w:ind w:firstLine="0"/>
      </w:pPr>
    </w:p>
    <w:p w:rsidR="002F3000" w:rsidRPr="00E22D65" w:rsidRDefault="002F3000"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Zaklonišča in zaklonilniki</w:t>
      </w:r>
    </w:p>
    <w:p w:rsidR="00C3703E" w:rsidRPr="00E22D65" w:rsidRDefault="00C3703E" w:rsidP="00C3703E">
      <w:pPr>
        <w:jc w:val="both"/>
        <w:rPr>
          <w:rFonts w:ascii="Arial" w:hAnsi="Arial" w:cs="Arial"/>
          <w:sz w:val="22"/>
          <w:szCs w:val="22"/>
          <w:lang w:val="sl-SI"/>
        </w:rPr>
      </w:pPr>
    </w:p>
    <w:p w:rsidR="003B082B" w:rsidRPr="00E22D65" w:rsidRDefault="000759E4" w:rsidP="0047306B">
      <w:pPr>
        <w:pStyle w:val="Odstavek"/>
        <w:spacing w:before="0"/>
        <w:ind w:firstLine="0"/>
      </w:pPr>
      <w:r w:rsidRPr="00E22D65">
        <w:t>Zaklonišča in zaklonilniki se praviloma gradijo v sklopu objekta kot dvonamenski objekti ali deli objektov. V miru se uporabljajo v skladu z namembnostjo, za kakršno so bila projektirana (funkcija zaklonišča za drugi namen), ob nevarnosti vojnega delovanja ali drugi nevarnosti pa se spremenijo v zaklonišče.</w:t>
      </w:r>
      <w:r w:rsidR="003B082B" w:rsidRPr="00E22D65">
        <w:t xml:space="preserve"> </w:t>
      </w:r>
    </w:p>
    <w:p w:rsidR="003B082B" w:rsidRPr="00E22D65" w:rsidRDefault="003B082B" w:rsidP="00257179">
      <w:pPr>
        <w:pStyle w:val="Odstavek"/>
        <w:spacing w:before="0"/>
        <w:ind w:firstLine="0"/>
      </w:pPr>
    </w:p>
    <w:p w:rsidR="003B082B" w:rsidRPr="00E22D65" w:rsidRDefault="003B082B" w:rsidP="00257179">
      <w:pPr>
        <w:pStyle w:val="Odstavek"/>
        <w:spacing w:before="0"/>
        <w:ind w:firstLine="0"/>
      </w:pPr>
      <w:r w:rsidRPr="00E22D65">
        <w:t xml:space="preserve">Zaklonišča se praviloma gradijo tako, da so vkopana in v sklopu objekta. Najnižja kota vkopanih zaklonišč mora biti pod nivojem </w:t>
      </w:r>
      <w:r w:rsidR="008C4854" w:rsidRPr="00E22D65">
        <w:t>zemljišča okoli stavbe</w:t>
      </w:r>
      <w:r w:rsidRPr="00E22D65">
        <w:t>. Zaklonišča v objektih z več podzemnimi etažami morajo biti praviloma v najnižji podzemni etaži. Če zaradi visokega nivoja podtalnice to ni mogoče, morajo biti zaklonišča delno vkopana oziroma zasuta ali nadzemna.</w:t>
      </w:r>
    </w:p>
    <w:p w:rsidR="008C4854" w:rsidRPr="00E22D65" w:rsidRDefault="008C4854" w:rsidP="00257179">
      <w:pPr>
        <w:pStyle w:val="Odstavek"/>
        <w:spacing w:before="0"/>
        <w:ind w:firstLine="0"/>
      </w:pPr>
    </w:p>
    <w:p w:rsidR="00355764" w:rsidRPr="00E22D65" w:rsidRDefault="00CD2E29" w:rsidP="00257179">
      <w:pPr>
        <w:pStyle w:val="tevilnatoka"/>
        <w:numPr>
          <w:ilvl w:val="0"/>
          <w:numId w:val="0"/>
        </w:numPr>
        <w:rPr>
          <w:lang w:val="sl-SI"/>
        </w:rPr>
      </w:pPr>
      <w:r w:rsidRPr="00E22D65">
        <w:rPr>
          <w:lang w:val="sl-SI"/>
        </w:rPr>
        <w:t xml:space="preserve">Lokacija </w:t>
      </w:r>
      <w:r w:rsidR="00225376" w:rsidRPr="00E22D65">
        <w:rPr>
          <w:lang w:val="sl-SI"/>
        </w:rPr>
        <w:t xml:space="preserve">javnih </w:t>
      </w:r>
      <w:r w:rsidRPr="00E22D65">
        <w:rPr>
          <w:lang w:val="sl-SI"/>
        </w:rPr>
        <w:t>zaklonišč mora biti taka, da je v zaklonišče možno priti v najkrajšem času, da ga je mogoče zapustiti, če se poruši objekt ali del o</w:t>
      </w:r>
      <w:r w:rsidR="00355764" w:rsidRPr="00E22D65">
        <w:rPr>
          <w:lang w:val="sl-SI"/>
        </w:rPr>
        <w:t>bjekta, v katerem je zaklonišče. Z</w:t>
      </w:r>
      <w:r w:rsidRPr="00E22D65">
        <w:rPr>
          <w:lang w:val="sl-SI"/>
        </w:rPr>
        <w:t>aklonišče mora biti čim bližje izhodom in stopniščem, ki vodijo na prosto.</w:t>
      </w:r>
      <w:r w:rsidR="00355764" w:rsidRPr="00E22D65">
        <w:rPr>
          <w:lang w:val="sl-SI"/>
        </w:rPr>
        <w:t xml:space="preserve"> Javna zaklonišča se uporabljajo </w:t>
      </w:r>
      <w:r w:rsidR="00355764" w:rsidRPr="00E22D65">
        <w:rPr>
          <w:lang w:val="sl-SI"/>
        </w:rPr>
        <w:lastRenderedPageBreak/>
        <w:t>za zaklanjanje ljudi na javnih mestih oziroma se v ta namen prilagajajo primerni objekti. Za javna zaklonišča skrbi lokalna skupnost.</w:t>
      </w:r>
    </w:p>
    <w:p w:rsidR="00CD2E29" w:rsidRPr="00E22D65" w:rsidRDefault="00CD2E29" w:rsidP="00257179">
      <w:pPr>
        <w:pStyle w:val="tevilnatoka"/>
        <w:numPr>
          <w:ilvl w:val="0"/>
          <w:numId w:val="0"/>
        </w:numPr>
        <w:rPr>
          <w:lang w:val="sl-SI"/>
        </w:rPr>
      </w:pPr>
    </w:p>
    <w:p w:rsidR="000759E4" w:rsidRPr="00E22D65" w:rsidRDefault="00BA69DC" w:rsidP="00257179">
      <w:pPr>
        <w:pStyle w:val="Odstavek"/>
        <w:spacing w:before="0"/>
        <w:ind w:firstLine="0"/>
      </w:pPr>
      <w:r w:rsidRPr="00E22D65">
        <w:t>S</w:t>
      </w:r>
      <w:r w:rsidR="000759E4" w:rsidRPr="00E22D65">
        <w:t>topnja zaščite zaklonišč in zaklonilnikov se zagotavlja z upoštevanjem naslednjih parametrov:</w:t>
      </w:r>
    </w:p>
    <w:p w:rsidR="000759E4" w:rsidRPr="00E22D65" w:rsidRDefault="000759E4" w:rsidP="00CC260F">
      <w:pPr>
        <w:pStyle w:val="tevilnatoka"/>
        <w:numPr>
          <w:ilvl w:val="0"/>
          <w:numId w:val="14"/>
        </w:numPr>
        <w:rPr>
          <w:lang w:val="sl-SI"/>
        </w:rPr>
      </w:pPr>
      <w:r w:rsidRPr="00E22D65">
        <w:rPr>
          <w:lang w:val="sl-SI"/>
        </w:rPr>
        <w:t>zaščitna lastnost</w:t>
      </w:r>
      <w:r w:rsidR="00BA69DC" w:rsidRPr="00E22D65">
        <w:rPr>
          <w:lang w:val="sl-SI"/>
        </w:rPr>
        <w:t>,</w:t>
      </w:r>
    </w:p>
    <w:p w:rsidR="000759E4" w:rsidRPr="00E22D65" w:rsidRDefault="000759E4" w:rsidP="00CC260F">
      <w:pPr>
        <w:pStyle w:val="tevilnatoka"/>
        <w:numPr>
          <w:ilvl w:val="0"/>
          <w:numId w:val="14"/>
        </w:numPr>
        <w:rPr>
          <w:lang w:val="sl-SI"/>
        </w:rPr>
      </w:pPr>
      <w:r w:rsidRPr="00E22D65">
        <w:rPr>
          <w:lang w:val="sl-SI"/>
        </w:rPr>
        <w:t>velikost</w:t>
      </w:r>
      <w:r w:rsidR="00BA69DC" w:rsidRPr="00E22D65">
        <w:rPr>
          <w:lang w:val="sl-SI"/>
        </w:rPr>
        <w:t>,</w:t>
      </w:r>
    </w:p>
    <w:p w:rsidR="000759E4" w:rsidRPr="00E22D65" w:rsidRDefault="000759E4" w:rsidP="00CC260F">
      <w:pPr>
        <w:pStyle w:val="tevilnatoka"/>
        <w:numPr>
          <w:ilvl w:val="0"/>
          <w:numId w:val="14"/>
        </w:numPr>
        <w:rPr>
          <w:lang w:val="sl-SI"/>
        </w:rPr>
      </w:pPr>
      <w:r w:rsidRPr="00E22D65">
        <w:rPr>
          <w:lang w:val="sl-SI"/>
        </w:rPr>
        <w:t>čas možnega neprekinjenega bivanja.</w:t>
      </w:r>
    </w:p>
    <w:p w:rsidR="006B28B5" w:rsidRPr="00E22D65" w:rsidRDefault="006B28B5" w:rsidP="00C3703E">
      <w:pPr>
        <w:pStyle w:val="tevilnatoka"/>
        <w:numPr>
          <w:ilvl w:val="0"/>
          <w:numId w:val="0"/>
        </w:numPr>
        <w:ind w:left="397" w:hanging="397"/>
        <w:rPr>
          <w:lang w:val="sl-SI"/>
        </w:rPr>
      </w:pPr>
    </w:p>
    <w:p w:rsidR="00BA69DC" w:rsidRPr="00E22D65" w:rsidRDefault="00BA69DC" w:rsidP="00257179">
      <w:pPr>
        <w:pStyle w:val="Odstavek"/>
        <w:spacing w:before="0"/>
        <w:ind w:firstLine="0"/>
      </w:pPr>
      <w:r w:rsidRPr="00E22D65">
        <w:t>Zaščitne lastnosti zaklonišč in zaklonilnikov se določajo z odpornostjo pred učinki, ki jih zaklonišča zdržijo, ne da bi bila prizadeta njihova funkcija, in sicer:</w:t>
      </w:r>
    </w:p>
    <w:p w:rsidR="00BA69DC" w:rsidRPr="00E22D65" w:rsidRDefault="00BA69DC" w:rsidP="00CC260F">
      <w:pPr>
        <w:pStyle w:val="tevilnatoka"/>
        <w:numPr>
          <w:ilvl w:val="0"/>
          <w:numId w:val="15"/>
        </w:numPr>
        <w:tabs>
          <w:tab w:val="clear" w:pos="900"/>
          <w:tab w:val="left" w:pos="567"/>
        </w:tabs>
        <w:ind w:left="567" w:hanging="207"/>
        <w:rPr>
          <w:rFonts w:cs="Arial"/>
          <w:lang w:val="sl-SI"/>
        </w:rPr>
      </w:pPr>
      <w:r w:rsidRPr="00E22D65">
        <w:rPr>
          <w:lang w:val="sl-SI"/>
        </w:rPr>
        <w:t xml:space="preserve">mehanski učinek z velikostjo nadtlaka zračnega udara </w:t>
      </w:r>
      <w:r w:rsidRPr="00E22D65">
        <w:rPr>
          <w:rFonts w:cs="Arial"/>
          <w:lang w:val="sl-SI"/>
        </w:rPr>
        <w:t xml:space="preserve">eksplozije </w:t>
      </w:r>
      <w:r w:rsidR="006B28B5" w:rsidRPr="00E22D65">
        <w:rPr>
          <w:rFonts w:cs="Arial"/>
          <w:lang w:val="sl-SI"/>
        </w:rPr>
        <w:t>(</w:t>
      </w:r>
      <w:r w:rsidRPr="00E22D65">
        <w:rPr>
          <w:rFonts w:cs="Arial"/>
          <w:lang w:val="sl-SI"/>
        </w:rPr>
        <w:t>nadtlak),</w:t>
      </w:r>
    </w:p>
    <w:p w:rsidR="00BA69DC" w:rsidRPr="00E22D65" w:rsidRDefault="00BA69DC" w:rsidP="00CC260F">
      <w:pPr>
        <w:pStyle w:val="tevilnatoka"/>
        <w:numPr>
          <w:ilvl w:val="0"/>
          <w:numId w:val="15"/>
        </w:numPr>
        <w:tabs>
          <w:tab w:val="clear" w:pos="900"/>
          <w:tab w:val="left" w:pos="567"/>
        </w:tabs>
        <w:rPr>
          <w:lang w:val="sl-SI"/>
        </w:rPr>
      </w:pPr>
      <w:r w:rsidRPr="00E22D65">
        <w:rPr>
          <w:lang w:val="sl-SI"/>
        </w:rPr>
        <w:t>radiacijski učinek z jakostjo in intenzivnostjo radioaktivnega sevanja,</w:t>
      </w:r>
    </w:p>
    <w:p w:rsidR="00BA69DC" w:rsidRPr="00E22D65" w:rsidRDefault="00BA69DC" w:rsidP="00CC260F">
      <w:pPr>
        <w:pStyle w:val="tevilnatoka"/>
        <w:numPr>
          <w:ilvl w:val="0"/>
          <w:numId w:val="15"/>
        </w:numPr>
        <w:tabs>
          <w:tab w:val="clear" w:pos="900"/>
          <w:tab w:val="left" w:pos="567"/>
        </w:tabs>
        <w:rPr>
          <w:lang w:val="sl-SI"/>
        </w:rPr>
      </w:pPr>
      <w:r w:rsidRPr="00E22D65">
        <w:rPr>
          <w:lang w:val="sl-SI"/>
        </w:rPr>
        <w:t>toplotni učinek z intenzivnostjo in količino toplote,</w:t>
      </w:r>
    </w:p>
    <w:p w:rsidR="00BA69DC" w:rsidRPr="00E22D65" w:rsidRDefault="00BA69DC" w:rsidP="00CC260F">
      <w:pPr>
        <w:pStyle w:val="tevilnatoka"/>
        <w:numPr>
          <w:ilvl w:val="0"/>
          <w:numId w:val="15"/>
        </w:numPr>
        <w:tabs>
          <w:tab w:val="clear" w:pos="900"/>
          <w:tab w:val="left" w:pos="567"/>
        </w:tabs>
        <w:ind w:left="567" w:hanging="207"/>
        <w:rPr>
          <w:lang w:val="sl-SI"/>
        </w:rPr>
      </w:pPr>
      <w:r w:rsidRPr="00E22D65">
        <w:rPr>
          <w:lang w:val="sl-SI"/>
        </w:rPr>
        <w:t>kemični in biološki učinek s koncentracijo strupenih snovi v zunanjem ozračju.</w:t>
      </w:r>
    </w:p>
    <w:p w:rsidR="00B66BDD" w:rsidRPr="00E22D65" w:rsidRDefault="00B66BDD" w:rsidP="00C3703E">
      <w:pPr>
        <w:pStyle w:val="tevilnatoka"/>
        <w:numPr>
          <w:ilvl w:val="0"/>
          <w:numId w:val="0"/>
        </w:numPr>
        <w:tabs>
          <w:tab w:val="clear" w:pos="900"/>
          <w:tab w:val="left" w:pos="567"/>
        </w:tabs>
        <w:ind w:left="397" w:hanging="397"/>
        <w:rPr>
          <w:lang w:val="sl-SI"/>
        </w:rPr>
      </w:pPr>
    </w:p>
    <w:p w:rsidR="00BA69DC" w:rsidRPr="00E22D65" w:rsidRDefault="00BA69DC" w:rsidP="00257179">
      <w:pPr>
        <w:pStyle w:val="tevilnatoka"/>
        <w:numPr>
          <w:ilvl w:val="0"/>
          <w:numId w:val="0"/>
        </w:numPr>
        <w:tabs>
          <w:tab w:val="clear" w:pos="900"/>
          <w:tab w:val="left" w:pos="567"/>
        </w:tabs>
        <w:rPr>
          <w:lang w:val="sl-SI"/>
        </w:rPr>
      </w:pPr>
      <w:r w:rsidRPr="00E22D65">
        <w:rPr>
          <w:lang w:val="sl-SI"/>
        </w:rPr>
        <w:t>Po obsegu zaščite, ki jo omogočajo s svojimi zaščitnimi lastnostmi, ločimo:</w:t>
      </w:r>
    </w:p>
    <w:p w:rsidR="006B28B5" w:rsidRPr="00E22D65" w:rsidRDefault="006B28B5" w:rsidP="00257179">
      <w:pPr>
        <w:pStyle w:val="tevilnatoka"/>
        <w:numPr>
          <w:ilvl w:val="0"/>
          <w:numId w:val="0"/>
        </w:numPr>
        <w:tabs>
          <w:tab w:val="clear" w:pos="900"/>
          <w:tab w:val="left" w:pos="567"/>
        </w:tabs>
        <w:rPr>
          <w:lang w:val="sl-SI"/>
        </w:rPr>
      </w:pPr>
    </w:p>
    <w:p w:rsidR="00BA69DC" w:rsidRPr="00E22D65" w:rsidRDefault="00BA69DC" w:rsidP="00257179">
      <w:pPr>
        <w:pStyle w:val="tevilnatoka"/>
        <w:numPr>
          <w:ilvl w:val="0"/>
          <w:numId w:val="0"/>
        </w:numPr>
        <w:tabs>
          <w:tab w:val="clear" w:pos="540"/>
          <w:tab w:val="clear" w:pos="900"/>
          <w:tab w:val="num" w:pos="425"/>
        </w:tabs>
        <w:ind w:left="425" w:hanging="425"/>
        <w:rPr>
          <w:lang w:val="sl-SI"/>
        </w:rPr>
      </w:pPr>
      <w:r w:rsidRPr="00E22D65">
        <w:rPr>
          <w:lang w:val="sl-SI"/>
        </w:rPr>
        <w:t>Zaklonilnike, ki morajo imeti:</w:t>
      </w:r>
    </w:p>
    <w:p w:rsidR="00BA69DC" w:rsidRPr="00E22D65" w:rsidRDefault="00BA69DC" w:rsidP="00CC260F">
      <w:pPr>
        <w:pStyle w:val="Alineazatevilnotoko"/>
        <w:numPr>
          <w:ilvl w:val="0"/>
          <w:numId w:val="17"/>
        </w:numPr>
      </w:pPr>
      <w:r w:rsidRPr="00E22D65">
        <w:t>obseg zaščite, ki vzdrži težo ruševin objekta</w:t>
      </w:r>
      <w:r w:rsidR="005E46C0" w:rsidRPr="00E22D65">
        <w:t>,</w:t>
      </w:r>
    </w:p>
    <w:p w:rsidR="00BA69DC" w:rsidRPr="00E22D65" w:rsidRDefault="00BA69DC" w:rsidP="00CC260F">
      <w:pPr>
        <w:pStyle w:val="Alineazatevilnotoko"/>
        <w:numPr>
          <w:ilvl w:val="0"/>
          <w:numId w:val="17"/>
        </w:numPr>
      </w:pPr>
      <w:r w:rsidRPr="00E22D65">
        <w:t>funkcionalno prire</w:t>
      </w:r>
      <w:r w:rsidR="00B66BDD" w:rsidRPr="00E22D65">
        <w:t>jene prostore, opremljene za 12-</w:t>
      </w:r>
      <w:r w:rsidRPr="00E22D65">
        <w:t>urno neprekinjeno bivanje do največ 50 ljudi.</w:t>
      </w:r>
    </w:p>
    <w:p w:rsidR="00BA69DC" w:rsidRPr="00E22D65" w:rsidRDefault="00BA69DC" w:rsidP="00257179">
      <w:pPr>
        <w:pStyle w:val="tevilnatoka"/>
        <w:numPr>
          <w:ilvl w:val="0"/>
          <w:numId w:val="0"/>
        </w:numPr>
        <w:rPr>
          <w:lang w:val="sl-SI"/>
        </w:rPr>
      </w:pPr>
      <w:r w:rsidRPr="00E22D65">
        <w:rPr>
          <w:lang w:val="sl-SI"/>
        </w:rPr>
        <w:t>Zaklonišče dopolnilne zaščite mora imeti:</w:t>
      </w:r>
    </w:p>
    <w:p w:rsidR="00BA69DC" w:rsidRPr="00E22D65" w:rsidRDefault="00BA69DC" w:rsidP="00CC260F">
      <w:pPr>
        <w:pStyle w:val="Alineazatevilnotoko"/>
        <w:numPr>
          <w:ilvl w:val="0"/>
          <w:numId w:val="16"/>
        </w:numPr>
      </w:pPr>
      <w:r w:rsidRPr="00E22D65">
        <w:t>o</w:t>
      </w:r>
      <w:r w:rsidR="005E46C0" w:rsidRPr="00E22D65">
        <w:t>bseg zaščite do 50 kPa nadtlaka,</w:t>
      </w:r>
    </w:p>
    <w:p w:rsidR="00BA69DC" w:rsidRPr="00E22D65" w:rsidRDefault="00BA69DC" w:rsidP="00CC260F">
      <w:pPr>
        <w:pStyle w:val="Alineazatevilnotoko"/>
        <w:numPr>
          <w:ilvl w:val="0"/>
          <w:numId w:val="16"/>
        </w:numPr>
      </w:pPr>
      <w:r w:rsidRPr="00E22D65">
        <w:t>funkcionalno zgrajene prostore</w:t>
      </w:r>
      <w:r w:rsidR="00B66BDD" w:rsidRPr="00E22D65">
        <w:t>,</w:t>
      </w:r>
      <w:r w:rsidRPr="00E22D65">
        <w:t xml:space="preserve"> opremljene za 24-urno neprekinjeno bivanje do največ 50 ljudi.</w:t>
      </w:r>
    </w:p>
    <w:p w:rsidR="00BA69DC" w:rsidRPr="00E22D65" w:rsidRDefault="00BA69DC" w:rsidP="00257179">
      <w:pPr>
        <w:pStyle w:val="tevilnatoka"/>
        <w:numPr>
          <w:ilvl w:val="0"/>
          <w:numId w:val="0"/>
        </w:numPr>
        <w:rPr>
          <w:lang w:val="sl-SI"/>
        </w:rPr>
      </w:pPr>
      <w:r w:rsidRPr="00E22D65">
        <w:rPr>
          <w:lang w:val="sl-SI"/>
        </w:rPr>
        <w:t>Zaklonišče osnovne zaščite mora imeti:</w:t>
      </w:r>
    </w:p>
    <w:p w:rsidR="00BA69DC" w:rsidRPr="00E22D65" w:rsidRDefault="00BA69DC" w:rsidP="00CC260F">
      <w:pPr>
        <w:pStyle w:val="Alineazatevilnotoko"/>
        <w:numPr>
          <w:ilvl w:val="0"/>
          <w:numId w:val="18"/>
        </w:numPr>
        <w:ind w:left="567"/>
      </w:pPr>
      <w:r w:rsidRPr="00E22D65">
        <w:t>obseg zaščit</w:t>
      </w:r>
      <w:r w:rsidR="005E46C0" w:rsidRPr="00E22D65">
        <w:t>e od 50 kPa do 100 kPa nadtlaka,</w:t>
      </w:r>
    </w:p>
    <w:p w:rsidR="00BA69DC" w:rsidRPr="00E22D65" w:rsidRDefault="00BA69DC" w:rsidP="00CC260F">
      <w:pPr>
        <w:pStyle w:val="Alineazatevilnotoko"/>
        <w:numPr>
          <w:ilvl w:val="0"/>
          <w:numId w:val="18"/>
        </w:numPr>
        <w:ind w:left="567"/>
      </w:pPr>
      <w:r w:rsidRPr="00E22D65">
        <w:t>funkcionalno zgrajene prostore</w:t>
      </w:r>
      <w:r w:rsidR="00B66BDD" w:rsidRPr="00E22D65">
        <w:t>,</w:t>
      </w:r>
      <w:r w:rsidRPr="00E22D65">
        <w:t xml:space="preserve"> opremljene za sedemdnevno neprekinjeno bivanje do 300 ljudi in več.</w:t>
      </w:r>
    </w:p>
    <w:p w:rsidR="008225D7" w:rsidRPr="00E22D65" w:rsidRDefault="008225D7" w:rsidP="00AC473D">
      <w:pPr>
        <w:pStyle w:val="Alineazatevilnotoko"/>
        <w:numPr>
          <w:ilvl w:val="0"/>
          <w:numId w:val="0"/>
        </w:numPr>
      </w:pPr>
    </w:p>
    <w:p w:rsidR="008225D7" w:rsidRPr="00E22D65" w:rsidRDefault="006B28B5"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Značilnosti zaklonišč osnovne zaščite</w:t>
      </w:r>
    </w:p>
    <w:p w:rsidR="006B28B5" w:rsidRPr="00E22D65" w:rsidRDefault="006B28B5" w:rsidP="00257179">
      <w:pPr>
        <w:pStyle w:val="Alineazatevilnotoko"/>
        <w:numPr>
          <w:ilvl w:val="0"/>
          <w:numId w:val="0"/>
        </w:numPr>
      </w:pPr>
    </w:p>
    <w:p w:rsidR="0001419E" w:rsidRPr="00E22D65" w:rsidRDefault="00225376" w:rsidP="00667522">
      <w:pPr>
        <w:pStyle w:val="Odstavek"/>
        <w:spacing w:before="0"/>
        <w:ind w:firstLine="0"/>
      </w:pPr>
      <w:r w:rsidRPr="00E22D65">
        <w:t>Značilnosti zaklonišč osnovne zaščite so določene v</w:t>
      </w:r>
      <w:r w:rsidR="00667522" w:rsidRPr="00E22D65">
        <w:rPr>
          <w:color w:val="000000" w:themeColor="text1"/>
        </w:rPr>
        <w:t xml:space="preserve"> </w:t>
      </w:r>
      <w:r w:rsidR="004C1137" w:rsidRPr="00E22D65">
        <w:rPr>
          <w:color w:val="000000" w:themeColor="text1"/>
        </w:rPr>
        <w:t>Pravilniku o tehničnih normativih za zaklonišča in zaklonilnike</w:t>
      </w:r>
      <w:r w:rsidR="00667522" w:rsidRPr="00E22D65">
        <w:rPr>
          <w:color w:val="000000" w:themeColor="text1"/>
        </w:rPr>
        <w:t>.</w:t>
      </w:r>
      <w:r w:rsidRPr="00E22D65">
        <w:t xml:space="preserve"> </w:t>
      </w:r>
    </w:p>
    <w:p w:rsidR="00416FA2" w:rsidRPr="00E22D65" w:rsidRDefault="00416FA2" w:rsidP="00257179">
      <w:pPr>
        <w:pStyle w:val="Odstavek"/>
        <w:spacing w:before="0"/>
        <w:ind w:firstLine="0"/>
      </w:pPr>
    </w:p>
    <w:p w:rsidR="0001419E" w:rsidRPr="00E22D65" w:rsidRDefault="00942158"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Zaklonišča dopolnilne zaščite</w:t>
      </w:r>
    </w:p>
    <w:p w:rsidR="00942158" w:rsidRPr="00E22D65" w:rsidRDefault="00942158" w:rsidP="00257179">
      <w:pPr>
        <w:jc w:val="both"/>
        <w:rPr>
          <w:rFonts w:ascii="Arial" w:hAnsi="Arial" w:cs="Arial"/>
          <w:sz w:val="22"/>
          <w:szCs w:val="22"/>
          <w:lang w:val="sl-SI"/>
        </w:rPr>
      </w:pPr>
    </w:p>
    <w:p w:rsidR="00EC2B36" w:rsidRPr="00E22D65" w:rsidRDefault="00086E61" w:rsidP="00257179">
      <w:pPr>
        <w:pStyle w:val="Odstavek"/>
        <w:spacing w:before="0"/>
        <w:ind w:firstLine="0"/>
      </w:pPr>
      <w:r w:rsidRPr="00E22D65">
        <w:t>Zaklonišča dopolnilne zaščite ščitijo pred mehanskimi učinki, lahko pa tudi pred toplotnimi, kemičnimi in radiacijskimi učinki.</w:t>
      </w:r>
      <w:r w:rsidR="00942158" w:rsidRPr="00E22D65">
        <w:t xml:space="preserve"> Za z</w:t>
      </w:r>
      <w:r w:rsidR="0076575C" w:rsidRPr="00E22D65">
        <w:t>aklonišča dopolnilne zaščite</w:t>
      </w:r>
      <w:r w:rsidR="00EC2B36" w:rsidRPr="00E22D65">
        <w:t xml:space="preserve"> </w:t>
      </w:r>
      <w:r w:rsidR="0076575C" w:rsidRPr="00E22D65">
        <w:t>veljajo zahteve</w:t>
      </w:r>
      <w:r w:rsidR="00EC2B36" w:rsidRPr="00E22D65">
        <w:t xml:space="preserve"> v skladu </w:t>
      </w:r>
      <w:r w:rsidR="004C1137" w:rsidRPr="00E22D65">
        <w:t>s</w:t>
      </w:r>
      <w:r w:rsidR="00EC2B36" w:rsidRPr="00E22D65">
        <w:t xml:space="preserve"> </w:t>
      </w:r>
      <w:r w:rsidR="004C1137" w:rsidRPr="00E22D65">
        <w:rPr>
          <w:color w:val="000000" w:themeColor="text1"/>
        </w:rPr>
        <w:t>Pravilnikom o tehničnih normativih za zaklonišča in zaklonilnike</w:t>
      </w:r>
      <w:r w:rsidR="00667522" w:rsidRPr="00E22D65">
        <w:rPr>
          <w:color w:val="000000" w:themeColor="text1"/>
        </w:rPr>
        <w:t>.</w:t>
      </w:r>
      <w:r w:rsidR="00667522" w:rsidRPr="00E22D65">
        <w:t xml:space="preserve"> </w:t>
      </w:r>
      <w:r w:rsidR="00EC2B36" w:rsidRPr="00E22D65">
        <w:t>Površina bivalnih prostorov v zakloniščih dopolnilne zaščite je določena po normativu 2 m</w:t>
      </w:r>
      <w:r w:rsidR="00EC2B36" w:rsidRPr="00E22D65">
        <w:rPr>
          <w:vertAlign w:val="superscript"/>
        </w:rPr>
        <w:t>2</w:t>
      </w:r>
      <w:r w:rsidR="00EC2B36" w:rsidRPr="00E22D65">
        <w:t xml:space="preserve"> za osebo.</w:t>
      </w:r>
    </w:p>
    <w:p w:rsidR="00EC2B36" w:rsidRPr="00E22D65" w:rsidRDefault="00EC2B36" w:rsidP="00EF4BDC">
      <w:pPr>
        <w:pStyle w:val="Odstavek"/>
        <w:spacing w:before="0"/>
        <w:ind w:firstLine="0"/>
      </w:pPr>
    </w:p>
    <w:p w:rsidR="00EC2B36" w:rsidRPr="00E22D65" w:rsidRDefault="00942158"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Zaklonilniki</w:t>
      </w:r>
    </w:p>
    <w:p w:rsidR="009B5493" w:rsidRPr="00E22D65" w:rsidRDefault="009B5493" w:rsidP="00257179">
      <w:pPr>
        <w:pStyle w:val="Odstavek"/>
        <w:spacing w:before="0"/>
        <w:ind w:firstLine="0"/>
      </w:pPr>
    </w:p>
    <w:p w:rsidR="00EC2B36" w:rsidRPr="00E22D65" w:rsidRDefault="00EC2B36" w:rsidP="00257179">
      <w:pPr>
        <w:pStyle w:val="Odstavek"/>
        <w:spacing w:before="0"/>
        <w:ind w:firstLine="0"/>
      </w:pPr>
      <w:r w:rsidRPr="00E22D65">
        <w:t>Zaklonilniki ščitijo pred mehanskimi in toplotnimi učinki.</w:t>
      </w:r>
      <w:r w:rsidR="0076575C" w:rsidRPr="00E22D65">
        <w:t xml:space="preserve"> Vzdržati morajo težo ruševin objekta in imeti funkcionalno prirejene prostore, opremljene za 12</w:t>
      </w:r>
      <w:r w:rsidR="00B17AD5" w:rsidRPr="00E22D65">
        <w:t>-</w:t>
      </w:r>
      <w:r w:rsidR="0076575C" w:rsidRPr="00E22D65">
        <w:t>urno neprekinjeno bivanje do največ 50 ljudi.</w:t>
      </w:r>
    </w:p>
    <w:p w:rsidR="0002027A" w:rsidRPr="00E22D65" w:rsidRDefault="0002027A" w:rsidP="00257179">
      <w:pPr>
        <w:pStyle w:val="Odstavek"/>
        <w:spacing w:before="0"/>
        <w:ind w:firstLine="0"/>
      </w:pPr>
    </w:p>
    <w:p w:rsidR="0002027A" w:rsidRPr="00E22D65" w:rsidRDefault="0002027A" w:rsidP="00257179">
      <w:pPr>
        <w:pStyle w:val="Odstavek"/>
        <w:spacing w:before="0"/>
        <w:ind w:firstLine="0"/>
      </w:pPr>
      <w:r w:rsidRPr="00E22D65">
        <w:t>Med zaklonilnike se štejejo tisti objekti, ki smo jih na hitro zgradili ali preuredili za ta namen. To so v zaklonilnike preurejene kleti, rovni zaklonilniki</w:t>
      </w:r>
      <w:r w:rsidR="00B17AD5" w:rsidRPr="00E22D65">
        <w:t>, podkopi in cevni zaklonilniki</w:t>
      </w:r>
      <w:r w:rsidRPr="00E22D65">
        <w:t xml:space="preserve"> pa tudi naravna zavetja. Zaklonilniki zunaj objektov morajo biti lahko dostopni.</w:t>
      </w:r>
    </w:p>
    <w:p w:rsidR="006D141A" w:rsidRPr="00E22D65" w:rsidRDefault="006D141A" w:rsidP="00257179">
      <w:pPr>
        <w:pStyle w:val="Odstavek"/>
        <w:spacing w:before="0"/>
        <w:ind w:firstLine="0"/>
      </w:pPr>
    </w:p>
    <w:p w:rsidR="00EC2B36" w:rsidRPr="00E22D65" w:rsidRDefault="0076575C" w:rsidP="00257179">
      <w:pPr>
        <w:pStyle w:val="tevilnatoka"/>
        <w:numPr>
          <w:ilvl w:val="0"/>
          <w:numId w:val="0"/>
        </w:numPr>
        <w:tabs>
          <w:tab w:val="clear" w:pos="540"/>
          <w:tab w:val="clear" w:pos="900"/>
          <w:tab w:val="num" w:pos="0"/>
        </w:tabs>
        <w:rPr>
          <w:lang w:val="sl-SI"/>
        </w:rPr>
      </w:pPr>
      <w:r w:rsidRPr="00E22D65">
        <w:rPr>
          <w:lang w:val="sl-SI"/>
        </w:rPr>
        <w:lastRenderedPageBreak/>
        <w:t>Z</w:t>
      </w:r>
      <w:r w:rsidR="00EC2B36" w:rsidRPr="00E22D65">
        <w:rPr>
          <w:lang w:val="sl-SI"/>
        </w:rPr>
        <w:t xml:space="preserve">a zaklonilnike se glede na obseg zaščite smiselno uporabljajo določbe </w:t>
      </w:r>
      <w:r w:rsidRPr="00E22D65">
        <w:rPr>
          <w:lang w:val="sl-SI"/>
        </w:rPr>
        <w:t xml:space="preserve">za zaklonišča </w:t>
      </w:r>
      <w:r w:rsidR="006D141A" w:rsidRPr="00E22D65">
        <w:rPr>
          <w:lang w:val="sl-SI"/>
        </w:rPr>
        <w:t xml:space="preserve">osnovne zaščite, </w:t>
      </w:r>
      <w:r w:rsidR="00EC2B36" w:rsidRPr="00E22D65">
        <w:rPr>
          <w:lang w:val="sl-SI"/>
        </w:rPr>
        <w:t xml:space="preserve">razen </w:t>
      </w:r>
      <w:r w:rsidR="006D141A" w:rsidRPr="00E22D65">
        <w:rPr>
          <w:lang w:val="sl-SI"/>
        </w:rPr>
        <w:t>za prezračevanje</w:t>
      </w:r>
      <w:r w:rsidR="00EC2B36" w:rsidRPr="00E22D65">
        <w:rPr>
          <w:lang w:val="sl-SI"/>
        </w:rPr>
        <w:t xml:space="preserve">. Površina bivalnih prostorov mora biti </w:t>
      </w:r>
      <w:r w:rsidR="00B17AD5" w:rsidRPr="00E22D65">
        <w:rPr>
          <w:lang w:val="sl-SI"/>
        </w:rPr>
        <w:t xml:space="preserve">od </w:t>
      </w:r>
      <w:r w:rsidR="00EC2B36" w:rsidRPr="00E22D65">
        <w:rPr>
          <w:lang w:val="sl-SI"/>
        </w:rPr>
        <w:t>1 do 2 m</w:t>
      </w:r>
      <w:r w:rsidR="00EC2B36" w:rsidRPr="00E22D65">
        <w:rPr>
          <w:vertAlign w:val="superscript"/>
          <w:lang w:val="sl-SI"/>
        </w:rPr>
        <w:t>2</w:t>
      </w:r>
      <w:r w:rsidR="00EC2B36" w:rsidRPr="00E22D65">
        <w:rPr>
          <w:lang w:val="sl-SI"/>
        </w:rPr>
        <w:t xml:space="preserve"> </w:t>
      </w:r>
      <w:r w:rsidR="006D141A" w:rsidRPr="00E22D65">
        <w:rPr>
          <w:lang w:val="sl-SI"/>
        </w:rPr>
        <w:t>n</w:t>
      </w:r>
      <w:r w:rsidR="00EC2B36" w:rsidRPr="00E22D65">
        <w:rPr>
          <w:lang w:val="sl-SI"/>
        </w:rPr>
        <w:t>a osebo</w:t>
      </w:r>
      <w:r w:rsidR="006D141A" w:rsidRPr="00E22D65">
        <w:rPr>
          <w:lang w:val="sl-SI"/>
        </w:rPr>
        <w:t>.</w:t>
      </w:r>
    </w:p>
    <w:p w:rsidR="00A31C25" w:rsidRPr="00E22D65" w:rsidRDefault="00A31C25" w:rsidP="00257179">
      <w:pPr>
        <w:pStyle w:val="Odstavek"/>
        <w:spacing w:before="0"/>
        <w:ind w:firstLine="0"/>
      </w:pPr>
    </w:p>
    <w:p w:rsidR="00D217ED" w:rsidRPr="00E22D65" w:rsidRDefault="00CE2EC6"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Vzdrževanje zaklonišč</w:t>
      </w:r>
    </w:p>
    <w:p w:rsidR="00EF4BDC" w:rsidRPr="00E22D65" w:rsidRDefault="00EF4BDC" w:rsidP="00EF4BDC">
      <w:pPr>
        <w:pStyle w:val="Odstavek"/>
        <w:spacing w:before="0"/>
        <w:ind w:firstLine="0"/>
      </w:pPr>
    </w:p>
    <w:p w:rsidR="00EC3AE3" w:rsidRPr="00E22D65" w:rsidRDefault="00EC3AE3" w:rsidP="00257179">
      <w:pPr>
        <w:jc w:val="both"/>
        <w:rPr>
          <w:rFonts w:ascii="Arial" w:hAnsi="Arial" w:cs="Arial"/>
          <w:sz w:val="22"/>
          <w:szCs w:val="22"/>
          <w:lang w:val="sl-SI"/>
        </w:rPr>
      </w:pPr>
      <w:r w:rsidRPr="00E22D65">
        <w:rPr>
          <w:rFonts w:ascii="Arial" w:hAnsi="Arial" w:cs="Arial"/>
          <w:sz w:val="22"/>
          <w:szCs w:val="22"/>
          <w:lang w:val="sl-SI"/>
        </w:rPr>
        <w:t>Zaklonišča je treba vzdrževati, da</w:t>
      </w:r>
      <w:r w:rsidR="00FD7286" w:rsidRPr="00E22D65">
        <w:rPr>
          <w:rFonts w:ascii="Arial" w:hAnsi="Arial" w:cs="Arial"/>
          <w:sz w:val="22"/>
          <w:szCs w:val="22"/>
          <w:lang w:val="sl-SI"/>
        </w:rPr>
        <w:t xml:space="preserve"> se</w:t>
      </w:r>
      <w:r w:rsidRPr="00E22D65">
        <w:rPr>
          <w:rFonts w:ascii="Arial" w:hAnsi="Arial" w:cs="Arial"/>
          <w:sz w:val="22"/>
          <w:szCs w:val="22"/>
          <w:lang w:val="sl-SI"/>
        </w:rPr>
        <w:t xml:space="preserve"> prepreči nastanek škode</w:t>
      </w:r>
      <w:r w:rsidR="00967825" w:rsidRPr="00E22D65">
        <w:rPr>
          <w:rFonts w:ascii="Arial" w:hAnsi="Arial" w:cs="Arial"/>
          <w:sz w:val="22"/>
          <w:szCs w:val="22"/>
          <w:lang w:val="sl-SI"/>
        </w:rPr>
        <w:t xml:space="preserve"> </w:t>
      </w:r>
      <w:r w:rsidRPr="00E22D65">
        <w:rPr>
          <w:rFonts w:ascii="Arial" w:hAnsi="Arial" w:cs="Arial"/>
          <w:sz w:val="22"/>
          <w:szCs w:val="22"/>
          <w:lang w:val="sl-SI"/>
        </w:rPr>
        <w:t>in okvare na zidovih, opremi in napravah.</w:t>
      </w:r>
      <w:r w:rsidR="000154CE" w:rsidRPr="00E22D65">
        <w:rPr>
          <w:rFonts w:ascii="Arial" w:hAnsi="Arial" w:cs="Arial"/>
          <w:sz w:val="22"/>
          <w:szCs w:val="22"/>
          <w:lang w:val="sl-SI"/>
        </w:rPr>
        <w:t xml:space="preserve"> </w:t>
      </w:r>
      <w:r w:rsidRPr="00E22D65">
        <w:rPr>
          <w:rFonts w:ascii="Arial" w:hAnsi="Arial" w:cs="Arial"/>
          <w:sz w:val="22"/>
          <w:szCs w:val="22"/>
          <w:lang w:val="sl-SI"/>
        </w:rPr>
        <w:t xml:space="preserve">K vzdrževanju zaklonišč spada predvsem redno prezračevanje. Glede na to, da je v podzemnih zakloniščih temperatura dokaj konstantna in se giblje med 10 in 15 </w:t>
      </w:r>
      <w:r w:rsidRPr="00E22D65">
        <w:rPr>
          <w:rFonts w:ascii="Arial" w:hAnsi="Arial" w:cs="Arial"/>
          <w:sz w:val="22"/>
          <w:szCs w:val="22"/>
          <w:vertAlign w:val="superscript"/>
          <w:lang w:val="sl-SI"/>
        </w:rPr>
        <w:t>o</w:t>
      </w:r>
      <w:r w:rsidRPr="00E22D65">
        <w:rPr>
          <w:rFonts w:ascii="Arial" w:hAnsi="Arial" w:cs="Arial"/>
          <w:sz w:val="22"/>
          <w:szCs w:val="22"/>
          <w:lang w:val="sl-SI"/>
        </w:rPr>
        <w:t>C, se ne prezračujejo v toplem in vlažnem vremenu, ker se po zidovih opremi in napravah kondenzira vlaga. Vsaj enkrat na leto je treba pregledati vse instalacije, sprati kanalizacijo, školjke in umivalnike, namazati tečaje vrat, ključavnice, kljuke</w:t>
      </w:r>
      <w:r w:rsidR="00773BCA" w:rsidRPr="00E22D65">
        <w:rPr>
          <w:rFonts w:ascii="Arial" w:hAnsi="Arial" w:cs="Arial"/>
          <w:sz w:val="22"/>
          <w:szCs w:val="22"/>
          <w:lang w:val="sl-SI"/>
        </w:rPr>
        <w:t xml:space="preserve"> in druge gibljive dele. Pregledati je treba tudi tesnilno gumo na vratih in ventilih. Da je tesnilna guma uporabna dalj časa, se tesnilnih vrat ne zapira, ampak le pripira ali pa je treba gumo sneti z njih.</w:t>
      </w:r>
    </w:p>
    <w:p w:rsidR="00132FB4" w:rsidRPr="00E22D65" w:rsidRDefault="00132FB4" w:rsidP="00257179">
      <w:pPr>
        <w:jc w:val="both"/>
        <w:rPr>
          <w:rFonts w:ascii="Arial" w:hAnsi="Arial" w:cs="Arial"/>
          <w:sz w:val="22"/>
          <w:szCs w:val="22"/>
          <w:lang w:val="sl-SI"/>
        </w:rPr>
      </w:pPr>
    </w:p>
    <w:p w:rsidR="00132FB4" w:rsidRPr="00E22D65" w:rsidRDefault="00132FB4" w:rsidP="00257179">
      <w:pPr>
        <w:pStyle w:val="Odstavek"/>
        <w:spacing w:before="0"/>
        <w:ind w:firstLine="0"/>
      </w:pPr>
      <w:r w:rsidRPr="00E22D65">
        <w:t xml:space="preserve">Vsa zaklonišča osnovne zaščite na območju države se morajo redno vzdrževati. Za vzdrževanje zaklonišč in za njihovo smotrno uporabo </w:t>
      </w:r>
      <w:r w:rsidR="00967825" w:rsidRPr="00E22D65">
        <w:t>so odgovorni lastniki. Upravljal</w:t>
      </w:r>
      <w:r w:rsidRPr="00E22D65">
        <w:t>ec oziroma lastnik zaklonišča mora imeti knjigo vzdrževanja, v katero se vpisujejo</w:t>
      </w:r>
      <w:r w:rsidR="00967825" w:rsidRPr="00E22D65">
        <w:t xml:space="preserve"> podatki o lastniku in upravljal</w:t>
      </w:r>
      <w:r w:rsidRPr="00E22D65">
        <w:t>cu zaklonišča, o vzdrževanju, o kontrolnih preizkusih, o opravljenih inšpekcijah in ukrepih ob ugotovljenih pomanjkljivostih. Za zagotovitev varnosti in funkcionalnosti zaklonišča mora lastnik ali upravljalec zaklonišča osnovne zaščite na podlagi kontrolnega preizkusa pridobiti potrdilo o primernosti zaklonišča.</w:t>
      </w:r>
    </w:p>
    <w:p w:rsidR="00132FB4" w:rsidRPr="00E22D65" w:rsidRDefault="00132FB4" w:rsidP="00257179">
      <w:pPr>
        <w:pStyle w:val="Odstavek"/>
        <w:spacing w:before="0"/>
        <w:ind w:firstLine="0"/>
        <w:rPr>
          <w:highlight w:val="yellow"/>
        </w:rPr>
      </w:pPr>
    </w:p>
    <w:p w:rsidR="00132FB4" w:rsidRPr="00E22D65" w:rsidRDefault="00132FB4" w:rsidP="00257179">
      <w:pPr>
        <w:pStyle w:val="Odstavek"/>
        <w:spacing w:before="0"/>
        <w:ind w:firstLine="0"/>
      </w:pPr>
      <w:r w:rsidRPr="00E22D65">
        <w:t>V zaklonišču mor</w:t>
      </w:r>
      <w:r w:rsidR="00967825" w:rsidRPr="00E22D65">
        <w:t>a biti izobešen zakloniščni red</w:t>
      </w:r>
      <w:r w:rsidRPr="00E22D65">
        <w:t xml:space="preserve"> z načrtom zaklonišča z označenimi prostori zaklonišča</w:t>
      </w:r>
      <w:r w:rsidR="00967825" w:rsidRPr="00E22D65">
        <w:t>,</w:t>
      </w:r>
      <w:r w:rsidRPr="00E22D65">
        <w:t xml:space="preserve"> ki je določen v Navodilu o zakloniščnem redu (Uradni list RS, št. </w:t>
      </w:r>
      <w:hyperlink r:id="rId23" w:tgtFrame="_blank" w:tooltip="Navodilo o zakloniščnem redu" w:history="1">
        <w:r w:rsidRPr="00E22D65">
          <w:t>1/97</w:t>
        </w:r>
      </w:hyperlink>
      <w:r w:rsidRPr="00E22D65">
        <w:t>), na vidnem mestu najnujnejša navodila o uporabi in vzdrževanju opreme, kompleti za prvo pomoč, orodje za reševanje, orodje za vzdrževanje filtrnih, ventilacijskih in drugih instalacij.</w:t>
      </w:r>
    </w:p>
    <w:p w:rsidR="00132FB4" w:rsidRPr="00E22D65" w:rsidRDefault="00132FB4" w:rsidP="00257179">
      <w:pPr>
        <w:pStyle w:val="Odstavek"/>
        <w:spacing w:before="0"/>
        <w:ind w:firstLine="0"/>
      </w:pPr>
    </w:p>
    <w:p w:rsidR="00132FB4" w:rsidRPr="00E22D65" w:rsidRDefault="00132FB4" w:rsidP="00257179">
      <w:pPr>
        <w:pStyle w:val="Odstavek"/>
        <w:spacing w:before="0"/>
        <w:ind w:firstLine="0"/>
      </w:pPr>
      <w:r w:rsidRPr="00E22D65">
        <w:t>S svetlečimi neškodljivimi (</w:t>
      </w:r>
      <w:r w:rsidR="001F1B62" w:rsidRPr="00E22D65">
        <w:t>luminiscenčnimi</w:t>
      </w:r>
      <w:r w:rsidRPr="00E22D65">
        <w:t>) barvami morajo biti v zaklonišču označeni vhod, zasilni izhodi, smer</w:t>
      </w:r>
      <w:r w:rsidR="00967825" w:rsidRPr="00E22D65">
        <w:t xml:space="preserve"> </w:t>
      </w:r>
      <w:r w:rsidRPr="00E22D65">
        <w:t>evakuacije, vrata, stikala, ventilatorji, ventili in drugi deli opreme.</w:t>
      </w:r>
    </w:p>
    <w:p w:rsidR="00EC3AE3" w:rsidRPr="00E22D65" w:rsidRDefault="00EC3AE3" w:rsidP="00EF4BDC">
      <w:pPr>
        <w:pStyle w:val="Odstavek"/>
        <w:spacing w:before="0"/>
        <w:ind w:firstLine="0"/>
      </w:pPr>
    </w:p>
    <w:p w:rsidR="00E573D8" w:rsidRPr="00E22D65" w:rsidRDefault="00D217ED"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Priprava zaklonišč in zaklonilnikov za uporabo</w:t>
      </w:r>
    </w:p>
    <w:p w:rsidR="00170327" w:rsidRPr="00E22D65" w:rsidRDefault="00170327" w:rsidP="00EF4BDC">
      <w:pPr>
        <w:pStyle w:val="Odstavek"/>
        <w:spacing w:before="0"/>
        <w:ind w:firstLine="0"/>
      </w:pPr>
    </w:p>
    <w:p w:rsidR="003A1654" w:rsidRPr="00E22D65" w:rsidRDefault="003A1654" w:rsidP="00257179">
      <w:pPr>
        <w:pStyle w:val="Odstavek"/>
        <w:spacing w:before="0"/>
        <w:ind w:firstLine="0"/>
      </w:pPr>
      <w:r w:rsidRPr="00E22D65">
        <w:t xml:space="preserve">Po odredbi pristojnega poveljnika CZ o zaklanjanju, se vzpostavi </w:t>
      </w:r>
      <w:r w:rsidR="00880B8E" w:rsidRPr="00E22D65">
        <w:t xml:space="preserve">služba / </w:t>
      </w:r>
      <w:r w:rsidRPr="00E22D65">
        <w:t>enota za uporabo zaklonišč, ki jo organizirajo kot službo gospodarske družbe in zavodi, lastniki oziro</w:t>
      </w:r>
      <w:r w:rsidR="00967825" w:rsidRPr="00E22D65">
        <w:t>ma upravljal</w:t>
      </w:r>
      <w:r w:rsidRPr="00E22D65">
        <w:t>ci stanovanjskih stavb ter občine.</w:t>
      </w:r>
    </w:p>
    <w:p w:rsidR="00170327" w:rsidRPr="00E22D65" w:rsidRDefault="00170327" w:rsidP="00257179">
      <w:pPr>
        <w:pStyle w:val="Odstavek"/>
        <w:spacing w:before="0"/>
        <w:ind w:firstLine="0"/>
      </w:pPr>
    </w:p>
    <w:p w:rsidR="006E7F6D" w:rsidRPr="00E22D65" w:rsidRDefault="003A1654" w:rsidP="00257179">
      <w:pPr>
        <w:pStyle w:val="Odstavek"/>
        <w:spacing w:before="0"/>
        <w:ind w:firstLine="0"/>
      </w:pPr>
      <w:r w:rsidRPr="00E22D65">
        <w:t xml:space="preserve">Vodja zaklonišča oziroma namestnik vodje zaklonišča </w:t>
      </w:r>
      <w:r w:rsidR="00132FB4" w:rsidRPr="00E22D65">
        <w:t>organizira</w:t>
      </w:r>
      <w:r w:rsidR="006E7F6D" w:rsidRPr="00E22D65">
        <w:t xml:space="preserve"> </w:t>
      </w:r>
      <w:r w:rsidRPr="00E22D65">
        <w:t>priprav</w:t>
      </w:r>
      <w:r w:rsidR="00132FB4" w:rsidRPr="00E22D65">
        <w:t>o</w:t>
      </w:r>
      <w:r w:rsidRPr="00E22D65">
        <w:t xml:space="preserve"> zaklonišč</w:t>
      </w:r>
      <w:r w:rsidR="00132FB4" w:rsidRPr="00E22D65">
        <w:t>a</w:t>
      </w:r>
      <w:r w:rsidRPr="00E22D65">
        <w:t xml:space="preserve"> za uporabo</w:t>
      </w:r>
      <w:r w:rsidR="006E7F6D" w:rsidRPr="00E22D65">
        <w:t>. Zaklonišča grajena v sklopu objekta kot dvonamenski objekti je treba iz mirnodobne funkcije zaklonišča pripraviti v</w:t>
      </w:r>
      <w:r w:rsidR="00F65C16" w:rsidRPr="00E22D65">
        <w:t xml:space="preserve"> zaščitno</w:t>
      </w:r>
      <w:r w:rsidR="006E7F6D" w:rsidRPr="00E22D65">
        <w:t xml:space="preserve"> funkcijo zaklonišča v najkrajšem možnem času, najkasneje v 24 urah.</w:t>
      </w:r>
    </w:p>
    <w:p w:rsidR="006E7F6D" w:rsidRPr="00E22D65" w:rsidRDefault="006E7F6D" w:rsidP="00257179">
      <w:pPr>
        <w:pStyle w:val="Alineazaodstavkom"/>
        <w:numPr>
          <w:ilvl w:val="0"/>
          <w:numId w:val="0"/>
        </w:numPr>
        <w:tabs>
          <w:tab w:val="left" w:pos="540"/>
          <w:tab w:val="left" w:pos="900"/>
        </w:tabs>
        <w:rPr>
          <w:highlight w:val="yellow"/>
        </w:rPr>
      </w:pPr>
    </w:p>
    <w:p w:rsidR="003A1654" w:rsidRPr="00E22D65" w:rsidRDefault="006E7F6D" w:rsidP="00257179">
      <w:pPr>
        <w:pStyle w:val="Alineazaodstavkom"/>
        <w:numPr>
          <w:ilvl w:val="0"/>
          <w:numId w:val="0"/>
        </w:numPr>
        <w:tabs>
          <w:tab w:val="left" w:pos="540"/>
          <w:tab w:val="left" w:pos="900"/>
        </w:tabs>
      </w:pPr>
      <w:r w:rsidRPr="00E22D65">
        <w:t>Prav tako p</w:t>
      </w:r>
      <w:r w:rsidR="003A1654" w:rsidRPr="00E22D65">
        <w:t>reveri</w:t>
      </w:r>
      <w:r w:rsidR="00967825" w:rsidRPr="00E22D65">
        <w:t>,</w:t>
      </w:r>
      <w:r w:rsidR="003A1654" w:rsidRPr="00E22D65">
        <w:t xml:space="preserve"> ali so označeni dostopi do zaklonišča, </w:t>
      </w:r>
      <w:r w:rsidRPr="00E22D65">
        <w:t xml:space="preserve">še enkrat </w:t>
      </w:r>
      <w:r w:rsidR="003A1654" w:rsidRPr="00E22D65">
        <w:t xml:space="preserve">preveri delovanje naprav in </w:t>
      </w:r>
      <w:r w:rsidRPr="00E22D65">
        <w:t xml:space="preserve">ustreznost </w:t>
      </w:r>
      <w:r w:rsidR="003A1654" w:rsidRPr="00E22D65">
        <w:t>opreme v zaklonišču</w:t>
      </w:r>
      <w:r w:rsidRPr="00E22D65">
        <w:t xml:space="preserve"> (delovanje prezračevanja, zvez</w:t>
      </w:r>
      <w:r w:rsidR="00132FB4" w:rsidRPr="00E22D65">
        <w:t xml:space="preserve">, </w:t>
      </w:r>
      <w:r w:rsidR="001E7BDB" w:rsidRPr="00E22D65">
        <w:t>oskrb</w:t>
      </w:r>
      <w:r w:rsidR="00132FB4" w:rsidRPr="00E22D65">
        <w:t>o</w:t>
      </w:r>
      <w:r w:rsidR="001E7BDB" w:rsidRPr="00E22D65">
        <w:t xml:space="preserve"> z radijskimi in televizijskimi sprejemniki in drugimi komunikacijskimi sredstvi,</w:t>
      </w:r>
      <w:r w:rsidRPr="00E22D65">
        <w:t xml:space="preserve"> tesnenje odprtin, ustreznost pohištva: kuhinjski elementi, postelje, stoli, sanitarije, posode za odpadke ipd.)</w:t>
      </w:r>
      <w:r w:rsidR="003A1654" w:rsidRPr="00E22D65">
        <w:t xml:space="preserve"> in organiziranje bivanja v zaklonišču</w:t>
      </w:r>
      <w:r w:rsidRPr="00E22D65">
        <w:t xml:space="preserve"> (zadostno količino pitne vode, zalogo hrane, </w:t>
      </w:r>
      <w:r w:rsidR="001E7BDB" w:rsidRPr="00E22D65">
        <w:t xml:space="preserve">svetilk in baterij, </w:t>
      </w:r>
      <w:r w:rsidRPr="00E22D65">
        <w:t>prostor za dekontaminacijo,</w:t>
      </w:r>
      <w:r w:rsidR="001E7BDB" w:rsidRPr="00E22D65">
        <w:t xml:space="preserve"> </w:t>
      </w:r>
      <w:r w:rsidRPr="00E22D65">
        <w:t>če je predviden, ipd.).</w:t>
      </w:r>
    </w:p>
    <w:p w:rsidR="001E7BDB" w:rsidRPr="00E22D65" w:rsidRDefault="001E7BDB" w:rsidP="00257179">
      <w:pPr>
        <w:pStyle w:val="Alineazaodstavkom"/>
        <w:numPr>
          <w:ilvl w:val="0"/>
          <w:numId w:val="0"/>
        </w:numPr>
        <w:tabs>
          <w:tab w:val="left" w:pos="540"/>
          <w:tab w:val="left" w:pos="900"/>
        </w:tabs>
      </w:pPr>
    </w:p>
    <w:p w:rsidR="001E7BDB" w:rsidRPr="00E22D65" w:rsidRDefault="001E7BDB" w:rsidP="00257179">
      <w:pPr>
        <w:tabs>
          <w:tab w:val="left" w:pos="1418"/>
        </w:tabs>
        <w:jc w:val="both"/>
        <w:rPr>
          <w:lang w:val="sl-SI"/>
        </w:rPr>
      </w:pPr>
      <w:r w:rsidRPr="00E22D65">
        <w:rPr>
          <w:rFonts w:ascii="Arial" w:hAnsi="Arial" w:cs="Arial"/>
          <w:sz w:val="22"/>
          <w:szCs w:val="22"/>
          <w:lang w:val="sl-SI"/>
        </w:rPr>
        <w:t>Pomembno je tudi, da so na razpolago usposobljene osebe (</w:t>
      </w:r>
      <w:r w:rsidR="00132FB4" w:rsidRPr="00E22D65">
        <w:rPr>
          <w:rFonts w:ascii="Arial" w:hAnsi="Arial" w:cs="Arial"/>
          <w:sz w:val="22"/>
          <w:szCs w:val="22"/>
          <w:lang w:val="sl-SI"/>
        </w:rPr>
        <w:t xml:space="preserve">npr. </w:t>
      </w:r>
      <w:r w:rsidRPr="00E22D65">
        <w:rPr>
          <w:rFonts w:ascii="Arial" w:hAnsi="Arial" w:cs="Arial"/>
          <w:sz w:val="22"/>
          <w:szCs w:val="22"/>
          <w:lang w:val="sl-SI"/>
        </w:rPr>
        <w:t>zaposleni), ki ob izrednem dogodku prevzamejo skrb za izključevanje gretja, prezračevanja in klimatskih sistemov, za posredovanje navodil ljudem, kje poiskati zaklonišče in kaj narediti, za evidentiranje ljudi, ki so v zaklonišču.</w:t>
      </w:r>
    </w:p>
    <w:p w:rsidR="006E7F6D" w:rsidRPr="00E22D65" w:rsidRDefault="006E7F6D" w:rsidP="00257179">
      <w:pPr>
        <w:pStyle w:val="Alineazaodstavkom"/>
        <w:numPr>
          <w:ilvl w:val="0"/>
          <w:numId w:val="0"/>
        </w:numPr>
        <w:tabs>
          <w:tab w:val="left" w:pos="540"/>
          <w:tab w:val="left" w:pos="900"/>
        </w:tabs>
      </w:pPr>
    </w:p>
    <w:p w:rsidR="00611FB1" w:rsidRPr="00E22D65" w:rsidRDefault="001E7BDB" w:rsidP="00257179">
      <w:pPr>
        <w:jc w:val="both"/>
        <w:rPr>
          <w:rFonts w:ascii="Arial" w:hAnsi="Arial" w:cs="Arial"/>
          <w:sz w:val="22"/>
          <w:szCs w:val="22"/>
          <w:lang w:val="sl-SI"/>
        </w:rPr>
      </w:pPr>
      <w:r w:rsidRPr="00E22D65">
        <w:rPr>
          <w:rFonts w:ascii="Arial" w:hAnsi="Arial" w:cs="Arial"/>
          <w:sz w:val="22"/>
          <w:szCs w:val="22"/>
          <w:lang w:val="sl-SI"/>
        </w:rPr>
        <w:t>Pri načrtovanju zaklanjanja doma je treba pripraviti navodila prebivalcem in</w:t>
      </w:r>
      <w:r w:rsidR="00A87D59" w:rsidRPr="00E22D65">
        <w:rPr>
          <w:rFonts w:ascii="Arial" w:hAnsi="Arial" w:cs="Arial"/>
          <w:sz w:val="22"/>
          <w:szCs w:val="22"/>
          <w:lang w:val="sl-SI"/>
        </w:rPr>
        <w:t xml:space="preserve"> jih vzpodbuditi, da z</w:t>
      </w:r>
      <w:r w:rsidR="006362DF" w:rsidRPr="00E22D65">
        <w:rPr>
          <w:rFonts w:ascii="Arial" w:hAnsi="Arial" w:cs="Arial"/>
          <w:sz w:val="22"/>
          <w:szCs w:val="22"/>
          <w:lang w:val="sl-SI"/>
        </w:rPr>
        <w:t xml:space="preserve">a zaklanjanje </w:t>
      </w:r>
      <w:r w:rsidRPr="00E22D65">
        <w:rPr>
          <w:rFonts w:ascii="Arial" w:hAnsi="Arial" w:cs="Arial"/>
          <w:sz w:val="22"/>
          <w:szCs w:val="22"/>
          <w:lang w:val="sl-SI"/>
        </w:rPr>
        <w:t>izbere</w:t>
      </w:r>
      <w:r w:rsidR="00010C20" w:rsidRPr="00E22D65">
        <w:rPr>
          <w:rFonts w:ascii="Arial" w:hAnsi="Arial" w:cs="Arial"/>
          <w:sz w:val="22"/>
          <w:szCs w:val="22"/>
          <w:lang w:val="sl-SI"/>
        </w:rPr>
        <w:t>jo</w:t>
      </w:r>
      <w:r w:rsidRPr="00E22D65">
        <w:rPr>
          <w:rFonts w:ascii="Arial" w:hAnsi="Arial" w:cs="Arial"/>
          <w:sz w:val="22"/>
          <w:szCs w:val="22"/>
          <w:lang w:val="sl-SI"/>
        </w:rPr>
        <w:t xml:space="preserve"> prostor v središču zgradbe ali </w:t>
      </w:r>
      <w:r w:rsidR="006362DF" w:rsidRPr="00E22D65">
        <w:rPr>
          <w:rFonts w:ascii="Arial" w:hAnsi="Arial" w:cs="Arial"/>
          <w:sz w:val="22"/>
          <w:szCs w:val="22"/>
          <w:lang w:val="sl-SI"/>
        </w:rPr>
        <w:t xml:space="preserve">v </w:t>
      </w:r>
      <w:r w:rsidRPr="00E22D65">
        <w:rPr>
          <w:rFonts w:ascii="Arial" w:hAnsi="Arial" w:cs="Arial"/>
          <w:sz w:val="22"/>
          <w:szCs w:val="22"/>
          <w:lang w:val="sl-SI"/>
        </w:rPr>
        <w:t>klet</w:t>
      </w:r>
      <w:r w:rsidR="006362DF" w:rsidRPr="00E22D65">
        <w:rPr>
          <w:rFonts w:ascii="Arial" w:hAnsi="Arial" w:cs="Arial"/>
          <w:sz w:val="22"/>
          <w:szCs w:val="22"/>
          <w:lang w:val="sl-SI"/>
        </w:rPr>
        <w:t>i</w:t>
      </w:r>
      <w:r w:rsidRPr="00E22D65">
        <w:rPr>
          <w:rFonts w:ascii="Arial" w:hAnsi="Arial" w:cs="Arial"/>
          <w:sz w:val="22"/>
          <w:szCs w:val="22"/>
          <w:lang w:val="sl-SI"/>
        </w:rPr>
        <w:t>, ki ima kar najmanj oken</w:t>
      </w:r>
      <w:r w:rsidR="00132FB4" w:rsidRPr="00E22D65">
        <w:rPr>
          <w:rFonts w:ascii="Arial" w:hAnsi="Arial" w:cs="Arial"/>
          <w:sz w:val="22"/>
          <w:szCs w:val="22"/>
          <w:lang w:val="sl-SI"/>
        </w:rPr>
        <w:t xml:space="preserve"> in drugih </w:t>
      </w:r>
      <w:r w:rsidR="00132FB4" w:rsidRPr="00E22D65">
        <w:rPr>
          <w:rFonts w:ascii="Arial" w:hAnsi="Arial" w:cs="Arial"/>
          <w:sz w:val="22"/>
          <w:szCs w:val="22"/>
          <w:lang w:val="sl-SI"/>
        </w:rPr>
        <w:lastRenderedPageBreak/>
        <w:t>odprtin</w:t>
      </w:r>
      <w:r w:rsidR="006362DF" w:rsidRPr="00E22D65">
        <w:rPr>
          <w:rFonts w:ascii="Arial" w:hAnsi="Arial" w:cs="Arial"/>
          <w:sz w:val="22"/>
          <w:szCs w:val="22"/>
          <w:lang w:val="sl-SI"/>
        </w:rPr>
        <w:t>. P</w:t>
      </w:r>
      <w:r w:rsidRPr="00E22D65">
        <w:rPr>
          <w:rFonts w:ascii="Arial" w:hAnsi="Arial" w:cs="Arial"/>
          <w:sz w:val="22"/>
          <w:szCs w:val="22"/>
          <w:lang w:val="sl-SI"/>
        </w:rPr>
        <w:t>rostor (ali prostori) morajo zagotavljati vsaj en kvadratni meter površine na osebo, da bi zagotovili dovolj zraka in tako preprečili kopičenje ogljikovega dioksida.</w:t>
      </w:r>
    </w:p>
    <w:p w:rsidR="00010C20" w:rsidRPr="00E22D65" w:rsidRDefault="00010C20" w:rsidP="00861B09">
      <w:pPr>
        <w:pStyle w:val="Alineazaodstavkom"/>
        <w:numPr>
          <w:ilvl w:val="0"/>
          <w:numId w:val="0"/>
        </w:numPr>
        <w:tabs>
          <w:tab w:val="left" w:pos="540"/>
          <w:tab w:val="left" w:pos="900"/>
        </w:tabs>
      </w:pPr>
    </w:p>
    <w:p w:rsidR="00010C20" w:rsidRPr="00E22D65" w:rsidRDefault="00010C20" w:rsidP="00257179">
      <w:pPr>
        <w:jc w:val="both"/>
        <w:rPr>
          <w:rFonts w:ascii="Arial" w:hAnsi="Arial" w:cs="Arial"/>
          <w:sz w:val="22"/>
          <w:szCs w:val="22"/>
          <w:lang w:val="sl-SI"/>
        </w:rPr>
      </w:pPr>
      <w:r w:rsidRPr="00E22D65">
        <w:rPr>
          <w:rFonts w:ascii="Arial" w:hAnsi="Arial" w:cs="Arial"/>
          <w:sz w:val="22"/>
          <w:szCs w:val="22"/>
          <w:lang w:val="sl-SI"/>
        </w:rPr>
        <w:t>V objektu, v katerem se zaklanja, je treba zapr</w:t>
      </w:r>
      <w:r w:rsidR="00132FB4" w:rsidRPr="00E22D65">
        <w:rPr>
          <w:rFonts w:ascii="Arial" w:hAnsi="Arial" w:cs="Arial"/>
          <w:sz w:val="22"/>
          <w:szCs w:val="22"/>
          <w:lang w:val="sl-SI"/>
        </w:rPr>
        <w:t xml:space="preserve">eti vsa zunanja vrata, </w:t>
      </w:r>
      <w:r w:rsidRPr="00E22D65">
        <w:rPr>
          <w:rFonts w:ascii="Arial" w:hAnsi="Arial" w:cs="Arial"/>
          <w:sz w:val="22"/>
          <w:szCs w:val="22"/>
          <w:lang w:val="sl-SI"/>
        </w:rPr>
        <w:t>okna</w:t>
      </w:r>
      <w:r w:rsidR="00132FB4" w:rsidRPr="00E22D65">
        <w:rPr>
          <w:rFonts w:ascii="Arial" w:hAnsi="Arial" w:cs="Arial"/>
          <w:sz w:val="22"/>
          <w:szCs w:val="22"/>
          <w:lang w:val="sl-SI"/>
        </w:rPr>
        <w:t xml:space="preserve"> in druge odprtine</w:t>
      </w:r>
      <w:r w:rsidRPr="00E22D65">
        <w:rPr>
          <w:rFonts w:ascii="Arial" w:hAnsi="Arial" w:cs="Arial"/>
          <w:sz w:val="22"/>
          <w:szCs w:val="22"/>
          <w:lang w:val="sl-SI"/>
        </w:rPr>
        <w:t xml:space="preserve">, </w:t>
      </w:r>
      <w:r w:rsidR="00132FB4" w:rsidRPr="00E22D65">
        <w:rPr>
          <w:rFonts w:ascii="Arial" w:hAnsi="Arial" w:cs="Arial"/>
          <w:sz w:val="22"/>
          <w:szCs w:val="22"/>
          <w:lang w:val="sl-SI"/>
        </w:rPr>
        <w:t>izključ</w:t>
      </w:r>
      <w:r w:rsidRPr="00E22D65">
        <w:rPr>
          <w:rFonts w:ascii="Arial" w:hAnsi="Arial" w:cs="Arial"/>
          <w:sz w:val="22"/>
          <w:szCs w:val="22"/>
          <w:lang w:val="sl-SI"/>
        </w:rPr>
        <w:t>iti prezračevalne ali klimatske sisteme, če je mogoče, zapreti odprta ognjišča, pripraviti nujno opremo za zaklanjanje in preveriti,</w:t>
      </w:r>
      <w:r w:rsidR="00611FB1" w:rsidRPr="00E22D65">
        <w:rPr>
          <w:rFonts w:ascii="Arial" w:hAnsi="Arial" w:cs="Arial"/>
          <w:sz w:val="22"/>
          <w:szCs w:val="22"/>
          <w:lang w:val="sl-SI"/>
        </w:rPr>
        <w:t xml:space="preserve"> ali radijski sprejemnik in drugi mediji </w:t>
      </w:r>
      <w:r w:rsidR="00132FB4" w:rsidRPr="00E22D65">
        <w:rPr>
          <w:rFonts w:ascii="Arial" w:hAnsi="Arial" w:cs="Arial"/>
          <w:sz w:val="22"/>
          <w:szCs w:val="22"/>
          <w:lang w:val="sl-SI"/>
        </w:rPr>
        <w:t>(baterijski radijski sprejemniki, telefon ali mobilni telefon)</w:t>
      </w:r>
      <w:r w:rsidR="00B8735A" w:rsidRPr="00E22D65">
        <w:rPr>
          <w:rFonts w:ascii="Arial" w:hAnsi="Arial" w:cs="Arial"/>
          <w:sz w:val="22"/>
          <w:szCs w:val="22"/>
          <w:lang w:val="sl-SI"/>
        </w:rPr>
        <w:t xml:space="preserve"> delujejo</w:t>
      </w:r>
      <w:r w:rsidR="00611FB1" w:rsidRPr="00E22D65">
        <w:rPr>
          <w:rFonts w:ascii="Arial" w:hAnsi="Arial" w:cs="Arial"/>
          <w:sz w:val="22"/>
          <w:szCs w:val="22"/>
          <w:lang w:val="sl-SI"/>
        </w:rPr>
        <w:t>,</w:t>
      </w:r>
      <w:r w:rsidRPr="00E22D65">
        <w:rPr>
          <w:rFonts w:ascii="Arial" w:hAnsi="Arial" w:cs="Arial"/>
          <w:sz w:val="22"/>
          <w:szCs w:val="22"/>
          <w:lang w:val="sl-SI"/>
        </w:rPr>
        <w:t xml:space="preserve"> poslušati r</w:t>
      </w:r>
      <w:r w:rsidR="00B8735A" w:rsidRPr="00E22D65">
        <w:rPr>
          <w:rFonts w:ascii="Arial" w:hAnsi="Arial" w:cs="Arial"/>
          <w:sz w:val="22"/>
          <w:szCs w:val="22"/>
          <w:lang w:val="sl-SI"/>
        </w:rPr>
        <w:t>adio in spremljati druge medije</w:t>
      </w:r>
      <w:r w:rsidRPr="00E22D65">
        <w:rPr>
          <w:rFonts w:ascii="Arial" w:hAnsi="Arial" w:cs="Arial"/>
          <w:sz w:val="22"/>
          <w:szCs w:val="22"/>
          <w:lang w:val="sl-SI"/>
        </w:rPr>
        <w:t xml:space="preserve"> za seznanjenost s situacijo, slediti priporočilom, ki jih posredujejo mediji, in biti pozor</w:t>
      </w:r>
      <w:r w:rsidR="00611FB1" w:rsidRPr="00E22D65">
        <w:rPr>
          <w:rFonts w:ascii="Arial" w:hAnsi="Arial" w:cs="Arial"/>
          <w:sz w:val="22"/>
          <w:szCs w:val="22"/>
          <w:lang w:val="sl-SI"/>
        </w:rPr>
        <w:t>en</w:t>
      </w:r>
      <w:r w:rsidRPr="00E22D65">
        <w:rPr>
          <w:rFonts w:ascii="Arial" w:hAnsi="Arial" w:cs="Arial"/>
          <w:sz w:val="22"/>
          <w:szCs w:val="22"/>
          <w:lang w:val="sl-SI"/>
        </w:rPr>
        <w:t xml:space="preserve"> na morebitne pozive preko zvočnikov, ki jih dajejo lokalni organi,</w:t>
      </w:r>
      <w:r w:rsidR="00132FB4" w:rsidRPr="00E22D65">
        <w:rPr>
          <w:rFonts w:ascii="Arial" w:hAnsi="Arial" w:cs="Arial"/>
          <w:sz w:val="22"/>
          <w:szCs w:val="22"/>
          <w:lang w:val="sl-SI"/>
        </w:rPr>
        <w:t xml:space="preserve"> </w:t>
      </w:r>
      <w:r w:rsidRPr="00E22D65">
        <w:rPr>
          <w:rFonts w:ascii="Arial" w:hAnsi="Arial" w:cs="Arial"/>
          <w:sz w:val="22"/>
          <w:szCs w:val="22"/>
          <w:lang w:val="sl-SI"/>
        </w:rPr>
        <w:t xml:space="preserve">ne hoditi ven, če to ni nujno, telefon uporabljati samo v nujnih primerih, da ne </w:t>
      </w:r>
      <w:r w:rsidR="00611FB1" w:rsidRPr="00E22D65">
        <w:rPr>
          <w:rFonts w:ascii="Arial" w:hAnsi="Arial" w:cs="Arial"/>
          <w:sz w:val="22"/>
          <w:szCs w:val="22"/>
          <w:lang w:val="sl-SI"/>
        </w:rPr>
        <w:t xml:space="preserve">bodo linije </w:t>
      </w:r>
      <w:r w:rsidRPr="00E22D65">
        <w:rPr>
          <w:rFonts w:ascii="Arial" w:hAnsi="Arial" w:cs="Arial"/>
          <w:sz w:val="22"/>
          <w:szCs w:val="22"/>
          <w:lang w:val="sl-SI"/>
        </w:rPr>
        <w:t>preobremen</w:t>
      </w:r>
      <w:r w:rsidR="00611FB1" w:rsidRPr="00E22D65">
        <w:rPr>
          <w:rFonts w:ascii="Arial" w:hAnsi="Arial" w:cs="Arial"/>
          <w:sz w:val="22"/>
          <w:szCs w:val="22"/>
          <w:lang w:val="sl-SI"/>
        </w:rPr>
        <w:t>jene.</w:t>
      </w:r>
    </w:p>
    <w:p w:rsidR="00885A5F" w:rsidRPr="00E22D65" w:rsidRDefault="00885A5F" w:rsidP="00257179">
      <w:pPr>
        <w:jc w:val="both"/>
        <w:rPr>
          <w:rFonts w:ascii="Arial" w:hAnsi="Arial" w:cs="Arial"/>
          <w:sz w:val="22"/>
          <w:szCs w:val="22"/>
          <w:lang w:val="sl-SI"/>
        </w:rPr>
      </w:pPr>
    </w:p>
    <w:p w:rsidR="00CA4E7D" w:rsidRPr="00E22D65" w:rsidRDefault="00611FB1" w:rsidP="00257179">
      <w:pPr>
        <w:jc w:val="both"/>
        <w:rPr>
          <w:rFonts w:ascii="Arial" w:hAnsi="Arial" w:cs="Arial"/>
          <w:sz w:val="22"/>
          <w:szCs w:val="22"/>
          <w:lang w:val="sl-SI"/>
        </w:rPr>
      </w:pPr>
      <w:r w:rsidRPr="00E22D65">
        <w:rPr>
          <w:rFonts w:ascii="Arial" w:hAnsi="Arial" w:cs="Arial"/>
          <w:sz w:val="22"/>
          <w:szCs w:val="22"/>
          <w:lang w:val="sl-SI"/>
        </w:rPr>
        <w:t>V prostoru zaklanjanja je treba zapreti vse odprtine</w:t>
      </w:r>
      <w:r w:rsidR="00A86647" w:rsidRPr="00E22D65">
        <w:rPr>
          <w:rFonts w:ascii="Arial" w:hAnsi="Arial" w:cs="Arial"/>
          <w:sz w:val="22"/>
          <w:szCs w:val="22"/>
          <w:lang w:val="sl-SI"/>
        </w:rPr>
        <w:t xml:space="preserve"> in jih čim bolje zatesniti (npr. tesnenje z </w:t>
      </w:r>
      <w:r w:rsidR="00B95AB4" w:rsidRPr="00E22D65">
        <w:rPr>
          <w:rFonts w:ascii="Arial" w:hAnsi="Arial" w:cs="Arial"/>
          <w:sz w:val="22"/>
          <w:szCs w:val="22"/>
          <w:lang w:val="sl-SI"/>
        </w:rPr>
        <w:t>mokrimi</w:t>
      </w:r>
      <w:r w:rsidR="0085107F" w:rsidRPr="00E22D65">
        <w:rPr>
          <w:rFonts w:ascii="Arial" w:hAnsi="Arial" w:cs="Arial"/>
          <w:sz w:val="22"/>
          <w:szCs w:val="22"/>
          <w:lang w:val="sl-SI"/>
        </w:rPr>
        <w:t xml:space="preserve"> krpami ali</w:t>
      </w:r>
      <w:r w:rsidR="00B95AB4" w:rsidRPr="00E22D65">
        <w:rPr>
          <w:rFonts w:ascii="Arial" w:hAnsi="Arial" w:cs="Arial"/>
          <w:sz w:val="22"/>
          <w:szCs w:val="22"/>
          <w:lang w:val="sl-SI"/>
        </w:rPr>
        <w:t xml:space="preserve"> </w:t>
      </w:r>
      <w:r w:rsidR="00A86647" w:rsidRPr="00E22D65">
        <w:rPr>
          <w:rFonts w:ascii="Arial" w:hAnsi="Arial" w:cs="Arial"/>
          <w:sz w:val="22"/>
          <w:szCs w:val="22"/>
          <w:lang w:val="sl-SI"/>
        </w:rPr>
        <w:t>brisačami, tesnilnimi trakovi</w:t>
      </w:r>
      <w:r w:rsidR="00B95AB4" w:rsidRPr="00E22D65">
        <w:rPr>
          <w:rFonts w:ascii="Arial" w:hAnsi="Arial" w:cs="Arial"/>
          <w:sz w:val="22"/>
          <w:szCs w:val="22"/>
          <w:lang w:val="sl-SI"/>
        </w:rPr>
        <w:t>, z lepilnim trakom oblepiti stike zapore odprtin</w:t>
      </w:r>
      <w:r w:rsidR="00A86647" w:rsidRPr="00E22D65">
        <w:rPr>
          <w:rFonts w:ascii="Arial" w:hAnsi="Arial" w:cs="Arial"/>
          <w:sz w:val="22"/>
          <w:szCs w:val="22"/>
          <w:lang w:val="sl-SI"/>
        </w:rPr>
        <w:t xml:space="preserve"> ipd.).</w:t>
      </w:r>
    </w:p>
    <w:p w:rsidR="00132FB4" w:rsidRPr="00E22D65" w:rsidRDefault="00132FB4" w:rsidP="00257179">
      <w:pPr>
        <w:jc w:val="both"/>
        <w:rPr>
          <w:rFonts w:ascii="Arial" w:hAnsi="Arial" w:cs="Arial"/>
          <w:sz w:val="22"/>
          <w:szCs w:val="22"/>
          <w:lang w:val="sl-SI"/>
        </w:rPr>
      </w:pPr>
    </w:p>
    <w:p w:rsidR="00010C20" w:rsidRPr="00E22D65" w:rsidRDefault="00A87D59" w:rsidP="00257179">
      <w:pPr>
        <w:jc w:val="both"/>
        <w:rPr>
          <w:rFonts w:ascii="Arial" w:hAnsi="Arial" w:cs="Arial"/>
          <w:sz w:val="22"/>
          <w:szCs w:val="22"/>
          <w:lang w:val="sl-SI"/>
        </w:rPr>
      </w:pPr>
      <w:r w:rsidRPr="00E22D65">
        <w:rPr>
          <w:rFonts w:ascii="Arial" w:hAnsi="Arial" w:cs="Arial"/>
          <w:sz w:val="22"/>
          <w:szCs w:val="22"/>
          <w:lang w:val="sl-SI"/>
        </w:rPr>
        <w:t>P</w:t>
      </w:r>
      <w:r w:rsidR="001E7BDB" w:rsidRPr="00E22D65">
        <w:rPr>
          <w:rFonts w:ascii="Arial" w:hAnsi="Arial" w:cs="Arial"/>
          <w:sz w:val="22"/>
          <w:szCs w:val="22"/>
          <w:lang w:val="sl-SI"/>
        </w:rPr>
        <w:t xml:space="preserve">rostor </w:t>
      </w:r>
      <w:r w:rsidR="00132FB4" w:rsidRPr="00E22D65">
        <w:rPr>
          <w:rFonts w:ascii="Arial" w:hAnsi="Arial" w:cs="Arial"/>
          <w:sz w:val="22"/>
          <w:szCs w:val="22"/>
          <w:lang w:val="sl-SI"/>
        </w:rPr>
        <w:t>je treba oskrbeti tudi z</w:t>
      </w:r>
      <w:r w:rsidR="001E7BDB" w:rsidRPr="00E22D65">
        <w:rPr>
          <w:rFonts w:ascii="Arial" w:hAnsi="Arial" w:cs="Arial"/>
          <w:sz w:val="22"/>
          <w:szCs w:val="22"/>
          <w:lang w:val="sl-SI"/>
        </w:rPr>
        <w:t xml:space="preserve"> drugimi zalogami (pripravljeno opremo za zaklanjanje, vključno z zdravili, </w:t>
      </w:r>
      <w:r w:rsidR="00611FB1" w:rsidRPr="00E22D65">
        <w:rPr>
          <w:rFonts w:ascii="Arial" w:hAnsi="Arial" w:cs="Arial"/>
          <w:sz w:val="22"/>
          <w:szCs w:val="22"/>
          <w:lang w:val="sl-SI"/>
        </w:rPr>
        <w:t>dostopom do zalog vode ter sanitarnih potrebščin</w:t>
      </w:r>
      <w:r w:rsidR="001E7BDB" w:rsidRPr="00E22D65">
        <w:rPr>
          <w:rFonts w:ascii="Arial" w:hAnsi="Arial" w:cs="Arial"/>
          <w:sz w:val="22"/>
          <w:szCs w:val="22"/>
          <w:lang w:val="sl-SI"/>
        </w:rPr>
        <w:t>, hrano, hrano za doj</w:t>
      </w:r>
      <w:r w:rsidR="00B8735A" w:rsidRPr="00E22D65">
        <w:rPr>
          <w:rFonts w:ascii="Arial" w:hAnsi="Arial" w:cs="Arial"/>
          <w:sz w:val="22"/>
          <w:szCs w:val="22"/>
          <w:lang w:val="sl-SI"/>
        </w:rPr>
        <w:t xml:space="preserve">enčke, plenicami, svetilkami, </w:t>
      </w:r>
      <w:r w:rsidR="001E7BDB" w:rsidRPr="00E22D65">
        <w:rPr>
          <w:rFonts w:ascii="Arial" w:hAnsi="Arial" w:cs="Arial"/>
          <w:sz w:val="22"/>
          <w:szCs w:val="22"/>
          <w:lang w:val="sl-SI"/>
        </w:rPr>
        <w:t>baterijami</w:t>
      </w:r>
      <w:r w:rsidR="00611FB1" w:rsidRPr="00E22D65">
        <w:rPr>
          <w:rFonts w:ascii="Arial" w:hAnsi="Arial" w:cs="Arial"/>
          <w:sz w:val="22"/>
          <w:szCs w:val="22"/>
          <w:lang w:val="sl-SI"/>
        </w:rPr>
        <w:t xml:space="preserve"> ipd.</w:t>
      </w:r>
      <w:r w:rsidR="001E7BDB" w:rsidRPr="00E22D65">
        <w:rPr>
          <w:rFonts w:ascii="Arial" w:hAnsi="Arial" w:cs="Arial"/>
          <w:sz w:val="22"/>
          <w:szCs w:val="22"/>
          <w:lang w:val="sl-SI"/>
        </w:rPr>
        <w:t>), raznimi družabnimi igrami, knjigami in d</w:t>
      </w:r>
      <w:r w:rsidR="0085107F" w:rsidRPr="00E22D65">
        <w:rPr>
          <w:rFonts w:ascii="Arial" w:hAnsi="Arial" w:cs="Arial"/>
          <w:sz w:val="22"/>
          <w:szCs w:val="22"/>
          <w:lang w:val="sl-SI"/>
        </w:rPr>
        <w:t>rugimi sredstvi za zabavo, da bo</w:t>
      </w:r>
      <w:r w:rsidR="001E7BDB" w:rsidRPr="00E22D65">
        <w:rPr>
          <w:rFonts w:ascii="Arial" w:hAnsi="Arial" w:cs="Arial"/>
          <w:sz w:val="22"/>
          <w:szCs w:val="22"/>
          <w:lang w:val="sl-SI"/>
        </w:rPr>
        <w:t xml:space="preserve"> čas med zaklanj</w:t>
      </w:r>
      <w:r w:rsidR="006362DF" w:rsidRPr="00E22D65">
        <w:rPr>
          <w:rFonts w:ascii="Arial" w:hAnsi="Arial" w:cs="Arial"/>
          <w:sz w:val="22"/>
          <w:szCs w:val="22"/>
          <w:lang w:val="sl-SI"/>
        </w:rPr>
        <w:t>anjem bolj prijeten</w:t>
      </w:r>
      <w:r w:rsidRPr="00E22D65">
        <w:rPr>
          <w:rFonts w:ascii="Arial" w:hAnsi="Arial" w:cs="Arial"/>
          <w:sz w:val="22"/>
          <w:szCs w:val="22"/>
          <w:lang w:val="sl-SI"/>
        </w:rPr>
        <w:t>.</w:t>
      </w:r>
      <w:r w:rsidR="00B95AB4" w:rsidRPr="00E22D65">
        <w:rPr>
          <w:rFonts w:ascii="Arial" w:hAnsi="Arial" w:cs="Arial"/>
          <w:sz w:val="22"/>
          <w:szCs w:val="22"/>
          <w:lang w:val="sl-SI"/>
        </w:rPr>
        <w:t xml:space="preserve"> </w:t>
      </w:r>
    </w:p>
    <w:p w:rsidR="00B95AB4" w:rsidRPr="00E22D65" w:rsidRDefault="00B95AB4" w:rsidP="00257179">
      <w:pPr>
        <w:jc w:val="both"/>
        <w:rPr>
          <w:rFonts w:ascii="Arial" w:hAnsi="Arial" w:cs="Arial"/>
          <w:sz w:val="22"/>
          <w:szCs w:val="22"/>
          <w:lang w:val="sl-SI"/>
        </w:rPr>
      </w:pPr>
    </w:p>
    <w:p w:rsidR="00B71C6B" w:rsidRPr="00E22D65" w:rsidRDefault="008E3F9F"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Ravnanje prebivalcev pred zaklanjanjem</w:t>
      </w:r>
    </w:p>
    <w:p w:rsidR="00CA4E7D" w:rsidRPr="00E22D65" w:rsidRDefault="00CA4E7D" w:rsidP="00257179">
      <w:pPr>
        <w:jc w:val="both"/>
        <w:rPr>
          <w:rFonts w:ascii="Arial" w:hAnsi="Arial" w:cs="Arial"/>
          <w:sz w:val="22"/>
          <w:szCs w:val="22"/>
          <w:lang w:val="sl-SI"/>
        </w:rPr>
      </w:pPr>
    </w:p>
    <w:p w:rsidR="00CA4E7D" w:rsidRPr="00E22D65" w:rsidRDefault="00CA4E7D" w:rsidP="00257179">
      <w:pPr>
        <w:jc w:val="both"/>
        <w:rPr>
          <w:rFonts w:ascii="Arial" w:hAnsi="Arial" w:cs="Arial"/>
          <w:sz w:val="22"/>
          <w:szCs w:val="22"/>
          <w:lang w:val="sl-SI"/>
        </w:rPr>
      </w:pPr>
      <w:r w:rsidRPr="00E22D65">
        <w:rPr>
          <w:rFonts w:ascii="Arial" w:hAnsi="Arial" w:cs="Arial"/>
          <w:sz w:val="22"/>
          <w:szCs w:val="22"/>
          <w:lang w:val="sl-SI"/>
        </w:rPr>
        <w:t xml:space="preserve">Ob razglasitvi ukrepa zaklanjanja se je treba čim prej umakniti v hišo ali drugo zgradbo in se zadrževati v prostoru, ki ima malo oken in drugih odprtin ter se izogibati zadrževanju ob oknu. Zadrževati se je treba v prostoru, ki ima malo oken. </w:t>
      </w:r>
    </w:p>
    <w:p w:rsidR="008D23EC" w:rsidRPr="00E22D65" w:rsidRDefault="008D23EC" w:rsidP="00257179">
      <w:pPr>
        <w:jc w:val="both"/>
        <w:rPr>
          <w:rFonts w:ascii="Arial" w:hAnsi="Arial" w:cs="Arial"/>
          <w:sz w:val="22"/>
          <w:szCs w:val="22"/>
          <w:lang w:val="sl-SI"/>
        </w:rPr>
      </w:pPr>
    </w:p>
    <w:p w:rsidR="00885A5F" w:rsidRPr="00E22D65" w:rsidRDefault="00885A5F" w:rsidP="00257179">
      <w:pPr>
        <w:jc w:val="both"/>
        <w:rPr>
          <w:rFonts w:ascii="Arial" w:hAnsi="Arial" w:cs="Arial"/>
          <w:sz w:val="22"/>
          <w:szCs w:val="22"/>
          <w:lang w:val="sl-SI"/>
        </w:rPr>
      </w:pPr>
      <w:r w:rsidRPr="00E22D65">
        <w:rPr>
          <w:rFonts w:ascii="Arial" w:hAnsi="Arial" w:cs="Arial"/>
          <w:sz w:val="22"/>
          <w:szCs w:val="22"/>
          <w:lang w:val="sl-SI"/>
        </w:rPr>
        <w:t xml:space="preserve">Pred odhodom v zaklonišča </w:t>
      </w:r>
      <w:r w:rsidR="00CA4E7D" w:rsidRPr="00E22D65">
        <w:rPr>
          <w:rFonts w:ascii="Arial" w:hAnsi="Arial" w:cs="Arial"/>
          <w:sz w:val="22"/>
          <w:szCs w:val="22"/>
          <w:lang w:val="sl-SI"/>
        </w:rPr>
        <w:t>oziroma v zaklonilnik</w:t>
      </w:r>
      <w:r w:rsidRPr="00E22D65">
        <w:rPr>
          <w:rFonts w:ascii="Arial" w:hAnsi="Arial" w:cs="Arial"/>
          <w:sz w:val="22"/>
          <w:szCs w:val="22"/>
          <w:lang w:val="sl-SI"/>
        </w:rPr>
        <w:t xml:space="preserve">e </w:t>
      </w:r>
      <w:r w:rsidR="00CA4E7D" w:rsidRPr="00E22D65">
        <w:rPr>
          <w:rFonts w:ascii="Arial" w:hAnsi="Arial" w:cs="Arial"/>
          <w:sz w:val="22"/>
          <w:szCs w:val="22"/>
          <w:lang w:val="sl-SI"/>
        </w:rPr>
        <w:t xml:space="preserve">je </w:t>
      </w:r>
      <w:r w:rsidRPr="00E22D65">
        <w:rPr>
          <w:rFonts w:ascii="Arial" w:hAnsi="Arial" w:cs="Arial"/>
          <w:sz w:val="22"/>
          <w:szCs w:val="22"/>
          <w:lang w:val="sl-SI"/>
        </w:rPr>
        <w:t>treba:</w:t>
      </w:r>
    </w:p>
    <w:p w:rsidR="00885A5F" w:rsidRPr="00E22D65" w:rsidRDefault="007A1212" w:rsidP="00CC260F">
      <w:pPr>
        <w:pStyle w:val="Odstavekseznama"/>
        <w:numPr>
          <w:ilvl w:val="0"/>
          <w:numId w:val="19"/>
        </w:numPr>
        <w:jc w:val="both"/>
        <w:rPr>
          <w:rFonts w:ascii="Arial" w:hAnsi="Arial" w:cs="Arial"/>
          <w:sz w:val="22"/>
          <w:szCs w:val="22"/>
          <w:lang w:val="sl-SI"/>
        </w:rPr>
      </w:pPr>
      <w:r w:rsidRPr="00E22D65">
        <w:rPr>
          <w:rFonts w:ascii="Arial" w:hAnsi="Arial" w:cs="Arial"/>
          <w:sz w:val="22"/>
          <w:szCs w:val="22"/>
          <w:lang w:val="sl-SI"/>
        </w:rPr>
        <w:t>izključ</w:t>
      </w:r>
      <w:r w:rsidR="00885A5F" w:rsidRPr="00E22D65">
        <w:rPr>
          <w:rFonts w:ascii="Arial" w:hAnsi="Arial" w:cs="Arial"/>
          <w:sz w:val="22"/>
          <w:szCs w:val="22"/>
          <w:lang w:val="sl-SI"/>
        </w:rPr>
        <w:t>iti prezračevalne ali klimatske sisteme,</w:t>
      </w:r>
    </w:p>
    <w:p w:rsidR="00885A5F" w:rsidRPr="00E22D65" w:rsidRDefault="00885A5F" w:rsidP="00CC260F">
      <w:pPr>
        <w:numPr>
          <w:ilvl w:val="0"/>
          <w:numId w:val="19"/>
        </w:numPr>
        <w:jc w:val="both"/>
        <w:rPr>
          <w:rFonts w:ascii="Arial" w:hAnsi="Arial" w:cs="Arial"/>
          <w:sz w:val="22"/>
          <w:szCs w:val="22"/>
          <w:lang w:val="sl-SI"/>
        </w:rPr>
      </w:pPr>
      <w:r w:rsidRPr="00E22D65">
        <w:rPr>
          <w:rFonts w:ascii="Arial" w:hAnsi="Arial" w:cs="Arial"/>
          <w:sz w:val="22"/>
          <w:szCs w:val="22"/>
          <w:lang w:val="sl-SI"/>
        </w:rPr>
        <w:t xml:space="preserve">izključiti gospodinjske stroje in naprave, </w:t>
      </w:r>
    </w:p>
    <w:p w:rsidR="00885A5F" w:rsidRPr="00E22D65" w:rsidRDefault="00885A5F" w:rsidP="00CC260F">
      <w:pPr>
        <w:numPr>
          <w:ilvl w:val="0"/>
          <w:numId w:val="19"/>
        </w:numPr>
        <w:jc w:val="both"/>
        <w:rPr>
          <w:rFonts w:ascii="Arial" w:hAnsi="Arial" w:cs="Arial"/>
          <w:sz w:val="22"/>
          <w:szCs w:val="22"/>
          <w:lang w:val="sl-SI"/>
        </w:rPr>
      </w:pPr>
      <w:r w:rsidRPr="00E22D65">
        <w:rPr>
          <w:rFonts w:ascii="Arial" w:hAnsi="Arial" w:cs="Arial"/>
          <w:sz w:val="22"/>
          <w:szCs w:val="22"/>
          <w:lang w:val="sl-SI"/>
        </w:rPr>
        <w:t xml:space="preserve">zapreti vodo in plin, </w:t>
      </w:r>
    </w:p>
    <w:p w:rsidR="00885A5F" w:rsidRPr="00E22D65" w:rsidRDefault="00885A5F" w:rsidP="00CC260F">
      <w:pPr>
        <w:numPr>
          <w:ilvl w:val="0"/>
          <w:numId w:val="19"/>
        </w:numPr>
        <w:jc w:val="both"/>
        <w:rPr>
          <w:rFonts w:ascii="Arial" w:hAnsi="Arial" w:cs="Arial"/>
          <w:sz w:val="22"/>
          <w:szCs w:val="22"/>
          <w:lang w:val="sl-SI"/>
        </w:rPr>
      </w:pPr>
      <w:r w:rsidRPr="00E22D65">
        <w:rPr>
          <w:rFonts w:ascii="Arial" w:hAnsi="Arial" w:cs="Arial"/>
          <w:sz w:val="22"/>
          <w:szCs w:val="22"/>
          <w:lang w:val="sl-SI"/>
        </w:rPr>
        <w:t xml:space="preserve">zapreti okna in vrata, </w:t>
      </w:r>
    </w:p>
    <w:p w:rsidR="00885A5F" w:rsidRPr="00E22D65" w:rsidRDefault="00885A5F" w:rsidP="00CC260F">
      <w:pPr>
        <w:numPr>
          <w:ilvl w:val="0"/>
          <w:numId w:val="19"/>
        </w:numPr>
        <w:jc w:val="both"/>
        <w:rPr>
          <w:rFonts w:ascii="Arial" w:hAnsi="Arial" w:cs="Arial"/>
          <w:sz w:val="22"/>
          <w:szCs w:val="22"/>
          <w:lang w:val="sl-SI"/>
        </w:rPr>
      </w:pPr>
      <w:r w:rsidRPr="00E22D65">
        <w:rPr>
          <w:rFonts w:ascii="Arial" w:hAnsi="Arial" w:cs="Arial"/>
          <w:sz w:val="22"/>
          <w:szCs w:val="22"/>
          <w:lang w:val="sl-SI"/>
        </w:rPr>
        <w:t xml:space="preserve">ugasniti luči, </w:t>
      </w:r>
    </w:p>
    <w:p w:rsidR="00885A5F" w:rsidRPr="00E22D65" w:rsidRDefault="00885A5F" w:rsidP="00CC260F">
      <w:pPr>
        <w:numPr>
          <w:ilvl w:val="0"/>
          <w:numId w:val="19"/>
        </w:numPr>
        <w:jc w:val="both"/>
        <w:rPr>
          <w:rFonts w:ascii="Arial" w:hAnsi="Arial" w:cs="Arial"/>
          <w:sz w:val="22"/>
          <w:szCs w:val="22"/>
          <w:lang w:val="sl-SI"/>
        </w:rPr>
      </w:pPr>
      <w:r w:rsidRPr="00E22D65">
        <w:rPr>
          <w:rFonts w:ascii="Arial" w:hAnsi="Arial" w:cs="Arial"/>
          <w:sz w:val="22"/>
          <w:szCs w:val="22"/>
          <w:lang w:val="sl-SI"/>
        </w:rPr>
        <w:t xml:space="preserve">zakleniti prostore, </w:t>
      </w:r>
    </w:p>
    <w:p w:rsidR="00885A5F" w:rsidRPr="00E22D65" w:rsidRDefault="00885A5F" w:rsidP="00CC260F">
      <w:pPr>
        <w:numPr>
          <w:ilvl w:val="0"/>
          <w:numId w:val="19"/>
        </w:numPr>
        <w:jc w:val="both"/>
        <w:rPr>
          <w:rFonts w:ascii="Arial" w:hAnsi="Arial" w:cs="Arial"/>
          <w:sz w:val="22"/>
          <w:szCs w:val="22"/>
          <w:lang w:val="sl-SI"/>
        </w:rPr>
      </w:pPr>
      <w:r w:rsidRPr="00E22D65">
        <w:rPr>
          <w:rFonts w:ascii="Arial" w:hAnsi="Arial" w:cs="Arial"/>
          <w:sz w:val="22"/>
          <w:szCs w:val="22"/>
          <w:lang w:val="sl-SI"/>
        </w:rPr>
        <w:t xml:space="preserve">varno zaustaviti delovanje strojev in naprav, kjer je to možno, </w:t>
      </w:r>
    </w:p>
    <w:p w:rsidR="00936CBB" w:rsidRPr="00E22D65" w:rsidRDefault="00885A5F" w:rsidP="00CC260F">
      <w:pPr>
        <w:numPr>
          <w:ilvl w:val="0"/>
          <w:numId w:val="19"/>
        </w:numPr>
        <w:jc w:val="both"/>
        <w:rPr>
          <w:rFonts w:ascii="Arial" w:hAnsi="Arial" w:cs="Arial"/>
          <w:sz w:val="22"/>
          <w:szCs w:val="22"/>
          <w:lang w:val="sl-SI"/>
        </w:rPr>
      </w:pPr>
      <w:r w:rsidRPr="00E22D65">
        <w:rPr>
          <w:rFonts w:ascii="Arial" w:hAnsi="Arial" w:cs="Arial"/>
          <w:sz w:val="22"/>
          <w:szCs w:val="22"/>
          <w:lang w:val="sl-SI"/>
        </w:rPr>
        <w:t>živino pustiti v hlevu in jo oskrbeti s krmo</w:t>
      </w:r>
      <w:r w:rsidR="005D5671" w:rsidRPr="00E22D65">
        <w:rPr>
          <w:rFonts w:ascii="Arial" w:hAnsi="Arial" w:cs="Arial"/>
          <w:sz w:val="22"/>
          <w:szCs w:val="22"/>
          <w:lang w:val="sl-SI"/>
        </w:rPr>
        <w:t xml:space="preserve"> in vodo</w:t>
      </w:r>
      <w:r w:rsidRPr="00E22D65">
        <w:rPr>
          <w:rFonts w:ascii="Arial" w:hAnsi="Arial" w:cs="Arial"/>
          <w:sz w:val="22"/>
          <w:szCs w:val="22"/>
          <w:lang w:val="sl-SI"/>
        </w:rPr>
        <w:t xml:space="preserve"> za </w:t>
      </w:r>
      <w:r w:rsidR="0085107F" w:rsidRPr="00E22D65">
        <w:rPr>
          <w:rFonts w:ascii="Arial" w:hAnsi="Arial" w:cs="Arial"/>
          <w:sz w:val="22"/>
          <w:szCs w:val="22"/>
          <w:lang w:val="sl-SI"/>
        </w:rPr>
        <w:t xml:space="preserve">vsaj </w:t>
      </w:r>
      <w:r w:rsidRPr="00E22D65">
        <w:rPr>
          <w:rFonts w:ascii="Arial" w:hAnsi="Arial" w:cs="Arial"/>
          <w:sz w:val="22"/>
          <w:szCs w:val="22"/>
          <w:lang w:val="sl-SI"/>
        </w:rPr>
        <w:t>dva dni, zapreti okna in vrata in zatesnit</w:t>
      </w:r>
      <w:r w:rsidR="00B8735A" w:rsidRPr="00E22D65">
        <w:rPr>
          <w:rFonts w:ascii="Arial" w:hAnsi="Arial" w:cs="Arial"/>
          <w:sz w:val="22"/>
          <w:szCs w:val="22"/>
          <w:lang w:val="sl-SI"/>
        </w:rPr>
        <w:t>i</w:t>
      </w:r>
      <w:r w:rsidRPr="00E22D65">
        <w:rPr>
          <w:rFonts w:ascii="Arial" w:hAnsi="Arial" w:cs="Arial"/>
          <w:sz w:val="22"/>
          <w:szCs w:val="22"/>
          <w:lang w:val="sl-SI"/>
        </w:rPr>
        <w:t xml:space="preserve"> ostale odprtine</w:t>
      </w:r>
      <w:r w:rsidR="005D5671" w:rsidRPr="00E22D65">
        <w:rPr>
          <w:rFonts w:ascii="Arial" w:hAnsi="Arial" w:cs="Arial"/>
          <w:sz w:val="22"/>
          <w:szCs w:val="22"/>
          <w:lang w:val="sl-SI"/>
        </w:rPr>
        <w:t>,</w:t>
      </w:r>
    </w:p>
    <w:p w:rsidR="005D5671" w:rsidRPr="00E22D65" w:rsidRDefault="005D5671" w:rsidP="00CC260F">
      <w:pPr>
        <w:numPr>
          <w:ilvl w:val="0"/>
          <w:numId w:val="19"/>
        </w:numPr>
        <w:jc w:val="both"/>
        <w:rPr>
          <w:rFonts w:ascii="Arial" w:hAnsi="Arial" w:cs="Arial"/>
          <w:sz w:val="22"/>
          <w:szCs w:val="22"/>
          <w:lang w:val="sl-SI"/>
        </w:rPr>
      </w:pPr>
      <w:r w:rsidRPr="00E22D65">
        <w:rPr>
          <w:rFonts w:ascii="Arial" w:hAnsi="Arial" w:cs="Arial"/>
          <w:sz w:val="22"/>
          <w:szCs w:val="22"/>
          <w:lang w:val="sl-SI"/>
        </w:rPr>
        <w:t>hišne ljubljenčke pustiti v zaprtem prostoru in jih oskrbeti s hrano in vodo za vsaj dva dni.</w:t>
      </w:r>
    </w:p>
    <w:p w:rsidR="00B8735A" w:rsidRPr="00E22D65" w:rsidRDefault="00B8735A" w:rsidP="00AC473D">
      <w:pPr>
        <w:jc w:val="both"/>
        <w:rPr>
          <w:rFonts w:ascii="Arial" w:hAnsi="Arial" w:cs="Arial"/>
          <w:sz w:val="22"/>
          <w:szCs w:val="22"/>
          <w:lang w:val="sl-SI"/>
        </w:rPr>
      </w:pPr>
    </w:p>
    <w:p w:rsidR="008E3F9F" w:rsidRPr="00E22D65" w:rsidRDefault="0085107F" w:rsidP="00257179">
      <w:pPr>
        <w:jc w:val="both"/>
        <w:rPr>
          <w:lang w:val="sl-SI"/>
        </w:rPr>
      </w:pPr>
      <w:r w:rsidRPr="00E22D65">
        <w:rPr>
          <w:rFonts w:ascii="Arial" w:hAnsi="Arial" w:cs="Arial"/>
          <w:sz w:val="22"/>
          <w:szCs w:val="22"/>
          <w:lang w:val="sl-SI"/>
        </w:rPr>
        <w:t>Če je le možno, je treba s</w:t>
      </w:r>
      <w:r w:rsidR="008E3F9F" w:rsidRPr="00E22D65">
        <w:rPr>
          <w:rFonts w:ascii="Arial" w:hAnsi="Arial" w:cs="Arial"/>
          <w:sz w:val="22"/>
          <w:szCs w:val="22"/>
          <w:lang w:val="sl-SI"/>
        </w:rPr>
        <w:t xml:space="preserve"> seboj v zaklonišča vzeti</w:t>
      </w:r>
      <w:r w:rsidR="00132FB4" w:rsidRPr="00E22D65">
        <w:rPr>
          <w:rFonts w:ascii="Arial" w:hAnsi="Arial" w:cs="Arial"/>
          <w:sz w:val="22"/>
          <w:szCs w:val="22"/>
          <w:lang w:val="sl-SI"/>
        </w:rPr>
        <w:t xml:space="preserve"> </w:t>
      </w:r>
      <w:r w:rsidR="00CA4E7D" w:rsidRPr="00E22D65">
        <w:rPr>
          <w:rFonts w:ascii="Arial" w:hAnsi="Arial" w:cs="Arial"/>
          <w:sz w:val="22"/>
          <w:szCs w:val="22"/>
          <w:lang w:val="sl-SI"/>
        </w:rPr>
        <w:t>najnujnejšo osebno opremo (pribor za osebno higieno, nepokvar</w:t>
      </w:r>
      <w:r w:rsidR="00245E9F" w:rsidRPr="00E22D65">
        <w:rPr>
          <w:rFonts w:ascii="Arial" w:hAnsi="Arial" w:cs="Arial"/>
          <w:sz w:val="22"/>
          <w:szCs w:val="22"/>
          <w:lang w:val="sl-SI"/>
        </w:rPr>
        <w:t>ljivo</w:t>
      </w:r>
      <w:r w:rsidR="00CA4E7D" w:rsidRPr="00E22D65">
        <w:rPr>
          <w:rFonts w:ascii="Arial" w:hAnsi="Arial" w:cs="Arial"/>
          <w:sz w:val="22"/>
          <w:szCs w:val="22"/>
          <w:lang w:val="sl-SI"/>
        </w:rPr>
        <w:t xml:space="preserve"> hrano, jedilni pribor, zdravila, očala, proteze, oblačila, knjige, družabne igre, baterijske svetilke, odeje in osebni zaščitni </w:t>
      </w:r>
      <w:r w:rsidR="00B17AD5" w:rsidRPr="00E22D65">
        <w:rPr>
          <w:rFonts w:ascii="Arial" w:hAnsi="Arial" w:cs="Arial"/>
          <w:sz w:val="22"/>
          <w:szCs w:val="22"/>
          <w:lang w:val="sl-SI"/>
        </w:rPr>
        <w:t>RKB</w:t>
      </w:r>
      <w:r w:rsidR="00CA4E7D" w:rsidRPr="00E22D65">
        <w:rPr>
          <w:rFonts w:ascii="Arial" w:hAnsi="Arial" w:cs="Arial"/>
          <w:sz w:val="22"/>
          <w:szCs w:val="22"/>
          <w:lang w:val="sl-SI"/>
        </w:rPr>
        <w:t xml:space="preserve"> komplet).</w:t>
      </w:r>
    </w:p>
    <w:p w:rsidR="00345039" w:rsidRPr="00E22D65" w:rsidRDefault="00345039" w:rsidP="00257179">
      <w:pPr>
        <w:jc w:val="both"/>
        <w:rPr>
          <w:rFonts w:ascii="Arial" w:hAnsi="Arial" w:cs="Arial"/>
          <w:sz w:val="22"/>
          <w:szCs w:val="22"/>
          <w:lang w:val="sl-SI"/>
        </w:rPr>
      </w:pPr>
    </w:p>
    <w:p w:rsidR="00A01441" w:rsidRPr="00E22D65" w:rsidRDefault="00D217ED"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 xml:space="preserve">Sprejem </w:t>
      </w:r>
      <w:r w:rsidR="00B71C6B" w:rsidRPr="00E22D65">
        <w:rPr>
          <w:rFonts w:ascii="Arial" w:hAnsi="Arial" w:cs="Arial"/>
          <w:b w:val="0"/>
          <w:i w:val="0"/>
          <w:sz w:val="22"/>
          <w:szCs w:val="22"/>
        </w:rPr>
        <w:t>v zaklonišče oziroma zaklonilnike</w:t>
      </w:r>
    </w:p>
    <w:p w:rsidR="00B71C6B" w:rsidRPr="00E22D65" w:rsidRDefault="00B71C6B" w:rsidP="00257179">
      <w:pPr>
        <w:jc w:val="both"/>
        <w:rPr>
          <w:rFonts w:ascii="Arial" w:hAnsi="Arial" w:cs="Arial"/>
          <w:sz w:val="22"/>
          <w:szCs w:val="22"/>
          <w:lang w:val="sl-SI"/>
        </w:rPr>
      </w:pPr>
    </w:p>
    <w:p w:rsidR="002B5CAB" w:rsidRPr="00E22D65" w:rsidRDefault="00E84D0E" w:rsidP="00257179">
      <w:pPr>
        <w:jc w:val="both"/>
        <w:rPr>
          <w:rFonts w:ascii="Arial" w:hAnsi="Arial" w:cs="Arial"/>
          <w:sz w:val="22"/>
          <w:szCs w:val="22"/>
          <w:lang w:val="sl-SI"/>
        </w:rPr>
      </w:pPr>
      <w:r w:rsidRPr="00E22D65">
        <w:rPr>
          <w:rFonts w:ascii="Arial" w:hAnsi="Arial" w:cs="Arial"/>
          <w:color w:val="000000" w:themeColor="text1"/>
          <w:sz w:val="22"/>
          <w:szCs w:val="22"/>
          <w:lang w:val="sl-SI"/>
        </w:rPr>
        <w:t>Ogrožene prebivalce se najprej sprejme</w:t>
      </w:r>
      <w:r w:rsidR="0057040A" w:rsidRPr="00E22D65">
        <w:rPr>
          <w:rFonts w:ascii="Arial" w:hAnsi="Arial" w:cs="Arial"/>
          <w:color w:val="000000" w:themeColor="text1"/>
          <w:sz w:val="22"/>
          <w:szCs w:val="22"/>
          <w:lang w:val="sl-SI"/>
        </w:rPr>
        <w:t xml:space="preserve"> v zaklonišče / zaklonilnike</w:t>
      </w:r>
      <w:r w:rsidRPr="00E22D65">
        <w:rPr>
          <w:rFonts w:ascii="Arial" w:hAnsi="Arial" w:cs="Arial"/>
          <w:color w:val="000000" w:themeColor="text1"/>
          <w:sz w:val="22"/>
          <w:szCs w:val="22"/>
          <w:lang w:val="sl-SI"/>
        </w:rPr>
        <w:t>. V primeru, da potrebujejo dekontaminacijo, se jim</w:t>
      </w:r>
      <w:r w:rsidR="000F34C1" w:rsidRPr="00E22D65">
        <w:rPr>
          <w:rFonts w:ascii="Arial" w:hAnsi="Arial" w:cs="Arial"/>
          <w:color w:val="000000" w:themeColor="text1"/>
          <w:sz w:val="22"/>
          <w:szCs w:val="22"/>
          <w:lang w:val="sl-SI"/>
        </w:rPr>
        <w:t xml:space="preserve"> pred vstopom v zaklonišče</w:t>
      </w:r>
      <w:r w:rsidRPr="00E22D65">
        <w:rPr>
          <w:rFonts w:ascii="Arial" w:hAnsi="Arial" w:cs="Arial"/>
          <w:color w:val="000000" w:themeColor="text1"/>
          <w:sz w:val="22"/>
          <w:szCs w:val="22"/>
          <w:lang w:val="sl-SI"/>
        </w:rPr>
        <w:t xml:space="preserve"> </w:t>
      </w:r>
      <w:r w:rsidR="0074676F" w:rsidRPr="00E22D65">
        <w:rPr>
          <w:rFonts w:ascii="Arial" w:hAnsi="Arial" w:cs="Arial"/>
          <w:color w:val="000000" w:themeColor="text1"/>
          <w:sz w:val="22"/>
          <w:szCs w:val="22"/>
          <w:lang w:val="sl-SI"/>
        </w:rPr>
        <w:t>nudi izvedba dekontaminacije</w:t>
      </w:r>
      <w:r w:rsidRPr="00E22D65">
        <w:rPr>
          <w:rFonts w:ascii="Arial" w:hAnsi="Arial" w:cs="Arial"/>
          <w:color w:val="000000" w:themeColor="text1"/>
          <w:sz w:val="22"/>
          <w:szCs w:val="22"/>
          <w:lang w:val="sl-SI"/>
        </w:rPr>
        <w:t>.</w:t>
      </w:r>
      <w:r w:rsidR="0074676F" w:rsidRPr="00E22D65">
        <w:rPr>
          <w:rFonts w:ascii="Arial" w:hAnsi="Arial" w:cs="Arial"/>
          <w:color w:val="000000" w:themeColor="text1"/>
          <w:sz w:val="22"/>
          <w:szCs w:val="22"/>
          <w:lang w:val="sl-SI"/>
        </w:rPr>
        <w:t xml:space="preserve"> </w:t>
      </w:r>
      <w:r w:rsidR="0074676F" w:rsidRPr="00E22D65">
        <w:rPr>
          <w:rFonts w:ascii="Arial" w:hAnsi="Arial" w:cs="Arial"/>
          <w:sz w:val="22"/>
          <w:szCs w:val="22"/>
          <w:lang w:val="sl-SI"/>
        </w:rPr>
        <w:t xml:space="preserve">Kontaminirani prebivalci </w:t>
      </w:r>
      <w:r w:rsidR="002B5CAB" w:rsidRPr="00E22D65">
        <w:rPr>
          <w:rFonts w:ascii="Arial" w:hAnsi="Arial" w:cs="Arial"/>
          <w:sz w:val="22"/>
          <w:szCs w:val="22"/>
          <w:lang w:val="sl-SI"/>
        </w:rPr>
        <w:t>se pred vstopom v zaklonišče slečejo,</w:t>
      </w:r>
      <w:r w:rsidR="00B71B67" w:rsidRPr="00E22D65">
        <w:rPr>
          <w:rFonts w:ascii="Arial" w:hAnsi="Arial" w:cs="Arial"/>
          <w:sz w:val="22"/>
          <w:szCs w:val="22"/>
          <w:lang w:val="sl-SI"/>
        </w:rPr>
        <w:t xml:space="preserve"> sezujejo čevlje,</w:t>
      </w:r>
      <w:r w:rsidR="002B5CAB" w:rsidRPr="00E22D65">
        <w:rPr>
          <w:rFonts w:ascii="Arial" w:hAnsi="Arial" w:cs="Arial"/>
          <w:sz w:val="22"/>
          <w:szCs w:val="22"/>
          <w:lang w:val="sl-SI"/>
        </w:rPr>
        <w:t xml:space="preserve"> shranijo kontaminirano obleko v </w:t>
      </w:r>
      <w:r w:rsidR="00F042E8" w:rsidRPr="00E22D65">
        <w:rPr>
          <w:rFonts w:ascii="Arial" w:hAnsi="Arial" w:cs="Arial"/>
          <w:sz w:val="22"/>
          <w:szCs w:val="22"/>
          <w:lang w:val="sl-SI"/>
        </w:rPr>
        <w:t>plastično</w:t>
      </w:r>
      <w:r w:rsidR="002B5CAB" w:rsidRPr="00E22D65">
        <w:rPr>
          <w:rFonts w:ascii="Arial" w:hAnsi="Arial" w:cs="Arial"/>
          <w:sz w:val="22"/>
          <w:szCs w:val="22"/>
          <w:lang w:val="sl-SI"/>
        </w:rPr>
        <w:t xml:space="preserve"> vrečko, ki jo odložijo v zato predvidenem prostoru izven </w:t>
      </w:r>
      <w:r w:rsidR="00F042E8" w:rsidRPr="00E22D65">
        <w:rPr>
          <w:rFonts w:ascii="Arial" w:hAnsi="Arial" w:cs="Arial"/>
          <w:sz w:val="22"/>
          <w:szCs w:val="22"/>
          <w:lang w:val="sl-SI"/>
        </w:rPr>
        <w:t>zaklonišča</w:t>
      </w:r>
      <w:r w:rsidR="002B5CAB" w:rsidRPr="00E22D65">
        <w:rPr>
          <w:rFonts w:ascii="Arial" w:hAnsi="Arial" w:cs="Arial"/>
          <w:sz w:val="22"/>
          <w:szCs w:val="22"/>
          <w:lang w:val="sl-SI"/>
        </w:rPr>
        <w:t xml:space="preserve">, se </w:t>
      </w:r>
      <w:r w:rsidR="00B71B67" w:rsidRPr="00E22D65">
        <w:rPr>
          <w:rFonts w:ascii="Arial" w:hAnsi="Arial" w:cs="Arial"/>
          <w:sz w:val="22"/>
          <w:szCs w:val="22"/>
          <w:lang w:val="sl-SI"/>
        </w:rPr>
        <w:t xml:space="preserve">umijejo / </w:t>
      </w:r>
      <w:r w:rsidR="002B5CAB" w:rsidRPr="00E22D65">
        <w:rPr>
          <w:rFonts w:ascii="Arial" w:hAnsi="Arial" w:cs="Arial"/>
          <w:sz w:val="22"/>
          <w:szCs w:val="22"/>
          <w:lang w:val="sl-SI"/>
        </w:rPr>
        <w:t>stuširajo</w:t>
      </w:r>
      <w:r w:rsidR="00B8735A" w:rsidRPr="00E22D65">
        <w:rPr>
          <w:rFonts w:ascii="Arial" w:hAnsi="Arial" w:cs="Arial"/>
          <w:sz w:val="22"/>
          <w:szCs w:val="22"/>
          <w:lang w:val="sl-SI"/>
        </w:rPr>
        <w:t>,</w:t>
      </w:r>
      <w:r w:rsidR="002B5CAB" w:rsidRPr="00E22D65">
        <w:rPr>
          <w:rFonts w:ascii="Arial" w:hAnsi="Arial" w:cs="Arial"/>
          <w:sz w:val="22"/>
          <w:szCs w:val="22"/>
          <w:lang w:val="sl-SI"/>
        </w:rPr>
        <w:t xml:space="preserve"> če je le m</w:t>
      </w:r>
      <w:r w:rsidR="00B71B67" w:rsidRPr="00E22D65">
        <w:rPr>
          <w:rFonts w:ascii="Arial" w:hAnsi="Arial" w:cs="Arial"/>
          <w:sz w:val="22"/>
          <w:szCs w:val="22"/>
          <w:lang w:val="sl-SI"/>
        </w:rPr>
        <w:t>ožno s toplo vodo in milom, posebej še izpostavljene dele telesa</w:t>
      </w:r>
      <w:r w:rsidR="00B8735A" w:rsidRPr="00E22D65">
        <w:rPr>
          <w:rFonts w:ascii="Arial" w:hAnsi="Arial" w:cs="Arial"/>
          <w:sz w:val="22"/>
          <w:szCs w:val="22"/>
          <w:lang w:val="sl-SI"/>
        </w:rPr>
        <w:t>,</w:t>
      </w:r>
      <w:r w:rsidR="00B71B67" w:rsidRPr="00E22D65">
        <w:rPr>
          <w:rFonts w:ascii="Arial" w:hAnsi="Arial" w:cs="Arial"/>
          <w:sz w:val="22"/>
          <w:szCs w:val="22"/>
          <w:lang w:val="sl-SI"/>
        </w:rPr>
        <w:t xml:space="preserve"> kot so lasje, obraz in roke</w:t>
      </w:r>
      <w:r w:rsidR="00B8735A" w:rsidRPr="00E22D65">
        <w:rPr>
          <w:rFonts w:ascii="Arial" w:hAnsi="Arial" w:cs="Arial"/>
          <w:sz w:val="22"/>
          <w:szCs w:val="22"/>
          <w:lang w:val="sl-SI"/>
        </w:rPr>
        <w:t>,</w:t>
      </w:r>
      <w:r w:rsidR="00B71B67" w:rsidRPr="00E22D65">
        <w:rPr>
          <w:rFonts w:ascii="Arial" w:hAnsi="Arial" w:cs="Arial"/>
          <w:sz w:val="22"/>
          <w:szCs w:val="22"/>
          <w:lang w:val="sl-SI"/>
        </w:rPr>
        <w:t xml:space="preserve"> </w:t>
      </w:r>
      <w:r w:rsidR="002B5CAB" w:rsidRPr="00E22D65">
        <w:rPr>
          <w:rFonts w:ascii="Arial" w:hAnsi="Arial" w:cs="Arial"/>
          <w:sz w:val="22"/>
          <w:szCs w:val="22"/>
          <w:lang w:val="sl-SI"/>
        </w:rPr>
        <w:t>in se preoblečejo.</w:t>
      </w:r>
    </w:p>
    <w:p w:rsidR="00C3703E" w:rsidRPr="00E22D65" w:rsidRDefault="00C3703E" w:rsidP="00257179">
      <w:pPr>
        <w:jc w:val="both"/>
        <w:rPr>
          <w:rFonts w:ascii="Arial" w:hAnsi="Arial" w:cs="Arial"/>
          <w:color w:val="000000" w:themeColor="text1"/>
          <w:sz w:val="22"/>
          <w:szCs w:val="22"/>
          <w:lang w:val="sl-SI"/>
        </w:rPr>
      </w:pPr>
    </w:p>
    <w:p w:rsidR="00F042E8" w:rsidRPr="00E22D65" w:rsidRDefault="0074676F" w:rsidP="00257179">
      <w:pPr>
        <w:tabs>
          <w:tab w:val="left" w:pos="709"/>
        </w:tabs>
        <w:jc w:val="both"/>
        <w:rPr>
          <w:rFonts w:ascii="Arial" w:hAnsi="Arial" w:cs="Arial"/>
          <w:sz w:val="22"/>
          <w:szCs w:val="22"/>
          <w:lang w:val="sl-SI"/>
        </w:rPr>
      </w:pPr>
      <w:r w:rsidRPr="00E22D65">
        <w:rPr>
          <w:rFonts w:ascii="Arial" w:hAnsi="Arial" w:cs="Arial"/>
          <w:sz w:val="22"/>
          <w:szCs w:val="22"/>
          <w:lang w:val="sl-SI"/>
        </w:rPr>
        <w:t>Kontaminirani p</w:t>
      </w:r>
      <w:r w:rsidR="00F042E8" w:rsidRPr="00E22D65">
        <w:rPr>
          <w:rFonts w:ascii="Arial" w:hAnsi="Arial" w:cs="Arial"/>
          <w:sz w:val="22"/>
          <w:szCs w:val="22"/>
          <w:lang w:val="sl-SI"/>
        </w:rPr>
        <w:t>rebivalci, ki se zaklanjajo doma, prav tako slečejo oblačila in sezuj</w:t>
      </w:r>
      <w:r w:rsidR="003D3C56" w:rsidRPr="00E22D65">
        <w:rPr>
          <w:rFonts w:ascii="Arial" w:hAnsi="Arial" w:cs="Arial"/>
          <w:sz w:val="22"/>
          <w:szCs w:val="22"/>
          <w:lang w:val="sl-SI"/>
        </w:rPr>
        <w:t>ejo</w:t>
      </w:r>
      <w:r w:rsidR="00F042E8" w:rsidRPr="00E22D65">
        <w:rPr>
          <w:rFonts w:ascii="Arial" w:hAnsi="Arial" w:cs="Arial"/>
          <w:sz w:val="22"/>
          <w:szCs w:val="22"/>
          <w:lang w:val="sl-SI"/>
        </w:rPr>
        <w:t xml:space="preserve"> čevlje zunaj stanovanja ali v</w:t>
      </w:r>
      <w:r w:rsidR="00B71B67" w:rsidRPr="00E22D65">
        <w:rPr>
          <w:rFonts w:ascii="Arial" w:hAnsi="Arial" w:cs="Arial"/>
          <w:sz w:val="22"/>
          <w:szCs w:val="22"/>
          <w:lang w:val="sl-SI"/>
        </w:rPr>
        <w:t xml:space="preserve"> prostoru,</w:t>
      </w:r>
      <w:r w:rsidR="00F042E8" w:rsidRPr="00E22D65">
        <w:rPr>
          <w:rFonts w:ascii="Arial" w:hAnsi="Arial" w:cs="Arial"/>
          <w:sz w:val="22"/>
          <w:szCs w:val="22"/>
          <w:lang w:val="sl-SI"/>
        </w:rPr>
        <w:t xml:space="preserve"> ločenem </w:t>
      </w:r>
      <w:r w:rsidR="00B71B67" w:rsidRPr="00E22D65">
        <w:rPr>
          <w:rFonts w:ascii="Arial" w:hAnsi="Arial" w:cs="Arial"/>
          <w:sz w:val="22"/>
          <w:szCs w:val="22"/>
          <w:lang w:val="sl-SI"/>
        </w:rPr>
        <w:t>od prostora zaklanjanja</w:t>
      </w:r>
      <w:r w:rsidR="00F042E8" w:rsidRPr="00E22D65">
        <w:rPr>
          <w:rFonts w:ascii="Arial" w:hAnsi="Arial" w:cs="Arial"/>
          <w:sz w:val="22"/>
          <w:szCs w:val="22"/>
          <w:lang w:val="sl-SI"/>
        </w:rPr>
        <w:t xml:space="preserve"> ter jih dajo v plastično vrečko, </w:t>
      </w:r>
      <w:r w:rsidR="00F042E8" w:rsidRPr="00E22D65">
        <w:rPr>
          <w:rFonts w:ascii="Arial" w:hAnsi="Arial" w:cs="Arial"/>
          <w:sz w:val="22"/>
          <w:szCs w:val="22"/>
          <w:lang w:val="sl-SI"/>
        </w:rPr>
        <w:lastRenderedPageBreak/>
        <w:t>da se izognejo radioaktivni kontaminaciji svojega zakloniln</w:t>
      </w:r>
      <w:r w:rsidR="00B71B67" w:rsidRPr="00E22D65">
        <w:rPr>
          <w:rFonts w:ascii="Arial" w:hAnsi="Arial" w:cs="Arial"/>
          <w:sz w:val="22"/>
          <w:szCs w:val="22"/>
          <w:lang w:val="sl-SI"/>
        </w:rPr>
        <w:t>i</w:t>
      </w:r>
      <w:r w:rsidR="00F042E8" w:rsidRPr="00E22D65">
        <w:rPr>
          <w:rFonts w:ascii="Arial" w:hAnsi="Arial" w:cs="Arial"/>
          <w:sz w:val="22"/>
          <w:szCs w:val="22"/>
          <w:lang w:val="sl-SI"/>
        </w:rPr>
        <w:t xml:space="preserve">ka. </w:t>
      </w:r>
      <w:r w:rsidR="003D3C56" w:rsidRPr="00E22D65">
        <w:rPr>
          <w:rFonts w:ascii="Arial" w:hAnsi="Arial" w:cs="Arial"/>
          <w:sz w:val="22"/>
          <w:szCs w:val="22"/>
          <w:lang w:val="sl-SI"/>
        </w:rPr>
        <w:t xml:space="preserve">Prav tako se je treba </w:t>
      </w:r>
      <w:r w:rsidR="00B71B67" w:rsidRPr="00E22D65">
        <w:rPr>
          <w:rFonts w:ascii="Arial" w:hAnsi="Arial" w:cs="Arial"/>
          <w:sz w:val="22"/>
          <w:szCs w:val="22"/>
          <w:lang w:val="sl-SI"/>
        </w:rPr>
        <w:t xml:space="preserve">umiti / </w:t>
      </w:r>
      <w:r w:rsidR="003D3C56" w:rsidRPr="00E22D65">
        <w:rPr>
          <w:rFonts w:ascii="Arial" w:hAnsi="Arial" w:cs="Arial"/>
          <w:sz w:val="22"/>
          <w:szCs w:val="22"/>
          <w:lang w:val="sl-SI"/>
        </w:rPr>
        <w:t>stuširati, če je le možno s toplo vodo in milom</w:t>
      </w:r>
      <w:r w:rsidR="00B8735A" w:rsidRPr="00E22D65">
        <w:rPr>
          <w:rFonts w:ascii="Arial" w:hAnsi="Arial" w:cs="Arial"/>
          <w:sz w:val="22"/>
          <w:szCs w:val="22"/>
          <w:lang w:val="sl-SI"/>
        </w:rPr>
        <w:t>,</w:t>
      </w:r>
      <w:r w:rsidR="003D3C56" w:rsidRPr="00E22D65">
        <w:rPr>
          <w:rFonts w:ascii="Arial" w:hAnsi="Arial" w:cs="Arial"/>
          <w:sz w:val="22"/>
          <w:szCs w:val="22"/>
          <w:lang w:val="sl-SI"/>
        </w:rPr>
        <w:t xml:space="preserve"> </w:t>
      </w:r>
      <w:r w:rsidR="00B71B67" w:rsidRPr="00E22D65">
        <w:rPr>
          <w:rFonts w:ascii="Arial" w:hAnsi="Arial" w:cs="Arial"/>
          <w:sz w:val="22"/>
          <w:szCs w:val="22"/>
          <w:lang w:val="sl-SI"/>
        </w:rPr>
        <w:t>posebej še izpostavljene dele telesa</w:t>
      </w:r>
      <w:r w:rsidR="00B8735A" w:rsidRPr="00E22D65">
        <w:rPr>
          <w:rFonts w:ascii="Arial" w:hAnsi="Arial" w:cs="Arial"/>
          <w:sz w:val="22"/>
          <w:szCs w:val="22"/>
          <w:lang w:val="sl-SI"/>
        </w:rPr>
        <w:t>,</w:t>
      </w:r>
      <w:r w:rsidR="00B71B67" w:rsidRPr="00E22D65">
        <w:rPr>
          <w:rFonts w:ascii="Arial" w:hAnsi="Arial" w:cs="Arial"/>
          <w:sz w:val="22"/>
          <w:szCs w:val="22"/>
          <w:lang w:val="sl-SI"/>
        </w:rPr>
        <w:t xml:space="preserve"> kot so lasje, obraz in roke</w:t>
      </w:r>
      <w:r w:rsidR="00B8735A" w:rsidRPr="00E22D65">
        <w:rPr>
          <w:rFonts w:ascii="Arial" w:hAnsi="Arial" w:cs="Arial"/>
          <w:sz w:val="22"/>
          <w:szCs w:val="22"/>
          <w:lang w:val="sl-SI"/>
        </w:rPr>
        <w:t>,</w:t>
      </w:r>
      <w:r w:rsidR="00B71B67" w:rsidRPr="00E22D65">
        <w:rPr>
          <w:rFonts w:ascii="Arial" w:hAnsi="Arial" w:cs="Arial"/>
          <w:sz w:val="22"/>
          <w:szCs w:val="22"/>
          <w:lang w:val="sl-SI"/>
        </w:rPr>
        <w:t xml:space="preserve"> </w:t>
      </w:r>
      <w:r w:rsidR="003D3C56" w:rsidRPr="00E22D65">
        <w:rPr>
          <w:rFonts w:ascii="Arial" w:hAnsi="Arial" w:cs="Arial"/>
          <w:sz w:val="22"/>
          <w:szCs w:val="22"/>
          <w:lang w:val="sl-SI"/>
        </w:rPr>
        <w:t>in se preobleči.</w:t>
      </w:r>
    </w:p>
    <w:p w:rsidR="00AC473D" w:rsidRPr="00E22D65" w:rsidRDefault="00AC473D" w:rsidP="00257179">
      <w:pPr>
        <w:tabs>
          <w:tab w:val="left" w:pos="709"/>
        </w:tabs>
        <w:jc w:val="both"/>
        <w:rPr>
          <w:rFonts w:ascii="Arial" w:hAnsi="Arial" w:cs="Arial"/>
          <w:sz w:val="22"/>
          <w:szCs w:val="22"/>
          <w:lang w:val="sl-SI"/>
        </w:rPr>
      </w:pPr>
    </w:p>
    <w:p w:rsidR="0057040A" w:rsidRPr="00E22D65" w:rsidRDefault="0074676F"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Po</w:t>
      </w:r>
      <w:r w:rsidR="003D3C56" w:rsidRPr="00E22D65">
        <w:rPr>
          <w:rFonts w:ascii="Arial" w:hAnsi="Arial" w:cs="Arial"/>
          <w:color w:val="000000" w:themeColor="text1"/>
          <w:sz w:val="22"/>
          <w:szCs w:val="22"/>
          <w:lang w:val="sl-SI"/>
        </w:rPr>
        <w:t xml:space="preserve"> prihodu </w:t>
      </w:r>
      <w:r w:rsidRPr="00E22D65">
        <w:rPr>
          <w:rFonts w:ascii="Arial" w:hAnsi="Arial" w:cs="Arial"/>
          <w:color w:val="000000" w:themeColor="text1"/>
          <w:sz w:val="22"/>
          <w:szCs w:val="22"/>
          <w:lang w:val="sl-SI"/>
        </w:rPr>
        <w:t xml:space="preserve">vseh prebivalcev </w:t>
      </w:r>
      <w:r w:rsidR="003D3C56" w:rsidRPr="00E22D65">
        <w:rPr>
          <w:rFonts w:ascii="Arial" w:hAnsi="Arial" w:cs="Arial"/>
          <w:color w:val="000000" w:themeColor="text1"/>
          <w:sz w:val="22"/>
          <w:szCs w:val="22"/>
          <w:lang w:val="sl-SI"/>
        </w:rPr>
        <w:t>v zaklonišče</w:t>
      </w:r>
      <w:r w:rsidR="00B8735A" w:rsidRPr="00E22D65">
        <w:rPr>
          <w:rFonts w:ascii="Arial" w:hAnsi="Arial" w:cs="Arial"/>
          <w:color w:val="000000" w:themeColor="text1"/>
          <w:sz w:val="22"/>
          <w:szCs w:val="22"/>
          <w:lang w:val="sl-SI"/>
        </w:rPr>
        <w:t>, potem ko se že zaklanjaj</w:t>
      </w:r>
      <w:r w:rsidR="000D672A" w:rsidRPr="00E22D65">
        <w:rPr>
          <w:rFonts w:ascii="Arial" w:hAnsi="Arial" w:cs="Arial"/>
          <w:color w:val="000000" w:themeColor="text1"/>
          <w:sz w:val="22"/>
          <w:szCs w:val="22"/>
          <w:lang w:val="sl-SI"/>
        </w:rPr>
        <w:t>o,</w:t>
      </w:r>
      <w:r w:rsidR="003D3C56" w:rsidRPr="00E22D65">
        <w:rPr>
          <w:rFonts w:ascii="Arial" w:hAnsi="Arial" w:cs="Arial"/>
          <w:color w:val="000000" w:themeColor="text1"/>
          <w:sz w:val="22"/>
          <w:szCs w:val="22"/>
          <w:lang w:val="sl-SI"/>
        </w:rPr>
        <w:t xml:space="preserve"> </w:t>
      </w:r>
      <w:r w:rsidRPr="00E22D65">
        <w:rPr>
          <w:rFonts w:ascii="Arial" w:hAnsi="Arial" w:cs="Arial"/>
          <w:color w:val="000000" w:themeColor="text1"/>
          <w:sz w:val="22"/>
          <w:szCs w:val="22"/>
          <w:lang w:val="sl-SI"/>
        </w:rPr>
        <w:t>se</w:t>
      </w:r>
      <w:r w:rsidR="00B8735A" w:rsidRPr="00E22D65">
        <w:rPr>
          <w:rFonts w:ascii="Arial" w:hAnsi="Arial" w:cs="Arial"/>
          <w:color w:val="000000" w:themeColor="text1"/>
          <w:sz w:val="22"/>
          <w:szCs w:val="22"/>
          <w:lang w:val="sl-SI"/>
        </w:rPr>
        <w:t xml:space="preserve"> le-ti</w:t>
      </w:r>
      <w:r w:rsidRPr="00E22D65">
        <w:rPr>
          <w:rFonts w:ascii="Arial" w:hAnsi="Arial" w:cs="Arial"/>
          <w:color w:val="000000" w:themeColor="text1"/>
          <w:sz w:val="22"/>
          <w:szCs w:val="22"/>
          <w:lang w:val="sl-SI"/>
        </w:rPr>
        <w:t xml:space="preserve"> </w:t>
      </w:r>
      <w:r w:rsidR="003D3C56" w:rsidRPr="00E22D65">
        <w:rPr>
          <w:rFonts w:ascii="Arial" w:hAnsi="Arial" w:cs="Arial"/>
          <w:color w:val="000000" w:themeColor="text1"/>
          <w:sz w:val="22"/>
          <w:szCs w:val="22"/>
          <w:lang w:val="sl-SI"/>
        </w:rPr>
        <w:t>po</w:t>
      </w:r>
      <w:r w:rsidR="007A1212" w:rsidRPr="00E22D65">
        <w:rPr>
          <w:rFonts w:ascii="Arial" w:hAnsi="Arial" w:cs="Arial"/>
          <w:color w:val="000000" w:themeColor="text1"/>
          <w:sz w:val="22"/>
          <w:szCs w:val="22"/>
          <w:lang w:val="sl-SI"/>
        </w:rPr>
        <w:t>pišejo. Vodi se zbirka naslednjih</w:t>
      </w:r>
      <w:r w:rsidR="003D3C56" w:rsidRPr="00E22D65">
        <w:rPr>
          <w:rFonts w:ascii="Arial" w:hAnsi="Arial" w:cs="Arial"/>
          <w:color w:val="000000" w:themeColor="text1"/>
          <w:sz w:val="22"/>
          <w:szCs w:val="22"/>
          <w:lang w:val="sl-SI"/>
        </w:rPr>
        <w:t xml:space="preserve"> podatkov:</w:t>
      </w:r>
    </w:p>
    <w:p w:rsidR="00E84D0E" w:rsidRPr="00E22D65" w:rsidRDefault="00E84D0E" w:rsidP="00CC260F">
      <w:pPr>
        <w:pStyle w:val="Odstavekseznama"/>
        <w:numPr>
          <w:ilvl w:val="0"/>
          <w:numId w:val="21"/>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mesto evidentiranja,</w:t>
      </w:r>
    </w:p>
    <w:p w:rsidR="00E84D0E" w:rsidRPr="00E22D65" w:rsidRDefault="00E84D0E" w:rsidP="00CC260F">
      <w:pPr>
        <w:pStyle w:val="Odstavekseznama"/>
        <w:numPr>
          <w:ilvl w:val="0"/>
          <w:numId w:val="21"/>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ime in priimek,</w:t>
      </w:r>
    </w:p>
    <w:p w:rsidR="00E84D0E" w:rsidRPr="00E22D65" w:rsidRDefault="00E84D0E" w:rsidP="00CC260F">
      <w:pPr>
        <w:pStyle w:val="Odstavekseznama"/>
        <w:numPr>
          <w:ilvl w:val="0"/>
          <w:numId w:val="21"/>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naslov stalnega in / ali začasnega bivališča, </w:t>
      </w:r>
    </w:p>
    <w:p w:rsidR="00E84D0E" w:rsidRPr="00E22D65" w:rsidRDefault="00E84D0E" w:rsidP="00CC260F">
      <w:pPr>
        <w:pStyle w:val="Odstavekseznama"/>
        <w:numPr>
          <w:ilvl w:val="0"/>
          <w:numId w:val="21"/>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datum in kraj rojstva,</w:t>
      </w:r>
    </w:p>
    <w:p w:rsidR="003D3C56" w:rsidRPr="00E22D65" w:rsidRDefault="003D3C56" w:rsidP="00CC260F">
      <w:pPr>
        <w:pStyle w:val="Odstavekseznama"/>
        <w:numPr>
          <w:ilvl w:val="0"/>
          <w:numId w:val="21"/>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datum in ura prihoda v zaklonišče,</w:t>
      </w:r>
    </w:p>
    <w:p w:rsidR="00E84D0E" w:rsidRPr="00E22D65" w:rsidRDefault="00E84D0E" w:rsidP="00CC260F">
      <w:pPr>
        <w:pStyle w:val="Odstavekseznama"/>
        <w:numPr>
          <w:ilvl w:val="0"/>
          <w:numId w:val="21"/>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ranljivost (osebe s posebnimi potrebami, kronični boln</w:t>
      </w:r>
      <w:r w:rsidR="00B8735A" w:rsidRPr="00E22D65">
        <w:rPr>
          <w:rFonts w:ascii="Arial" w:hAnsi="Arial" w:cs="Arial"/>
          <w:color w:val="000000" w:themeColor="text1"/>
          <w:sz w:val="22"/>
          <w:szCs w:val="22"/>
          <w:lang w:val="sl-SI"/>
        </w:rPr>
        <w:t>iki, starejši, otroci .</w:t>
      </w:r>
      <w:r w:rsidRPr="00E22D65">
        <w:rPr>
          <w:rFonts w:ascii="Arial" w:hAnsi="Arial" w:cs="Arial"/>
          <w:color w:val="000000" w:themeColor="text1"/>
          <w:sz w:val="22"/>
          <w:szCs w:val="22"/>
          <w:lang w:val="sl-SI"/>
        </w:rPr>
        <w:t>..),</w:t>
      </w:r>
    </w:p>
    <w:p w:rsidR="00E84D0E" w:rsidRPr="00E22D65" w:rsidRDefault="00E84D0E" w:rsidP="00CC260F">
      <w:pPr>
        <w:pStyle w:val="Odstavekseznama"/>
        <w:numPr>
          <w:ilvl w:val="0"/>
          <w:numId w:val="21"/>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potrebna pomoč,</w:t>
      </w:r>
    </w:p>
    <w:p w:rsidR="00E84D0E" w:rsidRPr="00E22D65" w:rsidRDefault="00E84D0E" w:rsidP="00CC260F">
      <w:pPr>
        <w:pStyle w:val="Odstavekseznama"/>
        <w:numPr>
          <w:ilvl w:val="0"/>
          <w:numId w:val="21"/>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datum </w:t>
      </w:r>
      <w:r w:rsidR="000F34C1" w:rsidRPr="00E22D65">
        <w:rPr>
          <w:rFonts w:ascii="Arial" w:hAnsi="Arial" w:cs="Arial"/>
          <w:color w:val="000000" w:themeColor="text1"/>
          <w:sz w:val="22"/>
          <w:szCs w:val="22"/>
          <w:lang w:val="sl-SI"/>
        </w:rPr>
        <w:t>in ura odhoda iz zaklonišča, ko preneha nevarnost</w:t>
      </w:r>
      <w:r w:rsidRPr="00E22D65">
        <w:rPr>
          <w:rFonts w:ascii="Arial" w:hAnsi="Arial" w:cs="Arial"/>
          <w:color w:val="000000" w:themeColor="text1"/>
          <w:sz w:val="22"/>
          <w:szCs w:val="22"/>
          <w:lang w:val="sl-SI"/>
        </w:rPr>
        <w:t>,</w:t>
      </w:r>
    </w:p>
    <w:p w:rsidR="000F34C1" w:rsidRPr="00E22D65" w:rsidRDefault="000F34C1" w:rsidP="00CC260F">
      <w:pPr>
        <w:pStyle w:val="Odstavekseznama"/>
        <w:numPr>
          <w:ilvl w:val="0"/>
          <w:numId w:val="21"/>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datum in ura odhoda iz zaklonišča in nadaljnji </w:t>
      </w:r>
      <w:r w:rsidR="007A1212" w:rsidRPr="00E22D65">
        <w:rPr>
          <w:rFonts w:ascii="Arial" w:hAnsi="Arial" w:cs="Arial"/>
          <w:color w:val="000000" w:themeColor="text1"/>
          <w:sz w:val="22"/>
          <w:szCs w:val="22"/>
          <w:lang w:val="sl-SI"/>
        </w:rPr>
        <w:t>zaščitni</w:t>
      </w:r>
      <w:r w:rsidRPr="00E22D65">
        <w:rPr>
          <w:rFonts w:ascii="Arial" w:hAnsi="Arial" w:cs="Arial"/>
          <w:color w:val="000000" w:themeColor="text1"/>
          <w:sz w:val="22"/>
          <w:szCs w:val="22"/>
          <w:lang w:val="sl-SI"/>
        </w:rPr>
        <w:t xml:space="preserve"> ukrepi, kadar s</w:t>
      </w:r>
      <w:r w:rsidR="00D73330" w:rsidRPr="00E22D65">
        <w:rPr>
          <w:rFonts w:ascii="Arial" w:hAnsi="Arial" w:cs="Arial"/>
          <w:color w:val="000000" w:themeColor="text1"/>
          <w:sz w:val="22"/>
          <w:szCs w:val="22"/>
          <w:lang w:val="sl-SI"/>
        </w:rPr>
        <w:t>e pričakuje še večja ogroženost (evakuacija, kraj, kamor so prebivalci napoten</w:t>
      </w:r>
      <w:r w:rsidR="00B8735A" w:rsidRPr="00E22D65">
        <w:rPr>
          <w:rFonts w:ascii="Arial" w:hAnsi="Arial" w:cs="Arial"/>
          <w:color w:val="000000" w:themeColor="text1"/>
          <w:sz w:val="22"/>
          <w:szCs w:val="22"/>
          <w:lang w:val="sl-SI"/>
        </w:rPr>
        <w:t xml:space="preserve">i, lokacija sprejema in oskrbe </w:t>
      </w:r>
      <w:r w:rsidR="00D73330" w:rsidRPr="00E22D65">
        <w:rPr>
          <w:rFonts w:ascii="Arial" w:hAnsi="Arial" w:cs="Arial"/>
          <w:color w:val="000000" w:themeColor="text1"/>
          <w:sz w:val="22"/>
          <w:szCs w:val="22"/>
          <w:lang w:val="sl-SI"/>
        </w:rPr>
        <w:t>ipd.),</w:t>
      </w:r>
    </w:p>
    <w:p w:rsidR="00E84D0E" w:rsidRPr="00E22D65" w:rsidRDefault="00E84D0E" w:rsidP="00CC260F">
      <w:pPr>
        <w:pStyle w:val="Odstavekseznama"/>
        <w:numPr>
          <w:ilvl w:val="0"/>
          <w:numId w:val="21"/>
        </w:num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drugi podatki po potrebi.</w:t>
      </w:r>
    </w:p>
    <w:p w:rsidR="00E84D0E" w:rsidRPr="00E22D65" w:rsidRDefault="00E84D0E" w:rsidP="00257179">
      <w:pPr>
        <w:jc w:val="both"/>
        <w:rPr>
          <w:rFonts w:ascii="Arial" w:hAnsi="Arial" w:cs="Arial"/>
          <w:color w:val="000000" w:themeColor="text1"/>
          <w:sz w:val="22"/>
          <w:szCs w:val="22"/>
          <w:highlight w:val="yellow"/>
          <w:lang w:val="sl-SI"/>
        </w:rPr>
      </w:pPr>
    </w:p>
    <w:p w:rsidR="00E84D0E" w:rsidRPr="00E22D65" w:rsidRDefault="00E84D0E"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Za hitrejši in učinkovitejši popis bi bilo smiselno načrtovati uporabo kartic s črtnimi ali bar kodami, ki bi bile dodeljene vsakemu posamezniku. </w:t>
      </w:r>
      <w:r w:rsidR="00B8735A" w:rsidRPr="00E22D65">
        <w:rPr>
          <w:rFonts w:ascii="Arial" w:hAnsi="Arial" w:cs="Arial"/>
          <w:color w:val="000000" w:themeColor="text1"/>
          <w:sz w:val="22"/>
          <w:szCs w:val="22"/>
          <w:lang w:val="sl-SI"/>
        </w:rPr>
        <w:t>Te kartice s kodami bi se potem lahko uporabljale p</w:t>
      </w:r>
      <w:r w:rsidRPr="00E22D65">
        <w:rPr>
          <w:rFonts w:ascii="Arial" w:hAnsi="Arial" w:cs="Arial"/>
          <w:color w:val="000000" w:themeColor="text1"/>
          <w:sz w:val="22"/>
          <w:szCs w:val="22"/>
          <w:lang w:val="sl-SI"/>
        </w:rPr>
        <w:t xml:space="preserve">ri </w:t>
      </w:r>
      <w:r w:rsidR="00D73330" w:rsidRPr="00E22D65">
        <w:rPr>
          <w:rFonts w:ascii="Arial" w:hAnsi="Arial" w:cs="Arial"/>
          <w:color w:val="000000" w:themeColor="text1"/>
          <w:sz w:val="22"/>
          <w:szCs w:val="22"/>
          <w:lang w:val="sl-SI"/>
        </w:rPr>
        <w:t xml:space="preserve">evakuaciji ali </w:t>
      </w:r>
      <w:r w:rsidRPr="00E22D65">
        <w:rPr>
          <w:rFonts w:ascii="Arial" w:hAnsi="Arial" w:cs="Arial"/>
          <w:color w:val="000000" w:themeColor="text1"/>
          <w:sz w:val="22"/>
          <w:szCs w:val="22"/>
          <w:lang w:val="sl-SI"/>
        </w:rPr>
        <w:t>prehodu v nastanitvene centre ali iz njih. Za obdelavo podatkov bi bilo treba pripraviti aplikacijo. Tak način evidentiranja bi bistveno skrajšal postopek in povečal učinkovitost, preglednost in sprotno ažuriranje podatkov.</w:t>
      </w:r>
      <w:r w:rsidR="00B8735A" w:rsidRPr="00E22D65">
        <w:rPr>
          <w:rFonts w:ascii="Arial" w:hAnsi="Arial" w:cs="Arial"/>
          <w:color w:val="000000" w:themeColor="text1"/>
          <w:sz w:val="22"/>
          <w:szCs w:val="22"/>
          <w:lang w:val="sl-SI"/>
        </w:rPr>
        <w:t xml:space="preserve"> </w:t>
      </w:r>
    </w:p>
    <w:p w:rsidR="00E84D0E" w:rsidRPr="00E22D65" w:rsidRDefault="00E84D0E" w:rsidP="00257179">
      <w:pPr>
        <w:jc w:val="both"/>
        <w:rPr>
          <w:rFonts w:ascii="Arial" w:hAnsi="Arial" w:cs="Arial"/>
          <w:color w:val="000000" w:themeColor="text1"/>
          <w:sz w:val="22"/>
          <w:szCs w:val="22"/>
          <w:lang w:val="sl-SI"/>
        </w:rPr>
      </w:pPr>
    </w:p>
    <w:p w:rsidR="00E84D0E" w:rsidRPr="00E22D65" w:rsidRDefault="00E84D0E"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Iz </w:t>
      </w:r>
      <w:r w:rsidR="00D73330" w:rsidRPr="00E22D65">
        <w:rPr>
          <w:rFonts w:ascii="Arial" w:hAnsi="Arial" w:cs="Arial"/>
          <w:color w:val="000000" w:themeColor="text1"/>
          <w:sz w:val="22"/>
          <w:szCs w:val="22"/>
          <w:lang w:val="sl-SI"/>
        </w:rPr>
        <w:t>zaklonišč in zaklonilnikov</w:t>
      </w:r>
      <w:r w:rsidRPr="00E22D65">
        <w:rPr>
          <w:rFonts w:ascii="Arial" w:hAnsi="Arial" w:cs="Arial"/>
          <w:color w:val="000000" w:themeColor="text1"/>
          <w:sz w:val="22"/>
          <w:szCs w:val="22"/>
          <w:lang w:val="sl-SI"/>
        </w:rPr>
        <w:t xml:space="preserve"> se posredujejo informacije informacijskemu centru, ki jih zbira in zbrane informacije, pomembne za </w:t>
      </w:r>
      <w:r w:rsidR="00D73330" w:rsidRPr="00E22D65">
        <w:rPr>
          <w:rFonts w:ascii="Arial" w:hAnsi="Arial" w:cs="Arial"/>
          <w:color w:val="000000" w:themeColor="text1"/>
          <w:sz w:val="22"/>
          <w:szCs w:val="22"/>
          <w:lang w:val="sl-SI"/>
        </w:rPr>
        <w:t>zaklanjanje</w:t>
      </w:r>
      <w:r w:rsidRPr="00E22D65">
        <w:rPr>
          <w:rFonts w:ascii="Arial" w:hAnsi="Arial" w:cs="Arial"/>
          <w:color w:val="000000" w:themeColor="text1"/>
          <w:sz w:val="22"/>
          <w:szCs w:val="22"/>
          <w:lang w:val="sl-SI"/>
        </w:rPr>
        <w:t>, posreduje nazaj. V kolikor informacijski center ni organiziran, se</w:t>
      </w:r>
      <w:r w:rsidR="0023037A" w:rsidRPr="00E22D65">
        <w:rPr>
          <w:rFonts w:ascii="Arial" w:hAnsi="Arial" w:cs="Arial"/>
          <w:color w:val="000000" w:themeColor="text1"/>
          <w:sz w:val="22"/>
          <w:szCs w:val="22"/>
          <w:lang w:val="sl-SI"/>
        </w:rPr>
        <w:t xml:space="preserve"> </w:t>
      </w:r>
      <w:r w:rsidRPr="00E22D65">
        <w:rPr>
          <w:rFonts w:ascii="Arial" w:hAnsi="Arial" w:cs="Arial"/>
          <w:color w:val="000000" w:themeColor="text1"/>
          <w:sz w:val="22"/>
          <w:szCs w:val="22"/>
          <w:lang w:val="sl-SI"/>
        </w:rPr>
        <w:t xml:space="preserve">informacije izmenjujejo med </w:t>
      </w:r>
      <w:r w:rsidR="00D73330" w:rsidRPr="00E22D65">
        <w:rPr>
          <w:rFonts w:ascii="Arial" w:hAnsi="Arial" w:cs="Arial"/>
          <w:color w:val="000000" w:themeColor="text1"/>
          <w:sz w:val="22"/>
          <w:szCs w:val="22"/>
          <w:lang w:val="sl-SI"/>
        </w:rPr>
        <w:t>zaklonišči</w:t>
      </w:r>
      <w:r w:rsidRPr="00E22D65">
        <w:rPr>
          <w:rFonts w:ascii="Arial" w:hAnsi="Arial" w:cs="Arial"/>
          <w:color w:val="000000" w:themeColor="text1"/>
          <w:sz w:val="22"/>
          <w:szCs w:val="22"/>
          <w:lang w:val="sl-SI"/>
        </w:rPr>
        <w:t xml:space="preserve"> neposredno in / ali preko službe za podporo štabu.</w:t>
      </w:r>
    </w:p>
    <w:p w:rsidR="00E84D0E" w:rsidRPr="00E22D65" w:rsidRDefault="00E84D0E" w:rsidP="00257179">
      <w:pPr>
        <w:jc w:val="both"/>
        <w:rPr>
          <w:rFonts w:ascii="Arial" w:hAnsi="Arial" w:cs="Arial"/>
          <w:color w:val="000000" w:themeColor="text1"/>
          <w:sz w:val="22"/>
          <w:szCs w:val="22"/>
          <w:lang w:val="sl-SI"/>
        </w:rPr>
      </w:pPr>
    </w:p>
    <w:p w:rsidR="00E84D0E" w:rsidRPr="00E22D65" w:rsidRDefault="00E84D0E"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Posebno pozornost je treba posvetiti ravnanju z osebnimi podatki, ki mora biti skladno z veljavno zakonodajo.</w:t>
      </w:r>
    </w:p>
    <w:p w:rsidR="00C3703E" w:rsidRPr="00E22D65" w:rsidRDefault="00C3703E" w:rsidP="00257179">
      <w:pPr>
        <w:jc w:val="both"/>
        <w:rPr>
          <w:rFonts w:ascii="Arial" w:hAnsi="Arial" w:cs="Arial"/>
          <w:b/>
          <w:color w:val="000000" w:themeColor="text1"/>
          <w:sz w:val="22"/>
          <w:szCs w:val="22"/>
          <w:lang w:val="sl-SI"/>
        </w:rPr>
      </w:pPr>
    </w:p>
    <w:p w:rsidR="00D67EDB" w:rsidRPr="00E22D65" w:rsidRDefault="003D0BA9" w:rsidP="00257179">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Na področjih in v objektih</w:t>
      </w:r>
      <w:r w:rsidR="00B8735A" w:rsidRPr="00E22D65">
        <w:rPr>
          <w:rFonts w:ascii="Arial" w:hAnsi="Arial" w:cs="Arial"/>
          <w:color w:val="000000" w:themeColor="text1"/>
          <w:sz w:val="22"/>
          <w:szCs w:val="22"/>
          <w:lang w:val="sl-SI"/>
        </w:rPr>
        <w:t>,</w:t>
      </w:r>
      <w:r w:rsidRPr="00E22D65">
        <w:rPr>
          <w:rFonts w:ascii="Arial" w:hAnsi="Arial" w:cs="Arial"/>
          <w:color w:val="000000" w:themeColor="text1"/>
          <w:sz w:val="22"/>
          <w:szCs w:val="22"/>
          <w:lang w:val="sl-SI"/>
        </w:rPr>
        <w:t xml:space="preserve"> kjer gradnja zaklonišč ni predpisana, se prebivalci zaklanjajo v obje</w:t>
      </w:r>
      <w:r w:rsidR="00D67EDB" w:rsidRPr="00E22D65">
        <w:rPr>
          <w:rFonts w:ascii="Arial" w:hAnsi="Arial" w:cs="Arial"/>
          <w:color w:val="000000" w:themeColor="text1"/>
          <w:sz w:val="22"/>
          <w:szCs w:val="22"/>
          <w:lang w:val="sl-SI"/>
        </w:rPr>
        <w:t>k</w:t>
      </w:r>
      <w:r w:rsidRPr="00E22D65">
        <w:rPr>
          <w:rFonts w:ascii="Arial" w:hAnsi="Arial" w:cs="Arial"/>
          <w:color w:val="000000" w:themeColor="text1"/>
          <w:sz w:val="22"/>
          <w:szCs w:val="22"/>
          <w:lang w:val="sl-SI"/>
        </w:rPr>
        <w:t>tih</w:t>
      </w:r>
      <w:r w:rsidR="00E81F06" w:rsidRPr="00E22D65">
        <w:rPr>
          <w:rFonts w:ascii="Arial" w:hAnsi="Arial" w:cs="Arial"/>
          <w:color w:val="000000" w:themeColor="text1"/>
          <w:sz w:val="22"/>
          <w:szCs w:val="22"/>
          <w:lang w:val="sl-SI"/>
        </w:rPr>
        <w:t xml:space="preserve"> </w:t>
      </w:r>
      <w:r w:rsidR="00D67EDB" w:rsidRPr="00E22D65">
        <w:rPr>
          <w:rFonts w:ascii="Arial" w:hAnsi="Arial" w:cs="Arial"/>
          <w:color w:val="000000" w:themeColor="text1"/>
          <w:sz w:val="22"/>
          <w:szCs w:val="22"/>
          <w:lang w:val="sl-SI"/>
        </w:rPr>
        <w:t>ali pa si pripravijo zaklonilnike v naravi, kot je opisano zgoraj.</w:t>
      </w:r>
    </w:p>
    <w:p w:rsidR="00CC260F" w:rsidRPr="00E22D65" w:rsidRDefault="00CC260F" w:rsidP="00257179">
      <w:pPr>
        <w:jc w:val="both"/>
        <w:rPr>
          <w:rFonts w:ascii="Arial" w:hAnsi="Arial" w:cs="Arial"/>
          <w:color w:val="000000" w:themeColor="text1"/>
          <w:sz w:val="22"/>
          <w:szCs w:val="22"/>
          <w:lang w:val="sl-SI"/>
        </w:rPr>
      </w:pPr>
    </w:p>
    <w:p w:rsidR="00C24027" w:rsidRPr="00E22D65" w:rsidRDefault="00B71C6B"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Aktivnosti v času zaklanjanja</w:t>
      </w:r>
    </w:p>
    <w:p w:rsidR="00CC260F" w:rsidRPr="00E22D65" w:rsidRDefault="00CC260F" w:rsidP="00CC260F">
      <w:pPr>
        <w:rPr>
          <w:lang w:val="sl-SI" w:eastAsia="en-US"/>
        </w:rPr>
      </w:pPr>
    </w:p>
    <w:p w:rsidR="00C24027" w:rsidRPr="00E22D65" w:rsidRDefault="00C24027" w:rsidP="00257179">
      <w:pPr>
        <w:pStyle w:val="tevilnatoka"/>
        <w:numPr>
          <w:ilvl w:val="0"/>
          <w:numId w:val="0"/>
        </w:numPr>
        <w:tabs>
          <w:tab w:val="clear" w:pos="540"/>
          <w:tab w:val="clear" w:pos="900"/>
        </w:tabs>
        <w:rPr>
          <w:rFonts w:cs="Arial"/>
          <w:color w:val="000000" w:themeColor="text1"/>
          <w:lang w:val="sl-SI"/>
        </w:rPr>
      </w:pPr>
      <w:r w:rsidRPr="00E22D65">
        <w:rPr>
          <w:rFonts w:cs="Arial"/>
          <w:color w:val="000000" w:themeColor="text1"/>
          <w:lang w:val="sl-SI"/>
        </w:rPr>
        <w:t>Zaklanjanje ogroženih prebivalcev mora omogočati varno bivanje</w:t>
      </w:r>
      <w:r w:rsidR="0074676F" w:rsidRPr="00E22D65">
        <w:rPr>
          <w:rFonts w:cs="Arial"/>
          <w:color w:val="000000" w:themeColor="text1"/>
          <w:lang w:val="sl-SI"/>
        </w:rPr>
        <w:t>,</w:t>
      </w:r>
      <w:r w:rsidRPr="00E22D65">
        <w:rPr>
          <w:rFonts w:cs="Arial"/>
          <w:color w:val="000000" w:themeColor="text1"/>
          <w:lang w:val="sl-SI"/>
        </w:rPr>
        <w:t xml:space="preserve"> vse dokler traja čas zaklanjanja. </w:t>
      </w:r>
    </w:p>
    <w:p w:rsidR="00A86647" w:rsidRPr="00E22D65" w:rsidRDefault="00A86647" w:rsidP="00257179">
      <w:pPr>
        <w:tabs>
          <w:tab w:val="left" w:pos="6570"/>
        </w:tabs>
        <w:jc w:val="both"/>
        <w:rPr>
          <w:rFonts w:ascii="Arial" w:hAnsi="Arial" w:cs="Arial"/>
          <w:color w:val="000000" w:themeColor="text1"/>
          <w:sz w:val="22"/>
          <w:szCs w:val="22"/>
          <w:lang w:val="sl-SI"/>
        </w:rPr>
      </w:pPr>
    </w:p>
    <w:p w:rsidR="00A86647" w:rsidRPr="00E22D65" w:rsidRDefault="00A86647" w:rsidP="00257179">
      <w:pPr>
        <w:pStyle w:val="tevilnatoka"/>
        <w:numPr>
          <w:ilvl w:val="0"/>
          <w:numId w:val="0"/>
        </w:numPr>
        <w:tabs>
          <w:tab w:val="clear" w:pos="540"/>
          <w:tab w:val="clear" w:pos="900"/>
        </w:tabs>
        <w:rPr>
          <w:rFonts w:cs="Arial"/>
          <w:color w:val="000000" w:themeColor="text1"/>
          <w:lang w:val="sl-SI"/>
        </w:rPr>
      </w:pPr>
      <w:r w:rsidRPr="00E22D65">
        <w:rPr>
          <w:rFonts w:cs="Arial"/>
          <w:color w:val="000000" w:themeColor="text1"/>
          <w:lang w:val="sl-SI"/>
        </w:rPr>
        <w:t>Pristojni organi</w:t>
      </w:r>
      <w:r w:rsidR="00B41839" w:rsidRPr="00E22D65">
        <w:rPr>
          <w:rFonts w:cs="Arial"/>
          <w:color w:val="000000" w:themeColor="text1"/>
          <w:lang w:val="sl-SI"/>
        </w:rPr>
        <w:t>,</w:t>
      </w:r>
      <w:r w:rsidRPr="00E22D65">
        <w:rPr>
          <w:rFonts w:cs="Arial"/>
          <w:color w:val="000000" w:themeColor="text1"/>
          <w:lang w:val="sl-SI"/>
        </w:rPr>
        <w:t xml:space="preserve"> pristojni poveljnik CZ</w:t>
      </w:r>
      <w:r w:rsidR="00897656" w:rsidRPr="00E22D65">
        <w:rPr>
          <w:rFonts w:cs="Arial"/>
          <w:color w:val="000000" w:themeColor="text1"/>
          <w:lang w:val="sl-SI"/>
        </w:rPr>
        <w:t xml:space="preserve"> s štabom CZ</w:t>
      </w:r>
      <w:r w:rsidRPr="00E22D65">
        <w:rPr>
          <w:rFonts w:cs="Arial"/>
          <w:color w:val="000000" w:themeColor="text1"/>
          <w:lang w:val="sl-SI"/>
        </w:rPr>
        <w:t>, URSZR, ki usmerja zaščitni ukrep zaklanjan</w:t>
      </w:r>
      <w:r w:rsidR="00897656" w:rsidRPr="00E22D65">
        <w:rPr>
          <w:rFonts w:cs="Arial"/>
          <w:color w:val="000000" w:themeColor="text1"/>
          <w:lang w:val="sl-SI"/>
        </w:rPr>
        <w:t>j</w:t>
      </w:r>
      <w:r w:rsidRPr="00E22D65">
        <w:rPr>
          <w:rFonts w:cs="Arial"/>
          <w:color w:val="000000" w:themeColor="text1"/>
          <w:lang w:val="sl-SI"/>
        </w:rPr>
        <w:t>e na območju dveh ali več regij oziroma Izpostave URSZR, ki usmerjajo in usklajujejo zaščitni ukrep zaklanjane na območju dveh ali več občin</w:t>
      </w:r>
      <w:r w:rsidR="00B41839" w:rsidRPr="00E22D65">
        <w:rPr>
          <w:rFonts w:cs="Arial"/>
          <w:color w:val="000000" w:themeColor="text1"/>
          <w:lang w:val="sl-SI"/>
        </w:rPr>
        <w:t>,</w:t>
      </w:r>
      <w:r w:rsidRPr="00E22D65">
        <w:rPr>
          <w:rFonts w:cs="Arial"/>
          <w:color w:val="000000" w:themeColor="text1"/>
          <w:lang w:val="sl-SI"/>
        </w:rPr>
        <w:t xml:space="preserve"> oziroma občine</w:t>
      </w:r>
      <w:r w:rsidR="00B41839" w:rsidRPr="00E22D65">
        <w:rPr>
          <w:rFonts w:cs="Arial"/>
          <w:color w:val="000000" w:themeColor="text1"/>
          <w:lang w:val="sl-SI"/>
        </w:rPr>
        <w:t>,</w:t>
      </w:r>
      <w:r w:rsidRPr="00E22D65">
        <w:rPr>
          <w:rFonts w:cs="Arial"/>
          <w:color w:val="000000" w:themeColor="text1"/>
          <w:lang w:val="sl-SI"/>
        </w:rPr>
        <w:t xml:space="preserve"> morajo ostati v stiku z izvajalci nalog, razmeščeni</w:t>
      </w:r>
      <w:r w:rsidR="00897656" w:rsidRPr="00E22D65">
        <w:rPr>
          <w:rFonts w:cs="Arial"/>
          <w:color w:val="000000" w:themeColor="text1"/>
          <w:lang w:val="sl-SI"/>
        </w:rPr>
        <w:t>h</w:t>
      </w:r>
      <w:r w:rsidRPr="00E22D65">
        <w:rPr>
          <w:rFonts w:cs="Arial"/>
          <w:color w:val="000000" w:themeColor="text1"/>
          <w:lang w:val="sl-SI"/>
        </w:rPr>
        <w:t xml:space="preserve"> na terenu, da jih </w:t>
      </w:r>
      <w:r w:rsidR="00897656" w:rsidRPr="00E22D65">
        <w:rPr>
          <w:rFonts w:cs="Arial"/>
          <w:color w:val="000000" w:themeColor="text1"/>
          <w:lang w:val="sl-SI"/>
        </w:rPr>
        <w:t xml:space="preserve">lahko učinkovito </w:t>
      </w:r>
      <w:r w:rsidR="00B41839" w:rsidRPr="00E22D65">
        <w:rPr>
          <w:rFonts w:cs="Arial"/>
          <w:color w:val="000000" w:themeColor="text1"/>
          <w:lang w:val="sl-SI"/>
        </w:rPr>
        <w:t>usmerjajo</w:t>
      </w:r>
      <w:r w:rsidR="00897656" w:rsidRPr="00E22D65">
        <w:rPr>
          <w:rFonts w:cs="Arial"/>
          <w:color w:val="000000" w:themeColor="text1"/>
          <w:lang w:val="sl-SI"/>
        </w:rPr>
        <w:t xml:space="preserve"> in </w:t>
      </w:r>
      <w:r w:rsidRPr="00E22D65">
        <w:rPr>
          <w:rFonts w:cs="Arial"/>
          <w:color w:val="000000" w:themeColor="text1"/>
          <w:lang w:val="sl-SI"/>
        </w:rPr>
        <w:t>v stiku s prebival</w:t>
      </w:r>
      <w:r w:rsidR="00897656" w:rsidRPr="00E22D65">
        <w:rPr>
          <w:rFonts w:cs="Arial"/>
          <w:color w:val="000000" w:themeColor="text1"/>
          <w:lang w:val="sl-SI"/>
        </w:rPr>
        <w:t>ci</w:t>
      </w:r>
      <w:r w:rsidRPr="00E22D65">
        <w:rPr>
          <w:rFonts w:cs="Arial"/>
          <w:color w:val="000000" w:themeColor="text1"/>
          <w:lang w:val="sl-SI"/>
        </w:rPr>
        <w:t>, ki j</w:t>
      </w:r>
      <w:r w:rsidR="00B0545F" w:rsidRPr="00E22D65">
        <w:rPr>
          <w:rFonts w:cs="Arial"/>
          <w:color w:val="000000" w:themeColor="text1"/>
          <w:lang w:val="sl-SI"/>
        </w:rPr>
        <w:t>ih ta zaščitni ukrep zadeva</w:t>
      </w:r>
      <w:r w:rsidR="00B8735A" w:rsidRPr="00E22D65">
        <w:rPr>
          <w:rFonts w:cs="Arial"/>
          <w:color w:val="000000" w:themeColor="text1"/>
          <w:lang w:val="sl-SI"/>
        </w:rPr>
        <w:t>. Prek</w:t>
      </w:r>
      <w:r w:rsidR="00897656" w:rsidRPr="00E22D65">
        <w:rPr>
          <w:rFonts w:cs="Arial"/>
          <w:color w:val="000000" w:themeColor="text1"/>
          <w:lang w:val="sl-SI"/>
        </w:rPr>
        <w:t xml:space="preserve"> pristojnega ReCO, CORS oziroma </w:t>
      </w:r>
      <w:r w:rsidR="00B8735A" w:rsidRPr="00E22D65">
        <w:rPr>
          <w:rFonts w:cs="Arial"/>
          <w:color w:val="000000" w:themeColor="text1"/>
          <w:lang w:val="sl-SI"/>
        </w:rPr>
        <w:t xml:space="preserve">izpostave URSZR, URSZR in </w:t>
      </w:r>
      <w:r w:rsidR="00897656" w:rsidRPr="00E22D65">
        <w:rPr>
          <w:rFonts w:cs="Arial"/>
          <w:color w:val="000000" w:themeColor="text1"/>
          <w:lang w:val="sl-SI"/>
        </w:rPr>
        <w:t>medijev</w:t>
      </w:r>
      <w:r w:rsidR="001E0B04" w:rsidRPr="00E22D65">
        <w:rPr>
          <w:rFonts w:cs="Arial"/>
          <w:color w:val="000000" w:themeColor="text1"/>
          <w:lang w:val="sl-SI"/>
        </w:rPr>
        <w:t xml:space="preserve"> j</w:t>
      </w:r>
      <w:r w:rsidR="00897656" w:rsidRPr="00E22D65">
        <w:rPr>
          <w:rFonts w:cs="Arial"/>
          <w:color w:val="000000" w:themeColor="text1"/>
          <w:lang w:val="sl-SI"/>
        </w:rPr>
        <w:t>ih morajo oskrbeti</w:t>
      </w:r>
      <w:r w:rsidRPr="00E22D65">
        <w:rPr>
          <w:rFonts w:cs="Arial"/>
          <w:color w:val="000000" w:themeColor="text1"/>
          <w:lang w:val="sl-SI"/>
        </w:rPr>
        <w:t xml:space="preserve"> z vsemi ustreznimi informacijami. Informacije je treba posredovati pre</w:t>
      </w:r>
      <w:r w:rsidR="00B8735A" w:rsidRPr="00E22D65">
        <w:rPr>
          <w:rFonts w:cs="Arial"/>
          <w:color w:val="000000" w:themeColor="text1"/>
          <w:lang w:val="sl-SI"/>
        </w:rPr>
        <w:t>k</w:t>
      </w:r>
      <w:r w:rsidRPr="00E22D65">
        <w:rPr>
          <w:rFonts w:cs="Arial"/>
          <w:color w:val="000000" w:themeColor="text1"/>
          <w:lang w:val="sl-SI"/>
        </w:rPr>
        <w:t xml:space="preserve"> vseh možnih informacijskih poti, kot so radio, TV, internet itd.</w:t>
      </w:r>
    </w:p>
    <w:p w:rsidR="00A45159" w:rsidRPr="00E22D65" w:rsidRDefault="00A45159" w:rsidP="00257179">
      <w:pPr>
        <w:pStyle w:val="tevilnatoka"/>
        <w:numPr>
          <w:ilvl w:val="0"/>
          <w:numId w:val="0"/>
        </w:numPr>
        <w:tabs>
          <w:tab w:val="clear" w:pos="540"/>
          <w:tab w:val="clear" w:pos="900"/>
        </w:tabs>
        <w:rPr>
          <w:rFonts w:cs="Arial"/>
          <w:color w:val="000000" w:themeColor="text1"/>
          <w:lang w:val="sl-SI"/>
        </w:rPr>
      </w:pPr>
    </w:p>
    <w:p w:rsidR="00897656" w:rsidRPr="00E22D65" w:rsidRDefault="00A86647" w:rsidP="00257179">
      <w:pPr>
        <w:tabs>
          <w:tab w:val="left" w:pos="709"/>
        </w:tabs>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Pristojni organi </w:t>
      </w:r>
      <w:r w:rsidR="00897656" w:rsidRPr="00E22D65">
        <w:rPr>
          <w:rFonts w:ascii="Arial" w:hAnsi="Arial" w:cs="Arial"/>
          <w:color w:val="000000" w:themeColor="text1"/>
          <w:sz w:val="22"/>
          <w:szCs w:val="22"/>
          <w:lang w:val="sl-SI"/>
        </w:rPr>
        <w:t xml:space="preserve">lahko vzpostavijo </w:t>
      </w:r>
      <w:r w:rsidRPr="00E22D65">
        <w:rPr>
          <w:rFonts w:ascii="Arial" w:hAnsi="Arial" w:cs="Arial"/>
          <w:color w:val="000000" w:themeColor="text1"/>
          <w:sz w:val="22"/>
          <w:szCs w:val="22"/>
          <w:lang w:val="sl-SI"/>
        </w:rPr>
        <w:t>informa</w:t>
      </w:r>
      <w:r w:rsidR="00897656" w:rsidRPr="00E22D65">
        <w:rPr>
          <w:rFonts w:ascii="Arial" w:hAnsi="Arial" w:cs="Arial"/>
          <w:color w:val="000000" w:themeColor="text1"/>
          <w:sz w:val="22"/>
          <w:szCs w:val="22"/>
          <w:lang w:val="sl-SI"/>
        </w:rPr>
        <w:t>cijski</w:t>
      </w:r>
      <w:r w:rsidRPr="00E22D65">
        <w:rPr>
          <w:rFonts w:ascii="Arial" w:hAnsi="Arial" w:cs="Arial"/>
          <w:color w:val="000000" w:themeColor="text1"/>
          <w:sz w:val="22"/>
          <w:szCs w:val="22"/>
          <w:lang w:val="sl-SI"/>
        </w:rPr>
        <w:t xml:space="preserve"> center</w:t>
      </w:r>
      <w:r w:rsidR="00897656" w:rsidRPr="00E22D65">
        <w:rPr>
          <w:rFonts w:ascii="Arial" w:hAnsi="Arial" w:cs="Arial"/>
          <w:color w:val="000000" w:themeColor="text1"/>
          <w:sz w:val="22"/>
          <w:szCs w:val="22"/>
          <w:lang w:val="sl-SI"/>
        </w:rPr>
        <w:t xml:space="preserve"> ali pa telefonsko številko</w:t>
      </w:r>
      <w:r w:rsidRPr="00E22D65">
        <w:rPr>
          <w:rFonts w:ascii="Arial" w:hAnsi="Arial" w:cs="Arial"/>
          <w:color w:val="000000" w:themeColor="text1"/>
          <w:sz w:val="22"/>
          <w:szCs w:val="22"/>
          <w:lang w:val="sl-SI"/>
        </w:rPr>
        <w:t xml:space="preserve">, kamor </w:t>
      </w:r>
      <w:r w:rsidR="001E0B04" w:rsidRPr="00E22D65">
        <w:rPr>
          <w:rFonts w:ascii="Arial" w:hAnsi="Arial" w:cs="Arial"/>
          <w:color w:val="000000" w:themeColor="text1"/>
          <w:sz w:val="22"/>
          <w:szCs w:val="22"/>
          <w:lang w:val="sl-SI"/>
        </w:rPr>
        <w:t>prebivalci</w:t>
      </w:r>
      <w:r w:rsidRPr="00E22D65">
        <w:rPr>
          <w:rFonts w:ascii="Arial" w:hAnsi="Arial" w:cs="Arial"/>
          <w:color w:val="000000" w:themeColor="text1"/>
          <w:sz w:val="22"/>
          <w:szCs w:val="22"/>
          <w:lang w:val="sl-SI"/>
        </w:rPr>
        <w:t xml:space="preserve"> lahko pokličejo in dobijo nujne informacije, nasvete, pomoč itd.</w:t>
      </w:r>
      <w:r w:rsidR="00A45159" w:rsidRPr="00E22D65">
        <w:rPr>
          <w:rFonts w:ascii="Arial" w:hAnsi="Arial" w:cs="Arial"/>
          <w:color w:val="000000" w:themeColor="text1"/>
          <w:sz w:val="22"/>
          <w:szCs w:val="22"/>
          <w:lang w:val="sl-SI"/>
        </w:rPr>
        <w:t xml:space="preserve"> (npr. da starši lahko dobijo informacije o svojih </w:t>
      </w:r>
      <w:r w:rsidR="007A1212" w:rsidRPr="00E22D65">
        <w:rPr>
          <w:rFonts w:ascii="Arial" w:hAnsi="Arial" w:cs="Arial"/>
          <w:color w:val="000000" w:themeColor="text1"/>
          <w:sz w:val="22"/>
          <w:szCs w:val="22"/>
          <w:lang w:val="sl-SI"/>
        </w:rPr>
        <w:t>otrocih</w:t>
      </w:r>
      <w:r w:rsidR="00A45159" w:rsidRPr="00E22D65">
        <w:rPr>
          <w:rFonts w:ascii="Arial" w:hAnsi="Arial" w:cs="Arial"/>
          <w:color w:val="000000" w:themeColor="text1"/>
          <w:sz w:val="22"/>
          <w:szCs w:val="22"/>
          <w:lang w:val="sl-SI"/>
        </w:rPr>
        <w:t>, ki se zaklanjajo v šoli, svojcih v bolnišnicah ipd.).</w:t>
      </w:r>
      <w:r w:rsidRPr="00E22D65">
        <w:rPr>
          <w:rFonts w:ascii="Arial" w:hAnsi="Arial" w:cs="Arial"/>
          <w:color w:val="000000" w:themeColor="text1"/>
          <w:sz w:val="22"/>
          <w:szCs w:val="22"/>
          <w:lang w:val="sl-SI"/>
        </w:rPr>
        <w:t xml:space="preserve"> </w:t>
      </w:r>
      <w:r w:rsidR="00897656" w:rsidRPr="00E22D65">
        <w:rPr>
          <w:rFonts w:ascii="Arial" w:hAnsi="Arial" w:cs="Arial"/>
          <w:color w:val="000000" w:themeColor="text1"/>
          <w:sz w:val="22"/>
          <w:szCs w:val="22"/>
          <w:lang w:val="sl-SI"/>
        </w:rPr>
        <w:t>Operaterji</w:t>
      </w:r>
      <w:r w:rsidRPr="00E22D65">
        <w:rPr>
          <w:rFonts w:ascii="Arial" w:hAnsi="Arial" w:cs="Arial"/>
          <w:color w:val="000000" w:themeColor="text1"/>
          <w:sz w:val="22"/>
          <w:szCs w:val="22"/>
          <w:lang w:val="sl-SI"/>
        </w:rPr>
        <w:t xml:space="preserve"> morajo biti usposobljeni za pogovor </w:t>
      </w:r>
      <w:r w:rsidR="001E0B04" w:rsidRPr="00E22D65">
        <w:rPr>
          <w:rFonts w:ascii="Arial" w:hAnsi="Arial" w:cs="Arial"/>
          <w:color w:val="000000" w:themeColor="text1"/>
          <w:sz w:val="22"/>
          <w:szCs w:val="22"/>
          <w:lang w:val="sl-SI"/>
        </w:rPr>
        <w:t>s prebivalci</w:t>
      </w:r>
      <w:r w:rsidRPr="00E22D65">
        <w:rPr>
          <w:rFonts w:ascii="Arial" w:hAnsi="Arial" w:cs="Arial"/>
          <w:color w:val="000000" w:themeColor="text1"/>
          <w:sz w:val="22"/>
          <w:szCs w:val="22"/>
          <w:lang w:val="sl-SI"/>
        </w:rPr>
        <w:t xml:space="preserve">, ki jih pokličejo. </w:t>
      </w:r>
    </w:p>
    <w:p w:rsidR="00897656" w:rsidRPr="00E22D65" w:rsidRDefault="00897656" w:rsidP="00257179">
      <w:pPr>
        <w:tabs>
          <w:tab w:val="left" w:pos="709"/>
        </w:tabs>
        <w:jc w:val="both"/>
        <w:rPr>
          <w:rFonts w:ascii="Arial" w:hAnsi="Arial" w:cs="Arial"/>
          <w:color w:val="000000" w:themeColor="text1"/>
          <w:sz w:val="22"/>
          <w:szCs w:val="22"/>
          <w:lang w:val="sl-SI"/>
        </w:rPr>
      </w:pPr>
    </w:p>
    <w:p w:rsidR="007E59E6" w:rsidRPr="00E22D65" w:rsidRDefault="00A45159" w:rsidP="00257179">
      <w:pPr>
        <w:tabs>
          <w:tab w:val="left" w:pos="709"/>
        </w:tabs>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V času zaklanjanja </w:t>
      </w:r>
      <w:r w:rsidR="00331C99" w:rsidRPr="00E22D65">
        <w:rPr>
          <w:rFonts w:ascii="Arial" w:hAnsi="Arial" w:cs="Arial"/>
          <w:color w:val="000000" w:themeColor="text1"/>
          <w:sz w:val="22"/>
          <w:szCs w:val="22"/>
          <w:lang w:val="sl-SI"/>
        </w:rPr>
        <w:t>se</w:t>
      </w:r>
      <w:r w:rsidRPr="00E22D65">
        <w:rPr>
          <w:rFonts w:ascii="Arial" w:hAnsi="Arial" w:cs="Arial"/>
          <w:color w:val="000000" w:themeColor="text1"/>
          <w:sz w:val="22"/>
          <w:szCs w:val="22"/>
          <w:lang w:val="sl-SI"/>
        </w:rPr>
        <w:t xml:space="preserve"> j</w:t>
      </w:r>
      <w:r w:rsidR="00A86647" w:rsidRPr="00E22D65">
        <w:rPr>
          <w:rFonts w:ascii="Arial" w:hAnsi="Arial" w:cs="Arial"/>
          <w:color w:val="000000" w:themeColor="text1"/>
          <w:sz w:val="22"/>
          <w:szCs w:val="22"/>
          <w:lang w:val="sl-SI"/>
        </w:rPr>
        <w:t xml:space="preserve">avnost občasno obvešča o </w:t>
      </w:r>
      <w:r w:rsidR="001E0B04" w:rsidRPr="00E22D65">
        <w:rPr>
          <w:rFonts w:ascii="Arial" w:hAnsi="Arial" w:cs="Arial"/>
          <w:color w:val="000000" w:themeColor="text1"/>
          <w:sz w:val="22"/>
          <w:szCs w:val="22"/>
          <w:lang w:val="sl-SI"/>
        </w:rPr>
        <w:t xml:space="preserve">trenutni </w:t>
      </w:r>
      <w:r w:rsidR="00A86647" w:rsidRPr="00E22D65">
        <w:rPr>
          <w:rFonts w:ascii="Arial" w:hAnsi="Arial" w:cs="Arial"/>
          <w:color w:val="000000" w:themeColor="text1"/>
          <w:sz w:val="22"/>
          <w:szCs w:val="22"/>
          <w:lang w:val="sl-SI"/>
        </w:rPr>
        <w:t>situaciji</w:t>
      </w:r>
      <w:r w:rsidR="00B8735A" w:rsidRPr="00E22D65">
        <w:rPr>
          <w:rFonts w:ascii="Arial" w:hAnsi="Arial" w:cs="Arial"/>
          <w:color w:val="000000" w:themeColor="text1"/>
          <w:sz w:val="22"/>
          <w:szCs w:val="22"/>
          <w:lang w:val="sl-SI"/>
        </w:rPr>
        <w:t xml:space="preserve"> in o priporočilih</w:t>
      </w:r>
      <w:r w:rsidR="007E59E6" w:rsidRPr="00E22D65">
        <w:rPr>
          <w:rFonts w:ascii="Arial" w:hAnsi="Arial" w:cs="Arial"/>
          <w:color w:val="000000" w:themeColor="text1"/>
          <w:sz w:val="22"/>
          <w:szCs w:val="22"/>
          <w:lang w:val="sl-SI"/>
        </w:rPr>
        <w:t xml:space="preserve"> </w:t>
      </w:r>
      <w:r w:rsidR="00B0545F" w:rsidRPr="00E22D65">
        <w:rPr>
          <w:rFonts w:ascii="Arial" w:hAnsi="Arial" w:cs="Arial"/>
          <w:color w:val="000000" w:themeColor="text1"/>
          <w:sz w:val="22"/>
          <w:szCs w:val="22"/>
          <w:lang w:val="sl-SI"/>
        </w:rPr>
        <w:t>(</w:t>
      </w:r>
      <w:r w:rsidR="007E59E6" w:rsidRPr="00E22D65">
        <w:rPr>
          <w:rFonts w:ascii="Arial" w:hAnsi="Arial" w:cs="Arial"/>
          <w:color w:val="000000" w:themeColor="text1"/>
          <w:sz w:val="22"/>
          <w:szCs w:val="22"/>
          <w:lang w:val="sl-SI"/>
        </w:rPr>
        <w:t>npr. če ni izrecnih drugačnih navodil, se lahko uporabljajo voda iz pipe in živila, ki so shranjena znotraj zgradb, da se vsa hrana, kupljena in shranjena v zgradbah lahko uporablja brez kakršnih</w:t>
      </w:r>
      <w:r w:rsidR="00B8735A" w:rsidRPr="00E22D65">
        <w:rPr>
          <w:rFonts w:ascii="Arial" w:hAnsi="Arial" w:cs="Arial"/>
          <w:color w:val="000000" w:themeColor="text1"/>
          <w:sz w:val="22"/>
          <w:szCs w:val="22"/>
          <w:lang w:val="sl-SI"/>
        </w:rPr>
        <w:t xml:space="preserve"> </w:t>
      </w:r>
      <w:r w:rsidR="007E59E6" w:rsidRPr="00E22D65">
        <w:rPr>
          <w:rFonts w:ascii="Arial" w:hAnsi="Arial" w:cs="Arial"/>
          <w:color w:val="000000" w:themeColor="text1"/>
          <w:sz w:val="22"/>
          <w:szCs w:val="22"/>
          <w:lang w:val="sl-SI"/>
        </w:rPr>
        <w:t>koli omejitev</w:t>
      </w:r>
      <w:r w:rsidR="00B0545F" w:rsidRPr="00E22D65">
        <w:rPr>
          <w:rFonts w:ascii="Arial" w:hAnsi="Arial" w:cs="Arial"/>
          <w:color w:val="000000" w:themeColor="text1"/>
          <w:sz w:val="22"/>
          <w:szCs w:val="22"/>
          <w:lang w:val="sl-SI"/>
        </w:rPr>
        <w:t>)</w:t>
      </w:r>
      <w:r w:rsidR="007E59E6" w:rsidRPr="00E22D65">
        <w:rPr>
          <w:rFonts w:ascii="Arial" w:hAnsi="Arial" w:cs="Arial"/>
          <w:color w:val="000000" w:themeColor="text1"/>
          <w:sz w:val="22"/>
          <w:szCs w:val="22"/>
          <w:lang w:val="sl-SI"/>
        </w:rPr>
        <w:t>.</w:t>
      </w:r>
    </w:p>
    <w:p w:rsidR="007E59E6" w:rsidRPr="00E22D65" w:rsidRDefault="007E59E6" w:rsidP="00257179">
      <w:pPr>
        <w:tabs>
          <w:tab w:val="left" w:pos="709"/>
        </w:tabs>
        <w:jc w:val="both"/>
        <w:rPr>
          <w:rFonts w:ascii="Arial" w:hAnsi="Arial" w:cs="Arial"/>
          <w:color w:val="000000" w:themeColor="text1"/>
          <w:sz w:val="22"/>
          <w:szCs w:val="22"/>
          <w:lang w:val="sl-SI"/>
        </w:rPr>
      </w:pPr>
    </w:p>
    <w:p w:rsidR="001E0B04" w:rsidRPr="00E22D65" w:rsidRDefault="00A45159" w:rsidP="00257179">
      <w:pPr>
        <w:tabs>
          <w:tab w:val="left" w:pos="709"/>
        </w:tabs>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 xml:space="preserve">Služba za uporabo zaklonišč </w:t>
      </w:r>
      <w:r w:rsidR="001E0B04" w:rsidRPr="00E22D65">
        <w:rPr>
          <w:rFonts w:ascii="Arial" w:hAnsi="Arial" w:cs="Arial"/>
          <w:color w:val="000000" w:themeColor="text1"/>
          <w:sz w:val="22"/>
          <w:szCs w:val="22"/>
          <w:lang w:val="sl-SI"/>
        </w:rPr>
        <w:t>ostane v stalni komunikaciji</w:t>
      </w:r>
      <w:r w:rsidRPr="00E22D65">
        <w:rPr>
          <w:rFonts w:ascii="Arial" w:hAnsi="Arial" w:cs="Arial"/>
          <w:color w:val="000000" w:themeColor="text1"/>
          <w:sz w:val="22"/>
          <w:szCs w:val="22"/>
          <w:lang w:val="sl-SI"/>
        </w:rPr>
        <w:t xml:space="preserve"> s pristojnimi organi in rav</w:t>
      </w:r>
      <w:r w:rsidR="001E0B04" w:rsidRPr="00E22D65">
        <w:rPr>
          <w:rFonts w:ascii="Arial" w:hAnsi="Arial" w:cs="Arial"/>
          <w:color w:val="000000" w:themeColor="text1"/>
          <w:sz w:val="22"/>
          <w:szCs w:val="22"/>
          <w:lang w:val="sl-SI"/>
        </w:rPr>
        <w:t>n</w:t>
      </w:r>
      <w:r w:rsidR="00B0545F" w:rsidRPr="00E22D65">
        <w:rPr>
          <w:rFonts w:ascii="Arial" w:hAnsi="Arial" w:cs="Arial"/>
          <w:color w:val="000000" w:themeColor="text1"/>
          <w:sz w:val="22"/>
          <w:szCs w:val="22"/>
          <w:lang w:val="sl-SI"/>
        </w:rPr>
        <w:t>a v skladu z njihovimi navodili,</w:t>
      </w:r>
      <w:r w:rsidR="001E0B04" w:rsidRPr="00E22D65">
        <w:rPr>
          <w:rFonts w:ascii="Arial" w:hAnsi="Arial" w:cs="Arial"/>
          <w:color w:val="000000" w:themeColor="text1"/>
          <w:sz w:val="22"/>
          <w:szCs w:val="22"/>
          <w:lang w:val="sl-SI"/>
        </w:rPr>
        <w:t xml:space="preserve"> spremlja </w:t>
      </w:r>
      <w:r w:rsidR="007A1212" w:rsidRPr="00E22D65">
        <w:rPr>
          <w:rFonts w:ascii="Arial" w:hAnsi="Arial" w:cs="Arial"/>
          <w:color w:val="000000" w:themeColor="text1"/>
          <w:sz w:val="22"/>
          <w:szCs w:val="22"/>
          <w:lang w:val="sl-SI"/>
        </w:rPr>
        <w:t xml:space="preserve">informacije, ki jih </w:t>
      </w:r>
      <w:r w:rsidR="001E0B04" w:rsidRPr="00E22D65">
        <w:rPr>
          <w:rFonts w:ascii="Arial" w:hAnsi="Arial" w:cs="Arial"/>
          <w:color w:val="000000" w:themeColor="text1"/>
          <w:sz w:val="22"/>
          <w:szCs w:val="22"/>
          <w:lang w:val="sl-SI"/>
        </w:rPr>
        <w:t>posredujejo pristojni organi, sodeluje s pristojnimi organ</w:t>
      </w:r>
      <w:r w:rsidR="00B8735A" w:rsidRPr="00E22D65">
        <w:rPr>
          <w:rFonts w:ascii="Arial" w:hAnsi="Arial" w:cs="Arial"/>
          <w:color w:val="000000" w:themeColor="text1"/>
          <w:sz w:val="22"/>
          <w:szCs w:val="22"/>
          <w:lang w:val="sl-SI"/>
        </w:rPr>
        <w:t>i, si z njimi izmenjuje podatke</w:t>
      </w:r>
      <w:r w:rsidR="001E0B04" w:rsidRPr="00E22D65">
        <w:rPr>
          <w:rFonts w:ascii="Arial" w:hAnsi="Arial" w:cs="Arial"/>
          <w:color w:val="000000" w:themeColor="text1"/>
          <w:sz w:val="22"/>
          <w:szCs w:val="22"/>
          <w:lang w:val="sl-SI"/>
        </w:rPr>
        <w:t xml:space="preserve"> ipd.</w:t>
      </w:r>
    </w:p>
    <w:p w:rsidR="00A45159" w:rsidRPr="00E22D65" w:rsidRDefault="00A45159" w:rsidP="00257179">
      <w:pPr>
        <w:tabs>
          <w:tab w:val="left" w:pos="709"/>
        </w:tabs>
        <w:jc w:val="both"/>
        <w:rPr>
          <w:rFonts w:ascii="Arial" w:hAnsi="Arial" w:cs="Arial"/>
          <w:color w:val="000000" w:themeColor="text1"/>
          <w:sz w:val="22"/>
          <w:szCs w:val="22"/>
          <w:lang w:val="sl-SI"/>
        </w:rPr>
      </w:pPr>
    </w:p>
    <w:p w:rsidR="00A45159" w:rsidRPr="00E22D65" w:rsidRDefault="00A45159" w:rsidP="009D5F53">
      <w:pPr>
        <w:autoSpaceDE w:val="0"/>
        <w:autoSpaceDN w:val="0"/>
        <w:adjustRightInd w:val="0"/>
        <w:spacing w:line="288" w:lineRule="auto"/>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Posebno pozornost</w:t>
      </w:r>
      <w:r w:rsidR="001E0B04" w:rsidRPr="00E22D65">
        <w:rPr>
          <w:rFonts w:ascii="Arial" w:hAnsi="Arial" w:cs="Arial"/>
          <w:color w:val="000000" w:themeColor="text1"/>
          <w:sz w:val="22"/>
          <w:szCs w:val="22"/>
          <w:lang w:val="sl-SI"/>
        </w:rPr>
        <w:t xml:space="preserve"> pri izvajanju zaščitnega ukrepa zaklanjanje</w:t>
      </w:r>
      <w:r w:rsidRPr="00E22D65">
        <w:rPr>
          <w:rFonts w:ascii="Arial" w:hAnsi="Arial" w:cs="Arial"/>
          <w:color w:val="000000" w:themeColor="text1"/>
          <w:sz w:val="22"/>
          <w:szCs w:val="22"/>
          <w:lang w:val="sl-SI"/>
        </w:rPr>
        <w:t xml:space="preserve"> je treba posvetiti ranljivejšim skupinam (otroci, starejši, </w:t>
      </w:r>
      <w:r w:rsidR="00B8735A" w:rsidRPr="00E22D65">
        <w:rPr>
          <w:rFonts w:ascii="Arial" w:hAnsi="Arial" w:cs="Arial"/>
          <w:color w:val="000000" w:themeColor="text1"/>
          <w:sz w:val="22"/>
          <w:szCs w:val="22"/>
          <w:lang w:val="sl-SI"/>
        </w:rPr>
        <w:t>prebivalci s posebnimi potrebami</w:t>
      </w:r>
      <w:r w:rsidR="007D6E0B" w:rsidRPr="00E22D65">
        <w:rPr>
          <w:rFonts w:ascii="Arial" w:hAnsi="Arial" w:cs="Arial"/>
          <w:color w:val="000000" w:themeColor="text1"/>
          <w:sz w:val="22"/>
          <w:szCs w:val="22"/>
          <w:lang w:val="sl-SI"/>
        </w:rPr>
        <w:t xml:space="preserve">), za kar poskrbi </w:t>
      </w:r>
      <w:r w:rsidR="009D5F53" w:rsidRPr="00E22D65">
        <w:rPr>
          <w:rFonts w:ascii="Arial" w:hAnsi="Arial" w:cs="Arial"/>
          <w:color w:val="000000" w:themeColor="text1"/>
          <w:sz w:val="22"/>
          <w:szCs w:val="22"/>
          <w:lang w:val="sl-SI"/>
        </w:rPr>
        <w:t>služba za vzdrževanje in uporabo zaklonišč ob pomoči uporabnikov zaklonišč.</w:t>
      </w:r>
    </w:p>
    <w:p w:rsidR="00A45159" w:rsidRPr="00E22D65" w:rsidRDefault="00A45159" w:rsidP="00257179">
      <w:pPr>
        <w:pStyle w:val="tevilnatoka"/>
        <w:numPr>
          <w:ilvl w:val="0"/>
          <w:numId w:val="0"/>
        </w:numPr>
        <w:tabs>
          <w:tab w:val="clear" w:pos="540"/>
          <w:tab w:val="clear" w:pos="900"/>
        </w:tabs>
        <w:rPr>
          <w:rFonts w:cs="Arial"/>
          <w:color w:val="000000" w:themeColor="text1"/>
          <w:lang w:val="sl-SI"/>
        </w:rPr>
      </w:pPr>
    </w:p>
    <w:p w:rsidR="00A45159" w:rsidRPr="00E22D65" w:rsidRDefault="00A45159" w:rsidP="00257179">
      <w:pPr>
        <w:tabs>
          <w:tab w:val="left" w:pos="6570"/>
        </w:tabs>
        <w:jc w:val="both"/>
        <w:rPr>
          <w:rFonts w:ascii="Arial" w:hAnsi="Arial" w:cs="Arial"/>
          <w:color w:val="000000" w:themeColor="text1"/>
          <w:sz w:val="22"/>
          <w:szCs w:val="22"/>
          <w:lang w:val="sl-SI"/>
        </w:rPr>
      </w:pPr>
      <w:r w:rsidRPr="00E22D65">
        <w:rPr>
          <w:rFonts w:ascii="Arial" w:hAnsi="Arial" w:cs="Arial"/>
          <w:b/>
          <w:color w:val="000000" w:themeColor="text1"/>
          <w:sz w:val="22"/>
          <w:szCs w:val="22"/>
          <w:lang w:val="sl-SI"/>
        </w:rPr>
        <w:t>Otroci</w:t>
      </w:r>
      <w:r w:rsidRPr="00E22D65">
        <w:rPr>
          <w:rFonts w:ascii="Arial" w:hAnsi="Arial" w:cs="Arial"/>
          <w:color w:val="000000" w:themeColor="text1"/>
          <w:sz w:val="22"/>
          <w:szCs w:val="22"/>
          <w:lang w:val="sl-SI"/>
        </w:rPr>
        <w:t xml:space="preserve"> in mladi so v nekaterih okoliščinah bolj ranljivi, saj so močneje izpostavljeni škodljivim vplivom. Zavoljo svoje nesamostojnosti so odvisni od odločitev in izbire odraslih v primeru nesreče. Psihološka obremenitev je za njih velika in zato je pomembno, da se zavedamo njihove ranljivosti in temu primerno tudi ukrepamo.</w:t>
      </w:r>
    </w:p>
    <w:p w:rsidR="00A45159" w:rsidRPr="00E22D65" w:rsidRDefault="00A45159" w:rsidP="00257179">
      <w:pPr>
        <w:tabs>
          <w:tab w:val="left" w:pos="6570"/>
        </w:tabs>
        <w:jc w:val="both"/>
        <w:rPr>
          <w:rFonts w:ascii="Arial" w:hAnsi="Arial" w:cs="Arial"/>
          <w:color w:val="000000" w:themeColor="text1"/>
          <w:sz w:val="22"/>
          <w:szCs w:val="22"/>
          <w:lang w:val="sl-SI"/>
        </w:rPr>
      </w:pPr>
    </w:p>
    <w:p w:rsidR="00A45159" w:rsidRPr="00E22D65" w:rsidRDefault="00A45159" w:rsidP="00257179">
      <w:pPr>
        <w:tabs>
          <w:tab w:val="left" w:pos="6570"/>
        </w:tabs>
        <w:jc w:val="both"/>
        <w:rPr>
          <w:rFonts w:ascii="Arial" w:hAnsi="Arial" w:cs="Arial"/>
          <w:color w:val="000000" w:themeColor="text1"/>
          <w:sz w:val="22"/>
          <w:szCs w:val="22"/>
          <w:lang w:val="sl-SI"/>
        </w:rPr>
      </w:pPr>
      <w:r w:rsidRPr="00E22D65">
        <w:rPr>
          <w:rFonts w:ascii="Arial" w:hAnsi="Arial" w:cs="Arial"/>
          <w:b/>
          <w:color w:val="000000" w:themeColor="text1"/>
          <w:sz w:val="22"/>
          <w:szCs w:val="22"/>
          <w:lang w:val="sl-SI"/>
        </w:rPr>
        <w:t>Starejši</w:t>
      </w:r>
      <w:r w:rsidRPr="00E22D65">
        <w:rPr>
          <w:rFonts w:ascii="Arial" w:hAnsi="Arial" w:cs="Arial"/>
          <w:color w:val="000000" w:themeColor="text1"/>
          <w:sz w:val="22"/>
          <w:szCs w:val="22"/>
          <w:lang w:val="sl-SI"/>
        </w:rPr>
        <w:t xml:space="preserve"> velikokrat živijo sami in so telesno šibkejši. Ta dva dejavnika povečujeta njihovo ranljivost. Poleg tega so pri starejših velikokrat prisotne razne kronične zdravstvene težave, težave z gibanjem ter slabitev duševnega zdravja. Starejši imajo lahko težave s prilagajanjem na novo okolje, kar poraja posebna prizadevanja.</w:t>
      </w:r>
    </w:p>
    <w:p w:rsidR="00A45159" w:rsidRPr="00E22D65" w:rsidRDefault="00A45159" w:rsidP="00257179">
      <w:pPr>
        <w:tabs>
          <w:tab w:val="left" w:pos="6570"/>
        </w:tabs>
        <w:jc w:val="both"/>
        <w:rPr>
          <w:rFonts w:ascii="Arial" w:hAnsi="Arial" w:cs="Arial"/>
          <w:color w:val="000000" w:themeColor="text1"/>
          <w:sz w:val="22"/>
          <w:szCs w:val="22"/>
          <w:lang w:val="sl-SI"/>
        </w:rPr>
      </w:pPr>
    </w:p>
    <w:p w:rsidR="00B4583D" w:rsidRPr="00E22D65" w:rsidRDefault="00B8735A" w:rsidP="00257179">
      <w:pPr>
        <w:tabs>
          <w:tab w:val="left" w:pos="6570"/>
        </w:tabs>
        <w:jc w:val="both"/>
        <w:rPr>
          <w:rFonts w:ascii="Arial" w:hAnsi="Arial" w:cs="Arial"/>
          <w:color w:val="000000" w:themeColor="text1"/>
          <w:sz w:val="22"/>
          <w:szCs w:val="22"/>
          <w:lang w:val="sl-SI"/>
        </w:rPr>
      </w:pPr>
      <w:r w:rsidRPr="00E22D65">
        <w:rPr>
          <w:rFonts w:ascii="Arial" w:hAnsi="Arial" w:cs="Arial"/>
          <w:b/>
          <w:color w:val="000000" w:themeColor="text1"/>
          <w:sz w:val="22"/>
          <w:szCs w:val="22"/>
          <w:lang w:val="sl-SI"/>
        </w:rPr>
        <w:t>Prebivalci s posebnimi potrebami</w:t>
      </w:r>
      <w:r w:rsidR="00A45159" w:rsidRPr="00E22D65">
        <w:rPr>
          <w:rFonts w:ascii="Arial" w:hAnsi="Arial" w:cs="Arial"/>
          <w:b/>
          <w:color w:val="000000" w:themeColor="text1"/>
          <w:sz w:val="22"/>
          <w:szCs w:val="22"/>
          <w:lang w:val="sl-SI"/>
        </w:rPr>
        <w:t xml:space="preserve"> </w:t>
      </w:r>
      <w:r w:rsidR="00A45159" w:rsidRPr="00E22D65">
        <w:rPr>
          <w:rFonts w:ascii="Arial" w:hAnsi="Arial" w:cs="Arial"/>
          <w:color w:val="000000" w:themeColor="text1"/>
          <w:sz w:val="22"/>
          <w:szCs w:val="22"/>
          <w:lang w:val="sl-SI"/>
        </w:rPr>
        <w:t xml:space="preserve">- V to skupino sodijo ljudje, ki imajo razne telesne ali duševne okvare. V skladu z njihovimi telesnimi omejitvami je potrebno za njih zagotoviti določene dodatne pogoje, kot so npr. klančine, da se z invalidskim vozičkom </w:t>
      </w:r>
      <w:r w:rsidR="00BF1F31" w:rsidRPr="00E22D65">
        <w:rPr>
          <w:rFonts w:ascii="Arial" w:hAnsi="Arial" w:cs="Arial"/>
          <w:color w:val="000000" w:themeColor="text1"/>
          <w:sz w:val="22"/>
          <w:szCs w:val="22"/>
          <w:lang w:val="sl-SI"/>
        </w:rPr>
        <w:t xml:space="preserve">da </w:t>
      </w:r>
      <w:r w:rsidR="00A45159" w:rsidRPr="00E22D65">
        <w:rPr>
          <w:rFonts w:ascii="Arial" w:hAnsi="Arial" w:cs="Arial"/>
          <w:color w:val="000000" w:themeColor="text1"/>
          <w:sz w:val="22"/>
          <w:szCs w:val="22"/>
          <w:lang w:val="sl-SI"/>
        </w:rPr>
        <w:t>primerno dostopati do zaklonišča oziroma za</w:t>
      </w:r>
      <w:r w:rsidR="00BF1F31" w:rsidRPr="00E22D65">
        <w:rPr>
          <w:rFonts w:ascii="Arial" w:hAnsi="Arial" w:cs="Arial"/>
          <w:color w:val="000000" w:themeColor="text1"/>
          <w:sz w:val="22"/>
          <w:szCs w:val="22"/>
          <w:lang w:val="sl-SI"/>
        </w:rPr>
        <w:t xml:space="preserve">klanjanje rešiti na drug način </w:t>
      </w:r>
      <w:r w:rsidR="00A45159" w:rsidRPr="00E22D65">
        <w:rPr>
          <w:rFonts w:ascii="Arial" w:hAnsi="Arial" w:cs="Arial"/>
          <w:color w:val="000000" w:themeColor="text1"/>
          <w:sz w:val="22"/>
          <w:szCs w:val="22"/>
          <w:lang w:val="sl-SI"/>
        </w:rPr>
        <w:t xml:space="preserve">idr. </w:t>
      </w:r>
    </w:p>
    <w:p w:rsidR="00C3703E" w:rsidRPr="00E22D65" w:rsidRDefault="00C3703E" w:rsidP="00257179">
      <w:pPr>
        <w:tabs>
          <w:tab w:val="left" w:pos="6570"/>
        </w:tabs>
        <w:jc w:val="both"/>
        <w:rPr>
          <w:rFonts w:ascii="Arial" w:hAnsi="Arial" w:cs="Arial"/>
          <w:color w:val="000000" w:themeColor="text1"/>
          <w:sz w:val="22"/>
          <w:szCs w:val="22"/>
          <w:lang w:val="sl-SI"/>
        </w:rPr>
      </w:pPr>
    </w:p>
    <w:p w:rsidR="00B71C6B" w:rsidRPr="00E22D65" w:rsidRDefault="00B71C6B"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Zakloniščni red</w:t>
      </w:r>
    </w:p>
    <w:p w:rsidR="00FB07F6" w:rsidRPr="00E22D65" w:rsidRDefault="00FB07F6" w:rsidP="00257179">
      <w:pPr>
        <w:tabs>
          <w:tab w:val="left" w:pos="6570"/>
        </w:tabs>
        <w:jc w:val="both"/>
        <w:rPr>
          <w:rFonts w:ascii="Arial" w:hAnsi="Arial" w:cs="Arial"/>
          <w:color w:val="000000" w:themeColor="text1"/>
          <w:sz w:val="22"/>
          <w:szCs w:val="22"/>
          <w:lang w:val="sl-SI"/>
        </w:rPr>
      </w:pPr>
    </w:p>
    <w:p w:rsidR="00DA2346" w:rsidRPr="00E22D65" w:rsidRDefault="00DA2346" w:rsidP="00257179">
      <w:pPr>
        <w:pStyle w:val="Odstavek"/>
        <w:spacing w:before="0"/>
        <w:ind w:firstLine="0"/>
      </w:pPr>
      <w:r w:rsidRPr="00E22D65">
        <w:t xml:space="preserve">Zakloniščni red določa dolžnosti in omejitve, ki uporabnikom zagotavljajo nemoteno bivanje v zaklonišču. Pritrjen mora biti na vidnih mestih v vseh bivalnih prostorih zaklonišča in mora vsebovati besedilo, ki je objavljeno v prilogi Navodila o zakloniščnem redu (Uradni list RS, št. </w:t>
      </w:r>
      <w:hyperlink r:id="rId24" w:tgtFrame="_blank" w:tooltip="Navodilo o zakloniščnem redu" w:history="1">
        <w:r w:rsidRPr="00E22D65">
          <w:t>1/97</w:t>
        </w:r>
      </w:hyperlink>
      <w:r w:rsidRPr="00E22D65">
        <w:t>). Sestavni del zakloniščnega reda je tudi načrt zaklonišča z označenimi prostori zaklonišča. Poudarjeno morajo biti označene izhodne poti. Zakloniščni red mora biti velikosti formata A3.</w:t>
      </w:r>
    </w:p>
    <w:p w:rsidR="00B0545F" w:rsidRPr="00E22D65" w:rsidRDefault="00B0545F" w:rsidP="00257179">
      <w:pPr>
        <w:pStyle w:val="Odstavek"/>
        <w:spacing w:before="0"/>
        <w:ind w:firstLine="0"/>
      </w:pPr>
    </w:p>
    <w:p w:rsidR="002A4541" w:rsidRPr="00E22D65" w:rsidRDefault="002A4541" w:rsidP="00257179">
      <w:pPr>
        <w:pStyle w:val="Odstavek"/>
        <w:spacing w:before="0"/>
        <w:ind w:firstLine="0"/>
      </w:pPr>
      <w:r w:rsidRPr="00E22D65">
        <w:t xml:space="preserve">Uporabniki morajo v zaklonišču: </w:t>
      </w:r>
    </w:p>
    <w:p w:rsidR="000E000B" w:rsidRPr="00E22D65" w:rsidRDefault="002A4541" w:rsidP="00CC260F">
      <w:pPr>
        <w:pStyle w:val="Alineazaodstavkom"/>
        <w:numPr>
          <w:ilvl w:val="0"/>
          <w:numId w:val="23"/>
        </w:numPr>
      </w:pPr>
      <w:r w:rsidRPr="00E22D65">
        <w:t xml:space="preserve">skrbeti za primerno bivalno kulturo, </w:t>
      </w:r>
    </w:p>
    <w:p w:rsidR="002A4541" w:rsidRPr="00E22D65" w:rsidRDefault="002A4541" w:rsidP="00CC260F">
      <w:pPr>
        <w:pStyle w:val="Alineazaodstavkom"/>
        <w:numPr>
          <w:ilvl w:val="0"/>
          <w:numId w:val="23"/>
        </w:numPr>
      </w:pPr>
      <w:r w:rsidRPr="00E22D65">
        <w:t xml:space="preserve">skrbno ravnati z zakloniščno opremo, napravami in instalacijami, </w:t>
      </w:r>
    </w:p>
    <w:p w:rsidR="002A4541" w:rsidRPr="00E22D65" w:rsidRDefault="002A4541" w:rsidP="00CC260F">
      <w:pPr>
        <w:pStyle w:val="Alineazaodstavkom"/>
        <w:numPr>
          <w:ilvl w:val="0"/>
          <w:numId w:val="23"/>
        </w:numPr>
      </w:pPr>
      <w:r w:rsidRPr="00E22D65">
        <w:t xml:space="preserve">varčno gospodariti z vodo in hrano, </w:t>
      </w:r>
    </w:p>
    <w:p w:rsidR="002A4541" w:rsidRPr="00E22D65" w:rsidRDefault="002A4541" w:rsidP="00CC260F">
      <w:pPr>
        <w:pStyle w:val="Alineazaodstavkom"/>
        <w:numPr>
          <w:ilvl w:val="0"/>
          <w:numId w:val="23"/>
        </w:numPr>
      </w:pPr>
      <w:r w:rsidRPr="00E22D65">
        <w:t xml:space="preserve">vzdrževati red in čistočo zakloniščnih prostorov, opreme in pribora, </w:t>
      </w:r>
    </w:p>
    <w:p w:rsidR="002A4541" w:rsidRPr="00E22D65" w:rsidRDefault="002A4541" w:rsidP="00CC260F">
      <w:pPr>
        <w:pStyle w:val="Alineazaodstavkom"/>
        <w:numPr>
          <w:ilvl w:val="0"/>
          <w:numId w:val="23"/>
        </w:numPr>
      </w:pPr>
      <w:r w:rsidRPr="00E22D65">
        <w:t xml:space="preserve">spoštovati in upoštevati navodila službe za uporabo zaklonišča, </w:t>
      </w:r>
    </w:p>
    <w:p w:rsidR="002A4541" w:rsidRPr="00E22D65" w:rsidRDefault="002A4541" w:rsidP="00CC260F">
      <w:pPr>
        <w:pStyle w:val="Alineazaodstavkom"/>
        <w:numPr>
          <w:ilvl w:val="0"/>
          <w:numId w:val="23"/>
        </w:numPr>
      </w:pPr>
      <w:r w:rsidRPr="00E22D65">
        <w:t>predhodno poskrbeti za najnujnejšo osebno opremo (pribor za osebno higieno, nepokvarjeno hrano, jedilni pribor, zdravila, očala, proteze, oblačila, knjige, družabne igre, baterijske svetilke, odeje in osebni zaščitni R</w:t>
      </w:r>
      <w:r w:rsidR="00B17AD5" w:rsidRPr="00E22D65">
        <w:t>KB</w:t>
      </w:r>
      <w:r w:rsidRPr="00E22D65">
        <w:t xml:space="preserve"> komplet). </w:t>
      </w:r>
    </w:p>
    <w:p w:rsidR="00BF1F31" w:rsidRPr="00E22D65" w:rsidRDefault="00BF1F31" w:rsidP="00AC473D">
      <w:pPr>
        <w:pStyle w:val="Alineazaodstavkom"/>
        <w:numPr>
          <w:ilvl w:val="0"/>
          <w:numId w:val="0"/>
        </w:numPr>
      </w:pPr>
    </w:p>
    <w:p w:rsidR="002A4541" w:rsidRPr="00E22D65" w:rsidRDefault="002A4541" w:rsidP="00257179">
      <w:pPr>
        <w:pStyle w:val="Odstavek"/>
        <w:spacing w:before="0"/>
        <w:ind w:firstLine="0"/>
      </w:pPr>
      <w:r w:rsidRPr="00E22D65">
        <w:t xml:space="preserve">Uporabniki zaklonišča ne smejo: </w:t>
      </w:r>
    </w:p>
    <w:p w:rsidR="002A4541" w:rsidRPr="00E22D65" w:rsidRDefault="002A4541" w:rsidP="00CC260F">
      <w:pPr>
        <w:pStyle w:val="Alineazaodstavkom"/>
        <w:numPr>
          <w:ilvl w:val="0"/>
          <w:numId w:val="23"/>
        </w:numPr>
      </w:pPr>
      <w:r w:rsidRPr="00E22D65">
        <w:t xml:space="preserve">ovirati ali vznemirjati drugih uporabnikov zaklonišča, </w:t>
      </w:r>
    </w:p>
    <w:p w:rsidR="002A4541" w:rsidRPr="00E22D65" w:rsidRDefault="002A4541" w:rsidP="00CC260F">
      <w:pPr>
        <w:pStyle w:val="Alineazaodstavkom"/>
        <w:numPr>
          <w:ilvl w:val="0"/>
          <w:numId w:val="23"/>
        </w:numPr>
      </w:pPr>
      <w:r w:rsidRPr="00E22D65">
        <w:t xml:space="preserve">samovoljno zapustiti zaklonišča, </w:t>
      </w:r>
    </w:p>
    <w:p w:rsidR="002A4541" w:rsidRPr="00E22D65" w:rsidRDefault="002A4541" w:rsidP="00CC260F">
      <w:pPr>
        <w:pStyle w:val="Alineazaodstavkom"/>
        <w:numPr>
          <w:ilvl w:val="0"/>
          <w:numId w:val="23"/>
        </w:numPr>
      </w:pPr>
      <w:r w:rsidRPr="00E22D65">
        <w:t xml:space="preserve">samovoljno uporabljati zakloniščnih naprav in instalacij, </w:t>
      </w:r>
    </w:p>
    <w:p w:rsidR="002A4541" w:rsidRPr="00E22D65" w:rsidRDefault="002A4541" w:rsidP="00CC260F">
      <w:pPr>
        <w:pStyle w:val="Alineazaodstavkom"/>
        <w:numPr>
          <w:ilvl w:val="0"/>
          <w:numId w:val="23"/>
        </w:numPr>
      </w:pPr>
      <w:r w:rsidRPr="00E22D65">
        <w:t xml:space="preserve">voditi domačih živali v zaklonišče, </w:t>
      </w:r>
    </w:p>
    <w:p w:rsidR="002A4541" w:rsidRPr="00E22D65" w:rsidRDefault="002A4541" w:rsidP="00CC260F">
      <w:pPr>
        <w:pStyle w:val="Alineazaodstavkom"/>
        <w:numPr>
          <w:ilvl w:val="0"/>
          <w:numId w:val="23"/>
        </w:numPr>
      </w:pPr>
      <w:r w:rsidRPr="00E22D65">
        <w:lastRenderedPageBreak/>
        <w:t xml:space="preserve">vnašati alkoholnih pijač v zaklonišče, </w:t>
      </w:r>
    </w:p>
    <w:p w:rsidR="002A4541" w:rsidRPr="00E22D65" w:rsidRDefault="002A4541" w:rsidP="00CC260F">
      <w:pPr>
        <w:pStyle w:val="Alineazaodstavkom"/>
        <w:numPr>
          <w:ilvl w:val="0"/>
          <w:numId w:val="23"/>
        </w:numPr>
      </w:pPr>
      <w:r w:rsidRPr="00E22D65">
        <w:t xml:space="preserve">vnašati in uporabljati nevarnih ali gorljivih snovi in virov ognja, </w:t>
      </w:r>
    </w:p>
    <w:p w:rsidR="002A4541" w:rsidRPr="00E22D65" w:rsidRDefault="002A4541" w:rsidP="00CC260F">
      <w:pPr>
        <w:pStyle w:val="Alineazaodstavkom"/>
        <w:numPr>
          <w:ilvl w:val="0"/>
          <w:numId w:val="23"/>
        </w:numPr>
      </w:pPr>
      <w:r w:rsidRPr="00E22D65">
        <w:t xml:space="preserve">vnašati tobačnih izdelkov in kaditi v zaklonišču, </w:t>
      </w:r>
    </w:p>
    <w:p w:rsidR="002A4541" w:rsidRPr="00E22D65" w:rsidRDefault="002A4541" w:rsidP="00CC260F">
      <w:pPr>
        <w:pStyle w:val="Alineazaodstavkom"/>
        <w:numPr>
          <w:ilvl w:val="0"/>
          <w:numId w:val="23"/>
        </w:numPr>
      </w:pPr>
      <w:r w:rsidRPr="00E22D65">
        <w:t>p</w:t>
      </w:r>
      <w:r w:rsidR="00BF1F31" w:rsidRPr="00E22D65">
        <w:t>rekomerno uporabljati zalog</w:t>
      </w:r>
      <w:r w:rsidRPr="00E22D65">
        <w:t xml:space="preserve"> vode in hrane, </w:t>
      </w:r>
    </w:p>
    <w:p w:rsidR="002A4541" w:rsidRPr="00E22D65" w:rsidRDefault="00BF1F31" w:rsidP="00CC260F">
      <w:pPr>
        <w:pStyle w:val="Alineazaodstavkom"/>
        <w:numPr>
          <w:ilvl w:val="0"/>
          <w:numId w:val="23"/>
        </w:numPr>
      </w:pPr>
      <w:r w:rsidRPr="00E22D65">
        <w:t>odmetavati odpadkov</w:t>
      </w:r>
      <w:r w:rsidR="002A4541" w:rsidRPr="00E22D65">
        <w:t xml:space="preserve"> izven namenskih posod, </w:t>
      </w:r>
    </w:p>
    <w:p w:rsidR="002A4541" w:rsidRPr="00E22D65" w:rsidRDefault="002A4541" w:rsidP="00CC260F">
      <w:pPr>
        <w:pStyle w:val="Alineazaodstavkom"/>
        <w:numPr>
          <w:ilvl w:val="0"/>
          <w:numId w:val="23"/>
        </w:numPr>
      </w:pPr>
      <w:r w:rsidRPr="00E22D65">
        <w:t xml:space="preserve">povzročati hrupa ali nasilja (vpitje, tekanje). </w:t>
      </w:r>
    </w:p>
    <w:p w:rsidR="00B0545F" w:rsidRPr="00E22D65" w:rsidRDefault="00B0545F" w:rsidP="00635A6C">
      <w:pPr>
        <w:pStyle w:val="Alineazaodstavkom"/>
        <w:numPr>
          <w:ilvl w:val="0"/>
          <w:numId w:val="0"/>
        </w:numPr>
      </w:pPr>
    </w:p>
    <w:p w:rsidR="002A4541" w:rsidRPr="00E22D65" w:rsidRDefault="002A4541" w:rsidP="00257179">
      <w:pPr>
        <w:pStyle w:val="Odstavek"/>
        <w:spacing w:before="0"/>
        <w:ind w:firstLine="0"/>
      </w:pPr>
      <w:r w:rsidRPr="00E22D65">
        <w:t>Spoštovanje določil zakloniščnega reda nadzira in po potrebi tudi ukrepa služba za vzdrževanje in uporabo zaklonišč.</w:t>
      </w:r>
    </w:p>
    <w:p w:rsidR="002A4541" w:rsidRPr="00E22D65" w:rsidRDefault="002A4541" w:rsidP="00257179">
      <w:pPr>
        <w:pStyle w:val="Odstavek"/>
        <w:spacing w:before="0"/>
        <w:ind w:firstLine="0"/>
      </w:pPr>
    </w:p>
    <w:p w:rsidR="00260FC1" w:rsidRPr="00E22D65" w:rsidRDefault="00260FC1"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 xml:space="preserve">Predhodna določitev </w:t>
      </w:r>
      <w:r w:rsidR="00B71C6B" w:rsidRPr="00E22D65">
        <w:rPr>
          <w:rFonts w:ascii="Arial" w:hAnsi="Arial" w:cs="Arial"/>
          <w:b w:val="0"/>
          <w:i w:val="0"/>
          <w:sz w:val="22"/>
          <w:szCs w:val="22"/>
        </w:rPr>
        <w:t>lokacij zaklanjanja za posamezna območja</w:t>
      </w:r>
    </w:p>
    <w:p w:rsidR="00D60DF3" w:rsidRPr="00E22D65" w:rsidRDefault="00D60DF3" w:rsidP="00CC260F">
      <w:pPr>
        <w:pStyle w:val="Odstavek"/>
        <w:spacing w:before="0"/>
        <w:ind w:firstLine="0"/>
      </w:pPr>
    </w:p>
    <w:p w:rsidR="00355764" w:rsidRPr="00E22D65" w:rsidRDefault="00572003" w:rsidP="00257179">
      <w:pPr>
        <w:pStyle w:val="Odstavek"/>
        <w:spacing w:before="0"/>
        <w:ind w:firstLine="0"/>
      </w:pPr>
      <w:r w:rsidRPr="00E22D65">
        <w:t>Načrtovana mora biti predhodna določitev ustreznih zaklonišč oziroma zaklonilnikov za ogrožene prebivalce. Določitev ustreznih zaklonišč oziroma zaklonilnikov za ogrožene prebivalce mora temeljiti na varnosti, razpoložljivosti, zmogljivosti ter številu prebivalcev, ki se zaklanjajo. Lokacija je odvisna od vrste in resnosti nevarnosti ter predvidenega časa trajanja nevarnosti, predvsem zaradi potrebne zaščite (mehanski učinek</w:t>
      </w:r>
      <w:r w:rsidR="00C367B1" w:rsidRPr="00E22D65">
        <w:t xml:space="preserve">, </w:t>
      </w:r>
      <w:r w:rsidRPr="00E22D65">
        <w:t>radiacijski učinek,</w:t>
      </w:r>
      <w:r w:rsidR="004362DE" w:rsidRPr="00E22D65">
        <w:t xml:space="preserve"> </w:t>
      </w:r>
      <w:r w:rsidR="00C367B1" w:rsidRPr="00E22D65">
        <w:t>toplotni učinek,</w:t>
      </w:r>
      <w:r w:rsidRPr="00E22D65">
        <w:t xml:space="preserve"> biološki učinek</w:t>
      </w:r>
      <w:r w:rsidR="004362DE" w:rsidRPr="00E22D65">
        <w:t>) in temu</w:t>
      </w:r>
      <w:r w:rsidR="00355764" w:rsidRPr="00E22D65">
        <w:t xml:space="preserve"> zadostnega</w:t>
      </w:r>
      <w:r w:rsidR="004362DE" w:rsidRPr="00E22D65">
        <w:t xml:space="preserve"> zaklanjanja v zakloniščih </w:t>
      </w:r>
      <w:r w:rsidR="00C367B1" w:rsidRPr="00E22D65">
        <w:t>osnovne zaščite oziroma kadar je glede na učinke ustrezno v zakloniščih dopolnilne zaščite in / ali zaklonilnikih.</w:t>
      </w:r>
    </w:p>
    <w:p w:rsidR="00355764" w:rsidRPr="00E22D65" w:rsidRDefault="00355764" w:rsidP="00257179">
      <w:pPr>
        <w:pStyle w:val="Odstavek"/>
        <w:spacing w:before="0"/>
        <w:ind w:firstLine="0"/>
      </w:pPr>
    </w:p>
    <w:p w:rsidR="00572003" w:rsidRPr="00E22D65" w:rsidRDefault="00572003" w:rsidP="00257179">
      <w:pPr>
        <w:pStyle w:val="Odstavek"/>
        <w:spacing w:before="0"/>
        <w:ind w:firstLine="0"/>
      </w:pPr>
      <w:r w:rsidRPr="00E22D65">
        <w:t>Treba je upoštevati tudi naslednje:</w:t>
      </w:r>
    </w:p>
    <w:p w:rsidR="00F4093E" w:rsidRPr="00E22D65" w:rsidRDefault="00F4093E" w:rsidP="00257179">
      <w:pPr>
        <w:pStyle w:val="Odstavekseznama1"/>
        <w:spacing w:after="0"/>
        <w:ind w:left="0"/>
        <w:jc w:val="both"/>
        <w:rPr>
          <w:rFonts w:ascii="Arial" w:hAnsi="Arial" w:cs="Arial"/>
          <w:color w:val="000000" w:themeColor="text1"/>
          <w:spacing w:val="-4"/>
        </w:rPr>
      </w:pPr>
    </w:p>
    <w:p w:rsidR="00572003" w:rsidRPr="00E22D65" w:rsidRDefault="003C3C6D" w:rsidP="00CC260F">
      <w:pPr>
        <w:pStyle w:val="Odstavek"/>
        <w:numPr>
          <w:ilvl w:val="0"/>
          <w:numId w:val="24"/>
        </w:numPr>
        <w:spacing w:before="0"/>
      </w:pPr>
      <w:r w:rsidRPr="00E22D65">
        <w:t>P</w:t>
      </w:r>
      <w:r w:rsidR="00F4093E" w:rsidRPr="00E22D65">
        <w:t xml:space="preserve">omembno da so lokacije zaklonišč in zaklonilnikov </w:t>
      </w:r>
      <w:r w:rsidRPr="00E22D65">
        <w:t>v bližini</w:t>
      </w:r>
      <w:r w:rsidR="00F4093E" w:rsidRPr="00E22D65">
        <w:t xml:space="preserve"> domov, objektov v katerih se zadržuje večje število ljudi, ipd</w:t>
      </w:r>
      <w:r w:rsidR="00572003" w:rsidRPr="00E22D65">
        <w:t>.</w:t>
      </w:r>
    </w:p>
    <w:p w:rsidR="00B0545F" w:rsidRPr="00E22D65" w:rsidRDefault="00572003" w:rsidP="00CC260F">
      <w:pPr>
        <w:pStyle w:val="Odstavek"/>
        <w:numPr>
          <w:ilvl w:val="0"/>
          <w:numId w:val="24"/>
        </w:numPr>
        <w:spacing w:before="0"/>
      </w:pPr>
      <w:r w:rsidRPr="00E22D65">
        <w:t>Ker s</w:t>
      </w:r>
      <w:r w:rsidR="00355764" w:rsidRPr="00E22D65">
        <w:t>i</w:t>
      </w:r>
      <w:r w:rsidRPr="00E22D65">
        <w:t xml:space="preserve"> bodo nekateri prebivalci sami uredili </w:t>
      </w:r>
      <w:r w:rsidR="00355764" w:rsidRPr="00E22D65">
        <w:t>zaklanjanje posebej</w:t>
      </w:r>
      <w:r w:rsidR="001E0B04" w:rsidRPr="00E22D65">
        <w:t xml:space="preserve"> v</w:t>
      </w:r>
      <w:r w:rsidR="00B0545F" w:rsidRPr="00E22D65">
        <w:t xml:space="preserve"> </w:t>
      </w:r>
      <w:r w:rsidR="001E0B04" w:rsidRPr="00E22D65">
        <w:t>zaklonilnikih</w:t>
      </w:r>
      <w:r w:rsidR="00355764" w:rsidRPr="00E22D65">
        <w:t>, če gre za mehanske ali toplotne učinke, ko zadostuje zaklanjanje v zaklonilnikih in za zaklanjanje</w:t>
      </w:r>
      <w:r w:rsidRPr="00E22D65">
        <w:t>, ne bo treba zagotoviti kapacitet</w:t>
      </w:r>
      <w:r w:rsidR="001E0B04" w:rsidRPr="00E22D65">
        <w:t xml:space="preserve"> v zakloniščih</w:t>
      </w:r>
      <w:r w:rsidRPr="00E22D65">
        <w:t xml:space="preserve"> za vse prebivalce</w:t>
      </w:r>
      <w:r w:rsidR="00355764" w:rsidRPr="00E22D65">
        <w:t xml:space="preserve"> na območju, na katerem se odredi zaklanjanje. </w:t>
      </w:r>
    </w:p>
    <w:p w:rsidR="00572003" w:rsidRPr="00E22D65" w:rsidRDefault="00355764" w:rsidP="00CC260F">
      <w:pPr>
        <w:pStyle w:val="Odstavek"/>
        <w:numPr>
          <w:ilvl w:val="0"/>
          <w:numId w:val="24"/>
        </w:numPr>
        <w:spacing w:before="0"/>
      </w:pPr>
      <w:r w:rsidRPr="00E22D65">
        <w:t>Za zaklanjanje na območjih, za katera gradnja zaklonišč osnovne zaščite ni predpisana, se uporabljajo zaklonilniki.</w:t>
      </w:r>
    </w:p>
    <w:p w:rsidR="003C3C6D" w:rsidRPr="00E22D65" w:rsidRDefault="003C3C6D" w:rsidP="003C3C6D">
      <w:pPr>
        <w:pStyle w:val="Odstavek"/>
        <w:spacing w:before="0"/>
      </w:pPr>
    </w:p>
    <w:p w:rsidR="00656844" w:rsidRPr="00E22D65" w:rsidRDefault="00656844" w:rsidP="00550F2F">
      <w:pPr>
        <w:pStyle w:val="Naslov4"/>
        <w:numPr>
          <w:ilvl w:val="3"/>
          <w:numId w:val="2"/>
        </w:numPr>
        <w:spacing w:before="0" w:after="0"/>
        <w:rPr>
          <w:rFonts w:ascii="Arial" w:hAnsi="Arial" w:cs="Arial"/>
          <w:b w:val="0"/>
          <w:i w:val="0"/>
          <w:sz w:val="22"/>
          <w:szCs w:val="22"/>
        </w:rPr>
      </w:pPr>
      <w:r w:rsidRPr="00E22D65">
        <w:rPr>
          <w:rFonts w:ascii="Arial" w:hAnsi="Arial" w:cs="Arial"/>
          <w:b w:val="0"/>
          <w:i w:val="0"/>
          <w:sz w:val="22"/>
          <w:szCs w:val="22"/>
        </w:rPr>
        <w:t>Kulturna dediščina</w:t>
      </w:r>
    </w:p>
    <w:p w:rsidR="00656844" w:rsidRPr="00E22D65" w:rsidRDefault="00656844" w:rsidP="00656844">
      <w:pPr>
        <w:jc w:val="both"/>
        <w:rPr>
          <w:rFonts w:ascii="Arial" w:hAnsi="Arial" w:cs="Arial"/>
          <w:sz w:val="22"/>
          <w:szCs w:val="22"/>
          <w:lang w:val="sl-SI"/>
        </w:rPr>
      </w:pPr>
    </w:p>
    <w:p w:rsidR="00656844" w:rsidRPr="00E22D65" w:rsidRDefault="00656844" w:rsidP="00656844">
      <w:pPr>
        <w:jc w:val="both"/>
        <w:rPr>
          <w:rFonts w:ascii="Arial" w:hAnsi="Arial" w:cs="Arial"/>
          <w:sz w:val="22"/>
          <w:szCs w:val="22"/>
          <w:lang w:val="sl-SI"/>
        </w:rPr>
      </w:pPr>
      <w:r w:rsidRPr="00E22D65">
        <w:rPr>
          <w:rFonts w:ascii="Arial" w:hAnsi="Arial" w:cs="Arial"/>
          <w:sz w:val="22"/>
          <w:szCs w:val="22"/>
          <w:lang w:val="sl-SI"/>
        </w:rPr>
        <w:t>Zaklonišča osnovne zaščite se gradijo v mestih in drugih ogroženih naseljih v novih objektih, namenjenih med drugim tudi varstvu kulturne dediščine.</w:t>
      </w:r>
    </w:p>
    <w:p w:rsidR="00656844" w:rsidRPr="00E22D65" w:rsidRDefault="00656844" w:rsidP="00656844">
      <w:pPr>
        <w:jc w:val="both"/>
        <w:rPr>
          <w:rFonts w:ascii="Arial" w:hAnsi="Arial" w:cs="Arial"/>
          <w:sz w:val="22"/>
          <w:szCs w:val="22"/>
          <w:lang w:val="sl-SI"/>
        </w:rPr>
      </w:pPr>
    </w:p>
    <w:p w:rsidR="00656844" w:rsidRPr="00E22D65" w:rsidRDefault="00656844" w:rsidP="00656844">
      <w:pPr>
        <w:jc w:val="both"/>
        <w:rPr>
          <w:rFonts w:ascii="Arial" w:hAnsi="Arial" w:cs="Arial"/>
          <w:sz w:val="22"/>
          <w:szCs w:val="22"/>
          <w:lang w:val="sl-SI"/>
        </w:rPr>
      </w:pPr>
      <w:r w:rsidRPr="00E22D65">
        <w:rPr>
          <w:rFonts w:ascii="Arial" w:hAnsi="Arial" w:cs="Arial"/>
          <w:sz w:val="22"/>
          <w:szCs w:val="22"/>
          <w:lang w:val="sl-SI"/>
        </w:rPr>
        <w:t>Zaklanjanje premične kulturne dediščine organizirajo in izvajajo ministrstvo, pristojno za kulturo, zavodi in druge organizacije za varstvo kulturne dediščine ter lastniki in uporabniki posameznih kulturnih dobrin v skladu s predpisi.</w:t>
      </w:r>
    </w:p>
    <w:p w:rsidR="00656844" w:rsidRPr="00E22D65" w:rsidRDefault="00656844" w:rsidP="00656844">
      <w:pPr>
        <w:jc w:val="both"/>
        <w:rPr>
          <w:rFonts w:ascii="Arial" w:hAnsi="Arial" w:cs="Arial"/>
          <w:sz w:val="22"/>
          <w:szCs w:val="22"/>
          <w:lang w:val="sl-SI"/>
        </w:rPr>
      </w:pPr>
    </w:p>
    <w:p w:rsidR="00656844" w:rsidRPr="00E22D65" w:rsidRDefault="00656844" w:rsidP="00656844">
      <w:pPr>
        <w:jc w:val="both"/>
        <w:rPr>
          <w:rFonts w:ascii="Arial" w:hAnsi="Arial" w:cs="Arial"/>
          <w:sz w:val="22"/>
          <w:szCs w:val="22"/>
          <w:lang w:val="sl-SI"/>
        </w:rPr>
      </w:pPr>
      <w:r w:rsidRPr="00E22D65">
        <w:rPr>
          <w:rFonts w:ascii="Arial" w:hAnsi="Arial" w:cs="Arial"/>
          <w:sz w:val="22"/>
          <w:szCs w:val="22"/>
          <w:lang w:val="sl-SI"/>
        </w:rPr>
        <w:t>Priprave na zaklanjanje in izvajanje zaklanjanja izvajajo lastniki in uporabniki kulturne dediščine, strokovna služba za varstvo kulturne dediščine, občine in država. Po potrebi sodelujejo tudi enote in službe Civilne zaščite, gasilske enote ter druge sile za zaščito, reševanje in pomoč.</w:t>
      </w:r>
    </w:p>
    <w:p w:rsidR="00656844" w:rsidRPr="00E22D65" w:rsidRDefault="00656844" w:rsidP="00656844">
      <w:pPr>
        <w:jc w:val="both"/>
        <w:rPr>
          <w:rFonts w:ascii="Arial" w:hAnsi="Arial" w:cs="Arial"/>
          <w:sz w:val="22"/>
          <w:szCs w:val="22"/>
          <w:lang w:val="sl-SI"/>
        </w:rPr>
      </w:pPr>
    </w:p>
    <w:p w:rsidR="00163415" w:rsidRPr="00E22D65" w:rsidRDefault="00163415" w:rsidP="00656844">
      <w:pPr>
        <w:jc w:val="both"/>
        <w:rPr>
          <w:rFonts w:ascii="Arial" w:hAnsi="Arial" w:cs="Arial"/>
          <w:sz w:val="22"/>
          <w:szCs w:val="22"/>
          <w:lang w:val="sl-SI"/>
        </w:rPr>
      </w:pPr>
    </w:p>
    <w:p w:rsidR="003C3C6D" w:rsidRPr="00E22D65" w:rsidRDefault="00F47838" w:rsidP="00E95285">
      <w:pPr>
        <w:pStyle w:val="Naslov3"/>
      </w:pPr>
      <w:bookmarkStart w:id="21" w:name="_Toc18413441"/>
      <w:r w:rsidRPr="00E22D65">
        <w:t xml:space="preserve">3.5.2 </w:t>
      </w:r>
      <w:r w:rsidR="0017559B" w:rsidRPr="00E22D65">
        <w:t>Izvajanje</w:t>
      </w:r>
      <w:r w:rsidR="003C3C6D" w:rsidRPr="00E22D65">
        <w:t xml:space="preserve"> zaklanjanja </w:t>
      </w:r>
      <w:r w:rsidR="00B86032" w:rsidRPr="00E22D65">
        <w:t>ob naravnih in drugih nesrečah</w:t>
      </w:r>
      <w:bookmarkEnd w:id="21"/>
    </w:p>
    <w:p w:rsidR="0017559B" w:rsidRPr="00E22D65" w:rsidRDefault="0017559B" w:rsidP="003C3C6D">
      <w:pPr>
        <w:jc w:val="both"/>
        <w:rPr>
          <w:rFonts w:ascii="Arial" w:hAnsi="Arial" w:cs="Arial"/>
          <w:color w:val="000000" w:themeColor="text1"/>
          <w:sz w:val="22"/>
          <w:szCs w:val="22"/>
          <w:u w:val="single"/>
          <w:lang w:val="sl-SI"/>
        </w:rPr>
      </w:pPr>
    </w:p>
    <w:p w:rsidR="003C3C6D" w:rsidRPr="00E22D65" w:rsidRDefault="003C3C6D" w:rsidP="003C3C6D">
      <w:pPr>
        <w:autoSpaceDE w:val="0"/>
        <w:autoSpaceDN w:val="0"/>
        <w:adjustRightInd w:val="0"/>
        <w:spacing w:line="288" w:lineRule="auto"/>
        <w:jc w:val="both"/>
        <w:rPr>
          <w:rFonts w:ascii="Arial" w:hAnsi="Arial" w:cs="Arial"/>
          <w:sz w:val="22"/>
          <w:szCs w:val="22"/>
          <w:lang w:val="sl-SI"/>
        </w:rPr>
      </w:pPr>
      <w:r w:rsidRPr="00E22D65">
        <w:rPr>
          <w:rFonts w:ascii="Arial" w:hAnsi="Arial" w:cs="Arial"/>
          <w:sz w:val="22"/>
          <w:szCs w:val="22"/>
          <w:lang w:val="sl-SI"/>
        </w:rPr>
        <w:t>Zaklanjanje organizirajo občine, podjetj</w:t>
      </w:r>
      <w:r w:rsidR="00D6660B" w:rsidRPr="00E22D65">
        <w:rPr>
          <w:rFonts w:ascii="Arial" w:hAnsi="Arial" w:cs="Arial"/>
          <w:sz w:val="22"/>
          <w:szCs w:val="22"/>
          <w:lang w:val="sl-SI"/>
        </w:rPr>
        <w:t>a, zavodi in druge organizacije.</w:t>
      </w:r>
    </w:p>
    <w:p w:rsidR="0022411B" w:rsidRPr="00E22D65" w:rsidRDefault="0022411B" w:rsidP="003C3C6D">
      <w:pPr>
        <w:autoSpaceDE w:val="0"/>
        <w:autoSpaceDN w:val="0"/>
        <w:adjustRightInd w:val="0"/>
        <w:spacing w:line="288" w:lineRule="auto"/>
        <w:jc w:val="both"/>
        <w:rPr>
          <w:rFonts w:ascii="Arial" w:hAnsi="Arial" w:cs="Arial"/>
          <w:sz w:val="22"/>
          <w:szCs w:val="22"/>
          <w:lang w:val="sl-SI"/>
        </w:rPr>
      </w:pPr>
    </w:p>
    <w:p w:rsidR="0022411B" w:rsidRPr="00E22D65" w:rsidRDefault="0022411B" w:rsidP="003C3C6D">
      <w:pPr>
        <w:autoSpaceDE w:val="0"/>
        <w:autoSpaceDN w:val="0"/>
        <w:adjustRightInd w:val="0"/>
        <w:spacing w:line="288" w:lineRule="auto"/>
        <w:jc w:val="both"/>
        <w:rPr>
          <w:rFonts w:ascii="Arial" w:hAnsi="Arial" w:cs="Arial"/>
          <w:sz w:val="22"/>
          <w:szCs w:val="22"/>
          <w:lang w:val="sl-SI"/>
        </w:rPr>
      </w:pPr>
      <w:r w:rsidRPr="00E22D65">
        <w:rPr>
          <w:rFonts w:ascii="Arial" w:hAnsi="Arial" w:cs="Arial"/>
          <w:sz w:val="22"/>
          <w:szCs w:val="22"/>
          <w:lang w:val="sl-SI"/>
        </w:rPr>
        <w:t>Zaklanjanje se izvaja</w:t>
      </w:r>
      <w:r w:rsidR="005E2570" w:rsidRPr="00E22D65">
        <w:rPr>
          <w:rFonts w:ascii="Arial" w:hAnsi="Arial" w:cs="Arial"/>
          <w:sz w:val="22"/>
          <w:szCs w:val="22"/>
          <w:lang w:val="sl-SI"/>
        </w:rPr>
        <w:t xml:space="preserve"> doma ali v drugih objektih</w:t>
      </w:r>
      <w:r w:rsidRPr="00E22D65">
        <w:rPr>
          <w:rFonts w:ascii="Arial" w:hAnsi="Arial" w:cs="Arial"/>
          <w:sz w:val="22"/>
          <w:szCs w:val="22"/>
          <w:lang w:val="sl-SI"/>
        </w:rPr>
        <w:t xml:space="preserve"> v prostorih, ki vzdržijo težo ruševin, izbira</w:t>
      </w:r>
      <w:r w:rsidR="00D6660B" w:rsidRPr="00E22D65">
        <w:rPr>
          <w:rFonts w:ascii="Arial" w:hAnsi="Arial" w:cs="Arial"/>
          <w:sz w:val="22"/>
          <w:szCs w:val="22"/>
          <w:lang w:val="sl-SI"/>
        </w:rPr>
        <w:t>j</w:t>
      </w:r>
      <w:r w:rsidRPr="00E22D65">
        <w:rPr>
          <w:rFonts w:ascii="Arial" w:hAnsi="Arial" w:cs="Arial"/>
          <w:sz w:val="22"/>
          <w:szCs w:val="22"/>
          <w:lang w:val="sl-SI"/>
        </w:rPr>
        <w:t xml:space="preserve">o </w:t>
      </w:r>
      <w:r w:rsidR="00D6660B" w:rsidRPr="00E22D65">
        <w:rPr>
          <w:rFonts w:ascii="Arial" w:hAnsi="Arial" w:cs="Arial"/>
          <w:sz w:val="22"/>
          <w:szCs w:val="22"/>
          <w:lang w:val="sl-SI"/>
        </w:rPr>
        <w:t xml:space="preserve">se </w:t>
      </w:r>
      <w:r w:rsidRPr="00E22D65">
        <w:rPr>
          <w:rFonts w:ascii="Arial" w:hAnsi="Arial" w:cs="Arial"/>
          <w:sz w:val="22"/>
          <w:szCs w:val="22"/>
          <w:lang w:val="sl-SI"/>
        </w:rPr>
        <w:t>p</w:t>
      </w:r>
      <w:r w:rsidR="005E2570" w:rsidRPr="00E22D65">
        <w:rPr>
          <w:rFonts w:ascii="Arial" w:hAnsi="Arial" w:cs="Arial"/>
          <w:sz w:val="22"/>
          <w:szCs w:val="22"/>
          <w:lang w:val="sl-SI"/>
        </w:rPr>
        <w:t>rostor</w:t>
      </w:r>
      <w:r w:rsidR="00D6660B" w:rsidRPr="00E22D65">
        <w:rPr>
          <w:rFonts w:ascii="Arial" w:hAnsi="Arial" w:cs="Arial"/>
          <w:sz w:val="22"/>
          <w:szCs w:val="22"/>
          <w:lang w:val="sl-SI"/>
        </w:rPr>
        <w:t>i</w:t>
      </w:r>
      <w:r w:rsidR="005E2570" w:rsidRPr="00E22D65">
        <w:rPr>
          <w:rFonts w:ascii="Arial" w:hAnsi="Arial" w:cs="Arial"/>
          <w:sz w:val="22"/>
          <w:szCs w:val="22"/>
          <w:lang w:val="sl-SI"/>
        </w:rPr>
        <w:t>, ki so v sredini objekto</w:t>
      </w:r>
      <w:r w:rsidRPr="00E22D65">
        <w:rPr>
          <w:rFonts w:ascii="Arial" w:hAnsi="Arial" w:cs="Arial"/>
          <w:sz w:val="22"/>
          <w:szCs w:val="22"/>
          <w:lang w:val="sl-SI"/>
        </w:rPr>
        <w:t>v</w:t>
      </w:r>
      <w:r w:rsidR="005E2570" w:rsidRPr="00E22D65">
        <w:rPr>
          <w:rFonts w:ascii="Arial" w:hAnsi="Arial" w:cs="Arial"/>
          <w:sz w:val="22"/>
          <w:szCs w:val="22"/>
          <w:lang w:val="sl-SI"/>
        </w:rPr>
        <w:t xml:space="preserve"> ali v kleti, ki imajo</w:t>
      </w:r>
      <w:r w:rsidRPr="00E22D65">
        <w:rPr>
          <w:rFonts w:ascii="Arial" w:hAnsi="Arial" w:cs="Arial"/>
          <w:sz w:val="22"/>
          <w:szCs w:val="22"/>
          <w:lang w:val="sl-SI"/>
        </w:rPr>
        <w:t xml:space="preserve"> i </w:t>
      </w:r>
      <w:r w:rsidR="005E2570" w:rsidRPr="00E22D65">
        <w:rPr>
          <w:rFonts w:ascii="Arial" w:hAnsi="Arial" w:cs="Arial"/>
          <w:sz w:val="22"/>
          <w:szCs w:val="22"/>
          <w:lang w:val="sl-SI"/>
        </w:rPr>
        <w:t>kar na</w:t>
      </w:r>
      <w:r w:rsidR="004B28DD" w:rsidRPr="00E22D65">
        <w:rPr>
          <w:rFonts w:ascii="Arial" w:hAnsi="Arial" w:cs="Arial"/>
          <w:sz w:val="22"/>
          <w:szCs w:val="22"/>
          <w:lang w:val="sl-SI"/>
        </w:rPr>
        <w:t>j</w:t>
      </w:r>
      <w:r w:rsidRPr="00E22D65">
        <w:rPr>
          <w:rFonts w:ascii="Arial" w:hAnsi="Arial" w:cs="Arial"/>
          <w:sz w:val="22"/>
          <w:szCs w:val="22"/>
          <w:lang w:val="sl-SI"/>
        </w:rPr>
        <w:t>manj</w:t>
      </w:r>
      <w:r w:rsidR="005E2570" w:rsidRPr="00E22D65">
        <w:rPr>
          <w:rFonts w:ascii="Arial" w:hAnsi="Arial" w:cs="Arial"/>
          <w:sz w:val="22"/>
          <w:szCs w:val="22"/>
          <w:lang w:val="sl-SI"/>
        </w:rPr>
        <w:t xml:space="preserve"> oken in drugih odprtin</w:t>
      </w:r>
      <w:r w:rsidRPr="00E22D65">
        <w:rPr>
          <w:rFonts w:ascii="Arial" w:hAnsi="Arial" w:cs="Arial"/>
          <w:sz w:val="22"/>
          <w:szCs w:val="22"/>
          <w:lang w:val="sl-SI"/>
        </w:rPr>
        <w:t xml:space="preserve"> n imajo varen izhod na prosto. </w:t>
      </w:r>
    </w:p>
    <w:p w:rsidR="005E2570" w:rsidRPr="00E22D65" w:rsidRDefault="005E2570" w:rsidP="003C3C6D">
      <w:pPr>
        <w:autoSpaceDE w:val="0"/>
        <w:autoSpaceDN w:val="0"/>
        <w:adjustRightInd w:val="0"/>
        <w:spacing w:line="288" w:lineRule="auto"/>
        <w:jc w:val="both"/>
        <w:rPr>
          <w:rFonts w:ascii="Arial" w:hAnsi="Arial" w:cs="Arial"/>
          <w:sz w:val="22"/>
          <w:szCs w:val="22"/>
          <w:lang w:val="sl-SI"/>
        </w:rPr>
      </w:pPr>
    </w:p>
    <w:p w:rsidR="005E2570" w:rsidRPr="00E22D65" w:rsidRDefault="005E2570" w:rsidP="005E2570">
      <w:pPr>
        <w:jc w:val="both"/>
        <w:rPr>
          <w:rFonts w:ascii="Arial" w:hAnsi="Arial" w:cs="Arial"/>
          <w:sz w:val="22"/>
          <w:szCs w:val="22"/>
          <w:lang w:val="sl-SI"/>
        </w:rPr>
      </w:pPr>
      <w:r w:rsidRPr="00E22D65">
        <w:rPr>
          <w:rFonts w:ascii="Arial" w:hAnsi="Arial" w:cs="Arial"/>
          <w:sz w:val="22"/>
          <w:szCs w:val="22"/>
          <w:lang w:val="sl-SI"/>
        </w:rPr>
        <w:t>Prostor (ali prostori) morajo zagotavljati vsaj en kvadratni meter površine na osebo, da bi zagotovili dovolj zraka in tako preprečili kopičenje ogljikovega dioksida.</w:t>
      </w:r>
    </w:p>
    <w:p w:rsidR="005E2570" w:rsidRPr="00E22D65" w:rsidRDefault="005E2570" w:rsidP="005E2570">
      <w:pPr>
        <w:pStyle w:val="Alineazaodstavkom"/>
        <w:numPr>
          <w:ilvl w:val="0"/>
          <w:numId w:val="0"/>
        </w:numPr>
        <w:tabs>
          <w:tab w:val="left" w:pos="540"/>
          <w:tab w:val="left" w:pos="900"/>
        </w:tabs>
      </w:pPr>
    </w:p>
    <w:p w:rsidR="005E2570" w:rsidRPr="00E22D65" w:rsidRDefault="005E2570" w:rsidP="005E2570">
      <w:pPr>
        <w:jc w:val="both"/>
        <w:rPr>
          <w:rFonts w:ascii="Arial" w:hAnsi="Arial" w:cs="Arial"/>
          <w:sz w:val="22"/>
          <w:szCs w:val="22"/>
          <w:lang w:val="sl-SI"/>
        </w:rPr>
      </w:pPr>
      <w:r w:rsidRPr="00E22D65">
        <w:rPr>
          <w:rFonts w:ascii="Arial" w:hAnsi="Arial" w:cs="Arial"/>
          <w:sz w:val="22"/>
          <w:szCs w:val="22"/>
          <w:lang w:val="sl-SI"/>
        </w:rPr>
        <w:t>V objektu, v katerem se zaklanja, je treba zapreti vsa zunanja vrata, okna in druge odprtine, izključiti prezračevalne ali klimatske sisteme, če je mogoče, zapreti odprta ognjišča, pripraviti nujno opremo za zaklanjanje in preveriti, ali radijski sprejemnik in drugi mediji (baterijski radijski sprejemniki, telefon ali mobilni telefon) delujejo, poslušati radio in spremljati druge medije za seznanjenost s situacijo, slediti priporočilom, ki jih posredujejo mediji in biti pozoren na morebitne pozive preko zvočnikov, ki jih dajejo lokalni organi, ne hoditi ven, če to ni nujno, telefon uporabljati samo v nujnih primerih, da ne bodo linije preobremenjene.</w:t>
      </w:r>
    </w:p>
    <w:p w:rsidR="005E2570" w:rsidRPr="00E22D65" w:rsidRDefault="005E2570" w:rsidP="005E2570">
      <w:pPr>
        <w:jc w:val="both"/>
        <w:rPr>
          <w:rFonts w:ascii="Arial" w:hAnsi="Arial" w:cs="Arial"/>
          <w:sz w:val="22"/>
          <w:szCs w:val="22"/>
          <w:lang w:val="sl-SI"/>
        </w:rPr>
      </w:pPr>
    </w:p>
    <w:p w:rsidR="005E2570" w:rsidRPr="00E22D65" w:rsidRDefault="005E2570" w:rsidP="005E2570">
      <w:pPr>
        <w:jc w:val="both"/>
        <w:rPr>
          <w:rFonts w:ascii="Arial" w:hAnsi="Arial" w:cs="Arial"/>
          <w:sz w:val="22"/>
          <w:szCs w:val="22"/>
          <w:lang w:val="sl-SI"/>
        </w:rPr>
      </w:pPr>
      <w:r w:rsidRPr="00E22D65">
        <w:rPr>
          <w:rFonts w:ascii="Arial" w:hAnsi="Arial" w:cs="Arial"/>
          <w:sz w:val="22"/>
          <w:szCs w:val="22"/>
          <w:lang w:val="sl-SI"/>
        </w:rPr>
        <w:t>V prostoru zaklanjanja je treba zapreti vse odprtine in jih čim bolje zatesniti (npr. tesnenje z mokrimi krpami ali brisačami, tesnilnimi trakovi, z lepilnim trakom oblepiti stike zapore odprtin ipd.).</w:t>
      </w:r>
    </w:p>
    <w:p w:rsidR="005E2570" w:rsidRPr="00E22D65" w:rsidRDefault="005E2570" w:rsidP="005E2570">
      <w:pPr>
        <w:jc w:val="both"/>
        <w:rPr>
          <w:rFonts w:ascii="Arial" w:hAnsi="Arial" w:cs="Arial"/>
          <w:sz w:val="22"/>
          <w:szCs w:val="22"/>
          <w:lang w:val="sl-SI"/>
        </w:rPr>
      </w:pPr>
    </w:p>
    <w:p w:rsidR="005E2570" w:rsidRPr="00E22D65" w:rsidRDefault="005E2570" w:rsidP="005E2570">
      <w:pPr>
        <w:jc w:val="both"/>
        <w:rPr>
          <w:rFonts w:ascii="Arial" w:hAnsi="Arial" w:cs="Arial"/>
          <w:sz w:val="22"/>
          <w:szCs w:val="22"/>
          <w:lang w:val="sl-SI"/>
        </w:rPr>
      </w:pPr>
      <w:r w:rsidRPr="00E22D65">
        <w:rPr>
          <w:rFonts w:ascii="Arial" w:hAnsi="Arial" w:cs="Arial"/>
          <w:sz w:val="22"/>
          <w:szCs w:val="22"/>
          <w:lang w:val="sl-SI"/>
        </w:rPr>
        <w:t xml:space="preserve">Prostor je treba oskrbeti tudi z drugimi zalogami (pripravljeno opremo za zaklanjanje, vključno z zdravili, dostopom do zalog vode ter sanitarnih potrebščin, hrano, hrano za dojenčke, plenicami, svetilkami, baterijami ipd.), raznimi družabnimi igrami, knjigami in drugimi sredstvi za zabavo, da bo čas med zaklanjanjem bolj prijeten. </w:t>
      </w:r>
    </w:p>
    <w:p w:rsidR="003E210B" w:rsidRPr="00E22D65" w:rsidRDefault="003E210B" w:rsidP="005E2570">
      <w:pPr>
        <w:jc w:val="both"/>
        <w:rPr>
          <w:rFonts w:ascii="Arial" w:hAnsi="Arial" w:cs="Arial"/>
          <w:sz w:val="22"/>
          <w:szCs w:val="22"/>
          <w:lang w:val="sl-SI"/>
        </w:rPr>
      </w:pPr>
    </w:p>
    <w:p w:rsidR="00A353F6" w:rsidRPr="00E22D65" w:rsidRDefault="00550F2F" w:rsidP="00A353F6">
      <w:pPr>
        <w:pStyle w:val="Naslov4"/>
        <w:numPr>
          <w:ilvl w:val="0"/>
          <w:numId w:val="0"/>
        </w:numPr>
        <w:spacing w:before="0" w:after="0"/>
        <w:ind w:left="1006" w:hanging="864"/>
        <w:rPr>
          <w:rFonts w:ascii="Arial" w:hAnsi="Arial" w:cs="Arial"/>
          <w:b w:val="0"/>
          <w:i w:val="0"/>
          <w:sz w:val="22"/>
          <w:szCs w:val="22"/>
        </w:rPr>
      </w:pPr>
      <w:r w:rsidRPr="00E22D65">
        <w:rPr>
          <w:rFonts w:ascii="Arial" w:hAnsi="Arial" w:cs="Arial"/>
          <w:b w:val="0"/>
          <w:i w:val="0"/>
          <w:sz w:val="22"/>
          <w:szCs w:val="22"/>
        </w:rPr>
        <w:t>3</w:t>
      </w:r>
      <w:r w:rsidR="00A353F6" w:rsidRPr="00E22D65">
        <w:rPr>
          <w:rFonts w:ascii="Arial" w:hAnsi="Arial" w:cs="Arial"/>
          <w:b w:val="0"/>
          <w:i w:val="0"/>
          <w:sz w:val="22"/>
          <w:szCs w:val="22"/>
        </w:rPr>
        <w:t xml:space="preserve">.5.2.1 </w:t>
      </w:r>
      <w:r w:rsidR="00DB5E97" w:rsidRPr="00E22D65">
        <w:rPr>
          <w:rFonts w:ascii="Arial" w:hAnsi="Arial" w:cs="Arial"/>
          <w:b w:val="0"/>
          <w:i w:val="0"/>
          <w:sz w:val="22"/>
          <w:szCs w:val="22"/>
        </w:rPr>
        <w:t xml:space="preserve"> </w:t>
      </w:r>
      <w:r w:rsidR="00A353F6" w:rsidRPr="00E22D65">
        <w:rPr>
          <w:rFonts w:ascii="Arial" w:hAnsi="Arial" w:cs="Arial"/>
          <w:b w:val="0"/>
          <w:i w:val="0"/>
          <w:sz w:val="22"/>
          <w:szCs w:val="22"/>
        </w:rPr>
        <w:t>Ravnanje prebivalcev pred zaklanjanjem</w:t>
      </w:r>
    </w:p>
    <w:p w:rsidR="003E210B" w:rsidRPr="00E22D65" w:rsidRDefault="003E210B" w:rsidP="003E210B">
      <w:pPr>
        <w:jc w:val="both"/>
        <w:rPr>
          <w:rFonts w:ascii="Arial" w:hAnsi="Arial" w:cs="Arial"/>
          <w:sz w:val="22"/>
          <w:szCs w:val="22"/>
          <w:lang w:val="sl-SI"/>
        </w:rPr>
      </w:pPr>
    </w:p>
    <w:p w:rsidR="003E210B" w:rsidRPr="00E22D65" w:rsidRDefault="00673645" w:rsidP="003E210B">
      <w:pPr>
        <w:jc w:val="both"/>
        <w:rPr>
          <w:rFonts w:ascii="Arial" w:hAnsi="Arial" w:cs="Arial"/>
          <w:sz w:val="22"/>
          <w:szCs w:val="22"/>
          <w:lang w:val="sl-SI"/>
        </w:rPr>
      </w:pPr>
      <w:r w:rsidRPr="00E22D65">
        <w:rPr>
          <w:rFonts w:ascii="Arial" w:hAnsi="Arial" w:cs="Arial"/>
          <w:sz w:val="22"/>
          <w:szCs w:val="22"/>
          <w:lang w:val="sl-SI"/>
        </w:rPr>
        <w:t xml:space="preserve">Ob razglasitvi ukrepa zaklanjanje ob naravnih in drugih nesrečah je treba upoštevati </w:t>
      </w:r>
      <w:r w:rsidR="00971166" w:rsidRPr="00E22D65">
        <w:rPr>
          <w:rFonts w:ascii="Arial" w:hAnsi="Arial" w:cs="Arial"/>
          <w:sz w:val="22"/>
          <w:szCs w:val="22"/>
          <w:lang w:val="sl-SI"/>
        </w:rPr>
        <w:t xml:space="preserve">ukrepe kot ob zaklanjanju v primeru vojne (glej </w:t>
      </w:r>
      <w:r w:rsidRPr="00E22D65">
        <w:rPr>
          <w:rFonts w:ascii="Arial" w:hAnsi="Arial" w:cs="Arial"/>
          <w:sz w:val="22"/>
          <w:szCs w:val="22"/>
          <w:lang w:val="sl-SI"/>
        </w:rPr>
        <w:t xml:space="preserve">tč. </w:t>
      </w:r>
      <w:r w:rsidR="00971166" w:rsidRPr="00E22D65">
        <w:rPr>
          <w:rFonts w:ascii="Arial" w:hAnsi="Arial" w:cs="Arial"/>
          <w:sz w:val="22"/>
          <w:szCs w:val="22"/>
          <w:lang w:val="sl-SI"/>
        </w:rPr>
        <w:t>3.5.1.7).</w:t>
      </w:r>
    </w:p>
    <w:p w:rsidR="003E210B" w:rsidRPr="00E22D65" w:rsidRDefault="003E210B" w:rsidP="003E210B">
      <w:pPr>
        <w:jc w:val="both"/>
        <w:rPr>
          <w:rFonts w:ascii="Arial" w:hAnsi="Arial" w:cs="Arial"/>
          <w:sz w:val="22"/>
          <w:szCs w:val="22"/>
          <w:lang w:val="sl-SI"/>
        </w:rPr>
      </w:pPr>
      <w:r w:rsidRPr="00E22D65">
        <w:rPr>
          <w:rFonts w:ascii="Arial" w:hAnsi="Arial" w:cs="Arial"/>
          <w:sz w:val="22"/>
          <w:szCs w:val="22"/>
          <w:lang w:val="sl-SI"/>
        </w:rPr>
        <w:t xml:space="preserve">Prebivalci, ki so ob razglasitvi zaklanjanja na prostem, kadar gre za nesrečo z nevarnimi snovmi ali jedrsko in radiološko nesrečo, morajo uporabiti priročna zaščitna sredstva (robec, brisača, ogrinjalo) in se čim prej umakniti v zgradbo ali v zaklonišče. </w:t>
      </w:r>
    </w:p>
    <w:p w:rsidR="003E210B" w:rsidRPr="00E22D65" w:rsidRDefault="003E210B" w:rsidP="003E210B">
      <w:pPr>
        <w:jc w:val="both"/>
        <w:rPr>
          <w:rFonts w:ascii="Arial" w:hAnsi="Arial" w:cs="Arial"/>
          <w:sz w:val="22"/>
          <w:szCs w:val="22"/>
          <w:lang w:val="sl-SI"/>
        </w:rPr>
      </w:pPr>
    </w:p>
    <w:p w:rsidR="0017559B" w:rsidRPr="00E22D65" w:rsidRDefault="0017559B" w:rsidP="0017559B">
      <w:pPr>
        <w:tabs>
          <w:tab w:val="left" w:pos="709"/>
        </w:tabs>
        <w:jc w:val="both"/>
        <w:rPr>
          <w:rFonts w:ascii="Arial" w:hAnsi="Arial" w:cs="Arial"/>
          <w:sz w:val="22"/>
          <w:szCs w:val="22"/>
          <w:lang w:val="sl-SI"/>
        </w:rPr>
      </w:pPr>
      <w:r w:rsidRPr="00E22D65">
        <w:rPr>
          <w:rFonts w:ascii="Arial" w:hAnsi="Arial" w:cs="Arial"/>
          <w:sz w:val="22"/>
          <w:szCs w:val="22"/>
          <w:lang w:val="sl-SI"/>
        </w:rPr>
        <w:t>Kontaminirani prebivalci, ki se zaklanjajo doma, prav tako slečejo oblačila in sezujejo čevlje zunaj stanovanja ali v prostoru, ločenem od prostora zaklanjanja ter jih dajo v plastično vrečko, da se izognejo radioaktivni kontaminaciji svojega zaklonilnika. Prav tako se je treba umiti / stuširati, če je le možno s toplo vodo in milom, posebej še izpostavljene dele telesa, kot so lasje, obraz in roke, in se preobleči.</w:t>
      </w:r>
    </w:p>
    <w:p w:rsidR="0022411B" w:rsidRPr="00E22D65" w:rsidRDefault="0022411B" w:rsidP="003C3C6D">
      <w:pPr>
        <w:autoSpaceDE w:val="0"/>
        <w:autoSpaceDN w:val="0"/>
        <w:adjustRightInd w:val="0"/>
        <w:spacing w:line="288" w:lineRule="auto"/>
        <w:jc w:val="both"/>
        <w:rPr>
          <w:rFonts w:ascii="Arial" w:hAnsi="Arial" w:cs="Arial"/>
          <w:sz w:val="22"/>
          <w:szCs w:val="22"/>
          <w:lang w:val="sl-SI"/>
        </w:rPr>
      </w:pPr>
    </w:p>
    <w:p w:rsidR="00C74B4C" w:rsidRPr="00E22D65" w:rsidRDefault="00550F2F" w:rsidP="009C6DF3">
      <w:pPr>
        <w:pStyle w:val="Naslov4"/>
        <w:numPr>
          <w:ilvl w:val="0"/>
          <w:numId w:val="0"/>
        </w:numPr>
        <w:spacing w:before="0" w:after="0"/>
        <w:ind w:left="1006" w:hanging="864"/>
        <w:rPr>
          <w:rFonts w:ascii="Arial" w:hAnsi="Arial" w:cs="Arial"/>
          <w:b w:val="0"/>
          <w:i w:val="0"/>
          <w:sz w:val="22"/>
          <w:szCs w:val="22"/>
        </w:rPr>
      </w:pPr>
      <w:r w:rsidRPr="00E22D65">
        <w:rPr>
          <w:rFonts w:ascii="Arial" w:hAnsi="Arial" w:cs="Arial"/>
          <w:b w:val="0"/>
          <w:i w:val="0"/>
          <w:sz w:val="22"/>
          <w:szCs w:val="22"/>
        </w:rPr>
        <w:t>3</w:t>
      </w:r>
      <w:r w:rsidR="00A353F6" w:rsidRPr="00E22D65">
        <w:rPr>
          <w:rFonts w:ascii="Arial" w:hAnsi="Arial" w:cs="Arial"/>
          <w:b w:val="0"/>
          <w:i w:val="0"/>
          <w:sz w:val="22"/>
          <w:szCs w:val="22"/>
        </w:rPr>
        <w:t xml:space="preserve">.5.2.2 </w:t>
      </w:r>
      <w:r w:rsidR="00DB5E97" w:rsidRPr="00E22D65">
        <w:rPr>
          <w:rFonts w:ascii="Arial" w:hAnsi="Arial" w:cs="Arial"/>
          <w:b w:val="0"/>
          <w:i w:val="0"/>
          <w:sz w:val="22"/>
          <w:szCs w:val="22"/>
        </w:rPr>
        <w:t xml:space="preserve"> </w:t>
      </w:r>
      <w:r w:rsidR="00C74B4C" w:rsidRPr="00E22D65">
        <w:rPr>
          <w:rFonts w:ascii="Arial" w:hAnsi="Arial" w:cs="Arial"/>
          <w:b w:val="0"/>
          <w:i w:val="0"/>
          <w:sz w:val="22"/>
          <w:szCs w:val="22"/>
        </w:rPr>
        <w:t>Aktivnosti v času zaklanjanja</w:t>
      </w:r>
    </w:p>
    <w:p w:rsidR="00C74B4C" w:rsidRPr="00E22D65" w:rsidRDefault="00C74B4C" w:rsidP="00C74B4C">
      <w:pPr>
        <w:jc w:val="both"/>
        <w:rPr>
          <w:rFonts w:ascii="Arial" w:hAnsi="Arial" w:cs="Arial"/>
          <w:color w:val="000000" w:themeColor="text1"/>
          <w:sz w:val="22"/>
          <w:szCs w:val="22"/>
          <w:lang w:val="sl-SI"/>
        </w:rPr>
      </w:pPr>
    </w:p>
    <w:p w:rsidR="00C74B4C" w:rsidRPr="00E22D65" w:rsidRDefault="00C74B4C" w:rsidP="00C74B4C">
      <w:pPr>
        <w:pStyle w:val="tevilnatoka"/>
        <w:numPr>
          <w:ilvl w:val="0"/>
          <w:numId w:val="0"/>
        </w:numPr>
        <w:tabs>
          <w:tab w:val="clear" w:pos="540"/>
          <w:tab w:val="clear" w:pos="900"/>
        </w:tabs>
        <w:rPr>
          <w:rFonts w:cs="Arial"/>
          <w:color w:val="000000" w:themeColor="text1"/>
          <w:lang w:val="sl-SI"/>
        </w:rPr>
      </w:pPr>
      <w:r w:rsidRPr="00E22D65">
        <w:rPr>
          <w:rFonts w:cs="Arial"/>
          <w:color w:val="000000" w:themeColor="text1"/>
          <w:lang w:val="sl-SI"/>
        </w:rPr>
        <w:t xml:space="preserve">Zaklanjanje ogroženih prebivalcev mora omogočati varno bivanje, vse dokler traja čas zaklanjanja. </w:t>
      </w:r>
    </w:p>
    <w:p w:rsidR="00C74B4C" w:rsidRPr="00E22D65" w:rsidRDefault="00C74B4C" w:rsidP="00C74B4C">
      <w:pPr>
        <w:tabs>
          <w:tab w:val="left" w:pos="6570"/>
        </w:tabs>
        <w:jc w:val="both"/>
        <w:rPr>
          <w:rFonts w:ascii="Arial" w:hAnsi="Arial" w:cs="Arial"/>
          <w:color w:val="000000" w:themeColor="text1"/>
          <w:sz w:val="22"/>
          <w:szCs w:val="22"/>
          <w:lang w:val="sl-SI"/>
        </w:rPr>
      </w:pPr>
    </w:p>
    <w:p w:rsidR="00C74B4C" w:rsidRPr="00E22D65" w:rsidRDefault="00C74B4C" w:rsidP="00C74B4C">
      <w:pPr>
        <w:pStyle w:val="tevilnatoka"/>
        <w:numPr>
          <w:ilvl w:val="0"/>
          <w:numId w:val="0"/>
        </w:numPr>
        <w:tabs>
          <w:tab w:val="clear" w:pos="540"/>
          <w:tab w:val="clear" w:pos="900"/>
        </w:tabs>
        <w:rPr>
          <w:rFonts w:cs="Arial"/>
          <w:color w:val="000000" w:themeColor="text1"/>
          <w:lang w:val="sl-SI"/>
        </w:rPr>
      </w:pPr>
      <w:r w:rsidRPr="00E22D65">
        <w:rPr>
          <w:rFonts w:cs="Arial"/>
          <w:color w:val="000000" w:themeColor="text1"/>
          <w:lang w:val="sl-SI"/>
        </w:rPr>
        <w:t>Pristojni organi, pristojni poveljnik CZ s štabom CZ, URSZR, ki usmerja zaščitni ukrep zaklanjanje na območju dveh ali več regij oziroma Izpostave URSZR, ki usmerjajo in usklajujejo zaščitni ukrep zaklanjane na območju dveh ali več občin, oziroma občine, morajo preko pristojnega ReCO, CORS oziroma izpostave URSZR, URSZR in medijev prebivalce  oskrbeti z vsemi ustreznimi informacijami. Informacije je treba posredovati prek vseh možnih informacijskih poti, kot so radio, TV, internet itd.</w:t>
      </w:r>
    </w:p>
    <w:p w:rsidR="00C74B4C" w:rsidRPr="00E22D65" w:rsidRDefault="00C74B4C" w:rsidP="00C74B4C">
      <w:pPr>
        <w:pStyle w:val="tevilnatoka"/>
        <w:numPr>
          <w:ilvl w:val="0"/>
          <w:numId w:val="0"/>
        </w:numPr>
        <w:tabs>
          <w:tab w:val="clear" w:pos="540"/>
          <w:tab w:val="clear" w:pos="900"/>
        </w:tabs>
        <w:rPr>
          <w:rFonts w:cs="Arial"/>
          <w:color w:val="000000" w:themeColor="text1"/>
          <w:lang w:val="sl-SI"/>
        </w:rPr>
      </w:pPr>
    </w:p>
    <w:p w:rsidR="00971166" w:rsidRPr="00E22D65" w:rsidRDefault="00971166" w:rsidP="00971166">
      <w:pPr>
        <w:jc w:val="both"/>
        <w:rPr>
          <w:rFonts w:ascii="Arial" w:hAnsi="Arial" w:cs="Arial"/>
          <w:sz w:val="22"/>
          <w:szCs w:val="22"/>
          <w:lang w:val="sl-SI"/>
        </w:rPr>
      </w:pPr>
      <w:r w:rsidRPr="00E22D65">
        <w:rPr>
          <w:rFonts w:ascii="Arial" w:hAnsi="Arial" w:cs="Arial"/>
          <w:sz w:val="22"/>
          <w:szCs w:val="22"/>
          <w:lang w:val="sl-SI"/>
        </w:rPr>
        <w:t>Aktivnosti v času zaklanjanja ob naravnih in drugih nesrečah so enake kot ob zaklanjanju v primeru vojne (glej tč. 3.5.1.9)</w:t>
      </w:r>
    </w:p>
    <w:p w:rsidR="00656844" w:rsidRPr="00E22D65" w:rsidRDefault="00656844" w:rsidP="00C74B4C">
      <w:pPr>
        <w:tabs>
          <w:tab w:val="left" w:pos="6570"/>
        </w:tabs>
        <w:jc w:val="both"/>
        <w:rPr>
          <w:rFonts w:ascii="Arial" w:hAnsi="Arial" w:cs="Arial"/>
          <w:color w:val="000000" w:themeColor="text1"/>
          <w:sz w:val="22"/>
          <w:szCs w:val="22"/>
          <w:lang w:val="sl-SI"/>
        </w:rPr>
      </w:pPr>
    </w:p>
    <w:p w:rsidR="00656844" w:rsidRPr="00E22D65" w:rsidRDefault="00656844" w:rsidP="00C74B4C">
      <w:pPr>
        <w:tabs>
          <w:tab w:val="left" w:pos="6570"/>
        </w:tabs>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t>Kadar se ob naravnih in drugih nesrečah zaklanjanje izvaja v zakloniščih, se izvaja kot je navedeno za zaklanjanje v primeru vojne.</w:t>
      </w:r>
    </w:p>
    <w:p w:rsidR="00C74B4C" w:rsidRPr="00E22D65" w:rsidRDefault="00C74B4C" w:rsidP="00C74B4C">
      <w:pPr>
        <w:tabs>
          <w:tab w:val="left" w:pos="6570"/>
        </w:tabs>
        <w:jc w:val="both"/>
        <w:rPr>
          <w:rFonts w:ascii="Arial" w:hAnsi="Arial" w:cs="Arial"/>
          <w:color w:val="000000" w:themeColor="text1"/>
          <w:sz w:val="22"/>
          <w:szCs w:val="22"/>
          <w:lang w:val="sl-SI"/>
        </w:rPr>
      </w:pPr>
    </w:p>
    <w:p w:rsidR="0022411B" w:rsidRPr="00E22D65" w:rsidRDefault="0022411B" w:rsidP="0022411B">
      <w:pPr>
        <w:jc w:val="both"/>
        <w:rPr>
          <w:rFonts w:ascii="Arial" w:hAnsi="Arial" w:cs="Arial"/>
          <w:color w:val="000000" w:themeColor="text1"/>
          <w:sz w:val="22"/>
          <w:szCs w:val="22"/>
          <w:lang w:val="sl-SI"/>
        </w:rPr>
      </w:pPr>
      <w:r w:rsidRPr="00E22D65">
        <w:rPr>
          <w:rFonts w:ascii="Arial" w:hAnsi="Arial" w:cs="Arial"/>
          <w:color w:val="000000" w:themeColor="text1"/>
          <w:sz w:val="22"/>
          <w:szCs w:val="22"/>
          <w:lang w:val="sl-SI"/>
        </w:rPr>
        <w:lastRenderedPageBreak/>
        <w:t>Lastniki, upravljalci oziroma uporabniki kulturne dediščine so odgovorni za izvajanje predpisanih zaščitnih ukrepov</w:t>
      </w:r>
      <w:r w:rsidR="00656844" w:rsidRPr="00E22D65">
        <w:rPr>
          <w:rFonts w:ascii="Arial" w:hAnsi="Arial" w:cs="Arial"/>
          <w:color w:val="000000" w:themeColor="text1"/>
          <w:sz w:val="22"/>
          <w:szCs w:val="22"/>
          <w:lang w:val="sl-SI"/>
        </w:rPr>
        <w:t xml:space="preserve"> ob naravnih in drugih nesrečah</w:t>
      </w:r>
      <w:r w:rsidRPr="00E22D65">
        <w:rPr>
          <w:rFonts w:ascii="Arial" w:hAnsi="Arial" w:cs="Arial"/>
          <w:color w:val="000000" w:themeColor="text1"/>
          <w:sz w:val="22"/>
          <w:szCs w:val="22"/>
          <w:lang w:val="sl-SI"/>
        </w:rPr>
        <w:t>, tudi zaklanjanja. Pri tem lahko zahtevajo pomoč strokovne službe za varstvo kulturne dediščine.</w:t>
      </w:r>
    </w:p>
    <w:p w:rsidR="00656844" w:rsidRPr="00E22D65" w:rsidRDefault="00656844" w:rsidP="0022411B">
      <w:pPr>
        <w:jc w:val="both"/>
        <w:rPr>
          <w:rFonts w:ascii="Arial" w:hAnsi="Arial" w:cs="Arial"/>
          <w:color w:val="000000" w:themeColor="text1"/>
          <w:sz w:val="22"/>
          <w:szCs w:val="22"/>
          <w:lang w:val="sl-SI"/>
        </w:rPr>
      </w:pPr>
    </w:p>
    <w:p w:rsidR="00B55C2D" w:rsidRPr="00E22D65" w:rsidRDefault="00D6660B" w:rsidP="00AD18CA">
      <w:pPr>
        <w:pStyle w:val="Naslov2"/>
        <w:numPr>
          <w:ilvl w:val="1"/>
          <w:numId w:val="30"/>
        </w:numPr>
        <w:rPr>
          <w:color w:val="auto"/>
        </w:rPr>
      </w:pPr>
      <w:bookmarkStart w:id="22" w:name="C83"/>
      <w:bookmarkEnd w:id="22"/>
      <w:r w:rsidRPr="00E22D65">
        <w:rPr>
          <w:color w:val="auto"/>
        </w:rPr>
        <w:t xml:space="preserve"> </w:t>
      </w:r>
      <w:bookmarkStart w:id="23" w:name="_Toc18413442"/>
      <w:r w:rsidR="00D217ED" w:rsidRPr="00E22D65">
        <w:rPr>
          <w:color w:val="auto"/>
        </w:rPr>
        <w:t>Konec nevarnosti / odločitev o izvajanju drugih zaščitnih ukrepov</w:t>
      </w:r>
      <w:bookmarkEnd w:id="23"/>
    </w:p>
    <w:p w:rsidR="00B55C2D" w:rsidRPr="00E22D65" w:rsidRDefault="00B55C2D" w:rsidP="00257179">
      <w:pPr>
        <w:jc w:val="both"/>
        <w:rPr>
          <w:rFonts w:ascii="Arial" w:hAnsi="Arial" w:cs="Arial"/>
          <w:sz w:val="22"/>
          <w:szCs w:val="22"/>
          <w:lang w:val="sl-SI"/>
        </w:rPr>
      </w:pPr>
    </w:p>
    <w:p w:rsidR="00B55C2D" w:rsidRPr="00E22D65" w:rsidRDefault="00B55C2D" w:rsidP="00257179">
      <w:pPr>
        <w:jc w:val="both"/>
        <w:rPr>
          <w:rFonts w:ascii="Arial" w:hAnsi="Arial" w:cs="Arial"/>
          <w:sz w:val="22"/>
          <w:szCs w:val="22"/>
          <w:lang w:val="sl-SI"/>
        </w:rPr>
      </w:pPr>
      <w:r w:rsidRPr="00E22D65">
        <w:rPr>
          <w:rFonts w:ascii="Arial" w:hAnsi="Arial" w:cs="Arial"/>
          <w:sz w:val="22"/>
          <w:szCs w:val="22"/>
          <w:lang w:val="sl-SI"/>
        </w:rPr>
        <w:t xml:space="preserve">Ob </w:t>
      </w:r>
      <w:r w:rsidR="00F4093E" w:rsidRPr="00E22D65">
        <w:rPr>
          <w:rFonts w:ascii="Arial" w:hAnsi="Arial" w:cs="Arial"/>
          <w:sz w:val="22"/>
          <w:szCs w:val="22"/>
          <w:lang w:val="sl-SI"/>
        </w:rPr>
        <w:t>prenehanju nevarnosti</w:t>
      </w:r>
      <w:r w:rsidRPr="00E22D65">
        <w:rPr>
          <w:rFonts w:ascii="Arial" w:hAnsi="Arial" w:cs="Arial"/>
          <w:sz w:val="22"/>
          <w:szCs w:val="22"/>
          <w:lang w:val="sl-SI"/>
        </w:rPr>
        <w:t xml:space="preserve"> se zaščitni ukrep </w:t>
      </w:r>
      <w:r w:rsidR="00F4093E" w:rsidRPr="00E22D65">
        <w:rPr>
          <w:rFonts w:ascii="Arial" w:hAnsi="Arial" w:cs="Arial"/>
          <w:sz w:val="22"/>
          <w:szCs w:val="22"/>
          <w:lang w:val="sl-SI"/>
        </w:rPr>
        <w:t>zaklanjanje</w:t>
      </w:r>
      <w:r w:rsidRPr="00E22D65">
        <w:rPr>
          <w:rFonts w:ascii="Arial" w:hAnsi="Arial" w:cs="Arial"/>
          <w:sz w:val="22"/>
          <w:szCs w:val="22"/>
          <w:lang w:val="sl-SI"/>
        </w:rPr>
        <w:t xml:space="preserve"> zaključi. </w:t>
      </w:r>
    </w:p>
    <w:p w:rsidR="00C04ED6" w:rsidRPr="00E22D65" w:rsidRDefault="00C04ED6" w:rsidP="00257179">
      <w:pPr>
        <w:jc w:val="both"/>
        <w:rPr>
          <w:rFonts w:ascii="Arial" w:hAnsi="Arial" w:cs="Arial"/>
          <w:sz w:val="22"/>
          <w:szCs w:val="22"/>
          <w:lang w:val="sl-SI"/>
        </w:rPr>
      </w:pPr>
    </w:p>
    <w:p w:rsidR="00C04ED6" w:rsidRPr="00E22D65" w:rsidRDefault="00C04ED6" w:rsidP="00257179">
      <w:pPr>
        <w:jc w:val="both"/>
        <w:rPr>
          <w:rFonts w:ascii="Arial" w:hAnsi="Arial" w:cs="Arial"/>
          <w:sz w:val="22"/>
          <w:szCs w:val="22"/>
          <w:lang w:val="sl-SI"/>
        </w:rPr>
      </w:pPr>
      <w:r w:rsidRPr="00E22D65">
        <w:rPr>
          <w:rFonts w:ascii="Arial" w:hAnsi="Arial" w:cs="Arial"/>
          <w:sz w:val="22"/>
          <w:szCs w:val="22"/>
          <w:lang w:val="sl-SI"/>
        </w:rPr>
        <w:t>Ko so pogoji na prizadetem območju po nesreči sprejemljivi za vrnitev ljudi:</w:t>
      </w:r>
    </w:p>
    <w:p w:rsidR="00C04ED6" w:rsidRPr="00E22D65" w:rsidRDefault="00C04ED6" w:rsidP="00CC260F">
      <w:pPr>
        <w:pStyle w:val="Odstavekseznama"/>
        <w:numPr>
          <w:ilvl w:val="0"/>
          <w:numId w:val="25"/>
        </w:numPr>
        <w:jc w:val="both"/>
        <w:rPr>
          <w:rFonts w:ascii="Arial" w:hAnsi="Arial" w:cs="Arial"/>
          <w:sz w:val="22"/>
          <w:szCs w:val="22"/>
          <w:lang w:val="sl-SI"/>
        </w:rPr>
      </w:pPr>
      <w:r w:rsidRPr="00E22D65">
        <w:rPr>
          <w:rFonts w:ascii="Arial" w:hAnsi="Arial" w:cs="Arial"/>
          <w:sz w:val="22"/>
          <w:szCs w:val="22"/>
          <w:lang w:val="sl-SI"/>
        </w:rPr>
        <w:t>varnost infrastrukture in stavb,</w:t>
      </w:r>
    </w:p>
    <w:p w:rsidR="00C04ED6" w:rsidRPr="00E22D65" w:rsidRDefault="00C04ED6" w:rsidP="00CC260F">
      <w:pPr>
        <w:pStyle w:val="Odstavekseznama"/>
        <w:numPr>
          <w:ilvl w:val="0"/>
          <w:numId w:val="25"/>
        </w:numPr>
        <w:jc w:val="both"/>
        <w:rPr>
          <w:rFonts w:ascii="Arial" w:hAnsi="Arial" w:cs="Arial"/>
          <w:sz w:val="22"/>
          <w:szCs w:val="22"/>
          <w:lang w:val="sl-SI"/>
        </w:rPr>
      </w:pPr>
      <w:r w:rsidRPr="00E22D65">
        <w:rPr>
          <w:rFonts w:ascii="Arial" w:hAnsi="Arial" w:cs="Arial"/>
          <w:sz w:val="22"/>
          <w:szCs w:val="22"/>
          <w:lang w:val="sl-SI"/>
        </w:rPr>
        <w:t>splošna varnost</w:t>
      </w:r>
    </w:p>
    <w:p w:rsidR="00E229A0" w:rsidRPr="00E22D65" w:rsidRDefault="00C04ED6" w:rsidP="00257179">
      <w:pPr>
        <w:jc w:val="both"/>
        <w:rPr>
          <w:rFonts w:ascii="Arial" w:hAnsi="Arial" w:cs="Arial"/>
          <w:sz w:val="22"/>
          <w:szCs w:val="22"/>
          <w:lang w:val="sl-SI"/>
        </w:rPr>
      </w:pPr>
      <w:r w:rsidRPr="00E22D65">
        <w:rPr>
          <w:rFonts w:ascii="Arial" w:hAnsi="Arial" w:cs="Arial"/>
          <w:sz w:val="22"/>
          <w:szCs w:val="22"/>
          <w:lang w:val="sl-SI"/>
        </w:rPr>
        <w:t>in se oceni, da je vrnitev v staro okolje varna, se prebivalci vrnejo nazaj na svoje domove</w:t>
      </w:r>
      <w:r w:rsidR="00EB428F" w:rsidRPr="00E22D65">
        <w:rPr>
          <w:rFonts w:ascii="Arial" w:hAnsi="Arial" w:cs="Arial"/>
          <w:sz w:val="22"/>
          <w:szCs w:val="22"/>
          <w:lang w:val="sl-SI"/>
        </w:rPr>
        <w:t xml:space="preserve">. </w:t>
      </w:r>
    </w:p>
    <w:p w:rsidR="00E229A0" w:rsidRPr="00E22D65" w:rsidRDefault="00E229A0" w:rsidP="00257179">
      <w:pPr>
        <w:jc w:val="both"/>
        <w:rPr>
          <w:rFonts w:ascii="Arial" w:hAnsi="Arial" w:cs="Arial"/>
          <w:sz w:val="22"/>
          <w:szCs w:val="22"/>
          <w:lang w:val="sl-SI"/>
        </w:rPr>
      </w:pPr>
    </w:p>
    <w:p w:rsidR="00D16579" w:rsidRPr="00E22D65" w:rsidRDefault="00361AB0" w:rsidP="00257179">
      <w:pPr>
        <w:jc w:val="both"/>
        <w:rPr>
          <w:rFonts w:ascii="Arial" w:hAnsi="Arial" w:cs="Arial"/>
          <w:sz w:val="22"/>
          <w:szCs w:val="22"/>
          <w:lang w:val="sl-SI"/>
        </w:rPr>
      </w:pPr>
      <w:r w:rsidRPr="00E22D65">
        <w:rPr>
          <w:rFonts w:ascii="Arial" w:hAnsi="Arial" w:cs="Arial"/>
          <w:sz w:val="22"/>
          <w:szCs w:val="22"/>
          <w:lang w:val="sl-SI"/>
        </w:rPr>
        <w:t>Odredba o preklicu zaščitnega ukrepa zaklanjanje mora vsebovati</w:t>
      </w:r>
      <w:r w:rsidR="00D16579" w:rsidRPr="00E22D65">
        <w:rPr>
          <w:rFonts w:ascii="Arial" w:hAnsi="Arial" w:cs="Arial"/>
          <w:sz w:val="22"/>
          <w:szCs w:val="22"/>
          <w:lang w:val="sl-SI"/>
        </w:rPr>
        <w:t>:</w:t>
      </w:r>
    </w:p>
    <w:p w:rsidR="00D16579" w:rsidRPr="00E22D65" w:rsidRDefault="00361AB0" w:rsidP="00CC260F">
      <w:pPr>
        <w:pStyle w:val="Odstavekseznama"/>
        <w:numPr>
          <w:ilvl w:val="0"/>
          <w:numId w:val="26"/>
        </w:numPr>
        <w:jc w:val="both"/>
        <w:rPr>
          <w:rFonts w:ascii="Arial" w:hAnsi="Arial" w:cs="Arial"/>
          <w:sz w:val="22"/>
          <w:szCs w:val="22"/>
          <w:lang w:val="sl-SI"/>
        </w:rPr>
      </w:pPr>
      <w:r w:rsidRPr="00E22D65">
        <w:rPr>
          <w:rFonts w:ascii="Arial" w:hAnsi="Arial" w:cs="Arial"/>
          <w:sz w:val="22"/>
          <w:szCs w:val="22"/>
          <w:lang w:val="sl-SI"/>
        </w:rPr>
        <w:t xml:space="preserve">razloge za izvedbo preklica, </w:t>
      </w:r>
    </w:p>
    <w:p w:rsidR="00D16579" w:rsidRPr="00E22D65" w:rsidRDefault="00361AB0" w:rsidP="00CC260F">
      <w:pPr>
        <w:pStyle w:val="Odstavekseznama"/>
        <w:numPr>
          <w:ilvl w:val="0"/>
          <w:numId w:val="26"/>
        </w:numPr>
        <w:jc w:val="both"/>
        <w:rPr>
          <w:rFonts w:ascii="Arial" w:hAnsi="Arial" w:cs="Arial"/>
          <w:sz w:val="22"/>
          <w:szCs w:val="22"/>
          <w:lang w:val="sl-SI"/>
        </w:rPr>
      </w:pPr>
      <w:r w:rsidRPr="00E22D65">
        <w:rPr>
          <w:rFonts w:ascii="Arial" w:hAnsi="Arial" w:cs="Arial"/>
          <w:sz w:val="22"/>
          <w:szCs w:val="22"/>
          <w:lang w:val="sl-SI"/>
        </w:rPr>
        <w:t>informacije</w:t>
      </w:r>
      <w:r w:rsidR="00BF1F31" w:rsidRPr="00E22D65">
        <w:rPr>
          <w:rFonts w:ascii="Arial" w:hAnsi="Arial" w:cs="Arial"/>
          <w:sz w:val="22"/>
          <w:szCs w:val="22"/>
          <w:lang w:val="sl-SI"/>
        </w:rPr>
        <w:t xml:space="preserve"> </w:t>
      </w:r>
      <w:r w:rsidRPr="00E22D65">
        <w:rPr>
          <w:rFonts w:ascii="Arial" w:hAnsi="Arial" w:cs="Arial"/>
          <w:sz w:val="22"/>
          <w:szCs w:val="22"/>
          <w:lang w:val="sl-SI"/>
        </w:rPr>
        <w:t xml:space="preserve">o nadaljnjih dejavnostih pristojnih organov, </w:t>
      </w:r>
    </w:p>
    <w:p w:rsidR="00361AB0" w:rsidRPr="00E22D65" w:rsidRDefault="00361AB0" w:rsidP="00CC260F">
      <w:pPr>
        <w:pStyle w:val="Odstavekseznama"/>
        <w:numPr>
          <w:ilvl w:val="0"/>
          <w:numId w:val="26"/>
        </w:numPr>
        <w:jc w:val="both"/>
        <w:rPr>
          <w:rFonts w:ascii="Arial" w:hAnsi="Arial" w:cs="Arial"/>
          <w:sz w:val="22"/>
          <w:szCs w:val="22"/>
          <w:lang w:val="sl-SI"/>
        </w:rPr>
      </w:pPr>
      <w:r w:rsidRPr="00E22D65">
        <w:rPr>
          <w:rFonts w:ascii="Arial" w:hAnsi="Arial" w:cs="Arial"/>
          <w:sz w:val="22"/>
          <w:szCs w:val="22"/>
          <w:lang w:val="sl-SI"/>
        </w:rPr>
        <w:t>nasvete za osebno ravnanje.</w:t>
      </w:r>
    </w:p>
    <w:p w:rsidR="00361AB0" w:rsidRPr="00E22D65" w:rsidRDefault="00361AB0" w:rsidP="00257179">
      <w:pPr>
        <w:jc w:val="both"/>
        <w:rPr>
          <w:rFonts w:ascii="Arial" w:hAnsi="Arial" w:cs="Arial"/>
          <w:sz w:val="22"/>
          <w:szCs w:val="22"/>
          <w:lang w:val="sl-SI"/>
        </w:rPr>
      </w:pPr>
    </w:p>
    <w:p w:rsidR="00C04ED6" w:rsidRPr="00E22D65" w:rsidRDefault="00C04ED6" w:rsidP="00257179">
      <w:pPr>
        <w:jc w:val="both"/>
        <w:rPr>
          <w:rFonts w:ascii="Arial" w:hAnsi="Arial" w:cs="Arial"/>
          <w:sz w:val="22"/>
          <w:szCs w:val="22"/>
          <w:lang w:val="sl-SI"/>
        </w:rPr>
      </w:pPr>
      <w:r w:rsidRPr="00E22D65">
        <w:rPr>
          <w:rFonts w:ascii="Arial" w:hAnsi="Arial" w:cs="Arial"/>
          <w:sz w:val="22"/>
          <w:szCs w:val="22"/>
          <w:lang w:val="sl-SI"/>
        </w:rPr>
        <w:t>Če obstaja verjetnost, da se bo stanje ob nesreči še poslabšalo, pristojni poveljnik CZ odredi drug zaščitni ukrep, odvisen od vrste nesreče (npr. evakuacijo pri jedrski nesreči in nesreči z nevarnimi snovmi</w:t>
      </w:r>
      <w:r w:rsidR="00E229A0" w:rsidRPr="00E22D65">
        <w:rPr>
          <w:rFonts w:ascii="Arial" w:hAnsi="Arial" w:cs="Arial"/>
          <w:sz w:val="22"/>
          <w:szCs w:val="22"/>
          <w:lang w:val="sl-SI"/>
        </w:rPr>
        <w:t xml:space="preserve">, </w:t>
      </w:r>
      <w:r w:rsidR="005C1EC6" w:rsidRPr="00E22D65">
        <w:rPr>
          <w:rFonts w:ascii="Arial" w:hAnsi="Arial" w:cs="Arial"/>
          <w:sz w:val="22"/>
          <w:szCs w:val="22"/>
          <w:lang w:val="sl-SI"/>
        </w:rPr>
        <w:t>ki jo je treba izvesti kar se da hitro</w:t>
      </w:r>
      <w:r w:rsidRPr="00E22D65">
        <w:rPr>
          <w:rFonts w:ascii="Arial" w:hAnsi="Arial" w:cs="Arial"/>
          <w:sz w:val="22"/>
          <w:szCs w:val="22"/>
          <w:lang w:val="sl-SI"/>
        </w:rPr>
        <w:t>).</w:t>
      </w:r>
    </w:p>
    <w:p w:rsidR="00E229A0" w:rsidRPr="00E22D65" w:rsidRDefault="00E229A0" w:rsidP="00257179">
      <w:pPr>
        <w:jc w:val="both"/>
        <w:rPr>
          <w:rFonts w:ascii="Arial" w:hAnsi="Arial" w:cs="Arial"/>
          <w:sz w:val="22"/>
          <w:szCs w:val="22"/>
          <w:lang w:val="sl-SI"/>
        </w:rPr>
      </w:pPr>
    </w:p>
    <w:p w:rsidR="00C04ED6" w:rsidRPr="00E22D65" w:rsidRDefault="00C04ED6" w:rsidP="00257179">
      <w:pPr>
        <w:pStyle w:val="Telobesedila"/>
        <w:ind w:right="103"/>
        <w:jc w:val="both"/>
        <w:rPr>
          <w:rFonts w:ascii="Arial" w:hAnsi="Arial" w:cs="Arial"/>
          <w:sz w:val="22"/>
          <w:szCs w:val="22"/>
        </w:rPr>
      </w:pPr>
      <w:r w:rsidRPr="00E22D65">
        <w:rPr>
          <w:rFonts w:ascii="Arial" w:hAnsi="Arial" w:cs="Arial"/>
          <w:sz w:val="22"/>
          <w:szCs w:val="22"/>
        </w:rPr>
        <w:t xml:space="preserve">S tem se zaščitni ukrep </w:t>
      </w:r>
      <w:r w:rsidR="00EB428F" w:rsidRPr="00E22D65">
        <w:rPr>
          <w:rFonts w:ascii="Arial" w:hAnsi="Arial" w:cs="Arial"/>
          <w:sz w:val="22"/>
          <w:szCs w:val="22"/>
        </w:rPr>
        <w:t>zaklanjanje</w:t>
      </w:r>
      <w:r w:rsidRPr="00E22D65">
        <w:rPr>
          <w:rFonts w:ascii="Arial" w:hAnsi="Arial" w:cs="Arial"/>
          <w:sz w:val="22"/>
          <w:szCs w:val="22"/>
        </w:rPr>
        <w:t xml:space="preserve"> ogroženih prebivalcev zaključi.</w:t>
      </w:r>
    </w:p>
    <w:p w:rsidR="00CC260F" w:rsidRPr="00E22D65" w:rsidRDefault="00CC260F" w:rsidP="00257179">
      <w:pPr>
        <w:pStyle w:val="Telobesedila"/>
        <w:ind w:right="103"/>
        <w:jc w:val="both"/>
        <w:rPr>
          <w:rFonts w:ascii="Arial" w:hAnsi="Arial" w:cs="Arial"/>
          <w:sz w:val="22"/>
          <w:szCs w:val="22"/>
        </w:rPr>
      </w:pPr>
    </w:p>
    <w:p w:rsidR="009A1CF3" w:rsidRPr="00E22D65" w:rsidRDefault="0019020E" w:rsidP="0019020E">
      <w:pPr>
        <w:pStyle w:val="Naslov1"/>
        <w:spacing w:after="0"/>
        <w:jc w:val="both"/>
      </w:pPr>
      <w:bookmarkStart w:id="24" w:name="_Toc18413443"/>
      <w:r w:rsidRPr="00E22D65">
        <w:t>USPOSABLJANJE PREBIVALCEV</w:t>
      </w:r>
      <w:bookmarkEnd w:id="24"/>
    </w:p>
    <w:p w:rsidR="009A1CF3" w:rsidRPr="00E22D65" w:rsidRDefault="009A1CF3" w:rsidP="009A1CF3">
      <w:pPr>
        <w:pStyle w:val="Telobesedila"/>
        <w:ind w:left="1069" w:right="103"/>
        <w:jc w:val="both"/>
        <w:rPr>
          <w:rFonts w:ascii="Arial" w:hAnsi="Arial" w:cs="Arial"/>
          <w:b/>
          <w:sz w:val="22"/>
          <w:szCs w:val="22"/>
        </w:rPr>
      </w:pPr>
    </w:p>
    <w:p w:rsidR="009A1CF3" w:rsidRPr="00E22D65" w:rsidRDefault="009A1CF3" w:rsidP="009A1CF3">
      <w:pPr>
        <w:jc w:val="both"/>
        <w:rPr>
          <w:rFonts w:ascii="Arial" w:hAnsi="Arial" w:cs="Arial"/>
          <w:sz w:val="22"/>
          <w:szCs w:val="22"/>
          <w:lang w:val="sl-SI"/>
        </w:rPr>
      </w:pPr>
      <w:r w:rsidRPr="00E22D65">
        <w:rPr>
          <w:rFonts w:ascii="Arial" w:hAnsi="Arial" w:cs="Arial"/>
          <w:sz w:val="22"/>
          <w:szCs w:val="22"/>
          <w:lang w:val="sl-SI"/>
        </w:rPr>
        <w:t xml:space="preserve">Usposabljanje in krepitev zavedanja so izredno pomembne aktivnosti. </w:t>
      </w:r>
    </w:p>
    <w:p w:rsidR="009A1CF3" w:rsidRPr="00E22D65" w:rsidRDefault="009A1CF3" w:rsidP="009A1CF3">
      <w:pPr>
        <w:jc w:val="both"/>
        <w:rPr>
          <w:rFonts w:ascii="Arial" w:hAnsi="Arial" w:cs="Arial"/>
          <w:sz w:val="22"/>
          <w:szCs w:val="22"/>
          <w:lang w:val="sl-SI"/>
        </w:rPr>
      </w:pPr>
    </w:p>
    <w:p w:rsidR="009A1CF3" w:rsidRPr="00E22D65" w:rsidRDefault="009A1CF3" w:rsidP="009A1CF3">
      <w:pPr>
        <w:jc w:val="both"/>
        <w:rPr>
          <w:rFonts w:ascii="Arial" w:hAnsi="Arial" w:cs="Arial"/>
          <w:sz w:val="22"/>
          <w:szCs w:val="22"/>
          <w:lang w:val="sl-SI"/>
        </w:rPr>
      </w:pPr>
      <w:r w:rsidRPr="00E22D65">
        <w:rPr>
          <w:rFonts w:ascii="Arial" w:hAnsi="Arial" w:cs="Arial"/>
          <w:sz w:val="22"/>
          <w:szCs w:val="22"/>
          <w:lang w:val="sl-SI"/>
        </w:rPr>
        <w:t>Če prebivalci ne bodo deležni usposabljanj v mirnem času</w:t>
      </w:r>
      <w:r w:rsidR="00D6660B" w:rsidRPr="00E22D65">
        <w:rPr>
          <w:rFonts w:ascii="Arial" w:hAnsi="Arial" w:cs="Arial"/>
          <w:sz w:val="22"/>
          <w:szCs w:val="22"/>
          <w:lang w:val="sl-SI"/>
        </w:rPr>
        <w:t>, ko ni vojne in v času, ko ni naravnih in drugih nesreč</w:t>
      </w:r>
      <w:r w:rsidRPr="00E22D65">
        <w:rPr>
          <w:rFonts w:ascii="Arial" w:hAnsi="Arial" w:cs="Arial"/>
          <w:sz w:val="22"/>
          <w:szCs w:val="22"/>
          <w:lang w:val="sl-SI"/>
        </w:rPr>
        <w:t xml:space="preserve">, zaklanjanja ne bodo izvedli pravilno in pravočasno. </w:t>
      </w:r>
    </w:p>
    <w:p w:rsidR="009A1CF3" w:rsidRPr="00E22D65" w:rsidRDefault="009A1CF3" w:rsidP="009A1CF3">
      <w:pPr>
        <w:jc w:val="both"/>
        <w:rPr>
          <w:rFonts w:ascii="Arial" w:hAnsi="Arial" w:cs="Arial"/>
          <w:sz w:val="22"/>
          <w:szCs w:val="22"/>
          <w:lang w:val="sl-SI"/>
        </w:rPr>
      </w:pPr>
    </w:p>
    <w:p w:rsidR="009A1CF3" w:rsidRPr="00E22D65" w:rsidRDefault="009A1CF3" w:rsidP="009A1CF3">
      <w:pPr>
        <w:jc w:val="both"/>
        <w:rPr>
          <w:rFonts w:ascii="Arial" w:hAnsi="Arial" w:cs="Arial"/>
          <w:sz w:val="22"/>
          <w:szCs w:val="22"/>
          <w:lang w:val="sl-SI"/>
        </w:rPr>
      </w:pPr>
      <w:r w:rsidRPr="00E22D65">
        <w:rPr>
          <w:rFonts w:ascii="Arial" w:hAnsi="Arial" w:cs="Arial"/>
          <w:sz w:val="22"/>
          <w:szCs w:val="22"/>
          <w:lang w:val="sl-SI"/>
        </w:rPr>
        <w:t>Za uspešno izvedeno zaklanjanje so pomembna tudi usposabljanja, še posebej za nosilce in izvajalce zaklanjanja, ki omogočajo določitev prioritet in prilagoditev ciljev.</w:t>
      </w:r>
    </w:p>
    <w:p w:rsidR="009A1CF3" w:rsidRPr="00E22D65" w:rsidRDefault="009A1CF3" w:rsidP="009A1CF3">
      <w:pPr>
        <w:jc w:val="both"/>
        <w:rPr>
          <w:rFonts w:ascii="Arial" w:hAnsi="Arial" w:cs="Arial"/>
          <w:color w:val="000000" w:themeColor="text1"/>
          <w:sz w:val="22"/>
          <w:szCs w:val="22"/>
          <w:lang w:val="sl-SI"/>
        </w:rPr>
      </w:pPr>
    </w:p>
    <w:p w:rsidR="00B55C2D" w:rsidRPr="00E22D65" w:rsidRDefault="0034143E" w:rsidP="00257179">
      <w:pPr>
        <w:pStyle w:val="Naslov1"/>
        <w:spacing w:after="0"/>
        <w:jc w:val="both"/>
      </w:pPr>
      <w:bookmarkStart w:id="25" w:name="_Toc18413444"/>
      <w:r w:rsidRPr="00E22D65">
        <w:t>DELOVODNIK IN DNEVNO POROČILO</w:t>
      </w:r>
      <w:bookmarkEnd w:id="25"/>
    </w:p>
    <w:p w:rsidR="0054370C" w:rsidRPr="00E22D65" w:rsidRDefault="0054370C" w:rsidP="00EF4BDC">
      <w:pPr>
        <w:tabs>
          <w:tab w:val="left" w:pos="6570"/>
        </w:tabs>
        <w:jc w:val="both"/>
        <w:rPr>
          <w:rFonts w:ascii="Arial" w:hAnsi="Arial" w:cs="Arial"/>
          <w:b/>
          <w:color w:val="000000" w:themeColor="text1"/>
          <w:sz w:val="22"/>
          <w:szCs w:val="22"/>
          <w:highlight w:val="yellow"/>
          <w:lang w:val="sl-SI"/>
        </w:rPr>
      </w:pPr>
    </w:p>
    <w:p w:rsidR="00B55C2D" w:rsidRPr="00E22D65" w:rsidRDefault="00B55C2D" w:rsidP="00257179">
      <w:pPr>
        <w:jc w:val="both"/>
        <w:rPr>
          <w:rFonts w:ascii="Arial" w:hAnsi="Arial" w:cs="Arial"/>
          <w:sz w:val="22"/>
          <w:szCs w:val="22"/>
          <w:lang w:val="sl-SI"/>
        </w:rPr>
      </w:pPr>
      <w:r w:rsidRPr="00E22D65">
        <w:rPr>
          <w:rFonts w:ascii="Arial" w:hAnsi="Arial" w:cs="Arial"/>
          <w:sz w:val="22"/>
          <w:szCs w:val="22"/>
          <w:lang w:val="sl-SI"/>
        </w:rPr>
        <w:t xml:space="preserve">O poteku </w:t>
      </w:r>
      <w:r w:rsidR="00B000B1" w:rsidRPr="00E22D65">
        <w:rPr>
          <w:rFonts w:ascii="Arial" w:hAnsi="Arial" w:cs="Arial"/>
          <w:sz w:val="22"/>
          <w:szCs w:val="22"/>
          <w:lang w:val="sl-SI"/>
        </w:rPr>
        <w:t>zaklanjanja</w:t>
      </w:r>
      <w:r w:rsidRPr="00E22D65">
        <w:rPr>
          <w:rFonts w:ascii="Arial" w:hAnsi="Arial" w:cs="Arial"/>
          <w:sz w:val="22"/>
          <w:szCs w:val="22"/>
          <w:lang w:val="sl-SI"/>
        </w:rPr>
        <w:t xml:space="preserve"> se vodi delovodnik v računalniški obliki in pripravljajo dnevna poročila</w:t>
      </w:r>
      <w:r w:rsidR="00266057" w:rsidRPr="00E22D65">
        <w:rPr>
          <w:rFonts w:ascii="Arial" w:hAnsi="Arial" w:cs="Arial"/>
          <w:sz w:val="22"/>
          <w:szCs w:val="22"/>
          <w:lang w:val="sl-SI"/>
        </w:rPr>
        <w:t>, ki so sestavni del</w:t>
      </w:r>
      <w:r w:rsidRPr="00E22D65">
        <w:rPr>
          <w:rFonts w:ascii="Arial" w:hAnsi="Arial" w:cs="Arial"/>
          <w:sz w:val="22"/>
          <w:szCs w:val="22"/>
          <w:lang w:val="sl-SI"/>
        </w:rPr>
        <w:t xml:space="preserve"> </w:t>
      </w:r>
      <w:r w:rsidR="00BB031B" w:rsidRPr="00E22D65">
        <w:rPr>
          <w:rFonts w:ascii="Arial" w:hAnsi="Arial" w:cs="Arial"/>
          <w:sz w:val="22"/>
          <w:szCs w:val="22"/>
          <w:lang w:val="sl-SI"/>
        </w:rPr>
        <w:t xml:space="preserve">delovodnika in </w:t>
      </w:r>
      <w:r w:rsidRPr="00E22D65">
        <w:rPr>
          <w:rFonts w:ascii="Arial" w:hAnsi="Arial" w:cs="Arial"/>
          <w:sz w:val="22"/>
          <w:szCs w:val="22"/>
          <w:lang w:val="sl-SI"/>
        </w:rPr>
        <w:t>Dnevn</w:t>
      </w:r>
      <w:r w:rsidR="00266057" w:rsidRPr="00E22D65">
        <w:rPr>
          <w:rFonts w:ascii="Arial" w:hAnsi="Arial" w:cs="Arial"/>
          <w:sz w:val="22"/>
          <w:szCs w:val="22"/>
          <w:lang w:val="sl-SI"/>
        </w:rPr>
        <w:t>ega</w:t>
      </w:r>
      <w:r w:rsidRPr="00E22D65">
        <w:rPr>
          <w:rFonts w:ascii="Arial" w:hAnsi="Arial" w:cs="Arial"/>
          <w:sz w:val="22"/>
          <w:szCs w:val="22"/>
          <w:lang w:val="sl-SI"/>
        </w:rPr>
        <w:t xml:space="preserve"> poročil</w:t>
      </w:r>
      <w:r w:rsidR="00266057" w:rsidRPr="00E22D65">
        <w:rPr>
          <w:rFonts w:ascii="Arial" w:hAnsi="Arial" w:cs="Arial"/>
          <w:sz w:val="22"/>
          <w:szCs w:val="22"/>
          <w:lang w:val="sl-SI"/>
        </w:rPr>
        <w:t xml:space="preserve">a, ki ga pripravlja </w:t>
      </w:r>
      <w:r w:rsidR="00E82D90" w:rsidRPr="00E22D65">
        <w:rPr>
          <w:rFonts w:ascii="Arial" w:hAnsi="Arial" w:cs="Arial"/>
          <w:sz w:val="22"/>
          <w:szCs w:val="22"/>
          <w:lang w:val="sl-SI"/>
        </w:rPr>
        <w:t>služba za podporo štabu.</w:t>
      </w:r>
    </w:p>
    <w:p w:rsidR="0054370C" w:rsidRPr="00E22D65" w:rsidRDefault="0054370C" w:rsidP="00AC473D">
      <w:pPr>
        <w:tabs>
          <w:tab w:val="left" w:pos="-1094"/>
          <w:tab w:val="left" w:pos="-720"/>
        </w:tabs>
        <w:suppressAutoHyphens/>
        <w:jc w:val="both"/>
        <w:rPr>
          <w:rFonts w:ascii="Arial" w:hAnsi="Arial" w:cs="Arial"/>
          <w:sz w:val="22"/>
          <w:szCs w:val="22"/>
          <w:lang w:val="sl-SI"/>
        </w:rPr>
      </w:pPr>
    </w:p>
    <w:p w:rsidR="00B55C2D" w:rsidRPr="00E22D65" w:rsidRDefault="00B55C2D" w:rsidP="00257179">
      <w:pPr>
        <w:pStyle w:val="Naslov1"/>
        <w:spacing w:after="0"/>
        <w:jc w:val="both"/>
      </w:pPr>
      <w:bookmarkStart w:id="26" w:name="_Toc18413445"/>
      <w:bookmarkEnd w:id="6"/>
      <w:r w:rsidRPr="00E22D65">
        <w:t>KRATICE IN OKRAJŠAVE</w:t>
      </w:r>
      <w:bookmarkEnd w:id="26"/>
    </w:p>
    <w:p w:rsidR="0054370C" w:rsidRPr="00E22D65" w:rsidRDefault="0054370C" w:rsidP="00AC473D">
      <w:pPr>
        <w:tabs>
          <w:tab w:val="left" w:pos="-1094"/>
          <w:tab w:val="left" w:pos="-720"/>
        </w:tabs>
        <w:suppressAutoHyphens/>
        <w:jc w:val="both"/>
        <w:rPr>
          <w:rFonts w:ascii="Arial" w:hAnsi="Arial" w:cs="Arial"/>
          <w:sz w:val="22"/>
          <w:szCs w:val="22"/>
          <w:lang w:val="sl-SI"/>
        </w:rPr>
      </w:pPr>
    </w:p>
    <w:p w:rsidR="00023D80" w:rsidRPr="00E22D65" w:rsidRDefault="00023D80"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z w:val="22"/>
          <w:szCs w:val="22"/>
          <w:lang w:val="sl-SI"/>
        </w:rPr>
        <w:t>CZ</w:t>
      </w:r>
      <w:r w:rsidR="006F1373" w:rsidRPr="00E22D65">
        <w:rPr>
          <w:rFonts w:ascii="Arial" w:hAnsi="Arial" w:cs="Arial"/>
          <w:color w:val="000000" w:themeColor="text1"/>
          <w:sz w:val="22"/>
          <w:szCs w:val="22"/>
          <w:lang w:val="sl-SI"/>
        </w:rPr>
        <w:tab/>
      </w:r>
      <w:r w:rsidR="006F1373" w:rsidRPr="00E22D65">
        <w:rPr>
          <w:rFonts w:ascii="Arial" w:hAnsi="Arial" w:cs="Arial"/>
          <w:color w:val="000000" w:themeColor="text1"/>
          <w:sz w:val="22"/>
          <w:szCs w:val="22"/>
          <w:lang w:val="sl-SI"/>
        </w:rPr>
        <w:tab/>
      </w:r>
      <w:r w:rsidR="006F1373" w:rsidRPr="00E22D65">
        <w:rPr>
          <w:rFonts w:ascii="Arial" w:hAnsi="Arial" w:cs="Arial"/>
          <w:color w:val="000000" w:themeColor="text1"/>
          <w:sz w:val="22"/>
          <w:szCs w:val="22"/>
          <w:lang w:val="sl-SI"/>
        </w:rPr>
        <w:tab/>
      </w:r>
      <w:r w:rsidRPr="00E22D65">
        <w:rPr>
          <w:rFonts w:ascii="Arial" w:hAnsi="Arial" w:cs="Arial"/>
          <w:color w:val="000000" w:themeColor="text1"/>
          <w:spacing w:val="-4"/>
          <w:sz w:val="22"/>
          <w:szCs w:val="22"/>
          <w:lang w:val="sl-SI"/>
        </w:rPr>
        <w:t>–</w:t>
      </w:r>
      <w:r w:rsidRPr="00E22D65">
        <w:rPr>
          <w:rFonts w:ascii="Arial" w:hAnsi="Arial" w:cs="Arial"/>
          <w:color w:val="000000" w:themeColor="text1"/>
          <w:sz w:val="22"/>
          <w:szCs w:val="22"/>
          <w:lang w:val="sl-SI"/>
        </w:rPr>
        <w:t xml:space="preserve"> </w:t>
      </w:r>
      <w:r w:rsidRPr="00E22D65">
        <w:rPr>
          <w:rFonts w:ascii="Arial" w:hAnsi="Arial" w:cs="Arial"/>
          <w:color w:val="000000" w:themeColor="text1"/>
          <w:spacing w:val="-4"/>
          <w:sz w:val="22"/>
          <w:szCs w:val="22"/>
          <w:lang w:val="sl-SI"/>
        </w:rPr>
        <w:t>civilna zaščita</w:t>
      </w:r>
    </w:p>
    <w:p w:rsidR="00B55C2D" w:rsidRPr="00E22D65" w:rsidRDefault="00B55C2D"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pacing w:val="-4"/>
          <w:sz w:val="22"/>
          <w:szCs w:val="22"/>
          <w:lang w:val="sl-SI"/>
        </w:rPr>
        <w:t>Poveljnik CZ RS</w:t>
      </w:r>
      <w:r w:rsidR="006F1373" w:rsidRPr="00E22D65">
        <w:rPr>
          <w:rFonts w:ascii="Arial" w:hAnsi="Arial" w:cs="Arial"/>
          <w:color w:val="000000" w:themeColor="text1"/>
          <w:spacing w:val="-4"/>
          <w:sz w:val="22"/>
          <w:szCs w:val="22"/>
          <w:lang w:val="sl-SI"/>
        </w:rPr>
        <w:tab/>
        <w:t xml:space="preserve">– </w:t>
      </w:r>
      <w:r w:rsidRPr="00E22D65">
        <w:rPr>
          <w:rFonts w:ascii="Arial" w:hAnsi="Arial" w:cs="Arial"/>
          <w:color w:val="000000" w:themeColor="text1"/>
          <w:spacing w:val="-4"/>
          <w:sz w:val="22"/>
          <w:szCs w:val="22"/>
          <w:lang w:val="sl-SI"/>
        </w:rPr>
        <w:t>Poveljnik Civilne zaščite Republike Slovenije</w:t>
      </w:r>
    </w:p>
    <w:p w:rsidR="00B55C2D" w:rsidRPr="00E22D65" w:rsidRDefault="006F1373"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pacing w:val="-4"/>
          <w:sz w:val="22"/>
          <w:szCs w:val="22"/>
          <w:lang w:val="sl-SI"/>
        </w:rPr>
        <w:t>Poveljnik CZ</w:t>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t xml:space="preserve">– </w:t>
      </w:r>
      <w:r w:rsidR="00B55C2D" w:rsidRPr="00E22D65">
        <w:rPr>
          <w:rFonts w:ascii="Arial" w:hAnsi="Arial" w:cs="Arial"/>
          <w:color w:val="000000" w:themeColor="text1"/>
          <w:spacing w:val="-4"/>
          <w:sz w:val="22"/>
          <w:szCs w:val="22"/>
          <w:lang w:val="sl-SI"/>
        </w:rPr>
        <w:t xml:space="preserve">Poveljnik Civilne zaščite </w:t>
      </w:r>
    </w:p>
    <w:p w:rsidR="00B55C2D" w:rsidRPr="00E22D65" w:rsidRDefault="006F1373"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pacing w:val="-4"/>
          <w:sz w:val="22"/>
          <w:szCs w:val="22"/>
          <w:lang w:val="sl-SI"/>
        </w:rPr>
        <w:t>CORS</w:t>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r>
      <w:r w:rsidR="00B55C2D" w:rsidRPr="00E22D65">
        <w:rPr>
          <w:rFonts w:ascii="Arial" w:hAnsi="Arial" w:cs="Arial"/>
          <w:color w:val="000000" w:themeColor="text1"/>
          <w:spacing w:val="-4"/>
          <w:sz w:val="22"/>
          <w:szCs w:val="22"/>
          <w:lang w:val="sl-SI"/>
        </w:rPr>
        <w:t>– Center za obveščanje Republike Slovenije</w:t>
      </w:r>
    </w:p>
    <w:p w:rsidR="00245E9F" w:rsidRPr="00E22D65" w:rsidRDefault="00245E9F"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pacing w:val="-4"/>
          <w:sz w:val="22"/>
          <w:szCs w:val="22"/>
          <w:lang w:val="sl-SI"/>
        </w:rPr>
        <w:t>EWS</w:t>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t>_ Sistem za zgodnje opozarjanje</w:t>
      </w:r>
    </w:p>
    <w:p w:rsidR="00B55C2D" w:rsidRPr="00E22D65" w:rsidRDefault="006F1373"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pacing w:val="-4"/>
          <w:sz w:val="22"/>
          <w:szCs w:val="22"/>
          <w:lang w:val="sl-SI"/>
        </w:rPr>
        <w:t>ReCO</w:t>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r>
      <w:r w:rsidR="00B55C2D" w:rsidRPr="00E22D65">
        <w:rPr>
          <w:rFonts w:ascii="Arial" w:hAnsi="Arial" w:cs="Arial"/>
          <w:color w:val="000000" w:themeColor="text1"/>
          <w:spacing w:val="-4"/>
          <w:sz w:val="22"/>
          <w:szCs w:val="22"/>
          <w:lang w:val="sl-SI"/>
        </w:rPr>
        <w:t>– Regijski center za obveščanje</w:t>
      </w:r>
    </w:p>
    <w:p w:rsidR="00B55C2D" w:rsidRPr="00E22D65" w:rsidRDefault="006F1373"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pacing w:val="-4"/>
          <w:sz w:val="22"/>
          <w:szCs w:val="22"/>
          <w:lang w:val="sl-SI"/>
        </w:rPr>
        <w:t>URSZR</w:t>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r>
      <w:r w:rsidR="00B55C2D" w:rsidRPr="00E22D65">
        <w:rPr>
          <w:rFonts w:ascii="Arial" w:hAnsi="Arial" w:cs="Arial"/>
          <w:color w:val="000000" w:themeColor="text1"/>
          <w:spacing w:val="-4"/>
          <w:sz w:val="22"/>
          <w:szCs w:val="22"/>
          <w:lang w:val="sl-SI"/>
        </w:rPr>
        <w:t>– Uprava Republike Slovenije za zaščito in reševanje</w:t>
      </w:r>
    </w:p>
    <w:p w:rsidR="00A458DC" w:rsidRPr="00E22D65" w:rsidRDefault="006F1373"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pacing w:val="-4"/>
          <w:sz w:val="22"/>
          <w:szCs w:val="22"/>
          <w:lang w:val="sl-SI"/>
        </w:rPr>
        <w:t>ZVNDN</w:t>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r>
      <w:r w:rsidR="00A458DC" w:rsidRPr="00E22D65">
        <w:rPr>
          <w:rFonts w:ascii="Arial" w:hAnsi="Arial" w:cs="Arial"/>
          <w:color w:val="000000" w:themeColor="text1"/>
          <w:spacing w:val="-4"/>
          <w:sz w:val="22"/>
          <w:szCs w:val="22"/>
          <w:lang w:val="sl-SI"/>
        </w:rPr>
        <w:t>– Zakon o varstvu pred naravnimi in drugimi nesrečami</w:t>
      </w:r>
    </w:p>
    <w:p w:rsidR="00333B09" w:rsidRPr="00E22D65" w:rsidRDefault="006F1373"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pacing w:val="-4"/>
          <w:sz w:val="22"/>
          <w:szCs w:val="22"/>
          <w:lang w:val="sl-SI"/>
        </w:rPr>
        <w:t>STA</w:t>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ab/>
      </w:r>
      <w:r w:rsidR="00333B09" w:rsidRPr="00E22D65">
        <w:rPr>
          <w:rFonts w:ascii="Arial" w:hAnsi="Arial" w:cs="Arial"/>
          <w:color w:val="000000" w:themeColor="text1"/>
          <w:spacing w:val="-4"/>
          <w:sz w:val="22"/>
          <w:szCs w:val="22"/>
          <w:lang w:val="sl-SI"/>
        </w:rPr>
        <w:t>– Slovenska tiskovna agencija</w:t>
      </w:r>
    </w:p>
    <w:p w:rsidR="00023D80" w:rsidRPr="00E22D65" w:rsidRDefault="00023D80"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pacing w:val="-4"/>
          <w:sz w:val="22"/>
          <w:szCs w:val="22"/>
          <w:lang w:val="sl-SI"/>
        </w:rPr>
        <w:t>ZA</w:t>
      </w:r>
      <w:r w:rsidR="006F1373" w:rsidRPr="00E22D65">
        <w:rPr>
          <w:rFonts w:ascii="Arial" w:hAnsi="Arial" w:cs="Arial"/>
          <w:color w:val="000000" w:themeColor="text1"/>
          <w:spacing w:val="-4"/>
          <w:sz w:val="22"/>
          <w:szCs w:val="22"/>
          <w:lang w:val="sl-SI"/>
        </w:rPr>
        <w:t>RE</w:t>
      </w:r>
      <w:r w:rsidR="006F1373" w:rsidRPr="00E22D65">
        <w:rPr>
          <w:rFonts w:ascii="Arial" w:hAnsi="Arial" w:cs="Arial"/>
          <w:color w:val="000000" w:themeColor="text1"/>
          <w:spacing w:val="-4"/>
          <w:sz w:val="22"/>
          <w:szCs w:val="22"/>
          <w:lang w:val="sl-SI"/>
        </w:rPr>
        <w:tab/>
      </w:r>
      <w:r w:rsidR="006F1373" w:rsidRPr="00E22D65">
        <w:rPr>
          <w:rFonts w:ascii="Arial" w:hAnsi="Arial" w:cs="Arial"/>
          <w:color w:val="000000" w:themeColor="text1"/>
          <w:spacing w:val="-4"/>
          <w:sz w:val="22"/>
          <w:szCs w:val="22"/>
          <w:lang w:val="sl-SI"/>
        </w:rPr>
        <w:tab/>
      </w:r>
      <w:r w:rsidR="006F1373"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 radijske zveze v sistemu zaščite in reševanja</w:t>
      </w:r>
    </w:p>
    <w:p w:rsidR="00023D80" w:rsidRPr="00E22D65" w:rsidRDefault="00023D80" w:rsidP="00257179">
      <w:pPr>
        <w:jc w:val="both"/>
        <w:rPr>
          <w:rFonts w:ascii="Arial" w:hAnsi="Arial" w:cs="Arial"/>
          <w:color w:val="000000" w:themeColor="text1"/>
          <w:spacing w:val="-4"/>
          <w:sz w:val="22"/>
          <w:szCs w:val="22"/>
          <w:lang w:val="sl-SI"/>
        </w:rPr>
      </w:pPr>
      <w:r w:rsidRPr="00E22D65">
        <w:rPr>
          <w:rFonts w:ascii="Arial" w:hAnsi="Arial" w:cs="Arial"/>
          <w:color w:val="000000" w:themeColor="text1"/>
          <w:spacing w:val="-4"/>
          <w:sz w:val="22"/>
          <w:szCs w:val="22"/>
          <w:lang w:val="sl-SI"/>
        </w:rPr>
        <w:t>ZA</w:t>
      </w:r>
      <w:r w:rsidR="006F1373" w:rsidRPr="00E22D65">
        <w:rPr>
          <w:rFonts w:ascii="Arial" w:hAnsi="Arial" w:cs="Arial"/>
          <w:color w:val="000000" w:themeColor="text1"/>
          <w:spacing w:val="-4"/>
          <w:sz w:val="22"/>
          <w:szCs w:val="22"/>
          <w:lang w:val="sl-SI"/>
        </w:rPr>
        <w:t>RE PLUS</w:t>
      </w:r>
      <w:r w:rsidR="006F1373" w:rsidRPr="00E22D65">
        <w:rPr>
          <w:rFonts w:ascii="Arial" w:hAnsi="Arial" w:cs="Arial"/>
          <w:color w:val="000000" w:themeColor="text1"/>
          <w:spacing w:val="-4"/>
          <w:sz w:val="22"/>
          <w:szCs w:val="22"/>
          <w:lang w:val="sl-SI"/>
        </w:rPr>
        <w:tab/>
      </w:r>
      <w:r w:rsidR="006F1373" w:rsidRPr="00E22D65">
        <w:rPr>
          <w:rFonts w:ascii="Arial" w:hAnsi="Arial" w:cs="Arial"/>
          <w:color w:val="000000" w:themeColor="text1"/>
          <w:spacing w:val="-4"/>
          <w:sz w:val="22"/>
          <w:szCs w:val="22"/>
          <w:lang w:val="sl-SI"/>
        </w:rPr>
        <w:tab/>
      </w:r>
      <w:r w:rsidRPr="00E22D65">
        <w:rPr>
          <w:rFonts w:ascii="Arial" w:hAnsi="Arial" w:cs="Arial"/>
          <w:color w:val="000000" w:themeColor="text1"/>
          <w:spacing w:val="-4"/>
          <w:sz w:val="22"/>
          <w:szCs w:val="22"/>
          <w:lang w:val="sl-SI"/>
        </w:rPr>
        <w:t>– večkanalni snopovni radijski sistem v sistemu zaščite in reševanja</w:t>
      </w:r>
    </w:p>
    <w:p w:rsidR="00E51980" w:rsidRPr="00E22D65" w:rsidRDefault="00E51980" w:rsidP="00AC473D">
      <w:pPr>
        <w:tabs>
          <w:tab w:val="left" w:pos="-1094"/>
          <w:tab w:val="left" w:pos="-720"/>
        </w:tabs>
        <w:suppressAutoHyphens/>
        <w:jc w:val="both"/>
        <w:rPr>
          <w:rFonts w:ascii="Arial" w:hAnsi="Arial" w:cs="Arial"/>
          <w:sz w:val="22"/>
          <w:szCs w:val="22"/>
          <w:lang w:val="sl-SI"/>
        </w:rPr>
      </w:pPr>
    </w:p>
    <w:p w:rsidR="008166C3" w:rsidRPr="00E22D65" w:rsidRDefault="008166C3" w:rsidP="00236329">
      <w:pPr>
        <w:pStyle w:val="Naslov1"/>
        <w:spacing w:after="0"/>
      </w:pPr>
      <w:bookmarkStart w:id="27" w:name="_Toc18413446"/>
      <w:r w:rsidRPr="00E22D65">
        <w:lastRenderedPageBreak/>
        <w:t>IZRAZI IN DEFINICIJE</w:t>
      </w:r>
      <w:bookmarkEnd w:id="27"/>
    </w:p>
    <w:p w:rsidR="00236329" w:rsidRPr="00E22D65" w:rsidRDefault="00236329" w:rsidP="00236329">
      <w:pPr>
        <w:rPr>
          <w:lang w:val="sl-SI" w:eastAsia="en-US"/>
        </w:rPr>
      </w:pPr>
    </w:p>
    <w:p w:rsidR="008166C3" w:rsidRPr="00E22D65" w:rsidRDefault="008166C3" w:rsidP="008166C3">
      <w:pPr>
        <w:pStyle w:val="len"/>
        <w:spacing w:before="0"/>
        <w:jc w:val="both"/>
        <w:rPr>
          <w:rFonts w:cs="Arial"/>
          <w:b w:val="0"/>
          <w:color w:val="000000"/>
          <w:lang w:eastAsia="sl-SI"/>
        </w:rPr>
      </w:pPr>
      <w:r w:rsidRPr="00E22D65">
        <w:rPr>
          <w:rFonts w:cs="Arial"/>
          <w:color w:val="000000"/>
          <w:lang w:eastAsia="sl-SI"/>
        </w:rPr>
        <w:t>Zaklanjanje</w:t>
      </w:r>
      <w:r w:rsidRPr="00E22D65">
        <w:rPr>
          <w:rFonts w:cs="Arial"/>
          <w:b w:val="0"/>
          <w:color w:val="000000"/>
          <w:lang w:eastAsia="sl-SI"/>
        </w:rPr>
        <w:t xml:space="preserve"> obsega zaklanjanje ljudi v zakloniščih, zaklonilnikih in drugih objektih, ki omogočajo zaščito pred ruševinami, radiološkimi in drugimi nevarnostmi v vojni ter ob drugih nesrečah.</w:t>
      </w:r>
    </w:p>
    <w:p w:rsidR="008166C3" w:rsidRPr="00E22D65" w:rsidRDefault="008166C3" w:rsidP="008166C3">
      <w:pPr>
        <w:pStyle w:val="len"/>
        <w:spacing w:before="0"/>
        <w:jc w:val="both"/>
        <w:rPr>
          <w:rFonts w:eastAsia="Calibri" w:cs="Arial"/>
          <w:b w:val="0"/>
        </w:rPr>
      </w:pPr>
    </w:p>
    <w:p w:rsidR="008166C3" w:rsidRPr="00E22D65" w:rsidRDefault="008166C3" w:rsidP="008166C3">
      <w:pPr>
        <w:pStyle w:val="tevilnatoka"/>
        <w:numPr>
          <w:ilvl w:val="0"/>
          <w:numId w:val="0"/>
        </w:numPr>
        <w:tabs>
          <w:tab w:val="clear" w:pos="540"/>
          <w:tab w:val="clear" w:pos="900"/>
        </w:tabs>
        <w:rPr>
          <w:rFonts w:cs="Arial"/>
          <w:color w:val="000000"/>
          <w:lang w:val="sl-SI"/>
        </w:rPr>
      </w:pPr>
      <w:r w:rsidRPr="00E22D65">
        <w:rPr>
          <w:rFonts w:cs="Arial"/>
          <w:b/>
          <w:color w:val="000000"/>
          <w:lang w:val="sl-SI"/>
        </w:rPr>
        <w:t>Zaklonišče</w:t>
      </w:r>
      <w:r w:rsidRPr="00E22D65">
        <w:rPr>
          <w:rFonts w:cs="Arial"/>
          <w:color w:val="000000"/>
          <w:lang w:val="sl-SI"/>
        </w:rPr>
        <w:t xml:space="preserve"> je del objekta ali objekt, ki je zgrajen in opremljen s filtroventilacijskimi-napravami in bivalno opremo, ki omogoča praviloma nekajdnevno bivanje in zaščito pred delovanjem bojnih sredstev ter radiološko, kemijsko in biološko zaščito (ZVNDN).</w:t>
      </w:r>
    </w:p>
    <w:p w:rsidR="008166C3" w:rsidRPr="00E22D65" w:rsidRDefault="008166C3" w:rsidP="008166C3">
      <w:pPr>
        <w:pStyle w:val="tevilnatoka"/>
        <w:numPr>
          <w:ilvl w:val="0"/>
          <w:numId w:val="0"/>
        </w:numPr>
        <w:tabs>
          <w:tab w:val="clear" w:pos="540"/>
          <w:tab w:val="clear" w:pos="900"/>
        </w:tabs>
        <w:rPr>
          <w:rFonts w:cs="Arial"/>
          <w:color w:val="000000" w:themeColor="text1"/>
          <w:lang w:val="sl-SI"/>
        </w:rPr>
      </w:pPr>
    </w:p>
    <w:p w:rsidR="008166C3" w:rsidRPr="00E22D65" w:rsidRDefault="008166C3" w:rsidP="008166C3">
      <w:pPr>
        <w:pStyle w:val="tevilnatoka"/>
        <w:numPr>
          <w:ilvl w:val="0"/>
          <w:numId w:val="0"/>
        </w:numPr>
        <w:tabs>
          <w:tab w:val="clear" w:pos="540"/>
          <w:tab w:val="clear" w:pos="900"/>
        </w:tabs>
        <w:rPr>
          <w:rFonts w:cs="Arial"/>
          <w:color w:val="000000"/>
          <w:lang w:val="sl-SI"/>
        </w:rPr>
      </w:pPr>
      <w:r w:rsidRPr="00E22D65">
        <w:rPr>
          <w:rFonts w:cs="Arial"/>
          <w:b/>
          <w:lang w:val="sl-SI"/>
        </w:rPr>
        <w:t>Zaklonišče dopolnilne zaščite</w:t>
      </w:r>
      <w:r w:rsidRPr="00E22D65">
        <w:rPr>
          <w:rFonts w:cs="Arial"/>
          <w:color w:val="000000"/>
          <w:lang w:val="sl-SI"/>
        </w:rPr>
        <w:t xml:space="preserve"> mora imeti: obseg zaščite do 50 kPa nadtlaka, funkcionalno zgrajene prostore, opremljene za 24-urno neprekinjeno bivanje do največ 50 ljudi </w:t>
      </w:r>
      <w:r w:rsidRPr="00E22D65">
        <w:rPr>
          <w:rFonts w:cs="Arial"/>
          <w:color w:val="000000" w:themeColor="text1"/>
          <w:lang w:val="sl-SI"/>
        </w:rPr>
        <w:t>(Pravilnik o tehničnih normativih za zaklonišča in zaklonilnike)</w:t>
      </w:r>
      <w:r w:rsidRPr="00E22D65">
        <w:rPr>
          <w:rFonts w:cs="Arial"/>
          <w:color w:val="000000"/>
          <w:lang w:val="sl-SI"/>
        </w:rPr>
        <w:t>.</w:t>
      </w:r>
    </w:p>
    <w:p w:rsidR="008166C3" w:rsidRPr="00E22D65" w:rsidRDefault="008166C3" w:rsidP="008166C3">
      <w:pPr>
        <w:pStyle w:val="tevilnatoka"/>
        <w:numPr>
          <w:ilvl w:val="0"/>
          <w:numId w:val="0"/>
        </w:numPr>
        <w:tabs>
          <w:tab w:val="clear" w:pos="540"/>
          <w:tab w:val="clear" w:pos="900"/>
        </w:tabs>
        <w:ind w:left="397" w:hanging="397"/>
        <w:rPr>
          <w:rFonts w:cs="Arial"/>
          <w:color w:val="000000"/>
          <w:lang w:val="sl-SI"/>
        </w:rPr>
      </w:pPr>
    </w:p>
    <w:p w:rsidR="008166C3" w:rsidRPr="00E22D65" w:rsidRDefault="008166C3" w:rsidP="008166C3">
      <w:pPr>
        <w:pStyle w:val="tevilnatoka"/>
        <w:numPr>
          <w:ilvl w:val="0"/>
          <w:numId w:val="0"/>
        </w:numPr>
        <w:tabs>
          <w:tab w:val="clear" w:pos="540"/>
          <w:tab w:val="clear" w:pos="900"/>
        </w:tabs>
        <w:rPr>
          <w:rFonts w:cs="Arial"/>
          <w:color w:val="000000" w:themeColor="text1"/>
          <w:lang w:val="sl-SI"/>
        </w:rPr>
      </w:pPr>
      <w:r w:rsidRPr="00E22D65">
        <w:rPr>
          <w:rFonts w:cs="Arial"/>
          <w:b/>
          <w:color w:val="000000" w:themeColor="text1"/>
          <w:lang w:val="sl-SI"/>
        </w:rPr>
        <w:t>Zaklonišče osnovne zaščite</w:t>
      </w:r>
      <w:r w:rsidRPr="00E22D65">
        <w:rPr>
          <w:rFonts w:cs="Arial"/>
          <w:color w:val="000000" w:themeColor="text1"/>
          <w:lang w:val="sl-SI"/>
        </w:rPr>
        <w:t xml:space="preserve"> mora imeti: obseg zaščite od 50 kPa do 100 kPa nadtlaka, funkcionalno zgrajene prostore, opremljene za sedemdnevno neprekinjeno bivanje do 300 ljudi in več (Pravilnik o tehničnih normativih za zaklonišča in zaklonilnike).</w:t>
      </w:r>
    </w:p>
    <w:p w:rsidR="008166C3" w:rsidRPr="00E22D65" w:rsidRDefault="008166C3" w:rsidP="008166C3">
      <w:pPr>
        <w:pStyle w:val="tevilnatoka"/>
        <w:numPr>
          <w:ilvl w:val="0"/>
          <w:numId w:val="0"/>
        </w:numPr>
        <w:tabs>
          <w:tab w:val="clear" w:pos="540"/>
          <w:tab w:val="clear" w:pos="900"/>
        </w:tabs>
        <w:rPr>
          <w:rFonts w:cs="Arial"/>
          <w:color w:val="000000" w:themeColor="text1"/>
          <w:lang w:val="sl-SI"/>
        </w:rPr>
      </w:pPr>
    </w:p>
    <w:p w:rsidR="008166C3" w:rsidRPr="00E22D65" w:rsidRDefault="008166C3" w:rsidP="008166C3">
      <w:pPr>
        <w:pStyle w:val="Odstavek"/>
        <w:spacing w:before="0"/>
        <w:ind w:firstLine="0"/>
      </w:pPr>
      <w:r w:rsidRPr="00E22D65">
        <w:rPr>
          <w:b/>
        </w:rPr>
        <w:t>Javno zaklonišče</w:t>
      </w:r>
      <w:r w:rsidRPr="00E22D65">
        <w:t xml:space="preserve"> mora izpolnjevati te pogoje: lokacija zaklonišča mora biti taka, da je v zaklonišče možno priti v najkrajšem času, zaklonišče mora biti oddaljeno najmanj 25 m od lahko vnetljivih snovi in strupenih plinov ter od za eksplozijo nevarnih mest, zagotovljeno mora biti, da je zaklonišče mogoče zapustiti, če se poruši objekt ali njegov del, v katerem je zaklonišče, zaklonišče mora biti čim bližje izhodom in stopniščem, ki vodijo na prosto </w:t>
      </w:r>
      <w:r w:rsidRPr="00E22D65">
        <w:rPr>
          <w:color w:val="000000" w:themeColor="text1"/>
        </w:rPr>
        <w:t>(Pravilnik o tehničnih normativih za zaklonišča in zaklonilnike)</w:t>
      </w:r>
      <w:r w:rsidRPr="00E22D65">
        <w:t>.</w:t>
      </w:r>
    </w:p>
    <w:p w:rsidR="008166C3" w:rsidRPr="00E22D65" w:rsidRDefault="008166C3" w:rsidP="008166C3">
      <w:pPr>
        <w:pStyle w:val="tevilnatoka"/>
        <w:numPr>
          <w:ilvl w:val="0"/>
          <w:numId w:val="0"/>
        </w:numPr>
        <w:tabs>
          <w:tab w:val="clear" w:pos="540"/>
          <w:tab w:val="clear" w:pos="900"/>
        </w:tabs>
        <w:rPr>
          <w:rFonts w:cs="Arial"/>
          <w:lang w:val="sl-SI"/>
        </w:rPr>
      </w:pPr>
    </w:p>
    <w:p w:rsidR="008166C3" w:rsidRPr="00E22D65" w:rsidRDefault="008166C3" w:rsidP="008166C3">
      <w:pPr>
        <w:pStyle w:val="tevilnatoka"/>
        <w:numPr>
          <w:ilvl w:val="0"/>
          <w:numId w:val="0"/>
        </w:numPr>
        <w:tabs>
          <w:tab w:val="clear" w:pos="540"/>
          <w:tab w:val="clear" w:pos="900"/>
        </w:tabs>
        <w:rPr>
          <w:rFonts w:cs="Arial"/>
          <w:lang w:val="sl-SI"/>
        </w:rPr>
      </w:pPr>
      <w:r w:rsidRPr="00E22D65">
        <w:rPr>
          <w:rFonts w:cs="Arial"/>
          <w:b/>
          <w:lang w:val="sl-SI"/>
        </w:rPr>
        <w:t>Zaklonilnik</w:t>
      </w:r>
      <w:r w:rsidRPr="00E22D65">
        <w:rPr>
          <w:rFonts w:cs="Arial"/>
          <w:lang w:val="sl-SI"/>
        </w:rPr>
        <w:t xml:space="preserve"> je praviloma preurejen prostor ali začasni objekt, zgrajen kot pokrit rov, ki omogoča zaščito pred neposrednim delovanjem bojnih sredstev (ZVNDN). Zaklonilniki morajo imeti: obseg zaščite, ki vzdrži težo ruševin objekta, funkcionalno prirejene prostore, opremljene za 12-urno neprekinjeno bivanje do največ 50 ljudi.</w:t>
      </w:r>
    </w:p>
    <w:p w:rsidR="008166C3" w:rsidRPr="00E22D65" w:rsidRDefault="008166C3" w:rsidP="008166C3">
      <w:pPr>
        <w:pStyle w:val="tevilnatoka"/>
        <w:numPr>
          <w:ilvl w:val="0"/>
          <w:numId w:val="0"/>
        </w:numPr>
        <w:tabs>
          <w:tab w:val="clear" w:pos="540"/>
          <w:tab w:val="clear" w:pos="900"/>
          <w:tab w:val="num" w:pos="425"/>
        </w:tabs>
        <w:ind w:left="425" w:hanging="425"/>
        <w:rPr>
          <w:rFonts w:cs="Arial"/>
          <w:lang w:val="sl-SI"/>
        </w:rPr>
      </w:pPr>
    </w:p>
    <w:p w:rsidR="00B55C2D" w:rsidRPr="00E22D65" w:rsidRDefault="00B55C2D" w:rsidP="00257179">
      <w:pPr>
        <w:pStyle w:val="Naslov1"/>
        <w:spacing w:after="0"/>
        <w:jc w:val="both"/>
      </w:pPr>
      <w:bookmarkStart w:id="28" w:name="_Toc18413447"/>
      <w:r w:rsidRPr="00E22D65">
        <w:t>VIRI</w:t>
      </w:r>
      <w:bookmarkEnd w:id="28"/>
    </w:p>
    <w:p w:rsidR="0054370C" w:rsidRPr="00E22D65" w:rsidRDefault="0054370C" w:rsidP="00257179">
      <w:pPr>
        <w:jc w:val="both"/>
        <w:rPr>
          <w:rFonts w:ascii="Arial" w:hAnsi="Arial" w:cs="Arial"/>
          <w:sz w:val="22"/>
          <w:szCs w:val="22"/>
          <w:lang w:val="sl-SI"/>
        </w:rPr>
      </w:pPr>
    </w:p>
    <w:p w:rsidR="00B55C2D" w:rsidRPr="00E22D65" w:rsidRDefault="00BF0CBA" w:rsidP="00CC260F">
      <w:pPr>
        <w:pStyle w:val="odstavek1"/>
        <w:numPr>
          <w:ilvl w:val="0"/>
          <w:numId w:val="8"/>
        </w:numPr>
        <w:spacing w:before="0"/>
        <w:rPr>
          <w:color w:val="000000" w:themeColor="text1"/>
        </w:rPr>
      </w:pPr>
      <w:r w:rsidRPr="00E22D65">
        <w:rPr>
          <w:color w:val="000000" w:themeColor="text1"/>
        </w:rPr>
        <w:t>Štrukelj P., Osnove civilne zaščite, peta dopolnjena izdaja, Tiskarna Tone Tomšič, Ljubljana, 1972</w:t>
      </w:r>
      <w:r w:rsidR="00B55C2D" w:rsidRPr="00E22D65">
        <w:rPr>
          <w:color w:val="000000" w:themeColor="text1"/>
        </w:rPr>
        <w:t xml:space="preserve">, </w:t>
      </w:r>
    </w:p>
    <w:p w:rsidR="00B55C2D" w:rsidRPr="00E22D65" w:rsidRDefault="00B55C2D" w:rsidP="00CC260F">
      <w:pPr>
        <w:pStyle w:val="odstavek1"/>
        <w:numPr>
          <w:ilvl w:val="0"/>
          <w:numId w:val="8"/>
        </w:numPr>
        <w:spacing w:before="0"/>
        <w:rPr>
          <w:color w:val="000000" w:themeColor="text1"/>
        </w:rPr>
      </w:pPr>
      <w:r w:rsidRPr="00E22D65">
        <w:rPr>
          <w:color w:val="000000" w:themeColor="text1"/>
        </w:rPr>
        <w:t>Priročnik Mend, Celovit priročnik za načrtovanje evakuacije velikega števila ljudi ob naravnih nesrečah, poskusni dokument, skupina Camp Coordination and Camp Management, financiran s strani European Commission, 2015,</w:t>
      </w:r>
    </w:p>
    <w:p w:rsidR="005212FD" w:rsidRPr="00E22D65" w:rsidRDefault="00B55C2D" w:rsidP="00CC260F">
      <w:pPr>
        <w:pStyle w:val="odstavek1"/>
        <w:numPr>
          <w:ilvl w:val="0"/>
          <w:numId w:val="8"/>
        </w:numPr>
        <w:spacing w:before="0"/>
        <w:rPr>
          <w:color w:val="000000" w:themeColor="text1"/>
        </w:rPr>
      </w:pPr>
      <w:r w:rsidRPr="00E22D65">
        <w:rPr>
          <w:color w:val="000000" w:themeColor="text1"/>
        </w:rPr>
        <w:t>HERCA, Head of the European Radiological Protection Competent Authorities, junij 2011</w:t>
      </w:r>
      <w:r w:rsidR="00B95AB4" w:rsidRPr="00E22D65">
        <w:rPr>
          <w:color w:val="000000" w:themeColor="text1"/>
        </w:rPr>
        <w:t>,</w:t>
      </w:r>
    </w:p>
    <w:p w:rsidR="00B95AB4" w:rsidRPr="00E22D65" w:rsidRDefault="006F1373" w:rsidP="00CC260F">
      <w:pPr>
        <w:pStyle w:val="odstavek1"/>
        <w:numPr>
          <w:ilvl w:val="0"/>
          <w:numId w:val="8"/>
        </w:numPr>
        <w:spacing w:before="0"/>
        <w:rPr>
          <w:color w:val="000000" w:themeColor="text1"/>
        </w:rPr>
      </w:pPr>
      <w:r w:rsidRPr="00E22D65">
        <w:rPr>
          <w:color w:val="000000" w:themeColor="text1"/>
        </w:rPr>
        <w:t>Grad Zagreb, Ured za upravl</w:t>
      </w:r>
      <w:r w:rsidR="007A1212" w:rsidRPr="00E22D65">
        <w:rPr>
          <w:color w:val="000000" w:themeColor="text1"/>
        </w:rPr>
        <w:t>j</w:t>
      </w:r>
      <w:r w:rsidRPr="00E22D65">
        <w:rPr>
          <w:color w:val="000000" w:themeColor="text1"/>
        </w:rPr>
        <w:t xml:space="preserve">anje u hitnim situacijama, Državna uprava za zaštitu in spašavanje, Državni zavod za radiološku i nuklearnu sigurnost, </w:t>
      </w:r>
      <w:r w:rsidR="00B95AB4" w:rsidRPr="00E22D65">
        <w:rPr>
          <w:color w:val="000000" w:themeColor="text1"/>
        </w:rPr>
        <w:t>Zaštita od utjecaja ionizirajućeg zračenja</w:t>
      </w:r>
      <w:r w:rsidR="00DB7461" w:rsidRPr="00E22D65">
        <w:rPr>
          <w:color w:val="000000" w:themeColor="text1"/>
        </w:rPr>
        <w:t>,</w:t>
      </w:r>
    </w:p>
    <w:p w:rsidR="00DB7461" w:rsidRPr="00E22D65" w:rsidRDefault="00DB7461" w:rsidP="005C58B1">
      <w:pPr>
        <w:pStyle w:val="odstavek1"/>
        <w:numPr>
          <w:ilvl w:val="0"/>
          <w:numId w:val="8"/>
        </w:numPr>
        <w:spacing w:before="0"/>
        <w:rPr>
          <w:color w:val="000000" w:themeColor="text1"/>
        </w:rPr>
      </w:pPr>
      <w:r w:rsidRPr="00E22D65">
        <w:t xml:space="preserve">Kako ravnamo ob jedrski ali radiološki nesreči, URSZR, (citirano 10.9.2018), dostopno na </w:t>
      </w:r>
      <w:hyperlink r:id="rId25" w:history="1">
        <w:r w:rsidR="00453F88">
          <w:rPr>
            <w:rStyle w:val="Hiperpovezava"/>
          </w:rPr>
          <w:t>spletni strani URSZR</w:t>
        </w:r>
      </w:hyperlink>
      <w:r w:rsidR="00453F88">
        <w:t>.</w:t>
      </w:r>
    </w:p>
    <w:p w:rsidR="00B82A52" w:rsidRPr="00E22D65" w:rsidRDefault="00B82A52">
      <w:pPr>
        <w:pStyle w:val="odstavek1"/>
        <w:spacing w:before="0"/>
      </w:pPr>
    </w:p>
    <w:sectPr w:rsidR="00B82A52" w:rsidRPr="00E22D65" w:rsidSect="00513BA1">
      <w:headerReference w:type="default" r:id="rId26"/>
      <w:footerReference w:type="default" r:id="rId2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605" w:rsidRDefault="00B20605" w:rsidP="00B55C2D">
      <w:r>
        <w:separator/>
      </w:r>
    </w:p>
  </w:endnote>
  <w:endnote w:type="continuationSeparator" w:id="0">
    <w:p w:rsidR="00B20605" w:rsidRDefault="00B20605" w:rsidP="00B5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48" w:rsidRDefault="00291D48">
    <w:pPr>
      <w:pStyle w:val="Noga"/>
      <w:rPr>
        <w:rFonts w:ascii="Arial" w:hAnsi="Arial" w:cs="Arial"/>
        <w:sz w:val="16"/>
        <w:szCs w:val="16"/>
        <w:u w:val="single"/>
      </w:rPr>
    </w:pPr>
  </w:p>
  <w:p w:rsidR="00291D48" w:rsidRDefault="00291D48">
    <w:pPr>
      <w:pStyle w:val="Noga"/>
      <w:rPr>
        <w:rFonts w:ascii="Arial" w:hAnsi="Arial" w:cs="Arial"/>
        <w:sz w:val="16"/>
        <w:szCs w:val="16"/>
        <w:u w:val="single"/>
      </w:rPr>
    </w:pPr>
  </w:p>
  <w:p w:rsidR="00291D48" w:rsidRPr="003D1059" w:rsidRDefault="00291D48">
    <w:pPr>
      <w:pStyle w:val="Noga"/>
      <w:rPr>
        <w:rFonts w:ascii="Arial" w:hAnsi="Arial" w:cs="Arial"/>
        <w:sz w:val="16"/>
        <w:szCs w:val="16"/>
        <w:u w:val="single"/>
      </w:rPr>
    </w:pPr>
    <w:r>
      <w:rPr>
        <w:rFonts w:ascii="Arial" w:hAnsi="Arial" w:cs="Arial"/>
        <w:sz w:val="16"/>
        <w:szCs w:val="16"/>
        <w:u w:val="single"/>
      </w:rPr>
      <w:t>_____________________________________________________________________________________________________</w:t>
    </w:r>
  </w:p>
  <w:p w:rsidR="00291D48" w:rsidRPr="003D1059" w:rsidRDefault="00291D48">
    <w:pPr>
      <w:pStyle w:val="Noga"/>
      <w:rPr>
        <w:rFonts w:ascii="Arial" w:hAnsi="Arial" w:cs="Arial"/>
        <w:sz w:val="16"/>
        <w:szCs w:val="16"/>
      </w:rPr>
    </w:pPr>
    <w:r w:rsidRPr="00CA4843">
      <w:rPr>
        <w:rFonts w:ascii="Arial" w:hAnsi="Arial" w:cs="Arial"/>
        <w:sz w:val="16"/>
        <w:szCs w:val="16"/>
      </w:rPr>
      <w:tab/>
    </w:r>
    <w:r>
      <w:rPr>
        <w:rFonts w:ascii="Arial" w:hAnsi="Arial" w:cs="Arial"/>
        <w:sz w:val="16"/>
        <w:szCs w:val="16"/>
      </w:rPr>
      <w:t>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605" w:rsidRDefault="00B20605" w:rsidP="00B55C2D">
      <w:r>
        <w:separator/>
      </w:r>
    </w:p>
  </w:footnote>
  <w:footnote w:type="continuationSeparator" w:id="0">
    <w:p w:rsidR="00B20605" w:rsidRDefault="00B20605" w:rsidP="00B55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48" w:rsidRPr="00BF0CBA" w:rsidRDefault="00291D48" w:rsidP="00453F88">
    <w:pPr>
      <w:pStyle w:val="Glava"/>
      <w:tabs>
        <w:tab w:val="clear" w:pos="8306"/>
        <w:tab w:val="right" w:pos="9070"/>
      </w:tabs>
    </w:pPr>
    <w:r>
      <w:rPr>
        <w:rFonts w:ascii="Arial" w:hAnsi="Arial" w:cs="Arial"/>
        <w:sz w:val="16"/>
        <w:szCs w:val="16"/>
        <w:u w:val="single"/>
      </w:rPr>
      <w:t>ZAŠČITNI  UKREP ZAKLANJANJE PRIPOROČILO</w:t>
    </w:r>
    <w:r w:rsidR="00453F88">
      <w:rPr>
        <w:rFonts w:ascii="Arial" w:hAnsi="Arial" w:cs="Arial"/>
        <w:sz w:val="16"/>
        <w:szCs w:val="16"/>
        <w:u w:val="single"/>
      </w:rPr>
      <w:tab/>
    </w:r>
    <w:r w:rsidR="00453F88">
      <w:rPr>
        <w:rFonts w:ascii="Arial" w:hAnsi="Arial" w:cs="Arial"/>
        <w:sz w:val="16"/>
        <w:szCs w:val="16"/>
        <w:u w:val="single"/>
      </w:rPr>
      <w:tab/>
    </w:r>
    <w:r w:rsidR="00B20605">
      <w:rPr>
        <w:noProof/>
      </w:rPr>
      <w:fldChar w:fldCharType="begin"/>
    </w:r>
    <w:r w:rsidR="00B20605">
      <w:rPr>
        <w:noProof/>
      </w:rPr>
      <w:instrText xml:space="preserve"> PAGE   \* MERGEFORMAT </w:instrText>
    </w:r>
    <w:r w:rsidR="00B20605">
      <w:rPr>
        <w:noProof/>
      </w:rPr>
      <w:fldChar w:fldCharType="separate"/>
    </w:r>
    <w:r w:rsidR="007A7A28">
      <w:rPr>
        <w:noProof/>
      </w:rPr>
      <w:t>20</w:t>
    </w:r>
    <w:r w:rsidR="00B2060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386"/>
    <w:multiLevelType w:val="hybridMultilevel"/>
    <w:tmpl w:val="4C6AD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950449"/>
    <w:multiLevelType w:val="multilevel"/>
    <w:tmpl w:val="46BE41BC"/>
    <w:lvl w:ilvl="0">
      <w:start w:val="7"/>
      <w:numFmt w:val="decimal"/>
      <w:lvlText w:val="%1."/>
      <w:lvlJc w:val="left"/>
      <w:pPr>
        <w:ind w:left="720" w:hanging="720"/>
      </w:pPr>
      <w:rPr>
        <w:rFonts w:hint="default"/>
      </w:rPr>
    </w:lvl>
    <w:lvl w:ilvl="1">
      <w:start w:val="5"/>
      <w:numFmt w:val="decimal"/>
      <w:lvlText w:val="%1.%2."/>
      <w:lvlJc w:val="left"/>
      <w:pPr>
        <w:ind w:left="767" w:hanging="7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 w15:restartNumberingAfterBreak="0">
    <w:nsid w:val="0DD43B98"/>
    <w:multiLevelType w:val="hybridMultilevel"/>
    <w:tmpl w:val="976CA4CE"/>
    <w:name w:val="WW8Num1"/>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897"/>
        </w:tabs>
        <w:ind w:left="897" w:hanging="360"/>
      </w:pPr>
      <w:rPr>
        <w:rFonts w:ascii="Courier New" w:hAnsi="Courier New" w:hint="default"/>
      </w:rPr>
    </w:lvl>
    <w:lvl w:ilvl="2" w:tplc="FFFFFFFF" w:tentative="1">
      <w:start w:val="1"/>
      <w:numFmt w:val="bullet"/>
      <w:lvlText w:val=""/>
      <w:lvlJc w:val="left"/>
      <w:pPr>
        <w:tabs>
          <w:tab w:val="num" w:pos="1617"/>
        </w:tabs>
        <w:ind w:left="1617" w:hanging="360"/>
      </w:pPr>
      <w:rPr>
        <w:rFonts w:ascii="Wingdings" w:hAnsi="Wingdings" w:hint="default"/>
      </w:rPr>
    </w:lvl>
    <w:lvl w:ilvl="3" w:tplc="FFFFFFFF" w:tentative="1">
      <w:start w:val="1"/>
      <w:numFmt w:val="bullet"/>
      <w:lvlText w:val=""/>
      <w:lvlJc w:val="left"/>
      <w:pPr>
        <w:tabs>
          <w:tab w:val="num" w:pos="2337"/>
        </w:tabs>
        <w:ind w:left="2337" w:hanging="360"/>
      </w:pPr>
      <w:rPr>
        <w:rFonts w:ascii="Symbol" w:hAnsi="Symbol" w:hint="default"/>
      </w:rPr>
    </w:lvl>
    <w:lvl w:ilvl="4" w:tplc="FFFFFFFF" w:tentative="1">
      <w:start w:val="1"/>
      <w:numFmt w:val="bullet"/>
      <w:lvlText w:val="o"/>
      <w:lvlJc w:val="left"/>
      <w:pPr>
        <w:tabs>
          <w:tab w:val="num" w:pos="3057"/>
        </w:tabs>
        <w:ind w:left="3057" w:hanging="360"/>
      </w:pPr>
      <w:rPr>
        <w:rFonts w:ascii="Courier New" w:hAnsi="Courier New" w:hint="default"/>
      </w:rPr>
    </w:lvl>
    <w:lvl w:ilvl="5" w:tplc="FFFFFFFF" w:tentative="1">
      <w:start w:val="1"/>
      <w:numFmt w:val="bullet"/>
      <w:lvlText w:val=""/>
      <w:lvlJc w:val="left"/>
      <w:pPr>
        <w:tabs>
          <w:tab w:val="num" w:pos="3777"/>
        </w:tabs>
        <w:ind w:left="3777" w:hanging="360"/>
      </w:pPr>
      <w:rPr>
        <w:rFonts w:ascii="Wingdings" w:hAnsi="Wingdings" w:hint="default"/>
      </w:rPr>
    </w:lvl>
    <w:lvl w:ilvl="6" w:tplc="FFFFFFFF" w:tentative="1">
      <w:start w:val="1"/>
      <w:numFmt w:val="bullet"/>
      <w:lvlText w:val=""/>
      <w:lvlJc w:val="left"/>
      <w:pPr>
        <w:tabs>
          <w:tab w:val="num" w:pos="4497"/>
        </w:tabs>
        <w:ind w:left="4497" w:hanging="360"/>
      </w:pPr>
      <w:rPr>
        <w:rFonts w:ascii="Symbol" w:hAnsi="Symbol" w:hint="default"/>
      </w:rPr>
    </w:lvl>
    <w:lvl w:ilvl="7" w:tplc="FFFFFFFF" w:tentative="1">
      <w:start w:val="1"/>
      <w:numFmt w:val="bullet"/>
      <w:lvlText w:val="o"/>
      <w:lvlJc w:val="left"/>
      <w:pPr>
        <w:tabs>
          <w:tab w:val="num" w:pos="5217"/>
        </w:tabs>
        <w:ind w:left="5217" w:hanging="360"/>
      </w:pPr>
      <w:rPr>
        <w:rFonts w:ascii="Courier New" w:hAnsi="Courier New" w:hint="default"/>
      </w:rPr>
    </w:lvl>
    <w:lvl w:ilvl="8" w:tplc="FFFFFFFF" w:tentative="1">
      <w:start w:val="1"/>
      <w:numFmt w:val="bullet"/>
      <w:lvlText w:val=""/>
      <w:lvlJc w:val="left"/>
      <w:pPr>
        <w:tabs>
          <w:tab w:val="num" w:pos="5937"/>
        </w:tabs>
        <w:ind w:left="5937" w:hanging="360"/>
      </w:pPr>
      <w:rPr>
        <w:rFonts w:ascii="Wingdings" w:hAnsi="Wingdings" w:hint="default"/>
      </w:rPr>
    </w:lvl>
  </w:abstractNum>
  <w:abstractNum w:abstractNumId="3" w15:restartNumberingAfterBreak="0">
    <w:nsid w:val="1C17605E"/>
    <w:multiLevelType w:val="hybridMultilevel"/>
    <w:tmpl w:val="A0FA14E4"/>
    <w:lvl w:ilvl="0" w:tplc="7ED2B87E">
      <w:start w:val="1"/>
      <w:numFmt w:val="bullet"/>
      <w:lvlText w:val=""/>
      <w:lvlJc w:val="left"/>
      <w:pPr>
        <w:ind w:left="720" w:hanging="360"/>
      </w:pPr>
      <w:rPr>
        <w:rFonts w:ascii="Symbol" w:hAnsi="Symbol" w:hint="default"/>
      </w:rPr>
    </w:lvl>
    <w:lvl w:ilvl="1" w:tplc="2A9ADBDE" w:tentative="1">
      <w:start w:val="1"/>
      <w:numFmt w:val="bullet"/>
      <w:lvlText w:val="o"/>
      <w:lvlJc w:val="left"/>
      <w:pPr>
        <w:ind w:left="1440" w:hanging="360"/>
      </w:pPr>
      <w:rPr>
        <w:rFonts w:ascii="Courier New" w:hAnsi="Courier New" w:cs="Courier New" w:hint="default"/>
      </w:rPr>
    </w:lvl>
    <w:lvl w:ilvl="2" w:tplc="7408C4D6" w:tentative="1">
      <w:start w:val="1"/>
      <w:numFmt w:val="bullet"/>
      <w:lvlText w:val=""/>
      <w:lvlJc w:val="left"/>
      <w:pPr>
        <w:ind w:left="2160" w:hanging="360"/>
      </w:pPr>
      <w:rPr>
        <w:rFonts w:ascii="Wingdings" w:hAnsi="Wingdings" w:hint="default"/>
      </w:rPr>
    </w:lvl>
    <w:lvl w:ilvl="3" w:tplc="F2264422" w:tentative="1">
      <w:start w:val="1"/>
      <w:numFmt w:val="bullet"/>
      <w:lvlText w:val=""/>
      <w:lvlJc w:val="left"/>
      <w:pPr>
        <w:ind w:left="2880" w:hanging="360"/>
      </w:pPr>
      <w:rPr>
        <w:rFonts w:ascii="Symbol" w:hAnsi="Symbol" w:hint="default"/>
      </w:rPr>
    </w:lvl>
    <w:lvl w:ilvl="4" w:tplc="22C40AD2" w:tentative="1">
      <w:start w:val="1"/>
      <w:numFmt w:val="bullet"/>
      <w:lvlText w:val="o"/>
      <w:lvlJc w:val="left"/>
      <w:pPr>
        <w:ind w:left="3600" w:hanging="360"/>
      </w:pPr>
      <w:rPr>
        <w:rFonts w:ascii="Courier New" w:hAnsi="Courier New" w:cs="Courier New" w:hint="default"/>
      </w:rPr>
    </w:lvl>
    <w:lvl w:ilvl="5" w:tplc="9F308B2E" w:tentative="1">
      <w:start w:val="1"/>
      <w:numFmt w:val="bullet"/>
      <w:lvlText w:val=""/>
      <w:lvlJc w:val="left"/>
      <w:pPr>
        <w:ind w:left="4320" w:hanging="360"/>
      </w:pPr>
      <w:rPr>
        <w:rFonts w:ascii="Wingdings" w:hAnsi="Wingdings" w:hint="default"/>
      </w:rPr>
    </w:lvl>
    <w:lvl w:ilvl="6" w:tplc="C40214EC" w:tentative="1">
      <w:start w:val="1"/>
      <w:numFmt w:val="bullet"/>
      <w:lvlText w:val=""/>
      <w:lvlJc w:val="left"/>
      <w:pPr>
        <w:ind w:left="5040" w:hanging="360"/>
      </w:pPr>
      <w:rPr>
        <w:rFonts w:ascii="Symbol" w:hAnsi="Symbol" w:hint="default"/>
      </w:rPr>
    </w:lvl>
    <w:lvl w:ilvl="7" w:tplc="095A1D1C" w:tentative="1">
      <w:start w:val="1"/>
      <w:numFmt w:val="bullet"/>
      <w:lvlText w:val="o"/>
      <w:lvlJc w:val="left"/>
      <w:pPr>
        <w:ind w:left="5760" w:hanging="360"/>
      </w:pPr>
      <w:rPr>
        <w:rFonts w:ascii="Courier New" w:hAnsi="Courier New" w:cs="Courier New" w:hint="default"/>
      </w:rPr>
    </w:lvl>
    <w:lvl w:ilvl="8" w:tplc="11203B96" w:tentative="1">
      <w:start w:val="1"/>
      <w:numFmt w:val="bullet"/>
      <w:lvlText w:val=""/>
      <w:lvlJc w:val="left"/>
      <w:pPr>
        <w:ind w:left="6480" w:hanging="360"/>
      </w:pPr>
      <w:rPr>
        <w:rFonts w:ascii="Wingdings" w:hAnsi="Wingdings" w:hint="default"/>
      </w:rPr>
    </w:lvl>
  </w:abstractNum>
  <w:abstractNum w:abstractNumId="4" w15:restartNumberingAfterBreak="0">
    <w:nsid w:val="1C895761"/>
    <w:multiLevelType w:val="hybridMultilevel"/>
    <w:tmpl w:val="ECF8AA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2E2F53"/>
    <w:multiLevelType w:val="hybridMultilevel"/>
    <w:tmpl w:val="823EF564"/>
    <w:lvl w:ilvl="0" w:tplc="0407000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AB57F9"/>
    <w:multiLevelType w:val="hybridMultilevel"/>
    <w:tmpl w:val="FFE6C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4C730E"/>
    <w:multiLevelType w:val="hybridMultilevel"/>
    <w:tmpl w:val="62921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791056"/>
    <w:multiLevelType w:val="hybridMultilevel"/>
    <w:tmpl w:val="37869C88"/>
    <w:lvl w:ilvl="0" w:tplc="04070003">
      <w:start w:val="1"/>
      <w:numFmt w:val="decimal"/>
      <w:pStyle w:val="tevilnatoka"/>
      <w:lvlText w:val="%1."/>
      <w:lvlJc w:val="left"/>
      <w:pPr>
        <w:tabs>
          <w:tab w:val="num" w:pos="397"/>
        </w:tabs>
        <w:ind w:left="397" w:hanging="397"/>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9" w15:restartNumberingAfterBreak="0">
    <w:nsid w:val="285322AD"/>
    <w:multiLevelType w:val="hybridMultilevel"/>
    <w:tmpl w:val="4DC61F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E24A67"/>
    <w:multiLevelType w:val="hybridMultilevel"/>
    <w:tmpl w:val="37F2A9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E77A2D"/>
    <w:multiLevelType w:val="hybridMultilevel"/>
    <w:tmpl w:val="E4A2C4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CA3A0A"/>
    <w:multiLevelType w:val="multilevel"/>
    <w:tmpl w:val="0424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3A3F49A4"/>
    <w:multiLevelType w:val="hybridMultilevel"/>
    <w:tmpl w:val="A518227E"/>
    <w:lvl w:ilvl="0" w:tplc="CE260ACC">
      <w:start w:val="1"/>
      <w:numFmt w:val="bullet"/>
      <w:lvlText w:val=""/>
      <w:lvlJc w:val="left"/>
      <w:pPr>
        <w:ind w:left="720" w:hanging="360"/>
      </w:pPr>
      <w:rPr>
        <w:rFonts w:ascii="Symbol" w:hAnsi="Symbol" w:hint="default"/>
      </w:rPr>
    </w:lvl>
    <w:lvl w:ilvl="1" w:tplc="A6967BEC" w:tentative="1">
      <w:start w:val="1"/>
      <w:numFmt w:val="bullet"/>
      <w:lvlText w:val="o"/>
      <w:lvlJc w:val="left"/>
      <w:pPr>
        <w:ind w:left="1440" w:hanging="360"/>
      </w:pPr>
      <w:rPr>
        <w:rFonts w:ascii="Courier New" w:hAnsi="Courier New" w:cs="Courier New" w:hint="default"/>
      </w:rPr>
    </w:lvl>
    <w:lvl w:ilvl="2" w:tplc="93849F0C" w:tentative="1">
      <w:start w:val="1"/>
      <w:numFmt w:val="bullet"/>
      <w:lvlText w:val=""/>
      <w:lvlJc w:val="left"/>
      <w:pPr>
        <w:ind w:left="2160" w:hanging="360"/>
      </w:pPr>
      <w:rPr>
        <w:rFonts w:ascii="Wingdings" w:hAnsi="Wingdings" w:hint="default"/>
      </w:rPr>
    </w:lvl>
    <w:lvl w:ilvl="3" w:tplc="350C9CC8" w:tentative="1">
      <w:start w:val="1"/>
      <w:numFmt w:val="bullet"/>
      <w:lvlText w:val=""/>
      <w:lvlJc w:val="left"/>
      <w:pPr>
        <w:ind w:left="2880" w:hanging="360"/>
      </w:pPr>
      <w:rPr>
        <w:rFonts w:ascii="Symbol" w:hAnsi="Symbol" w:hint="default"/>
      </w:rPr>
    </w:lvl>
    <w:lvl w:ilvl="4" w:tplc="4AF28E9E" w:tentative="1">
      <w:start w:val="1"/>
      <w:numFmt w:val="bullet"/>
      <w:lvlText w:val="o"/>
      <w:lvlJc w:val="left"/>
      <w:pPr>
        <w:ind w:left="3600" w:hanging="360"/>
      </w:pPr>
      <w:rPr>
        <w:rFonts w:ascii="Courier New" w:hAnsi="Courier New" w:cs="Courier New" w:hint="default"/>
      </w:rPr>
    </w:lvl>
    <w:lvl w:ilvl="5" w:tplc="D4287FBA" w:tentative="1">
      <w:start w:val="1"/>
      <w:numFmt w:val="bullet"/>
      <w:lvlText w:val=""/>
      <w:lvlJc w:val="left"/>
      <w:pPr>
        <w:ind w:left="4320" w:hanging="360"/>
      </w:pPr>
      <w:rPr>
        <w:rFonts w:ascii="Wingdings" w:hAnsi="Wingdings" w:hint="default"/>
      </w:rPr>
    </w:lvl>
    <w:lvl w:ilvl="6" w:tplc="9D764732" w:tentative="1">
      <w:start w:val="1"/>
      <w:numFmt w:val="bullet"/>
      <w:lvlText w:val=""/>
      <w:lvlJc w:val="left"/>
      <w:pPr>
        <w:ind w:left="5040" w:hanging="360"/>
      </w:pPr>
      <w:rPr>
        <w:rFonts w:ascii="Symbol" w:hAnsi="Symbol" w:hint="default"/>
      </w:rPr>
    </w:lvl>
    <w:lvl w:ilvl="7" w:tplc="CF0C9D12" w:tentative="1">
      <w:start w:val="1"/>
      <w:numFmt w:val="bullet"/>
      <w:lvlText w:val="o"/>
      <w:lvlJc w:val="left"/>
      <w:pPr>
        <w:ind w:left="5760" w:hanging="360"/>
      </w:pPr>
      <w:rPr>
        <w:rFonts w:ascii="Courier New" w:hAnsi="Courier New" w:cs="Courier New" w:hint="default"/>
      </w:rPr>
    </w:lvl>
    <w:lvl w:ilvl="8" w:tplc="24E2366A" w:tentative="1">
      <w:start w:val="1"/>
      <w:numFmt w:val="bullet"/>
      <w:lvlText w:val=""/>
      <w:lvlJc w:val="left"/>
      <w:pPr>
        <w:ind w:left="6480" w:hanging="360"/>
      </w:pPr>
      <w:rPr>
        <w:rFonts w:ascii="Wingdings" w:hAnsi="Wingdings" w:hint="default"/>
      </w:rPr>
    </w:lvl>
  </w:abstractNum>
  <w:abstractNum w:abstractNumId="14" w15:restartNumberingAfterBreak="0">
    <w:nsid w:val="3F916A63"/>
    <w:multiLevelType w:val="hybridMultilevel"/>
    <w:tmpl w:val="EA80B6BC"/>
    <w:lvl w:ilvl="0" w:tplc="F7E6C0F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1C4DD0"/>
    <w:multiLevelType w:val="hybridMultilevel"/>
    <w:tmpl w:val="D584AB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3B87622"/>
    <w:multiLevelType w:val="hybridMultilevel"/>
    <w:tmpl w:val="646C1588"/>
    <w:lvl w:ilvl="0" w:tplc="4D8EA6C2">
      <w:start w:val="1"/>
      <w:numFmt w:val="bullet"/>
      <w:lvlText w:val=""/>
      <w:lvlJc w:val="left"/>
      <w:pPr>
        <w:ind w:left="720" w:hanging="360"/>
      </w:pPr>
      <w:rPr>
        <w:rFonts w:ascii="Symbol" w:hAnsi="Symbol" w:hint="default"/>
      </w:rPr>
    </w:lvl>
    <w:lvl w:ilvl="1" w:tplc="E27C7388" w:tentative="1">
      <w:start w:val="1"/>
      <w:numFmt w:val="bullet"/>
      <w:lvlText w:val="o"/>
      <w:lvlJc w:val="left"/>
      <w:pPr>
        <w:ind w:left="1440" w:hanging="360"/>
      </w:pPr>
      <w:rPr>
        <w:rFonts w:ascii="Courier New" w:hAnsi="Courier New" w:cs="Courier New" w:hint="default"/>
      </w:rPr>
    </w:lvl>
    <w:lvl w:ilvl="2" w:tplc="BF800DEA" w:tentative="1">
      <w:start w:val="1"/>
      <w:numFmt w:val="bullet"/>
      <w:lvlText w:val=""/>
      <w:lvlJc w:val="left"/>
      <w:pPr>
        <w:ind w:left="2160" w:hanging="360"/>
      </w:pPr>
      <w:rPr>
        <w:rFonts w:ascii="Wingdings" w:hAnsi="Wingdings" w:hint="default"/>
      </w:rPr>
    </w:lvl>
    <w:lvl w:ilvl="3" w:tplc="509A9138" w:tentative="1">
      <w:start w:val="1"/>
      <w:numFmt w:val="bullet"/>
      <w:lvlText w:val=""/>
      <w:lvlJc w:val="left"/>
      <w:pPr>
        <w:ind w:left="2880" w:hanging="360"/>
      </w:pPr>
      <w:rPr>
        <w:rFonts w:ascii="Symbol" w:hAnsi="Symbol" w:hint="default"/>
      </w:rPr>
    </w:lvl>
    <w:lvl w:ilvl="4" w:tplc="B610F504" w:tentative="1">
      <w:start w:val="1"/>
      <w:numFmt w:val="bullet"/>
      <w:lvlText w:val="o"/>
      <w:lvlJc w:val="left"/>
      <w:pPr>
        <w:ind w:left="3600" w:hanging="360"/>
      </w:pPr>
      <w:rPr>
        <w:rFonts w:ascii="Courier New" w:hAnsi="Courier New" w:cs="Courier New" w:hint="default"/>
      </w:rPr>
    </w:lvl>
    <w:lvl w:ilvl="5" w:tplc="5054262E" w:tentative="1">
      <w:start w:val="1"/>
      <w:numFmt w:val="bullet"/>
      <w:lvlText w:val=""/>
      <w:lvlJc w:val="left"/>
      <w:pPr>
        <w:ind w:left="4320" w:hanging="360"/>
      </w:pPr>
      <w:rPr>
        <w:rFonts w:ascii="Wingdings" w:hAnsi="Wingdings" w:hint="default"/>
      </w:rPr>
    </w:lvl>
    <w:lvl w:ilvl="6" w:tplc="2690ABBA" w:tentative="1">
      <w:start w:val="1"/>
      <w:numFmt w:val="bullet"/>
      <w:lvlText w:val=""/>
      <w:lvlJc w:val="left"/>
      <w:pPr>
        <w:ind w:left="5040" w:hanging="360"/>
      </w:pPr>
      <w:rPr>
        <w:rFonts w:ascii="Symbol" w:hAnsi="Symbol" w:hint="default"/>
      </w:rPr>
    </w:lvl>
    <w:lvl w:ilvl="7" w:tplc="AA88AA24" w:tentative="1">
      <w:start w:val="1"/>
      <w:numFmt w:val="bullet"/>
      <w:lvlText w:val="o"/>
      <w:lvlJc w:val="left"/>
      <w:pPr>
        <w:ind w:left="5760" w:hanging="360"/>
      </w:pPr>
      <w:rPr>
        <w:rFonts w:ascii="Courier New" w:hAnsi="Courier New" w:cs="Courier New" w:hint="default"/>
      </w:rPr>
    </w:lvl>
    <w:lvl w:ilvl="8" w:tplc="9B36D3EE" w:tentative="1">
      <w:start w:val="1"/>
      <w:numFmt w:val="bullet"/>
      <w:lvlText w:val=""/>
      <w:lvlJc w:val="left"/>
      <w:pPr>
        <w:ind w:left="6480" w:hanging="360"/>
      </w:pPr>
      <w:rPr>
        <w:rFonts w:ascii="Wingdings" w:hAnsi="Wingdings" w:hint="default"/>
      </w:rPr>
    </w:lvl>
  </w:abstractNum>
  <w:abstractNum w:abstractNumId="17" w15:restartNumberingAfterBreak="0">
    <w:nsid w:val="582B2AFE"/>
    <w:multiLevelType w:val="multilevel"/>
    <w:tmpl w:val="79B80FF8"/>
    <w:lvl w:ilvl="0">
      <w:start w:val="1"/>
      <w:numFmt w:val="decimal"/>
      <w:lvlText w:val="%1"/>
      <w:lvlJc w:val="left"/>
      <w:pPr>
        <w:tabs>
          <w:tab w:val="num" w:pos="432"/>
        </w:tabs>
        <w:ind w:left="432" w:hanging="432"/>
      </w:pPr>
    </w:lvl>
    <w:lvl w:ilvl="1">
      <w:start w:val="1"/>
      <w:numFmt w:val="decimal"/>
      <w:lvlText w:val="%1.%2"/>
      <w:lvlJc w:val="left"/>
      <w:pPr>
        <w:tabs>
          <w:tab w:val="num" w:pos="756"/>
        </w:tabs>
        <w:ind w:left="756" w:hanging="576"/>
      </w:pPr>
    </w:lvl>
    <w:lvl w:ilvl="2">
      <w:start w:val="1"/>
      <w:numFmt w:val="decimal"/>
      <w:lvlText w:val="%1.%2.%3"/>
      <w:lvlJc w:val="left"/>
      <w:pPr>
        <w:tabs>
          <w:tab w:val="num" w:pos="720"/>
        </w:tabs>
        <w:ind w:left="720" w:hanging="720"/>
      </w:pPr>
    </w:lvl>
    <w:lvl w:ilvl="3">
      <w:start w:val="1"/>
      <w:numFmt w:val="decimal"/>
      <w:pStyle w:val="Naslov4"/>
      <w:lvlText w:val="%1.%2.%3.%4"/>
      <w:lvlJc w:val="left"/>
      <w:pPr>
        <w:tabs>
          <w:tab w:val="num" w:pos="1006"/>
        </w:tabs>
        <w:ind w:left="1006"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8" w15:restartNumberingAfterBreak="0">
    <w:nsid w:val="58311A32"/>
    <w:multiLevelType w:val="multilevel"/>
    <w:tmpl w:val="3AE25494"/>
    <w:lvl w:ilvl="0">
      <w:start w:val="7"/>
      <w:numFmt w:val="decimal"/>
      <w:lvlText w:val="%1."/>
      <w:lvlJc w:val="left"/>
      <w:pPr>
        <w:ind w:left="864" w:hanging="864"/>
      </w:pPr>
      <w:rPr>
        <w:rFonts w:hint="default"/>
      </w:rPr>
    </w:lvl>
    <w:lvl w:ilvl="1">
      <w:start w:val="5"/>
      <w:numFmt w:val="decimal"/>
      <w:lvlText w:val="%1.%2."/>
      <w:lvlJc w:val="left"/>
      <w:pPr>
        <w:ind w:left="911" w:hanging="864"/>
      </w:pPr>
      <w:rPr>
        <w:rFonts w:hint="default"/>
      </w:rPr>
    </w:lvl>
    <w:lvl w:ilvl="2">
      <w:start w:val="1"/>
      <w:numFmt w:val="decimal"/>
      <w:lvlText w:val="%1.%2.%3."/>
      <w:lvlJc w:val="left"/>
      <w:pPr>
        <w:ind w:left="958" w:hanging="864"/>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19" w15:restartNumberingAfterBreak="0">
    <w:nsid w:val="5CAB5CBF"/>
    <w:multiLevelType w:val="hybridMultilevel"/>
    <w:tmpl w:val="C00C0EE2"/>
    <w:lvl w:ilvl="0" w:tplc="3208B7C4">
      <w:start w:val="1"/>
      <w:numFmt w:val="bullet"/>
      <w:lvlText w:val=""/>
      <w:lvlJc w:val="left"/>
      <w:pPr>
        <w:ind w:left="720" w:hanging="360"/>
      </w:pPr>
      <w:rPr>
        <w:rFonts w:ascii="Symbol" w:hAnsi="Symbol" w:hint="default"/>
      </w:rPr>
    </w:lvl>
    <w:lvl w:ilvl="1" w:tplc="7A6E4A72" w:tentative="1">
      <w:start w:val="1"/>
      <w:numFmt w:val="bullet"/>
      <w:lvlText w:val="o"/>
      <w:lvlJc w:val="left"/>
      <w:pPr>
        <w:ind w:left="1440" w:hanging="360"/>
      </w:pPr>
      <w:rPr>
        <w:rFonts w:ascii="Courier New" w:hAnsi="Courier New" w:cs="Courier New" w:hint="default"/>
      </w:rPr>
    </w:lvl>
    <w:lvl w:ilvl="2" w:tplc="8C30A2C4" w:tentative="1">
      <w:start w:val="1"/>
      <w:numFmt w:val="bullet"/>
      <w:lvlText w:val=""/>
      <w:lvlJc w:val="left"/>
      <w:pPr>
        <w:ind w:left="2160" w:hanging="360"/>
      </w:pPr>
      <w:rPr>
        <w:rFonts w:ascii="Wingdings" w:hAnsi="Wingdings" w:hint="default"/>
      </w:rPr>
    </w:lvl>
    <w:lvl w:ilvl="3" w:tplc="A7A4CFDC" w:tentative="1">
      <w:start w:val="1"/>
      <w:numFmt w:val="bullet"/>
      <w:lvlText w:val=""/>
      <w:lvlJc w:val="left"/>
      <w:pPr>
        <w:ind w:left="2880" w:hanging="360"/>
      </w:pPr>
      <w:rPr>
        <w:rFonts w:ascii="Symbol" w:hAnsi="Symbol" w:hint="default"/>
      </w:rPr>
    </w:lvl>
    <w:lvl w:ilvl="4" w:tplc="B060FB00" w:tentative="1">
      <w:start w:val="1"/>
      <w:numFmt w:val="bullet"/>
      <w:lvlText w:val="o"/>
      <w:lvlJc w:val="left"/>
      <w:pPr>
        <w:ind w:left="3600" w:hanging="360"/>
      </w:pPr>
      <w:rPr>
        <w:rFonts w:ascii="Courier New" w:hAnsi="Courier New" w:cs="Courier New" w:hint="default"/>
      </w:rPr>
    </w:lvl>
    <w:lvl w:ilvl="5" w:tplc="D7464C8E" w:tentative="1">
      <w:start w:val="1"/>
      <w:numFmt w:val="bullet"/>
      <w:lvlText w:val=""/>
      <w:lvlJc w:val="left"/>
      <w:pPr>
        <w:ind w:left="4320" w:hanging="360"/>
      </w:pPr>
      <w:rPr>
        <w:rFonts w:ascii="Wingdings" w:hAnsi="Wingdings" w:hint="default"/>
      </w:rPr>
    </w:lvl>
    <w:lvl w:ilvl="6" w:tplc="765AB702" w:tentative="1">
      <w:start w:val="1"/>
      <w:numFmt w:val="bullet"/>
      <w:lvlText w:val=""/>
      <w:lvlJc w:val="left"/>
      <w:pPr>
        <w:ind w:left="5040" w:hanging="360"/>
      </w:pPr>
      <w:rPr>
        <w:rFonts w:ascii="Symbol" w:hAnsi="Symbol" w:hint="default"/>
      </w:rPr>
    </w:lvl>
    <w:lvl w:ilvl="7" w:tplc="5BA2C822" w:tentative="1">
      <w:start w:val="1"/>
      <w:numFmt w:val="bullet"/>
      <w:lvlText w:val="o"/>
      <w:lvlJc w:val="left"/>
      <w:pPr>
        <w:ind w:left="5760" w:hanging="360"/>
      </w:pPr>
      <w:rPr>
        <w:rFonts w:ascii="Courier New" w:hAnsi="Courier New" w:cs="Courier New" w:hint="default"/>
      </w:rPr>
    </w:lvl>
    <w:lvl w:ilvl="8" w:tplc="683E7598" w:tentative="1">
      <w:start w:val="1"/>
      <w:numFmt w:val="bullet"/>
      <w:lvlText w:val=""/>
      <w:lvlJc w:val="left"/>
      <w:pPr>
        <w:ind w:left="6480" w:hanging="360"/>
      </w:pPr>
      <w:rPr>
        <w:rFonts w:ascii="Wingdings" w:hAnsi="Wingdings" w:hint="default"/>
      </w:rPr>
    </w:lvl>
  </w:abstractNum>
  <w:abstractNum w:abstractNumId="20" w15:restartNumberingAfterBreak="0">
    <w:nsid w:val="5FA63D5E"/>
    <w:multiLevelType w:val="hybridMultilevel"/>
    <w:tmpl w:val="C9A68590"/>
    <w:lvl w:ilvl="0" w:tplc="E42AA428">
      <w:start w:val="1"/>
      <w:numFmt w:val="bullet"/>
      <w:lvlText w:val=""/>
      <w:lvlJc w:val="left"/>
      <w:pPr>
        <w:ind w:left="720" w:hanging="360"/>
      </w:pPr>
      <w:rPr>
        <w:rFonts w:ascii="Symbol" w:hAnsi="Symbol" w:hint="default"/>
      </w:rPr>
    </w:lvl>
    <w:lvl w:ilvl="1" w:tplc="2A766BE2" w:tentative="1">
      <w:start w:val="1"/>
      <w:numFmt w:val="bullet"/>
      <w:lvlText w:val="o"/>
      <w:lvlJc w:val="left"/>
      <w:pPr>
        <w:ind w:left="1440" w:hanging="360"/>
      </w:pPr>
      <w:rPr>
        <w:rFonts w:ascii="Courier New" w:hAnsi="Courier New" w:cs="Courier New" w:hint="default"/>
      </w:rPr>
    </w:lvl>
    <w:lvl w:ilvl="2" w:tplc="4B5C9E6A" w:tentative="1">
      <w:start w:val="1"/>
      <w:numFmt w:val="bullet"/>
      <w:lvlText w:val=""/>
      <w:lvlJc w:val="left"/>
      <w:pPr>
        <w:ind w:left="2160" w:hanging="360"/>
      </w:pPr>
      <w:rPr>
        <w:rFonts w:ascii="Wingdings" w:hAnsi="Wingdings" w:hint="default"/>
      </w:rPr>
    </w:lvl>
    <w:lvl w:ilvl="3" w:tplc="D10A03EE" w:tentative="1">
      <w:start w:val="1"/>
      <w:numFmt w:val="bullet"/>
      <w:lvlText w:val=""/>
      <w:lvlJc w:val="left"/>
      <w:pPr>
        <w:ind w:left="2880" w:hanging="360"/>
      </w:pPr>
      <w:rPr>
        <w:rFonts w:ascii="Symbol" w:hAnsi="Symbol" w:hint="default"/>
      </w:rPr>
    </w:lvl>
    <w:lvl w:ilvl="4" w:tplc="406CF15C" w:tentative="1">
      <w:start w:val="1"/>
      <w:numFmt w:val="bullet"/>
      <w:lvlText w:val="o"/>
      <w:lvlJc w:val="left"/>
      <w:pPr>
        <w:ind w:left="3600" w:hanging="360"/>
      </w:pPr>
      <w:rPr>
        <w:rFonts w:ascii="Courier New" w:hAnsi="Courier New" w:cs="Courier New" w:hint="default"/>
      </w:rPr>
    </w:lvl>
    <w:lvl w:ilvl="5" w:tplc="0128A826" w:tentative="1">
      <w:start w:val="1"/>
      <w:numFmt w:val="bullet"/>
      <w:lvlText w:val=""/>
      <w:lvlJc w:val="left"/>
      <w:pPr>
        <w:ind w:left="4320" w:hanging="360"/>
      </w:pPr>
      <w:rPr>
        <w:rFonts w:ascii="Wingdings" w:hAnsi="Wingdings" w:hint="default"/>
      </w:rPr>
    </w:lvl>
    <w:lvl w:ilvl="6" w:tplc="574EA55C" w:tentative="1">
      <w:start w:val="1"/>
      <w:numFmt w:val="bullet"/>
      <w:lvlText w:val=""/>
      <w:lvlJc w:val="left"/>
      <w:pPr>
        <w:ind w:left="5040" w:hanging="360"/>
      </w:pPr>
      <w:rPr>
        <w:rFonts w:ascii="Symbol" w:hAnsi="Symbol" w:hint="default"/>
      </w:rPr>
    </w:lvl>
    <w:lvl w:ilvl="7" w:tplc="5DF4E7EE" w:tentative="1">
      <w:start w:val="1"/>
      <w:numFmt w:val="bullet"/>
      <w:lvlText w:val="o"/>
      <w:lvlJc w:val="left"/>
      <w:pPr>
        <w:ind w:left="5760" w:hanging="360"/>
      </w:pPr>
      <w:rPr>
        <w:rFonts w:ascii="Courier New" w:hAnsi="Courier New" w:cs="Courier New" w:hint="default"/>
      </w:rPr>
    </w:lvl>
    <w:lvl w:ilvl="8" w:tplc="5A725C86" w:tentative="1">
      <w:start w:val="1"/>
      <w:numFmt w:val="bullet"/>
      <w:lvlText w:val=""/>
      <w:lvlJc w:val="left"/>
      <w:pPr>
        <w:ind w:left="6480" w:hanging="360"/>
      </w:pPr>
      <w:rPr>
        <w:rFonts w:ascii="Wingdings" w:hAnsi="Wingdings" w:hint="default"/>
      </w:rPr>
    </w:lvl>
  </w:abstractNum>
  <w:abstractNum w:abstractNumId="21" w15:restartNumberingAfterBreak="0">
    <w:nsid w:val="607B132A"/>
    <w:multiLevelType w:val="hybridMultilevel"/>
    <w:tmpl w:val="DE76D256"/>
    <w:lvl w:ilvl="0" w:tplc="832CC3E4">
      <w:start w:val="1"/>
      <w:numFmt w:val="bullet"/>
      <w:lvlText w:val=""/>
      <w:lvlJc w:val="left"/>
      <w:pPr>
        <w:ind w:left="720" w:hanging="360"/>
      </w:pPr>
      <w:rPr>
        <w:rFonts w:ascii="Symbol" w:hAnsi="Symbol" w:hint="default"/>
      </w:rPr>
    </w:lvl>
    <w:lvl w:ilvl="1" w:tplc="A9B2B8F2">
      <w:start w:val="1"/>
      <w:numFmt w:val="bullet"/>
      <w:lvlText w:val="o"/>
      <w:lvlJc w:val="left"/>
      <w:pPr>
        <w:ind w:left="1440" w:hanging="360"/>
      </w:pPr>
      <w:rPr>
        <w:rFonts w:ascii="Courier New" w:hAnsi="Courier New" w:cs="Courier New" w:hint="default"/>
      </w:rPr>
    </w:lvl>
    <w:lvl w:ilvl="2" w:tplc="CE8442C0" w:tentative="1">
      <w:start w:val="1"/>
      <w:numFmt w:val="bullet"/>
      <w:lvlText w:val=""/>
      <w:lvlJc w:val="left"/>
      <w:pPr>
        <w:ind w:left="2160" w:hanging="360"/>
      </w:pPr>
      <w:rPr>
        <w:rFonts w:ascii="Wingdings" w:hAnsi="Wingdings" w:hint="default"/>
      </w:rPr>
    </w:lvl>
    <w:lvl w:ilvl="3" w:tplc="3BC41A5C" w:tentative="1">
      <w:start w:val="1"/>
      <w:numFmt w:val="bullet"/>
      <w:lvlText w:val=""/>
      <w:lvlJc w:val="left"/>
      <w:pPr>
        <w:ind w:left="2880" w:hanging="360"/>
      </w:pPr>
      <w:rPr>
        <w:rFonts w:ascii="Symbol" w:hAnsi="Symbol" w:hint="default"/>
      </w:rPr>
    </w:lvl>
    <w:lvl w:ilvl="4" w:tplc="7FAEDA5C" w:tentative="1">
      <w:start w:val="1"/>
      <w:numFmt w:val="bullet"/>
      <w:lvlText w:val="o"/>
      <w:lvlJc w:val="left"/>
      <w:pPr>
        <w:ind w:left="3600" w:hanging="360"/>
      </w:pPr>
      <w:rPr>
        <w:rFonts w:ascii="Courier New" w:hAnsi="Courier New" w:cs="Courier New" w:hint="default"/>
      </w:rPr>
    </w:lvl>
    <w:lvl w:ilvl="5" w:tplc="9BACA9F0" w:tentative="1">
      <w:start w:val="1"/>
      <w:numFmt w:val="bullet"/>
      <w:lvlText w:val=""/>
      <w:lvlJc w:val="left"/>
      <w:pPr>
        <w:ind w:left="4320" w:hanging="360"/>
      </w:pPr>
      <w:rPr>
        <w:rFonts w:ascii="Wingdings" w:hAnsi="Wingdings" w:hint="default"/>
      </w:rPr>
    </w:lvl>
    <w:lvl w:ilvl="6" w:tplc="D6BC7E94" w:tentative="1">
      <w:start w:val="1"/>
      <w:numFmt w:val="bullet"/>
      <w:lvlText w:val=""/>
      <w:lvlJc w:val="left"/>
      <w:pPr>
        <w:ind w:left="5040" w:hanging="360"/>
      </w:pPr>
      <w:rPr>
        <w:rFonts w:ascii="Symbol" w:hAnsi="Symbol" w:hint="default"/>
      </w:rPr>
    </w:lvl>
    <w:lvl w:ilvl="7" w:tplc="5D96DF52" w:tentative="1">
      <w:start w:val="1"/>
      <w:numFmt w:val="bullet"/>
      <w:lvlText w:val="o"/>
      <w:lvlJc w:val="left"/>
      <w:pPr>
        <w:ind w:left="5760" w:hanging="360"/>
      </w:pPr>
      <w:rPr>
        <w:rFonts w:ascii="Courier New" w:hAnsi="Courier New" w:cs="Courier New" w:hint="default"/>
      </w:rPr>
    </w:lvl>
    <w:lvl w:ilvl="8" w:tplc="F4D6714A" w:tentative="1">
      <w:start w:val="1"/>
      <w:numFmt w:val="bullet"/>
      <w:lvlText w:val=""/>
      <w:lvlJc w:val="left"/>
      <w:pPr>
        <w:ind w:left="6480" w:hanging="360"/>
      </w:pPr>
      <w:rPr>
        <w:rFonts w:ascii="Wingdings" w:hAnsi="Wingdings" w:hint="default"/>
      </w:rPr>
    </w:lvl>
  </w:abstractNum>
  <w:abstractNum w:abstractNumId="22" w15:restartNumberingAfterBreak="0">
    <w:nsid w:val="62B4706C"/>
    <w:multiLevelType w:val="hybridMultilevel"/>
    <w:tmpl w:val="829C1E8C"/>
    <w:lvl w:ilvl="0" w:tplc="2CECCFEC">
      <w:start w:val="1"/>
      <w:numFmt w:val="decimal"/>
      <w:lvlText w:val="%1."/>
      <w:lvlJc w:val="left"/>
      <w:pPr>
        <w:ind w:left="720" w:hanging="360"/>
      </w:pPr>
      <w:rPr>
        <w:rFonts w:hint="default"/>
        <w:color w:val="auto"/>
      </w:rPr>
    </w:lvl>
    <w:lvl w:ilvl="1" w:tplc="058889E0" w:tentative="1">
      <w:start w:val="1"/>
      <w:numFmt w:val="lowerLetter"/>
      <w:lvlText w:val="%2."/>
      <w:lvlJc w:val="left"/>
      <w:pPr>
        <w:ind w:left="1440" w:hanging="360"/>
      </w:pPr>
    </w:lvl>
    <w:lvl w:ilvl="2" w:tplc="D296856C" w:tentative="1">
      <w:start w:val="1"/>
      <w:numFmt w:val="lowerRoman"/>
      <w:lvlText w:val="%3."/>
      <w:lvlJc w:val="right"/>
      <w:pPr>
        <w:ind w:left="2160" w:hanging="180"/>
      </w:pPr>
    </w:lvl>
    <w:lvl w:ilvl="3" w:tplc="E61A1AD2" w:tentative="1">
      <w:start w:val="1"/>
      <w:numFmt w:val="decimal"/>
      <w:lvlText w:val="%4."/>
      <w:lvlJc w:val="left"/>
      <w:pPr>
        <w:ind w:left="2880" w:hanging="360"/>
      </w:pPr>
    </w:lvl>
    <w:lvl w:ilvl="4" w:tplc="39A83BBA" w:tentative="1">
      <w:start w:val="1"/>
      <w:numFmt w:val="lowerLetter"/>
      <w:lvlText w:val="%5."/>
      <w:lvlJc w:val="left"/>
      <w:pPr>
        <w:ind w:left="3600" w:hanging="360"/>
      </w:pPr>
    </w:lvl>
    <w:lvl w:ilvl="5" w:tplc="A6ACB140" w:tentative="1">
      <w:start w:val="1"/>
      <w:numFmt w:val="lowerRoman"/>
      <w:lvlText w:val="%6."/>
      <w:lvlJc w:val="right"/>
      <w:pPr>
        <w:ind w:left="4320" w:hanging="180"/>
      </w:pPr>
    </w:lvl>
    <w:lvl w:ilvl="6" w:tplc="68BC4AA0" w:tentative="1">
      <w:start w:val="1"/>
      <w:numFmt w:val="decimal"/>
      <w:lvlText w:val="%7."/>
      <w:lvlJc w:val="left"/>
      <w:pPr>
        <w:ind w:left="5040" w:hanging="360"/>
      </w:pPr>
    </w:lvl>
    <w:lvl w:ilvl="7" w:tplc="5D2A895E" w:tentative="1">
      <w:start w:val="1"/>
      <w:numFmt w:val="lowerLetter"/>
      <w:lvlText w:val="%8."/>
      <w:lvlJc w:val="left"/>
      <w:pPr>
        <w:ind w:left="5760" w:hanging="360"/>
      </w:pPr>
    </w:lvl>
    <w:lvl w:ilvl="8" w:tplc="6D2EEEB2" w:tentative="1">
      <w:start w:val="1"/>
      <w:numFmt w:val="lowerRoman"/>
      <w:lvlText w:val="%9."/>
      <w:lvlJc w:val="right"/>
      <w:pPr>
        <w:ind w:left="6480" w:hanging="180"/>
      </w:pPr>
    </w:lvl>
  </w:abstractNum>
  <w:abstractNum w:abstractNumId="23" w15:restartNumberingAfterBreak="0">
    <w:nsid w:val="63033236"/>
    <w:multiLevelType w:val="hybridMultilevel"/>
    <w:tmpl w:val="F8068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B46DB1"/>
    <w:multiLevelType w:val="hybridMultilevel"/>
    <w:tmpl w:val="BECADA4E"/>
    <w:lvl w:ilvl="0" w:tplc="5008DD54">
      <w:start w:val="1"/>
      <w:numFmt w:val="bullet"/>
      <w:lvlText w:val=""/>
      <w:lvlJc w:val="left"/>
      <w:pPr>
        <w:ind w:left="720" w:hanging="360"/>
      </w:pPr>
      <w:rPr>
        <w:rFonts w:ascii="Symbol" w:hAnsi="Symbol" w:hint="default"/>
      </w:rPr>
    </w:lvl>
    <w:lvl w:ilvl="1" w:tplc="6B58791E" w:tentative="1">
      <w:start w:val="1"/>
      <w:numFmt w:val="bullet"/>
      <w:lvlText w:val="o"/>
      <w:lvlJc w:val="left"/>
      <w:pPr>
        <w:ind w:left="1440" w:hanging="360"/>
      </w:pPr>
      <w:rPr>
        <w:rFonts w:ascii="Courier New" w:hAnsi="Courier New" w:cs="Courier New" w:hint="default"/>
      </w:rPr>
    </w:lvl>
    <w:lvl w:ilvl="2" w:tplc="07AA81D2" w:tentative="1">
      <w:start w:val="1"/>
      <w:numFmt w:val="bullet"/>
      <w:lvlText w:val=""/>
      <w:lvlJc w:val="left"/>
      <w:pPr>
        <w:ind w:left="2160" w:hanging="360"/>
      </w:pPr>
      <w:rPr>
        <w:rFonts w:ascii="Wingdings" w:hAnsi="Wingdings" w:hint="default"/>
      </w:rPr>
    </w:lvl>
    <w:lvl w:ilvl="3" w:tplc="BFD6F510" w:tentative="1">
      <w:start w:val="1"/>
      <w:numFmt w:val="bullet"/>
      <w:lvlText w:val=""/>
      <w:lvlJc w:val="left"/>
      <w:pPr>
        <w:ind w:left="2880" w:hanging="360"/>
      </w:pPr>
      <w:rPr>
        <w:rFonts w:ascii="Symbol" w:hAnsi="Symbol" w:hint="default"/>
      </w:rPr>
    </w:lvl>
    <w:lvl w:ilvl="4" w:tplc="203A96C6" w:tentative="1">
      <w:start w:val="1"/>
      <w:numFmt w:val="bullet"/>
      <w:lvlText w:val="o"/>
      <w:lvlJc w:val="left"/>
      <w:pPr>
        <w:ind w:left="3600" w:hanging="360"/>
      </w:pPr>
      <w:rPr>
        <w:rFonts w:ascii="Courier New" w:hAnsi="Courier New" w:cs="Courier New" w:hint="default"/>
      </w:rPr>
    </w:lvl>
    <w:lvl w:ilvl="5" w:tplc="A1DC103C" w:tentative="1">
      <w:start w:val="1"/>
      <w:numFmt w:val="bullet"/>
      <w:lvlText w:val=""/>
      <w:lvlJc w:val="left"/>
      <w:pPr>
        <w:ind w:left="4320" w:hanging="360"/>
      </w:pPr>
      <w:rPr>
        <w:rFonts w:ascii="Wingdings" w:hAnsi="Wingdings" w:hint="default"/>
      </w:rPr>
    </w:lvl>
    <w:lvl w:ilvl="6" w:tplc="3B7A2E1C" w:tentative="1">
      <w:start w:val="1"/>
      <w:numFmt w:val="bullet"/>
      <w:lvlText w:val=""/>
      <w:lvlJc w:val="left"/>
      <w:pPr>
        <w:ind w:left="5040" w:hanging="360"/>
      </w:pPr>
      <w:rPr>
        <w:rFonts w:ascii="Symbol" w:hAnsi="Symbol" w:hint="default"/>
      </w:rPr>
    </w:lvl>
    <w:lvl w:ilvl="7" w:tplc="5BCCFC9C" w:tentative="1">
      <w:start w:val="1"/>
      <w:numFmt w:val="bullet"/>
      <w:lvlText w:val="o"/>
      <w:lvlJc w:val="left"/>
      <w:pPr>
        <w:ind w:left="5760" w:hanging="360"/>
      </w:pPr>
      <w:rPr>
        <w:rFonts w:ascii="Courier New" w:hAnsi="Courier New" w:cs="Courier New" w:hint="default"/>
      </w:rPr>
    </w:lvl>
    <w:lvl w:ilvl="8" w:tplc="A3E8AD88" w:tentative="1">
      <w:start w:val="1"/>
      <w:numFmt w:val="bullet"/>
      <w:lvlText w:val=""/>
      <w:lvlJc w:val="left"/>
      <w:pPr>
        <w:ind w:left="6480" w:hanging="360"/>
      </w:pPr>
      <w:rPr>
        <w:rFonts w:ascii="Wingdings" w:hAnsi="Wingdings" w:hint="default"/>
      </w:rPr>
    </w:lvl>
  </w:abstractNum>
  <w:abstractNum w:abstractNumId="25" w15:restartNumberingAfterBreak="0">
    <w:nsid w:val="6A870AC5"/>
    <w:multiLevelType w:val="hybridMultilevel"/>
    <w:tmpl w:val="97DE938C"/>
    <w:lvl w:ilvl="0" w:tplc="A002F526">
      <w:start w:val="1"/>
      <w:numFmt w:val="bullet"/>
      <w:pStyle w:val="Alineazaodstavkom"/>
      <w:lvlText w:val="-"/>
      <w:lvlJc w:val="left"/>
      <w:pPr>
        <w:tabs>
          <w:tab w:val="num" w:pos="-1275"/>
        </w:tabs>
        <w:ind w:left="-1275" w:hanging="425"/>
      </w:pPr>
      <w:rPr>
        <w:rFonts w:ascii="Arial" w:hAnsi="Arial" w:hint="default"/>
      </w:rPr>
    </w:lvl>
    <w:lvl w:ilvl="1" w:tplc="44004A12">
      <w:start w:val="1"/>
      <w:numFmt w:val="bullet"/>
      <w:lvlText w:val="o"/>
      <w:lvlJc w:val="left"/>
      <w:pPr>
        <w:tabs>
          <w:tab w:val="num" w:pos="-260"/>
        </w:tabs>
        <w:ind w:left="-260" w:hanging="360"/>
      </w:pPr>
      <w:rPr>
        <w:rFonts w:ascii="Courier New" w:hAnsi="Courier New" w:cs="Courier New" w:hint="default"/>
      </w:rPr>
    </w:lvl>
    <w:lvl w:ilvl="2" w:tplc="EF02D5CE" w:tentative="1">
      <w:start w:val="1"/>
      <w:numFmt w:val="bullet"/>
      <w:lvlText w:val=""/>
      <w:lvlJc w:val="left"/>
      <w:pPr>
        <w:tabs>
          <w:tab w:val="num" w:pos="460"/>
        </w:tabs>
        <w:ind w:left="460" w:hanging="360"/>
      </w:pPr>
      <w:rPr>
        <w:rFonts w:ascii="Wingdings" w:hAnsi="Wingdings" w:hint="default"/>
      </w:rPr>
    </w:lvl>
    <w:lvl w:ilvl="3" w:tplc="B732980A" w:tentative="1">
      <w:start w:val="1"/>
      <w:numFmt w:val="bullet"/>
      <w:lvlText w:val=""/>
      <w:lvlJc w:val="left"/>
      <w:pPr>
        <w:tabs>
          <w:tab w:val="num" w:pos="1180"/>
        </w:tabs>
        <w:ind w:left="1180" w:hanging="360"/>
      </w:pPr>
      <w:rPr>
        <w:rFonts w:ascii="Symbol" w:hAnsi="Symbol" w:hint="default"/>
      </w:rPr>
    </w:lvl>
    <w:lvl w:ilvl="4" w:tplc="4EF45E26" w:tentative="1">
      <w:start w:val="1"/>
      <w:numFmt w:val="bullet"/>
      <w:lvlText w:val="o"/>
      <w:lvlJc w:val="left"/>
      <w:pPr>
        <w:tabs>
          <w:tab w:val="num" w:pos="1900"/>
        </w:tabs>
        <w:ind w:left="1900" w:hanging="360"/>
      </w:pPr>
      <w:rPr>
        <w:rFonts w:ascii="Courier New" w:hAnsi="Courier New" w:cs="Courier New" w:hint="default"/>
      </w:rPr>
    </w:lvl>
    <w:lvl w:ilvl="5" w:tplc="6C52053E" w:tentative="1">
      <w:start w:val="1"/>
      <w:numFmt w:val="bullet"/>
      <w:lvlText w:val=""/>
      <w:lvlJc w:val="left"/>
      <w:pPr>
        <w:tabs>
          <w:tab w:val="num" w:pos="2620"/>
        </w:tabs>
        <w:ind w:left="2620" w:hanging="360"/>
      </w:pPr>
      <w:rPr>
        <w:rFonts w:ascii="Wingdings" w:hAnsi="Wingdings" w:hint="default"/>
      </w:rPr>
    </w:lvl>
    <w:lvl w:ilvl="6" w:tplc="72F21D08" w:tentative="1">
      <w:start w:val="1"/>
      <w:numFmt w:val="bullet"/>
      <w:lvlText w:val=""/>
      <w:lvlJc w:val="left"/>
      <w:pPr>
        <w:tabs>
          <w:tab w:val="num" w:pos="3340"/>
        </w:tabs>
        <w:ind w:left="3340" w:hanging="360"/>
      </w:pPr>
      <w:rPr>
        <w:rFonts w:ascii="Symbol" w:hAnsi="Symbol" w:hint="default"/>
      </w:rPr>
    </w:lvl>
    <w:lvl w:ilvl="7" w:tplc="3214A80E" w:tentative="1">
      <w:start w:val="1"/>
      <w:numFmt w:val="bullet"/>
      <w:lvlText w:val="o"/>
      <w:lvlJc w:val="left"/>
      <w:pPr>
        <w:tabs>
          <w:tab w:val="num" w:pos="4060"/>
        </w:tabs>
        <w:ind w:left="4060" w:hanging="360"/>
      </w:pPr>
      <w:rPr>
        <w:rFonts w:ascii="Courier New" w:hAnsi="Courier New" w:cs="Courier New" w:hint="default"/>
      </w:rPr>
    </w:lvl>
    <w:lvl w:ilvl="8" w:tplc="BDFC16DE" w:tentative="1">
      <w:start w:val="1"/>
      <w:numFmt w:val="bullet"/>
      <w:lvlText w:val=""/>
      <w:lvlJc w:val="left"/>
      <w:pPr>
        <w:tabs>
          <w:tab w:val="num" w:pos="4780"/>
        </w:tabs>
        <w:ind w:left="4780" w:hanging="360"/>
      </w:pPr>
      <w:rPr>
        <w:rFonts w:ascii="Wingdings" w:hAnsi="Wingdings" w:hint="default"/>
      </w:rPr>
    </w:lvl>
  </w:abstractNum>
  <w:abstractNum w:abstractNumId="26" w15:restartNumberingAfterBreak="0">
    <w:nsid w:val="6AB916B9"/>
    <w:multiLevelType w:val="hybridMultilevel"/>
    <w:tmpl w:val="F086F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281FAE"/>
    <w:multiLevelType w:val="multilevel"/>
    <w:tmpl w:val="3A5EA146"/>
    <w:lvl w:ilvl="0">
      <w:start w:val="1"/>
      <w:numFmt w:val="decimal"/>
      <w:pStyle w:val="Naslov1"/>
      <w:lvlText w:val="%1."/>
      <w:lvlJc w:val="left"/>
      <w:pPr>
        <w:ind w:left="36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DE04BB"/>
    <w:multiLevelType w:val="hybridMultilevel"/>
    <w:tmpl w:val="2FC873BE"/>
    <w:lvl w:ilvl="0" w:tplc="3B58E822">
      <w:start w:val="1"/>
      <w:numFmt w:val="bullet"/>
      <w:lvlText w:val=""/>
      <w:lvlJc w:val="left"/>
      <w:pPr>
        <w:ind w:left="720" w:hanging="360"/>
      </w:pPr>
      <w:rPr>
        <w:rFonts w:ascii="Symbol" w:hAnsi="Symbol" w:hint="default"/>
      </w:rPr>
    </w:lvl>
    <w:lvl w:ilvl="1" w:tplc="DF8450E4" w:tentative="1">
      <w:start w:val="1"/>
      <w:numFmt w:val="bullet"/>
      <w:lvlText w:val="o"/>
      <w:lvlJc w:val="left"/>
      <w:pPr>
        <w:ind w:left="1440" w:hanging="360"/>
      </w:pPr>
      <w:rPr>
        <w:rFonts w:ascii="Courier New" w:hAnsi="Courier New" w:cs="Courier New" w:hint="default"/>
      </w:rPr>
    </w:lvl>
    <w:lvl w:ilvl="2" w:tplc="923ED104" w:tentative="1">
      <w:start w:val="1"/>
      <w:numFmt w:val="bullet"/>
      <w:lvlText w:val=""/>
      <w:lvlJc w:val="left"/>
      <w:pPr>
        <w:ind w:left="2160" w:hanging="360"/>
      </w:pPr>
      <w:rPr>
        <w:rFonts w:ascii="Wingdings" w:hAnsi="Wingdings" w:hint="default"/>
      </w:rPr>
    </w:lvl>
    <w:lvl w:ilvl="3" w:tplc="00787DD0" w:tentative="1">
      <w:start w:val="1"/>
      <w:numFmt w:val="bullet"/>
      <w:lvlText w:val=""/>
      <w:lvlJc w:val="left"/>
      <w:pPr>
        <w:ind w:left="2880" w:hanging="360"/>
      </w:pPr>
      <w:rPr>
        <w:rFonts w:ascii="Symbol" w:hAnsi="Symbol" w:hint="default"/>
      </w:rPr>
    </w:lvl>
    <w:lvl w:ilvl="4" w:tplc="1D00D34C" w:tentative="1">
      <w:start w:val="1"/>
      <w:numFmt w:val="bullet"/>
      <w:lvlText w:val="o"/>
      <w:lvlJc w:val="left"/>
      <w:pPr>
        <w:ind w:left="3600" w:hanging="360"/>
      </w:pPr>
      <w:rPr>
        <w:rFonts w:ascii="Courier New" w:hAnsi="Courier New" w:cs="Courier New" w:hint="default"/>
      </w:rPr>
    </w:lvl>
    <w:lvl w:ilvl="5" w:tplc="89980764" w:tentative="1">
      <w:start w:val="1"/>
      <w:numFmt w:val="bullet"/>
      <w:lvlText w:val=""/>
      <w:lvlJc w:val="left"/>
      <w:pPr>
        <w:ind w:left="4320" w:hanging="360"/>
      </w:pPr>
      <w:rPr>
        <w:rFonts w:ascii="Wingdings" w:hAnsi="Wingdings" w:hint="default"/>
      </w:rPr>
    </w:lvl>
    <w:lvl w:ilvl="6" w:tplc="0A0CDD34" w:tentative="1">
      <w:start w:val="1"/>
      <w:numFmt w:val="bullet"/>
      <w:lvlText w:val=""/>
      <w:lvlJc w:val="left"/>
      <w:pPr>
        <w:ind w:left="5040" w:hanging="360"/>
      </w:pPr>
      <w:rPr>
        <w:rFonts w:ascii="Symbol" w:hAnsi="Symbol" w:hint="default"/>
      </w:rPr>
    </w:lvl>
    <w:lvl w:ilvl="7" w:tplc="96BAE8A4" w:tentative="1">
      <w:start w:val="1"/>
      <w:numFmt w:val="bullet"/>
      <w:lvlText w:val="o"/>
      <w:lvlJc w:val="left"/>
      <w:pPr>
        <w:ind w:left="5760" w:hanging="360"/>
      </w:pPr>
      <w:rPr>
        <w:rFonts w:ascii="Courier New" w:hAnsi="Courier New" w:cs="Courier New" w:hint="default"/>
      </w:rPr>
    </w:lvl>
    <w:lvl w:ilvl="8" w:tplc="6FB4E7F4" w:tentative="1">
      <w:start w:val="1"/>
      <w:numFmt w:val="bullet"/>
      <w:lvlText w:val=""/>
      <w:lvlJc w:val="left"/>
      <w:pPr>
        <w:ind w:left="6480" w:hanging="360"/>
      </w:pPr>
      <w:rPr>
        <w:rFonts w:ascii="Wingdings" w:hAnsi="Wingdings" w:hint="default"/>
      </w:rPr>
    </w:lvl>
  </w:abstractNum>
  <w:abstractNum w:abstractNumId="29" w15:restartNumberingAfterBreak="0">
    <w:nsid w:val="7C790845"/>
    <w:multiLevelType w:val="hybridMultilevel"/>
    <w:tmpl w:val="CDFCCC04"/>
    <w:lvl w:ilvl="0" w:tplc="BF70C1D8">
      <w:start w:val="1"/>
      <w:numFmt w:val="bullet"/>
      <w:lvlText w:val=""/>
      <w:lvlJc w:val="left"/>
      <w:pPr>
        <w:ind w:left="1080" w:hanging="360"/>
      </w:pPr>
      <w:rPr>
        <w:rFonts w:ascii="Symbol" w:hAnsi="Symbol" w:hint="default"/>
      </w:rPr>
    </w:lvl>
    <w:lvl w:ilvl="1" w:tplc="54E64FAE"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7"/>
  </w:num>
  <w:num w:numId="2">
    <w:abstractNumId w:val="27"/>
  </w:num>
  <w:num w:numId="3">
    <w:abstractNumId w:val="7"/>
  </w:num>
  <w:num w:numId="4">
    <w:abstractNumId w:val="3"/>
  </w:num>
  <w:num w:numId="5">
    <w:abstractNumId w:val="0"/>
  </w:num>
  <w:num w:numId="6">
    <w:abstractNumId w:val="5"/>
  </w:num>
  <w:num w:numId="7">
    <w:abstractNumId w:val="19"/>
  </w:num>
  <w:num w:numId="8">
    <w:abstractNumId w:val="22"/>
  </w:num>
  <w:num w:numId="9">
    <w:abstractNumId w:val="16"/>
  </w:num>
  <w:num w:numId="10">
    <w:abstractNumId w:val="26"/>
  </w:num>
  <w:num w:numId="11">
    <w:abstractNumId w:val="8"/>
  </w:num>
  <w:num w:numId="12">
    <w:abstractNumId w:val="25"/>
  </w:num>
  <w:num w:numId="13">
    <w:abstractNumId w:val="12"/>
  </w:num>
  <w:num w:numId="14">
    <w:abstractNumId w:val="28"/>
  </w:num>
  <w:num w:numId="15">
    <w:abstractNumId w:val="20"/>
  </w:num>
  <w:num w:numId="16">
    <w:abstractNumId w:val="13"/>
  </w:num>
  <w:num w:numId="17">
    <w:abstractNumId w:val="15"/>
  </w:num>
  <w:num w:numId="18">
    <w:abstractNumId w:val="23"/>
  </w:num>
  <w:num w:numId="19">
    <w:abstractNumId w:val="9"/>
  </w:num>
  <w:num w:numId="20">
    <w:abstractNumId w:val="6"/>
  </w:num>
  <w:num w:numId="21">
    <w:abstractNumId w:val="29"/>
  </w:num>
  <w:num w:numId="22">
    <w:abstractNumId w:val="11"/>
  </w:num>
  <w:num w:numId="23">
    <w:abstractNumId w:val="21"/>
  </w:num>
  <w:num w:numId="24">
    <w:abstractNumId w:val="10"/>
  </w:num>
  <w:num w:numId="25">
    <w:abstractNumId w:val="4"/>
  </w:num>
  <w:num w:numId="26">
    <w:abstractNumId w:val="24"/>
  </w:num>
  <w:num w:numId="27">
    <w:abstractNumId w:val="18"/>
  </w:num>
  <w:num w:numId="28">
    <w:abstractNumId w:val="1"/>
  </w:num>
  <w:num w:numId="29">
    <w:abstractNumId w:val="14"/>
  </w:num>
  <w:num w:numId="30">
    <w:abstractNumId w:val="27"/>
    <w:lvlOverride w:ilvl="0">
      <w:startOverride w:val="3"/>
    </w:lvlOverride>
    <w:lvlOverride w:ilvl="1">
      <w:startOverride w:val="4"/>
    </w:lvlOverride>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2D"/>
    <w:rsid w:val="00004D51"/>
    <w:rsid w:val="0001060B"/>
    <w:rsid w:val="00010C20"/>
    <w:rsid w:val="0001106B"/>
    <w:rsid w:val="0001246B"/>
    <w:rsid w:val="0001419E"/>
    <w:rsid w:val="000154CE"/>
    <w:rsid w:val="00017BDC"/>
    <w:rsid w:val="0002027A"/>
    <w:rsid w:val="00023D80"/>
    <w:rsid w:val="00024883"/>
    <w:rsid w:val="00025C17"/>
    <w:rsid w:val="00043A44"/>
    <w:rsid w:val="0004670F"/>
    <w:rsid w:val="00047923"/>
    <w:rsid w:val="00051393"/>
    <w:rsid w:val="00056B49"/>
    <w:rsid w:val="00067126"/>
    <w:rsid w:val="0007112F"/>
    <w:rsid w:val="000759E4"/>
    <w:rsid w:val="00076E47"/>
    <w:rsid w:val="00081BE9"/>
    <w:rsid w:val="00086E61"/>
    <w:rsid w:val="0009006D"/>
    <w:rsid w:val="00092F2D"/>
    <w:rsid w:val="00093B7A"/>
    <w:rsid w:val="000A0888"/>
    <w:rsid w:val="000A58E5"/>
    <w:rsid w:val="000C44DA"/>
    <w:rsid w:val="000C7CF9"/>
    <w:rsid w:val="000D672A"/>
    <w:rsid w:val="000D7D17"/>
    <w:rsid w:val="000E000B"/>
    <w:rsid w:val="000E0301"/>
    <w:rsid w:val="000E0333"/>
    <w:rsid w:val="000E0F32"/>
    <w:rsid w:val="000E1E32"/>
    <w:rsid w:val="000E5F00"/>
    <w:rsid w:val="000E7B74"/>
    <w:rsid w:val="000F11B5"/>
    <w:rsid w:val="000F22C9"/>
    <w:rsid w:val="000F34C1"/>
    <w:rsid w:val="000F6B86"/>
    <w:rsid w:val="00100B25"/>
    <w:rsid w:val="00105D22"/>
    <w:rsid w:val="00112DA1"/>
    <w:rsid w:val="00130DF8"/>
    <w:rsid w:val="00132FB4"/>
    <w:rsid w:val="00145486"/>
    <w:rsid w:val="00145926"/>
    <w:rsid w:val="00145DC2"/>
    <w:rsid w:val="00152FEE"/>
    <w:rsid w:val="00163415"/>
    <w:rsid w:val="00166EAC"/>
    <w:rsid w:val="00170327"/>
    <w:rsid w:val="0017559B"/>
    <w:rsid w:val="00177260"/>
    <w:rsid w:val="00184B70"/>
    <w:rsid w:val="00185BD6"/>
    <w:rsid w:val="0019020E"/>
    <w:rsid w:val="00192345"/>
    <w:rsid w:val="00192E96"/>
    <w:rsid w:val="00194A02"/>
    <w:rsid w:val="001B1312"/>
    <w:rsid w:val="001B3B36"/>
    <w:rsid w:val="001B6766"/>
    <w:rsid w:val="001D3093"/>
    <w:rsid w:val="001D607A"/>
    <w:rsid w:val="001E0B04"/>
    <w:rsid w:val="001E0E37"/>
    <w:rsid w:val="001E14E2"/>
    <w:rsid w:val="001E29B0"/>
    <w:rsid w:val="001E34A9"/>
    <w:rsid w:val="001E39F5"/>
    <w:rsid w:val="001E5F5F"/>
    <w:rsid w:val="001E6534"/>
    <w:rsid w:val="001E7BDB"/>
    <w:rsid w:val="001F1B62"/>
    <w:rsid w:val="001F24F8"/>
    <w:rsid w:val="002059DA"/>
    <w:rsid w:val="00210CCE"/>
    <w:rsid w:val="00213968"/>
    <w:rsid w:val="00217A5A"/>
    <w:rsid w:val="00217B88"/>
    <w:rsid w:val="00220CA7"/>
    <w:rsid w:val="00220D76"/>
    <w:rsid w:val="0022411B"/>
    <w:rsid w:val="00224E37"/>
    <w:rsid w:val="00224ED0"/>
    <w:rsid w:val="00225376"/>
    <w:rsid w:val="00226AB3"/>
    <w:rsid w:val="0023037A"/>
    <w:rsid w:val="00230D84"/>
    <w:rsid w:val="00230D87"/>
    <w:rsid w:val="0023465F"/>
    <w:rsid w:val="00236329"/>
    <w:rsid w:val="00244D1A"/>
    <w:rsid w:val="0024552C"/>
    <w:rsid w:val="00245E9F"/>
    <w:rsid w:val="00245EC7"/>
    <w:rsid w:val="002515D0"/>
    <w:rsid w:val="00257179"/>
    <w:rsid w:val="00260FC1"/>
    <w:rsid w:val="00266057"/>
    <w:rsid w:val="00266915"/>
    <w:rsid w:val="00274279"/>
    <w:rsid w:val="00275BD3"/>
    <w:rsid w:val="00291D48"/>
    <w:rsid w:val="0029320E"/>
    <w:rsid w:val="002A2B29"/>
    <w:rsid w:val="002A4541"/>
    <w:rsid w:val="002A4A7E"/>
    <w:rsid w:val="002A5F21"/>
    <w:rsid w:val="002A79EA"/>
    <w:rsid w:val="002A7D7C"/>
    <w:rsid w:val="002B1E6A"/>
    <w:rsid w:val="002B5575"/>
    <w:rsid w:val="002B5CAB"/>
    <w:rsid w:val="002C0A48"/>
    <w:rsid w:val="002C1BA8"/>
    <w:rsid w:val="002D1C93"/>
    <w:rsid w:val="002F1FE9"/>
    <w:rsid w:val="002F3000"/>
    <w:rsid w:val="002F4D6B"/>
    <w:rsid w:val="002F7706"/>
    <w:rsid w:val="00301891"/>
    <w:rsid w:val="0030501E"/>
    <w:rsid w:val="00306E44"/>
    <w:rsid w:val="00310305"/>
    <w:rsid w:val="003107E2"/>
    <w:rsid w:val="00311999"/>
    <w:rsid w:val="00320EBE"/>
    <w:rsid w:val="00324A31"/>
    <w:rsid w:val="00330181"/>
    <w:rsid w:val="00331677"/>
    <w:rsid w:val="00331C99"/>
    <w:rsid w:val="00333B09"/>
    <w:rsid w:val="00340BD1"/>
    <w:rsid w:val="0034143E"/>
    <w:rsid w:val="00342605"/>
    <w:rsid w:val="00345039"/>
    <w:rsid w:val="00346CB9"/>
    <w:rsid w:val="00351B35"/>
    <w:rsid w:val="00352DB2"/>
    <w:rsid w:val="00353478"/>
    <w:rsid w:val="00353C00"/>
    <w:rsid w:val="00355764"/>
    <w:rsid w:val="00361AB0"/>
    <w:rsid w:val="00365A7F"/>
    <w:rsid w:val="00377040"/>
    <w:rsid w:val="003824ED"/>
    <w:rsid w:val="003841F3"/>
    <w:rsid w:val="00384C01"/>
    <w:rsid w:val="00385B9B"/>
    <w:rsid w:val="00387272"/>
    <w:rsid w:val="00390C01"/>
    <w:rsid w:val="00390F95"/>
    <w:rsid w:val="0039153C"/>
    <w:rsid w:val="00391F37"/>
    <w:rsid w:val="00391F5C"/>
    <w:rsid w:val="003A1654"/>
    <w:rsid w:val="003A72CF"/>
    <w:rsid w:val="003B082B"/>
    <w:rsid w:val="003B27C5"/>
    <w:rsid w:val="003B2DAA"/>
    <w:rsid w:val="003B4137"/>
    <w:rsid w:val="003B5D52"/>
    <w:rsid w:val="003C3585"/>
    <w:rsid w:val="003C3C6D"/>
    <w:rsid w:val="003C3FD6"/>
    <w:rsid w:val="003D0BA9"/>
    <w:rsid w:val="003D3C56"/>
    <w:rsid w:val="003D69CD"/>
    <w:rsid w:val="003E210B"/>
    <w:rsid w:val="003E21F4"/>
    <w:rsid w:val="003E5794"/>
    <w:rsid w:val="003E63FC"/>
    <w:rsid w:val="003F610F"/>
    <w:rsid w:val="00401665"/>
    <w:rsid w:val="00401CD3"/>
    <w:rsid w:val="004047A9"/>
    <w:rsid w:val="00416FA2"/>
    <w:rsid w:val="0042408C"/>
    <w:rsid w:val="00424894"/>
    <w:rsid w:val="00432D0F"/>
    <w:rsid w:val="00435EDD"/>
    <w:rsid w:val="00435FE5"/>
    <w:rsid w:val="004362DE"/>
    <w:rsid w:val="00436716"/>
    <w:rsid w:val="00437F5B"/>
    <w:rsid w:val="0044018B"/>
    <w:rsid w:val="00447031"/>
    <w:rsid w:val="0044770F"/>
    <w:rsid w:val="004502BD"/>
    <w:rsid w:val="00453F88"/>
    <w:rsid w:val="00454044"/>
    <w:rsid w:val="00456D1D"/>
    <w:rsid w:val="00460C7C"/>
    <w:rsid w:val="004611F8"/>
    <w:rsid w:val="00462262"/>
    <w:rsid w:val="00463B94"/>
    <w:rsid w:val="00464B3A"/>
    <w:rsid w:val="00465E9D"/>
    <w:rsid w:val="00466907"/>
    <w:rsid w:val="0047009F"/>
    <w:rsid w:val="004728FE"/>
    <w:rsid w:val="0047306B"/>
    <w:rsid w:val="00473E78"/>
    <w:rsid w:val="00474D34"/>
    <w:rsid w:val="00492FFA"/>
    <w:rsid w:val="00494809"/>
    <w:rsid w:val="004A0FAA"/>
    <w:rsid w:val="004A10AF"/>
    <w:rsid w:val="004A24EB"/>
    <w:rsid w:val="004A3E5F"/>
    <w:rsid w:val="004A5A82"/>
    <w:rsid w:val="004A5CEB"/>
    <w:rsid w:val="004A6FE6"/>
    <w:rsid w:val="004B28DD"/>
    <w:rsid w:val="004B4AE2"/>
    <w:rsid w:val="004B5425"/>
    <w:rsid w:val="004B583E"/>
    <w:rsid w:val="004C1137"/>
    <w:rsid w:val="004C1B2D"/>
    <w:rsid w:val="004C338E"/>
    <w:rsid w:val="004C4EF2"/>
    <w:rsid w:val="004D06B4"/>
    <w:rsid w:val="004D5E44"/>
    <w:rsid w:val="004D66EC"/>
    <w:rsid w:val="004E18E6"/>
    <w:rsid w:val="004E42BD"/>
    <w:rsid w:val="004F148B"/>
    <w:rsid w:val="004F2E6A"/>
    <w:rsid w:val="004F3BDE"/>
    <w:rsid w:val="0050201C"/>
    <w:rsid w:val="00513BA1"/>
    <w:rsid w:val="00520D6B"/>
    <w:rsid w:val="005212FD"/>
    <w:rsid w:val="005251B7"/>
    <w:rsid w:val="00526709"/>
    <w:rsid w:val="0052724E"/>
    <w:rsid w:val="00531052"/>
    <w:rsid w:val="0054370C"/>
    <w:rsid w:val="00546461"/>
    <w:rsid w:val="00550F2F"/>
    <w:rsid w:val="00551289"/>
    <w:rsid w:val="005552DE"/>
    <w:rsid w:val="00560934"/>
    <w:rsid w:val="00562658"/>
    <w:rsid w:val="00563FB0"/>
    <w:rsid w:val="0057040A"/>
    <w:rsid w:val="00572003"/>
    <w:rsid w:val="00573C76"/>
    <w:rsid w:val="0057416C"/>
    <w:rsid w:val="00574719"/>
    <w:rsid w:val="00574955"/>
    <w:rsid w:val="00577D91"/>
    <w:rsid w:val="00580E92"/>
    <w:rsid w:val="0058443F"/>
    <w:rsid w:val="00584B18"/>
    <w:rsid w:val="00587212"/>
    <w:rsid w:val="00593B69"/>
    <w:rsid w:val="00597327"/>
    <w:rsid w:val="00597437"/>
    <w:rsid w:val="005A12A2"/>
    <w:rsid w:val="005A6ABB"/>
    <w:rsid w:val="005B005D"/>
    <w:rsid w:val="005B0E36"/>
    <w:rsid w:val="005B36DE"/>
    <w:rsid w:val="005B4251"/>
    <w:rsid w:val="005C1EC6"/>
    <w:rsid w:val="005C4F62"/>
    <w:rsid w:val="005C58B1"/>
    <w:rsid w:val="005C7E6B"/>
    <w:rsid w:val="005D0B82"/>
    <w:rsid w:val="005D11AC"/>
    <w:rsid w:val="005D2D07"/>
    <w:rsid w:val="005D4910"/>
    <w:rsid w:val="005D5671"/>
    <w:rsid w:val="005E0B0C"/>
    <w:rsid w:val="005E2570"/>
    <w:rsid w:val="005E46C0"/>
    <w:rsid w:val="005E5389"/>
    <w:rsid w:val="005E63E7"/>
    <w:rsid w:val="005E6842"/>
    <w:rsid w:val="005F2AA4"/>
    <w:rsid w:val="005F3967"/>
    <w:rsid w:val="005F4AEE"/>
    <w:rsid w:val="005F5B8E"/>
    <w:rsid w:val="005F6979"/>
    <w:rsid w:val="005F6DA3"/>
    <w:rsid w:val="00604046"/>
    <w:rsid w:val="00605BA5"/>
    <w:rsid w:val="00611FB1"/>
    <w:rsid w:val="006132DB"/>
    <w:rsid w:val="00613D0E"/>
    <w:rsid w:val="00614DAD"/>
    <w:rsid w:val="006171DF"/>
    <w:rsid w:val="006173BF"/>
    <w:rsid w:val="00623E96"/>
    <w:rsid w:val="00624997"/>
    <w:rsid w:val="00625F3E"/>
    <w:rsid w:val="00626C9D"/>
    <w:rsid w:val="00627B09"/>
    <w:rsid w:val="00632471"/>
    <w:rsid w:val="00633553"/>
    <w:rsid w:val="00635A6C"/>
    <w:rsid w:val="006362DF"/>
    <w:rsid w:val="00645458"/>
    <w:rsid w:val="00645D39"/>
    <w:rsid w:val="00646918"/>
    <w:rsid w:val="00653DA1"/>
    <w:rsid w:val="00656844"/>
    <w:rsid w:val="00663168"/>
    <w:rsid w:val="00663C53"/>
    <w:rsid w:val="00666177"/>
    <w:rsid w:val="00666957"/>
    <w:rsid w:val="00666E07"/>
    <w:rsid w:val="00667522"/>
    <w:rsid w:val="00667669"/>
    <w:rsid w:val="006728F7"/>
    <w:rsid w:val="00673645"/>
    <w:rsid w:val="006762AB"/>
    <w:rsid w:val="00677EC3"/>
    <w:rsid w:val="00682B64"/>
    <w:rsid w:val="0068328C"/>
    <w:rsid w:val="006928B7"/>
    <w:rsid w:val="00694D48"/>
    <w:rsid w:val="006B28B5"/>
    <w:rsid w:val="006B55BE"/>
    <w:rsid w:val="006B5D08"/>
    <w:rsid w:val="006C24A3"/>
    <w:rsid w:val="006C52B9"/>
    <w:rsid w:val="006C62A0"/>
    <w:rsid w:val="006D141A"/>
    <w:rsid w:val="006D3D5F"/>
    <w:rsid w:val="006D71A8"/>
    <w:rsid w:val="006E2FFC"/>
    <w:rsid w:val="006E639C"/>
    <w:rsid w:val="006E799C"/>
    <w:rsid w:val="006E7F6D"/>
    <w:rsid w:val="006F1373"/>
    <w:rsid w:val="006F4546"/>
    <w:rsid w:val="006F4CF7"/>
    <w:rsid w:val="006F6408"/>
    <w:rsid w:val="006F70BA"/>
    <w:rsid w:val="00700355"/>
    <w:rsid w:val="007015F7"/>
    <w:rsid w:val="00706484"/>
    <w:rsid w:val="007076A3"/>
    <w:rsid w:val="00707BE1"/>
    <w:rsid w:val="0071020B"/>
    <w:rsid w:val="00716F8A"/>
    <w:rsid w:val="007218F1"/>
    <w:rsid w:val="0072385B"/>
    <w:rsid w:val="0073754F"/>
    <w:rsid w:val="007406FB"/>
    <w:rsid w:val="00744931"/>
    <w:rsid w:val="00744E34"/>
    <w:rsid w:val="0074676F"/>
    <w:rsid w:val="00746A39"/>
    <w:rsid w:val="00750E6D"/>
    <w:rsid w:val="007563CE"/>
    <w:rsid w:val="007634CE"/>
    <w:rsid w:val="0076575C"/>
    <w:rsid w:val="0077033C"/>
    <w:rsid w:val="007709F5"/>
    <w:rsid w:val="00771547"/>
    <w:rsid w:val="00771991"/>
    <w:rsid w:val="00773BCA"/>
    <w:rsid w:val="007815F5"/>
    <w:rsid w:val="007850FF"/>
    <w:rsid w:val="007878CD"/>
    <w:rsid w:val="00787CB0"/>
    <w:rsid w:val="00787ED3"/>
    <w:rsid w:val="007A1212"/>
    <w:rsid w:val="007A7A28"/>
    <w:rsid w:val="007B3B5C"/>
    <w:rsid w:val="007B6A24"/>
    <w:rsid w:val="007B6C4B"/>
    <w:rsid w:val="007B7768"/>
    <w:rsid w:val="007B7BCE"/>
    <w:rsid w:val="007C59DE"/>
    <w:rsid w:val="007D16E6"/>
    <w:rsid w:val="007D6E0B"/>
    <w:rsid w:val="007E03EF"/>
    <w:rsid w:val="007E1959"/>
    <w:rsid w:val="007E33B7"/>
    <w:rsid w:val="007E59E6"/>
    <w:rsid w:val="007F309B"/>
    <w:rsid w:val="007F7BBD"/>
    <w:rsid w:val="00801823"/>
    <w:rsid w:val="008026F0"/>
    <w:rsid w:val="00806F2E"/>
    <w:rsid w:val="0081004E"/>
    <w:rsid w:val="00813579"/>
    <w:rsid w:val="008165E0"/>
    <w:rsid w:val="008166C3"/>
    <w:rsid w:val="0082215C"/>
    <w:rsid w:val="008225D7"/>
    <w:rsid w:val="00823360"/>
    <w:rsid w:val="00824C73"/>
    <w:rsid w:val="0082532B"/>
    <w:rsid w:val="00825DDD"/>
    <w:rsid w:val="00836483"/>
    <w:rsid w:val="00836A12"/>
    <w:rsid w:val="00840992"/>
    <w:rsid w:val="00843C3E"/>
    <w:rsid w:val="00845E03"/>
    <w:rsid w:val="00847E45"/>
    <w:rsid w:val="0085107F"/>
    <w:rsid w:val="008537BB"/>
    <w:rsid w:val="00861B09"/>
    <w:rsid w:val="00864EAE"/>
    <w:rsid w:val="008677F4"/>
    <w:rsid w:val="00873835"/>
    <w:rsid w:val="00874BB7"/>
    <w:rsid w:val="008766FE"/>
    <w:rsid w:val="0087755D"/>
    <w:rsid w:val="00880B8E"/>
    <w:rsid w:val="00884B0F"/>
    <w:rsid w:val="00885A5F"/>
    <w:rsid w:val="00891DBF"/>
    <w:rsid w:val="008931C7"/>
    <w:rsid w:val="00893581"/>
    <w:rsid w:val="00896E35"/>
    <w:rsid w:val="00897656"/>
    <w:rsid w:val="008B28AC"/>
    <w:rsid w:val="008B6978"/>
    <w:rsid w:val="008C35AD"/>
    <w:rsid w:val="008C4854"/>
    <w:rsid w:val="008D0A71"/>
    <w:rsid w:val="008D1299"/>
    <w:rsid w:val="008D23EC"/>
    <w:rsid w:val="008D3B3D"/>
    <w:rsid w:val="008E3F9F"/>
    <w:rsid w:val="008E4B1F"/>
    <w:rsid w:val="008E715C"/>
    <w:rsid w:val="008E757B"/>
    <w:rsid w:val="008F38E5"/>
    <w:rsid w:val="008F4674"/>
    <w:rsid w:val="008F5D5B"/>
    <w:rsid w:val="00914793"/>
    <w:rsid w:val="00915EF8"/>
    <w:rsid w:val="009272F8"/>
    <w:rsid w:val="00931A16"/>
    <w:rsid w:val="00936CBB"/>
    <w:rsid w:val="00942158"/>
    <w:rsid w:val="00942A2A"/>
    <w:rsid w:val="00947E70"/>
    <w:rsid w:val="00953E87"/>
    <w:rsid w:val="00953F4E"/>
    <w:rsid w:val="00955FE0"/>
    <w:rsid w:val="009607B2"/>
    <w:rsid w:val="009654A1"/>
    <w:rsid w:val="009663E4"/>
    <w:rsid w:val="009667F1"/>
    <w:rsid w:val="00967825"/>
    <w:rsid w:val="00970908"/>
    <w:rsid w:val="00971166"/>
    <w:rsid w:val="009762EF"/>
    <w:rsid w:val="00977281"/>
    <w:rsid w:val="0098756A"/>
    <w:rsid w:val="00992DE2"/>
    <w:rsid w:val="009962D6"/>
    <w:rsid w:val="0099798B"/>
    <w:rsid w:val="009A1CF3"/>
    <w:rsid w:val="009A5D01"/>
    <w:rsid w:val="009B191E"/>
    <w:rsid w:val="009B1CD4"/>
    <w:rsid w:val="009B4F19"/>
    <w:rsid w:val="009B5052"/>
    <w:rsid w:val="009B5493"/>
    <w:rsid w:val="009C0E59"/>
    <w:rsid w:val="009C20CC"/>
    <w:rsid w:val="009C6DF3"/>
    <w:rsid w:val="009D1E22"/>
    <w:rsid w:val="009D5F53"/>
    <w:rsid w:val="009D64D7"/>
    <w:rsid w:val="009E5EFE"/>
    <w:rsid w:val="009F02CB"/>
    <w:rsid w:val="009F10BA"/>
    <w:rsid w:val="009F43FB"/>
    <w:rsid w:val="009F7A24"/>
    <w:rsid w:val="00A01441"/>
    <w:rsid w:val="00A034EE"/>
    <w:rsid w:val="00A114F3"/>
    <w:rsid w:val="00A15ABB"/>
    <w:rsid w:val="00A21A33"/>
    <w:rsid w:val="00A23D58"/>
    <w:rsid w:val="00A276BD"/>
    <w:rsid w:val="00A31C25"/>
    <w:rsid w:val="00A33ECD"/>
    <w:rsid w:val="00A353F6"/>
    <w:rsid w:val="00A35A27"/>
    <w:rsid w:val="00A37A05"/>
    <w:rsid w:val="00A37ABF"/>
    <w:rsid w:val="00A37BBB"/>
    <w:rsid w:val="00A41354"/>
    <w:rsid w:val="00A417E7"/>
    <w:rsid w:val="00A42954"/>
    <w:rsid w:val="00A42E36"/>
    <w:rsid w:val="00A45159"/>
    <w:rsid w:val="00A458DC"/>
    <w:rsid w:val="00A51B22"/>
    <w:rsid w:val="00A56486"/>
    <w:rsid w:val="00A56723"/>
    <w:rsid w:val="00A61B1C"/>
    <w:rsid w:val="00A622DC"/>
    <w:rsid w:val="00A62D8A"/>
    <w:rsid w:val="00A6359B"/>
    <w:rsid w:val="00A63F7A"/>
    <w:rsid w:val="00A655EB"/>
    <w:rsid w:val="00A73453"/>
    <w:rsid w:val="00A758FE"/>
    <w:rsid w:val="00A77B09"/>
    <w:rsid w:val="00A83B77"/>
    <w:rsid w:val="00A83F21"/>
    <w:rsid w:val="00A85483"/>
    <w:rsid w:val="00A86647"/>
    <w:rsid w:val="00A875AF"/>
    <w:rsid w:val="00A87D59"/>
    <w:rsid w:val="00A907B7"/>
    <w:rsid w:val="00AA5BE2"/>
    <w:rsid w:val="00AB0966"/>
    <w:rsid w:val="00AB5232"/>
    <w:rsid w:val="00AB6E17"/>
    <w:rsid w:val="00AB7604"/>
    <w:rsid w:val="00AC11AB"/>
    <w:rsid w:val="00AC473D"/>
    <w:rsid w:val="00AC7977"/>
    <w:rsid w:val="00AD18CA"/>
    <w:rsid w:val="00AD2E8D"/>
    <w:rsid w:val="00AD4A4B"/>
    <w:rsid w:val="00AD4D48"/>
    <w:rsid w:val="00AD4F2B"/>
    <w:rsid w:val="00AD50F1"/>
    <w:rsid w:val="00AE1C8C"/>
    <w:rsid w:val="00AE24A3"/>
    <w:rsid w:val="00AE43A7"/>
    <w:rsid w:val="00AE5672"/>
    <w:rsid w:val="00AE684C"/>
    <w:rsid w:val="00AF32BC"/>
    <w:rsid w:val="00AF3E87"/>
    <w:rsid w:val="00AF4226"/>
    <w:rsid w:val="00AF69CF"/>
    <w:rsid w:val="00AF6ADA"/>
    <w:rsid w:val="00AF723A"/>
    <w:rsid w:val="00B000B1"/>
    <w:rsid w:val="00B010BF"/>
    <w:rsid w:val="00B0545F"/>
    <w:rsid w:val="00B06805"/>
    <w:rsid w:val="00B06A6B"/>
    <w:rsid w:val="00B105BC"/>
    <w:rsid w:val="00B10BCF"/>
    <w:rsid w:val="00B12F50"/>
    <w:rsid w:val="00B17AD5"/>
    <w:rsid w:val="00B20605"/>
    <w:rsid w:val="00B2171E"/>
    <w:rsid w:val="00B2287D"/>
    <w:rsid w:val="00B238C6"/>
    <w:rsid w:val="00B40473"/>
    <w:rsid w:val="00B41433"/>
    <w:rsid w:val="00B41839"/>
    <w:rsid w:val="00B430FD"/>
    <w:rsid w:val="00B4583D"/>
    <w:rsid w:val="00B50CCE"/>
    <w:rsid w:val="00B52469"/>
    <w:rsid w:val="00B55C2D"/>
    <w:rsid w:val="00B56003"/>
    <w:rsid w:val="00B56A48"/>
    <w:rsid w:val="00B66BDD"/>
    <w:rsid w:val="00B7019D"/>
    <w:rsid w:val="00B71B67"/>
    <w:rsid w:val="00B71C6B"/>
    <w:rsid w:val="00B74692"/>
    <w:rsid w:val="00B76925"/>
    <w:rsid w:val="00B8193B"/>
    <w:rsid w:val="00B8214D"/>
    <w:rsid w:val="00B82A52"/>
    <w:rsid w:val="00B858FA"/>
    <w:rsid w:val="00B86032"/>
    <w:rsid w:val="00B8735A"/>
    <w:rsid w:val="00B91FA9"/>
    <w:rsid w:val="00B95AB4"/>
    <w:rsid w:val="00B95F7F"/>
    <w:rsid w:val="00BA27B0"/>
    <w:rsid w:val="00BA69DC"/>
    <w:rsid w:val="00BA6A3C"/>
    <w:rsid w:val="00BB031B"/>
    <w:rsid w:val="00BB0F5F"/>
    <w:rsid w:val="00BB51C3"/>
    <w:rsid w:val="00BC4174"/>
    <w:rsid w:val="00BC4C21"/>
    <w:rsid w:val="00BE31B9"/>
    <w:rsid w:val="00BE572C"/>
    <w:rsid w:val="00BF0852"/>
    <w:rsid w:val="00BF0CBA"/>
    <w:rsid w:val="00BF10C4"/>
    <w:rsid w:val="00BF1F31"/>
    <w:rsid w:val="00BF4968"/>
    <w:rsid w:val="00C02031"/>
    <w:rsid w:val="00C03CF4"/>
    <w:rsid w:val="00C04ABD"/>
    <w:rsid w:val="00C04E0E"/>
    <w:rsid w:val="00C04ED6"/>
    <w:rsid w:val="00C04F1D"/>
    <w:rsid w:val="00C07064"/>
    <w:rsid w:val="00C07C56"/>
    <w:rsid w:val="00C172AF"/>
    <w:rsid w:val="00C205D8"/>
    <w:rsid w:val="00C22ED9"/>
    <w:rsid w:val="00C24027"/>
    <w:rsid w:val="00C24E1A"/>
    <w:rsid w:val="00C259E4"/>
    <w:rsid w:val="00C26DEB"/>
    <w:rsid w:val="00C367B1"/>
    <w:rsid w:val="00C3703E"/>
    <w:rsid w:val="00C43FCC"/>
    <w:rsid w:val="00C45DBD"/>
    <w:rsid w:val="00C465E3"/>
    <w:rsid w:val="00C47B80"/>
    <w:rsid w:val="00C5291D"/>
    <w:rsid w:val="00C5318D"/>
    <w:rsid w:val="00C55E5F"/>
    <w:rsid w:val="00C567F4"/>
    <w:rsid w:val="00C5682F"/>
    <w:rsid w:val="00C70BDE"/>
    <w:rsid w:val="00C74571"/>
    <w:rsid w:val="00C74B4C"/>
    <w:rsid w:val="00C74FD0"/>
    <w:rsid w:val="00C76D04"/>
    <w:rsid w:val="00C77F5A"/>
    <w:rsid w:val="00C80977"/>
    <w:rsid w:val="00C82196"/>
    <w:rsid w:val="00C827F8"/>
    <w:rsid w:val="00C82D22"/>
    <w:rsid w:val="00C82DEF"/>
    <w:rsid w:val="00C9059F"/>
    <w:rsid w:val="00C94D22"/>
    <w:rsid w:val="00C95D11"/>
    <w:rsid w:val="00CA2AE4"/>
    <w:rsid w:val="00CA4E7D"/>
    <w:rsid w:val="00CA57F6"/>
    <w:rsid w:val="00CA6126"/>
    <w:rsid w:val="00CA6DA6"/>
    <w:rsid w:val="00CB01C1"/>
    <w:rsid w:val="00CB2FF6"/>
    <w:rsid w:val="00CB5FF1"/>
    <w:rsid w:val="00CB6F54"/>
    <w:rsid w:val="00CC260F"/>
    <w:rsid w:val="00CC31A4"/>
    <w:rsid w:val="00CC44CB"/>
    <w:rsid w:val="00CC7468"/>
    <w:rsid w:val="00CD2354"/>
    <w:rsid w:val="00CD2E29"/>
    <w:rsid w:val="00CD504E"/>
    <w:rsid w:val="00CE2EC6"/>
    <w:rsid w:val="00CE3835"/>
    <w:rsid w:val="00CE5D8C"/>
    <w:rsid w:val="00CE6C7E"/>
    <w:rsid w:val="00CF0010"/>
    <w:rsid w:val="00CF3614"/>
    <w:rsid w:val="00CF4463"/>
    <w:rsid w:val="00CF7BFD"/>
    <w:rsid w:val="00CF7DBA"/>
    <w:rsid w:val="00D0162A"/>
    <w:rsid w:val="00D01B71"/>
    <w:rsid w:val="00D03542"/>
    <w:rsid w:val="00D03B0E"/>
    <w:rsid w:val="00D10BE4"/>
    <w:rsid w:val="00D136BA"/>
    <w:rsid w:val="00D15434"/>
    <w:rsid w:val="00D16579"/>
    <w:rsid w:val="00D17E15"/>
    <w:rsid w:val="00D21533"/>
    <w:rsid w:val="00D217ED"/>
    <w:rsid w:val="00D2327B"/>
    <w:rsid w:val="00D27B46"/>
    <w:rsid w:val="00D30D7D"/>
    <w:rsid w:val="00D321B1"/>
    <w:rsid w:val="00D3585A"/>
    <w:rsid w:val="00D360A8"/>
    <w:rsid w:val="00D37E42"/>
    <w:rsid w:val="00D401CC"/>
    <w:rsid w:val="00D40452"/>
    <w:rsid w:val="00D40FD3"/>
    <w:rsid w:val="00D44BC3"/>
    <w:rsid w:val="00D45037"/>
    <w:rsid w:val="00D523EE"/>
    <w:rsid w:val="00D556EC"/>
    <w:rsid w:val="00D60DF3"/>
    <w:rsid w:val="00D642A3"/>
    <w:rsid w:val="00D6461B"/>
    <w:rsid w:val="00D6486A"/>
    <w:rsid w:val="00D65A44"/>
    <w:rsid w:val="00D6660B"/>
    <w:rsid w:val="00D676A9"/>
    <w:rsid w:val="00D67EDB"/>
    <w:rsid w:val="00D73330"/>
    <w:rsid w:val="00D73996"/>
    <w:rsid w:val="00D740D0"/>
    <w:rsid w:val="00D76E10"/>
    <w:rsid w:val="00D803C0"/>
    <w:rsid w:val="00D83841"/>
    <w:rsid w:val="00D83B5B"/>
    <w:rsid w:val="00D84CC0"/>
    <w:rsid w:val="00D858EE"/>
    <w:rsid w:val="00D90441"/>
    <w:rsid w:val="00D948BA"/>
    <w:rsid w:val="00D94AF6"/>
    <w:rsid w:val="00D96052"/>
    <w:rsid w:val="00DA2346"/>
    <w:rsid w:val="00DA427A"/>
    <w:rsid w:val="00DB5E97"/>
    <w:rsid w:val="00DB734F"/>
    <w:rsid w:val="00DB7461"/>
    <w:rsid w:val="00DD264B"/>
    <w:rsid w:val="00DD376C"/>
    <w:rsid w:val="00DD5CEF"/>
    <w:rsid w:val="00DD618E"/>
    <w:rsid w:val="00DD6EA3"/>
    <w:rsid w:val="00DE07BD"/>
    <w:rsid w:val="00DE1D7C"/>
    <w:rsid w:val="00DE4028"/>
    <w:rsid w:val="00DE66D7"/>
    <w:rsid w:val="00DF5B99"/>
    <w:rsid w:val="00E01F70"/>
    <w:rsid w:val="00E03335"/>
    <w:rsid w:val="00E038A5"/>
    <w:rsid w:val="00E077A3"/>
    <w:rsid w:val="00E119C9"/>
    <w:rsid w:val="00E1784A"/>
    <w:rsid w:val="00E20964"/>
    <w:rsid w:val="00E229A0"/>
    <w:rsid w:val="00E22D65"/>
    <w:rsid w:val="00E22E0F"/>
    <w:rsid w:val="00E23041"/>
    <w:rsid w:val="00E2479D"/>
    <w:rsid w:val="00E32674"/>
    <w:rsid w:val="00E32B64"/>
    <w:rsid w:val="00E32D5F"/>
    <w:rsid w:val="00E3683E"/>
    <w:rsid w:val="00E40C9E"/>
    <w:rsid w:val="00E439CD"/>
    <w:rsid w:val="00E459FB"/>
    <w:rsid w:val="00E51980"/>
    <w:rsid w:val="00E533C0"/>
    <w:rsid w:val="00E533F8"/>
    <w:rsid w:val="00E55F94"/>
    <w:rsid w:val="00E573D8"/>
    <w:rsid w:val="00E62D55"/>
    <w:rsid w:val="00E708A0"/>
    <w:rsid w:val="00E752D8"/>
    <w:rsid w:val="00E76DB5"/>
    <w:rsid w:val="00E812FC"/>
    <w:rsid w:val="00E8154E"/>
    <w:rsid w:val="00E81F06"/>
    <w:rsid w:val="00E82D90"/>
    <w:rsid w:val="00E84D0E"/>
    <w:rsid w:val="00E850D1"/>
    <w:rsid w:val="00E9101F"/>
    <w:rsid w:val="00E91F40"/>
    <w:rsid w:val="00E94BCD"/>
    <w:rsid w:val="00E94EC3"/>
    <w:rsid w:val="00E95285"/>
    <w:rsid w:val="00EA45D3"/>
    <w:rsid w:val="00EA47E3"/>
    <w:rsid w:val="00EA4A96"/>
    <w:rsid w:val="00EA6502"/>
    <w:rsid w:val="00EB0580"/>
    <w:rsid w:val="00EB2007"/>
    <w:rsid w:val="00EB428F"/>
    <w:rsid w:val="00EB5B5E"/>
    <w:rsid w:val="00EC2B36"/>
    <w:rsid w:val="00EC3AE3"/>
    <w:rsid w:val="00EE62DA"/>
    <w:rsid w:val="00EE69BE"/>
    <w:rsid w:val="00EF4BDC"/>
    <w:rsid w:val="00F01151"/>
    <w:rsid w:val="00F01C51"/>
    <w:rsid w:val="00F042E8"/>
    <w:rsid w:val="00F120F6"/>
    <w:rsid w:val="00F23E14"/>
    <w:rsid w:val="00F262D0"/>
    <w:rsid w:val="00F304A0"/>
    <w:rsid w:val="00F33196"/>
    <w:rsid w:val="00F33510"/>
    <w:rsid w:val="00F362AB"/>
    <w:rsid w:val="00F4093E"/>
    <w:rsid w:val="00F416F9"/>
    <w:rsid w:val="00F41F5A"/>
    <w:rsid w:val="00F47838"/>
    <w:rsid w:val="00F47E48"/>
    <w:rsid w:val="00F50B00"/>
    <w:rsid w:val="00F573B6"/>
    <w:rsid w:val="00F61F66"/>
    <w:rsid w:val="00F64854"/>
    <w:rsid w:val="00F65C16"/>
    <w:rsid w:val="00F671CA"/>
    <w:rsid w:val="00F73322"/>
    <w:rsid w:val="00F742E3"/>
    <w:rsid w:val="00F75E69"/>
    <w:rsid w:val="00F76DE7"/>
    <w:rsid w:val="00F7746A"/>
    <w:rsid w:val="00F84593"/>
    <w:rsid w:val="00F876D9"/>
    <w:rsid w:val="00F87B16"/>
    <w:rsid w:val="00F9134F"/>
    <w:rsid w:val="00F951DB"/>
    <w:rsid w:val="00FA2458"/>
    <w:rsid w:val="00FA25E5"/>
    <w:rsid w:val="00FA4E06"/>
    <w:rsid w:val="00FA7308"/>
    <w:rsid w:val="00FB07F6"/>
    <w:rsid w:val="00FB0C4A"/>
    <w:rsid w:val="00FB27D5"/>
    <w:rsid w:val="00FB28CA"/>
    <w:rsid w:val="00FC1DE3"/>
    <w:rsid w:val="00FC38BD"/>
    <w:rsid w:val="00FD0C44"/>
    <w:rsid w:val="00FD16BC"/>
    <w:rsid w:val="00FD5C1A"/>
    <w:rsid w:val="00FD7286"/>
    <w:rsid w:val="00FE05C5"/>
    <w:rsid w:val="00FE1ED1"/>
    <w:rsid w:val="00FE3809"/>
    <w:rsid w:val="00FF3EBF"/>
    <w:rsid w:val="00FF49C7"/>
    <w:rsid w:val="00FF53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EA293F-638D-41AB-9D8F-5B210FC1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5C2D"/>
    <w:pPr>
      <w:spacing w:after="0" w:line="240" w:lineRule="auto"/>
    </w:pPr>
    <w:rPr>
      <w:rFonts w:ascii="Times New Roman" w:eastAsia="Times New Roman" w:hAnsi="Times New Roman" w:cs="Times New Roman"/>
      <w:sz w:val="24"/>
      <w:szCs w:val="24"/>
      <w:lang w:val="en-US" w:eastAsia="sl-SI"/>
    </w:rPr>
  </w:style>
  <w:style w:type="paragraph" w:styleId="Naslov1">
    <w:name w:val="heading 1"/>
    <w:basedOn w:val="Navaden"/>
    <w:next w:val="Navaden"/>
    <w:link w:val="Naslov1Znak"/>
    <w:autoRedefine/>
    <w:qFormat/>
    <w:rsid w:val="00D60DF3"/>
    <w:pPr>
      <w:keepNext/>
      <w:numPr>
        <w:numId w:val="2"/>
      </w:numPr>
      <w:spacing w:after="440"/>
      <w:outlineLvl w:val="0"/>
    </w:pPr>
    <w:rPr>
      <w:rFonts w:ascii="Arial" w:hAnsi="Arial" w:cs="Arial"/>
      <w:b/>
      <w:color w:val="000000" w:themeColor="text1"/>
      <w:kern w:val="28"/>
      <w:sz w:val="22"/>
      <w:szCs w:val="22"/>
      <w:lang w:val="sl-SI" w:eastAsia="en-US"/>
    </w:rPr>
  </w:style>
  <w:style w:type="paragraph" w:styleId="Naslov2">
    <w:name w:val="heading 2"/>
    <w:basedOn w:val="Navaden"/>
    <w:next w:val="Navaden"/>
    <w:link w:val="Naslov2Znak"/>
    <w:autoRedefine/>
    <w:qFormat/>
    <w:rsid w:val="00A01441"/>
    <w:pPr>
      <w:keepNext/>
      <w:tabs>
        <w:tab w:val="left" w:pos="1418"/>
      </w:tabs>
      <w:jc w:val="both"/>
      <w:outlineLvl w:val="1"/>
    </w:pPr>
    <w:rPr>
      <w:rFonts w:ascii="Arial" w:hAnsi="Arial" w:cs="Arial"/>
      <w:b/>
      <w:color w:val="000000" w:themeColor="text1"/>
      <w:sz w:val="22"/>
      <w:szCs w:val="22"/>
      <w:lang w:val="sl-SI" w:eastAsia="en-US"/>
    </w:rPr>
  </w:style>
  <w:style w:type="paragraph" w:styleId="Naslov3">
    <w:name w:val="heading 3"/>
    <w:basedOn w:val="Navaden"/>
    <w:next w:val="Navaden"/>
    <w:link w:val="Naslov3Znak"/>
    <w:autoRedefine/>
    <w:qFormat/>
    <w:rsid w:val="00E95285"/>
    <w:pPr>
      <w:keepNext/>
      <w:jc w:val="both"/>
      <w:outlineLvl w:val="2"/>
    </w:pPr>
    <w:rPr>
      <w:rFonts w:ascii="Arial" w:hAnsi="Arial" w:cs="Arial"/>
      <w:b/>
      <w:color w:val="000000" w:themeColor="text1"/>
      <w:sz w:val="22"/>
      <w:szCs w:val="22"/>
      <w:lang w:val="sl-SI"/>
    </w:rPr>
  </w:style>
  <w:style w:type="paragraph" w:styleId="Naslov4">
    <w:name w:val="heading 4"/>
    <w:basedOn w:val="Navaden"/>
    <w:next w:val="Navaden"/>
    <w:link w:val="Naslov4Znak"/>
    <w:qFormat/>
    <w:rsid w:val="00B55C2D"/>
    <w:pPr>
      <w:keepNext/>
      <w:numPr>
        <w:ilvl w:val="3"/>
        <w:numId w:val="1"/>
      </w:numPr>
      <w:spacing w:before="400" w:after="320"/>
      <w:jc w:val="both"/>
      <w:outlineLvl w:val="3"/>
    </w:pPr>
    <w:rPr>
      <w:b/>
      <w:i/>
      <w:sz w:val="28"/>
      <w:szCs w:val="20"/>
      <w:lang w:val="sl-SI" w:eastAsia="en-US"/>
    </w:rPr>
  </w:style>
  <w:style w:type="paragraph" w:styleId="Naslov5">
    <w:name w:val="heading 5"/>
    <w:basedOn w:val="Navaden"/>
    <w:next w:val="Navaden"/>
    <w:link w:val="Naslov5Znak"/>
    <w:qFormat/>
    <w:rsid w:val="00B55C2D"/>
    <w:pPr>
      <w:keepNext/>
      <w:numPr>
        <w:ilvl w:val="4"/>
        <w:numId w:val="1"/>
      </w:numPr>
      <w:outlineLvl w:val="4"/>
    </w:pPr>
    <w:rPr>
      <w:sz w:val="28"/>
      <w:szCs w:val="20"/>
      <w:lang w:val="sl-SI" w:eastAsia="en-US"/>
    </w:rPr>
  </w:style>
  <w:style w:type="paragraph" w:styleId="Naslov6">
    <w:name w:val="heading 6"/>
    <w:basedOn w:val="Navaden"/>
    <w:next w:val="Navaden"/>
    <w:link w:val="Naslov6Znak"/>
    <w:qFormat/>
    <w:rsid w:val="00B55C2D"/>
    <w:pPr>
      <w:keepNext/>
      <w:numPr>
        <w:ilvl w:val="5"/>
        <w:numId w:val="1"/>
      </w:numPr>
      <w:jc w:val="both"/>
      <w:outlineLvl w:val="5"/>
    </w:pPr>
    <w:rPr>
      <w:i/>
      <w:sz w:val="28"/>
      <w:szCs w:val="20"/>
      <w:lang w:val="sl-SI" w:eastAsia="en-US"/>
    </w:rPr>
  </w:style>
  <w:style w:type="paragraph" w:styleId="Naslov7">
    <w:name w:val="heading 7"/>
    <w:basedOn w:val="Navaden"/>
    <w:next w:val="Navaden"/>
    <w:link w:val="Naslov7Znak"/>
    <w:qFormat/>
    <w:rsid w:val="00B55C2D"/>
    <w:pPr>
      <w:numPr>
        <w:ilvl w:val="6"/>
        <w:numId w:val="1"/>
      </w:numPr>
      <w:spacing w:before="240" w:after="60"/>
      <w:outlineLvl w:val="6"/>
    </w:pPr>
    <w:rPr>
      <w:rFonts w:ascii="Arial" w:hAnsi="Arial"/>
      <w:sz w:val="20"/>
      <w:szCs w:val="20"/>
      <w:lang w:val="sl-SI" w:eastAsia="en-US"/>
    </w:rPr>
  </w:style>
  <w:style w:type="paragraph" w:styleId="Naslov8">
    <w:name w:val="heading 8"/>
    <w:basedOn w:val="Navaden"/>
    <w:next w:val="Navaden"/>
    <w:link w:val="Naslov8Znak"/>
    <w:qFormat/>
    <w:rsid w:val="00B55C2D"/>
    <w:pPr>
      <w:numPr>
        <w:ilvl w:val="7"/>
        <w:numId w:val="1"/>
      </w:numPr>
      <w:spacing w:before="240" w:after="60"/>
      <w:outlineLvl w:val="7"/>
    </w:pPr>
    <w:rPr>
      <w:rFonts w:ascii="Arial" w:hAnsi="Arial"/>
      <w:i/>
      <w:sz w:val="20"/>
      <w:szCs w:val="20"/>
      <w:lang w:val="sl-SI" w:eastAsia="en-US"/>
    </w:rPr>
  </w:style>
  <w:style w:type="paragraph" w:styleId="Naslov9">
    <w:name w:val="heading 9"/>
    <w:basedOn w:val="Navaden"/>
    <w:next w:val="Navaden"/>
    <w:link w:val="Naslov9Znak"/>
    <w:qFormat/>
    <w:rsid w:val="00B55C2D"/>
    <w:pPr>
      <w:numPr>
        <w:ilvl w:val="8"/>
        <w:numId w:val="1"/>
      </w:numPr>
      <w:spacing w:before="240" w:after="60"/>
      <w:outlineLvl w:val="8"/>
    </w:pPr>
    <w:rPr>
      <w:rFonts w:ascii="Arial" w:hAnsi="Arial"/>
      <w:b/>
      <w:i/>
      <w:sz w:val="18"/>
      <w:szCs w:val="20"/>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60DF3"/>
    <w:rPr>
      <w:rFonts w:ascii="Arial" w:eastAsia="Times New Roman" w:hAnsi="Arial" w:cs="Arial"/>
      <w:b/>
      <w:color w:val="000000" w:themeColor="text1"/>
      <w:kern w:val="28"/>
    </w:rPr>
  </w:style>
  <w:style w:type="character" w:customStyle="1" w:styleId="Naslov2Znak">
    <w:name w:val="Naslov 2 Znak"/>
    <w:basedOn w:val="Privzetapisavaodstavka"/>
    <w:link w:val="Naslov2"/>
    <w:rsid w:val="00A01441"/>
    <w:rPr>
      <w:rFonts w:ascii="Arial" w:eastAsia="Times New Roman" w:hAnsi="Arial" w:cs="Arial"/>
      <w:b/>
      <w:color w:val="000000" w:themeColor="text1"/>
    </w:rPr>
  </w:style>
  <w:style w:type="character" w:customStyle="1" w:styleId="Naslov3Znak">
    <w:name w:val="Naslov 3 Znak"/>
    <w:basedOn w:val="Privzetapisavaodstavka"/>
    <w:link w:val="Naslov3"/>
    <w:rsid w:val="00E95285"/>
    <w:rPr>
      <w:rFonts w:ascii="Arial" w:eastAsia="Times New Roman" w:hAnsi="Arial" w:cs="Arial"/>
      <w:b/>
      <w:color w:val="000000" w:themeColor="text1"/>
      <w:lang w:eastAsia="sl-SI"/>
    </w:rPr>
  </w:style>
  <w:style w:type="character" w:customStyle="1" w:styleId="Naslov4Znak">
    <w:name w:val="Naslov 4 Znak"/>
    <w:basedOn w:val="Privzetapisavaodstavka"/>
    <w:link w:val="Naslov4"/>
    <w:rsid w:val="00B55C2D"/>
    <w:rPr>
      <w:rFonts w:ascii="Times New Roman" w:eastAsia="Times New Roman" w:hAnsi="Times New Roman" w:cs="Times New Roman"/>
      <w:b/>
      <w:i/>
      <w:sz w:val="28"/>
      <w:szCs w:val="20"/>
    </w:rPr>
  </w:style>
  <w:style w:type="character" w:customStyle="1" w:styleId="Naslov5Znak">
    <w:name w:val="Naslov 5 Znak"/>
    <w:basedOn w:val="Privzetapisavaodstavka"/>
    <w:link w:val="Naslov5"/>
    <w:rsid w:val="00B55C2D"/>
    <w:rPr>
      <w:rFonts w:ascii="Times New Roman" w:eastAsia="Times New Roman" w:hAnsi="Times New Roman" w:cs="Times New Roman"/>
      <w:sz w:val="28"/>
      <w:szCs w:val="20"/>
    </w:rPr>
  </w:style>
  <w:style w:type="character" w:customStyle="1" w:styleId="Naslov6Znak">
    <w:name w:val="Naslov 6 Znak"/>
    <w:basedOn w:val="Privzetapisavaodstavka"/>
    <w:link w:val="Naslov6"/>
    <w:rsid w:val="00B55C2D"/>
    <w:rPr>
      <w:rFonts w:ascii="Times New Roman" w:eastAsia="Times New Roman" w:hAnsi="Times New Roman" w:cs="Times New Roman"/>
      <w:i/>
      <w:sz w:val="28"/>
      <w:szCs w:val="20"/>
    </w:rPr>
  </w:style>
  <w:style w:type="character" w:customStyle="1" w:styleId="Naslov7Znak">
    <w:name w:val="Naslov 7 Znak"/>
    <w:basedOn w:val="Privzetapisavaodstavka"/>
    <w:link w:val="Naslov7"/>
    <w:rsid w:val="00B55C2D"/>
    <w:rPr>
      <w:rFonts w:ascii="Arial" w:eastAsia="Times New Roman" w:hAnsi="Arial" w:cs="Times New Roman"/>
      <w:sz w:val="20"/>
      <w:szCs w:val="20"/>
    </w:rPr>
  </w:style>
  <w:style w:type="character" w:customStyle="1" w:styleId="Naslov8Znak">
    <w:name w:val="Naslov 8 Znak"/>
    <w:basedOn w:val="Privzetapisavaodstavka"/>
    <w:link w:val="Naslov8"/>
    <w:rsid w:val="00B55C2D"/>
    <w:rPr>
      <w:rFonts w:ascii="Arial" w:eastAsia="Times New Roman" w:hAnsi="Arial" w:cs="Times New Roman"/>
      <w:i/>
      <w:sz w:val="20"/>
      <w:szCs w:val="20"/>
    </w:rPr>
  </w:style>
  <w:style w:type="character" w:customStyle="1" w:styleId="Naslov9Znak">
    <w:name w:val="Naslov 9 Znak"/>
    <w:basedOn w:val="Privzetapisavaodstavka"/>
    <w:link w:val="Naslov9"/>
    <w:rsid w:val="00B55C2D"/>
    <w:rPr>
      <w:rFonts w:ascii="Arial" w:eastAsia="Times New Roman" w:hAnsi="Arial" w:cs="Times New Roman"/>
      <w:b/>
      <w:i/>
      <w:sz w:val="18"/>
      <w:szCs w:val="20"/>
    </w:rPr>
  </w:style>
  <w:style w:type="paragraph" w:styleId="Telobesedila">
    <w:name w:val="Body Text"/>
    <w:basedOn w:val="Navaden"/>
    <w:link w:val="TelobesedilaZnak"/>
    <w:rsid w:val="00B55C2D"/>
    <w:rPr>
      <w:sz w:val="32"/>
      <w:szCs w:val="20"/>
      <w:lang w:val="sl-SI"/>
    </w:rPr>
  </w:style>
  <w:style w:type="character" w:customStyle="1" w:styleId="TelobesedilaZnak">
    <w:name w:val="Telo besedila Znak"/>
    <w:basedOn w:val="Privzetapisavaodstavka"/>
    <w:link w:val="Telobesedila"/>
    <w:rsid w:val="00B55C2D"/>
    <w:rPr>
      <w:rFonts w:ascii="Times New Roman" w:eastAsia="Times New Roman" w:hAnsi="Times New Roman" w:cs="Times New Roman"/>
      <w:sz w:val="32"/>
      <w:szCs w:val="20"/>
      <w:lang w:eastAsia="sl-SI"/>
    </w:rPr>
  </w:style>
  <w:style w:type="paragraph" w:styleId="Telobesedila2">
    <w:name w:val="Body Text 2"/>
    <w:basedOn w:val="Navaden"/>
    <w:link w:val="Telobesedila2Znak"/>
    <w:rsid w:val="00B55C2D"/>
    <w:rPr>
      <w:sz w:val="28"/>
      <w:szCs w:val="20"/>
      <w:lang w:val="sl-SI"/>
    </w:rPr>
  </w:style>
  <w:style w:type="character" w:customStyle="1" w:styleId="Telobesedila2Znak">
    <w:name w:val="Telo besedila 2 Znak"/>
    <w:basedOn w:val="Privzetapisavaodstavka"/>
    <w:link w:val="Telobesedila2"/>
    <w:rsid w:val="00B55C2D"/>
    <w:rPr>
      <w:rFonts w:ascii="Times New Roman" w:eastAsia="Times New Roman" w:hAnsi="Times New Roman" w:cs="Times New Roman"/>
      <w:sz w:val="28"/>
      <w:szCs w:val="20"/>
      <w:lang w:eastAsia="sl-SI"/>
    </w:rPr>
  </w:style>
  <w:style w:type="paragraph" w:styleId="Glava">
    <w:name w:val="header"/>
    <w:basedOn w:val="Navaden"/>
    <w:link w:val="GlavaZnak"/>
    <w:uiPriority w:val="99"/>
    <w:rsid w:val="00B55C2D"/>
    <w:pPr>
      <w:tabs>
        <w:tab w:val="center" w:pos="4153"/>
        <w:tab w:val="right" w:pos="8306"/>
      </w:tabs>
    </w:pPr>
    <w:rPr>
      <w:sz w:val="20"/>
      <w:szCs w:val="20"/>
      <w:lang w:val="sl-SI" w:eastAsia="en-US"/>
    </w:rPr>
  </w:style>
  <w:style w:type="character" w:customStyle="1" w:styleId="GlavaZnak">
    <w:name w:val="Glava Znak"/>
    <w:basedOn w:val="Privzetapisavaodstavka"/>
    <w:link w:val="Glava"/>
    <w:uiPriority w:val="99"/>
    <w:rsid w:val="00B55C2D"/>
    <w:rPr>
      <w:rFonts w:ascii="Times New Roman" w:eastAsia="Times New Roman" w:hAnsi="Times New Roman" w:cs="Times New Roman"/>
      <w:sz w:val="20"/>
      <w:szCs w:val="20"/>
    </w:rPr>
  </w:style>
  <w:style w:type="paragraph" w:styleId="Noga">
    <w:name w:val="footer"/>
    <w:basedOn w:val="Navaden"/>
    <w:link w:val="NogaZnak"/>
    <w:rsid w:val="00B55C2D"/>
    <w:pPr>
      <w:tabs>
        <w:tab w:val="center" w:pos="4153"/>
        <w:tab w:val="right" w:pos="8306"/>
      </w:tabs>
    </w:pPr>
    <w:rPr>
      <w:sz w:val="20"/>
      <w:szCs w:val="20"/>
      <w:lang w:val="sl-SI" w:eastAsia="en-US"/>
    </w:rPr>
  </w:style>
  <w:style w:type="character" w:customStyle="1" w:styleId="NogaZnak">
    <w:name w:val="Noga Znak"/>
    <w:basedOn w:val="Privzetapisavaodstavka"/>
    <w:link w:val="Noga"/>
    <w:rsid w:val="00B55C2D"/>
    <w:rPr>
      <w:rFonts w:ascii="Times New Roman" w:eastAsia="Times New Roman" w:hAnsi="Times New Roman" w:cs="Times New Roman"/>
      <w:sz w:val="20"/>
      <w:szCs w:val="20"/>
    </w:rPr>
  </w:style>
  <w:style w:type="paragraph" w:styleId="Napis">
    <w:name w:val="caption"/>
    <w:basedOn w:val="Navaden"/>
    <w:next w:val="Navaden"/>
    <w:qFormat/>
    <w:rsid w:val="00B55C2D"/>
    <w:pPr>
      <w:spacing w:before="120" w:after="120"/>
    </w:pPr>
    <w:rPr>
      <w:b/>
      <w:sz w:val="20"/>
      <w:szCs w:val="20"/>
      <w:lang w:val="sl-SI" w:eastAsia="en-US"/>
    </w:rPr>
  </w:style>
  <w:style w:type="paragraph" w:styleId="Pripombabesedilo">
    <w:name w:val="annotation text"/>
    <w:basedOn w:val="Navaden"/>
    <w:link w:val="PripombabesediloZnak"/>
    <w:uiPriority w:val="99"/>
    <w:rsid w:val="00B55C2D"/>
    <w:rPr>
      <w:sz w:val="20"/>
      <w:szCs w:val="20"/>
      <w:lang w:val="sl-SI" w:eastAsia="en-US"/>
    </w:rPr>
  </w:style>
  <w:style w:type="character" w:customStyle="1" w:styleId="PripombabesediloZnak">
    <w:name w:val="Pripomba – besedilo Znak"/>
    <w:basedOn w:val="Privzetapisavaodstavka"/>
    <w:link w:val="Pripombabesedilo"/>
    <w:uiPriority w:val="99"/>
    <w:rsid w:val="00B55C2D"/>
    <w:rPr>
      <w:rFonts w:ascii="Times New Roman" w:eastAsia="Times New Roman" w:hAnsi="Times New Roman" w:cs="Times New Roman"/>
      <w:sz w:val="20"/>
      <w:szCs w:val="20"/>
    </w:rPr>
  </w:style>
  <w:style w:type="paragraph" w:styleId="Telobesedila3">
    <w:name w:val="Body Text 3"/>
    <w:basedOn w:val="Navaden"/>
    <w:link w:val="Telobesedila3Znak"/>
    <w:rsid w:val="00B55C2D"/>
    <w:rPr>
      <w:b/>
      <w:sz w:val="28"/>
      <w:szCs w:val="20"/>
      <w:lang w:val="sl-SI" w:eastAsia="en-US"/>
    </w:rPr>
  </w:style>
  <w:style w:type="character" w:customStyle="1" w:styleId="Telobesedila3Znak">
    <w:name w:val="Telo besedila 3 Znak"/>
    <w:basedOn w:val="Privzetapisavaodstavka"/>
    <w:link w:val="Telobesedila3"/>
    <w:rsid w:val="00B55C2D"/>
    <w:rPr>
      <w:rFonts w:ascii="Times New Roman" w:eastAsia="Times New Roman" w:hAnsi="Times New Roman" w:cs="Times New Roman"/>
      <w:b/>
      <w:sz w:val="28"/>
      <w:szCs w:val="20"/>
    </w:rPr>
  </w:style>
  <w:style w:type="paragraph" w:customStyle="1" w:styleId="A">
    <w:name w:val="A"/>
    <w:basedOn w:val="Naslov1"/>
    <w:autoRedefine/>
    <w:rsid w:val="00B55C2D"/>
    <w:pPr>
      <w:spacing w:after="0"/>
      <w:jc w:val="both"/>
    </w:pPr>
    <w:rPr>
      <w:i/>
      <w:kern w:val="0"/>
    </w:rPr>
  </w:style>
  <w:style w:type="paragraph" w:customStyle="1" w:styleId="PRILOGE">
    <w:name w:val="PRILOGE"/>
    <w:basedOn w:val="Navaden"/>
    <w:rsid w:val="00B55C2D"/>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FF0000"/>
      <w:sz w:val="28"/>
      <w:szCs w:val="20"/>
      <w:lang w:val="sl-SI" w:eastAsia="en-US"/>
    </w:rPr>
  </w:style>
  <w:style w:type="paragraph" w:customStyle="1" w:styleId="DODATKI">
    <w:name w:val="DODATKI"/>
    <w:basedOn w:val="Navaden"/>
    <w:rsid w:val="00B55C2D"/>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0000FF"/>
      <w:sz w:val="28"/>
      <w:szCs w:val="20"/>
      <w:lang w:val="sl-SI" w:eastAsia="en-US"/>
    </w:rPr>
  </w:style>
  <w:style w:type="paragraph" w:styleId="Telobesedila-zamik">
    <w:name w:val="Body Text Indent"/>
    <w:basedOn w:val="Navaden"/>
    <w:link w:val="Telobesedila-zamikZnak"/>
    <w:rsid w:val="00B55C2D"/>
    <w:pPr>
      <w:ind w:left="1410" w:hanging="1410"/>
      <w:jc w:val="both"/>
    </w:pPr>
    <w:rPr>
      <w:b/>
      <w:i/>
      <w:color w:val="FF0000"/>
      <w:sz w:val="28"/>
      <w:szCs w:val="20"/>
      <w:lang w:val="sl-SI" w:eastAsia="en-US"/>
    </w:rPr>
  </w:style>
  <w:style w:type="character" w:customStyle="1" w:styleId="Telobesedila-zamikZnak">
    <w:name w:val="Telo besedila - zamik Znak"/>
    <w:basedOn w:val="Privzetapisavaodstavka"/>
    <w:link w:val="Telobesedila-zamik"/>
    <w:rsid w:val="00B55C2D"/>
    <w:rPr>
      <w:rFonts w:ascii="Times New Roman" w:eastAsia="Times New Roman" w:hAnsi="Times New Roman" w:cs="Times New Roman"/>
      <w:b/>
      <w:i/>
      <w:color w:val="FF0000"/>
      <w:sz w:val="28"/>
      <w:szCs w:val="20"/>
    </w:rPr>
  </w:style>
  <w:style w:type="paragraph" w:styleId="Telobesedila-zamik2">
    <w:name w:val="Body Text Indent 2"/>
    <w:basedOn w:val="Navaden"/>
    <w:link w:val="Telobesedila-zamik2Znak"/>
    <w:rsid w:val="00B55C2D"/>
    <w:pPr>
      <w:ind w:left="1418" w:hanging="1418"/>
      <w:jc w:val="both"/>
    </w:pPr>
    <w:rPr>
      <w:b/>
      <w:i/>
      <w:color w:val="0000FF"/>
      <w:sz w:val="28"/>
      <w:szCs w:val="20"/>
      <w:lang w:val="sl-SI" w:eastAsia="en-US"/>
    </w:rPr>
  </w:style>
  <w:style w:type="character" w:customStyle="1" w:styleId="Telobesedila-zamik2Znak">
    <w:name w:val="Telo besedila - zamik 2 Znak"/>
    <w:basedOn w:val="Privzetapisavaodstavka"/>
    <w:link w:val="Telobesedila-zamik2"/>
    <w:rsid w:val="00B55C2D"/>
    <w:rPr>
      <w:rFonts w:ascii="Times New Roman" w:eastAsia="Times New Roman" w:hAnsi="Times New Roman" w:cs="Times New Roman"/>
      <w:b/>
      <w:i/>
      <w:color w:val="0000FF"/>
      <w:sz w:val="28"/>
      <w:szCs w:val="20"/>
    </w:rPr>
  </w:style>
  <w:style w:type="paragraph" w:styleId="Telobesedila-zamik3">
    <w:name w:val="Body Text Indent 3"/>
    <w:basedOn w:val="Navaden"/>
    <w:link w:val="Telobesedila-zamik3Znak"/>
    <w:rsid w:val="00B55C2D"/>
    <w:pPr>
      <w:ind w:left="1410" w:hanging="1410"/>
      <w:jc w:val="both"/>
    </w:pPr>
    <w:rPr>
      <w:b/>
      <w:i/>
      <w:color w:val="0000FF"/>
      <w:sz w:val="28"/>
      <w:szCs w:val="20"/>
      <w:lang w:val="sl-SI" w:eastAsia="en-US"/>
    </w:rPr>
  </w:style>
  <w:style w:type="character" w:customStyle="1" w:styleId="Telobesedila-zamik3Znak">
    <w:name w:val="Telo besedila - zamik 3 Znak"/>
    <w:basedOn w:val="Privzetapisavaodstavka"/>
    <w:link w:val="Telobesedila-zamik3"/>
    <w:rsid w:val="00B55C2D"/>
    <w:rPr>
      <w:rFonts w:ascii="Times New Roman" w:eastAsia="Times New Roman" w:hAnsi="Times New Roman" w:cs="Times New Roman"/>
      <w:b/>
      <w:i/>
      <w:color w:val="0000FF"/>
      <w:sz w:val="28"/>
      <w:szCs w:val="20"/>
    </w:rPr>
  </w:style>
  <w:style w:type="paragraph" w:styleId="Naslov">
    <w:name w:val="Title"/>
    <w:basedOn w:val="Navaden"/>
    <w:link w:val="NaslovZnak"/>
    <w:qFormat/>
    <w:rsid w:val="00B55C2D"/>
    <w:pPr>
      <w:jc w:val="center"/>
    </w:pPr>
    <w:rPr>
      <w:b/>
      <w:i/>
      <w:sz w:val="20"/>
      <w:szCs w:val="20"/>
      <w:lang w:val="sl-SI" w:eastAsia="en-US"/>
    </w:rPr>
  </w:style>
  <w:style w:type="character" w:customStyle="1" w:styleId="NaslovZnak">
    <w:name w:val="Naslov Znak"/>
    <w:basedOn w:val="Privzetapisavaodstavka"/>
    <w:link w:val="Naslov"/>
    <w:rsid w:val="00B55C2D"/>
    <w:rPr>
      <w:rFonts w:ascii="Times New Roman" w:eastAsia="Times New Roman" w:hAnsi="Times New Roman" w:cs="Times New Roman"/>
      <w:b/>
      <w:i/>
      <w:sz w:val="20"/>
      <w:szCs w:val="20"/>
    </w:rPr>
  </w:style>
  <w:style w:type="paragraph" w:styleId="Kazalovsebine1">
    <w:name w:val="toc 1"/>
    <w:basedOn w:val="Navaden"/>
    <w:next w:val="Navaden"/>
    <w:autoRedefine/>
    <w:uiPriority w:val="39"/>
    <w:qFormat/>
    <w:rsid w:val="004B28DD"/>
    <w:pPr>
      <w:tabs>
        <w:tab w:val="left" w:pos="400"/>
        <w:tab w:val="right" w:leader="dot" w:pos="8721"/>
      </w:tabs>
    </w:pPr>
    <w:rPr>
      <w:rFonts w:ascii="Arial" w:hAnsi="Arial"/>
      <w:b/>
      <w:sz w:val="22"/>
      <w:szCs w:val="20"/>
      <w:lang w:val="sl-SI" w:eastAsia="en-US"/>
    </w:rPr>
  </w:style>
  <w:style w:type="paragraph" w:styleId="Kazalovsebine2">
    <w:name w:val="toc 2"/>
    <w:basedOn w:val="Navaden"/>
    <w:next w:val="Navaden"/>
    <w:autoRedefine/>
    <w:uiPriority w:val="39"/>
    <w:qFormat/>
    <w:rsid w:val="00B55C2D"/>
    <w:pPr>
      <w:tabs>
        <w:tab w:val="left" w:pos="800"/>
        <w:tab w:val="right" w:leader="dot" w:pos="8721"/>
      </w:tabs>
      <w:ind w:left="200"/>
    </w:pPr>
    <w:rPr>
      <w:noProof/>
      <w:sz w:val="20"/>
      <w:szCs w:val="20"/>
      <w:lang w:val="sl-SI" w:eastAsia="en-US"/>
    </w:rPr>
  </w:style>
  <w:style w:type="paragraph" w:styleId="Kazalovsebine3">
    <w:name w:val="toc 3"/>
    <w:basedOn w:val="Navaden"/>
    <w:next w:val="Navaden"/>
    <w:autoRedefine/>
    <w:uiPriority w:val="39"/>
    <w:qFormat/>
    <w:rsid w:val="00B55C2D"/>
    <w:pPr>
      <w:ind w:left="400"/>
    </w:pPr>
    <w:rPr>
      <w:sz w:val="20"/>
      <w:szCs w:val="20"/>
      <w:lang w:val="sl-SI" w:eastAsia="en-US"/>
    </w:rPr>
  </w:style>
  <w:style w:type="paragraph" w:styleId="Kazalovsebine4">
    <w:name w:val="toc 4"/>
    <w:basedOn w:val="Navaden"/>
    <w:next w:val="Navaden"/>
    <w:autoRedefine/>
    <w:semiHidden/>
    <w:rsid w:val="00B55C2D"/>
    <w:pPr>
      <w:ind w:left="600"/>
    </w:pPr>
    <w:rPr>
      <w:sz w:val="20"/>
      <w:szCs w:val="20"/>
      <w:lang w:val="sl-SI" w:eastAsia="en-US"/>
    </w:rPr>
  </w:style>
  <w:style w:type="paragraph" w:styleId="Kazalovsebine5">
    <w:name w:val="toc 5"/>
    <w:basedOn w:val="Navaden"/>
    <w:next w:val="Navaden"/>
    <w:autoRedefine/>
    <w:semiHidden/>
    <w:rsid w:val="00B55C2D"/>
    <w:pPr>
      <w:ind w:left="800"/>
    </w:pPr>
    <w:rPr>
      <w:sz w:val="20"/>
      <w:szCs w:val="20"/>
      <w:lang w:val="sl-SI" w:eastAsia="en-US"/>
    </w:rPr>
  </w:style>
  <w:style w:type="paragraph" w:styleId="Kazalovsebine6">
    <w:name w:val="toc 6"/>
    <w:basedOn w:val="Navaden"/>
    <w:next w:val="Navaden"/>
    <w:autoRedefine/>
    <w:semiHidden/>
    <w:rsid w:val="00B55C2D"/>
    <w:pPr>
      <w:ind w:left="1000"/>
    </w:pPr>
    <w:rPr>
      <w:sz w:val="20"/>
      <w:szCs w:val="20"/>
      <w:lang w:val="sl-SI" w:eastAsia="en-US"/>
    </w:rPr>
  </w:style>
  <w:style w:type="paragraph" w:styleId="Kazalovsebine7">
    <w:name w:val="toc 7"/>
    <w:basedOn w:val="Navaden"/>
    <w:next w:val="Navaden"/>
    <w:autoRedefine/>
    <w:semiHidden/>
    <w:rsid w:val="00B55C2D"/>
    <w:pPr>
      <w:ind w:left="1200"/>
    </w:pPr>
    <w:rPr>
      <w:sz w:val="20"/>
      <w:szCs w:val="20"/>
      <w:lang w:val="sl-SI" w:eastAsia="en-US"/>
    </w:rPr>
  </w:style>
  <w:style w:type="paragraph" w:styleId="Kazalovsebine8">
    <w:name w:val="toc 8"/>
    <w:basedOn w:val="Navaden"/>
    <w:next w:val="Navaden"/>
    <w:autoRedefine/>
    <w:semiHidden/>
    <w:rsid w:val="00B55C2D"/>
    <w:pPr>
      <w:ind w:left="1400"/>
    </w:pPr>
    <w:rPr>
      <w:sz w:val="20"/>
      <w:szCs w:val="20"/>
      <w:lang w:val="sl-SI" w:eastAsia="en-US"/>
    </w:rPr>
  </w:style>
  <w:style w:type="paragraph" w:styleId="Kazalovsebine9">
    <w:name w:val="toc 9"/>
    <w:basedOn w:val="Navaden"/>
    <w:next w:val="Navaden"/>
    <w:autoRedefine/>
    <w:semiHidden/>
    <w:rsid w:val="00B55C2D"/>
    <w:pPr>
      <w:ind w:left="1600"/>
    </w:pPr>
    <w:rPr>
      <w:sz w:val="20"/>
      <w:szCs w:val="20"/>
      <w:lang w:val="sl-SI" w:eastAsia="en-US"/>
    </w:rPr>
  </w:style>
  <w:style w:type="paragraph" w:customStyle="1" w:styleId="vo">
    <w:name w:val="vo"/>
    <w:rsid w:val="00B55C2D"/>
    <w:pPr>
      <w:spacing w:after="0" w:line="240" w:lineRule="auto"/>
    </w:pPr>
    <w:rPr>
      <w:rFonts w:ascii="Times New Roman" w:eastAsia="Times New Roman" w:hAnsi="Times New Roman" w:cs="Times New Roman"/>
      <w:sz w:val="20"/>
      <w:szCs w:val="20"/>
      <w:lang w:val="en-US"/>
    </w:rPr>
  </w:style>
  <w:style w:type="paragraph" w:customStyle="1" w:styleId="si">
    <w:name w:val="si"/>
    <w:rsid w:val="00B55C2D"/>
    <w:pPr>
      <w:spacing w:after="0" w:line="240" w:lineRule="auto"/>
    </w:pPr>
    <w:rPr>
      <w:rFonts w:ascii="Times New Roman" w:eastAsia="Times New Roman" w:hAnsi="Times New Roman" w:cs="Times New Roman"/>
      <w:sz w:val="20"/>
      <w:szCs w:val="20"/>
      <w:lang w:val="en-US"/>
    </w:rPr>
  </w:style>
  <w:style w:type="paragraph" w:customStyle="1" w:styleId="2">
    <w:name w:val="2"/>
    <w:rsid w:val="00B55C2D"/>
    <w:pPr>
      <w:spacing w:after="0" w:line="240" w:lineRule="auto"/>
    </w:pPr>
    <w:rPr>
      <w:rFonts w:ascii="Times New Roman" w:eastAsia="Times New Roman" w:hAnsi="Times New Roman" w:cs="Times New Roman"/>
      <w:sz w:val="20"/>
      <w:szCs w:val="20"/>
      <w:lang w:val="en-US"/>
    </w:rPr>
  </w:style>
  <w:style w:type="paragraph" w:customStyle="1" w:styleId="3">
    <w:name w:val="3"/>
    <w:rsid w:val="00B55C2D"/>
    <w:pPr>
      <w:spacing w:after="0" w:line="240" w:lineRule="auto"/>
    </w:pPr>
    <w:rPr>
      <w:rFonts w:ascii="Times New Roman" w:eastAsia="Times New Roman" w:hAnsi="Times New Roman" w:cs="Times New Roman"/>
      <w:sz w:val="20"/>
      <w:szCs w:val="20"/>
      <w:lang w:val="en-US"/>
    </w:rPr>
  </w:style>
  <w:style w:type="paragraph" w:customStyle="1" w:styleId="I">
    <w:name w:val="I"/>
    <w:rsid w:val="00B55C2D"/>
    <w:pPr>
      <w:spacing w:after="0" w:line="240" w:lineRule="auto"/>
    </w:pPr>
    <w:rPr>
      <w:rFonts w:ascii="Times New Roman" w:eastAsia="Times New Roman" w:hAnsi="Times New Roman" w:cs="Times New Roman"/>
      <w:sz w:val="20"/>
      <w:szCs w:val="20"/>
      <w:lang w:val="en-US"/>
    </w:rPr>
  </w:style>
  <w:style w:type="paragraph" w:customStyle="1" w:styleId="cz">
    <w:name w:val="šcz"/>
    <w:rsid w:val="00B55C2D"/>
    <w:pPr>
      <w:spacing w:after="0" w:line="240" w:lineRule="auto"/>
    </w:pPr>
    <w:rPr>
      <w:rFonts w:ascii="Times New Roman" w:eastAsia="Times New Roman" w:hAnsi="Times New Roman" w:cs="Times New Roman"/>
      <w:sz w:val="20"/>
      <w:szCs w:val="20"/>
      <w:lang w:val="en-US"/>
    </w:rPr>
  </w:style>
  <w:style w:type="paragraph" w:styleId="Kazaloslik">
    <w:name w:val="table of figures"/>
    <w:basedOn w:val="Telobesedila2"/>
    <w:next w:val="Navaden"/>
    <w:semiHidden/>
    <w:rsid w:val="00B55C2D"/>
    <w:rPr>
      <w:i/>
      <w:sz w:val="20"/>
      <w:lang w:val="en-US" w:eastAsia="en-US"/>
    </w:rPr>
  </w:style>
  <w:style w:type="paragraph" w:styleId="Besedilooblaka">
    <w:name w:val="Balloon Text"/>
    <w:basedOn w:val="Navaden"/>
    <w:link w:val="BesedilooblakaZnak"/>
    <w:uiPriority w:val="99"/>
    <w:semiHidden/>
    <w:rsid w:val="00B55C2D"/>
    <w:rPr>
      <w:rFonts w:ascii="Tahoma" w:hAnsi="Tahoma" w:cs="Tahoma"/>
      <w:sz w:val="16"/>
      <w:szCs w:val="16"/>
      <w:lang w:val="sl-SI" w:eastAsia="en-US"/>
    </w:rPr>
  </w:style>
  <w:style w:type="character" w:customStyle="1" w:styleId="BesedilooblakaZnak">
    <w:name w:val="Besedilo oblačka Znak"/>
    <w:basedOn w:val="Privzetapisavaodstavka"/>
    <w:link w:val="Besedilooblaka"/>
    <w:uiPriority w:val="99"/>
    <w:semiHidden/>
    <w:rsid w:val="00B55C2D"/>
    <w:rPr>
      <w:rFonts w:ascii="Tahoma" w:eastAsia="Times New Roman" w:hAnsi="Tahoma" w:cs="Tahoma"/>
      <w:sz w:val="16"/>
      <w:szCs w:val="16"/>
    </w:rPr>
  </w:style>
  <w:style w:type="paragraph" w:styleId="Stvarnokazalo1">
    <w:name w:val="index 1"/>
    <w:basedOn w:val="Navaden"/>
    <w:next w:val="Navaden"/>
    <w:autoRedefine/>
    <w:uiPriority w:val="99"/>
    <w:semiHidden/>
    <w:rsid w:val="00B55C2D"/>
    <w:pPr>
      <w:ind w:left="200" w:hanging="200"/>
    </w:pPr>
    <w:rPr>
      <w:sz w:val="20"/>
      <w:szCs w:val="20"/>
      <w:lang w:val="sl-SI" w:eastAsia="en-US"/>
    </w:rPr>
  </w:style>
  <w:style w:type="table" w:styleId="Tabelamrea">
    <w:name w:val="Table Grid"/>
    <w:basedOn w:val="Navadnatabela"/>
    <w:rsid w:val="00B55C2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rsid w:val="00B55C2D"/>
    <w:rPr>
      <w:b/>
      <w:bCs/>
    </w:rPr>
  </w:style>
  <w:style w:type="character" w:customStyle="1" w:styleId="ZadevapripombeZnak">
    <w:name w:val="Zadeva pripombe Znak"/>
    <w:basedOn w:val="PripombabesediloZnak"/>
    <w:link w:val="Zadevapripombe"/>
    <w:uiPriority w:val="99"/>
    <w:semiHidden/>
    <w:rsid w:val="00B55C2D"/>
    <w:rPr>
      <w:rFonts w:ascii="Times New Roman" w:eastAsia="Times New Roman" w:hAnsi="Times New Roman" w:cs="Times New Roman"/>
      <w:b/>
      <w:bCs/>
      <w:sz w:val="20"/>
      <w:szCs w:val="20"/>
    </w:rPr>
  </w:style>
  <w:style w:type="paragraph" w:styleId="Zgradbadokumenta">
    <w:name w:val="Document Map"/>
    <w:basedOn w:val="Navaden"/>
    <w:link w:val="ZgradbadokumentaZnak"/>
    <w:semiHidden/>
    <w:rsid w:val="00B55C2D"/>
    <w:pPr>
      <w:shd w:val="clear" w:color="auto" w:fill="000080"/>
    </w:pPr>
    <w:rPr>
      <w:rFonts w:ascii="Tahoma" w:hAnsi="Tahoma" w:cs="Tahoma"/>
      <w:sz w:val="20"/>
      <w:szCs w:val="20"/>
      <w:lang w:val="sl-SI" w:eastAsia="en-US"/>
    </w:rPr>
  </w:style>
  <w:style w:type="character" w:customStyle="1" w:styleId="ZgradbadokumentaZnak">
    <w:name w:val="Zgradba dokumenta Znak"/>
    <w:basedOn w:val="Privzetapisavaodstavka"/>
    <w:link w:val="Zgradbadokumenta"/>
    <w:semiHidden/>
    <w:rsid w:val="00B55C2D"/>
    <w:rPr>
      <w:rFonts w:ascii="Tahoma" w:eastAsia="Times New Roman" w:hAnsi="Tahoma" w:cs="Tahoma"/>
      <w:sz w:val="20"/>
      <w:szCs w:val="20"/>
      <w:shd w:val="clear" w:color="auto" w:fill="000080"/>
    </w:rPr>
  </w:style>
  <w:style w:type="character" w:styleId="tevilkastrani">
    <w:name w:val="page number"/>
    <w:basedOn w:val="Privzetapisavaodstavka"/>
    <w:rsid w:val="00B55C2D"/>
  </w:style>
  <w:style w:type="character" w:styleId="Hiperpovezava">
    <w:name w:val="Hyperlink"/>
    <w:basedOn w:val="Privzetapisavaodstavka"/>
    <w:uiPriority w:val="99"/>
    <w:rsid w:val="00B55C2D"/>
    <w:rPr>
      <w:color w:val="0000FF"/>
      <w:u w:val="single"/>
    </w:rPr>
  </w:style>
  <w:style w:type="paragraph" w:customStyle="1" w:styleId="navaden0">
    <w:name w:val="navaden"/>
    <w:basedOn w:val="Navaden"/>
    <w:link w:val="navadenZnak"/>
    <w:rsid w:val="00B55C2D"/>
    <w:pPr>
      <w:spacing w:before="120"/>
      <w:jc w:val="both"/>
    </w:pPr>
    <w:rPr>
      <w:rFonts w:ascii="Arial" w:hAnsi="Arial" w:cs="Arial"/>
      <w:sz w:val="22"/>
      <w:szCs w:val="22"/>
      <w:lang w:val="sl-SI"/>
    </w:rPr>
  </w:style>
  <w:style w:type="character" w:customStyle="1" w:styleId="navadenZnak">
    <w:name w:val="navaden Znak"/>
    <w:basedOn w:val="Privzetapisavaodstavka"/>
    <w:link w:val="navaden0"/>
    <w:locked/>
    <w:rsid w:val="00B55C2D"/>
    <w:rPr>
      <w:rFonts w:ascii="Arial" w:eastAsia="Times New Roman" w:hAnsi="Arial" w:cs="Arial"/>
      <w:lang w:eastAsia="sl-SI"/>
    </w:rPr>
  </w:style>
  <w:style w:type="paragraph" w:customStyle="1" w:styleId="Odstavekseznama1">
    <w:name w:val="Odstavek seznama1"/>
    <w:basedOn w:val="Navaden"/>
    <w:uiPriority w:val="99"/>
    <w:qFormat/>
    <w:rsid w:val="00B55C2D"/>
    <w:pPr>
      <w:spacing w:after="200" w:line="276" w:lineRule="auto"/>
      <w:ind w:left="720"/>
    </w:pPr>
    <w:rPr>
      <w:rFonts w:ascii="Calibri" w:hAnsi="Calibri" w:cs="Calibri"/>
      <w:sz w:val="22"/>
      <w:szCs w:val="22"/>
      <w:lang w:val="sl-SI" w:eastAsia="en-US"/>
    </w:rPr>
  </w:style>
  <w:style w:type="paragraph" w:styleId="Navadensplet">
    <w:name w:val="Normal (Web)"/>
    <w:basedOn w:val="Navaden"/>
    <w:uiPriority w:val="99"/>
    <w:rsid w:val="00B55C2D"/>
    <w:pPr>
      <w:spacing w:before="100" w:beforeAutospacing="1" w:after="100" w:afterAutospacing="1"/>
    </w:pPr>
    <w:rPr>
      <w:lang w:val="sl-SI"/>
    </w:rPr>
  </w:style>
  <w:style w:type="character" w:customStyle="1" w:styleId="editsection">
    <w:name w:val="editsection"/>
    <w:basedOn w:val="Privzetapisavaodstavka"/>
    <w:rsid w:val="00B55C2D"/>
  </w:style>
  <w:style w:type="character" w:customStyle="1" w:styleId="mw-headline">
    <w:name w:val="mw-headline"/>
    <w:basedOn w:val="Privzetapisavaodstavka"/>
    <w:rsid w:val="00B55C2D"/>
  </w:style>
  <w:style w:type="character" w:styleId="Krepko">
    <w:name w:val="Strong"/>
    <w:qFormat/>
    <w:rsid w:val="00B55C2D"/>
    <w:rPr>
      <w:b/>
      <w:bCs/>
    </w:rPr>
  </w:style>
  <w:style w:type="paragraph" w:customStyle="1" w:styleId="esegmentt">
    <w:name w:val="esegment_t"/>
    <w:basedOn w:val="Navaden"/>
    <w:rsid w:val="00B55C2D"/>
    <w:pPr>
      <w:spacing w:before="100" w:beforeAutospacing="1" w:after="100" w:afterAutospacing="1"/>
    </w:pPr>
    <w:rPr>
      <w:lang w:val="sl-SI"/>
    </w:rPr>
  </w:style>
  <w:style w:type="paragraph" w:customStyle="1" w:styleId="esegmenth4">
    <w:name w:val="esegment_h4"/>
    <w:basedOn w:val="Navaden"/>
    <w:rsid w:val="00B55C2D"/>
    <w:pPr>
      <w:spacing w:before="100" w:beforeAutospacing="1" w:after="100" w:afterAutospacing="1"/>
    </w:pPr>
    <w:rPr>
      <w:lang w:val="sl-SI"/>
    </w:rPr>
  </w:style>
  <w:style w:type="paragraph" w:customStyle="1" w:styleId="esegmentp">
    <w:name w:val="esegment_p"/>
    <w:basedOn w:val="Navaden"/>
    <w:rsid w:val="00B55C2D"/>
    <w:pPr>
      <w:spacing w:before="100" w:beforeAutospacing="1" w:after="100" w:afterAutospacing="1"/>
    </w:pPr>
    <w:rPr>
      <w:lang w:val="sl-SI"/>
    </w:rPr>
  </w:style>
  <w:style w:type="paragraph" w:customStyle="1" w:styleId="esegmentc1">
    <w:name w:val="esegment_c1"/>
    <w:basedOn w:val="Navaden"/>
    <w:rsid w:val="00B55C2D"/>
    <w:pPr>
      <w:spacing w:before="100" w:beforeAutospacing="1" w:after="100" w:afterAutospacing="1"/>
    </w:pPr>
    <w:rPr>
      <w:lang w:val="sl-SI"/>
    </w:rPr>
  </w:style>
  <w:style w:type="paragraph" w:customStyle="1" w:styleId="esegmentp1">
    <w:name w:val="esegment_p1"/>
    <w:basedOn w:val="Navaden"/>
    <w:rsid w:val="00B55C2D"/>
    <w:pPr>
      <w:spacing w:before="100" w:beforeAutospacing="1" w:after="100" w:afterAutospacing="1"/>
    </w:pPr>
    <w:rPr>
      <w:lang w:val="sl-SI"/>
    </w:rPr>
  </w:style>
  <w:style w:type="character" w:styleId="SledenaHiperpovezava">
    <w:name w:val="FollowedHyperlink"/>
    <w:uiPriority w:val="99"/>
    <w:unhideWhenUsed/>
    <w:rsid w:val="00B55C2D"/>
    <w:rPr>
      <w:color w:val="800080"/>
      <w:u w:val="single"/>
    </w:rPr>
  </w:style>
  <w:style w:type="paragraph" w:customStyle="1" w:styleId="Default">
    <w:name w:val="Default"/>
    <w:rsid w:val="00B55C2D"/>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docfontsubtitle">
    <w:name w:val="docfontsubtitle"/>
    <w:basedOn w:val="Navaden"/>
    <w:rsid w:val="00B55C2D"/>
    <w:pPr>
      <w:spacing w:before="150" w:after="150"/>
    </w:pPr>
    <w:rPr>
      <w:b/>
      <w:bCs/>
      <w:color w:val="529CBA"/>
      <w:sz w:val="21"/>
      <w:szCs w:val="21"/>
      <w:lang w:val="sl-SI"/>
    </w:rPr>
  </w:style>
  <w:style w:type="paragraph" w:customStyle="1" w:styleId="docfontnormal">
    <w:name w:val="docfontnormal"/>
    <w:basedOn w:val="Navaden"/>
    <w:rsid w:val="00B55C2D"/>
    <w:pPr>
      <w:spacing w:before="100" w:beforeAutospacing="1" w:after="100" w:afterAutospacing="1"/>
    </w:pPr>
    <w:rPr>
      <w:lang w:val="sl-SI"/>
    </w:rPr>
  </w:style>
  <w:style w:type="character" w:styleId="Pripombasklic">
    <w:name w:val="annotation reference"/>
    <w:uiPriority w:val="99"/>
    <w:rsid w:val="00B55C2D"/>
    <w:rPr>
      <w:sz w:val="16"/>
      <w:szCs w:val="16"/>
    </w:rPr>
  </w:style>
  <w:style w:type="paragraph" w:customStyle="1" w:styleId="TableContents">
    <w:name w:val="Table Contents"/>
    <w:basedOn w:val="Navaden"/>
    <w:rsid w:val="00B55C2D"/>
    <w:pPr>
      <w:suppressLineNumbers/>
      <w:suppressAutoHyphens/>
    </w:pPr>
    <w:rPr>
      <w:lang w:eastAsia="ar-SA"/>
    </w:rPr>
  </w:style>
  <w:style w:type="character" w:customStyle="1" w:styleId="WW8Num27z2">
    <w:name w:val="WW8Num27z2"/>
    <w:rsid w:val="00B55C2D"/>
    <w:rPr>
      <w:rFonts w:ascii="Wingdings" w:hAnsi="Wingdings" w:cs="Wingdings"/>
    </w:rPr>
  </w:style>
  <w:style w:type="paragraph" w:customStyle="1" w:styleId="font5">
    <w:name w:val="font5"/>
    <w:basedOn w:val="Navaden"/>
    <w:rsid w:val="00B55C2D"/>
    <w:pPr>
      <w:spacing w:before="100" w:beforeAutospacing="1" w:after="100" w:afterAutospacing="1"/>
    </w:pPr>
    <w:rPr>
      <w:rFonts w:ascii="Arial" w:hAnsi="Arial" w:cs="Arial"/>
      <w:b/>
      <w:bCs/>
      <w:color w:val="000000"/>
      <w:sz w:val="18"/>
      <w:szCs w:val="18"/>
      <w:lang w:eastAsia="en-US"/>
    </w:rPr>
  </w:style>
  <w:style w:type="paragraph" w:customStyle="1" w:styleId="xl24">
    <w:name w:val="xl24"/>
    <w:basedOn w:val="Navaden"/>
    <w:rsid w:val="00B55C2D"/>
    <w:pPr>
      <w:pBdr>
        <w:top w:val="single" w:sz="8" w:space="0" w:color="auto"/>
        <w:left w:val="single" w:sz="8" w:space="0" w:color="auto"/>
        <w:bottom w:val="single" w:sz="8" w:space="0" w:color="auto"/>
      </w:pBdr>
      <w:spacing w:before="100" w:beforeAutospacing="1" w:after="100" w:afterAutospacing="1"/>
    </w:pPr>
    <w:rPr>
      <w:color w:val="000000"/>
      <w:lang w:eastAsia="en-US"/>
    </w:rPr>
  </w:style>
  <w:style w:type="paragraph" w:customStyle="1" w:styleId="xl25">
    <w:name w:val="xl25"/>
    <w:basedOn w:val="Navaden"/>
    <w:rsid w:val="00B55C2D"/>
    <w:pPr>
      <w:pBdr>
        <w:top w:val="single" w:sz="8" w:space="0" w:color="auto"/>
        <w:left w:val="single" w:sz="8" w:space="0" w:color="auto"/>
        <w:bottom w:val="single" w:sz="8" w:space="0" w:color="auto"/>
        <w:right w:val="single" w:sz="8" w:space="0" w:color="auto"/>
      </w:pBdr>
      <w:shd w:val="clear" w:color="auto" w:fill="FFFFCC"/>
      <w:spacing w:before="100" w:beforeAutospacing="1" w:after="100" w:afterAutospacing="1"/>
    </w:pPr>
    <w:rPr>
      <w:rFonts w:ascii="Arial" w:hAnsi="Arial" w:cs="Arial"/>
      <w:b/>
      <w:bCs/>
      <w:color w:val="000000"/>
      <w:lang w:eastAsia="en-US"/>
    </w:rPr>
  </w:style>
  <w:style w:type="paragraph" w:customStyle="1" w:styleId="xl26">
    <w:name w:val="xl26"/>
    <w:basedOn w:val="Navaden"/>
    <w:rsid w:val="00B55C2D"/>
    <w:pPr>
      <w:pBdr>
        <w:top w:val="single" w:sz="8" w:space="0" w:color="auto"/>
        <w:bottom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sz w:val="18"/>
      <w:szCs w:val="18"/>
      <w:lang w:eastAsia="en-US"/>
    </w:rPr>
  </w:style>
  <w:style w:type="paragraph" w:customStyle="1" w:styleId="xl27">
    <w:name w:val="xl27"/>
    <w:basedOn w:val="Navaden"/>
    <w:rsid w:val="00B55C2D"/>
    <w:pPr>
      <w:pBdr>
        <w:top w:val="single" w:sz="8" w:space="0" w:color="auto"/>
        <w:bottom w:val="single" w:sz="8" w:space="0" w:color="auto"/>
        <w:right w:val="single" w:sz="8" w:space="0" w:color="auto"/>
      </w:pBdr>
      <w:shd w:val="clear" w:color="auto" w:fill="CCFFFF"/>
      <w:spacing w:before="100" w:beforeAutospacing="1" w:after="100" w:afterAutospacing="1"/>
      <w:jc w:val="center"/>
    </w:pPr>
    <w:rPr>
      <w:rFonts w:ascii="Arial" w:hAnsi="Arial" w:cs="Arial"/>
      <w:b/>
      <w:bCs/>
      <w:color w:val="000000"/>
      <w:sz w:val="18"/>
      <w:szCs w:val="18"/>
      <w:lang w:eastAsia="en-US"/>
    </w:rPr>
  </w:style>
  <w:style w:type="paragraph" w:customStyle="1" w:styleId="xl28">
    <w:name w:val="xl28"/>
    <w:basedOn w:val="Navaden"/>
    <w:rsid w:val="00B55C2D"/>
    <w:pPr>
      <w:pBdr>
        <w:bottom w:val="single" w:sz="8" w:space="0" w:color="auto"/>
        <w:right w:val="single" w:sz="8" w:space="0" w:color="auto"/>
      </w:pBdr>
      <w:spacing w:before="100" w:beforeAutospacing="1" w:after="100" w:afterAutospacing="1"/>
    </w:pPr>
    <w:rPr>
      <w:rFonts w:ascii="Arial" w:hAnsi="Arial" w:cs="Arial"/>
      <w:color w:val="000000"/>
      <w:lang w:eastAsia="en-US"/>
    </w:rPr>
  </w:style>
  <w:style w:type="paragraph" w:customStyle="1" w:styleId="xl29">
    <w:name w:val="xl29"/>
    <w:basedOn w:val="Navaden"/>
    <w:rsid w:val="00B55C2D"/>
    <w:pPr>
      <w:pBdr>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0">
    <w:name w:val="xl30"/>
    <w:basedOn w:val="Navaden"/>
    <w:rsid w:val="00B55C2D"/>
    <w:pPr>
      <w:pBdr>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1">
    <w:name w:val="xl31"/>
    <w:basedOn w:val="Navaden"/>
    <w:rsid w:val="00B55C2D"/>
    <w:pPr>
      <w:pBdr>
        <w:right w:val="single" w:sz="8" w:space="0" w:color="auto"/>
      </w:pBdr>
      <w:spacing w:before="100" w:beforeAutospacing="1" w:after="100" w:afterAutospacing="1"/>
    </w:pPr>
    <w:rPr>
      <w:rFonts w:ascii="Arial" w:hAnsi="Arial" w:cs="Arial"/>
      <w:color w:val="000000"/>
      <w:lang w:eastAsia="en-US"/>
    </w:rPr>
  </w:style>
  <w:style w:type="paragraph" w:customStyle="1" w:styleId="xl32">
    <w:name w:val="xl32"/>
    <w:basedOn w:val="Navaden"/>
    <w:rsid w:val="00B55C2D"/>
    <w:pPr>
      <w:pBdr>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3">
    <w:name w:val="xl33"/>
    <w:basedOn w:val="Navaden"/>
    <w:rsid w:val="00B55C2D"/>
    <w:pPr>
      <w:pBdr>
        <w:top w:val="single" w:sz="8" w:space="0" w:color="auto"/>
        <w:bottom w:val="single" w:sz="8" w:space="0" w:color="auto"/>
        <w:right w:val="single" w:sz="8" w:space="0" w:color="auto"/>
      </w:pBdr>
      <w:shd w:val="clear" w:color="auto" w:fill="FFFFCC"/>
      <w:spacing w:before="100" w:beforeAutospacing="1" w:after="100" w:afterAutospacing="1"/>
      <w:jc w:val="right"/>
    </w:pPr>
    <w:rPr>
      <w:rFonts w:ascii="Arial" w:hAnsi="Arial" w:cs="Arial"/>
      <w:i/>
      <w:iCs/>
      <w:color w:val="000000"/>
      <w:lang w:eastAsia="en-US"/>
    </w:rPr>
  </w:style>
  <w:style w:type="paragraph" w:customStyle="1" w:styleId="xl34">
    <w:name w:val="xl34"/>
    <w:basedOn w:val="Navaden"/>
    <w:rsid w:val="00B55C2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5">
    <w:name w:val="xl35"/>
    <w:basedOn w:val="Navaden"/>
    <w:rsid w:val="00B55C2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6">
    <w:name w:val="xl36"/>
    <w:basedOn w:val="Navaden"/>
    <w:rsid w:val="00B55C2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7">
    <w:name w:val="xl37"/>
    <w:basedOn w:val="Navaden"/>
    <w:rsid w:val="00B55C2D"/>
    <w:pPr>
      <w:pBdr>
        <w:bottom w:val="single" w:sz="8" w:space="0" w:color="auto"/>
        <w:right w:val="single" w:sz="8" w:space="0" w:color="auto"/>
      </w:pBdr>
      <w:shd w:val="clear" w:color="auto" w:fill="CCFFFF"/>
      <w:spacing w:before="100" w:beforeAutospacing="1" w:after="100" w:afterAutospacing="1"/>
      <w:jc w:val="right"/>
    </w:pPr>
    <w:rPr>
      <w:rFonts w:ascii="Arial" w:hAnsi="Arial" w:cs="Arial"/>
      <w:i/>
      <w:iCs/>
      <w:color w:val="000000"/>
      <w:lang w:eastAsia="en-US"/>
    </w:rPr>
  </w:style>
  <w:style w:type="paragraph" w:customStyle="1" w:styleId="xl38">
    <w:name w:val="xl38"/>
    <w:basedOn w:val="Navaden"/>
    <w:rsid w:val="00B55C2D"/>
    <w:pPr>
      <w:pBdr>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9">
    <w:name w:val="xl39"/>
    <w:basedOn w:val="Navaden"/>
    <w:rsid w:val="00B55C2D"/>
    <w:pPr>
      <w:pBdr>
        <w:bottom w:val="single" w:sz="8" w:space="0" w:color="auto"/>
        <w:right w:val="single" w:sz="8" w:space="0" w:color="auto"/>
      </w:pBdr>
      <w:shd w:val="clear" w:color="auto" w:fill="FFFFCC"/>
      <w:spacing w:before="100" w:beforeAutospacing="1" w:after="100" w:afterAutospacing="1"/>
      <w:jc w:val="right"/>
    </w:pPr>
    <w:rPr>
      <w:rFonts w:ascii="Arial" w:hAnsi="Arial" w:cs="Arial"/>
      <w:i/>
      <w:iCs/>
      <w:color w:val="000000"/>
      <w:lang w:eastAsia="en-US"/>
    </w:rPr>
  </w:style>
  <w:style w:type="paragraph" w:customStyle="1" w:styleId="xl40">
    <w:name w:val="xl40"/>
    <w:basedOn w:val="Navaden"/>
    <w:rsid w:val="00B55C2D"/>
    <w:pPr>
      <w:pBdr>
        <w:top w:val="single" w:sz="8" w:space="0" w:color="auto"/>
        <w:bottom w:val="single" w:sz="8" w:space="0" w:color="auto"/>
        <w:right w:val="single" w:sz="8" w:space="0" w:color="auto"/>
      </w:pBdr>
      <w:shd w:val="clear" w:color="auto" w:fill="CCFFFF"/>
      <w:spacing w:before="100" w:beforeAutospacing="1" w:after="100" w:afterAutospacing="1"/>
      <w:jc w:val="right"/>
    </w:pPr>
    <w:rPr>
      <w:rFonts w:ascii="Arial" w:hAnsi="Arial" w:cs="Arial"/>
      <w:i/>
      <w:iCs/>
      <w:color w:val="000000"/>
      <w:lang w:eastAsia="en-US"/>
    </w:rPr>
  </w:style>
  <w:style w:type="paragraph" w:customStyle="1" w:styleId="xl41">
    <w:name w:val="xl41"/>
    <w:basedOn w:val="Navaden"/>
    <w:rsid w:val="00B55C2D"/>
    <w:pPr>
      <w:pBdr>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42">
    <w:name w:val="xl42"/>
    <w:basedOn w:val="Navaden"/>
    <w:rsid w:val="00B55C2D"/>
    <w:pPr>
      <w:pBdr>
        <w:right w:val="single" w:sz="8" w:space="0" w:color="auto"/>
      </w:pBdr>
      <w:spacing w:before="100" w:beforeAutospacing="1" w:after="100" w:afterAutospacing="1"/>
    </w:pPr>
    <w:rPr>
      <w:rFonts w:ascii="Arial" w:hAnsi="Arial" w:cs="Arial"/>
      <w:color w:val="FF0000"/>
      <w:lang w:eastAsia="en-US"/>
    </w:rPr>
  </w:style>
  <w:style w:type="paragraph" w:customStyle="1" w:styleId="xl43">
    <w:name w:val="xl43"/>
    <w:basedOn w:val="Navaden"/>
    <w:rsid w:val="00B55C2D"/>
    <w:pPr>
      <w:pBdr>
        <w:right w:val="single" w:sz="8" w:space="0" w:color="auto"/>
      </w:pBdr>
      <w:spacing w:before="100" w:beforeAutospacing="1" w:after="100" w:afterAutospacing="1"/>
      <w:jc w:val="center"/>
    </w:pPr>
    <w:rPr>
      <w:rFonts w:ascii="Arial" w:hAnsi="Arial" w:cs="Arial"/>
      <w:color w:val="FF0000"/>
      <w:lang w:eastAsia="en-US"/>
    </w:rPr>
  </w:style>
  <w:style w:type="paragraph" w:customStyle="1" w:styleId="xl44">
    <w:name w:val="xl44"/>
    <w:basedOn w:val="Navaden"/>
    <w:rsid w:val="00B55C2D"/>
    <w:pPr>
      <w:pBdr>
        <w:right w:val="single" w:sz="8" w:space="0" w:color="auto"/>
      </w:pBdr>
      <w:spacing w:before="100" w:beforeAutospacing="1" w:after="100" w:afterAutospacing="1"/>
      <w:jc w:val="center"/>
    </w:pPr>
    <w:rPr>
      <w:rFonts w:ascii="Arial" w:hAnsi="Arial" w:cs="Arial"/>
      <w:color w:val="FF0000"/>
      <w:lang w:eastAsia="en-US"/>
    </w:rPr>
  </w:style>
  <w:style w:type="paragraph" w:customStyle="1" w:styleId="xl45">
    <w:name w:val="xl45"/>
    <w:basedOn w:val="Navaden"/>
    <w:rsid w:val="00B55C2D"/>
    <w:pPr>
      <w:pBdr>
        <w:bottom w:val="single" w:sz="8" w:space="0" w:color="auto"/>
        <w:right w:val="single" w:sz="8" w:space="0" w:color="auto"/>
      </w:pBdr>
      <w:spacing w:before="100" w:beforeAutospacing="1" w:after="100" w:afterAutospacing="1"/>
      <w:jc w:val="center"/>
    </w:pPr>
    <w:rPr>
      <w:rFonts w:ascii="Arial" w:hAnsi="Arial" w:cs="Arial"/>
      <w:b/>
      <w:bCs/>
      <w:color w:val="000000"/>
      <w:lang w:eastAsia="en-US"/>
    </w:rPr>
  </w:style>
  <w:style w:type="paragraph" w:customStyle="1" w:styleId="xl46">
    <w:name w:val="xl46"/>
    <w:basedOn w:val="Navaden"/>
    <w:rsid w:val="00B55C2D"/>
    <w:pPr>
      <w:pBdr>
        <w:bottom w:val="single" w:sz="8" w:space="0" w:color="auto"/>
        <w:right w:val="single" w:sz="8" w:space="0" w:color="auto"/>
      </w:pBdr>
      <w:spacing w:before="100" w:beforeAutospacing="1" w:after="100" w:afterAutospacing="1"/>
      <w:jc w:val="center"/>
    </w:pPr>
    <w:rPr>
      <w:rFonts w:ascii="Arial" w:hAnsi="Arial" w:cs="Arial"/>
      <w:b/>
      <w:bCs/>
      <w:color w:val="000000"/>
      <w:lang w:eastAsia="en-US"/>
    </w:rPr>
  </w:style>
  <w:style w:type="paragraph" w:customStyle="1" w:styleId="xl47">
    <w:name w:val="xl47"/>
    <w:basedOn w:val="Navaden"/>
    <w:rsid w:val="00B55C2D"/>
    <w:pPr>
      <w:pBdr>
        <w:bottom w:val="single" w:sz="8" w:space="0" w:color="auto"/>
        <w:right w:val="single" w:sz="8" w:space="0" w:color="auto"/>
      </w:pBdr>
      <w:spacing w:before="100" w:beforeAutospacing="1" w:after="100" w:afterAutospacing="1"/>
      <w:jc w:val="center"/>
    </w:pPr>
    <w:rPr>
      <w:rFonts w:ascii="Arial" w:hAnsi="Arial" w:cs="Arial"/>
      <w:b/>
      <w:bCs/>
      <w:color w:val="000000"/>
      <w:lang w:eastAsia="en-US"/>
    </w:rPr>
  </w:style>
  <w:style w:type="paragraph" w:customStyle="1" w:styleId="xl48">
    <w:name w:val="xl48"/>
    <w:basedOn w:val="Navaden"/>
    <w:rsid w:val="00B55C2D"/>
    <w:pPr>
      <w:pBdr>
        <w:left w:val="single" w:sz="8" w:space="0" w:color="auto"/>
        <w:bottom w:val="single" w:sz="8" w:space="0" w:color="auto"/>
        <w:right w:val="single" w:sz="8" w:space="0" w:color="auto"/>
      </w:pBdr>
      <w:shd w:val="clear" w:color="auto" w:fill="FFCC00"/>
      <w:spacing w:before="100" w:beforeAutospacing="1" w:after="100" w:afterAutospacing="1"/>
      <w:jc w:val="center"/>
    </w:pPr>
    <w:rPr>
      <w:rFonts w:ascii="Arial" w:hAnsi="Arial" w:cs="Arial"/>
      <w:lang w:eastAsia="en-US"/>
    </w:rPr>
  </w:style>
  <w:style w:type="paragraph" w:customStyle="1" w:styleId="xl49">
    <w:name w:val="xl49"/>
    <w:basedOn w:val="Navaden"/>
    <w:rsid w:val="00B55C2D"/>
    <w:pPr>
      <w:pBdr>
        <w:left w:val="single" w:sz="8" w:space="0" w:color="auto"/>
        <w:bottom w:val="single" w:sz="8" w:space="0" w:color="auto"/>
        <w:right w:val="single" w:sz="8" w:space="0" w:color="auto"/>
      </w:pBdr>
      <w:shd w:val="clear" w:color="auto" w:fill="FF6600"/>
      <w:spacing w:before="100" w:beforeAutospacing="1" w:after="100" w:afterAutospacing="1"/>
      <w:jc w:val="center"/>
    </w:pPr>
    <w:rPr>
      <w:rFonts w:ascii="Arial" w:hAnsi="Arial" w:cs="Arial"/>
      <w:lang w:eastAsia="en-US"/>
    </w:rPr>
  </w:style>
  <w:style w:type="paragraph" w:customStyle="1" w:styleId="xl50">
    <w:name w:val="xl50"/>
    <w:basedOn w:val="Navaden"/>
    <w:rsid w:val="00B55C2D"/>
    <w:pPr>
      <w:pBdr>
        <w:left w:val="single" w:sz="8" w:space="0" w:color="auto"/>
        <w:bottom w:val="single" w:sz="8" w:space="0" w:color="auto"/>
        <w:right w:val="single" w:sz="8" w:space="0" w:color="auto"/>
      </w:pBdr>
      <w:shd w:val="clear" w:color="auto" w:fill="FF0000"/>
      <w:spacing w:before="100" w:beforeAutospacing="1" w:after="100" w:afterAutospacing="1"/>
      <w:jc w:val="center"/>
    </w:pPr>
    <w:rPr>
      <w:rFonts w:ascii="Arial" w:hAnsi="Arial" w:cs="Arial"/>
      <w:lang w:eastAsia="en-US"/>
    </w:rPr>
  </w:style>
  <w:style w:type="paragraph" w:customStyle="1" w:styleId="xl51">
    <w:name w:val="xl51"/>
    <w:basedOn w:val="Navaden"/>
    <w:rsid w:val="00B55C2D"/>
    <w:pPr>
      <w:pBdr>
        <w:top w:val="single" w:sz="8" w:space="0" w:color="000000"/>
        <w:left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customStyle="1" w:styleId="xl52">
    <w:name w:val="xl52"/>
    <w:basedOn w:val="Navaden"/>
    <w:rsid w:val="00B55C2D"/>
    <w:pPr>
      <w:pBdr>
        <w:left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customStyle="1" w:styleId="xl53">
    <w:name w:val="xl53"/>
    <w:basedOn w:val="Navaden"/>
    <w:rsid w:val="00B55C2D"/>
    <w:pPr>
      <w:pBdr>
        <w:left w:val="single" w:sz="8" w:space="0" w:color="auto"/>
        <w:bottom w:val="single" w:sz="8" w:space="0" w:color="000000"/>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customStyle="1" w:styleId="xl54">
    <w:name w:val="xl54"/>
    <w:basedOn w:val="Navaden"/>
    <w:rsid w:val="00B55C2D"/>
    <w:pPr>
      <w:shd w:val="clear" w:color="auto" w:fill="000000"/>
      <w:spacing w:before="100" w:beforeAutospacing="1" w:after="100" w:afterAutospacing="1"/>
      <w:jc w:val="center"/>
    </w:pPr>
    <w:rPr>
      <w:rFonts w:ascii="Arial" w:hAnsi="Arial" w:cs="Arial"/>
      <w:b/>
      <w:bCs/>
      <w:color w:val="FFFFFF"/>
      <w:lang w:eastAsia="en-US"/>
    </w:rPr>
  </w:style>
  <w:style w:type="paragraph" w:customStyle="1" w:styleId="xl55">
    <w:name w:val="xl55"/>
    <w:basedOn w:val="Navaden"/>
    <w:rsid w:val="00B55C2D"/>
    <w:pPr>
      <w:pBdr>
        <w:right w:val="single" w:sz="8" w:space="0" w:color="000000"/>
      </w:pBdr>
      <w:shd w:val="clear" w:color="auto" w:fill="000000"/>
      <w:spacing w:before="100" w:beforeAutospacing="1" w:after="100" w:afterAutospacing="1"/>
      <w:jc w:val="center"/>
    </w:pPr>
    <w:rPr>
      <w:rFonts w:ascii="Arial" w:hAnsi="Arial" w:cs="Arial"/>
      <w:b/>
      <w:bCs/>
      <w:color w:val="FFFFFF"/>
      <w:lang w:eastAsia="en-US"/>
    </w:rPr>
  </w:style>
  <w:style w:type="paragraph" w:customStyle="1" w:styleId="xl56">
    <w:name w:val="xl56"/>
    <w:basedOn w:val="Navaden"/>
    <w:rsid w:val="00B55C2D"/>
    <w:pPr>
      <w:pBdr>
        <w:top w:val="single" w:sz="8" w:space="0" w:color="000000"/>
        <w:left w:val="single" w:sz="8" w:space="0" w:color="auto"/>
        <w:right w:val="single" w:sz="8" w:space="0" w:color="auto"/>
      </w:pBdr>
      <w:shd w:val="clear" w:color="auto" w:fill="CCFFFF"/>
      <w:spacing w:before="100" w:beforeAutospacing="1" w:after="100" w:afterAutospacing="1"/>
      <w:jc w:val="center"/>
    </w:pPr>
    <w:rPr>
      <w:rFonts w:ascii="Arial" w:hAnsi="Arial" w:cs="Arial"/>
      <w:b/>
      <w:bCs/>
      <w:color w:val="000000"/>
      <w:lang w:eastAsia="en-US"/>
    </w:rPr>
  </w:style>
  <w:style w:type="paragraph" w:customStyle="1" w:styleId="xl57">
    <w:name w:val="xl57"/>
    <w:basedOn w:val="Navaden"/>
    <w:rsid w:val="00B55C2D"/>
    <w:pPr>
      <w:pBdr>
        <w:left w:val="single" w:sz="8" w:space="0" w:color="auto"/>
        <w:right w:val="single" w:sz="8" w:space="0" w:color="auto"/>
      </w:pBdr>
      <w:shd w:val="clear" w:color="auto" w:fill="CCFFFF"/>
      <w:spacing w:before="100" w:beforeAutospacing="1" w:after="100" w:afterAutospacing="1"/>
      <w:jc w:val="center"/>
    </w:pPr>
    <w:rPr>
      <w:rFonts w:ascii="Arial" w:hAnsi="Arial" w:cs="Arial"/>
      <w:b/>
      <w:bCs/>
      <w:color w:val="000000"/>
      <w:lang w:eastAsia="en-US"/>
    </w:rPr>
  </w:style>
  <w:style w:type="paragraph" w:customStyle="1" w:styleId="xl58">
    <w:name w:val="xl58"/>
    <w:basedOn w:val="Navaden"/>
    <w:rsid w:val="00B55C2D"/>
    <w:pPr>
      <w:pBdr>
        <w:left w:val="single" w:sz="8" w:space="0" w:color="auto"/>
        <w:bottom w:val="single" w:sz="8" w:space="0" w:color="000000"/>
        <w:right w:val="single" w:sz="8" w:space="0" w:color="auto"/>
      </w:pBdr>
      <w:shd w:val="clear" w:color="auto" w:fill="CCFFFF"/>
      <w:spacing w:before="100" w:beforeAutospacing="1" w:after="100" w:afterAutospacing="1"/>
      <w:jc w:val="center"/>
    </w:pPr>
    <w:rPr>
      <w:rFonts w:ascii="Arial" w:hAnsi="Arial" w:cs="Arial"/>
      <w:b/>
      <w:bCs/>
      <w:color w:val="000000"/>
      <w:lang w:eastAsia="en-US"/>
    </w:rPr>
  </w:style>
  <w:style w:type="paragraph" w:customStyle="1" w:styleId="xl59">
    <w:name w:val="xl59"/>
    <w:basedOn w:val="Navaden"/>
    <w:rsid w:val="00B55C2D"/>
    <w:pPr>
      <w:pBdr>
        <w:top w:val="single" w:sz="8" w:space="0" w:color="auto"/>
        <w:left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styleId="NaslovTOC">
    <w:name w:val="TOC Heading"/>
    <w:basedOn w:val="Naslov1"/>
    <w:next w:val="Navaden"/>
    <w:uiPriority w:val="39"/>
    <w:semiHidden/>
    <w:unhideWhenUsed/>
    <w:qFormat/>
    <w:rsid w:val="00B55C2D"/>
    <w:pPr>
      <w:keepLines/>
      <w:numPr>
        <w:numId w:val="0"/>
      </w:numPr>
      <w:spacing w:before="480" w:after="0" w:line="276" w:lineRule="auto"/>
      <w:outlineLvl w:val="9"/>
    </w:pPr>
    <w:rPr>
      <w:rFonts w:ascii="Cambria" w:hAnsi="Cambria" w:cs="Times New Roman"/>
      <w:bCs/>
      <w:color w:val="365F91"/>
      <w:kern w:val="0"/>
      <w:sz w:val="28"/>
      <w:szCs w:val="28"/>
    </w:rPr>
  </w:style>
  <w:style w:type="paragraph" w:customStyle="1" w:styleId="indent">
    <w:name w:val="indent"/>
    <w:basedOn w:val="Navaden"/>
    <w:rsid w:val="00B55C2D"/>
    <w:pPr>
      <w:spacing w:before="100" w:beforeAutospacing="1" w:after="100" w:afterAutospacing="1"/>
    </w:pPr>
    <w:rPr>
      <w:lang w:eastAsia="en-US"/>
    </w:rPr>
  </w:style>
  <w:style w:type="character" w:customStyle="1" w:styleId="apple-converted-space">
    <w:name w:val="apple-converted-space"/>
    <w:basedOn w:val="Privzetapisavaodstavka"/>
    <w:rsid w:val="00B55C2D"/>
  </w:style>
  <w:style w:type="paragraph" w:styleId="Odstavekseznama">
    <w:name w:val="List Paragraph"/>
    <w:basedOn w:val="Navaden"/>
    <w:uiPriority w:val="34"/>
    <w:qFormat/>
    <w:rsid w:val="00B55C2D"/>
    <w:pPr>
      <w:ind w:left="720"/>
      <w:contextualSpacing/>
    </w:pPr>
    <w:rPr>
      <w:szCs w:val="20"/>
      <w:lang w:val="en-GB" w:eastAsia="en-US"/>
    </w:rPr>
  </w:style>
  <w:style w:type="paragraph" w:customStyle="1" w:styleId="odstavek1">
    <w:name w:val="odstavek1"/>
    <w:basedOn w:val="Navaden"/>
    <w:rsid w:val="00B55C2D"/>
    <w:pPr>
      <w:spacing w:before="240"/>
      <w:ind w:firstLine="1021"/>
      <w:jc w:val="both"/>
    </w:pPr>
    <w:rPr>
      <w:rFonts w:ascii="Arial" w:hAnsi="Arial" w:cs="Arial"/>
      <w:sz w:val="22"/>
      <w:szCs w:val="22"/>
      <w:lang w:val="sl-SI"/>
    </w:rPr>
  </w:style>
  <w:style w:type="paragraph" w:customStyle="1" w:styleId="Heading21">
    <w:name w:val="Heading 21"/>
    <w:basedOn w:val="Navaden"/>
    <w:uiPriority w:val="1"/>
    <w:qFormat/>
    <w:rsid w:val="00B55C2D"/>
    <w:pPr>
      <w:widowControl w:val="0"/>
      <w:spacing w:before="33"/>
      <w:ind w:left="102"/>
      <w:outlineLvl w:val="2"/>
    </w:pPr>
    <w:rPr>
      <w:rFonts w:ascii="Arial" w:eastAsia="Arial" w:hAnsi="Arial"/>
      <w:sz w:val="46"/>
      <w:szCs w:val="46"/>
      <w:lang w:val="sl-SI" w:bidi="sl-SI"/>
    </w:rPr>
  </w:style>
  <w:style w:type="table" w:customStyle="1" w:styleId="TableNormal1">
    <w:name w:val="Table Normal1"/>
    <w:uiPriority w:val="2"/>
    <w:semiHidden/>
    <w:unhideWhenUsed/>
    <w:qFormat/>
    <w:rsid w:val="00B55C2D"/>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Heading71">
    <w:name w:val="Heading 71"/>
    <w:basedOn w:val="Navaden"/>
    <w:uiPriority w:val="1"/>
    <w:qFormat/>
    <w:rsid w:val="00B55C2D"/>
    <w:pPr>
      <w:widowControl w:val="0"/>
      <w:spacing w:before="59"/>
      <w:ind w:left="102"/>
      <w:outlineLvl w:val="7"/>
    </w:pPr>
    <w:rPr>
      <w:rFonts w:ascii="Arial" w:eastAsia="Arial" w:hAnsi="Arial"/>
      <w:sz w:val="28"/>
      <w:szCs w:val="28"/>
      <w:lang w:val="sl-SI" w:bidi="sl-SI"/>
    </w:rPr>
  </w:style>
  <w:style w:type="paragraph" w:customStyle="1" w:styleId="Naslov11">
    <w:name w:val="Naslov 11"/>
    <w:basedOn w:val="Navaden"/>
    <w:uiPriority w:val="1"/>
    <w:qFormat/>
    <w:rsid w:val="00B55C2D"/>
    <w:pPr>
      <w:widowControl w:val="0"/>
      <w:outlineLvl w:val="1"/>
    </w:pPr>
    <w:rPr>
      <w:rFonts w:ascii="Arial" w:eastAsia="Arial" w:hAnsi="Arial"/>
      <w:sz w:val="114"/>
      <w:szCs w:val="114"/>
      <w:lang w:val="sl-SI" w:bidi="sl-SI"/>
    </w:rPr>
  </w:style>
  <w:style w:type="paragraph" w:customStyle="1" w:styleId="Naslov71">
    <w:name w:val="Naslov 71"/>
    <w:basedOn w:val="Navaden"/>
    <w:uiPriority w:val="1"/>
    <w:qFormat/>
    <w:rsid w:val="00B55C2D"/>
    <w:pPr>
      <w:widowControl w:val="0"/>
      <w:spacing w:before="59"/>
      <w:ind w:left="102"/>
      <w:outlineLvl w:val="7"/>
    </w:pPr>
    <w:rPr>
      <w:rFonts w:ascii="Arial" w:eastAsia="Arial" w:hAnsi="Arial"/>
      <w:sz w:val="28"/>
      <w:szCs w:val="28"/>
      <w:lang w:val="sl-SI" w:bidi="sl-SI"/>
    </w:rPr>
  </w:style>
  <w:style w:type="paragraph" w:customStyle="1" w:styleId="Naslov91">
    <w:name w:val="Naslov 91"/>
    <w:basedOn w:val="Navaden"/>
    <w:uiPriority w:val="1"/>
    <w:qFormat/>
    <w:rsid w:val="00B55C2D"/>
    <w:pPr>
      <w:widowControl w:val="0"/>
      <w:ind w:left="102"/>
    </w:pPr>
    <w:rPr>
      <w:b/>
      <w:bCs/>
      <w:lang w:val="sl-SI" w:bidi="sl-SI"/>
    </w:rPr>
  </w:style>
  <w:style w:type="paragraph" w:customStyle="1" w:styleId="Naslov21">
    <w:name w:val="Naslov 21"/>
    <w:basedOn w:val="Navaden"/>
    <w:uiPriority w:val="1"/>
    <w:qFormat/>
    <w:rsid w:val="00B55C2D"/>
    <w:pPr>
      <w:widowControl w:val="0"/>
      <w:spacing w:before="33"/>
      <w:ind w:left="102"/>
      <w:outlineLvl w:val="2"/>
    </w:pPr>
    <w:rPr>
      <w:rFonts w:ascii="Arial" w:eastAsia="Arial" w:hAnsi="Arial"/>
      <w:sz w:val="46"/>
      <w:szCs w:val="46"/>
      <w:lang w:val="sl-SI" w:bidi="sl-SI"/>
    </w:rPr>
  </w:style>
  <w:style w:type="paragraph" w:customStyle="1" w:styleId="alineazaodstavkom1">
    <w:name w:val="alineazaodstavkom1"/>
    <w:basedOn w:val="Navaden"/>
    <w:rsid w:val="00B55C2D"/>
    <w:pPr>
      <w:ind w:left="425" w:hanging="425"/>
      <w:jc w:val="both"/>
    </w:pPr>
    <w:rPr>
      <w:rFonts w:ascii="Arial" w:hAnsi="Arial" w:cs="Arial"/>
      <w:sz w:val="22"/>
      <w:szCs w:val="22"/>
      <w:lang w:val="sl-SI"/>
    </w:rPr>
  </w:style>
  <w:style w:type="paragraph" w:customStyle="1" w:styleId="len1">
    <w:name w:val="len1"/>
    <w:basedOn w:val="Navaden"/>
    <w:rsid w:val="00B55C2D"/>
    <w:pPr>
      <w:spacing w:before="480"/>
      <w:jc w:val="center"/>
    </w:pPr>
    <w:rPr>
      <w:rFonts w:ascii="Arial" w:hAnsi="Arial" w:cs="Arial"/>
      <w:b/>
      <w:bCs/>
      <w:sz w:val="22"/>
      <w:szCs w:val="22"/>
      <w:lang w:val="sl-SI"/>
    </w:rPr>
  </w:style>
  <w:style w:type="paragraph" w:customStyle="1" w:styleId="lennaslov1">
    <w:name w:val="lennaslov1"/>
    <w:basedOn w:val="Navaden"/>
    <w:rsid w:val="00B55C2D"/>
    <w:pPr>
      <w:jc w:val="center"/>
    </w:pPr>
    <w:rPr>
      <w:rFonts w:ascii="Arial" w:hAnsi="Arial" w:cs="Arial"/>
      <w:b/>
      <w:bCs/>
      <w:sz w:val="22"/>
      <w:szCs w:val="22"/>
      <w:lang w:val="sl-SI"/>
    </w:rPr>
  </w:style>
  <w:style w:type="paragraph" w:customStyle="1" w:styleId="Naslovpredpisa">
    <w:name w:val="Naslov_predpisa"/>
    <w:basedOn w:val="Navaden"/>
    <w:link w:val="NaslovpredpisaZnak"/>
    <w:qFormat/>
    <w:rsid w:val="00B55C2D"/>
    <w:pPr>
      <w:suppressAutoHyphens/>
      <w:overflowPunct w:val="0"/>
      <w:autoSpaceDE w:val="0"/>
      <w:autoSpaceDN w:val="0"/>
      <w:adjustRightInd w:val="0"/>
      <w:jc w:val="center"/>
      <w:textAlignment w:val="baseline"/>
    </w:pPr>
    <w:rPr>
      <w:rFonts w:ascii="Arial" w:hAnsi="Arial"/>
      <w:b/>
      <w:sz w:val="22"/>
      <w:szCs w:val="22"/>
    </w:rPr>
  </w:style>
  <w:style w:type="character" w:customStyle="1" w:styleId="NaslovpredpisaZnak">
    <w:name w:val="Naslov_predpisa Znak"/>
    <w:link w:val="Naslovpredpisa"/>
    <w:rsid w:val="00B55C2D"/>
    <w:rPr>
      <w:rFonts w:ascii="Arial" w:eastAsia="Times New Roman" w:hAnsi="Arial" w:cs="Times New Roman"/>
      <w:b/>
      <w:lang w:val="en-US" w:eastAsia="sl-SI"/>
    </w:rPr>
  </w:style>
  <w:style w:type="paragraph" w:customStyle="1" w:styleId="Naslov31">
    <w:name w:val="Naslov 31"/>
    <w:basedOn w:val="Navaden"/>
    <w:uiPriority w:val="1"/>
    <w:qFormat/>
    <w:rsid w:val="00B55C2D"/>
    <w:pPr>
      <w:widowControl w:val="0"/>
      <w:ind w:left="102"/>
      <w:outlineLvl w:val="3"/>
    </w:pPr>
    <w:rPr>
      <w:rFonts w:ascii="Arial" w:eastAsia="Arial" w:hAnsi="Arial" w:cstheme="minorBidi"/>
      <w:sz w:val="42"/>
      <w:szCs w:val="42"/>
      <w:lang w:val="sl-SI" w:bidi="sl-SI"/>
    </w:rPr>
  </w:style>
  <w:style w:type="paragraph" w:customStyle="1" w:styleId="podpisi">
    <w:name w:val="podpisi"/>
    <w:basedOn w:val="Navaden"/>
    <w:qFormat/>
    <w:rsid w:val="00C55E5F"/>
    <w:pPr>
      <w:tabs>
        <w:tab w:val="left" w:pos="3402"/>
      </w:tabs>
      <w:spacing w:line="260" w:lineRule="atLeast"/>
    </w:pPr>
    <w:rPr>
      <w:rFonts w:ascii="Arial" w:hAnsi="Arial"/>
      <w:noProof/>
      <w:sz w:val="20"/>
      <w:lang w:val="it-IT" w:eastAsia="en-US"/>
    </w:rPr>
  </w:style>
  <w:style w:type="paragraph" w:customStyle="1" w:styleId="Opozorilo">
    <w:name w:val="Opozorilo"/>
    <w:basedOn w:val="Navaden"/>
    <w:link w:val="OpozoriloZnak"/>
    <w:qFormat/>
    <w:rsid w:val="00FA2458"/>
    <w:pPr>
      <w:overflowPunct w:val="0"/>
      <w:autoSpaceDE w:val="0"/>
      <w:autoSpaceDN w:val="0"/>
      <w:adjustRightInd w:val="0"/>
      <w:spacing w:before="240" w:after="360" w:line="200" w:lineRule="exact"/>
      <w:jc w:val="both"/>
      <w:textAlignment w:val="baseline"/>
    </w:pPr>
    <w:rPr>
      <w:rFonts w:ascii="Arial" w:hAnsi="Arial"/>
      <w:color w:val="808080"/>
      <w:sz w:val="17"/>
      <w:szCs w:val="17"/>
    </w:rPr>
  </w:style>
  <w:style w:type="character" w:customStyle="1" w:styleId="OpozoriloZnak">
    <w:name w:val="Opozorilo Znak"/>
    <w:link w:val="Opozorilo"/>
    <w:rsid w:val="00FA2458"/>
    <w:rPr>
      <w:rFonts w:ascii="Arial" w:eastAsia="Times New Roman" w:hAnsi="Arial" w:cs="Times New Roman"/>
      <w:color w:val="808080"/>
      <w:sz w:val="17"/>
      <w:szCs w:val="17"/>
    </w:rPr>
  </w:style>
  <w:style w:type="paragraph" w:customStyle="1" w:styleId="tevilnatoka">
    <w:name w:val="Številčna točka"/>
    <w:basedOn w:val="Navaden"/>
    <w:link w:val="tevilnatokaZnak"/>
    <w:qFormat/>
    <w:rsid w:val="00A61B1C"/>
    <w:pPr>
      <w:numPr>
        <w:numId w:val="11"/>
      </w:numPr>
      <w:tabs>
        <w:tab w:val="left" w:pos="540"/>
        <w:tab w:val="left" w:pos="900"/>
      </w:tabs>
      <w:jc w:val="both"/>
    </w:pPr>
    <w:rPr>
      <w:rFonts w:ascii="Arial" w:hAnsi="Arial"/>
      <w:sz w:val="22"/>
      <w:szCs w:val="22"/>
    </w:rPr>
  </w:style>
  <w:style w:type="character" w:customStyle="1" w:styleId="tevilnatokaZnak">
    <w:name w:val="Številčna točka Znak"/>
    <w:link w:val="tevilnatoka"/>
    <w:rsid w:val="00A61B1C"/>
    <w:rPr>
      <w:rFonts w:ascii="Arial" w:eastAsia="Times New Roman" w:hAnsi="Arial" w:cs="Times New Roman"/>
      <w:lang w:val="en-US" w:eastAsia="sl-SI"/>
    </w:rPr>
  </w:style>
  <w:style w:type="paragraph" w:customStyle="1" w:styleId="len">
    <w:name w:val="Člen"/>
    <w:basedOn w:val="Navaden"/>
    <w:link w:val="lenZnak"/>
    <w:qFormat/>
    <w:rsid w:val="00C5291D"/>
    <w:pPr>
      <w:suppressAutoHyphens/>
      <w:overflowPunct w:val="0"/>
      <w:autoSpaceDE w:val="0"/>
      <w:autoSpaceDN w:val="0"/>
      <w:adjustRightInd w:val="0"/>
      <w:spacing w:before="480"/>
      <w:jc w:val="center"/>
      <w:textAlignment w:val="baseline"/>
    </w:pPr>
    <w:rPr>
      <w:rFonts w:ascii="Arial" w:hAnsi="Arial"/>
      <w:b/>
      <w:sz w:val="22"/>
      <w:szCs w:val="22"/>
      <w:lang w:val="sl-SI" w:eastAsia="en-US"/>
    </w:rPr>
  </w:style>
  <w:style w:type="character" w:customStyle="1" w:styleId="lenZnak">
    <w:name w:val="Člen Znak"/>
    <w:link w:val="len"/>
    <w:rsid w:val="00C5291D"/>
    <w:rPr>
      <w:rFonts w:ascii="Arial" w:eastAsia="Times New Roman" w:hAnsi="Arial" w:cs="Times New Roman"/>
      <w:b/>
    </w:rPr>
  </w:style>
  <w:style w:type="paragraph" w:customStyle="1" w:styleId="tevilnatoka111">
    <w:name w:val="Številčna točka 1.1.1"/>
    <w:basedOn w:val="Navaden"/>
    <w:qFormat/>
    <w:rsid w:val="00AB5232"/>
    <w:pPr>
      <w:widowControl w:val="0"/>
      <w:tabs>
        <w:tab w:val="num" w:pos="454"/>
      </w:tabs>
      <w:overflowPunct w:val="0"/>
      <w:autoSpaceDE w:val="0"/>
      <w:autoSpaceDN w:val="0"/>
      <w:adjustRightInd w:val="0"/>
      <w:ind w:left="454" w:hanging="454"/>
      <w:jc w:val="both"/>
      <w:textAlignment w:val="baseline"/>
    </w:pPr>
    <w:rPr>
      <w:rFonts w:ascii="Arial" w:hAnsi="Arial"/>
      <w:sz w:val="22"/>
      <w:szCs w:val="16"/>
      <w:lang w:val="sl-SI"/>
    </w:rPr>
  </w:style>
  <w:style w:type="paragraph" w:customStyle="1" w:styleId="Odstavek">
    <w:name w:val="Odstavek"/>
    <w:basedOn w:val="Navaden"/>
    <w:link w:val="OdstavekZnak"/>
    <w:qFormat/>
    <w:rsid w:val="00AB5232"/>
    <w:pPr>
      <w:overflowPunct w:val="0"/>
      <w:autoSpaceDE w:val="0"/>
      <w:autoSpaceDN w:val="0"/>
      <w:adjustRightInd w:val="0"/>
      <w:spacing w:before="240"/>
      <w:ind w:firstLine="1021"/>
      <w:jc w:val="both"/>
      <w:textAlignment w:val="baseline"/>
    </w:pPr>
    <w:rPr>
      <w:rFonts w:ascii="Arial" w:hAnsi="Arial" w:cs="Arial"/>
      <w:sz w:val="22"/>
      <w:szCs w:val="22"/>
      <w:lang w:val="sl-SI"/>
    </w:rPr>
  </w:style>
  <w:style w:type="character" w:customStyle="1" w:styleId="OdstavekZnak">
    <w:name w:val="Odstavek Znak"/>
    <w:basedOn w:val="Privzetapisavaodstavka"/>
    <w:link w:val="Odstavek"/>
    <w:rsid w:val="00AB5232"/>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AB5232"/>
    <w:pPr>
      <w:tabs>
        <w:tab w:val="left" w:pos="567"/>
      </w:tabs>
    </w:pPr>
  </w:style>
  <w:style w:type="character" w:customStyle="1" w:styleId="AlineazatevilnotokoZnak">
    <w:name w:val="Alinea za številčno točko Znak"/>
    <w:basedOn w:val="Privzetapisavaodstavka"/>
    <w:link w:val="Alineazatevilnotoko"/>
    <w:rsid w:val="00AB5232"/>
    <w:rPr>
      <w:rFonts w:ascii="Arial" w:eastAsia="Times New Roman" w:hAnsi="Arial" w:cs="Arial"/>
      <w:lang w:eastAsia="sl-SI"/>
    </w:rPr>
  </w:style>
  <w:style w:type="paragraph" w:customStyle="1" w:styleId="Alineazaodstavkom">
    <w:name w:val="Alinea za odstavkom"/>
    <w:basedOn w:val="Navaden"/>
    <w:link w:val="AlineazaodstavkomZnak"/>
    <w:qFormat/>
    <w:rsid w:val="00AB5232"/>
    <w:pPr>
      <w:numPr>
        <w:numId w:val="12"/>
      </w:numPr>
      <w:jc w:val="both"/>
    </w:pPr>
    <w:rPr>
      <w:rFonts w:ascii="Arial" w:hAnsi="Arial" w:cs="Arial"/>
      <w:sz w:val="22"/>
      <w:szCs w:val="22"/>
      <w:lang w:val="sl-SI"/>
    </w:rPr>
  </w:style>
  <w:style w:type="paragraph" w:customStyle="1" w:styleId="tevilnatoka11Nova">
    <w:name w:val="Številčna točka 1.1 Nova"/>
    <w:basedOn w:val="tevilnatoka"/>
    <w:qFormat/>
    <w:rsid w:val="00AB5232"/>
    <w:pPr>
      <w:numPr>
        <w:numId w:val="0"/>
      </w:numPr>
      <w:tabs>
        <w:tab w:val="clear" w:pos="540"/>
        <w:tab w:val="clear" w:pos="900"/>
        <w:tab w:val="num" w:pos="425"/>
      </w:tabs>
      <w:ind w:left="425" w:hanging="425"/>
    </w:pPr>
    <w:rPr>
      <w:lang w:val="sl-SI"/>
    </w:rPr>
  </w:style>
  <w:style w:type="character" w:customStyle="1" w:styleId="maingreentext1">
    <w:name w:val="main_green_text1"/>
    <w:basedOn w:val="Privzetapisavaodstavka"/>
    <w:rsid w:val="00BF0CBA"/>
    <w:rPr>
      <w:strike w:val="0"/>
      <w:dstrike w:val="0"/>
      <w:color w:val="008000"/>
      <w:sz w:val="19"/>
      <w:szCs w:val="19"/>
      <w:u w:val="none"/>
      <w:effect w:val="none"/>
    </w:rPr>
  </w:style>
  <w:style w:type="numbering" w:styleId="111111">
    <w:name w:val="Outline List 2"/>
    <w:basedOn w:val="Brezseznama"/>
    <w:uiPriority w:val="99"/>
    <w:semiHidden/>
    <w:unhideWhenUsed/>
    <w:rsid w:val="00FB27D5"/>
    <w:pPr>
      <w:numPr>
        <w:numId w:val="13"/>
      </w:numPr>
    </w:pPr>
  </w:style>
  <w:style w:type="character" w:customStyle="1" w:styleId="AlineazaodstavkomZnak">
    <w:name w:val="Alinea za odstavkom Znak"/>
    <w:basedOn w:val="Privzetapisavaodstavka"/>
    <w:link w:val="Alineazaodstavkom"/>
    <w:rsid w:val="00192E96"/>
    <w:rPr>
      <w:rFonts w:ascii="Arial" w:eastAsia="Times New Roman" w:hAnsi="Arial" w:cs="Arial"/>
      <w:lang w:eastAsia="sl-SI"/>
    </w:rPr>
  </w:style>
  <w:style w:type="paragraph" w:customStyle="1" w:styleId="Oddelek">
    <w:name w:val="Oddelek"/>
    <w:basedOn w:val="Navaden"/>
    <w:link w:val="OddelekZnak1"/>
    <w:qFormat/>
    <w:rsid w:val="00192E96"/>
    <w:pPr>
      <w:overflowPunct w:val="0"/>
      <w:autoSpaceDE w:val="0"/>
      <w:autoSpaceDN w:val="0"/>
      <w:adjustRightInd w:val="0"/>
      <w:spacing w:before="480"/>
      <w:jc w:val="center"/>
      <w:textAlignment w:val="baseline"/>
    </w:pPr>
    <w:rPr>
      <w:rFonts w:ascii="Arial" w:hAnsi="Arial" w:cs="Arial"/>
      <w:sz w:val="22"/>
      <w:szCs w:val="22"/>
      <w:lang w:val="sl-SI"/>
    </w:rPr>
  </w:style>
  <w:style w:type="character" w:customStyle="1" w:styleId="OddelekZnak1">
    <w:name w:val="Oddelek Znak1"/>
    <w:basedOn w:val="Privzetapisavaodstavka"/>
    <w:link w:val="Oddelek"/>
    <w:rsid w:val="00192E96"/>
    <w:rPr>
      <w:rFonts w:ascii="Arial" w:eastAsia="Times New Roman" w:hAnsi="Arial" w:cs="Arial"/>
      <w:lang w:eastAsia="sl-SI"/>
    </w:rPr>
  </w:style>
  <w:style w:type="paragraph" w:customStyle="1" w:styleId="Poglavje">
    <w:name w:val="Poglavje"/>
    <w:basedOn w:val="Navaden"/>
    <w:qFormat/>
    <w:rsid w:val="00345039"/>
    <w:pPr>
      <w:suppressAutoHyphens/>
      <w:overflowPunct w:val="0"/>
      <w:autoSpaceDE w:val="0"/>
      <w:autoSpaceDN w:val="0"/>
      <w:adjustRightInd w:val="0"/>
      <w:spacing w:before="480"/>
      <w:jc w:val="center"/>
      <w:textAlignment w:val="baseline"/>
    </w:pPr>
    <w:rPr>
      <w:rFonts w:ascii="Arial" w:hAnsi="Arial" w:cs="Arial"/>
      <w:sz w:val="22"/>
      <w:szCs w:val="22"/>
      <w:lang w:val="sl-SI"/>
    </w:rPr>
  </w:style>
  <w:style w:type="paragraph" w:styleId="Stvarnokazalo6">
    <w:name w:val="index 6"/>
    <w:basedOn w:val="Navaden"/>
    <w:next w:val="Navaden"/>
    <w:autoRedefine/>
    <w:uiPriority w:val="99"/>
    <w:semiHidden/>
    <w:unhideWhenUsed/>
    <w:rsid w:val="00DB5E97"/>
    <w:pPr>
      <w:ind w:left="14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8131">
      <w:bodyDiv w:val="1"/>
      <w:marLeft w:val="0"/>
      <w:marRight w:val="0"/>
      <w:marTop w:val="0"/>
      <w:marBottom w:val="0"/>
      <w:divBdr>
        <w:top w:val="none" w:sz="0" w:space="0" w:color="auto"/>
        <w:left w:val="none" w:sz="0" w:space="0" w:color="auto"/>
        <w:bottom w:val="none" w:sz="0" w:space="0" w:color="auto"/>
        <w:right w:val="none" w:sz="0" w:space="0" w:color="auto"/>
      </w:divBdr>
    </w:div>
    <w:div w:id="483088993">
      <w:bodyDiv w:val="1"/>
      <w:marLeft w:val="0"/>
      <w:marRight w:val="0"/>
      <w:marTop w:val="0"/>
      <w:marBottom w:val="0"/>
      <w:divBdr>
        <w:top w:val="none" w:sz="0" w:space="0" w:color="auto"/>
        <w:left w:val="none" w:sz="0" w:space="0" w:color="auto"/>
        <w:bottom w:val="none" w:sz="0" w:space="0" w:color="auto"/>
        <w:right w:val="none" w:sz="0" w:space="0" w:color="auto"/>
      </w:divBdr>
      <w:divsChild>
        <w:div w:id="722559571">
          <w:marLeft w:val="0"/>
          <w:marRight w:val="0"/>
          <w:marTop w:val="0"/>
          <w:marBottom w:val="0"/>
          <w:divBdr>
            <w:top w:val="none" w:sz="0" w:space="0" w:color="auto"/>
            <w:left w:val="none" w:sz="0" w:space="0" w:color="auto"/>
            <w:bottom w:val="none" w:sz="0" w:space="0" w:color="auto"/>
            <w:right w:val="none" w:sz="0" w:space="0" w:color="auto"/>
          </w:divBdr>
          <w:divsChild>
            <w:div w:id="1128477227">
              <w:marLeft w:val="0"/>
              <w:marRight w:val="0"/>
              <w:marTop w:val="100"/>
              <w:marBottom w:val="100"/>
              <w:divBdr>
                <w:top w:val="none" w:sz="0" w:space="0" w:color="auto"/>
                <w:left w:val="none" w:sz="0" w:space="0" w:color="auto"/>
                <w:bottom w:val="none" w:sz="0" w:space="0" w:color="auto"/>
                <w:right w:val="none" w:sz="0" w:space="0" w:color="auto"/>
              </w:divBdr>
              <w:divsChild>
                <w:div w:id="808593246">
                  <w:marLeft w:val="0"/>
                  <w:marRight w:val="0"/>
                  <w:marTop w:val="0"/>
                  <w:marBottom w:val="0"/>
                  <w:divBdr>
                    <w:top w:val="none" w:sz="0" w:space="0" w:color="auto"/>
                    <w:left w:val="none" w:sz="0" w:space="0" w:color="auto"/>
                    <w:bottom w:val="none" w:sz="0" w:space="0" w:color="auto"/>
                    <w:right w:val="none" w:sz="0" w:space="0" w:color="auto"/>
                  </w:divBdr>
                  <w:divsChild>
                    <w:div w:id="1866475367">
                      <w:marLeft w:val="0"/>
                      <w:marRight w:val="0"/>
                      <w:marTop w:val="0"/>
                      <w:marBottom w:val="0"/>
                      <w:divBdr>
                        <w:top w:val="none" w:sz="0" w:space="0" w:color="auto"/>
                        <w:left w:val="none" w:sz="0" w:space="0" w:color="auto"/>
                        <w:bottom w:val="none" w:sz="0" w:space="0" w:color="auto"/>
                        <w:right w:val="none" w:sz="0" w:space="0" w:color="auto"/>
                      </w:divBdr>
                      <w:divsChild>
                        <w:div w:id="857424503">
                          <w:marLeft w:val="0"/>
                          <w:marRight w:val="0"/>
                          <w:marTop w:val="0"/>
                          <w:marBottom w:val="0"/>
                          <w:divBdr>
                            <w:top w:val="none" w:sz="0" w:space="0" w:color="auto"/>
                            <w:left w:val="none" w:sz="0" w:space="0" w:color="auto"/>
                            <w:bottom w:val="none" w:sz="0" w:space="0" w:color="auto"/>
                            <w:right w:val="none" w:sz="0" w:space="0" w:color="auto"/>
                          </w:divBdr>
                          <w:divsChild>
                            <w:div w:id="1864241004">
                              <w:marLeft w:val="0"/>
                              <w:marRight w:val="0"/>
                              <w:marTop w:val="0"/>
                              <w:marBottom w:val="0"/>
                              <w:divBdr>
                                <w:top w:val="none" w:sz="0" w:space="0" w:color="auto"/>
                                <w:left w:val="none" w:sz="0" w:space="0" w:color="auto"/>
                                <w:bottom w:val="none" w:sz="0" w:space="0" w:color="auto"/>
                                <w:right w:val="none" w:sz="0" w:space="0" w:color="auto"/>
                              </w:divBdr>
                              <w:divsChild>
                                <w:div w:id="1303854240">
                                  <w:marLeft w:val="0"/>
                                  <w:marRight w:val="0"/>
                                  <w:marTop w:val="0"/>
                                  <w:marBottom w:val="0"/>
                                  <w:divBdr>
                                    <w:top w:val="none" w:sz="0" w:space="0" w:color="auto"/>
                                    <w:left w:val="none" w:sz="0" w:space="0" w:color="auto"/>
                                    <w:bottom w:val="none" w:sz="0" w:space="0" w:color="auto"/>
                                    <w:right w:val="none" w:sz="0" w:space="0" w:color="auto"/>
                                  </w:divBdr>
                                  <w:divsChild>
                                    <w:div w:id="1306931135">
                                      <w:marLeft w:val="0"/>
                                      <w:marRight w:val="0"/>
                                      <w:marTop w:val="0"/>
                                      <w:marBottom w:val="0"/>
                                      <w:divBdr>
                                        <w:top w:val="none" w:sz="0" w:space="0" w:color="auto"/>
                                        <w:left w:val="none" w:sz="0" w:space="0" w:color="auto"/>
                                        <w:bottom w:val="none" w:sz="0" w:space="0" w:color="auto"/>
                                        <w:right w:val="none" w:sz="0" w:space="0" w:color="auto"/>
                                      </w:divBdr>
                                      <w:divsChild>
                                        <w:div w:id="6222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6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547" TargetMode="External"/><Relationship Id="rId13" Type="http://schemas.openxmlformats.org/officeDocument/2006/relationships/hyperlink" Target="http://www.uradni-list.si/1/objava.jsp?sop=1996-01-3322" TargetMode="External"/><Relationship Id="rId18" Type="http://schemas.openxmlformats.org/officeDocument/2006/relationships/hyperlink" Target="http://www.uradni-list.si/1/objava.jsp?sop=2001-01-222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uradni-list.si/1/objava.jsp?sop=2008-01-4427" TargetMode="External"/><Relationship Id="rId17" Type="http://schemas.openxmlformats.org/officeDocument/2006/relationships/hyperlink" Target="http://www.uradni-list.si/1/objava.jsp?sop=2000-01-1119" TargetMode="External"/><Relationship Id="rId25" Type="http://schemas.openxmlformats.org/officeDocument/2006/relationships/hyperlink" Target="http://www.sos112.si/slo/page.php?src=np21.htm" TargetMode="External"/><Relationship Id="rId2" Type="http://schemas.openxmlformats.org/officeDocument/2006/relationships/numbering" Target="numbering.xml"/><Relationship Id="rId16" Type="http://schemas.openxmlformats.org/officeDocument/2006/relationships/hyperlink" Target="http://www.uradni-list.si/1/objava.jsp?sop=1998-21-0006" TargetMode="External"/><Relationship Id="rId20" Type="http://schemas.openxmlformats.org/officeDocument/2006/relationships/hyperlink" Target="http://www.uradni-list.si/1/objava.jsp?sop=1997-01-00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080" TargetMode="External"/><Relationship Id="rId24" Type="http://schemas.openxmlformats.org/officeDocument/2006/relationships/hyperlink" Target="http://www.uradni-list.si/1/objava.jsp?sop=1997-01-0009" TargetMode="External"/><Relationship Id="rId5" Type="http://schemas.openxmlformats.org/officeDocument/2006/relationships/webSettings" Target="webSettings.xml"/><Relationship Id="rId15" Type="http://schemas.openxmlformats.org/officeDocument/2006/relationships/hyperlink" Target="http://www.uradni-list.si/1/objava.jsp?sop=1998-01-0733" TargetMode="External"/><Relationship Id="rId23" Type="http://schemas.openxmlformats.org/officeDocument/2006/relationships/hyperlink" Target="http://www.uradni-list.si/1/objava.jsp?sop=1997-01-0009" TargetMode="External"/><Relationship Id="rId28" Type="http://schemas.openxmlformats.org/officeDocument/2006/relationships/fontTable" Target="fontTable.xml"/><Relationship Id="rId10" Type="http://schemas.openxmlformats.org/officeDocument/2006/relationships/hyperlink" Target="http://www.uradni-list.si/1/objava.jsp?sop=2011-01-0967" TargetMode="External"/><Relationship Id="rId19" Type="http://schemas.openxmlformats.org/officeDocument/2006/relationships/hyperlink" Target="http://www.uradni-list.si/1/objava.jsp?sop=2006-01-2849" TargetMode="External"/><Relationship Id="rId4" Type="http://schemas.openxmlformats.org/officeDocument/2006/relationships/settings" Target="settings.xml"/><Relationship Id="rId9" Type="http://schemas.openxmlformats.org/officeDocument/2006/relationships/hyperlink" Target="http://www.uradni-list.si/1/objava.jsp?sop=2009-01-2697" TargetMode="External"/><Relationship Id="rId14" Type="http://schemas.openxmlformats.org/officeDocument/2006/relationships/hyperlink" Target="http://www.uradni-list.si/1/objava.jsp?sop=2015-01-2232" TargetMode="External"/><Relationship Id="rId22" Type="http://schemas.openxmlformats.org/officeDocument/2006/relationships/oleObject" Target="embeddings/oleObject1.bin"/><Relationship Id="rId27"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C52EF-97DF-4E93-ADDE-24D6ACBA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8357</Words>
  <Characters>47640</Characters>
  <Application>Microsoft Office Word</Application>
  <DocSecurity>0</DocSecurity>
  <Lines>397</Lines>
  <Paragraphs>111</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55886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andrejav</dc:creator>
  <cp:lastModifiedBy>user</cp:lastModifiedBy>
  <cp:revision>6</cp:revision>
  <cp:lastPrinted>2020-10-16T06:36:00Z</cp:lastPrinted>
  <dcterms:created xsi:type="dcterms:W3CDTF">2020-10-16T06:24:00Z</dcterms:created>
  <dcterms:modified xsi:type="dcterms:W3CDTF">2020-10-16T06:36:00Z</dcterms:modified>
</cp:coreProperties>
</file>