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DA3" w:rsidRDefault="00674FB3" w:rsidP="002A6CD1">
      <w:pPr>
        <w:jc w:val="right"/>
        <w:rPr>
          <w:rFonts w:ascii="Arial" w:hAnsi="Arial" w:cs="Arial"/>
          <w:sz w:val="32"/>
          <w:szCs w:val="32"/>
        </w:rPr>
      </w:pPr>
      <w:r w:rsidRPr="00AF1798">
        <w:rPr>
          <w:rFonts w:ascii="Arial" w:hAnsi="Arial" w:cs="Arial"/>
          <w:sz w:val="32"/>
          <w:szCs w:val="32"/>
        </w:rPr>
        <w:t>PRILOGA</w:t>
      </w:r>
    </w:p>
    <w:p w:rsidR="002A6CD1" w:rsidRPr="002A6CD1" w:rsidRDefault="002A6CD1" w:rsidP="002A6CD1">
      <w:pPr>
        <w:rPr>
          <w:rFonts w:ascii="Arial" w:hAnsi="Arial" w:cs="Arial"/>
          <w:sz w:val="400"/>
          <w:szCs w:val="400"/>
        </w:rPr>
      </w:pPr>
    </w:p>
    <w:p w:rsidR="00AE3DA3" w:rsidRPr="00AF1798" w:rsidRDefault="00AE3DA3" w:rsidP="007639BD">
      <w:pPr>
        <w:jc w:val="center"/>
        <w:rPr>
          <w:rFonts w:ascii="Arial" w:hAnsi="Arial" w:cs="Arial"/>
          <w:b/>
          <w:sz w:val="36"/>
          <w:szCs w:val="36"/>
        </w:rPr>
      </w:pPr>
      <w:r w:rsidRPr="00AF1798">
        <w:rPr>
          <w:rFonts w:ascii="Arial" w:hAnsi="Arial" w:cs="Arial"/>
          <w:b/>
          <w:sz w:val="36"/>
          <w:szCs w:val="36"/>
        </w:rPr>
        <w:t>Zaščitni ukrep</w:t>
      </w:r>
    </w:p>
    <w:p w:rsidR="00AE3DA3" w:rsidRPr="00AF1798" w:rsidRDefault="00AE3DA3" w:rsidP="00EC7C46">
      <w:pPr>
        <w:jc w:val="center"/>
        <w:rPr>
          <w:rFonts w:ascii="Arial" w:hAnsi="Arial" w:cs="Arial"/>
          <w:b/>
          <w:bCs/>
          <w:iCs/>
          <w:sz w:val="22"/>
          <w:szCs w:val="22"/>
        </w:rPr>
      </w:pPr>
    </w:p>
    <w:p w:rsidR="00AE3DA3" w:rsidRPr="00AF1798" w:rsidRDefault="00AE3DA3" w:rsidP="00EC7C46">
      <w:pPr>
        <w:spacing w:line="276" w:lineRule="auto"/>
        <w:jc w:val="center"/>
        <w:rPr>
          <w:rFonts w:ascii="Arial" w:hAnsi="Arial" w:cs="Arial"/>
          <w:b/>
          <w:bCs/>
          <w:iCs/>
          <w:sz w:val="44"/>
          <w:szCs w:val="44"/>
        </w:rPr>
      </w:pPr>
      <w:r w:rsidRPr="00AF1798">
        <w:rPr>
          <w:rFonts w:ascii="Arial" w:hAnsi="Arial" w:cs="Arial"/>
          <w:b/>
          <w:bCs/>
          <w:iCs/>
          <w:sz w:val="44"/>
          <w:szCs w:val="44"/>
        </w:rPr>
        <w:t xml:space="preserve">SPREJEM IN OSKRBA </w:t>
      </w:r>
      <w:r w:rsidR="00226A57" w:rsidRPr="00AF1798">
        <w:rPr>
          <w:rFonts w:ascii="Arial" w:hAnsi="Arial" w:cs="Arial"/>
          <w:b/>
          <w:bCs/>
          <w:iCs/>
          <w:sz w:val="44"/>
          <w:szCs w:val="44"/>
        </w:rPr>
        <w:t>OGROŽENIH PREBIVALCEV</w:t>
      </w:r>
    </w:p>
    <w:p w:rsidR="00674FB3" w:rsidRDefault="00AE3DA3" w:rsidP="002A6CD1">
      <w:pPr>
        <w:spacing w:line="276" w:lineRule="auto"/>
        <w:jc w:val="center"/>
        <w:rPr>
          <w:rFonts w:ascii="Arial" w:hAnsi="Arial" w:cs="Arial"/>
          <w:b/>
          <w:bCs/>
          <w:iCs/>
          <w:sz w:val="36"/>
          <w:szCs w:val="36"/>
        </w:rPr>
      </w:pPr>
      <w:r w:rsidRPr="00AF1798">
        <w:rPr>
          <w:rFonts w:ascii="Arial" w:hAnsi="Arial" w:cs="Arial"/>
          <w:b/>
          <w:bCs/>
          <w:iCs/>
          <w:sz w:val="36"/>
          <w:szCs w:val="36"/>
        </w:rPr>
        <w:t>Priporoči</w:t>
      </w:r>
      <w:r w:rsidR="00E92651" w:rsidRPr="00AF1798">
        <w:rPr>
          <w:rFonts w:ascii="Arial" w:hAnsi="Arial" w:cs="Arial"/>
          <w:b/>
          <w:bCs/>
          <w:iCs/>
          <w:sz w:val="36"/>
          <w:szCs w:val="36"/>
        </w:rPr>
        <w:t>lo</w:t>
      </w:r>
    </w:p>
    <w:p w:rsidR="002A6CD1" w:rsidRPr="002A6CD1" w:rsidRDefault="002A6CD1" w:rsidP="002A6CD1">
      <w:pPr>
        <w:spacing w:line="276" w:lineRule="auto"/>
        <w:rPr>
          <w:rFonts w:ascii="Arial" w:hAnsi="Arial" w:cs="Arial"/>
          <w:sz w:val="460"/>
          <w:szCs w:val="460"/>
        </w:rPr>
      </w:pPr>
    </w:p>
    <w:p w:rsidR="00AE3DA3" w:rsidRPr="00AF1798" w:rsidRDefault="00630A74" w:rsidP="002A6CD1">
      <w:pPr>
        <w:pStyle w:val="Glava"/>
        <w:jc w:val="right"/>
        <w:rPr>
          <w:rFonts w:ascii="Arial" w:hAnsi="Arial" w:cs="Arial"/>
          <w:b/>
        </w:rPr>
      </w:pPr>
      <w:r w:rsidRPr="00AF1798">
        <w:rPr>
          <w:rFonts w:ascii="Arial" w:hAnsi="Arial" w:cs="Arial"/>
          <w:sz w:val="28"/>
          <w:szCs w:val="28"/>
        </w:rPr>
        <w:t xml:space="preserve">september </w:t>
      </w:r>
      <w:r w:rsidR="00D56AC3" w:rsidRPr="00AF1798">
        <w:rPr>
          <w:rFonts w:ascii="Arial" w:hAnsi="Arial" w:cs="Arial"/>
          <w:sz w:val="28"/>
          <w:szCs w:val="28"/>
        </w:rPr>
        <w:t>2018</w:t>
      </w:r>
    </w:p>
    <w:p w:rsidR="00A763B1" w:rsidRPr="00AF1798" w:rsidRDefault="00A763B1" w:rsidP="00EC7C46">
      <w:pPr>
        <w:pStyle w:val="Glava"/>
        <w:spacing w:line="360" w:lineRule="auto"/>
        <w:jc w:val="both"/>
        <w:rPr>
          <w:rFonts w:ascii="Arial" w:hAnsi="Arial" w:cs="Arial"/>
          <w:b/>
          <w:bCs/>
          <w:iCs/>
        </w:rPr>
      </w:pPr>
    </w:p>
    <w:p w:rsidR="002A6CD1" w:rsidRDefault="002A6CD1">
      <w:pPr>
        <w:rPr>
          <w:rFonts w:ascii="Arial" w:hAnsi="Arial" w:cs="Arial"/>
          <w:b/>
          <w:bCs/>
          <w:iCs/>
        </w:rPr>
      </w:pPr>
      <w:r>
        <w:rPr>
          <w:rFonts w:ascii="Arial" w:hAnsi="Arial" w:cs="Arial"/>
          <w:b/>
          <w:bCs/>
          <w:iCs/>
        </w:rPr>
        <w:br w:type="page"/>
      </w:r>
    </w:p>
    <w:p w:rsidR="00AE3DA3" w:rsidRPr="00AF1798" w:rsidRDefault="00AE3DA3" w:rsidP="00EC7C46">
      <w:pPr>
        <w:pStyle w:val="Glava"/>
        <w:spacing w:line="360" w:lineRule="auto"/>
        <w:jc w:val="both"/>
        <w:rPr>
          <w:rFonts w:ascii="Arial" w:hAnsi="Arial" w:cs="Arial"/>
          <w:b/>
          <w:bCs/>
          <w:iCs/>
        </w:rPr>
      </w:pPr>
      <w:r w:rsidRPr="00AF1798">
        <w:rPr>
          <w:rFonts w:ascii="Arial" w:hAnsi="Arial" w:cs="Arial"/>
          <w:b/>
          <w:bCs/>
          <w:iCs/>
        </w:rPr>
        <w:lastRenderedPageBreak/>
        <w:t>KAZALO</w:t>
      </w:r>
    </w:p>
    <w:p w:rsidR="002A6CD1" w:rsidRDefault="008D7D6A">
      <w:pPr>
        <w:pStyle w:val="Kazalovsebine1"/>
        <w:rPr>
          <w:rFonts w:asciiTheme="minorHAnsi" w:eastAsiaTheme="minorEastAsia" w:hAnsiTheme="minorHAnsi" w:cstheme="minorBidi"/>
          <w:b w:val="0"/>
          <w:szCs w:val="22"/>
          <w:lang w:eastAsia="sl-SI"/>
        </w:rPr>
      </w:pPr>
      <w:r w:rsidRPr="00AF1798">
        <w:rPr>
          <w:sz w:val="20"/>
        </w:rPr>
        <w:fldChar w:fldCharType="begin"/>
      </w:r>
      <w:r w:rsidR="00AE3DA3" w:rsidRPr="00AF1798">
        <w:rPr>
          <w:sz w:val="20"/>
        </w:rPr>
        <w:instrText xml:space="preserve"> TOC \o "1-3" \h \z \u </w:instrText>
      </w:r>
      <w:r w:rsidRPr="00AF1798">
        <w:rPr>
          <w:sz w:val="20"/>
        </w:rPr>
        <w:fldChar w:fldCharType="separate"/>
      </w:r>
      <w:hyperlink w:anchor="_Toc53727433" w:history="1">
        <w:r w:rsidR="002A6CD1" w:rsidRPr="00823327">
          <w:rPr>
            <w:rStyle w:val="Hiperpovezava"/>
          </w:rPr>
          <w:t>1.</w:t>
        </w:r>
        <w:r w:rsidR="002A6CD1">
          <w:rPr>
            <w:rFonts w:asciiTheme="minorHAnsi" w:eastAsiaTheme="minorEastAsia" w:hAnsiTheme="minorHAnsi" w:cstheme="minorBidi"/>
            <w:b w:val="0"/>
            <w:szCs w:val="22"/>
            <w:lang w:eastAsia="sl-SI"/>
          </w:rPr>
          <w:tab/>
        </w:r>
        <w:r w:rsidR="002A6CD1" w:rsidRPr="00823327">
          <w:rPr>
            <w:rStyle w:val="Hiperpovezava"/>
            <w:rFonts w:cs="Arial"/>
          </w:rPr>
          <w:t>UVOD</w:t>
        </w:r>
        <w:r w:rsidR="002A6CD1">
          <w:rPr>
            <w:webHidden/>
          </w:rPr>
          <w:tab/>
        </w:r>
        <w:r w:rsidR="002A6CD1">
          <w:rPr>
            <w:webHidden/>
          </w:rPr>
          <w:fldChar w:fldCharType="begin"/>
        </w:r>
        <w:r w:rsidR="002A6CD1">
          <w:rPr>
            <w:webHidden/>
          </w:rPr>
          <w:instrText xml:space="preserve"> PAGEREF _Toc53727433 \h </w:instrText>
        </w:r>
        <w:r w:rsidR="002A6CD1">
          <w:rPr>
            <w:webHidden/>
          </w:rPr>
        </w:r>
        <w:r w:rsidR="002A6CD1">
          <w:rPr>
            <w:webHidden/>
          </w:rPr>
          <w:fldChar w:fldCharType="separate"/>
        </w:r>
        <w:r w:rsidR="00A17A33">
          <w:rPr>
            <w:webHidden/>
          </w:rPr>
          <w:t>3</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34" w:history="1">
        <w:r w:rsidR="002A6CD1" w:rsidRPr="00823327">
          <w:rPr>
            <w:rStyle w:val="Hiperpovezava"/>
            <w:iCs/>
          </w:rPr>
          <w:t>1.1.</w:t>
        </w:r>
        <w:r w:rsidR="002A6CD1">
          <w:rPr>
            <w:rFonts w:asciiTheme="minorHAnsi" w:eastAsiaTheme="minorEastAsia" w:hAnsiTheme="minorHAnsi" w:cstheme="minorBidi"/>
            <w:sz w:val="22"/>
            <w:szCs w:val="22"/>
            <w:lang w:eastAsia="sl-SI"/>
          </w:rPr>
          <w:tab/>
        </w:r>
        <w:r w:rsidR="002A6CD1" w:rsidRPr="00823327">
          <w:rPr>
            <w:rStyle w:val="Hiperpovezava"/>
            <w:rFonts w:cs="Arial"/>
            <w:iCs/>
          </w:rPr>
          <w:t>Pregled in revizija načrtovanega zaščitnega ukrepa sprejem in oskrba ogroženih prebivalcev kot sestavni del načrtov zaščite in reševanja</w:t>
        </w:r>
        <w:r w:rsidR="002A6CD1">
          <w:rPr>
            <w:webHidden/>
          </w:rPr>
          <w:tab/>
        </w:r>
        <w:r w:rsidR="002A6CD1">
          <w:rPr>
            <w:webHidden/>
          </w:rPr>
          <w:fldChar w:fldCharType="begin"/>
        </w:r>
        <w:r w:rsidR="002A6CD1">
          <w:rPr>
            <w:webHidden/>
          </w:rPr>
          <w:instrText xml:space="preserve"> PAGEREF _Toc53727434 \h </w:instrText>
        </w:r>
        <w:r w:rsidR="002A6CD1">
          <w:rPr>
            <w:webHidden/>
          </w:rPr>
        </w:r>
        <w:r w:rsidR="002A6CD1">
          <w:rPr>
            <w:webHidden/>
          </w:rPr>
          <w:fldChar w:fldCharType="separate"/>
        </w:r>
        <w:r w:rsidR="00A17A33">
          <w:rPr>
            <w:webHidden/>
          </w:rPr>
          <w:t>3</w:t>
        </w:r>
        <w:r w:rsidR="002A6CD1">
          <w:rPr>
            <w:webHidden/>
          </w:rPr>
          <w:fldChar w:fldCharType="end"/>
        </w:r>
      </w:hyperlink>
    </w:p>
    <w:p w:rsidR="002A6CD1" w:rsidRDefault="00B951C9">
      <w:pPr>
        <w:pStyle w:val="Kazalovsebine1"/>
        <w:rPr>
          <w:rFonts w:asciiTheme="minorHAnsi" w:eastAsiaTheme="minorEastAsia" w:hAnsiTheme="minorHAnsi" w:cstheme="minorBidi"/>
          <w:b w:val="0"/>
          <w:szCs w:val="22"/>
          <w:lang w:eastAsia="sl-SI"/>
        </w:rPr>
      </w:pPr>
      <w:hyperlink w:anchor="_Toc53727435" w:history="1">
        <w:r w:rsidR="002A6CD1" w:rsidRPr="00823327">
          <w:rPr>
            <w:rStyle w:val="Hiperpovezava"/>
          </w:rPr>
          <w:t>2.</w:t>
        </w:r>
        <w:r w:rsidR="002A6CD1">
          <w:rPr>
            <w:rFonts w:asciiTheme="minorHAnsi" w:eastAsiaTheme="minorEastAsia" w:hAnsiTheme="minorHAnsi" w:cstheme="minorBidi"/>
            <w:b w:val="0"/>
            <w:szCs w:val="22"/>
            <w:lang w:eastAsia="sl-SI"/>
          </w:rPr>
          <w:tab/>
        </w:r>
        <w:r w:rsidR="002A6CD1" w:rsidRPr="00823327">
          <w:rPr>
            <w:rStyle w:val="Hiperpovezava"/>
            <w:rFonts w:cs="Arial"/>
          </w:rPr>
          <w:t>NAMEN</w:t>
        </w:r>
        <w:r w:rsidR="002A6CD1">
          <w:rPr>
            <w:webHidden/>
          </w:rPr>
          <w:tab/>
        </w:r>
        <w:r w:rsidR="002A6CD1">
          <w:rPr>
            <w:webHidden/>
          </w:rPr>
          <w:fldChar w:fldCharType="begin"/>
        </w:r>
        <w:r w:rsidR="002A6CD1">
          <w:rPr>
            <w:webHidden/>
          </w:rPr>
          <w:instrText xml:space="preserve"> PAGEREF _Toc53727435 \h </w:instrText>
        </w:r>
        <w:r w:rsidR="002A6CD1">
          <w:rPr>
            <w:webHidden/>
          </w:rPr>
        </w:r>
        <w:r w:rsidR="002A6CD1">
          <w:rPr>
            <w:webHidden/>
          </w:rPr>
          <w:fldChar w:fldCharType="separate"/>
        </w:r>
        <w:r w:rsidR="00A17A33">
          <w:rPr>
            <w:webHidden/>
          </w:rPr>
          <w:t>4</w:t>
        </w:r>
        <w:r w:rsidR="002A6CD1">
          <w:rPr>
            <w:webHidden/>
          </w:rPr>
          <w:fldChar w:fldCharType="end"/>
        </w:r>
      </w:hyperlink>
    </w:p>
    <w:p w:rsidR="002A6CD1" w:rsidRDefault="00B951C9">
      <w:pPr>
        <w:pStyle w:val="Kazalovsebine1"/>
        <w:rPr>
          <w:rFonts w:asciiTheme="minorHAnsi" w:eastAsiaTheme="minorEastAsia" w:hAnsiTheme="minorHAnsi" w:cstheme="minorBidi"/>
          <w:b w:val="0"/>
          <w:szCs w:val="22"/>
          <w:lang w:eastAsia="sl-SI"/>
        </w:rPr>
      </w:pPr>
      <w:hyperlink w:anchor="_Toc53727436" w:history="1">
        <w:r w:rsidR="002A6CD1" w:rsidRPr="00823327">
          <w:rPr>
            <w:rStyle w:val="Hiperpovezava"/>
          </w:rPr>
          <w:t>3.</w:t>
        </w:r>
        <w:r w:rsidR="002A6CD1">
          <w:rPr>
            <w:rFonts w:asciiTheme="minorHAnsi" w:eastAsiaTheme="minorEastAsia" w:hAnsiTheme="minorHAnsi" w:cstheme="minorBidi"/>
            <w:b w:val="0"/>
            <w:szCs w:val="22"/>
            <w:lang w:eastAsia="sl-SI"/>
          </w:rPr>
          <w:tab/>
        </w:r>
        <w:r w:rsidR="002A6CD1" w:rsidRPr="00823327">
          <w:rPr>
            <w:rStyle w:val="Hiperpovezava"/>
            <w:rFonts w:cs="Arial"/>
          </w:rPr>
          <w:t>PRAVNA PODLAGA IN VODILNA NAČELA</w:t>
        </w:r>
        <w:r w:rsidR="002A6CD1">
          <w:rPr>
            <w:webHidden/>
          </w:rPr>
          <w:tab/>
        </w:r>
        <w:r w:rsidR="002A6CD1">
          <w:rPr>
            <w:webHidden/>
          </w:rPr>
          <w:fldChar w:fldCharType="begin"/>
        </w:r>
        <w:r w:rsidR="002A6CD1">
          <w:rPr>
            <w:webHidden/>
          </w:rPr>
          <w:instrText xml:space="preserve"> PAGEREF _Toc53727436 \h </w:instrText>
        </w:r>
        <w:r w:rsidR="002A6CD1">
          <w:rPr>
            <w:webHidden/>
          </w:rPr>
        </w:r>
        <w:r w:rsidR="002A6CD1">
          <w:rPr>
            <w:webHidden/>
          </w:rPr>
          <w:fldChar w:fldCharType="separate"/>
        </w:r>
        <w:r w:rsidR="00A17A33">
          <w:rPr>
            <w:webHidden/>
          </w:rPr>
          <w:t>4</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37" w:history="1">
        <w:r w:rsidR="002A6CD1" w:rsidRPr="00823327">
          <w:rPr>
            <w:rStyle w:val="Hiperpovezava"/>
            <w:iCs/>
          </w:rPr>
          <w:t>3.1.</w:t>
        </w:r>
        <w:r w:rsidR="002A6CD1">
          <w:rPr>
            <w:rFonts w:asciiTheme="minorHAnsi" w:eastAsiaTheme="minorEastAsia" w:hAnsiTheme="minorHAnsi" w:cstheme="minorBidi"/>
            <w:sz w:val="22"/>
            <w:szCs w:val="22"/>
            <w:lang w:eastAsia="sl-SI"/>
          </w:rPr>
          <w:tab/>
        </w:r>
        <w:r w:rsidR="002A6CD1" w:rsidRPr="00823327">
          <w:rPr>
            <w:rStyle w:val="Hiperpovezava"/>
            <w:rFonts w:cs="Arial"/>
            <w:iCs/>
          </w:rPr>
          <w:t>Pravna podlaga</w:t>
        </w:r>
        <w:r w:rsidR="002A6CD1">
          <w:rPr>
            <w:webHidden/>
          </w:rPr>
          <w:tab/>
        </w:r>
        <w:r w:rsidR="002A6CD1">
          <w:rPr>
            <w:webHidden/>
          </w:rPr>
          <w:fldChar w:fldCharType="begin"/>
        </w:r>
        <w:r w:rsidR="002A6CD1">
          <w:rPr>
            <w:webHidden/>
          </w:rPr>
          <w:instrText xml:space="preserve"> PAGEREF _Toc53727437 \h </w:instrText>
        </w:r>
        <w:r w:rsidR="002A6CD1">
          <w:rPr>
            <w:webHidden/>
          </w:rPr>
        </w:r>
        <w:r w:rsidR="002A6CD1">
          <w:rPr>
            <w:webHidden/>
          </w:rPr>
          <w:fldChar w:fldCharType="separate"/>
        </w:r>
        <w:r w:rsidR="00A17A33">
          <w:rPr>
            <w:webHidden/>
          </w:rPr>
          <w:t>4</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38" w:history="1">
        <w:r w:rsidR="002A6CD1" w:rsidRPr="00823327">
          <w:rPr>
            <w:rStyle w:val="Hiperpovezava"/>
            <w:iCs/>
          </w:rPr>
          <w:t>3.2.</w:t>
        </w:r>
        <w:r w:rsidR="002A6CD1">
          <w:rPr>
            <w:rFonts w:asciiTheme="minorHAnsi" w:eastAsiaTheme="minorEastAsia" w:hAnsiTheme="minorHAnsi" w:cstheme="minorBidi"/>
            <w:sz w:val="22"/>
            <w:szCs w:val="22"/>
            <w:lang w:eastAsia="sl-SI"/>
          </w:rPr>
          <w:tab/>
        </w:r>
        <w:r w:rsidR="002A6CD1" w:rsidRPr="00823327">
          <w:rPr>
            <w:rStyle w:val="Hiperpovezava"/>
            <w:rFonts w:cs="Arial"/>
            <w:iCs/>
          </w:rPr>
          <w:t>Vodilna načela</w:t>
        </w:r>
        <w:r w:rsidR="002A6CD1">
          <w:rPr>
            <w:webHidden/>
          </w:rPr>
          <w:tab/>
        </w:r>
        <w:r w:rsidR="002A6CD1">
          <w:rPr>
            <w:webHidden/>
          </w:rPr>
          <w:fldChar w:fldCharType="begin"/>
        </w:r>
        <w:r w:rsidR="002A6CD1">
          <w:rPr>
            <w:webHidden/>
          </w:rPr>
          <w:instrText xml:space="preserve"> PAGEREF _Toc53727438 \h </w:instrText>
        </w:r>
        <w:r w:rsidR="002A6CD1">
          <w:rPr>
            <w:webHidden/>
          </w:rPr>
        </w:r>
        <w:r w:rsidR="002A6CD1">
          <w:rPr>
            <w:webHidden/>
          </w:rPr>
          <w:fldChar w:fldCharType="separate"/>
        </w:r>
        <w:r w:rsidR="00A17A33">
          <w:rPr>
            <w:webHidden/>
          </w:rPr>
          <w:t>4</w:t>
        </w:r>
        <w:r w:rsidR="002A6CD1">
          <w:rPr>
            <w:webHidden/>
          </w:rPr>
          <w:fldChar w:fldCharType="end"/>
        </w:r>
      </w:hyperlink>
    </w:p>
    <w:p w:rsidR="002A6CD1" w:rsidRDefault="00B951C9">
      <w:pPr>
        <w:pStyle w:val="Kazalovsebine1"/>
        <w:rPr>
          <w:rFonts w:asciiTheme="minorHAnsi" w:eastAsiaTheme="minorEastAsia" w:hAnsiTheme="minorHAnsi" w:cstheme="minorBidi"/>
          <w:b w:val="0"/>
          <w:szCs w:val="22"/>
          <w:lang w:eastAsia="sl-SI"/>
        </w:rPr>
      </w:pPr>
      <w:hyperlink w:anchor="_Toc53727439" w:history="1">
        <w:r w:rsidR="002A6CD1" w:rsidRPr="00823327">
          <w:rPr>
            <w:rStyle w:val="Hiperpovezava"/>
          </w:rPr>
          <w:t>4.</w:t>
        </w:r>
        <w:r w:rsidR="002A6CD1">
          <w:rPr>
            <w:rFonts w:asciiTheme="minorHAnsi" w:eastAsiaTheme="minorEastAsia" w:hAnsiTheme="minorHAnsi" w:cstheme="minorBidi"/>
            <w:b w:val="0"/>
            <w:szCs w:val="22"/>
            <w:lang w:eastAsia="sl-SI"/>
          </w:rPr>
          <w:tab/>
        </w:r>
        <w:r w:rsidR="002A6CD1" w:rsidRPr="00823327">
          <w:rPr>
            <w:rStyle w:val="Hiperpovezava"/>
            <w:rFonts w:cs="Arial"/>
          </w:rPr>
          <w:t>IZRAZI IN DEFINICIJE</w:t>
        </w:r>
        <w:r w:rsidR="002A6CD1">
          <w:rPr>
            <w:webHidden/>
          </w:rPr>
          <w:tab/>
        </w:r>
        <w:r w:rsidR="002A6CD1">
          <w:rPr>
            <w:webHidden/>
          </w:rPr>
          <w:fldChar w:fldCharType="begin"/>
        </w:r>
        <w:r w:rsidR="002A6CD1">
          <w:rPr>
            <w:webHidden/>
          </w:rPr>
          <w:instrText xml:space="preserve"> PAGEREF _Toc53727439 \h </w:instrText>
        </w:r>
        <w:r w:rsidR="002A6CD1">
          <w:rPr>
            <w:webHidden/>
          </w:rPr>
        </w:r>
        <w:r w:rsidR="002A6CD1">
          <w:rPr>
            <w:webHidden/>
          </w:rPr>
          <w:fldChar w:fldCharType="separate"/>
        </w:r>
        <w:r w:rsidR="00A17A33">
          <w:rPr>
            <w:webHidden/>
          </w:rPr>
          <w:t>4</w:t>
        </w:r>
        <w:r w:rsidR="002A6CD1">
          <w:rPr>
            <w:webHidden/>
          </w:rPr>
          <w:fldChar w:fldCharType="end"/>
        </w:r>
      </w:hyperlink>
    </w:p>
    <w:p w:rsidR="002A6CD1" w:rsidRDefault="00B951C9">
      <w:pPr>
        <w:pStyle w:val="Kazalovsebine1"/>
        <w:rPr>
          <w:rFonts w:asciiTheme="minorHAnsi" w:eastAsiaTheme="minorEastAsia" w:hAnsiTheme="minorHAnsi" w:cstheme="minorBidi"/>
          <w:b w:val="0"/>
          <w:szCs w:val="22"/>
          <w:lang w:eastAsia="sl-SI"/>
        </w:rPr>
      </w:pPr>
      <w:hyperlink w:anchor="_Toc53727440" w:history="1">
        <w:r w:rsidR="002A6CD1" w:rsidRPr="00823327">
          <w:rPr>
            <w:rStyle w:val="Hiperpovezava"/>
          </w:rPr>
          <w:t>5.</w:t>
        </w:r>
        <w:r w:rsidR="002A6CD1">
          <w:rPr>
            <w:rFonts w:asciiTheme="minorHAnsi" w:eastAsiaTheme="minorEastAsia" w:hAnsiTheme="minorHAnsi" w:cstheme="minorBidi"/>
            <w:b w:val="0"/>
            <w:szCs w:val="22"/>
            <w:lang w:eastAsia="sl-SI"/>
          </w:rPr>
          <w:tab/>
        </w:r>
        <w:r w:rsidR="002A6CD1" w:rsidRPr="00823327">
          <w:rPr>
            <w:rStyle w:val="Hiperpovezava"/>
            <w:rFonts w:cs="Arial"/>
          </w:rPr>
          <w:t>DIAGRAM POTEKA AKTIVNOSTI ZAŠČITNEGA UKREPA SPREJEM IN OSKRBA OGROŽENIH PREBIVALCEV</w:t>
        </w:r>
        <w:r w:rsidR="002A6CD1">
          <w:rPr>
            <w:webHidden/>
          </w:rPr>
          <w:tab/>
        </w:r>
        <w:r w:rsidR="002A6CD1">
          <w:rPr>
            <w:webHidden/>
          </w:rPr>
          <w:fldChar w:fldCharType="begin"/>
        </w:r>
        <w:r w:rsidR="002A6CD1">
          <w:rPr>
            <w:webHidden/>
          </w:rPr>
          <w:instrText xml:space="preserve"> PAGEREF _Toc53727440 \h </w:instrText>
        </w:r>
        <w:r w:rsidR="002A6CD1">
          <w:rPr>
            <w:webHidden/>
          </w:rPr>
        </w:r>
        <w:r w:rsidR="002A6CD1">
          <w:rPr>
            <w:webHidden/>
          </w:rPr>
          <w:fldChar w:fldCharType="separate"/>
        </w:r>
        <w:r w:rsidR="00A17A33">
          <w:rPr>
            <w:webHidden/>
          </w:rPr>
          <w:t>6</w:t>
        </w:r>
        <w:r w:rsidR="002A6CD1">
          <w:rPr>
            <w:webHidden/>
          </w:rPr>
          <w:fldChar w:fldCharType="end"/>
        </w:r>
      </w:hyperlink>
    </w:p>
    <w:p w:rsidR="002A6CD1" w:rsidRDefault="00B951C9">
      <w:pPr>
        <w:pStyle w:val="Kazalovsebine1"/>
        <w:rPr>
          <w:rFonts w:asciiTheme="minorHAnsi" w:eastAsiaTheme="minorEastAsia" w:hAnsiTheme="minorHAnsi" w:cstheme="minorBidi"/>
          <w:b w:val="0"/>
          <w:szCs w:val="22"/>
          <w:lang w:eastAsia="sl-SI"/>
        </w:rPr>
      </w:pPr>
      <w:hyperlink w:anchor="_Toc53727441" w:history="1">
        <w:r w:rsidR="002A6CD1" w:rsidRPr="00823327">
          <w:rPr>
            <w:rStyle w:val="Hiperpovezava"/>
          </w:rPr>
          <w:t>6.</w:t>
        </w:r>
        <w:r w:rsidR="002A6CD1">
          <w:rPr>
            <w:rFonts w:asciiTheme="minorHAnsi" w:eastAsiaTheme="minorEastAsia" w:hAnsiTheme="minorHAnsi" w:cstheme="minorBidi"/>
            <w:b w:val="0"/>
            <w:szCs w:val="22"/>
            <w:lang w:eastAsia="sl-SI"/>
          </w:rPr>
          <w:tab/>
        </w:r>
        <w:r w:rsidR="002A6CD1" w:rsidRPr="00823327">
          <w:rPr>
            <w:rStyle w:val="Hiperpovezava"/>
            <w:rFonts w:cs="Arial"/>
          </w:rPr>
          <w:t>NAČELO POSTOPNOSTI</w:t>
        </w:r>
        <w:r w:rsidR="002A6CD1">
          <w:rPr>
            <w:webHidden/>
          </w:rPr>
          <w:tab/>
        </w:r>
        <w:r w:rsidR="002A6CD1">
          <w:rPr>
            <w:webHidden/>
          </w:rPr>
          <w:fldChar w:fldCharType="begin"/>
        </w:r>
        <w:r w:rsidR="002A6CD1">
          <w:rPr>
            <w:webHidden/>
          </w:rPr>
          <w:instrText xml:space="preserve"> PAGEREF _Toc53727441 \h </w:instrText>
        </w:r>
        <w:r w:rsidR="002A6CD1">
          <w:rPr>
            <w:webHidden/>
          </w:rPr>
        </w:r>
        <w:r w:rsidR="002A6CD1">
          <w:rPr>
            <w:webHidden/>
          </w:rPr>
          <w:fldChar w:fldCharType="separate"/>
        </w:r>
        <w:r w:rsidR="00A17A33">
          <w:rPr>
            <w:webHidden/>
          </w:rPr>
          <w:t>7</w:t>
        </w:r>
        <w:r w:rsidR="002A6CD1">
          <w:rPr>
            <w:webHidden/>
          </w:rPr>
          <w:fldChar w:fldCharType="end"/>
        </w:r>
      </w:hyperlink>
    </w:p>
    <w:p w:rsidR="002A6CD1" w:rsidRDefault="00B951C9">
      <w:pPr>
        <w:pStyle w:val="Kazalovsebine1"/>
        <w:rPr>
          <w:rFonts w:asciiTheme="minorHAnsi" w:eastAsiaTheme="minorEastAsia" w:hAnsiTheme="minorHAnsi" w:cstheme="minorBidi"/>
          <w:b w:val="0"/>
          <w:szCs w:val="22"/>
          <w:lang w:eastAsia="sl-SI"/>
        </w:rPr>
      </w:pPr>
      <w:hyperlink w:anchor="_Toc53727442" w:history="1">
        <w:r w:rsidR="002A6CD1" w:rsidRPr="00823327">
          <w:rPr>
            <w:rStyle w:val="Hiperpovezava"/>
          </w:rPr>
          <w:t>7.</w:t>
        </w:r>
        <w:r w:rsidR="002A6CD1">
          <w:rPr>
            <w:rFonts w:asciiTheme="minorHAnsi" w:eastAsiaTheme="minorEastAsia" w:hAnsiTheme="minorHAnsi" w:cstheme="minorBidi"/>
            <w:b w:val="0"/>
            <w:szCs w:val="22"/>
            <w:lang w:eastAsia="sl-SI"/>
          </w:rPr>
          <w:tab/>
        </w:r>
        <w:r w:rsidR="002A6CD1" w:rsidRPr="00823327">
          <w:rPr>
            <w:rStyle w:val="Hiperpovezava"/>
            <w:rFonts w:cs="Arial"/>
          </w:rPr>
          <w:t>AKTIVNOSTI ZAŠČITNEGA UKREPA SPREJEM IN OSKRBA OGROŽENIH PREBIVALCEV</w:t>
        </w:r>
        <w:r w:rsidR="002A6CD1">
          <w:rPr>
            <w:webHidden/>
          </w:rPr>
          <w:tab/>
        </w:r>
        <w:r w:rsidR="002A6CD1">
          <w:rPr>
            <w:webHidden/>
          </w:rPr>
          <w:fldChar w:fldCharType="begin"/>
        </w:r>
        <w:r w:rsidR="002A6CD1">
          <w:rPr>
            <w:webHidden/>
          </w:rPr>
          <w:instrText xml:space="preserve"> PAGEREF _Toc53727442 \h </w:instrText>
        </w:r>
        <w:r w:rsidR="002A6CD1">
          <w:rPr>
            <w:webHidden/>
          </w:rPr>
        </w:r>
        <w:r w:rsidR="002A6CD1">
          <w:rPr>
            <w:webHidden/>
          </w:rPr>
          <w:fldChar w:fldCharType="separate"/>
        </w:r>
        <w:r w:rsidR="00A17A33">
          <w:rPr>
            <w:webHidden/>
          </w:rPr>
          <w:t>7</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43" w:history="1">
        <w:r w:rsidR="002A6CD1" w:rsidRPr="00823327">
          <w:rPr>
            <w:rStyle w:val="Hiperpovezava"/>
            <w:iCs/>
          </w:rPr>
          <w:t>7.1.</w:t>
        </w:r>
        <w:r w:rsidR="002A6CD1">
          <w:rPr>
            <w:rFonts w:asciiTheme="minorHAnsi" w:eastAsiaTheme="minorEastAsia" w:hAnsiTheme="minorHAnsi" w:cstheme="minorBidi"/>
            <w:sz w:val="22"/>
            <w:szCs w:val="22"/>
            <w:lang w:eastAsia="sl-SI"/>
          </w:rPr>
          <w:tab/>
        </w:r>
        <w:r w:rsidR="002A6CD1" w:rsidRPr="00823327">
          <w:rPr>
            <w:rStyle w:val="Hiperpovezava"/>
            <w:rFonts w:cs="Arial"/>
            <w:iCs/>
          </w:rPr>
          <w:t>Ocena situacije</w:t>
        </w:r>
        <w:r w:rsidR="002A6CD1">
          <w:rPr>
            <w:webHidden/>
          </w:rPr>
          <w:tab/>
        </w:r>
        <w:r w:rsidR="002A6CD1">
          <w:rPr>
            <w:webHidden/>
          </w:rPr>
          <w:fldChar w:fldCharType="begin"/>
        </w:r>
        <w:r w:rsidR="002A6CD1">
          <w:rPr>
            <w:webHidden/>
          </w:rPr>
          <w:instrText xml:space="preserve"> PAGEREF _Toc53727443 \h </w:instrText>
        </w:r>
        <w:r w:rsidR="002A6CD1">
          <w:rPr>
            <w:webHidden/>
          </w:rPr>
        </w:r>
        <w:r w:rsidR="002A6CD1">
          <w:rPr>
            <w:webHidden/>
          </w:rPr>
          <w:fldChar w:fldCharType="separate"/>
        </w:r>
        <w:r w:rsidR="00A17A33">
          <w:rPr>
            <w:webHidden/>
          </w:rPr>
          <w:t>9</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44" w:history="1">
        <w:r w:rsidR="002A6CD1" w:rsidRPr="00823327">
          <w:rPr>
            <w:rStyle w:val="Hiperpovezava"/>
            <w:iCs/>
          </w:rPr>
          <w:t>7.2.</w:t>
        </w:r>
        <w:r w:rsidR="002A6CD1">
          <w:rPr>
            <w:rFonts w:asciiTheme="minorHAnsi" w:eastAsiaTheme="minorEastAsia" w:hAnsiTheme="minorHAnsi" w:cstheme="minorBidi"/>
            <w:sz w:val="22"/>
            <w:szCs w:val="22"/>
            <w:lang w:eastAsia="sl-SI"/>
          </w:rPr>
          <w:tab/>
        </w:r>
        <w:r w:rsidR="002A6CD1" w:rsidRPr="00823327">
          <w:rPr>
            <w:rStyle w:val="Hiperpovezava"/>
            <w:rFonts w:cs="Arial"/>
            <w:iCs/>
          </w:rPr>
          <w:t>Odreditev sprejema in oskrbe</w:t>
        </w:r>
        <w:r w:rsidR="002A6CD1">
          <w:rPr>
            <w:webHidden/>
          </w:rPr>
          <w:tab/>
        </w:r>
        <w:r w:rsidR="002A6CD1">
          <w:rPr>
            <w:webHidden/>
          </w:rPr>
          <w:fldChar w:fldCharType="begin"/>
        </w:r>
        <w:r w:rsidR="002A6CD1">
          <w:rPr>
            <w:webHidden/>
          </w:rPr>
          <w:instrText xml:space="preserve"> PAGEREF _Toc53727444 \h </w:instrText>
        </w:r>
        <w:r w:rsidR="002A6CD1">
          <w:rPr>
            <w:webHidden/>
          </w:rPr>
        </w:r>
        <w:r w:rsidR="002A6CD1">
          <w:rPr>
            <w:webHidden/>
          </w:rPr>
          <w:fldChar w:fldCharType="separate"/>
        </w:r>
        <w:r w:rsidR="00A17A33">
          <w:rPr>
            <w:webHidden/>
          </w:rPr>
          <w:t>9</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45" w:history="1">
        <w:r w:rsidR="002A6CD1" w:rsidRPr="00823327">
          <w:rPr>
            <w:rStyle w:val="Hiperpovezava"/>
            <w:iCs/>
          </w:rPr>
          <w:t>7.3.</w:t>
        </w:r>
        <w:r w:rsidR="002A6CD1">
          <w:rPr>
            <w:rFonts w:asciiTheme="minorHAnsi" w:eastAsiaTheme="minorEastAsia" w:hAnsiTheme="minorHAnsi" w:cstheme="minorBidi"/>
            <w:sz w:val="22"/>
            <w:szCs w:val="22"/>
            <w:lang w:eastAsia="sl-SI"/>
          </w:rPr>
          <w:tab/>
        </w:r>
        <w:r w:rsidR="002A6CD1" w:rsidRPr="00823327">
          <w:rPr>
            <w:rStyle w:val="Hiperpovezava"/>
            <w:rFonts w:cs="Arial"/>
            <w:iCs/>
          </w:rPr>
          <w:t>Vodenje sprejema in oskrbe ogroženih prebivalcev</w:t>
        </w:r>
        <w:r w:rsidR="002A6CD1">
          <w:rPr>
            <w:webHidden/>
          </w:rPr>
          <w:tab/>
        </w:r>
        <w:r w:rsidR="002A6CD1">
          <w:rPr>
            <w:webHidden/>
          </w:rPr>
          <w:fldChar w:fldCharType="begin"/>
        </w:r>
        <w:r w:rsidR="002A6CD1">
          <w:rPr>
            <w:webHidden/>
          </w:rPr>
          <w:instrText xml:space="preserve"> PAGEREF _Toc53727445 \h </w:instrText>
        </w:r>
        <w:r w:rsidR="002A6CD1">
          <w:rPr>
            <w:webHidden/>
          </w:rPr>
        </w:r>
        <w:r w:rsidR="002A6CD1">
          <w:rPr>
            <w:webHidden/>
          </w:rPr>
          <w:fldChar w:fldCharType="separate"/>
        </w:r>
        <w:r w:rsidR="00A17A33">
          <w:rPr>
            <w:webHidden/>
          </w:rPr>
          <w:t>10</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46" w:history="1">
        <w:r w:rsidR="002A6CD1" w:rsidRPr="00823327">
          <w:rPr>
            <w:rStyle w:val="Hiperpovezava"/>
            <w:iCs/>
          </w:rPr>
          <w:t>7.4.</w:t>
        </w:r>
        <w:r w:rsidR="002A6CD1">
          <w:rPr>
            <w:rFonts w:asciiTheme="minorHAnsi" w:eastAsiaTheme="minorEastAsia" w:hAnsiTheme="minorHAnsi" w:cstheme="minorBidi"/>
            <w:sz w:val="22"/>
            <w:szCs w:val="22"/>
            <w:lang w:eastAsia="sl-SI"/>
          </w:rPr>
          <w:tab/>
        </w:r>
        <w:r w:rsidR="002A6CD1" w:rsidRPr="00823327">
          <w:rPr>
            <w:rStyle w:val="Hiperpovezava"/>
            <w:rFonts w:cs="Arial"/>
            <w:iCs/>
          </w:rPr>
          <w:t>Sprejemni center in evidentiranje ogroženih prebivalcev</w:t>
        </w:r>
        <w:r w:rsidR="002A6CD1">
          <w:rPr>
            <w:webHidden/>
          </w:rPr>
          <w:tab/>
        </w:r>
        <w:r w:rsidR="002A6CD1">
          <w:rPr>
            <w:webHidden/>
          </w:rPr>
          <w:fldChar w:fldCharType="begin"/>
        </w:r>
        <w:r w:rsidR="002A6CD1">
          <w:rPr>
            <w:webHidden/>
          </w:rPr>
          <w:instrText xml:space="preserve"> PAGEREF _Toc53727446 \h </w:instrText>
        </w:r>
        <w:r w:rsidR="002A6CD1">
          <w:rPr>
            <w:webHidden/>
          </w:rPr>
        </w:r>
        <w:r w:rsidR="002A6CD1">
          <w:rPr>
            <w:webHidden/>
          </w:rPr>
          <w:fldChar w:fldCharType="separate"/>
        </w:r>
        <w:r w:rsidR="00A17A33">
          <w:rPr>
            <w:webHidden/>
          </w:rPr>
          <w:t>10</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47" w:history="1">
        <w:r w:rsidR="002A6CD1" w:rsidRPr="00823327">
          <w:rPr>
            <w:rStyle w:val="Hiperpovezava"/>
            <w:iCs/>
          </w:rPr>
          <w:t>7.5.</w:t>
        </w:r>
        <w:r w:rsidR="002A6CD1">
          <w:rPr>
            <w:rFonts w:asciiTheme="minorHAnsi" w:eastAsiaTheme="minorEastAsia" w:hAnsiTheme="minorHAnsi" w:cstheme="minorBidi"/>
            <w:sz w:val="22"/>
            <w:szCs w:val="22"/>
            <w:lang w:eastAsia="sl-SI"/>
          </w:rPr>
          <w:tab/>
        </w:r>
        <w:r w:rsidR="002A6CD1" w:rsidRPr="00823327">
          <w:rPr>
            <w:rStyle w:val="Hiperpovezava"/>
            <w:rFonts w:cs="Arial"/>
            <w:iCs/>
          </w:rPr>
          <w:t>Nastanitev ogroženih prebivalcev</w:t>
        </w:r>
        <w:r w:rsidR="002A6CD1">
          <w:rPr>
            <w:webHidden/>
          </w:rPr>
          <w:tab/>
        </w:r>
        <w:r w:rsidR="002A6CD1">
          <w:rPr>
            <w:webHidden/>
          </w:rPr>
          <w:fldChar w:fldCharType="begin"/>
        </w:r>
        <w:r w:rsidR="002A6CD1">
          <w:rPr>
            <w:webHidden/>
          </w:rPr>
          <w:instrText xml:space="preserve"> PAGEREF _Toc53727447 \h </w:instrText>
        </w:r>
        <w:r w:rsidR="002A6CD1">
          <w:rPr>
            <w:webHidden/>
          </w:rPr>
        </w:r>
        <w:r w:rsidR="002A6CD1">
          <w:rPr>
            <w:webHidden/>
          </w:rPr>
          <w:fldChar w:fldCharType="separate"/>
        </w:r>
        <w:r w:rsidR="00A17A33">
          <w:rPr>
            <w:webHidden/>
          </w:rPr>
          <w:t>11</w:t>
        </w:r>
        <w:r w:rsidR="002A6CD1">
          <w:rPr>
            <w:webHidden/>
          </w:rPr>
          <w:fldChar w:fldCharType="end"/>
        </w:r>
      </w:hyperlink>
    </w:p>
    <w:p w:rsidR="002A6CD1" w:rsidRDefault="00B951C9">
      <w:pPr>
        <w:pStyle w:val="Kazalovsebine3"/>
        <w:tabs>
          <w:tab w:val="left" w:pos="1100"/>
        </w:tabs>
        <w:rPr>
          <w:rFonts w:asciiTheme="minorHAnsi" w:eastAsiaTheme="minorEastAsia" w:hAnsiTheme="minorHAnsi" w:cstheme="minorBidi"/>
          <w:noProof/>
          <w:sz w:val="22"/>
          <w:szCs w:val="22"/>
          <w:lang w:eastAsia="sl-SI"/>
        </w:rPr>
      </w:pPr>
      <w:hyperlink w:anchor="_Toc53727448" w:history="1">
        <w:r w:rsidR="002A6CD1" w:rsidRPr="00823327">
          <w:rPr>
            <w:rStyle w:val="Hiperpovezava"/>
            <w:noProof/>
          </w:rPr>
          <w:t>7.5.1.</w:t>
        </w:r>
        <w:r w:rsidR="002A6CD1">
          <w:rPr>
            <w:rFonts w:asciiTheme="minorHAnsi" w:eastAsiaTheme="minorEastAsia" w:hAnsiTheme="minorHAnsi" w:cstheme="minorBidi"/>
            <w:noProof/>
            <w:sz w:val="22"/>
            <w:szCs w:val="22"/>
            <w:lang w:eastAsia="sl-SI"/>
          </w:rPr>
          <w:tab/>
        </w:r>
        <w:r w:rsidR="002A6CD1" w:rsidRPr="00823327">
          <w:rPr>
            <w:rStyle w:val="Hiperpovezava"/>
            <w:rFonts w:cs="Arial"/>
            <w:noProof/>
          </w:rPr>
          <w:t>Organizacijska struktura začasnega bivališča – nastanitveni center</w:t>
        </w:r>
        <w:r w:rsidR="002A6CD1">
          <w:rPr>
            <w:noProof/>
            <w:webHidden/>
          </w:rPr>
          <w:tab/>
        </w:r>
        <w:r w:rsidR="002A6CD1">
          <w:rPr>
            <w:noProof/>
            <w:webHidden/>
          </w:rPr>
          <w:fldChar w:fldCharType="begin"/>
        </w:r>
        <w:r w:rsidR="002A6CD1">
          <w:rPr>
            <w:noProof/>
            <w:webHidden/>
          </w:rPr>
          <w:instrText xml:space="preserve"> PAGEREF _Toc53727448 \h </w:instrText>
        </w:r>
        <w:r w:rsidR="002A6CD1">
          <w:rPr>
            <w:noProof/>
            <w:webHidden/>
          </w:rPr>
        </w:r>
        <w:r w:rsidR="002A6CD1">
          <w:rPr>
            <w:noProof/>
            <w:webHidden/>
          </w:rPr>
          <w:fldChar w:fldCharType="separate"/>
        </w:r>
        <w:r w:rsidR="00A17A33">
          <w:rPr>
            <w:noProof/>
            <w:webHidden/>
          </w:rPr>
          <w:t>12</w:t>
        </w:r>
        <w:r w:rsidR="002A6CD1">
          <w:rPr>
            <w:noProof/>
            <w:webHidden/>
          </w:rPr>
          <w:fldChar w:fldCharType="end"/>
        </w:r>
      </w:hyperlink>
    </w:p>
    <w:p w:rsidR="002A6CD1" w:rsidRDefault="00B951C9">
      <w:pPr>
        <w:pStyle w:val="Kazalovsebine3"/>
        <w:tabs>
          <w:tab w:val="left" w:pos="1100"/>
        </w:tabs>
        <w:rPr>
          <w:rFonts w:asciiTheme="minorHAnsi" w:eastAsiaTheme="minorEastAsia" w:hAnsiTheme="minorHAnsi" w:cstheme="minorBidi"/>
          <w:noProof/>
          <w:sz w:val="22"/>
          <w:szCs w:val="22"/>
          <w:lang w:eastAsia="sl-SI"/>
        </w:rPr>
      </w:pPr>
      <w:hyperlink w:anchor="_Toc53727449" w:history="1">
        <w:r w:rsidR="002A6CD1" w:rsidRPr="00823327">
          <w:rPr>
            <w:rStyle w:val="Hiperpovezava"/>
            <w:noProof/>
          </w:rPr>
          <w:t>7.5.2.</w:t>
        </w:r>
        <w:r w:rsidR="002A6CD1">
          <w:rPr>
            <w:rFonts w:asciiTheme="minorHAnsi" w:eastAsiaTheme="minorEastAsia" w:hAnsiTheme="minorHAnsi" w:cstheme="minorBidi"/>
            <w:noProof/>
            <w:sz w:val="22"/>
            <w:szCs w:val="22"/>
            <w:lang w:eastAsia="sl-SI"/>
          </w:rPr>
          <w:tab/>
        </w:r>
        <w:r w:rsidR="002A6CD1" w:rsidRPr="00823327">
          <w:rPr>
            <w:rStyle w:val="Hiperpovezava"/>
            <w:rFonts w:cs="Arial"/>
            <w:noProof/>
          </w:rPr>
          <w:t>Predhodna določitev ustreznih nastanitvenih centrov in drugih začasnih bivališč</w:t>
        </w:r>
        <w:r w:rsidR="002A6CD1">
          <w:rPr>
            <w:noProof/>
            <w:webHidden/>
          </w:rPr>
          <w:tab/>
        </w:r>
        <w:r w:rsidR="002A6CD1">
          <w:rPr>
            <w:noProof/>
            <w:webHidden/>
          </w:rPr>
          <w:fldChar w:fldCharType="begin"/>
        </w:r>
        <w:r w:rsidR="002A6CD1">
          <w:rPr>
            <w:noProof/>
            <w:webHidden/>
          </w:rPr>
          <w:instrText xml:space="preserve"> PAGEREF _Toc53727449 \h </w:instrText>
        </w:r>
        <w:r w:rsidR="002A6CD1">
          <w:rPr>
            <w:noProof/>
            <w:webHidden/>
          </w:rPr>
        </w:r>
        <w:r w:rsidR="002A6CD1">
          <w:rPr>
            <w:noProof/>
            <w:webHidden/>
          </w:rPr>
          <w:fldChar w:fldCharType="separate"/>
        </w:r>
        <w:r w:rsidR="00A17A33">
          <w:rPr>
            <w:noProof/>
            <w:webHidden/>
          </w:rPr>
          <w:t>13</w:t>
        </w:r>
        <w:r w:rsidR="002A6CD1">
          <w:rPr>
            <w:noProof/>
            <w:webHidden/>
          </w:rPr>
          <w:fldChar w:fldCharType="end"/>
        </w:r>
      </w:hyperlink>
    </w:p>
    <w:p w:rsidR="002A6CD1" w:rsidRDefault="00B951C9">
      <w:pPr>
        <w:pStyle w:val="Kazalovsebine3"/>
        <w:tabs>
          <w:tab w:val="left" w:pos="1100"/>
        </w:tabs>
        <w:rPr>
          <w:rFonts w:asciiTheme="minorHAnsi" w:eastAsiaTheme="minorEastAsia" w:hAnsiTheme="minorHAnsi" w:cstheme="minorBidi"/>
          <w:noProof/>
          <w:sz w:val="22"/>
          <w:szCs w:val="22"/>
          <w:lang w:eastAsia="sl-SI"/>
        </w:rPr>
      </w:pPr>
      <w:hyperlink w:anchor="_Toc53727450" w:history="1">
        <w:r w:rsidR="002A6CD1" w:rsidRPr="00823327">
          <w:rPr>
            <w:rStyle w:val="Hiperpovezava"/>
            <w:noProof/>
          </w:rPr>
          <w:t>7.5.3.</w:t>
        </w:r>
        <w:r w:rsidR="002A6CD1">
          <w:rPr>
            <w:rFonts w:asciiTheme="minorHAnsi" w:eastAsiaTheme="minorEastAsia" w:hAnsiTheme="minorHAnsi" w:cstheme="minorBidi"/>
            <w:noProof/>
            <w:sz w:val="22"/>
            <w:szCs w:val="22"/>
            <w:lang w:eastAsia="sl-SI"/>
          </w:rPr>
          <w:tab/>
        </w:r>
        <w:r w:rsidR="002A6CD1" w:rsidRPr="00823327">
          <w:rPr>
            <w:rStyle w:val="Hiperpovezava"/>
            <w:rFonts w:cs="Arial"/>
            <w:noProof/>
          </w:rPr>
          <w:t>Kriteriji za izbiro lokacije nastanitev</w:t>
        </w:r>
        <w:r w:rsidR="002A6CD1">
          <w:rPr>
            <w:noProof/>
            <w:webHidden/>
          </w:rPr>
          <w:tab/>
        </w:r>
        <w:r w:rsidR="002A6CD1">
          <w:rPr>
            <w:noProof/>
            <w:webHidden/>
          </w:rPr>
          <w:fldChar w:fldCharType="begin"/>
        </w:r>
        <w:r w:rsidR="002A6CD1">
          <w:rPr>
            <w:noProof/>
            <w:webHidden/>
          </w:rPr>
          <w:instrText xml:space="preserve"> PAGEREF _Toc53727450 \h </w:instrText>
        </w:r>
        <w:r w:rsidR="002A6CD1">
          <w:rPr>
            <w:noProof/>
            <w:webHidden/>
          </w:rPr>
        </w:r>
        <w:r w:rsidR="002A6CD1">
          <w:rPr>
            <w:noProof/>
            <w:webHidden/>
          </w:rPr>
          <w:fldChar w:fldCharType="separate"/>
        </w:r>
        <w:r w:rsidR="00A17A33">
          <w:rPr>
            <w:noProof/>
            <w:webHidden/>
          </w:rPr>
          <w:t>13</w:t>
        </w:r>
        <w:r w:rsidR="002A6CD1">
          <w:rPr>
            <w:noProof/>
            <w:webHidden/>
          </w:rPr>
          <w:fldChar w:fldCharType="end"/>
        </w:r>
      </w:hyperlink>
    </w:p>
    <w:p w:rsidR="002A6CD1" w:rsidRDefault="00B951C9">
      <w:pPr>
        <w:pStyle w:val="Kazalovsebine3"/>
        <w:tabs>
          <w:tab w:val="left" w:pos="1100"/>
        </w:tabs>
        <w:rPr>
          <w:rFonts w:asciiTheme="minorHAnsi" w:eastAsiaTheme="minorEastAsia" w:hAnsiTheme="minorHAnsi" w:cstheme="minorBidi"/>
          <w:noProof/>
          <w:sz w:val="22"/>
          <w:szCs w:val="22"/>
          <w:lang w:eastAsia="sl-SI"/>
        </w:rPr>
      </w:pPr>
      <w:hyperlink w:anchor="_Toc53727451" w:history="1">
        <w:r w:rsidR="002A6CD1" w:rsidRPr="00823327">
          <w:rPr>
            <w:rStyle w:val="Hiperpovezava"/>
            <w:noProof/>
          </w:rPr>
          <w:t>7.5.4.</w:t>
        </w:r>
        <w:r w:rsidR="002A6CD1">
          <w:rPr>
            <w:rFonts w:asciiTheme="minorHAnsi" w:eastAsiaTheme="minorEastAsia" w:hAnsiTheme="minorHAnsi" w:cstheme="minorBidi"/>
            <w:noProof/>
            <w:sz w:val="22"/>
            <w:szCs w:val="22"/>
            <w:lang w:eastAsia="sl-SI"/>
          </w:rPr>
          <w:tab/>
        </w:r>
        <w:r w:rsidR="002A6CD1" w:rsidRPr="00823327">
          <w:rPr>
            <w:rStyle w:val="Hiperpovezava"/>
            <w:rFonts w:cs="Arial"/>
            <w:noProof/>
          </w:rPr>
          <w:t>Zatočišče za živali, živino in hišne živali</w:t>
        </w:r>
        <w:r w:rsidR="002A6CD1">
          <w:rPr>
            <w:noProof/>
            <w:webHidden/>
          </w:rPr>
          <w:tab/>
        </w:r>
        <w:r w:rsidR="002A6CD1">
          <w:rPr>
            <w:noProof/>
            <w:webHidden/>
          </w:rPr>
          <w:fldChar w:fldCharType="begin"/>
        </w:r>
        <w:r w:rsidR="002A6CD1">
          <w:rPr>
            <w:noProof/>
            <w:webHidden/>
          </w:rPr>
          <w:instrText xml:space="preserve"> PAGEREF _Toc53727451 \h </w:instrText>
        </w:r>
        <w:r w:rsidR="002A6CD1">
          <w:rPr>
            <w:noProof/>
            <w:webHidden/>
          </w:rPr>
        </w:r>
        <w:r w:rsidR="002A6CD1">
          <w:rPr>
            <w:noProof/>
            <w:webHidden/>
          </w:rPr>
          <w:fldChar w:fldCharType="separate"/>
        </w:r>
        <w:r w:rsidR="00A17A33">
          <w:rPr>
            <w:noProof/>
            <w:webHidden/>
          </w:rPr>
          <w:t>15</w:t>
        </w:r>
        <w:r w:rsidR="002A6CD1">
          <w:rPr>
            <w:noProof/>
            <w:webHidden/>
          </w:rPr>
          <w:fldChar w:fldCharType="end"/>
        </w:r>
      </w:hyperlink>
    </w:p>
    <w:p w:rsidR="002A6CD1" w:rsidRDefault="00B951C9">
      <w:pPr>
        <w:pStyle w:val="Kazalovsebine3"/>
        <w:tabs>
          <w:tab w:val="left" w:pos="1100"/>
        </w:tabs>
        <w:rPr>
          <w:rFonts w:asciiTheme="minorHAnsi" w:eastAsiaTheme="minorEastAsia" w:hAnsiTheme="minorHAnsi" w:cstheme="minorBidi"/>
          <w:noProof/>
          <w:sz w:val="22"/>
          <w:szCs w:val="22"/>
          <w:lang w:eastAsia="sl-SI"/>
        </w:rPr>
      </w:pPr>
      <w:hyperlink w:anchor="_Toc53727452" w:history="1">
        <w:r w:rsidR="002A6CD1" w:rsidRPr="00823327">
          <w:rPr>
            <w:rStyle w:val="Hiperpovezava"/>
            <w:noProof/>
          </w:rPr>
          <w:t>7.5.5.</w:t>
        </w:r>
        <w:r w:rsidR="002A6CD1">
          <w:rPr>
            <w:rFonts w:asciiTheme="minorHAnsi" w:eastAsiaTheme="minorEastAsia" w:hAnsiTheme="minorHAnsi" w:cstheme="minorBidi"/>
            <w:noProof/>
            <w:sz w:val="22"/>
            <w:szCs w:val="22"/>
            <w:lang w:eastAsia="sl-SI"/>
          </w:rPr>
          <w:tab/>
        </w:r>
        <w:r w:rsidR="002A6CD1" w:rsidRPr="00823327">
          <w:rPr>
            <w:rStyle w:val="Hiperpovezava"/>
            <w:rFonts w:cs="Arial"/>
            <w:noProof/>
          </w:rPr>
          <w:t>Kulturna dediščina</w:t>
        </w:r>
        <w:r w:rsidR="002A6CD1">
          <w:rPr>
            <w:noProof/>
            <w:webHidden/>
          </w:rPr>
          <w:tab/>
        </w:r>
        <w:r w:rsidR="002A6CD1">
          <w:rPr>
            <w:noProof/>
            <w:webHidden/>
          </w:rPr>
          <w:fldChar w:fldCharType="begin"/>
        </w:r>
        <w:r w:rsidR="002A6CD1">
          <w:rPr>
            <w:noProof/>
            <w:webHidden/>
          </w:rPr>
          <w:instrText xml:space="preserve"> PAGEREF _Toc53727452 \h </w:instrText>
        </w:r>
        <w:r w:rsidR="002A6CD1">
          <w:rPr>
            <w:noProof/>
            <w:webHidden/>
          </w:rPr>
        </w:r>
        <w:r w:rsidR="002A6CD1">
          <w:rPr>
            <w:noProof/>
            <w:webHidden/>
          </w:rPr>
          <w:fldChar w:fldCharType="separate"/>
        </w:r>
        <w:r w:rsidR="00A17A33">
          <w:rPr>
            <w:noProof/>
            <w:webHidden/>
          </w:rPr>
          <w:t>16</w:t>
        </w:r>
        <w:r w:rsidR="002A6CD1">
          <w:rPr>
            <w:noProof/>
            <w:webHidden/>
          </w:rPr>
          <w:fldChar w:fldCharType="end"/>
        </w:r>
      </w:hyperlink>
    </w:p>
    <w:p w:rsidR="002A6CD1" w:rsidRDefault="00B951C9">
      <w:pPr>
        <w:pStyle w:val="Kazalovsebine3"/>
        <w:tabs>
          <w:tab w:val="left" w:pos="1100"/>
        </w:tabs>
        <w:rPr>
          <w:rFonts w:asciiTheme="minorHAnsi" w:eastAsiaTheme="minorEastAsia" w:hAnsiTheme="minorHAnsi" w:cstheme="minorBidi"/>
          <w:noProof/>
          <w:sz w:val="22"/>
          <w:szCs w:val="22"/>
          <w:lang w:eastAsia="sl-SI"/>
        </w:rPr>
      </w:pPr>
      <w:hyperlink w:anchor="_Toc53727453" w:history="1">
        <w:r w:rsidR="002A6CD1" w:rsidRPr="00823327">
          <w:rPr>
            <w:rStyle w:val="Hiperpovezava"/>
            <w:noProof/>
          </w:rPr>
          <w:t>7.5.6.</w:t>
        </w:r>
        <w:r w:rsidR="002A6CD1">
          <w:rPr>
            <w:rFonts w:asciiTheme="minorHAnsi" w:eastAsiaTheme="minorEastAsia" w:hAnsiTheme="minorHAnsi" w:cstheme="minorBidi"/>
            <w:noProof/>
            <w:sz w:val="22"/>
            <w:szCs w:val="22"/>
            <w:lang w:eastAsia="sl-SI"/>
          </w:rPr>
          <w:tab/>
        </w:r>
        <w:r w:rsidR="002A6CD1" w:rsidRPr="00823327">
          <w:rPr>
            <w:rStyle w:val="Hiperpovezava"/>
            <w:rFonts w:cs="Arial"/>
            <w:noProof/>
          </w:rPr>
          <w:t>Osebna zaščita nosilcev in izvajalcev</w:t>
        </w:r>
        <w:r w:rsidR="002A6CD1">
          <w:rPr>
            <w:noProof/>
            <w:webHidden/>
          </w:rPr>
          <w:tab/>
        </w:r>
        <w:r w:rsidR="002A6CD1">
          <w:rPr>
            <w:noProof/>
            <w:webHidden/>
          </w:rPr>
          <w:fldChar w:fldCharType="begin"/>
        </w:r>
        <w:r w:rsidR="002A6CD1">
          <w:rPr>
            <w:noProof/>
            <w:webHidden/>
          </w:rPr>
          <w:instrText xml:space="preserve"> PAGEREF _Toc53727453 \h </w:instrText>
        </w:r>
        <w:r w:rsidR="002A6CD1">
          <w:rPr>
            <w:noProof/>
            <w:webHidden/>
          </w:rPr>
        </w:r>
        <w:r w:rsidR="002A6CD1">
          <w:rPr>
            <w:noProof/>
            <w:webHidden/>
          </w:rPr>
          <w:fldChar w:fldCharType="separate"/>
        </w:r>
        <w:r w:rsidR="00A17A33">
          <w:rPr>
            <w:noProof/>
            <w:webHidden/>
          </w:rPr>
          <w:t>16</w:t>
        </w:r>
        <w:r w:rsidR="002A6CD1">
          <w:rPr>
            <w:noProof/>
            <w:webHidden/>
          </w:rPr>
          <w:fldChar w:fldCharType="end"/>
        </w:r>
      </w:hyperlink>
    </w:p>
    <w:p w:rsidR="002A6CD1" w:rsidRDefault="00B951C9">
      <w:pPr>
        <w:pStyle w:val="Kazalovsebine3"/>
        <w:tabs>
          <w:tab w:val="left" w:pos="1100"/>
        </w:tabs>
        <w:rPr>
          <w:rFonts w:asciiTheme="minorHAnsi" w:eastAsiaTheme="minorEastAsia" w:hAnsiTheme="minorHAnsi" w:cstheme="minorBidi"/>
          <w:noProof/>
          <w:sz w:val="22"/>
          <w:szCs w:val="22"/>
          <w:lang w:eastAsia="sl-SI"/>
        </w:rPr>
      </w:pPr>
      <w:hyperlink w:anchor="_Toc53727454" w:history="1">
        <w:r w:rsidR="002A6CD1" w:rsidRPr="00823327">
          <w:rPr>
            <w:rStyle w:val="Hiperpovezava"/>
            <w:noProof/>
          </w:rPr>
          <w:t>7.5.7.</w:t>
        </w:r>
        <w:r w:rsidR="002A6CD1">
          <w:rPr>
            <w:rFonts w:asciiTheme="minorHAnsi" w:eastAsiaTheme="minorEastAsia" w:hAnsiTheme="minorHAnsi" w:cstheme="minorBidi"/>
            <w:noProof/>
            <w:sz w:val="22"/>
            <w:szCs w:val="22"/>
            <w:lang w:eastAsia="sl-SI"/>
          </w:rPr>
          <w:tab/>
        </w:r>
        <w:r w:rsidR="002A6CD1" w:rsidRPr="00823327">
          <w:rPr>
            <w:rStyle w:val="Hiperpovezava"/>
            <w:rFonts w:cs="Arial"/>
            <w:noProof/>
          </w:rPr>
          <w:t>Zagotavljanje varnosti</w:t>
        </w:r>
        <w:r w:rsidR="002A6CD1">
          <w:rPr>
            <w:noProof/>
            <w:webHidden/>
          </w:rPr>
          <w:tab/>
        </w:r>
        <w:r w:rsidR="002A6CD1">
          <w:rPr>
            <w:noProof/>
            <w:webHidden/>
          </w:rPr>
          <w:fldChar w:fldCharType="begin"/>
        </w:r>
        <w:r w:rsidR="002A6CD1">
          <w:rPr>
            <w:noProof/>
            <w:webHidden/>
          </w:rPr>
          <w:instrText xml:space="preserve"> PAGEREF _Toc53727454 \h </w:instrText>
        </w:r>
        <w:r w:rsidR="002A6CD1">
          <w:rPr>
            <w:noProof/>
            <w:webHidden/>
          </w:rPr>
        </w:r>
        <w:r w:rsidR="002A6CD1">
          <w:rPr>
            <w:noProof/>
            <w:webHidden/>
          </w:rPr>
          <w:fldChar w:fldCharType="separate"/>
        </w:r>
        <w:r w:rsidR="00A17A33">
          <w:rPr>
            <w:noProof/>
            <w:webHidden/>
          </w:rPr>
          <w:t>16</w:t>
        </w:r>
        <w:r w:rsidR="002A6CD1">
          <w:rPr>
            <w:noProof/>
            <w:webHidden/>
          </w:rPr>
          <w:fldChar w:fldCharType="end"/>
        </w:r>
      </w:hyperlink>
    </w:p>
    <w:p w:rsidR="002A6CD1" w:rsidRDefault="00B951C9">
      <w:pPr>
        <w:pStyle w:val="Kazalovsebine3"/>
        <w:tabs>
          <w:tab w:val="left" w:pos="1100"/>
        </w:tabs>
        <w:rPr>
          <w:rFonts w:asciiTheme="minorHAnsi" w:eastAsiaTheme="minorEastAsia" w:hAnsiTheme="minorHAnsi" w:cstheme="minorBidi"/>
          <w:noProof/>
          <w:sz w:val="22"/>
          <w:szCs w:val="22"/>
          <w:lang w:eastAsia="sl-SI"/>
        </w:rPr>
      </w:pPr>
      <w:hyperlink w:anchor="_Toc53727455" w:history="1">
        <w:r w:rsidR="002A6CD1" w:rsidRPr="00823327">
          <w:rPr>
            <w:rStyle w:val="Hiperpovezava"/>
            <w:noProof/>
          </w:rPr>
          <w:t>7.5.8.</w:t>
        </w:r>
        <w:r w:rsidR="002A6CD1">
          <w:rPr>
            <w:rFonts w:asciiTheme="minorHAnsi" w:eastAsiaTheme="minorEastAsia" w:hAnsiTheme="minorHAnsi" w:cstheme="minorBidi"/>
            <w:noProof/>
            <w:sz w:val="22"/>
            <w:szCs w:val="22"/>
            <w:lang w:eastAsia="sl-SI"/>
          </w:rPr>
          <w:tab/>
        </w:r>
        <w:r w:rsidR="002A6CD1" w:rsidRPr="00823327">
          <w:rPr>
            <w:rStyle w:val="Hiperpovezava"/>
            <w:rFonts w:cs="Arial"/>
            <w:noProof/>
          </w:rPr>
          <w:t>Obveščanje javnosti</w:t>
        </w:r>
        <w:r w:rsidR="002A6CD1">
          <w:rPr>
            <w:noProof/>
            <w:webHidden/>
          </w:rPr>
          <w:tab/>
        </w:r>
        <w:r w:rsidR="002A6CD1">
          <w:rPr>
            <w:noProof/>
            <w:webHidden/>
          </w:rPr>
          <w:fldChar w:fldCharType="begin"/>
        </w:r>
        <w:r w:rsidR="002A6CD1">
          <w:rPr>
            <w:noProof/>
            <w:webHidden/>
          </w:rPr>
          <w:instrText xml:space="preserve"> PAGEREF _Toc53727455 \h </w:instrText>
        </w:r>
        <w:r w:rsidR="002A6CD1">
          <w:rPr>
            <w:noProof/>
            <w:webHidden/>
          </w:rPr>
        </w:r>
        <w:r w:rsidR="002A6CD1">
          <w:rPr>
            <w:noProof/>
            <w:webHidden/>
          </w:rPr>
          <w:fldChar w:fldCharType="separate"/>
        </w:r>
        <w:r w:rsidR="00A17A33">
          <w:rPr>
            <w:noProof/>
            <w:webHidden/>
          </w:rPr>
          <w:t>17</w:t>
        </w:r>
        <w:r w:rsidR="002A6CD1">
          <w:rPr>
            <w:noProof/>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56" w:history="1">
        <w:r w:rsidR="002A6CD1" w:rsidRPr="00823327">
          <w:rPr>
            <w:rStyle w:val="Hiperpovezava"/>
            <w:iCs/>
          </w:rPr>
          <w:t>7.6.</w:t>
        </w:r>
        <w:r w:rsidR="002A6CD1">
          <w:rPr>
            <w:rFonts w:asciiTheme="minorHAnsi" w:eastAsiaTheme="minorEastAsia" w:hAnsiTheme="minorHAnsi" w:cstheme="minorBidi"/>
            <w:sz w:val="22"/>
            <w:szCs w:val="22"/>
            <w:lang w:eastAsia="sl-SI"/>
          </w:rPr>
          <w:tab/>
        </w:r>
        <w:r w:rsidR="002A6CD1" w:rsidRPr="00823327">
          <w:rPr>
            <w:rStyle w:val="Hiperpovezava"/>
            <w:rFonts w:cs="Arial"/>
            <w:iCs/>
          </w:rPr>
          <w:t>Zatočišče in nujna oskrba / zagotovitev osnovnih pogojev za življenje ob naravnih in drugih nesrečah</w:t>
        </w:r>
        <w:r w:rsidR="002A6CD1">
          <w:rPr>
            <w:webHidden/>
          </w:rPr>
          <w:tab/>
        </w:r>
        <w:r w:rsidR="002A6CD1">
          <w:rPr>
            <w:webHidden/>
          </w:rPr>
          <w:fldChar w:fldCharType="begin"/>
        </w:r>
        <w:r w:rsidR="002A6CD1">
          <w:rPr>
            <w:webHidden/>
          </w:rPr>
          <w:instrText xml:space="preserve"> PAGEREF _Toc53727456 \h </w:instrText>
        </w:r>
        <w:r w:rsidR="002A6CD1">
          <w:rPr>
            <w:webHidden/>
          </w:rPr>
        </w:r>
        <w:r w:rsidR="002A6CD1">
          <w:rPr>
            <w:webHidden/>
          </w:rPr>
          <w:fldChar w:fldCharType="separate"/>
        </w:r>
        <w:r w:rsidR="00A17A33">
          <w:rPr>
            <w:webHidden/>
          </w:rPr>
          <w:t>17</w:t>
        </w:r>
        <w:r w:rsidR="002A6CD1">
          <w:rPr>
            <w:webHidden/>
          </w:rPr>
          <w:fldChar w:fldCharType="end"/>
        </w:r>
      </w:hyperlink>
    </w:p>
    <w:p w:rsidR="002A6CD1" w:rsidRDefault="00B951C9">
      <w:pPr>
        <w:pStyle w:val="Kazalovsebine3"/>
        <w:tabs>
          <w:tab w:val="left" w:pos="1100"/>
        </w:tabs>
        <w:rPr>
          <w:rFonts w:asciiTheme="minorHAnsi" w:eastAsiaTheme="minorEastAsia" w:hAnsiTheme="minorHAnsi" w:cstheme="minorBidi"/>
          <w:noProof/>
          <w:sz w:val="22"/>
          <w:szCs w:val="22"/>
          <w:lang w:eastAsia="sl-SI"/>
        </w:rPr>
      </w:pPr>
      <w:hyperlink w:anchor="_Toc53727457" w:history="1">
        <w:r w:rsidR="002A6CD1" w:rsidRPr="00823327">
          <w:rPr>
            <w:rStyle w:val="Hiperpovezava"/>
            <w:noProof/>
          </w:rPr>
          <w:t>7.6.1.</w:t>
        </w:r>
        <w:r w:rsidR="002A6CD1">
          <w:rPr>
            <w:rFonts w:asciiTheme="minorHAnsi" w:eastAsiaTheme="minorEastAsia" w:hAnsiTheme="minorHAnsi" w:cstheme="minorBidi"/>
            <w:noProof/>
            <w:sz w:val="22"/>
            <w:szCs w:val="22"/>
            <w:lang w:eastAsia="sl-SI"/>
          </w:rPr>
          <w:tab/>
        </w:r>
        <w:r w:rsidR="002A6CD1" w:rsidRPr="00823327">
          <w:rPr>
            <w:rStyle w:val="Hiperpovezava"/>
            <w:rFonts w:cs="Arial"/>
            <w:noProof/>
          </w:rPr>
          <w:t>Zbiranje humanitarne pomoči</w:t>
        </w:r>
        <w:r w:rsidR="002A6CD1">
          <w:rPr>
            <w:noProof/>
            <w:webHidden/>
          </w:rPr>
          <w:tab/>
        </w:r>
        <w:r w:rsidR="002A6CD1">
          <w:rPr>
            <w:noProof/>
            <w:webHidden/>
          </w:rPr>
          <w:fldChar w:fldCharType="begin"/>
        </w:r>
        <w:r w:rsidR="002A6CD1">
          <w:rPr>
            <w:noProof/>
            <w:webHidden/>
          </w:rPr>
          <w:instrText xml:space="preserve"> PAGEREF _Toc53727457 \h </w:instrText>
        </w:r>
        <w:r w:rsidR="002A6CD1">
          <w:rPr>
            <w:noProof/>
            <w:webHidden/>
          </w:rPr>
        </w:r>
        <w:r w:rsidR="002A6CD1">
          <w:rPr>
            <w:noProof/>
            <w:webHidden/>
          </w:rPr>
          <w:fldChar w:fldCharType="separate"/>
        </w:r>
        <w:r w:rsidR="00A17A33">
          <w:rPr>
            <w:noProof/>
            <w:webHidden/>
          </w:rPr>
          <w:t>17</w:t>
        </w:r>
        <w:r w:rsidR="002A6CD1">
          <w:rPr>
            <w:noProof/>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58" w:history="1">
        <w:r w:rsidR="002A6CD1" w:rsidRPr="00823327">
          <w:rPr>
            <w:rStyle w:val="Hiperpovezava"/>
            <w:iCs/>
          </w:rPr>
          <w:t>7.7.</w:t>
        </w:r>
        <w:r w:rsidR="002A6CD1">
          <w:rPr>
            <w:rFonts w:asciiTheme="minorHAnsi" w:eastAsiaTheme="minorEastAsia" w:hAnsiTheme="minorHAnsi" w:cstheme="minorBidi"/>
            <w:sz w:val="22"/>
            <w:szCs w:val="22"/>
            <w:lang w:eastAsia="sl-SI"/>
          </w:rPr>
          <w:tab/>
        </w:r>
        <w:r w:rsidR="002A6CD1" w:rsidRPr="00823327">
          <w:rPr>
            <w:rStyle w:val="Hiperpovezava"/>
            <w:rFonts w:cs="Arial"/>
            <w:iCs/>
          </w:rPr>
          <w:t>Vrnitev v domače okolje oziroma na drugo končno lokacijo</w:t>
        </w:r>
        <w:r w:rsidR="002A6CD1">
          <w:rPr>
            <w:webHidden/>
          </w:rPr>
          <w:tab/>
        </w:r>
        <w:r w:rsidR="002A6CD1">
          <w:rPr>
            <w:webHidden/>
          </w:rPr>
          <w:fldChar w:fldCharType="begin"/>
        </w:r>
        <w:r w:rsidR="002A6CD1">
          <w:rPr>
            <w:webHidden/>
          </w:rPr>
          <w:instrText xml:space="preserve"> PAGEREF _Toc53727458 \h </w:instrText>
        </w:r>
        <w:r w:rsidR="002A6CD1">
          <w:rPr>
            <w:webHidden/>
          </w:rPr>
        </w:r>
        <w:r w:rsidR="002A6CD1">
          <w:rPr>
            <w:webHidden/>
          </w:rPr>
          <w:fldChar w:fldCharType="separate"/>
        </w:r>
        <w:r w:rsidR="00A17A33">
          <w:rPr>
            <w:webHidden/>
          </w:rPr>
          <w:t>17</w:t>
        </w:r>
        <w:r w:rsidR="002A6CD1">
          <w:rPr>
            <w:webHidden/>
          </w:rPr>
          <w:fldChar w:fldCharType="end"/>
        </w:r>
      </w:hyperlink>
    </w:p>
    <w:p w:rsidR="002A6CD1" w:rsidRDefault="00B951C9">
      <w:pPr>
        <w:pStyle w:val="Kazalovsebine1"/>
        <w:rPr>
          <w:rFonts w:asciiTheme="minorHAnsi" w:eastAsiaTheme="minorEastAsia" w:hAnsiTheme="minorHAnsi" w:cstheme="minorBidi"/>
          <w:b w:val="0"/>
          <w:szCs w:val="22"/>
          <w:lang w:eastAsia="sl-SI"/>
        </w:rPr>
      </w:pPr>
      <w:hyperlink w:anchor="_Toc53727459" w:history="1">
        <w:r w:rsidR="002A6CD1" w:rsidRPr="00823327">
          <w:rPr>
            <w:rStyle w:val="Hiperpovezava"/>
          </w:rPr>
          <w:t>8.</w:t>
        </w:r>
        <w:r w:rsidR="002A6CD1">
          <w:rPr>
            <w:rFonts w:asciiTheme="minorHAnsi" w:eastAsiaTheme="minorEastAsia" w:hAnsiTheme="minorHAnsi" w:cstheme="minorBidi"/>
            <w:b w:val="0"/>
            <w:szCs w:val="22"/>
            <w:lang w:eastAsia="sl-SI"/>
          </w:rPr>
          <w:tab/>
        </w:r>
        <w:r w:rsidR="002A6CD1" w:rsidRPr="00823327">
          <w:rPr>
            <w:rStyle w:val="Hiperpovezava"/>
            <w:rFonts w:cs="Arial"/>
          </w:rPr>
          <w:t>DELOVODNIK IN DNEVNO POROČILO</w:t>
        </w:r>
        <w:r w:rsidR="002A6CD1">
          <w:rPr>
            <w:webHidden/>
          </w:rPr>
          <w:tab/>
        </w:r>
        <w:r w:rsidR="002A6CD1">
          <w:rPr>
            <w:webHidden/>
          </w:rPr>
          <w:fldChar w:fldCharType="begin"/>
        </w:r>
        <w:r w:rsidR="002A6CD1">
          <w:rPr>
            <w:webHidden/>
          </w:rPr>
          <w:instrText xml:space="preserve"> PAGEREF _Toc53727459 \h </w:instrText>
        </w:r>
        <w:r w:rsidR="002A6CD1">
          <w:rPr>
            <w:webHidden/>
          </w:rPr>
        </w:r>
        <w:r w:rsidR="002A6CD1">
          <w:rPr>
            <w:webHidden/>
          </w:rPr>
          <w:fldChar w:fldCharType="separate"/>
        </w:r>
        <w:r w:rsidR="00A17A33">
          <w:rPr>
            <w:webHidden/>
          </w:rPr>
          <w:t>17</w:t>
        </w:r>
        <w:r w:rsidR="002A6CD1">
          <w:rPr>
            <w:webHidden/>
          </w:rPr>
          <w:fldChar w:fldCharType="end"/>
        </w:r>
      </w:hyperlink>
    </w:p>
    <w:p w:rsidR="002A6CD1" w:rsidRDefault="00B951C9">
      <w:pPr>
        <w:pStyle w:val="Kazalovsebine1"/>
        <w:rPr>
          <w:rFonts w:asciiTheme="minorHAnsi" w:eastAsiaTheme="minorEastAsia" w:hAnsiTheme="minorHAnsi" w:cstheme="minorBidi"/>
          <w:b w:val="0"/>
          <w:szCs w:val="22"/>
          <w:lang w:eastAsia="sl-SI"/>
        </w:rPr>
      </w:pPr>
      <w:hyperlink w:anchor="_Toc53727460" w:history="1">
        <w:r w:rsidR="002A6CD1" w:rsidRPr="00823327">
          <w:rPr>
            <w:rStyle w:val="Hiperpovezava"/>
          </w:rPr>
          <w:t>9.</w:t>
        </w:r>
        <w:r w:rsidR="002A6CD1">
          <w:rPr>
            <w:rFonts w:asciiTheme="minorHAnsi" w:eastAsiaTheme="minorEastAsia" w:hAnsiTheme="minorHAnsi" w:cstheme="minorBidi"/>
            <w:b w:val="0"/>
            <w:szCs w:val="22"/>
            <w:lang w:eastAsia="sl-SI"/>
          </w:rPr>
          <w:tab/>
        </w:r>
        <w:r w:rsidR="002A6CD1" w:rsidRPr="00823327">
          <w:rPr>
            <w:rStyle w:val="Hiperpovezava"/>
            <w:rFonts w:cs="Arial"/>
          </w:rPr>
          <w:t>POSEBNOSTI PO POSAMEZNIH NESREČAH</w:t>
        </w:r>
        <w:r w:rsidR="002A6CD1">
          <w:rPr>
            <w:webHidden/>
          </w:rPr>
          <w:tab/>
        </w:r>
        <w:r w:rsidR="002A6CD1">
          <w:rPr>
            <w:webHidden/>
          </w:rPr>
          <w:fldChar w:fldCharType="begin"/>
        </w:r>
        <w:r w:rsidR="002A6CD1">
          <w:rPr>
            <w:webHidden/>
          </w:rPr>
          <w:instrText xml:space="preserve"> PAGEREF _Toc53727460 \h </w:instrText>
        </w:r>
        <w:r w:rsidR="002A6CD1">
          <w:rPr>
            <w:webHidden/>
          </w:rPr>
        </w:r>
        <w:r w:rsidR="002A6CD1">
          <w:rPr>
            <w:webHidden/>
          </w:rPr>
          <w:fldChar w:fldCharType="separate"/>
        </w:r>
        <w:r w:rsidR="00A17A33">
          <w:rPr>
            <w:webHidden/>
          </w:rPr>
          <w:t>18</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61" w:history="1">
        <w:r w:rsidR="002A6CD1" w:rsidRPr="00823327">
          <w:rPr>
            <w:rStyle w:val="Hiperpovezava"/>
            <w:iCs/>
          </w:rPr>
          <w:t>9.1.</w:t>
        </w:r>
        <w:r w:rsidR="002A6CD1">
          <w:rPr>
            <w:rFonts w:asciiTheme="minorHAnsi" w:eastAsiaTheme="minorEastAsia" w:hAnsiTheme="minorHAnsi" w:cstheme="minorBidi"/>
            <w:sz w:val="22"/>
            <w:szCs w:val="22"/>
            <w:lang w:eastAsia="sl-SI"/>
          </w:rPr>
          <w:tab/>
        </w:r>
        <w:r w:rsidR="002A6CD1" w:rsidRPr="00823327">
          <w:rPr>
            <w:rStyle w:val="Hiperpovezava"/>
            <w:rFonts w:cs="Arial"/>
            <w:iCs/>
          </w:rPr>
          <w:t>Jedrska in radiološka nesreča</w:t>
        </w:r>
        <w:r w:rsidR="002A6CD1">
          <w:rPr>
            <w:webHidden/>
          </w:rPr>
          <w:tab/>
        </w:r>
        <w:r w:rsidR="002A6CD1">
          <w:rPr>
            <w:webHidden/>
          </w:rPr>
          <w:fldChar w:fldCharType="begin"/>
        </w:r>
        <w:r w:rsidR="002A6CD1">
          <w:rPr>
            <w:webHidden/>
          </w:rPr>
          <w:instrText xml:space="preserve"> PAGEREF _Toc53727461 \h </w:instrText>
        </w:r>
        <w:r w:rsidR="002A6CD1">
          <w:rPr>
            <w:webHidden/>
          </w:rPr>
        </w:r>
        <w:r w:rsidR="002A6CD1">
          <w:rPr>
            <w:webHidden/>
          </w:rPr>
          <w:fldChar w:fldCharType="separate"/>
        </w:r>
        <w:r w:rsidR="00A17A33">
          <w:rPr>
            <w:webHidden/>
          </w:rPr>
          <w:t>18</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62" w:history="1">
        <w:r w:rsidR="002A6CD1" w:rsidRPr="00823327">
          <w:rPr>
            <w:rStyle w:val="Hiperpovezava"/>
            <w:iCs/>
          </w:rPr>
          <w:t>9.2.</w:t>
        </w:r>
        <w:r w:rsidR="002A6CD1">
          <w:rPr>
            <w:rFonts w:asciiTheme="minorHAnsi" w:eastAsiaTheme="minorEastAsia" w:hAnsiTheme="minorHAnsi" w:cstheme="minorBidi"/>
            <w:sz w:val="22"/>
            <w:szCs w:val="22"/>
            <w:lang w:eastAsia="sl-SI"/>
          </w:rPr>
          <w:tab/>
        </w:r>
        <w:r w:rsidR="002A6CD1" w:rsidRPr="00823327">
          <w:rPr>
            <w:rStyle w:val="Hiperpovezava"/>
            <w:rFonts w:cs="Arial"/>
            <w:iCs/>
          </w:rPr>
          <w:t>Posebno nevarne bolezni pri živalih</w:t>
        </w:r>
        <w:r w:rsidR="002A6CD1">
          <w:rPr>
            <w:webHidden/>
          </w:rPr>
          <w:tab/>
        </w:r>
        <w:r w:rsidR="002A6CD1">
          <w:rPr>
            <w:webHidden/>
          </w:rPr>
          <w:fldChar w:fldCharType="begin"/>
        </w:r>
        <w:r w:rsidR="002A6CD1">
          <w:rPr>
            <w:webHidden/>
          </w:rPr>
          <w:instrText xml:space="preserve"> PAGEREF _Toc53727462 \h </w:instrText>
        </w:r>
        <w:r w:rsidR="002A6CD1">
          <w:rPr>
            <w:webHidden/>
          </w:rPr>
        </w:r>
        <w:r w:rsidR="002A6CD1">
          <w:rPr>
            <w:webHidden/>
          </w:rPr>
          <w:fldChar w:fldCharType="separate"/>
        </w:r>
        <w:r w:rsidR="00A17A33">
          <w:rPr>
            <w:webHidden/>
          </w:rPr>
          <w:t>18</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63" w:history="1">
        <w:r w:rsidR="002A6CD1" w:rsidRPr="00823327">
          <w:rPr>
            <w:rStyle w:val="Hiperpovezava"/>
            <w:iCs/>
          </w:rPr>
          <w:t>9.3.</w:t>
        </w:r>
        <w:r w:rsidR="002A6CD1">
          <w:rPr>
            <w:rFonts w:asciiTheme="minorHAnsi" w:eastAsiaTheme="minorEastAsia" w:hAnsiTheme="minorHAnsi" w:cstheme="minorBidi"/>
            <w:sz w:val="22"/>
            <w:szCs w:val="22"/>
            <w:lang w:eastAsia="sl-SI"/>
          </w:rPr>
          <w:tab/>
        </w:r>
        <w:r w:rsidR="002A6CD1" w:rsidRPr="00823327">
          <w:rPr>
            <w:rStyle w:val="Hiperpovezava"/>
            <w:rFonts w:cs="Arial"/>
            <w:iCs/>
          </w:rPr>
          <w:t>Nalezljive bolezni pri ljudeh</w:t>
        </w:r>
        <w:r w:rsidR="002A6CD1">
          <w:rPr>
            <w:webHidden/>
          </w:rPr>
          <w:tab/>
        </w:r>
        <w:r w:rsidR="002A6CD1">
          <w:rPr>
            <w:webHidden/>
          </w:rPr>
          <w:fldChar w:fldCharType="begin"/>
        </w:r>
        <w:r w:rsidR="002A6CD1">
          <w:rPr>
            <w:webHidden/>
          </w:rPr>
          <w:instrText xml:space="preserve"> PAGEREF _Toc53727463 \h </w:instrText>
        </w:r>
        <w:r w:rsidR="002A6CD1">
          <w:rPr>
            <w:webHidden/>
          </w:rPr>
        </w:r>
        <w:r w:rsidR="002A6CD1">
          <w:rPr>
            <w:webHidden/>
          </w:rPr>
          <w:fldChar w:fldCharType="separate"/>
        </w:r>
        <w:r w:rsidR="00A17A33">
          <w:rPr>
            <w:webHidden/>
          </w:rPr>
          <w:t>18</w:t>
        </w:r>
        <w:r w:rsidR="002A6CD1">
          <w:rPr>
            <w:webHidden/>
          </w:rPr>
          <w:fldChar w:fldCharType="end"/>
        </w:r>
      </w:hyperlink>
    </w:p>
    <w:p w:rsidR="002A6CD1" w:rsidRDefault="00B951C9">
      <w:pPr>
        <w:pStyle w:val="Kazalovsebine2"/>
        <w:rPr>
          <w:rFonts w:asciiTheme="minorHAnsi" w:eastAsiaTheme="minorEastAsia" w:hAnsiTheme="minorHAnsi" w:cstheme="minorBidi"/>
          <w:sz w:val="22"/>
          <w:szCs w:val="22"/>
          <w:lang w:eastAsia="sl-SI"/>
        </w:rPr>
      </w:pPr>
      <w:hyperlink w:anchor="_Toc53727464" w:history="1">
        <w:r w:rsidR="002A6CD1" w:rsidRPr="00823327">
          <w:rPr>
            <w:rStyle w:val="Hiperpovezava"/>
            <w:iCs/>
          </w:rPr>
          <w:t>9.4.</w:t>
        </w:r>
        <w:r w:rsidR="002A6CD1">
          <w:rPr>
            <w:rFonts w:asciiTheme="minorHAnsi" w:eastAsiaTheme="minorEastAsia" w:hAnsiTheme="minorHAnsi" w:cstheme="minorBidi"/>
            <w:sz w:val="22"/>
            <w:szCs w:val="22"/>
            <w:lang w:eastAsia="sl-SI"/>
          </w:rPr>
          <w:tab/>
        </w:r>
        <w:r w:rsidR="002A6CD1" w:rsidRPr="00823327">
          <w:rPr>
            <w:rStyle w:val="Hiperpovezava"/>
            <w:rFonts w:cs="Arial"/>
            <w:iCs/>
          </w:rPr>
          <w:t>Terorizem in potres</w:t>
        </w:r>
        <w:r w:rsidR="002A6CD1">
          <w:rPr>
            <w:webHidden/>
          </w:rPr>
          <w:tab/>
        </w:r>
        <w:r w:rsidR="002A6CD1">
          <w:rPr>
            <w:webHidden/>
          </w:rPr>
          <w:fldChar w:fldCharType="begin"/>
        </w:r>
        <w:r w:rsidR="002A6CD1">
          <w:rPr>
            <w:webHidden/>
          </w:rPr>
          <w:instrText xml:space="preserve"> PAGEREF _Toc53727464 \h </w:instrText>
        </w:r>
        <w:r w:rsidR="002A6CD1">
          <w:rPr>
            <w:webHidden/>
          </w:rPr>
        </w:r>
        <w:r w:rsidR="002A6CD1">
          <w:rPr>
            <w:webHidden/>
          </w:rPr>
          <w:fldChar w:fldCharType="separate"/>
        </w:r>
        <w:r w:rsidR="00A17A33">
          <w:rPr>
            <w:webHidden/>
          </w:rPr>
          <w:t>18</w:t>
        </w:r>
        <w:r w:rsidR="002A6CD1">
          <w:rPr>
            <w:webHidden/>
          </w:rPr>
          <w:fldChar w:fldCharType="end"/>
        </w:r>
      </w:hyperlink>
    </w:p>
    <w:p w:rsidR="002A6CD1" w:rsidRDefault="00B951C9">
      <w:pPr>
        <w:pStyle w:val="Kazalovsebine1"/>
        <w:rPr>
          <w:rFonts w:asciiTheme="minorHAnsi" w:eastAsiaTheme="minorEastAsia" w:hAnsiTheme="minorHAnsi" w:cstheme="minorBidi"/>
          <w:b w:val="0"/>
          <w:szCs w:val="22"/>
          <w:lang w:eastAsia="sl-SI"/>
        </w:rPr>
      </w:pPr>
      <w:hyperlink w:anchor="_Toc53727465" w:history="1">
        <w:r w:rsidR="002A6CD1" w:rsidRPr="00823327">
          <w:rPr>
            <w:rStyle w:val="Hiperpovezava"/>
          </w:rPr>
          <w:t>10.</w:t>
        </w:r>
        <w:r w:rsidR="002A6CD1">
          <w:rPr>
            <w:rFonts w:asciiTheme="minorHAnsi" w:eastAsiaTheme="minorEastAsia" w:hAnsiTheme="minorHAnsi" w:cstheme="minorBidi"/>
            <w:b w:val="0"/>
            <w:szCs w:val="22"/>
            <w:lang w:eastAsia="sl-SI"/>
          </w:rPr>
          <w:tab/>
        </w:r>
        <w:r w:rsidR="002A6CD1" w:rsidRPr="00823327">
          <w:rPr>
            <w:rStyle w:val="Hiperpovezava"/>
            <w:rFonts w:cs="Arial"/>
          </w:rPr>
          <w:t>SEZNAM KRATIC</w:t>
        </w:r>
        <w:r w:rsidR="002A6CD1">
          <w:rPr>
            <w:webHidden/>
          </w:rPr>
          <w:tab/>
        </w:r>
        <w:r w:rsidR="002A6CD1">
          <w:rPr>
            <w:webHidden/>
          </w:rPr>
          <w:fldChar w:fldCharType="begin"/>
        </w:r>
        <w:r w:rsidR="002A6CD1">
          <w:rPr>
            <w:webHidden/>
          </w:rPr>
          <w:instrText xml:space="preserve"> PAGEREF _Toc53727465 \h </w:instrText>
        </w:r>
        <w:r w:rsidR="002A6CD1">
          <w:rPr>
            <w:webHidden/>
          </w:rPr>
        </w:r>
        <w:r w:rsidR="002A6CD1">
          <w:rPr>
            <w:webHidden/>
          </w:rPr>
          <w:fldChar w:fldCharType="separate"/>
        </w:r>
        <w:r w:rsidR="00A17A33">
          <w:rPr>
            <w:webHidden/>
          </w:rPr>
          <w:t>18</w:t>
        </w:r>
        <w:r w:rsidR="002A6CD1">
          <w:rPr>
            <w:webHidden/>
          </w:rPr>
          <w:fldChar w:fldCharType="end"/>
        </w:r>
      </w:hyperlink>
    </w:p>
    <w:p w:rsidR="002A6CD1" w:rsidRDefault="00B951C9">
      <w:pPr>
        <w:pStyle w:val="Kazalovsebine1"/>
        <w:rPr>
          <w:rFonts w:asciiTheme="minorHAnsi" w:eastAsiaTheme="minorEastAsia" w:hAnsiTheme="minorHAnsi" w:cstheme="minorBidi"/>
          <w:b w:val="0"/>
          <w:szCs w:val="22"/>
          <w:lang w:eastAsia="sl-SI"/>
        </w:rPr>
      </w:pPr>
      <w:hyperlink w:anchor="_Toc53727466" w:history="1">
        <w:r w:rsidR="002A6CD1" w:rsidRPr="00823327">
          <w:rPr>
            <w:rStyle w:val="Hiperpovezava"/>
          </w:rPr>
          <w:t>11.</w:t>
        </w:r>
        <w:r w:rsidR="002A6CD1">
          <w:rPr>
            <w:rFonts w:asciiTheme="minorHAnsi" w:eastAsiaTheme="minorEastAsia" w:hAnsiTheme="minorHAnsi" w:cstheme="minorBidi"/>
            <w:b w:val="0"/>
            <w:szCs w:val="22"/>
            <w:lang w:eastAsia="sl-SI"/>
          </w:rPr>
          <w:tab/>
        </w:r>
        <w:r w:rsidR="002A6CD1" w:rsidRPr="00823327">
          <w:rPr>
            <w:rStyle w:val="Hiperpovezava"/>
            <w:rFonts w:cs="Arial"/>
          </w:rPr>
          <w:t>PRILOGE</w:t>
        </w:r>
        <w:r w:rsidR="002A6CD1">
          <w:rPr>
            <w:webHidden/>
          </w:rPr>
          <w:tab/>
        </w:r>
        <w:r w:rsidR="002A6CD1">
          <w:rPr>
            <w:webHidden/>
          </w:rPr>
          <w:fldChar w:fldCharType="begin"/>
        </w:r>
        <w:r w:rsidR="002A6CD1">
          <w:rPr>
            <w:webHidden/>
          </w:rPr>
          <w:instrText xml:space="preserve"> PAGEREF _Toc53727466 \h </w:instrText>
        </w:r>
        <w:r w:rsidR="002A6CD1">
          <w:rPr>
            <w:webHidden/>
          </w:rPr>
        </w:r>
        <w:r w:rsidR="002A6CD1">
          <w:rPr>
            <w:webHidden/>
          </w:rPr>
          <w:fldChar w:fldCharType="separate"/>
        </w:r>
        <w:r w:rsidR="00A17A33">
          <w:rPr>
            <w:webHidden/>
          </w:rPr>
          <w:t>18</w:t>
        </w:r>
        <w:r w:rsidR="002A6CD1">
          <w:rPr>
            <w:webHidden/>
          </w:rPr>
          <w:fldChar w:fldCharType="end"/>
        </w:r>
      </w:hyperlink>
    </w:p>
    <w:p w:rsidR="002A6CD1" w:rsidRDefault="00B951C9">
      <w:pPr>
        <w:pStyle w:val="Kazalovsebine1"/>
        <w:rPr>
          <w:rFonts w:asciiTheme="minorHAnsi" w:eastAsiaTheme="minorEastAsia" w:hAnsiTheme="minorHAnsi" w:cstheme="minorBidi"/>
          <w:b w:val="0"/>
          <w:szCs w:val="22"/>
          <w:lang w:eastAsia="sl-SI"/>
        </w:rPr>
      </w:pPr>
      <w:hyperlink w:anchor="_Toc53727467" w:history="1">
        <w:r w:rsidR="002A6CD1" w:rsidRPr="00823327">
          <w:rPr>
            <w:rStyle w:val="Hiperpovezava"/>
          </w:rPr>
          <w:t>12.</w:t>
        </w:r>
        <w:r w:rsidR="002A6CD1">
          <w:rPr>
            <w:rFonts w:asciiTheme="minorHAnsi" w:eastAsiaTheme="minorEastAsia" w:hAnsiTheme="minorHAnsi" w:cstheme="minorBidi"/>
            <w:b w:val="0"/>
            <w:szCs w:val="22"/>
            <w:lang w:eastAsia="sl-SI"/>
          </w:rPr>
          <w:tab/>
        </w:r>
        <w:r w:rsidR="002A6CD1" w:rsidRPr="00823327">
          <w:rPr>
            <w:rStyle w:val="Hiperpovezava"/>
            <w:rFonts w:cs="Arial"/>
          </w:rPr>
          <w:t>VIRI</w:t>
        </w:r>
        <w:r w:rsidR="002A6CD1">
          <w:rPr>
            <w:webHidden/>
          </w:rPr>
          <w:tab/>
        </w:r>
        <w:r w:rsidR="002A6CD1">
          <w:rPr>
            <w:webHidden/>
          </w:rPr>
          <w:fldChar w:fldCharType="begin"/>
        </w:r>
        <w:r w:rsidR="002A6CD1">
          <w:rPr>
            <w:webHidden/>
          </w:rPr>
          <w:instrText xml:space="preserve"> PAGEREF _Toc53727467 \h </w:instrText>
        </w:r>
        <w:r w:rsidR="002A6CD1">
          <w:rPr>
            <w:webHidden/>
          </w:rPr>
        </w:r>
        <w:r w:rsidR="002A6CD1">
          <w:rPr>
            <w:webHidden/>
          </w:rPr>
          <w:fldChar w:fldCharType="separate"/>
        </w:r>
        <w:r w:rsidR="00A17A33">
          <w:rPr>
            <w:webHidden/>
          </w:rPr>
          <w:t>18</w:t>
        </w:r>
        <w:r w:rsidR="002A6CD1">
          <w:rPr>
            <w:webHidden/>
          </w:rPr>
          <w:fldChar w:fldCharType="end"/>
        </w:r>
      </w:hyperlink>
    </w:p>
    <w:p w:rsidR="00AE3DA3" w:rsidRPr="00AF1798" w:rsidRDefault="008D7D6A" w:rsidP="00707CDA">
      <w:pPr>
        <w:pStyle w:val="Naslov1"/>
        <w:numPr>
          <w:ilvl w:val="0"/>
          <w:numId w:val="0"/>
        </w:numPr>
        <w:ind w:left="360" w:hanging="360"/>
        <w:rPr>
          <w:sz w:val="20"/>
        </w:rPr>
      </w:pPr>
      <w:r w:rsidRPr="00AF1798">
        <w:rPr>
          <w:rFonts w:cs="Arial"/>
          <w:sz w:val="20"/>
        </w:rPr>
        <w:fldChar w:fldCharType="end"/>
      </w:r>
    </w:p>
    <w:p w:rsidR="00AE3DA3" w:rsidRPr="00AF1798" w:rsidRDefault="00AE3DA3" w:rsidP="00763D26">
      <w:pPr>
        <w:rPr>
          <w:rFonts w:ascii="Arial" w:hAnsi="Arial" w:cs="Arial"/>
          <w:sz w:val="22"/>
          <w:szCs w:val="22"/>
        </w:rPr>
      </w:pPr>
    </w:p>
    <w:p w:rsidR="00AE3DA3" w:rsidRPr="00AF1798" w:rsidRDefault="00AE3DA3" w:rsidP="00763D26">
      <w:pPr>
        <w:rPr>
          <w:rFonts w:ascii="Arial" w:hAnsi="Arial" w:cs="Arial"/>
          <w:sz w:val="22"/>
          <w:szCs w:val="22"/>
        </w:rPr>
      </w:pPr>
    </w:p>
    <w:p w:rsidR="00AE3DA3" w:rsidRPr="00AF1798" w:rsidRDefault="00D93E51" w:rsidP="001B7A8B">
      <w:pPr>
        <w:pStyle w:val="Naslov1"/>
        <w:numPr>
          <w:ilvl w:val="0"/>
          <w:numId w:val="1"/>
        </w:numPr>
        <w:spacing w:before="0" w:after="0"/>
        <w:rPr>
          <w:rFonts w:cs="Arial"/>
          <w:i w:val="0"/>
          <w:sz w:val="22"/>
          <w:szCs w:val="22"/>
        </w:rPr>
      </w:pPr>
      <w:bookmarkStart w:id="0" w:name="_Toc53727433"/>
      <w:r w:rsidRPr="00AF1798">
        <w:rPr>
          <w:rFonts w:cs="Arial"/>
          <w:i w:val="0"/>
          <w:sz w:val="22"/>
          <w:szCs w:val="22"/>
        </w:rPr>
        <w:lastRenderedPageBreak/>
        <w:t>UVOD</w:t>
      </w:r>
      <w:bookmarkEnd w:id="0"/>
    </w:p>
    <w:p w:rsidR="00AE3DA3" w:rsidRPr="00AF1798" w:rsidRDefault="00AE3DA3" w:rsidP="00C81C60">
      <w:pPr>
        <w:tabs>
          <w:tab w:val="left" w:pos="6570"/>
        </w:tabs>
        <w:rPr>
          <w:rFonts w:ascii="Arial" w:hAnsi="Arial" w:cs="Arial"/>
          <w:sz w:val="22"/>
          <w:szCs w:val="22"/>
        </w:rPr>
      </w:pPr>
    </w:p>
    <w:p w:rsidR="00707CDA" w:rsidRPr="00AF1798" w:rsidRDefault="00CD5B0A" w:rsidP="00CA69B0">
      <w:pPr>
        <w:jc w:val="both"/>
        <w:rPr>
          <w:rFonts w:ascii="Arial" w:hAnsi="Arial" w:cs="Arial"/>
          <w:color w:val="000000" w:themeColor="text1"/>
          <w:sz w:val="22"/>
          <w:szCs w:val="22"/>
          <w:lang w:eastAsia="sl-SI"/>
        </w:rPr>
      </w:pPr>
      <w:r w:rsidRPr="00AF1798">
        <w:rPr>
          <w:rFonts w:ascii="Arial" w:hAnsi="Arial" w:cs="Arial"/>
          <w:color w:val="000000" w:themeColor="text1"/>
          <w:sz w:val="22"/>
          <w:szCs w:val="22"/>
          <w:lang w:eastAsia="sl-SI"/>
        </w:rPr>
        <w:t>Zakon</w:t>
      </w:r>
      <w:r w:rsidR="00AE3DA3" w:rsidRPr="00AF1798">
        <w:rPr>
          <w:rFonts w:ascii="Arial" w:hAnsi="Arial" w:cs="Arial"/>
          <w:color w:val="000000" w:themeColor="text1"/>
          <w:sz w:val="22"/>
          <w:szCs w:val="22"/>
          <w:lang w:eastAsia="sl-SI"/>
        </w:rPr>
        <w:t xml:space="preserve"> o varstvu pred naravnimi in drugimi nesrečami v 59. členu </w:t>
      </w:r>
      <w:r w:rsidR="007479B7" w:rsidRPr="00AF1798">
        <w:rPr>
          <w:rFonts w:ascii="Arial" w:hAnsi="Arial" w:cs="Arial"/>
          <w:color w:val="000000" w:themeColor="text1"/>
          <w:sz w:val="22"/>
          <w:szCs w:val="22"/>
          <w:lang w:eastAsia="sl-SI"/>
        </w:rPr>
        <w:t xml:space="preserve">med drugim </w:t>
      </w:r>
      <w:r w:rsidR="00AE3DA3" w:rsidRPr="00AF1798">
        <w:rPr>
          <w:rFonts w:ascii="Arial" w:hAnsi="Arial" w:cs="Arial"/>
          <w:color w:val="000000" w:themeColor="text1"/>
          <w:sz w:val="22"/>
          <w:szCs w:val="22"/>
          <w:lang w:eastAsia="sl-SI"/>
        </w:rPr>
        <w:t xml:space="preserve">določa zaščitni ukrep sprejem </w:t>
      </w:r>
      <w:r w:rsidR="00F9241A" w:rsidRPr="00AF1798">
        <w:rPr>
          <w:rFonts w:ascii="Arial" w:hAnsi="Arial" w:cs="Arial"/>
          <w:color w:val="000000" w:themeColor="text1"/>
          <w:sz w:val="22"/>
          <w:szCs w:val="22"/>
          <w:lang w:eastAsia="sl-SI"/>
        </w:rPr>
        <w:t>in oskrba ogroženih prebivalcev</w:t>
      </w:r>
      <w:r w:rsidR="00AE3DA3" w:rsidRPr="00AF1798">
        <w:rPr>
          <w:rFonts w:ascii="Arial" w:hAnsi="Arial" w:cs="Arial"/>
          <w:color w:val="000000" w:themeColor="text1"/>
          <w:sz w:val="22"/>
          <w:szCs w:val="22"/>
          <w:lang w:eastAsia="sl-SI"/>
        </w:rPr>
        <w:t xml:space="preserve">. </w:t>
      </w:r>
    </w:p>
    <w:p w:rsidR="00707CDA" w:rsidRPr="00AF1798" w:rsidRDefault="00707CDA" w:rsidP="00CA69B0">
      <w:pPr>
        <w:jc w:val="both"/>
        <w:rPr>
          <w:rFonts w:ascii="Arial" w:hAnsi="Arial" w:cs="Arial"/>
          <w:color w:val="000000" w:themeColor="text1"/>
          <w:sz w:val="22"/>
          <w:szCs w:val="22"/>
          <w:lang w:eastAsia="sl-SI"/>
        </w:rPr>
      </w:pPr>
    </w:p>
    <w:p w:rsidR="00CA69B0" w:rsidRPr="00AF1798" w:rsidRDefault="00AE3DA3" w:rsidP="00CA69B0">
      <w:pPr>
        <w:jc w:val="both"/>
        <w:rPr>
          <w:rFonts w:ascii="Arial" w:hAnsi="Arial" w:cs="Arial"/>
          <w:color w:val="000000" w:themeColor="text1"/>
          <w:sz w:val="22"/>
          <w:szCs w:val="22"/>
          <w:lang w:eastAsia="sl-SI"/>
        </w:rPr>
      </w:pPr>
      <w:r w:rsidRPr="00AF1798">
        <w:rPr>
          <w:rFonts w:ascii="Arial" w:hAnsi="Arial" w:cs="Arial"/>
          <w:color w:val="000000" w:themeColor="text1"/>
          <w:sz w:val="22"/>
          <w:szCs w:val="22"/>
          <w:lang w:eastAsia="sl-SI"/>
        </w:rPr>
        <w:t xml:space="preserve">Država in občine so dolžne v skladu </w:t>
      </w:r>
      <w:r w:rsidR="00D93E51" w:rsidRPr="00AF1798">
        <w:rPr>
          <w:rFonts w:ascii="Arial" w:hAnsi="Arial" w:cs="Arial"/>
          <w:color w:val="000000" w:themeColor="text1"/>
          <w:sz w:val="22"/>
          <w:szCs w:val="22"/>
          <w:lang w:eastAsia="sl-SI"/>
        </w:rPr>
        <w:t xml:space="preserve">z </w:t>
      </w:r>
      <w:r w:rsidR="00B617DD" w:rsidRPr="00AF1798">
        <w:rPr>
          <w:rFonts w:ascii="Arial" w:hAnsi="Arial" w:cs="Arial"/>
          <w:color w:val="000000" w:themeColor="text1"/>
          <w:sz w:val="22"/>
          <w:szCs w:val="22"/>
          <w:lang w:eastAsia="sl-SI"/>
        </w:rPr>
        <w:t xml:space="preserve">62. </w:t>
      </w:r>
      <w:r w:rsidR="00F9241A" w:rsidRPr="00AF1798">
        <w:rPr>
          <w:rFonts w:ascii="Arial" w:hAnsi="Arial" w:cs="Arial"/>
          <w:color w:val="000000" w:themeColor="text1"/>
          <w:sz w:val="22"/>
          <w:szCs w:val="22"/>
          <w:lang w:eastAsia="sl-SI"/>
        </w:rPr>
        <w:t>č</w:t>
      </w:r>
      <w:r w:rsidR="00B617DD" w:rsidRPr="00AF1798">
        <w:rPr>
          <w:rFonts w:ascii="Arial" w:hAnsi="Arial" w:cs="Arial"/>
          <w:color w:val="000000" w:themeColor="text1"/>
          <w:sz w:val="22"/>
          <w:szCs w:val="22"/>
          <w:lang w:eastAsia="sl-SI"/>
        </w:rPr>
        <w:t>len</w:t>
      </w:r>
      <w:r w:rsidR="00D93E51" w:rsidRPr="00AF1798">
        <w:rPr>
          <w:rFonts w:ascii="Arial" w:hAnsi="Arial" w:cs="Arial"/>
          <w:color w:val="000000" w:themeColor="text1"/>
          <w:sz w:val="22"/>
          <w:szCs w:val="22"/>
          <w:lang w:eastAsia="sl-SI"/>
        </w:rPr>
        <w:t>om tega zakona</w:t>
      </w:r>
      <w:r w:rsidRPr="00AF1798">
        <w:rPr>
          <w:rFonts w:ascii="Arial" w:hAnsi="Arial" w:cs="Arial"/>
          <w:color w:val="000000" w:themeColor="text1"/>
          <w:sz w:val="22"/>
          <w:szCs w:val="22"/>
          <w:lang w:eastAsia="sl-SI"/>
        </w:rPr>
        <w:t xml:space="preserve"> zagotoviti zatočišče in nujno oskrbo prebivalcem</w:t>
      </w:r>
      <w:r w:rsidR="00F9241A" w:rsidRPr="00AF1798">
        <w:rPr>
          <w:rFonts w:ascii="Arial" w:hAnsi="Arial" w:cs="Arial"/>
          <w:color w:val="000000" w:themeColor="text1"/>
          <w:sz w:val="22"/>
          <w:szCs w:val="22"/>
          <w:lang w:eastAsia="sl-SI"/>
        </w:rPr>
        <w:t>, ki so zaradi naravne ali druge nesreče ostali brez doma ter sredstev za preživljanje in ki se zaradi ogroženosti zadržujejo zunaj svojega prebivališča.</w:t>
      </w:r>
      <w:r w:rsidRPr="00AF1798">
        <w:rPr>
          <w:rFonts w:ascii="Arial" w:hAnsi="Arial" w:cs="Arial"/>
          <w:color w:val="000000" w:themeColor="text1"/>
          <w:sz w:val="22"/>
          <w:szCs w:val="22"/>
          <w:lang w:eastAsia="sl-SI"/>
        </w:rPr>
        <w:t xml:space="preserve"> </w:t>
      </w:r>
      <w:r w:rsidR="00E04DDC" w:rsidRPr="00AF1798">
        <w:rPr>
          <w:rFonts w:ascii="Arial" w:hAnsi="Arial" w:cs="Arial"/>
          <w:color w:val="000000" w:themeColor="text1"/>
          <w:sz w:val="22"/>
          <w:szCs w:val="22"/>
          <w:lang w:eastAsia="sl-SI"/>
        </w:rPr>
        <w:t>Zatočišče in nujna oskrba prebivalcem se zagotavlja</w:t>
      </w:r>
      <w:r w:rsidR="006F7ABA" w:rsidRPr="00AF1798">
        <w:rPr>
          <w:rFonts w:ascii="Arial" w:hAnsi="Arial" w:cs="Arial"/>
          <w:color w:val="000000" w:themeColor="text1"/>
          <w:sz w:val="22"/>
          <w:szCs w:val="22"/>
          <w:lang w:eastAsia="sl-SI"/>
        </w:rPr>
        <w:t>,</w:t>
      </w:r>
      <w:r w:rsidR="00E04DDC" w:rsidRPr="00AF1798">
        <w:rPr>
          <w:rFonts w:ascii="Arial" w:hAnsi="Arial" w:cs="Arial"/>
          <w:color w:val="000000" w:themeColor="text1"/>
          <w:sz w:val="22"/>
          <w:szCs w:val="22"/>
          <w:lang w:eastAsia="sl-SI"/>
        </w:rPr>
        <w:t xml:space="preserve"> kadar se predvideva </w:t>
      </w:r>
      <w:r w:rsidR="006F7ABA" w:rsidRPr="00AF1798">
        <w:rPr>
          <w:rFonts w:ascii="Arial" w:hAnsi="Arial" w:cs="Arial"/>
          <w:color w:val="000000" w:themeColor="text1"/>
          <w:sz w:val="22"/>
          <w:szCs w:val="22"/>
          <w:lang w:eastAsia="sl-SI"/>
        </w:rPr>
        <w:t xml:space="preserve">kratkotrajnejši </w:t>
      </w:r>
      <w:r w:rsidR="00E04DDC" w:rsidRPr="00AF1798">
        <w:rPr>
          <w:rFonts w:ascii="Arial" w:hAnsi="Arial" w:cs="Arial"/>
          <w:color w:val="000000" w:themeColor="text1"/>
          <w:sz w:val="22"/>
          <w:szCs w:val="22"/>
          <w:lang w:eastAsia="sl-SI"/>
        </w:rPr>
        <w:t>umik prebivalcev.</w:t>
      </w:r>
    </w:p>
    <w:p w:rsidR="00AF2DC6" w:rsidRPr="00AF1798" w:rsidRDefault="00AF2DC6" w:rsidP="00CA69B0">
      <w:pPr>
        <w:jc w:val="both"/>
        <w:rPr>
          <w:rFonts w:ascii="Arial" w:hAnsi="Arial" w:cs="Arial"/>
          <w:color w:val="000000" w:themeColor="text1"/>
          <w:sz w:val="22"/>
          <w:szCs w:val="22"/>
          <w:lang w:eastAsia="sl-SI"/>
        </w:rPr>
      </w:pPr>
    </w:p>
    <w:p w:rsidR="00CA69B0" w:rsidRPr="00AF1798" w:rsidRDefault="00CA69B0" w:rsidP="00CA69B0">
      <w:pPr>
        <w:jc w:val="both"/>
        <w:rPr>
          <w:rFonts w:ascii="Arial" w:hAnsi="Arial" w:cs="Arial"/>
          <w:color w:val="000000" w:themeColor="text1"/>
          <w:sz w:val="22"/>
          <w:szCs w:val="22"/>
          <w:lang w:eastAsia="sl-SI"/>
        </w:rPr>
      </w:pPr>
      <w:r w:rsidRPr="00AF1798">
        <w:rPr>
          <w:rFonts w:ascii="Arial" w:hAnsi="Arial" w:cs="Arial"/>
          <w:color w:val="000000" w:themeColor="text1"/>
          <w:sz w:val="22"/>
          <w:szCs w:val="22"/>
          <w:lang w:eastAsia="sl-SI"/>
        </w:rPr>
        <w:t>Sprejem in oskrba ogroženih prebivalcev</w:t>
      </w:r>
      <w:r w:rsidR="008C095E" w:rsidRPr="00AF1798">
        <w:rPr>
          <w:rFonts w:ascii="Arial" w:hAnsi="Arial" w:cs="Arial"/>
          <w:color w:val="000000" w:themeColor="text1"/>
          <w:sz w:val="22"/>
          <w:szCs w:val="22"/>
          <w:lang w:eastAsia="sl-SI"/>
        </w:rPr>
        <w:t xml:space="preserve"> po Navodilu o izvaj</w:t>
      </w:r>
      <w:r w:rsidR="006F3D21" w:rsidRPr="00AF1798">
        <w:rPr>
          <w:rFonts w:ascii="Arial" w:hAnsi="Arial" w:cs="Arial"/>
          <w:color w:val="000000" w:themeColor="text1"/>
          <w:sz w:val="22"/>
          <w:szCs w:val="22"/>
          <w:lang w:eastAsia="sl-SI"/>
        </w:rPr>
        <w:t>anju zaščitnih ukrepov</w:t>
      </w:r>
      <w:r w:rsidRPr="00AF1798">
        <w:rPr>
          <w:rFonts w:ascii="Arial" w:hAnsi="Arial" w:cs="Arial"/>
          <w:color w:val="000000" w:themeColor="text1"/>
          <w:sz w:val="22"/>
          <w:szCs w:val="22"/>
          <w:lang w:eastAsia="sl-SI"/>
        </w:rPr>
        <w:t xml:space="preserve"> obsegata njihovo nastanitev in oskrbo s pitno vodo, hrano,</w:t>
      </w:r>
      <w:r w:rsidR="00982A5B" w:rsidRPr="00AF1798">
        <w:rPr>
          <w:rFonts w:ascii="Arial" w:hAnsi="Arial" w:cs="Arial"/>
          <w:color w:val="000000" w:themeColor="text1"/>
          <w:sz w:val="22"/>
          <w:szCs w:val="22"/>
          <w:lang w:eastAsia="sl-SI"/>
        </w:rPr>
        <w:t xml:space="preserve"> </w:t>
      </w:r>
      <w:r w:rsidRPr="00AF1798">
        <w:rPr>
          <w:rFonts w:ascii="Arial" w:hAnsi="Arial" w:cs="Arial"/>
          <w:color w:val="000000" w:themeColor="text1"/>
          <w:sz w:val="22"/>
          <w:szCs w:val="22"/>
          <w:lang w:eastAsia="sl-SI"/>
        </w:rPr>
        <w:t>obleko ter drugimi življenjsko pomembnimi sredstvi, oskrbo z električno energijo, nujno zdravstveno oskrbo, psihološko pomoč ter obveščanje in izobraževanje šoloobveznih otrok.</w:t>
      </w:r>
      <w:r w:rsidR="00982A5B" w:rsidRPr="00AF1798">
        <w:rPr>
          <w:rFonts w:ascii="Arial" w:hAnsi="Arial" w:cs="Arial"/>
          <w:color w:val="000000" w:themeColor="text1"/>
          <w:sz w:val="22"/>
          <w:szCs w:val="22"/>
          <w:lang w:eastAsia="sl-SI"/>
        </w:rPr>
        <w:t xml:space="preserve"> </w:t>
      </w:r>
      <w:r w:rsidRPr="00AF1798">
        <w:rPr>
          <w:rFonts w:ascii="Arial" w:hAnsi="Arial" w:cs="Arial"/>
          <w:color w:val="000000" w:themeColor="text1"/>
          <w:sz w:val="22"/>
          <w:szCs w:val="22"/>
          <w:lang w:eastAsia="sl-SI"/>
        </w:rPr>
        <w:t>Oskrba prebivalcev na ogroženem območju obsega tudi zagotavljanje nujnih prometnih povezav in delovanja komunalne infrastrukture, nujno zdravstveno oskrbo živali, zagotavljanje in zaščito nujne živinske krme ter zagotavljanje drugih osnovnih pogojev za življenje.</w:t>
      </w:r>
      <w:r w:rsidR="00406CCC" w:rsidRPr="00AF1798">
        <w:rPr>
          <w:rFonts w:ascii="Arial" w:hAnsi="Arial" w:cs="Arial"/>
          <w:color w:val="000000" w:themeColor="text1"/>
          <w:sz w:val="22"/>
          <w:szCs w:val="22"/>
          <w:lang w:eastAsia="sl-SI"/>
        </w:rPr>
        <w:t xml:space="preserve"> Zaščitni ukrep sprejem in oskrba se zagotavlja takrat, kadar se predvideva </w:t>
      </w:r>
      <w:r w:rsidR="00E04DDC" w:rsidRPr="00AF1798">
        <w:rPr>
          <w:rFonts w:ascii="Arial" w:hAnsi="Arial" w:cs="Arial"/>
          <w:color w:val="000000" w:themeColor="text1"/>
          <w:sz w:val="22"/>
          <w:szCs w:val="22"/>
          <w:lang w:eastAsia="sl-SI"/>
        </w:rPr>
        <w:t xml:space="preserve">da bo </w:t>
      </w:r>
      <w:r w:rsidR="006F7ABA" w:rsidRPr="00AF1798">
        <w:rPr>
          <w:rFonts w:ascii="Arial" w:hAnsi="Arial" w:cs="Arial"/>
          <w:color w:val="000000" w:themeColor="text1"/>
          <w:sz w:val="22"/>
          <w:szCs w:val="22"/>
          <w:lang w:eastAsia="sl-SI"/>
        </w:rPr>
        <w:t xml:space="preserve">čas </w:t>
      </w:r>
      <w:r w:rsidR="00E04DDC" w:rsidRPr="00AF1798">
        <w:rPr>
          <w:rFonts w:ascii="Arial" w:hAnsi="Arial" w:cs="Arial"/>
          <w:color w:val="000000" w:themeColor="text1"/>
          <w:sz w:val="22"/>
          <w:szCs w:val="22"/>
          <w:lang w:eastAsia="sl-SI"/>
        </w:rPr>
        <w:t xml:space="preserve">za vzpostavitev pogojev za vrnitev v domače okolje ali na drugo končno lokacijo, </w:t>
      </w:r>
      <w:r w:rsidR="006F7ABA" w:rsidRPr="00AF1798">
        <w:rPr>
          <w:rFonts w:ascii="Arial" w:hAnsi="Arial" w:cs="Arial"/>
          <w:color w:val="000000" w:themeColor="text1"/>
          <w:spacing w:val="-4"/>
          <w:sz w:val="22"/>
          <w:szCs w:val="22"/>
        </w:rPr>
        <w:t>dolgotrajnejši</w:t>
      </w:r>
      <w:r w:rsidR="00E04DDC" w:rsidRPr="00AF1798">
        <w:rPr>
          <w:rFonts w:ascii="Arial" w:hAnsi="Arial" w:cs="Arial"/>
          <w:color w:val="000000" w:themeColor="text1"/>
          <w:sz w:val="22"/>
          <w:szCs w:val="22"/>
          <w:lang w:eastAsia="sl-SI"/>
        </w:rPr>
        <w:t>.</w:t>
      </w:r>
    </w:p>
    <w:p w:rsidR="00AF2DC6" w:rsidRPr="00AF1798" w:rsidRDefault="00AF2DC6" w:rsidP="00CA69B0">
      <w:pPr>
        <w:jc w:val="both"/>
        <w:rPr>
          <w:rFonts w:ascii="Arial" w:hAnsi="Arial" w:cs="Arial"/>
          <w:color w:val="000000" w:themeColor="text1"/>
          <w:sz w:val="22"/>
          <w:szCs w:val="22"/>
          <w:lang w:eastAsia="sl-SI"/>
        </w:rPr>
      </w:pPr>
    </w:p>
    <w:p w:rsidR="00E47BF9" w:rsidRPr="00AF1798" w:rsidRDefault="00E47BF9" w:rsidP="001B7A8B">
      <w:pPr>
        <w:pStyle w:val="odstavek1"/>
        <w:spacing w:before="0"/>
        <w:ind w:firstLine="0"/>
        <w:rPr>
          <w:color w:val="000000" w:themeColor="text1"/>
        </w:rPr>
      </w:pPr>
      <w:r w:rsidRPr="00AF1798">
        <w:rPr>
          <w:color w:val="000000" w:themeColor="text1"/>
        </w:rPr>
        <w:t>Pri sprejemu in oskrbi ogroženih prebivalcev sodelujejo izvajalci, sile za zaščito, reševanje in pomoč, humanitarne organizacije (Rdeči križ, Karitas idr</w:t>
      </w:r>
      <w:r w:rsidR="002D33BA" w:rsidRPr="00AF1798">
        <w:rPr>
          <w:color w:val="000000" w:themeColor="text1"/>
        </w:rPr>
        <w:t>.</w:t>
      </w:r>
      <w:r w:rsidRPr="00AF1798">
        <w:rPr>
          <w:color w:val="000000" w:themeColor="text1"/>
        </w:rPr>
        <w:t>), Slovenska vojska, Policija in druge organizacije, skupno</w:t>
      </w:r>
      <w:r w:rsidR="00982A5B" w:rsidRPr="00AF1798">
        <w:rPr>
          <w:color w:val="000000" w:themeColor="text1"/>
        </w:rPr>
        <w:t xml:space="preserve">sti, ki jih prizadenejo nesreče, </w:t>
      </w:r>
      <w:r w:rsidRPr="00AF1798">
        <w:rPr>
          <w:color w:val="000000" w:themeColor="text1"/>
        </w:rPr>
        <w:t>skupnosti, ki prizadetim prebivalcem nudijo na</w:t>
      </w:r>
      <w:r w:rsidR="00CA60A1" w:rsidRPr="00AF1798">
        <w:rPr>
          <w:color w:val="000000" w:themeColor="text1"/>
        </w:rPr>
        <w:t>stanitve</w:t>
      </w:r>
      <w:r w:rsidRPr="00AF1798">
        <w:rPr>
          <w:color w:val="000000" w:themeColor="text1"/>
        </w:rPr>
        <w:t xml:space="preserve"> ter izvajalci javnih služb. Celovito načrtovanje zaščitnega ukrepa sprejem in oskrba ogroženih prebivalcev mora zato predvideti in podpirati aktiviranje ter usklajevanje vseh vpleteni</w:t>
      </w:r>
      <w:r w:rsidR="00982A5B" w:rsidRPr="00AF1798">
        <w:rPr>
          <w:color w:val="000000" w:themeColor="text1"/>
        </w:rPr>
        <w:t>h</w:t>
      </w:r>
      <w:r w:rsidRPr="00AF1798">
        <w:rPr>
          <w:color w:val="000000" w:themeColor="text1"/>
        </w:rPr>
        <w:t xml:space="preserve"> in sredstev, tudi s postopki za zagotavljanje jasnih usmeritev ter redni</w:t>
      </w:r>
      <w:r w:rsidR="00982A5B" w:rsidRPr="00AF1798">
        <w:rPr>
          <w:color w:val="000000" w:themeColor="text1"/>
        </w:rPr>
        <w:t>h in zanesljivih informacij</w:t>
      </w:r>
      <w:r w:rsidRPr="00AF1798">
        <w:rPr>
          <w:color w:val="000000" w:themeColor="text1"/>
        </w:rPr>
        <w:t xml:space="preserve"> prizad</w:t>
      </w:r>
      <w:r w:rsidR="009D758E" w:rsidRPr="00AF1798">
        <w:rPr>
          <w:color w:val="000000" w:themeColor="text1"/>
        </w:rPr>
        <w:t>etim prebivalcem in reševalcem.</w:t>
      </w:r>
    </w:p>
    <w:p w:rsidR="00406CCC" w:rsidRPr="00AF1798" w:rsidRDefault="00406CCC" w:rsidP="001B7A8B">
      <w:pPr>
        <w:pStyle w:val="odstavek1"/>
        <w:spacing w:before="0"/>
        <w:ind w:firstLine="0"/>
        <w:rPr>
          <w:color w:val="000000" w:themeColor="text1"/>
        </w:rPr>
      </w:pPr>
    </w:p>
    <w:p w:rsidR="00406CCC" w:rsidRPr="00AF1798" w:rsidRDefault="00406CCC" w:rsidP="001B7A8B">
      <w:pPr>
        <w:pStyle w:val="odstavek1"/>
        <w:spacing w:before="0"/>
        <w:ind w:firstLine="0"/>
        <w:rPr>
          <w:color w:val="000000" w:themeColor="text1"/>
        </w:rPr>
      </w:pPr>
      <w:r w:rsidRPr="00AF1798">
        <w:rPr>
          <w:color w:val="000000" w:themeColor="text1"/>
        </w:rPr>
        <w:t>Pri načrtovanju zaščitnega ukrepa sprejem in oskrba</w:t>
      </w:r>
      <w:r w:rsidR="00E04DDC" w:rsidRPr="00AF1798">
        <w:rPr>
          <w:color w:val="000000" w:themeColor="text1"/>
        </w:rPr>
        <w:t xml:space="preserve"> se</w:t>
      </w:r>
      <w:r w:rsidR="00A81175" w:rsidRPr="00AF1798">
        <w:rPr>
          <w:color w:val="000000" w:themeColor="text1"/>
        </w:rPr>
        <w:t xml:space="preserve"> upoštevata</w:t>
      </w:r>
      <w:r w:rsidR="00E04DDC" w:rsidRPr="00AF1798">
        <w:rPr>
          <w:color w:val="000000" w:themeColor="text1"/>
        </w:rPr>
        <w:t xml:space="preserve"> tudi dokumenta Zaščitni ukrep evakuacija – Priporočilo in Osnovni pogoji za življenje ob naravnih in drugih nesrečah – Priporočilo.</w:t>
      </w:r>
    </w:p>
    <w:p w:rsidR="00AF2DC6" w:rsidRPr="00AF1798" w:rsidRDefault="00AF2DC6" w:rsidP="001B7A8B">
      <w:pPr>
        <w:pStyle w:val="odstavek1"/>
        <w:spacing w:before="0"/>
        <w:ind w:firstLine="0"/>
        <w:rPr>
          <w:color w:val="000000" w:themeColor="text1"/>
        </w:rPr>
      </w:pPr>
    </w:p>
    <w:p w:rsidR="00BC7BCA" w:rsidRPr="00AF1798" w:rsidRDefault="00E47BF9" w:rsidP="001B7A8B">
      <w:pPr>
        <w:pStyle w:val="odstavek1"/>
        <w:spacing w:before="0"/>
        <w:ind w:firstLine="0"/>
        <w:rPr>
          <w:color w:val="000000" w:themeColor="text1"/>
        </w:rPr>
      </w:pPr>
      <w:r w:rsidRPr="00AF1798">
        <w:rPr>
          <w:color w:val="000000" w:themeColor="text1"/>
        </w:rPr>
        <w:t>Zaščitni ukrep sprejem in oskrba ogroženih prebivalcev je sestavni del načrtov zaščite in reševanja.</w:t>
      </w:r>
    </w:p>
    <w:p w:rsidR="00A132F3" w:rsidRPr="00AF1798" w:rsidRDefault="00A132F3" w:rsidP="001B7A8B">
      <w:pPr>
        <w:pStyle w:val="odstavek1"/>
        <w:spacing w:before="0"/>
        <w:ind w:firstLine="0"/>
        <w:rPr>
          <w:color w:val="000000" w:themeColor="text1"/>
        </w:rPr>
      </w:pPr>
    </w:p>
    <w:p w:rsidR="00E47BF9" w:rsidRPr="00AF1798" w:rsidRDefault="00E47BF9" w:rsidP="00F02E13">
      <w:pPr>
        <w:pStyle w:val="Naslov2"/>
        <w:numPr>
          <w:ilvl w:val="1"/>
          <w:numId w:val="1"/>
        </w:numPr>
        <w:jc w:val="left"/>
        <w:rPr>
          <w:rFonts w:cs="Arial"/>
          <w:i w:val="0"/>
          <w:iCs/>
          <w:sz w:val="22"/>
          <w:szCs w:val="22"/>
        </w:rPr>
      </w:pPr>
      <w:bookmarkStart w:id="1" w:name="_Toc495312874"/>
      <w:bookmarkStart w:id="2" w:name="_Toc53727434"/>
      <w:r w:rsidRPr="00AF1798">
        <w:rPr>
          <w:rFonts w:cs="Arial"/>
          <w:i w:val="0"/>
          <w:iCs/>
          <w:sz w:val="22"/>
          <w:szCs w:val="22"/>
        </w:rPr>
        <w:t>Pregled in revizija načrtovan</w:t>
      </w:r>
      <w:r w:rsidR="00F45BC7" w:rsidRPr="00AF1798">
        <w:rPr>
          <w:rFonts w:cs="Arial"/>
          <w:i w:val="0"/>
          <w:iCs/>
          <w:sz w:val="22"/>
          <w:szCs w:val="22"/>
        </w:rPr>
        <w:t xml:space="preserve">ega </w:t>
      </w:r>
      <w:r w:rsidRPr="00AF1798">
        <w:rPr>
          <w:rFonts w:cs="Arial"/>
          <w:i w:val="0"/>
          <w:iCs/>
          <w:sz w:val="22"/>
          <w:szCs w:val="22"/>
        </w:rPr>
        <w:t xml:space="preserve">zaščitnega ukrepa </w:t>
      </w:r>
      <w:bookmarkEnd w:id="1"/>
      <w:r w:rsidRPr="00AF1798">
        <w:rPr>
          <w:rFonts w:cs="Arial"/>
          <w:i w:val="0"/>
          <w:iCs/>
          <w:sz w:val="22"/>
          <w:szCs w:val="22"/>
        </w:rPr>
        <w:t>sprejem in oskrba ogroženih prebivalcev</w:t>
      </w:r>
      <w:r w:rsidR="005554EA" w:rsidRPr="00AF1798">
        <w:rPr>
          <w:rFonts w:cs="Arial"/>
          <w:i w:val="0"/>
          <w:iCs/>
          <w:sz w:val="22"/>
          <w:szCs w:val="22"/>
        </w:rPr>
        <w:t xml:space="preserve"> kot sestavni del načrtov zaščite in reševanja</w:t>
      </w:r>
      <w:bookmarkEnd w:id="2"/>
    </w:p>
    <w:p w:rsidR="00E47BF9" w:rsidRPr="00AF1798" w:rsidRDefault="00E47BF9" w:rsidP="001B7A8B">
      <w:pPr>
        <w:pStyle w:val="Telobesedila"/>
        <w:spacing w:after="0"/>
        <w:ind w:right="103"/>
        <w:jc w:val="both"/>
        <w:rPr>
          <w:rFonts w:ascii="Arial" w:hAnsi="Arial" w:cs="Arial"/>
          <w:color w:val="000000" w:themeColor="text1"/>
          <w:sz w:val="22"/>
          <w:szCs w:val="22"/>
        </w:rPr>
      </w:pPr>
    </w:p>
    <w:p w:rsidR="00E47BF9" w:rsidRPr="00AF1798" w:rsidRDefault="00F45BC7" w:rsidP="001B7A8B">
      <w:pPr>
        <w:pStyle w:val="Telobesedila"/>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N</w:t>
      </w:r>
      <w:r w:rsidR="00625E3D" w:rsidRPr="00AF1798">
        <w:rPr>
          <w:rFonts w:ascii="Arial" w:hAnsi="Arial" w:cs="Arial"/>
          <w:color w:val="000000" w:themeColor="text1"/>
          <w:sz w:val="22"/>
          <w:szCs w:val="22"/>
        </w:rPr>
        <w:t>ačrtovan</w:t>
      </w:r>
      <w:r w:rsidRPr="00AF1798">
        <w:rPr>
          <w:rFonts w:ascii="Arial" w:hAnsi="Arial" w:cs="Arial"/>
          <w:color w:val="000000" w:themeColor="text1"/>
          <w:sz w:val="22"/>
          <w:szCs w:val="22"/>
        </w:rPr>
        <w:t>i</w:t>
      </w:r>
      <w:r w:rsidR="00625E3D" w:rsidRPr="00AF1798">
        <w:rPr>
          <w:rFonts w:ascii="Arial" w:hAnsi="Arial" w:cs="Arial"/>
          <w:color w:val="000000" w:themeColor="text1"/>
          <w:sz w:val="22"/>
          <w:szCs w:val="22"/>
        </w:rPr>
        <w:t xml:space="preserve"> zaščitn</w:t>
      </w:r>
      <w:r w:rsidRPr="00AF1798">
        <w:rPr>
          <w:rFonts w:ascii="Arial" w:hAnsi="Arial" w:cs="Arial"/>
          <w:color w:val="000000" w:themeColor="text1"/>
          <w:sz w:val="22"/>
          <w:szCs w:val="22"/>
        </w:rPr>
        <w:t>i ukrep</w:t>
      </w:r>
      <w:r w:rsidR="00625E3D" w:rsidRPr="00AF1798">
        <w:rPr>
          <w:rFonts w:ascii="Arial" w:hAnsi="Arial" w:cs="Arial"/>
          <w:color w:val="000000" w:themeColor="text1"/>
          <w:sz w:val="22"/>
          <w:szCs w:val="22"/>
        </w:rPr>
        <w:t xml:space="preserve"> sprejem in oskrba ogroženih prebivalcev, ki je sestavni del načrtov zaščite in reševanja,</w:t>
      </w:r>
      <w:r w:rsidRPr="00AF1798">
        <w:rPr>
          <w:rFonts w:ascii="Arial" w:hAnsi="Arial" w:cs="Arial"/>
          <w:color w:val="000000" w:themeColor="text1"/>
          <w:sz w:val="22"/>
          <w:szCs w:val="22"/>
        </w:rPr>
        <w:t xml:space="preserve"> je treba pregledati in revidirati, kadar pride do spremembe okoliščin. Pregled in revizija</w:t>
      </w:r>
      <w:r w:rsidR="00625E3D" w:rsidRPr="00AF1798">
        <w:rPr>
          <w:rFonts w:ascii="Arial" w:hAnsi="Arial" w:cs="Arial"/>
          <w:color w:val="000000" w:themeColor="text1"/>
          <w:sz w:val="22"/>
          <w:szCs w:val="22"/>
        </w:rPr>
        <w:t xml:space="preserve"> mora </w:t>
      </w:r>
      <w:r w:rsidR="00E47BF9" w:rsidRPr="00AF1798">
        <w:rPr>
          <w:rFonts w:ascii="Arial" w:hAnsi="Arial" w:cs="Arial"/>
          <w:color w:val="000000" w:themeColor="text1"/>
          <w:sz w:val="22"/>
          <w:szCs w:val="22"/>
        </w:rPr>
        <w:t>temelji</w:t>
      </w:r>
      <w:r w:rsidR="00625E3D" w:rsidRPr="00AF1798">
        <w:rPr>
          <w:rFonts w:ascii="Arial" w:hAnsi="Arial" w:cs="Arial"/>
          <w:color w:val="000000" w:themeColor="text1"/>
          <w:sz w:val="22"/>
          <w:szCs w:val="22"/>
        </w:rPr>
        <w:t>ti</w:t>
      </w:r>
      <w:r w:rsidR="00E47BF9" w:rsidRPr="00AF1798">
        <w:rPr>
          <w:rFonts w:ascii="Arial" w:hAnsi="Arial" w:cs="Arial"/>
          <w:color w:val="000000" w:themeColor="text1"/>
          <w:sz w:val="22"/>
          <w:szCs w:val="22"/>
        </w:rPr>
        <w:t xml:space="preserve"> na:</w:t>
      </w:r>
    </w:p>
    <w:p w:rsidR="00AF2DC6" w:rsidRPr="00AF1798" w:rsidRDefault="00AF2DC6" w:rsidP="001B7A8B">
      <w:pPr>
        <w:pStyle w:val="Telobesedila"/>
        <w:spacing w:after="0"/>
        <w:ind w:right="103"/>
        <w:jc w:val="both"/>
        <w:rPr>
          <w:rFonts w:ascii="Arial" w:hAnsi="Arial" w:cs="Arial"/>
          <w:color w:val="000000" w:themeColor="text1"/>
          <w:sz w:val="22"/>
          <w:szCs w:val="22"/>
        </w:rPr>
      </w:pPr>
    </w:p>
    <w:p w:rsidR="00E47BF9" w:rsidRPr="00AF1798" w:rsidRDefault="00E47BF9" w:rsidP="001B7A8B">
      <w:pPr>
        <w:pStyle w:val="Telobesedila"/>
        <w:numPr>
          <w:ilvl w:val="0"/>
          <w:numId w:val="6"/>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Novih znanstvenih dognanjih, ki zahtevajo ponovno opredelitev nevarnih območij.</w:t>
      </w:r>
    </w:p>
    <w:p w:rsidR="00E47BF9" w:rsidRPr="00AF1798" w:rsidRDefault="00E47BF9" w:rsidP="001B7A8B">
      <w:pPr>
        <w:pStyle w:val="Telobesedila"/>
        <w:numPr>
          <w:ilvl w:val="0"/>
          <w:numId w:val="6"/>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 xml:space="preserve">Ker je načrtovanje zaščitnega ukrepa </w:t>
      </w:r>
      <w:r w:rsidRPr="00AF1798">
        <w:rPr>
          <w:rFonts w:ascii="Arial" w:hAnsi="Arial" w:cs="Arial"/>
          <w:color w:val="000000" w:themeColor="text1"/>
          <w:sz w:val="22"/>
          <w:szCs w:val="22"/>
          <w:lang w:eastAsia="sl-SI"/>
        </w:rPr>
        <w:t>sprejem in oskrba ogroženih prebivalcev</w:t>
      </w:r>
      <w:r w:rsidRPr="00AF1798">
        <w:rPr>
          <w:rFonts w:ascii="Arial" w:hAnsi="Arial" w:cs="Arial"/>
          <w:color w:val="000000" w:themeColor="text1"/>
          <w:sz w:val="22"/>
          <w:szCs w:val="22"/>
        </w:rPr>
        <w:t xml:space="preserve"> povezan z oceno ogroženosti, je treba glede na spremembe v ocenah ogroženosti, pregledati tudi načrtovanje zaščitnega ukrepa </w:t>
      </w:r>
      <w:r w:rsidRPr="00AF1798">
        <w:rPr>
          <w:rFonts w:ascii="Arial" w:hAnsi="Arial" w:cs="Arial"/>
          <w:color w:val="000000" w:themeColor="text1"/>
          <w:sz w:val="22"/>
          <w:szCs w:val="22"/>
          <w:lang w:eastAsia="sl-SI"/>
        </w:rPr>
        <w:t>sprejem in oskrba ogroženih prebivalcev</w:t>
      </w:r>
      <w:r w:rsidRPr="00AF1798">
        <w:rPr>
          <w:rFonts w:ascii="Arial" w:hAnsi="Arial" w:cs="Arial"/>
          <w:color w:val="000000" w:themeColor="text1"/>
          <w:sz w:val="22"/>
          <w:szCs w:val="22"/>
        </w:rPr>
        <w:t>.</w:t>
      </w:r>
    </w:p>
    <w:p w:rsidR="00E47BF9" w:rsidRPr="00AF1798" w:rsidRDefault="00E47BF9" w:rsidP="001B7A8B">
      <w:pPr>
        <w:pStyle w:val="Telobesedila"/>
        <w:numPr>
          <w:ilvl w:val="0"/>
          <w:numId w:val="6"/>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 xml:space="preserve">Spremembah vzorca poselitve, cestne infrastrukture, komunikacijskih mrež in druge tehnične infrastrukture, spremenijo postopke za </w:t>
      </w:r>
      <w:r w:rsidRPr="00AF1798">
        <w:rPr>
          <w:rFonts w:ascii="Arial" w:hAnsi="Arial" w:cs="Arial"/>
          <w:color w:val="000000" w:themeColor="text1"/>
          <w:sz w:val="22"/>
          <w:szCs w:val="22"/>
          <w:lang w:eastAsia="sl-SI"/>
        </w:rPr>
        <w:t>sprejem in oskrbo ogroženih prebivalcev</w:t>
      </w:r>
      <w:r w:rsidRPr="00AF1798">
        <w:rPr>
          <w:rFonts w:ascii="Arial" w:hAnsi="Arial" w:cs="Arial"/>
          <w:color w:val="000000" w:themeColor="text1"/>
          <w:sz w:val="22"/>
          <w:szCs w:val="22"/>
        </w:rPr>
        <w:t>, kadar je ta nujna.</w:t>
      </w:r>
    </w:p>
    <w:p w:rsidR="00E47BF9" w:rsidRPr="00AF1798" w:rsidRDefault="00E47BF9" w:rsidP="001B7A8B">
      <w:pPr>
        <w:pStyle w:val="Telobesedila"/>
        <w:numPr>
          <w:ilvl w:val="0"/>
          <w:numId w:val="6"/>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Spremembah upravne strukture na nacionalni, regionalni ali lokalni ravni.</w:t>
      </w:r>
    </w:p>
    <w:p w:rsidR="00E47BF9" w:rsidRPr="00AF1798" w:rsidRDefault="00E47BF9" w:rsidP="001B7A8B">
      <w:pPr>
        <w:pStyle w:val="Telobesedila"/>
        <w:numPr>
          <w:ilvl w:val="0"/>
          <w:numId w:val="6"/>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Po vsaki nesreči, v luči pridobljenih praktičnih izkušenj.</w:t>
      </w:r>
    </w:p>
    <w:p w:rsidR="00E47BF9" w:rsidRPr="00AF1798" w:rsidRDefault="00E47BF9" w:rsidP="001B7A8B">
      <w:pPr>
        <w:pStyle w:val="Telobesedila"/>
        <w:numPr>
          <w:ilvl w:val="0"/>
          <w:numId w:val="6"/>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Po vajah.</w:t>
      </w:r>
    </w:p>
    <w:p w:rsidR="00707CDA" w:rsidRPr="00AF1798" w:rsidRDefault="00707CDA" w:rsidP="00707CDA">
      <w:pPr>
        <w:pStyle w:val="Telobesedila"/>
        <w:spacing w:after="0"/>
        <w:ind w:right="103"/>
        <w:jc w:val="both"/>
        <w:rPr>
          <w:rFonts w:ascii="Arial" w:hAnsi="Arial" w:cs="Arial"/>
          <w:color w:val="000000" w:themeColor="text1"/>
          <w:sz w:val="22"/>
          <w:szCs w:val="22"/>
        </w:rPr>
      </w:pPr>
    </w:p>
    <w:p w:rsidR="00935EB8" w:rsidRPr="00AF1798" w:rsidRDefault="00935EB8" w:rsidP="001B7A8B">
      <w:pPr>
        <w:pStyle w:val="Naslov1"/>
        <w:numPr>
          <w:ilvl w:val="0"/>
          <w:numId w:val="1"/>
        </w:numPr>
        <w:spacing w:before="0" w:after="0"/>
        <w:rPr>
          <w:rFonts w:cs="Arial"/>
          <w:i w:val="0"/>
          <w:sz w:val="22"/>
          <w:szCs w:val="22"/>
        </w:rPr>
      </w:pPr>
      <w:bookmarkStart w:id="3" w:name="_Toc495312875"/>
      <w:bookmarkStart w:id="4" w:name="_Toc53727435"/>
      <w:r w:rsidRPr="00AF1798">
        <w:rPr>
          <w:rFonts w:cs="Arial"/>
          <w:i w:val="0"/>
          <w:sz w:val="22"/>
          <w:szCs w:val="22"/>
        </w:rPr>
        <w:t>NAMEN</w:t>
      </w:r>
      <w:bookmarkEnd w:id="3"/>
      <w:bookmarkEnd w:id="4"/>
    </w:p>
    <w:p w:rsidR="00AF2DC6" w:rsidRPr="00AF1798" w:rsidRDefault="00AF2DC6" w:rsidP="001B7A8B">
      <w:pPr>
        <w:pStyle w:val="Telobesedila"/>
        <w:spacing w:after="0"/>
        <w:ind w:right="103"/>
        <w:jc w:val="both"/>
        <w:rPr>
          <w:rFonts w:ascii="Arial" w:hAnsi="Arial" w:cs="Arial"/>
          <w:color w:val="000000" w:themeColor="text1"/>
          <w:sz w:val="22"/>
          <w:szCs w:val="22"/>
        </w:rPr>
      </w:pPr>
    </w:p>
    <w:p w:rsidR="005C0ACD" w:rsidRPr="00AF1798" w:rsidRDefault="00935EB8" w:rsidP="001B7A8B">
      <w:pPr>
        <w:pStyle w:val="odstavek1"/>
        <w:spacing w:before="0"/>
        <w:ind w:firstLine="0"/>
        <w:rPr>
          <w:color w:val="000000" w:themeColor="text1"/>
        </w:rPr>
      </w:pPr>
      <w:r w:rsidRPr="00AF1798">
        <w:rPr>
          <w:color w:val="000000" w:themeColor="text1"/>
        </w:rPr>
        <w:t xml:space="preserve">Dokument je izdelan </w:t>
      </w:r>
      <w:r w:rsidR="008A59CA" w:rsidRPr="00AF1798">
        <w:rPr>
          <w:color w:val="000000" w:themeColor="text1"/>
        </w:rPr>
        <w:t xml:space="preserve">kot pomoč načrtovalcem </w:t>
      </w:r>
      <w:r w:rsidRPr="00AF1798">
        <w:rPr>
          <w:color w:val="000000" w:themeColor="text1"/>
        </w:rPr>
        <w:t xml:space="preserve">za načrtovanje zaščitnega ukrepa </w:t>
      </w:r>
      <w:r w:rsidR="00F9241A" w:rsidRPr="00AF1798">
        <w:rPr>
          <w:color w:val="000000" w:themeColor="text1"/>
        </w:rPr>
        <w:t>sprejem in oskrba ogroženih prebivalcev</w:t>
      </w:r>
      <w:r w:rsidR="00B6364C" w:rsidRPr="00AF1798">
        <w:rPr>
          <w:color w:val="000000" w:themeColor="text1"/>
        </w:rPr>
        <w:t xml:space="preserve"> kot sestavni del načrtov zaščite in reševanja.</w:t>
      </w:r>
    </w:p>
    <w:p w:rsidR="002D33BA" w:rsidRPr="00AF1798" w:rsidRDefault="002D33BA" w:rsidP="001B7A8B">
      <w:pPr>
        <w:pStyle w:val="odstavek1"/>
        <w:spacing w:before="0"/>
        <w:ind w:firstLine="0"/>
        <w:rPr>
          <w:color w:val="000000" w:themeColor="text1"/>
        </w:rPr>
      </w:pPr>
    </w:p>
    <w:p w:rsidR="00935EB8" w:rsidRPr="00AF1798" w:rsidRDefault="00935EB8" w:rsidP="001B7A8B">
      <w:pPr>
        <w:pStyle w:val="odstavek1"/>
        <w:spacing w:before="0"/>
        <w:ind w:firstLine="0"/>
        <w:rPr>
          <w:color w:val="000000" w:themeColor="text1"/>
        </w:rPr>
      </w:pPr>
      <w:r w:rsidRPr="00AF1798">
        <w:rPr>
          <w:color w:val="000000" w:themeColor="text1"/>
        </w:rPr>
        <w:t>Smiselno ga lahko uporabljajo vsi, ki izdelujejo načrte zaščite in reševanja ob naravnih in drugih nesrečah</w:t>
      </w:r>
      <w:r w:rsidR="005554EA" w:rsidRPr="00AF1798">
        <w:rPr>
          <w:color w:val="000000" w:themeColor="text1"/>
        </w:rPr>
        <w:t xml:space="preserve"> in ki izvajajo in so odgovorni za izvajanje zaščitnega ukrepa sprejem in oskrba</w:t>
      </w:r>
      <w:r w:rsidRPr="00AF1798">
        <w:rPr>
          <w:color w:val="000000" w:themeColor="text1"/>
        </w:rPr>
        <w:t>.</w:t>
      </w:r>
    </w:p>
    <w:p w:rsidR="002D33BA" w:rsidRPr="00AF1798" w:rsidRDefault="002D33BA" w:rsidP="001B7A8B">
      <w:pPr>
        <w:pStyle w:val="odstavek1"/>
        <w:spacing w:before="0"/>
        <w:ind w:firstLine="0"/>
        <w:rPr>
          <w:color w:val="000000" w:themeColor="text1"/>
        </w:rPr>
      </w:pPr>
    </w:p>
    <w:p w:rsidR="00935EB8" w:rsidRPr="00AF1798" w:rsidRDefault="00935EB8" w:rsidP="001B7A8B">
      <w:pPr>
        <w:pStyle w:val="Naslov1"/>
        <w:numPr>
          <w:ilvl w:val="0"/>
          <w:numId w:val="1"/>
        </w:numPr>
        <w:spacing w:before="0" w:after="0"/>
        <w:rPr>
          <w:rFonts w:cs="Arial"/>
          <w:i w:val="0"/>
          <w:sz w:val="22"/>
          <w:szCs w:val="22"/>
        </w:rPr>
      </w:pPr>
      <w:bookmarkStart w:id="5" w:name="_Toc495312876"/>
      <w:bookmarkStart w:id="6" w:name="_Toc53727436"/>
      <w:r w:rsidRPr="00AF1798">
        <w:rPr>
          <w:rFonts w:cs="Arial"/>
          <w:i w:val="0"/>
          <w:sz w:val="22"/>
          <w:szCs w:val="22"/>
        </w:rPr>
        <w:t>PRAVNA PODLAGA IN VODILNA NAČELA</w:t>
      </w:r>
      <w:bookmarkEnd w:id="5"/>
      <w:bookmarkEnd w:id="6"/>
    </w:p>
    <w:p w:rsidR="00AF2DC6" w:rsidRPr="00AF1798" w:rsidRDefault="00AF2DC6" w:rsidP="001B7A8B">
      <w:pPr>
        <w:pStyle w:val="Telobesedila"/>
        <w:spacing w:after="0"/>
        <w:ind w:right="103"/>
        <w:jc w:val="both"/>
        <w:rPr>
          <w:rFonts w:ascii="Arial" w:hAnsi="Arial" w:cs="Arial"/>
          <w:color w:val="000000" w:themeColor="text1"/>
          <w:sz w:val="22"/>
          <w:szCs w:val="22"/>
        </w:rPr>
      </w:pPr>
    </w:p>
    <w:p w:rsidR="00935EB8" w:rsidRPr="00AF1798" w:rsidRDefault="00935EB8" w:rsidP="00F02E13">
      <w:pPr>
        <w:pStyle w:val="Naslov2"/>
        <w:numPr>
          <w:ilvl w:val="1"/>
          <w:numId w:val="1"/>
        </w:numPr>
        <w:jc w:val="left"/>
        <w:rPr>
          <w:rFonts w:cs="Arial"/>
          <w:i w:val="0"/>
          <w:iCs/>
          <w:sz w:val="22"/>
          <w:szCs w:val="22"/>
        </w:rPr>
      </w:pPr>
      <w:bookmarkStart w:id="7" w:name="_Toc495312877"/>
      <w:bookmarkStart w:id="8" w:name="_Toc53727437"/>
      <w:r w:rsidRPr="00AF1798">
        <w:rPr>
          <w:rFonts w:cs="Arial"/>
          <w:i w:val="0"/>
          <w:iCs/>
          <w:sz w:val="22"/>
          <w:szCs w:val="22"/>
        </w:rPr>
        <w:t>Pravna podlaga</w:t>
      </w:r>
      <w:bookmarkEnd w:id="7"/>
      <w:bookmarkEnd w:id="8"/>
    </w:p>
    <w:p w:rsidR="002D33BA" w:rsidRPr="00AF1798" w:rsidRDefault="002D33BA" w:rsidP="007B3996">
      <w:pPr>
        <w:pStyle w:val="odstavek1"/>
        <w:spacing w:before="0"/>
        <w:ind w:firstLine="0"/>
        <w:rPr>
          <w:color w:val="000000" w:themeColor="text1"/>
        </w:rPr>
      </w:pPr>
    </w:p>
    <w:p w:rsidR="00935EB8" w:rsidRPr="00AF1798" w:rsidRDefault="00935EB8" w:rsidP="001B7A8B">
      <w:pPr>
        <w:pStyle w:val="odstavek1"/>
        <w:spacing w:before="0"/>
        <w:ind w:firstLine="0"/>
        <w:rPr>
          <w:color w:val="000000" w:themeColor="text1"/>
        </w:rPr>
      </w:pPr>
      <w:r w:rsidRPr="00AF1798">
        <w:rPr>
          <w:color w:val="000000" w:themeColor="text1"/>
        </w:rPr>
        <w:t xml:space="preserve">Dokument Zaščitni ukrep sprejem in oskrba </w:t>
      </w:r>
      <w:r w:rsidR="00F9241A" w:rsidRPr="00AF1798">
        <w:rPr>
          <w:color w:val="000000" w:themeColor="text1"/>
        </w:rPr>
        <w:t xml:space="preserve">ogroženih prebivalcev </w:t>
      </w:r>
      <w:r w:rsidRPr="00AF1798">
        <w:rPr>
          <w:color w:val="000000" w:themeColor="text1"/>
        </w:rPr>
        <w:t>– priporočilo je izdelan na podlagi:</w:t>
      </w:r>
    </w:p>
    <w:p w:rsidR="00AF2DC6" w:rsidRPr="00AF1798" w:rsidRDefault="00AF2DC6" w:rsidP="001B7A8B">
      <w:pPr>
        <w:pStyle w:val="odstavek1"/>
        <w:spacing w:before="0"/>
        <w:ind w:firstLine="0"/>
        <w:rPr>
          <w:color w:val="000000" w:themeColor="text1"/>
        </w:rPr>
      </w:pPr>
    </w:p>
    <w:p w:rsidR="00935EB8" w:rsidRPr="00AF1798" w:rsidRDefault="00935EB8" w:rsidP="001B7A8B">
      <w:pPr>
        <w:pStyle w:val="odstavek1"/>
        <w:spacing w:before="0"/>
        <w:ind w:firstLine="0"/>
        <w:rPr>
          <w:color w:val="000000" w:themeColor="text1"/>
        </w:rPr>
      </w:pPr>
      <w:r w:rsidRPr="00AF1798">
        <w:rPr>
          <w:color w:val="000000" w:themeColor="text1"/>
        </w:rPr>
        <w:t>Zakona o varstvu pred naravnimi in drugimi nesrečami (Uradni list RS, št. 51/06 - uradno prečiščeno besedilo in 97/10) (v nadaljnjem besedilu: ZVNDN),</w:t>
      </w:r>
    </w:p>
    <w:p w:rsidR="00AF2DC6" w:rsidRPr="00AF1798" w:rsidRDefault="00AF2DC6" w:rsidP="001B7A8B">
      <w:pPr>
        <w:pStyle w:val="odstavek1"/>
        <w:spacing w:before="0"/>
        <w:ind w:firstLine="0"/>
        <w:rPr>
          <w:color w:val="000000" w:themeColor="text1"/>
        </w:rPr>
      </w:pPr>
    </w:p>
    <w:p w:rsidR="00935EB8" w:rsidRPr="00AF1798" w:rsidRDefault="00935EB8" w:rsidP="001B7A8B">
      <w:pPr>
        <w:pStyle w:val="odstavek1"/>
        <w:spacing w:before="0"/>
        <w:ind w:firstLine="0"/>
        <w:rPr>
          <w:color w:val="000000" w:themeColor="text1"/>
        </w:rPr>
      </w:pPr>
      <w:r w:rsidRPr="00AF1798">
        <w:rPr>
          <w:color w:val="000000" w:themeColor="text1"/>
        </w:rPr>
        <w:t>Uredbe o vsebini in izdelavi načrtov zaščite in reševanja (Uradni list RS, št. 24/12, 78/16) (v nadaljnjem besedilu: Uredba o vsebini in izdelavi načrtov zaščite in reševanja),</w:t>
      </w:r>
    </w:p>
    <w:p w:rsidR="00AF2DC6" w:rsidRPr="00AF1798" w:rsidRDefault="00AF2DC6" w:rsidP="001B7A8B">
      <w:pPr>
        <w:pStyle w:val="odstavek1"/>
        <w:spacing w:before="0"/>
        <w:ind w:firstLine="0"/>
        <w:rPr>
          <w:color w:val="000000" w:themeColor="text1"/>
        </w:rPr>
      </w:pPr>
    </w:p>
    <w:p w:rsidR="00935EB8" w:rsidRPr="00AF1798" w:rsidRDefault="00935EB8" w:rsidP="001B7A8B">
      <w:pPr>
        <w:pStyle w:val="odstavek1"/>
        <w:spacing w:before="0"/>
        <w:ind w:firstLine="0"/>
        <w:rPr>
          <w:color w:val="000000" w:themeColor="text1"/>
        </w:rPr>
      </w:pPr>
      <w:r w:rsidRPr="00AF1798">
        <w:rPr>
          <w:color w:val="000000" w:themeColor="text1"/>
        </w:rPr>
        <w:t>Uredbe o organiziranju, opremljanju in usposabljanju sil za zaščito, reševanje in pomoč (Uradni list RS, št. </w:t>
      </w:r>
      <w:hyperlink r:id="rId8" w:tgtFrame="_blank" w:history="1">
        <w:r w:rsidRPr="00AF1798">
          <w:rPr>
            <w:color w:val="000000" w:themeColor="text1"/>
          </w:rPr>
          <w:t>54/2009</w:t>
        </w:r>
      </w:hyperlink>
      <w:r w:rsidRPr="00AF1798">
        <w:rPr>
          <w:color w:val="000000" w:themeColor="text1"/>
        </w:rPr>
        <w:t>, </w:t>
      </w:r>
      <w:hyperlink r:id="rId9" w:tgtFrame="_blank" w:history="1">
        <w:r w:rsidRPr="00AF1798">
          <w:rPr>
            <w:color w:val="000000" w:themeColor="text1"/>
          </w:rPr>
          <w:t>23/2011</w:t>
        </w:r>
      </w:hyperlink>
      <w:r w:rsidRPr="00AF1798">
        <w:rPr>
          <w:color w:val="000000" w:themeColor="text1"/>
        </w:rPr>
        <w:t>, 27/2016) (v nadaljnjem besedilu: Uredba o organiziranju, opremljanju in usposabljanju sil z</w:t>
      </w:r>
      <w:r w:rsidR="009D758E" w:rsidRPr="00AF1798">
        <w:rPr>
          <w:color w:val="000000" w:themeColor="text1"/>
        </w:rPr>
        <w:t>a zaščito, reševanje in pomoč),</w:t>
      </w:r>
    </w:p>
    <w:p w:rsidR="00AF2DC6" w:rsidRPr="00AF1798" w:rsidRDefault="00AF2DC6" w:rsidP="001B7A8B">
      <w:pPr>
        <w:pStyle w:val="odstavek1"/>
        <w:spacing w:before="0"/>
        <w:ind w:firstLine="0"/>
        <w:rPr>
          <w:color w:val="000000" w:themeColor="text1"/>
        </w:rPr>
      </w:pPr>
    </w:p>
    <w:p w:rsidR="00935EB8" w:rsidRPr="00AF1798" w:rsidRDefault="00935EB8" w:rsidP="001B7A8B">
      <w:pPr>
        <w:pStyle w:val="odstavek1"/>
        <w:spacing w:before="0"/>
        <w:ind w:firstLine="0"/>
        <w:rPr>
          <w:color w:val="000000" w:themeColor="text1"/>
        </w:rPr>
      </w:pPr>
      <w:r w:rsidRPr="00AF1798">
        <w:rPr>
          <w:color w:val="000000" w:themeColor="text1"/>
        </w:rPr>
        <w:t xml:space="preserve">Navodila o izvajanju zaščitnih ukrepov (Uradni list RS, št. 39/94) (v nadaljnjem besedilu: Navodilo </w:t>
      </w:r>
      <w:r w:rsidR="009D758E" w:rsidRPr="00AF1798">
        <w:rPr>
          <w:color w:val="000000" w:themeColor="text1"/>
        </w:rPr>
        <w:t>o izvajanju zaščitnih ukrepov),</w:t>
      </w:r>
    </w:p>
    <w:p w:rsidR="00AF2DC6" w:rsidRPr="00AF1798" w:rsidRDefault="00AF2DC6" w:rsidP="001B7A8B">
      <w:pPr>
        <w:pStyle w:val="odstavek1"/>
        <w:spacing w:before="0"/>
        <w:ind w:firstLine="0"/>
        <w:rPr>
          <w:color w:val="000000" w:themeColor="text1"/>
        </w:rPr>
      </w:pPr>
    </w:p>
    <w:p w:rsidR="00935EB8" w:rsidRPr="00AF1798" w:rsidRDefault="00935EB8" w:rsidP="001B7A8B">
      <w:pPr>
        <w:pStyle w:val="odstavek1"/>
        <w:spacing w:before="0"/>
        <w:ind w:firstLine="0"/>
        <w:rPr>
          <w:color w:val="000000" w:themeColor="text1"/>
        </w:rPr>
      </w:pPr>
      <w:r w:rsidRPr="00AF1798">
        <w:rPr>
          <w:color w:val="000000" w:themeColor="text1"/>
        </w:rPr>
        <w:t>Uredbe o organizaciji in delovanju sistema opazovanja, obveščanja in alarmiranja (Uradni list RS, št. 105/2007) (v nadaljnjem besedilu: Uredba o organizaciji in delovanju sistema opazovan</w:t>
      </w:r>
      <w:r w:rsidR="009D758E" w:rsidRPr="00AF1798">
        <w:rPr>
          <w:color w:val="000000" w:themeColor="text1"/>
        </w:rPr>
        <w:t>ja, obveščanja in alarmiranja),</w:t>
      </w:r>
    </w:p>
    <w:p w:rsidR="00AF2DC6" w:rsidRPr="00AF1798" w:rsidRDefault="00AF2DC6" w:rsidP="001B7A8B">
      <w:pPr>
        <w:pStyle w:val="odstavek1"/>
        <w:spacing w:before="0"/>
        <w:ind w:firstLine="0"/>
        <w:rPr>
          <w:color w:val="000000" w:themeColor="text1"/>
        </w:rPr>
      </w:pPr>
    </w:p>
    <w:p w:rsidR="00935EB8" w:rsidRPr="00AF1798" w:rsidRDefault="00935EB8" w:rsidP="001B7A8B">
      <w:pPr>
        <w:pStyle w:val="odstavek1"/>
        <w:spacing w:before="0"/>
        <w:ind w:firstLine="0"/>
        <w:rPr>
          <w:color w:val="000000" w:themeColor="text1"/>
        </w:rPr>
      </w:pPr>
      <w:r w:rsidRPr="00AF1798">
        <w:rPr>
          <w:color w:val="000000" w:themeColor="text1"/>
        </w:rPr>
        <w:t xml:space="preserve">Pravilnika o kadrovskih in materialnih formacijah enot, služb in organov Civilne zaščite (Uradni list RS, št. </w:t>
      </w:r>
      <w:hyperlink r:id="rId10" w:tgtFrame="_blank" w:tooltip="Pravilnik o kadrovskih in materialnih formacijah enot, služb in organov Civilne zaščite" w:history="1">
        <w:r w:rsidRPr="00AF1798">
          <w:rPr>
            <w:color w:val="000000" w:themeColor="text1"/>
          </w:rPr>
          <w:t>104/08</w:t>
        </w:r>
      </w:hyperlink>
      <w:r w:rsidRPr="00AF1798">
        <w:rPr>
          <w:color w:val="000000" w:themeColor="text1"/>
        </w:rPr>
        <w:t>) (v nadaljnjem besedilu: Pravilnik o kadrovskih in materialnih formacijah enot, služb in organov Civilne zaščite)</w:t>
      </w:r>
      <w:r w:rsidR="009D758E" w:rsidRPr="00AF1798">
        <w:rPr>
          <w:color w:val="000000" w:themeColor="text1"/>
        </w:rPr>
        <w:t>.</w:t>
      </w:r>
    </w:p>
    <w:p w:rsidR="00AF2DC6" w:rsidRPr="00AF1798" w:rsidRDefault="00AF2DC6" w:rsidP="001B7A8B">
      <w:pPr>
        <w:pStyle w:val="odstavek1"/>
        <w:spacing w:before="0"/>
        <w:ind w:firstLine="0"/>
        <w:rPr>
          <w:color w:val="000000" w:themeColor="text1"/>
        </w:rPr>
      </w:pPr>
    </w:p>
    <w:p w:rsidR="00935EB8" w:rsidRPr="00AF1798" w:rsidRDefault="00935EB8" w:rsidP="00F02E13">
      <w:pPr>
        <w:pStyle w:val="Naslov2"/>
        <w:numPr>
          <w:ilvl w:val="1"/>
          <w:numId w:val="1"/>
        </w:numPr>
        <w:jc w:val="left"/>
        <w:rPr>
          <w:rFonts w:cs="Arial"/>
          <w:i w:val="0"/>
          <w:iCs/>
          <w:sz w:val="22"/>
          <w:szCs w:val="22"/>
        </w:rPr>
      </w:pPr>
      <w:bookmarkStart w:id="9" w:name="_Toc437956031"/>
      <w:bookmarkStart w:id="10" w:name="_Toc495312878"/>
      <w:bookmarkStart w:id="11" w:name="_Toc53727438"/>
      <w:r w:rsidRPr="00AF1798">
        <w:rPr>
          <w:rFonts w:cs="Arial"/>
          <w:i w:val="0"/>
          <w:iCs/>
          <w:sz w:val="22"/>
          <w:szCs w:val="22"/>
        </w:rPr>
        <w:t>Vodilna načela</w:t>
      </w:r>
      <w:bookmarkEnd w:id="9"/>
      <w:bookmarkEnd w:id="10"/>
      <w:bookmarkEnd w:id="11"/>
    </w:p>
    <w:p w:rsidR="002D33BA" w:rsidRPr="00AF1798" w:rsidRDefault="002D33BA" w:rsidP="00D90FC1">
      <w:pPr>
        <w:pStyle w:val="odstavek1"/>
        <w:spacing w:before="0"/>
        <w:ind w:firstLine="0"/>
        <w:rPr>
          <w:color w:val="000000" w:themeColor="text1"/>
        </w:rPr>
      </w:pPr>
    </w:p>
    <w:p w:rsidR="00935EB8" w:rsidRPr="00AF1798" w:rsidRDefault="00935EB8" w:rsidP="001B7A8B">
      <w:pPr>
        <w:pStyle w:val="odstavek1"/>
        <w:spacing w:before="0"/>
        <w:ind w:firstLine="0"/>
        <w:rPr>
          <w:color w:val="000000" w:themeColor="text1"/>
        </w:rPr>
      </w:pPr>
      <w:r w:rsidRPr="00AF1798">
        <w:rPr>
          <w:color w:val="000000" w:themeColor="text1"/>
        </w:rPr>
        <w:t xml:space="preserve">Pri zaščitnem ukrepu </w:t>
      </w:r>
      <w:r w:rsidR="00B6364C" w:rsidRPr="00AF1798">
        <w:rPr>
          <w:color w:val="000000" w:themeColor="text1"/>
        </w:rPr>
        <w:t>sprejem in oskrba ogroženih prebivalcev</w:t>
      </w:r>
      <w:r w:rsidRPr="00AF1798">
        <w:rPr>
          <w:color w:val="000000" w:themeColor="text1"/>
        </w:rPr>
        <w:t xml:space="preserve"> se upoštevajo tudi</w:t>
      </w:r>
      <w:r w:rsidR="00CD5B0A" w:rsidRPr="00AF1798">
        <w:rPr>
          <w:color w:val="000000" w:themeColor="text1"/>
        </w:rPr>
        <w:t xml:space="preserve"> načela zaščite, reševanja in pomoči in</w:t>
      </w:r>
      <w:r w:rsidRPr="00AF1798">
        <w:rPr>
          <w:color w:val="000000" w:themeColor="text1"/>
        </w:rPr>
        <w:t xml:space="preserve"> vodilna načela, ki so skladna z mednarodnim pravom o človekovih pravicah in z mednarodnim humanitarnim pravom.</w:t>
      </w:r>
    </w:p>
    <w:p w:rsidR="00C3246F" w:rsidRPr="00AF1798" w:rsidRDefault="00C3246F" w:rsidP="001B7A8B">
      <w:pPr>
        <w:pStyle w:val="odstavek1"/>
        <w:spacing w:before="0"/>
        <w:ind w:firstLine="0"/>
        <w:rPr>
          <w:color w:val="000000" w:themeColor="text1"/>
        </w:rPr>
      </w:pPr>
    </w:p>
    <w:p w:rsidR="002F539D" w:rsidRPr="00AF1798" w:rsidRDefault="00F46F8E" w:rsidP="001B7A8B">
      <w:pPr>
        <w:pStyle w:val="Naslov1"/>
        <w:numPr>
          <w:ilvl w:val="0"/>
          <w:numId w:val="1"/>
        </w:numPr>
        <w:spacing w:before="0" w:after="0"/>
        <w:rPr>
          <w:rFonts w:cs="Arial"/>
          <w:i w:val="0"/>
          <w:sz w:val="22"/>
          <w:szCs w:val="22"/>
        </w:rPr>
      </w:pPr>
      <w:bookmarkStart w:id="12" w:name="_Toc53727439"/>
      <w:r w:rsidRPr="00AF1798">
        <w:rPr>
          <w:rFonts w:cs="Arial"/>
          <w:i w:val="0"/>
          <w:sz w:val="22"/>
          <w:szCs w:val="22"/>
        </w:rPr>
        <w:t>IZRAZI IN DEFINICIJE</w:t>
      </w:r>
      <w:bookmarkEnd w:id="12"/>
    </w:p>
    <w:p w:rsidR="00AF2DC6" w:rsidRPr="00AF1798" w:rsidRDefault="00AF2DC6" w:rsidP="001B7A8B">
      <w:pPr>
        <w:pStyle w:val="odstavek1"/>
        <w:spacing w:before="0"/>
        <w:ind w:firstLine="0"/>
        <w:rPr>
          <w:color w:val="000000" w:themeColor="text1"/>
        </w:rPr>
      </w:pPr>
    </w:p>
    <w:p w:rsidR="00935EB8" w:rsidRPr="00AF1798" w:rsidRDefault="00935EB8" w:rsidP="00935EB8">
      <w:pPr>
        <w:jc w:val="both"/>
        <w:rPr>
          <w:rFonts w:ascii="Arial" w:hAnsi="Arial" w:cs="Arial"/>
          <w:color w:val="000000" w:themeColor="text1"/>
          <w:sz w:val="22"/>
          <w:szCs w:val="22"/>
          <w:lang w:eastAsia="sl-SI"/>
        </w:rPr>
      </w:pPr>
      <w:r w:rsidRPr="00AF1798">
        <w:rPr>
          <w:rFonts w:ascii="Arial" w:hAnsi="Arial" w:cs="Arial"/>
          <w:b/>
          <w:color w:val="000000" w:themeColor="text1"/>
          <w:sz w:val="22"/>
          <w:szCs w:val="22"/>
          <w:lang w:eastAsia="sl-SI"/>
        </w:rPr>
        <w:t>Sprejem in oskrba ogroženih prebivalcev</w:t>
      </w:r>
      <w:r w:rsidRPr="00AF1798">
        <w:rPr>
          <w:rFonts w:ascii="Arial" w:hAnsi="Arial" w:cs="Arial"/>
          <w:color w:val="000000" w:themeColor="text1"/>
          <w:sz w:val="22"/>
          <w:szCs w:val="22"/>
          <w:lang w:eastAsia="sl-SI"/>
        </w:rPr>
        <w:t xml:space="preserve"> obsegata njihovo nastanitev in oskrbo s pitno vodo, hrano, obleko ter drugimi življenjsko pomembnimi sredstvi, oskrbo z električno energijo, nujno zdravstveno oskrbo, psihološko pomoč ter obveščanje in izobraževanje šoloobveznih otrok. Oskrba prebivalcev na ogroženem območju obsega tudi zagotavljanje nujnih prometnih povezav in delovanja komunalne infrastrukture, nujno zdravstveno oskrbo živali, zagotavljanje in zaščito nujne živinske krme ter zagotavljanje drugih osnovnih pogojev za življenje.</w:t>
      </w:r>
    </w:p>
    <w:p w:rsidR="00ED54D4" w:rsidRPr="00AF1798" w:rsidRDefault="00ED54D4" w:rsidP="00D1511B">
      <w:pPr>
        <w:pStyle w:val="Telobesedila3"/>
        <w:rPr>
          <w:rFonts w:ascii="Arial" w:hAnsi="Arial" w:cs="Arial"/>
          <w:b/>
          <w:color w:val="000000" w:themeColor="text1"/>
          <w:sz w:val="22"/>
          <w:szCs w:val="22"/>
        </w:rPr>
      </w:pPr>
    </w:p>
    <w:p w:rsidR="001549C7" w:rsidRPr="00AF1798" w:rsidRDefault="001549C7" w:rsidP="00D1511B">
      <w:pPr>
        <w:pStyle w:val="Telobesedila3"/>
        <w:rPr>
          <w:rFonts w:ascii="Arial" w:hAnsi="Arial" w:cs="Arial"/>
          <w:i w:val="0"/>
          <w:color w:val="000000" w:themeColor="text1"/>
          <w:sz w:val="22"/>
          <w:szCs w:val="22"/>
        </w:rPr>
      </w:pPr>
      <w:r w:rsidRPr="00AF1798">
        <w:rPr>
          <w:rFonts w:ascii="Arial" w:hAnsi="Arial" w:cs="Arial"/>
          <w:b/>
          <w:i w:val="0"/>
          <w:color w:val="000000" w:themeColor="text1"/>
          <w:sz w:val="22"/>
          <w:szCs w:val="22"/>
        </w:rPr>
        <w:lastRenderedPageBreak/>
        <w:t>Začasno bivališče</w:t>
      </w:r>
      <w:r w:rsidR="00ED54D4" w:rsidRPr="00AF1798">
        <w:rPr>
          <w:rFonts w:ascii="Arial" w:hAnsi="Arial" w:cs="Arial"/>
          <w:b/>
          <w:i w:val="0"/>
          <w:color w:val="000000" w:themeColor="text1"/>
          <w:sz w:val="22"/>
          <w:szCs w:val="22"/>
        </w:rPr>
        <w:t xml:space="preserve"> </w:t>
      </w:r>
      <w:r w:rsidR="00ED54D4" w:rsidRPr="00AF1798">
        <w:rPr>
          <w:rFonts w:ascii="Arial" w:hAnsi="Arial" w:cs="Arial"/>
          <w:i w:val="0"/>
          <w:color w:val="000000" w:themeColor="text1"/>
          <w:sz w:val="22"/>
          <w:szCs w:val="22"/>
        </w:rPr>
        <w:t>v povezavi z zaščitnim ukrepom sprejem in oskrba</w:t>
      </w:r>
      <w:r w:rsidR="00DA6E79" w:rsidRPr="00AF1798">
        <w:rPr>
          <w:rFonts w:ascii="Arial" w:hAnsi="Arial" w:cs="Arial"/>
          <w:i w:val="0"/>
          <w:color w:val="000000" w:themeColor="text1"/>
          <w:sz w:val="22"/>
          <w:szCs w:val="22"/>
        </w:rPr>
        <w:t xml:space="preserve"> predstavlja nek objekt kot so npr.: objekti v lasti države</w:t>
      </w:r>
      <w:r w:rsidR="00CF6765" w:rsidRPr="00AF1798">
        <w:rPr>
          <w:rFonts w:ascii="Arial" w:hAnsi="Arial" w:cs="Arial"/>
          <w:i w:val="0"/>
          <w:color w:val="000000" w:themeColor="text1"/>
          <w:sz w:val="22"/>
          <w:szCs w:val="22"/>
        </w:rPr>
        <w:t>, nastanitveni centri</w:t>
      </w:r>
      <w:r w:rsidR="00DA6E79" w:rsidRPr="00AF1798">
        <w:rPr>
          <w:rFonts w:ascii="Arial" w:hAnsi="Arial" w:cs="Arial"/>
          <w:i w:val="0"/>
          <w:color w:val="000000" w:themeColor="text1"/>
          <w:sz w:val="22"/>
          <w:szCs w:val="22"/>
        </w:rPr>
        <w:t>, hoteli, počitniški objekti, lahko pa tudi šotori, camp prikolice, zabojniki idr., ki nudijo zatočišče in nujno oskrbo prebivalcem, ki so se zaradi ogroženosti območja, kjer prebivajo, umaknili iz svojih prebivališč</w:t>
      </w:r>
      <w:r w:rsidR="000E4C23" w:rsidRPr="00AF1798">
        <w:rPr>
          <w:rFonts w:ascii="Arial" w:hAnsi="Arial" w:cs="Arial"/>
          <w:i w:val="0"/>
          <w:color w:val="000000" w:themeColor="text1"/>
          <w:sz w:val="22"/>
          <w:szCs w:val="22"/>
        </w:rPr>
        <w:t>.</w:t>
      </w:r>
    </w:p>
    <w:p w:rsidR="000E4C23" w:rsidRPr="00AF1798" w:rsidRDefault="000E4C23" w:rsidP="00D1511B">
      <w:pPr>
        <w:pStyle w:val="Telobesedila3"/>
        <w:rPr>
          <w:rFonts w:ascii="Arial" w:hAnsi="Arial" w:cs="Arial"/>
          <w:i w:val="0"/>
          <w:color w:val="000000" w:themeColor="text1"/>
          <w:sz w:val="22"/>
          <w:szCs w:val="22"/>
        </w:rPr>
      </w:pPr>
    </w:p>
    <w:p w:rsidR="0075695E" w:rsidRDefault="00935EB8" w:rsidP="00935EB8">
      <w:pPr>
        <w:pStyle w:val="tevilnatoka"/>
        <w:numPr>
          <w:ilvl w:val="0"/>
          <w:numId w:val="0"/>
        </w:numPr>
        <w:tabs>
          <w:tab w:val="clear" w:pos="540"/>
          <w:tab w:val="clear" w:pos="900"/>
        </w:tabs>
        <w:rPr>
          <w:rFonts w:cs="Arial"/>
          <w:color w:val="000000" w:themeColor="text1"/>
        </w:rPr>
      </w:pPr>
      <w:r w:rsidRPr="00AF1798">
        <w:rPr>
          <w:rFonts w:cs="Arial"/>
          <w:b/>
          <w:color w:val="000000" w:themeColor="text1"/>
        </w:rPr>
        <w:t>Osnovni pogoji</w:t>
      </w:r>
      <w:r w:rsidRPr="00AF1798">
        <w:rPr>
          <w:rFonts w:cs="Arial"/>
          <w:color w:val="000000" w:themeColor="text1"/>
        </w:rPr>
        <w:t xml:space="preserve"> za življenje ob naravni in drugi nesreči so nujna zdravstvena oskrba ljudi in živali, nastanitev in oskrba ogroženih s pitno vodo, hrano, zdravili in drugimi osnovnimi življenjskimi potrebščinami, oskrba z električno energijo, zagotovitev nujnih prometnih povezav in delovanja komunalne infrastrukture, zagotovitev in zaščita nujne živinske krme ter zaščita kulturne dediščine.</w:t>
      </w:r>
    </w:p>
    <w:p w:rsidR="002A6CD1" w:rsidRPr="00AF1798" w:rsidRDefault="002A6CD1" w:rsidP="00935EB8">
      <w:pPr>
        <w:pStyle w:val="tevilnatoka"/>
        <w:numPr>
          <w:ilvl w:val="0"/>
          <w:numId w:val="0"/>
        </w:numPr>
        <w:tabs>
          <w:tab w:val="clear" w:pos="540"/>
          <w:tab w:val="clear" w:pos="900"/>
        </w:tabs>
        <w:rPr>
          <w:rFonts w:cs="Arial"/>
          <w:color w:val="000000" w:themeColor="text1"/>
        </w:rPr>
      </w:pPr>
    </w:p>
    <w:p w:rsidR="002A6CD1" w:rsidRDefault="002A6CD1">
      <w:pPr>
        <w:rPr>
          <w:rFonts w:ascii="Arial" w:hAnsi="Arial" w:cs="Arial"/>
          <w:b/>
          <w:kern w:val="28"/>
          <w:sz w:val="22"/>
          <w:szCs w:val="22"/>
        </w:rPr>
      </w:pPr>
      <w:r>
        <w:rPr>
          <w:rFonts w:cs="Arial"/>
          <w:i/>
          <w:sz w:val="22"/>
          <w:szCs w:val="22"/>
        </w:rPr>
        <w:br w:type="page"/>
      </w:r>
    </w:p>
    <w:p w:rsidR="00AE3DA3" w:rsidRDefault="00F46F8E" w:rsidP="001B7A8B">
      <w:pPr>
        <w:pStyle w:val="Naslov1"/>
        <w:numPr>
          <w:ilvl w:val="0"/>
          <w:numId w:val="1"/>
        </w:numPr>
        <w:spacing w:before="0" w:after="0"/>
        <w:rPr>
          <w:rFonts w:cs="Arial"/>
          <w:i w:val="0"/>
          <w:sz w:val="22"/>
          <w:szCs w:val="22"/>
        </w:rPr>
      </w:pPr>
      <w:bookmarkStart w:id="13" w:name="_Toc53727440"/>
      <w:r w:rsidRPr="00AF1798">
        <w:rPr>
          <w:rFonts w:cs="Arial"/>
          <w:i w:val="0"/>
          <w:sz w:val="22"/>
          <w:szCs w:val="22"/>
        </w:rPr>
        <w:lastRenderedPageBreak/>
        <w:t xml:space="preserve">DIAGRAM POTEKA AKTIVNOSTI </w:t>
      </w:r>
      <w:r w:rsidR="003C7856" w:rsidRPr="00AF1798">
        <w:rPr>
          <w:rFonts w:cs="Arial"/>
          <w:i w:val="0"/>
          <w:sz w:val="22"/>
          <w:szCs w:val="22"/>
        </w:rPr>
        <w:t>ZAŠČITNEGA UKREPA SPREJEM</w:t>
      </w:r>
      <w:r w:rsidRPr="00AF1798">
        <w:rPr>
          <w:rFonts w:cs="Arial"/>
          <w:i w:val="0"/>
          <w:sz w:val="22"/>
          <w:szCs w:val="22"/>
        </w:rPr>
        <w:t xml:space="preserve"> IN OSKRB</w:t>
      </w:r>
      <w:r w:rsidR="003C7856" w:rsidRPr="00AF1798">
        <w:rPr>
          <w:rFonts w:cs="Arial"/>
          <w:i w:val="0"/>
          <w:sz w:val="22"/>
          <w:szCs w:val="22"/>
        </w:rPr>
        <w:t>A OGROŽENIH PREBIVALCEV</w:t>
      </w:r>
      <w:bookmarkEnd w:id="13"/>
    </w:p>
    <w:p w:rsidR="003A5AB4" w:rsidRPr="00AF1798" w:rsidRDefault="00A5588C" w:rsidP="001D6C31">
      <w:pPr>
        <w:rPr>
          <w:rFonts w:ascii="Arial" w:hAnsi="Arial" w:cs="Arial"/>
          <w:color w:val="000000" w:themeColor="text1"/>
          <w:sz w:val="22"/>
          <w:szCs w:val="22"/>
        </w:rPr>
      </w:pPr>
      <w:r w:rsidRPr="00AF1798">
        <w:rPr>
          <w:rFonts w:ascii="Arial" w:hAnsi="Arial" w:cs="Arial"/>
          <w:color w:val="000000" w:themeColor="text1"/>
          <w:sz w:val="22"/>
          <w:szCs w:val="22"/>
        </w:rPr>
        <w:object w:dxaOrig="11513" w:dyaOrig="16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matski prikaz, kako potekajo aktivnosti zaščitnega ukrepa sprejem in oskrba, kdo je odgovoren za posamezno aktivnost in kdo so izvajalci ali nosilci izvajanja aktivnosti." style="width:450.5pt;height:653pt" o:ole="">
            <v:imagedata r:id="rId11" o:title="" cropbottom="2076f" cropright="2961f"/>
          </v:shape>
          <o:OLEObject Type="Embed" ProgID="Visio.Drawing.11" ShapeID="_x0000_i1025" DrawAspect="Content" ObjectID="_1664342468" r:id="rId12"/>
        </w:object>
      </w:r>
      <w:bookmarkStart w:id="14" w:name="_GoBack"/>
      <w:bookmarkEnd w:id="14"/>
    </w:p>
    <w:p w:rsidR="003A5AB4" w:rsidRPr="00AF1798" w:rsidRDefault="003A5AB4" w:rsidP="001D6C31">
      <w:pPr>
        <w:rPr>
          <w:rFonts w:ascii="Arial" w:hAnsi="Arial" w:cs="Arial"/>
          <w:color w:val="000000" w:themeColor="text1"/>
          <w:sz w:val="22"/>
          <w:szCs w:val="22"/>
        </w:rPr>
      </w:pPr>
    </w:p>
    <w:p w:rsidR="0091598C" w:rsidRPr="00AF1798" w:rsidRDefault="0091598C" w:rsidP="001B7A8B">
      <w:pPr>
        <w:pStyle w:val="Naslov1"/>
        <w:numPr>
          <w:ilvl w:val="0"/>
          <w:numId w:val="1"/>
        </w:numPr>
        <w:tabs>
          <w:tab w:val="left" w:pos="3261"/>
        </w:tabs>
        <w:spacing w:before="0" w:after="0"/>
        <w:rPr>
          <w:rFonts w:cs="Arial"/>
          <w:i w:val="0"/>
          <w:sz w:val="22"/>
          <w:szCs w:val="22"/>
        </w:rPr>
      </w:pPr>
      <w:bookmarkStart w:id="15" w:name="_Toc495312881"/>
      <w:bookmarkStart w:id="16" w:name="_Toc53727441"/>
      <w:r w:rsidRPr="00AF1798">
        <w:rPr>
          <w:rFonts w:cs="Arial"/>
          <w:i w:val="0"/>
          <w:sz w:val="22"/>
          <w:szCs w:val="22"/>
        </w:rPr>
        <w:t>NAČELO POSTOPNOSTI</w:t>
      </w:r>
      <w:bookmarkEnd w:id="15"/>
      <w:bookmarkEnd w:id="16"/>
    </w:p>
    <w:p w:rsidR="00AF2DC6" w:rsidRPr="00AF1798" w:rsidRDefault="00AF2DC6" w:rsidP="00AF2DC6">
      <w:pPr>
        <w:rPr>
          <w:rFonts w:ascii="Arial" w:hAnsi="Arial" w:cs="Arial"/>
          <w:color w:val="000000" w:themeColor="text1"/>
          <w:sz w:val="22"/>
          <w:szCs w:val="22"/>
        </w:rPr>
      </w:pPr>
    </w:p>
    <w:p w:rsidR="0091598C" w:rsidRPr="00AF1798" w:rsidRDefault="0091598C" w:rsidP="00D33353">
      <w:pPr>
        <w:jc w:val="both"/>
        <w:rPr>
          <w:rFonts w:ascii="Arial" w:hAnsi="Arial" w:cs="Arial"/>
          <w:color w:val="000000" w:themeColor="text1"/>
          <w:sz w:val="22"/>
          <w:szCs w:val="22"/>
        </w:rPr>
      </w:pPr>
      <w:r w:rsidRPr="00AF1798">
        <w:rPr>
          <w:rFonts w:ascii="Arial" w:hAnsi="Arial" w:cs="Arial"/>
          <w:color w:val="000000" w:themeColor="text1"/>
          <w:sz w:val="22"/>
          <w:szCs w:val="22"/>
        </w:rPr>
        <w:t>V skladu z ZVNDN velja načelo postopnosti pri uporabi sil in sredstev. Lokalna skupnost uporabi za zaščito, reševanje in pomoč ob naravni ali drugi nesreči najprej svoje sile in sredstva. V primerih, ko zaradi velikega obsega nesreče oziroma ogroženosti, sile in sredstva lokalne skupnosti niso zadostna ali niso zagotovljena med sosednjimi lokalnimi skupnostmi, država zagotavlja uporabo sil in sredstev iz širšega območja. Smiselno se ta določba uporablja tudi za zaščitni ukrep sprejem in oskrba ogroženih prebivalcev, ki je sestavni del načrtov zaščite in reševanja.</w:t>
      </w:r>
    </w:p>
    <w:p w:rsidR="00AE3DA3" w:rsidRPr="00AF1798" w:rsidRDefault="00AE3DA3" w:rsidP="001D6C31">
      <w:pPr>
        <w:rPr>
          <w:rFonts w:ascii="Arial" w:hAnsi="Arial" w:cs="Arial"/>
          <w:color w:val="000000" w:themeColor="text1"/>
          <w:sz w:val="22"/>
          <w:szCs w:val="22"/>
        </w:rPr>
      </w:pPr>
    </w:p>
    <w:p w:rsidR="003C7856" w:rsidRPr="00AF1798" w:rsidRDefault="003C7856" w:rsidP="001B7A8B">
      <w:pPr>
        <w:pStyle w:val="Naslov1"/>
        <w:numPr>
          <w:ilvl w:val="0"/>
          <w:numId w:val="1"/>
        </w:numPr>
        <w:spacing w:before="0" w:after="0"/>
        <w:rPr>
          <w:rFonts w:cs="Arial"/>
          <w:i w:val="0"/>
          <w:sz w:val="22"/>
          <w:szCs w:val="22"/>
        </w:rPr>
      </w:pPr>
      <w:bookmarkStart w:id="17" w:name="_Toc53727442"/>
      <w:r w:rsidRPr="00AF1798">
        <w:rPr>
          <w:rFonts w:cs="Arial"/>
          <w:i w:val="0"/>
          <w:sz w:val="22"/>
          <w:szCs w:val="22"/>
        </w:rPr>
        <w:t>AKTIVNOSTI ZAŠČITNEGA UKREPA SPREJEM IN OSKRBA OGROŽENIH PREBIVALCEV</w:t>
      </w:r>
      <w:bookmarkEnd w:id="17"/>
    </w:p>
    <w:p w:rsidR="00AF2DC6" w:rsidRPr="00AF1798" w:rsidRDefault="00AF2DC6" w:rsidP="00AF2DC6">
      <w:pPr>
        <w:tabs>
          <w:tab w:val="left" w:pos="6570"/>
        </w:tabs>
        <w:jc w:val="both"/>
        <w:rPr>
          <w:rFonts w:ascii="Arial" w:hAnsi="Arial" w:cs="Arial"/>
          <w:color w:val="000000" w:themeColor="text1"/>
          <w:sz w:val="22"/>
          <w:szCs w:val="22"/>
        </w:rPr>
      </w:pPr>
    </w:p>
    <w:p w:rsidR="005A5FC4" w:rsidRPr="00AF1798" w:rsidRDefault="005A5FC4" w:rsidP="005A5FC4">
      <w:pPr>
        <w:jc w:val="both"/>
        <w:rPr>
          <w:rFonts w:ascii="Arial" w:hAnsi="Arial" w:cs="Arial"/>
          <w:color w:val="000000" w:themeColor="text1"/>
          <w:sz w:val="22"/>
          <w:szCs w:val="22"/>
        </w:rPr>
      </w:pPr>
      <w:r w:rsidRPr="00AF1798">
        <w:rPr>
          <w:rFonts w:ascii="Arial" w:hAnsi="Arial" w:cs="Arial"/>
          <w:color w:val="000000" w:themeColor="text1"/>
          <w:sz w:val="22"/>
          <w:szCs w:val="22"/>
        </w:rPr>
        <w:t>Sprejem in oskrba ogroženih prebivalcev se nanaša na oskrbo ogroženih prebivalcev zaradi umika le teh stran od nevarnega na varno območje</w:t>
      </w:r>
      <w:r w:rsidR="00F42AE5" w:rsidRPr="00AF1798">
        <w:rPr>
          <w:rFonts w:ascii="Arial" w:hAnsi="Arial" w:cs="Arial"/>
          <w:color w:val="000000" w:themeColor="text1"/>
          <w:sz w:val="22"/>
          <w:szCs w:val="22"/>
        </w:rPr>
        <w:t>.</w:t>
      </w:r>
      <w:r w:rsidRPr="00AF1798">
        <w:rPr>
          <w:rFonts w:ascii="Arial" w:hAnsi="Arial" w:cs="Arial"/>
          <w:color w:val="000000" w:themeColor="text1"/>
          <w:sz w:val="22"/>
          <w:szCs w:val="22"/>
        </w:rPr>
        <w:t xml:space="preserve"> Učinkovita priprava, izvedba in zaključek takšnega delovanja vključujejo mnogo faz pred</w:t>
      </w:r>
      <w:r w:rsidR="00A76D97" w:rsidRPr="00AF1798">
        <w:rPr>
          <w:rFonts w:ascii="Arial" w:hAnsi="Arial" w:cs="Arial"/>
          <w:color w:val="000000" w:themeColor="text1"/>
          <w:sz w:val="22"/>
          <w:szCs w:val="22"/>
        </w:rPr>
        <w:t xml:space="preserve"> </w:t>
      </w:r>
      <w:r w:rsidRPr="00AF1798">
        <w:rPr>
          <w:rFonts w:ascii="Arial" w:hAnsi="Arial" w:cs="Arial"/>
          <w:color w:val="000000" w:themeColor="text1"/>
          <w:sz w:val="22"/>
          <w:szCs w:val="22"/>
        </w:rPr>
        <w:t>sprejemom in oskrbo, med njim in po njem.</w:t>
      </w:r>
    </w:p>
    <w:p w:rsidR="00825D43" w:rsidRPr="00AF1798" w:rsidRDefault="00825D43" w:rsidP="00825D43">
      <w:pPr>
        <w:tabs>
          <w:tab w:val="left" w:pos="6570"/>
        </w:tabs>
        <w:jc w:val="both"/>
        <w:rPr>
          <w:rFonts w:ascii="Arial" w:hAnsi="Arial" w:cs="Arial"/>
          <w:color w:val="000000" w:themeColor="text1"/>
          <w:sz w:val="22"/>
          <w:szCs w:val="22"/>
        </w:rPr>
      </w:pPr>
      <w:bookmarkStart w:id="18" w:name="C45"/>
      <w:bookmarkEnd w:id="18"/>
    </w:p>
    <w:p w:rsidR="00825D43" w:rsidRPr="00AF1798" w:rsidRDefault="00825D43" w:rsidP="00825D43">
      <w:pPr>
        <w:tabs>
          <w:tab w:val="left" w:pos="6570"/>
        </w:tabs>
        <w:jc w:val="both"/>
        <w:rPr>
          <w:rFonts w:ascii="Arial" w:hAnsi="Arial" w:cs="Arial"/>
          <w:color w:val="000000" w:themeColor="text1"/>
          <w:sz w:val="22"/>
          <w:szCs w:val="22"/>
        </w:rPr>
      </w:pPr>
      <w:r w:rsidRPr="00AF1798">
        <w:rPr>
          <w:rFonts w:ascii="Arial" w:hAnsi="Arial" w:cs="Arial"/>
          <w:color w:val="000000" w:themeColor="text1"/>
          <w:sz w:val="22"/>
          <w:szCs w:val="22"/>
        </w:rPr>
        <w:t>Na podlagi ZVNDN mora načrtovanje sprejema in oskrbe ob naravni in drugi nesreči temeljiti na:</w:t>
      </w:r>
    </w:p>
    <w:p w:rsidR="00825D43" w:rsidRPr="00AF1798" w:rsidRDefault="00825D43" w:rsidP="00F02E13">
      <w:pPr>
        <w:pStyle w:val="Odstavekseznama"/>
        <w:numPr>
          <w:ilvl w:val="0"/>
          <w:numId w:val="11"/>
        </w:numPr>
        <w:tabs>
          <w:tab w:val="left" w:pos="6570"/>
        </w:tabs>
        <w:jc w:val="both"/>
        <w:rPr>
          <w:rFonts w:ascii="Arial" w:hAnsi="Arial" w:cs="Arial"/>
          <w:color w:val="000000" w:themeColor="text1"/>
          <w:sz w:val="22"/>
          <w:szCs w:val="22"/>
        </w:rPr>
      </w:pPr>
      <w:r w:rsidRPr="00AF1798">
        <w:rPr>
          <w:rFonts w:ascii="Arial" w:hAnsi="Arial" w:cs="Arial"/>
          <w:color w:val="000000" w:themeColor="text1"/>
          <w:sz w:val="22"/>
          <w:szCs w:val="22"/>
        </w:rPr>
        <w:t>prostorskih aktih ter</w:t>
      </w:r>
    </w:p>
    <w:p w:rsidR="00825D43" w:rsidRPr="00AF1798" w:rsidRDefault="00825D43" w:rsidP="00F02E13">
      <w:pPr>
        <w:pStyle w:val="Odstavekseznama"/>
        <w:numPr>
          <w:ilvl w:val="0"/>
          <w:numId w:val="11"/>
        </w:numPr>
        <w:tabs>
          <w:tab w:val="left" w:pos="6570"/>
        </w:tabs>
        <w:jc w:val="both"/>
        <w:rPr>
          <w:rFonts w:ascii="Arial" w:hAnsi="Arial" w:cs="Arial"/>
          <w:color w:val="000000" w:themeColor="text1"/>
          <w:sz w:val="22"/>
          <w:szCs w:val="22"/>
        </w:rPr>
      </w:pPr>
      <w:r w:rsidRPr="00AF1798">
        <w:rPr>
          <w:rFonts w:ascii="Arial" w:hAnsi="Arial" w:cs="Arial"/>
          <w:color w:val="000000" w:themeColor="text1"/>
          <w:sz w:val="22"/>
          <w:szCs w:val="22"/>
        </w:rPr>
        <w:t>načrtih zaščite in reševanja.</w:t>
      </w:r>
    </w:p>
    <w:p w:rsidR="00825D43" w:rsidRPr="00AF1798" w:rsidRDefault="00825D43" w:rsidP="00AF2DC6">
      <w:pPr>
        <w:tabs>
          <w:tab w:val="left" w:pos="6570"/>
        </w:tabs>
        <w:jc w:val="both"/>
        <w:rPr>
          <w:rFonts w:ascii="Arial" w:hAnsi="Arial" w:cs="Arial"/>
          <w:color w:val="000000" w:themeColor="text1"/>
          <w:sz w:val="22"/>
          <w:szCs w:val="22"/>
        </w:rPr>
      </w:pPr>
    </w:p>
    <w:p w:rsidR="00825D43" w:rsidRPr="00AF1798" w:rsidRDefault="00825D43" w:rsidP="00825D43">
      <w:pPr>
        <w:tabs>
          <w:tab w:val="left" w:pos="6570"/>
        </w:tabs>
        <w:jc w:val="both"/>
        <w:rPr>
          <w:rFonts w:ascii="Arial" w:hAnsi="Arial" w:cs="Arial"/>
          <w:color w:val="000000" w:themeColor="text1"/>
          <w:sz w:val="22"/>
          <w:szCs w:val="22"/>
        </w:rPr>
      </w:pPr>
      <w:r w:rsidRPr="00AF1798">
        <w:rPr>
          <w:rFonts w:ascii="Arial" w:hAnsi="Arial" w:cs="Arial"/>
          <w:color w:val="000000" w:themeColor="text1"/>
          <w:sz w:val="22"/>
          <w:szCs w:val="22"/>
        </w:rPr>
        <w:t>Občine so dolžn</w:t>
      </w:r>
      <w:r w:rsidR="005C0ACD" w:rsidRPr="00AF1798">
        <w:rPr>
          <w:rFonts w:ascii="Arial" w:hAnsi="Arial" w:cs="Arial"/>
          <w:color w:val="000000" w:themeColor="text1"/>
          <w:sz w:val="22"/>
          <w:szCs w:val="22"/>
        </w:rPr>
        <w:t>e</w:t>
      </w:r>
      <w:r w:rsidRPr="00AF1798">
        <w:rPr>
          <w:rFonts w:ascii="Arial" w:hAnsi="Arial" w:cs="Arial"/>
          <w:color w:val="000000" w:themeColor="text1"/>
          <w:sz w:val="22"/>
          <w:szCs w:val="22"/>
        </w:rPr>
        <w:t xml:space="preserve"> za primer nesreče načrtovati urejanje prostora za začasno bivanje. Vnaprej je treba evidentirati lokacije, proučiti dostopnost in obstoječo infrastrukturo na njih ter pripraviti ustrezne prostorske akte. Načrtuje se: dostopnost, komunalna</w:t>
      </w:r>
      <w:r w:rsidR="000746B8" w:rsidRPr="00AF1798">
        <w:rPr>
          <w:rFonts w:ascii="Arial" w:hAnsi="Arial" w:cs="Arial"/>
          <w:color w:val="000000" w:themeColor="text1"/>
          <w:sz w:val="22"/>
          <w:szCs w:val="22"/>
        </w:rPr>
        <w:t xml:space="preserve"> oskrba, oskrba z vodo</w:t>
      </w:r>
      <w:r w:rsidRPr="00AF1798">
        <w:rPr>
          <w:rFonts w:ascii="Arial" w:hAnsi="Arial" w:cs="Arial"/>
          <w:color w:val="000000" w:themeColor="text1"/>
          <w:sz w:val="22"/>
          <w:szCs w:val="22"/>
        </w:rPr>
        <w:t>, energetska oskrba, prometne povezave, sistemi zvez in drugi ukrepi</w:t>
      </w:r>
      <w:r w:rsidR="003B457B" w:rsidRPr="00AF1798">
        <w:rPr>
          <w:rFonts w:ascii="Arial" w:hAnsi="Arial" w:cs="Arial"/>
          <w:color w:val="000000" w:themeColor="text1"/>
          <w:sz w:val="22"/>
          <w:szCs w:val="22"/>
        </w:rPr>
        <w:t>.</w:t>
      </w:r>
    </w:p>
    <w:p w:rsidR="00D33353" w:rsidRPr="00AF1798" w:rsidRDefault="00D33353" w:rsidP="00825D43">
      <w:pPr>
        <w:tabs>
          <w:tab w:val="left" w:pos="6570"/>
        </w:tabs>
        <w:jc w:val="both"/>
        <w:rPr>
          <w:rFonts w:ascii="Arial" w:hAnsi="Arial" w:cs="Arial"/>
          <w:color w:val="000000" w:themeColor="text1"/>
          <w:sz w:val="22"/>
          <w:szCs w:val="22"/>
        </w:rPr>
      </w:pPr>
    </w:p>
    <w:p w:rsidR="005A5FC4" w:rsidRPr="00AF1798" w:rsidRDefault="005A5FC4" w:rsidP="005A5FC4">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Zaščitni ukrep sprejem in oskrba ogroženih prebivalcev se konkretno razdela v občinskih načrtih zaščite in reševanja, na državni ravni, pa je zaščitni ukrep </w:t>
      </w:r>
      <w:r w:rsidR="00793D67" w:rsidRPr="00AF1798">
        <w:rPr>
          <w:rFonts w:ascii="Arial" w:hAnsi="Arial" w:cs="Arial"/>
          <w:color w:val="000000" w:themeColor="text1"/>
          <w:sz w:val="22"/>
          <w:szCs w:val="22"/>
        </w:rPr>
        <w:t>sprejem in oskrba</w:t>
      </w:r>
      <w:r w:rsidRPr="00AF1798">
        <w:rPr>
          <w:rFonts w:ascii="Arial" w:hAnsi="Arial" w:cs="Arial"/>
          <w:color w:val="000000" w:themeColor="text1"/>
          <w:sz w:val="22"/>
          <w:szCs w:val="22"/>
        </w:rPr>
        <w:t xml:space="preserve"> obravnavan</w:t>
      </w:r>
      <w:r w:rsidR="00793D67" w:rsidRPr="00AF1798">
        <w:rPr>
          <w:rFonts w:ascii="Arial" w:hAnsi="Arial" w:cs="Arial"/>
          <w:color w:val="000000" w:themeColor="text1"/>
          <w:sz w:val="22"/>
          <w:szCs w:val="22"/>
        </w:rPr>
        <w:t xml:space="preserve"> na splošno</w:t>
      </w:r>
      <w:r w:rsidRPr="00AF1798">
        <w:rPr>
          <w:rFonts w:ascii="Arial" w:hAnsi="Arial" w:cs="Arial"/>
          <w:color w:val="000000" w:themeColor="text1"/>
          <w:sz w:val="22"/>
          <w:szCs w:val="22"/>
        </w:rPr>
        <w:t xml:space="preserve"> </w:t>
      </w:r>
      <w:r w:rsidR="00793D67" w:rsidRPr="00AF1798">
        <w:rPr>
          <w:rFonts w:ascii="Arial" w:hAnsi="Arial" w:cs="Arial"/>
          <w:color w:val="000000" w:themeColor="text1"/>
          <w:sz w:val="22"/>
          <w:szCs w:val="22"/>
        </w:rPr>
        <w:t>generalni</w:t>
      </w:r>
      <w:r w:rsidRPr="00AF1798">
        <w:rPr>
          <w:rFonts w:ascii="Arial" w:hAnsi="Arial" w:cs="Arial"/>
          <w:color w:val="000000" w:themeColor="text1"/>
          <w:sz w:val="22"/>
          <w:szCs w:val="22"/>
        </w:rPr>
        <w:t xml:space="preserve"> ravni.</w:t>
      </w:r>
    </w:p>
    <w:p w:rsidR="0063236D" w:rsidRPr="00AF1798" w:rsidRDefault="0063236D" w:rsidP="0063236D">
      <w:pPr>
        <w:tabs>
          <w:tab w:val="left" w:pos="6570"/>
        </w:tabs>
        <w:rPr>
          <w:rFonts w:ascii="Arial" w:hAnsi="Arial" w:cs="Arial"/>
          <w:color w:val="000000" w:themeColor="text1"/>
          <w:sz w:val="22"/>
          <w:szCs w:val="22"/>
        </w:rPr>
      </w:pPr>
    </w:p>
    <w:p w:rsidR="005A5FC4" w:rsidRPr="00AF1798" w:rsidRDefault="005A5FC4" w:rsidP="005A5FC4">
      <w:pPr>
        <w:jc w:val="both"/>
        <w:rPr>
          <w:rFonts w:ascii="Arial" w:hAnsi="Arial" w:cs="Arial"/>
          <w:color w:val="000000" w:themeColor="text1"/>
          <w:sz w:val="22"/>
          <w:szCs w:val="22"/>
          <w:u w:val="single"/>
        </w:rPr>
      </w:pPr>
      <w:r w:rsidRPr="00AF1798">
        <w:rPr>
          <w:rFonts w:ascii="Arial" w:hAnsi="Arial" w:cs="Arial"/>
          <w:color w:val="000000" w:themeColor="text1"/>
          <w:sz w:val="22"/>
          <w:szCs w:val="22"/>
          <w:u w:val="single"/>
        </w:rPr>
        <w:t>Predpostavke načrtovanja zaščitnega ukrepa sprejem in oskrba ogroženih prebivalcev</w:t>
      </w:r>
    </w:p>
    <w:p w:rsidR="005A5FC4" w:rsidRPr="00AF1798" w:rsidRDefault="005A5FC4" w:rsidP="005A5FC4">
      <w:pPr>
        <w:jc w:val="both"/>
        <w:rPr>
          <w:rFonts w:ascii="Arial" w:hAnsi="Arial" w:cs="Arial"/>
          <w:color w:val="000000" w:themeColor="text1"/>
          <w:sz w:val="22"/>
          <w:szCs w:val="22"/>
        </w:rPr>
      </w:pPr>
    </w:p>
    <w:p w:rsidR="005A5FC4" w:rsidRPr="00AF1798" w:rsidRDefault="005A5FC4" w:rsidP="001B7A8B">
      <w:pPr>
        <w:pStyle w:val="Telobesedila"/>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Opredelijo se vse osnovne predpostavke, ki so osnova za načrtovanje zaščitnega ukrepa sprejem in oskrba ogroženih prebivalcev, kot:</w:t>
      </w:r>
    </w:p>
    <w:p w:rsidR="00AF2DC6" w:rsidRPr="00AF1798" w:rsidRDefault="00AF2DC6" w:rsidP="001B7A8B">
      <w:pPr>
        <w:pStyle w:val="Telobesedila"/>
        <w:spacing w:after="0"/>
        <w:ind w:right="103"/>
        <w:jc w:val="both"/>
        <w:rPr>
          <w:rFonts w:ascii="Arial" w:hAnsi="Arial" w:cs="Arial"/>
          <w:color w:val="000000" w:themeColor="text1"/>
          <w:sz w:val="22"/>
          <w:szCs w:val="22"/>
        </w:rPr>
      </w:pPr>
    </w:p>
    <w:p w:rsidR="0063236D" w:rsidRPr="00AF1798" w:rsidRDefault="0072606C" w:rsidP="001B7A8B">
      <w:pPr>
        <w:pStyle w:val="Telobesedila"/>
        <w:numPr>
          <w:ilvl w:val="0"/>
          <w:numId w:val="8"/>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 xml:space="preserve">Usklajenost na državni </w:t>
      </w:r>
      <w:r w:rsidR="005A5FC4" w:rsidRPr="00AF1798">
        <w:rPr>
          <w:rFonts w:ascii="Arial" w:hAnsi="Arial" w:cs="Arial"/>
          <w:color w:val="000000" w:themeColor="text1"/>
          <w:sz w:val="22"/>
          <w:szCs w:val="22"/>
        </w:rPr>
        <w:t>in lokalni ravni.</w:t>
      </w:r>
    </w:p>
    <w:p w:rsidR="005A5FC4" w:rsidRPr="00AF1798" w:rsidRDefault="005A5FC4" w:rsidP="001B7A8B">
      <w:pPr>
        <w:pStyle w:val="Telobesedila"/>
        <w:numPr>
          <w:ilvl w:val="0"/>
          <w:numId w:val="8"/>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Upoštevati je treba specifike za vsako vrsto nesreče posebej (npr. za jedrsko nesrečo upoštevati veliko število evakuiranih prebivalcev, veliko verjetnost nujnosti dekontaminacije,</w:t>
      </w:r>
      <w:r w:rsidR="000746B8" w:rsidRPr="00AF1798">
        <w:rPr>
          <w:rFonts w:ascii="Arial" w:hAnsi="Arial" w:cs="Arial"/>
          <w:color w:val="000000" w:themeColor="text1"/>
          <w:sz w:val="22"/>
          <w:szCs w:val="22"/>
        </w:rPr>
        <w:t xml:space="preserve"> daljše obdobje zagotavljanja zaščitnega ukrepa sprejem in oskrba,</w:t>
      </w:r>
      <w:r w:rsidR="00DF5A3A" w:rsidRPr="00AF1798">
        <w:rPr>
          <w:rFonts w:ascii="Arial" w:hAnsi="Arial" w:cs="Arial"/>
          <w:color w:val="000000" w:themeColor="text1"/>
          <w:sz w:val="22"/>
          <w:szCs w:val="22"/>
        </w:rPr>
        <w:t xml:space="preserve"> </w:t>
      </w:r>
      <w:r w:rsidRPr="00AF1798">
        <w:rPr>
          <w:rFonts w:ascii="Arial" w:hAnsi="Arial" w:cs="Arial"/>
          <w:color w:val="000000" w:themeColor="text1"/>
          <w:sz w:val="22"/>
          <w:szCs w:val="22"/>
        </w:rPr>
        <w:t>za potres upoštevati veliko verjetnost velikega števila evakuiranih prebivalcev</w:t>
      </w:r>
      <w:r w:rsidR="000746B8" w:rsidRPr="00AF1798">
        <w:rPr>
          <w:rFonts w:ascii="Arial" w:hAnsi="Arial" w:cs="Arial"/>
          <w:color w:val="000000" w:themeColor="text1"/>
          <w:sz w:val="22"/>
          <w:szCs w:val="22"/>
        </w:rPr>
        <w:t xml:space="preserve"> in predvidoma daljše obdobje</w:t>
      </w:r>
      <w:r w:rsidRPr="00AF1798">
        <w:rPr>
          <w:rFonts w:ascii="Arial" w:hAnsi="Arial" w:cs="Arial"/>
          <w:color w:val="000000" w:themeColor="text1"/>
          <w:sz w:val="22"/>
          <w:szCs w:val="22"/>
        </w:rPr>
        <w:t>, za poplave velika verjetnost hitre evakuacije</w:t>
      </w:r>
      <w:r w:rsidR="00162359" w:rsidRPr="00AF1798">
        <w:rPr>
          <w:rFonts w:ascii="Arial" w:hAnsi="Arial" w:cs="Arial"/>
          <w:color w:val="000000" w:themeColor="text1"/>
          <w:sz w:val="22"/>
          <w:szCs w:val="22"/>
        </w:rPr>
        <w:t xml:space="preserve"> in zato hitre</w:t>
      </w:r>
      <w:r w:rsidR="00A76D97" w:rsidRPr="00AF1798">
        <w:rPr>
          <w:rFonts w:ascii="Arial" w:hAnsi="Arial" w:cs="Arial"/>
          <w:color w:val="000000" w:themeColor="text1"/>
          <w:sz w:val="22"/>
          <w:szCs w:val="22"/>
        </w:rPr>
        <w:t>ga sprejema in oskrbe</w:t>
      </w:r>
      <w:r w:rsidRPr="00AF1798">
        <w:rPr>
          <w:rFonts w:ascii="Arial" w:hAnsi="Arial" w:cs="Arial"/>
          <w:color w:val="000000" w:themeColor="text1"/>
          <w:sz w:val="22"/>
          <w:szCs w:val="22"/>
        </w:rPr>
        <w:t>, itd),</w:t>
      </w:r>
    </w:p>
    <w:p w:rsidR="005A5FC4" w:rsidRPr="00AF1798" w:rsidRDefault="005A5FC4" w:rsidP="001B7A8B">
      <w:pPr>
        <w:pStyle w:val="Telobesedila"/>
        <w:numPr>
          <w:ilvl w:val="0"/>
          <w:numId w:val="8"/>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 xml:space="preserve">Ranljive skupine (na primer bolne in ostarele osebe, invalidi, rekonvalescenti, nosečnice ter matere in samohranilci z nepreskrbljenimi otroki) in posamezniki bodo potrebovali dodatno </w:t>
      </w:r>
      <w:r w:rsidR="00A76D97" w:rsidRPr="00AF1798">
        <w:rPr>
          <w:rFonts w:ascii="Arial" w:hAnsi="Arial" w:cs="Arial"/>
          <w:color w:val="000000" w:themeColor="text1"/>
          <w:sz w:val="22"/>
          <w:szCs w:val="22"/>
        </w:rPr>
        <w:t xml:space="preserve">oskrbo </w:t>
      </w:r>
      <w:r w:rsidRPr="00AF1798">
        <w:rPr>
          <w:rFonts w:ascii="Arial" w:hAnsi="Arial" w:cs="Arial"/>
          <w:color w:val="000000" w:themeColor="text1"/>
          <w:sz w:val="22"/>
          <w:szCs w:val="22"/>
        </w:rPr>
        <w:t>ali podporo.</w:t>
      </w:r>
    </w:p>
    <w:p w:rsidR="005A5FC4" w:rsidRPr="00AF1798" w:rsidRDefault="005A5FC4" w:rsidP="001B7A8B">
      <w:pPr>
        <w:pStyle w:val="Telobesedila"/>
        <w:numPr>
          <w:ilvl w:val="0"/>
          <w:numId w:val="8"/>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Varovanje na</w:t>
      </w:r>
      <w:r w:rsidR="008F1643" w:rsidRPr="00AF1798">
        <w:rPr>
          <w:rFonts w:ascii="Arial" w:hAnsi="Arial" w:cs="Arial"/>
          <w:color w:val="000000" w:themeColor="text1"/>
          <w:sz w:val="22"/>
          <w:szCs w:val="22"/>
        </w:rPr>
        <w:t>stanitvenih</w:t>
      </w:r>
      <w:r w:rsidRPr="00AF1798">
        <w:rPr>
          <w:rFonts w:ascii="Arial" w:hAnsi="Arial" w:cs="Arial"/>
          <w:color w:val="000000" w:themeColor="text1"/>
          <w:sz w:val="22"/>
          <w:szCs w:val="22"/>
        </w:rPr>
        <w:t xml:space="preserve"> centrov (vstop in izstop iz območja).</w:t>
      </w:r>
    </w:p>
    <w:p w:rsidR="00D33353" w:rsidRPr="00AF1798" w:rsidRDefault="00D33353" w:rsidP="001B7A8B">
      <w:pPr>
        <w:pStyle w:val="Telobesedila"/>
        <w:spacing w:after="0"/>
        <w:ind w:right="103"/>
        <w:jc w:val="both"/>
        <w:rPr>
          <w:rFonts w:ascii="Arial" w:hAnsi="Arial" w:cs="Arial"/>
          <w:color w:val="000000" w:themeColor="text1"/>
          <w:sz w:val="22"/>
          <w:szCs w:val="22"/>
        </w:rPr>
      </w:pPr>
    </w:p>
    <w:p w:rsidR="005A5FC4" w:rsidRPr="00AF1798" w:rsidRDefault="005A5FC4" w:rsidP="005A5FC4">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Za zaščitni ukrep </w:t>
      </w:r>
      <w:r w:rsidR="00A76D97" w:rsidRPr="00AF1798">
        <w:rPr>
          <w:rFonts w:ascii="Arial" w:hAnsi="Arial" w:cs="Arial"/>
          <w:color w:val="000000" w:themeColor="text1"/>
          <w:sz w:val="22"/>
          <w:szCs w:val="22"/>
        </w:rPr>
        <w:t>sprejem in oskrba ogroženih prebivalcev</w:t>
      </w:r>
      <w:r w:rsidRPr="00AF1798">
        <w:rPr>
          <w:rFonts w:ascii="Arial" w:hAnsi="Arial" w:cs="Arial"/>
          <w:color w:val="000000" w:themeColor="text1"/>
          <w:sz w:val="22"/>
          <w:szCs w:val="22"/>
        </w:rPr>
        <w:t xml:space="preserve"> se z načrti zaščite in reševanja določijo sprejem</w:t>
      </w:r>
      <w:r w:rsidR="00BE5917" w:rsidRPr="00AF1798">
        <w:rPr>
          <w:rFonts w:ascii="Arial" w:hAnsi="Arial" w:cs="Arial"/>
          <w:color w:val="000000" w:themeColor="text1"/>
          <w:sz w:val="22"/>
          <w:szCs w:val="22"/>
        </w:rPr>
        <w:t xml:space="preserve">ni centri, nastanitveni centri oziroma </w:t>
      </w:r>
      <w:r w:rsidR="003B457B" w:rsidRPr="00AF1798">
        <w:rPr>
          <w:rFonts w:ascii="Arial" w:hAnsi="Arial" w:cs="Arial"/>
          <w:color w:val="000000" w:themeColor="text1"/>
          <w:sz w:val="22"/>
          <w:szCs w:val="22"/>
        </w:rPr>
        <w:t>druge</w:t>
      </w:r>
      <w:r w:rsidR="00BE5917" w:rsidRPr="00AF1798">
        <w:rPr>
          <w:rFonts w:ascii="Arial" w:hAnsi="Arial" w:cs="Arial"/>
          <w:color w:val="000000" w:themeColor="text1"/>
          <w:sz w:val="22"/>
          <w:szCs w:val="22"/>
        </w:rPr>
        <w:t xml:space="preserve"> začasn</w:t>
      </w:r>
      <w:r w:rsidR="003B457B" w:rsidRPr="00AF1798">
        <w:rPr>
          <w:rFonts w:ascii="Arial" w:hAnsi="Arial" w:cs="Arial"/>
          <w:color w:val="000000" w:themeColor="text1"/>
          <w:sz w:val="22"/>
          <w:szCs w:val="22"/>
        </w:rPr>
        <w:t>e nastanitve</w:t>
      </w:r>
      <w:r w:rsidRPr="00AF1798">
        <w:rPr>
          <w:rFonts w:ascii="Arial" w:hAnsi="Arial" w:cs="Arial"/>
          <w:color w:val="000000" w:themeColor="text1"/>
          <w:sz w:val="22"/>
          <w:szCs w:val="22"/>
        </w:rPr>
        <w:t>, ter izvajalci. Prebivalci</w:t>
      </w:r>
      <w:r w:rsidR="0056176C" w:rsidRPr="00AF1798">
        <w:rPr>
          <w:rFonts w:ascii="Arial" w:hAnsi="Arial" w:cs="Arial"/>
          <w:color w:val="000000" w:themeColor="text1"/>
          <w:sz w:val="22"/>
          <w:szCs w:val="22"/>
        </w:rPr>
        <w:t>, ki živijo na območju, za kat</w:t>
      </w:r>
      <w:r w:rsidR="00AA0EC5" w:rsidRPr="00AF1798">
        <w:rPr>
          <w:rFonts w:ascii="Arial" w:hAnsi="Arial" w:cs="Arial"/>
          <w:color w:val="000000" w:themeColor="text1"/>
          <w:sz w:val="22"/>
          <w:szCs w:val="22"/>
        </w:rPr>
        <w:t>e</w:t>
      </w:r>
      <w:r w:rsidR="0056176C" w:rsidRPr="00AF1798">
        <w:rPr>
          <w:rFonts w:ascii="Arial" w:hAnsi="Arial" w:cs="Arial"/>
          <w:color w:val="000000" w:themeColor="text1"/>
          <w:sz w:val="22"/>
          <w:szCs w:val="22"/>
        </w:rPr>
        <w:t>rega je izdelan načrt zaščite in reševanja,</w:t>
      </w:r>
      <w:r w:rsidR="008D125B" w:rsidRPr="00AF1798">
        <w:rPr>
          <w:rFonts w:ascii="Arial" w:hAnsi="Arial" w:cs="Arial"/>
          <w:color w:val="000000" w:themeColor="text1"/>
          <w:sz w:val="22"/>
          <w:szCs w:val="22"/>
        </w:rPr>
        <w:t xml:space="preserve"> </w:t>
      </w:r>
      <w:r w:rsidRPr="00AF1798">
        <w:rPr>
          <w:rFonts w:ascii="Arial" w:hAnsi="Arial" w:cs="Arial"/>
          <w:color w:val="000000" w:themeColor="text1"/>
          <w:sz w:val="22"/>
          <w:szCs w:val="22"/>
        </w:rPr>
        <w:t>morajo biti o tem obveščeni.</w:t>
      </w:r>
    </w:p>
    <w:p w:rsidR="007B3996" w:rsidRPr="00AF1798" w:rsidRDefault="007B3996" w:rsidP="005A5FC4">
      <w:pPr>
        <w:jc w:val="both"/>
        <w:rPr>
          <w:rFonts w:ascii="Arial" w:hAnsi="Arial" w:cs="Arial"/>
          <w:color w:val="000000" w:themeColor="text1"/>
          <w:sz w:val="22"/>
          <w:szCs w:val="22"/>
        </w:rPr>
      </w:pPr>
    </w:p>
    <w:p w:rsidR="005A5FC4" w:rsidRPr="00AF1798" w:rsidRDefault="005A5FC4" w:rsidP="005A5FC4">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Evidentirana in dokumentirana morajo biti </w:t>
      </w:r>
      <w:r w:rsidR="005C0ACD" w:rsidRPr="00AF1798">
        <w:rPr>
          <w:rFonts w:ascii="Arial" w:hAnsi="Arial" w:cs="Arial"/>
          <w:color w:val="000000" w:themeColor="text1"/>
          <w:sz w:val="22"/>
          <w:szCs w:val="22"/>
        </w:rPr>
        <w:t xml:space="preserve">potencialno </w:t>
      </w:r>
      <w:r w:rsidR="00793D67" w:rsidRPr="00AF1798">
        <w:rPr>
          <w:rFonts w:ascii="Arial" w:hAnsi="Arial" w:cs="Arial"/>
          <w:color w:val="000000" w:themeColor="text1"/>
          <w:sz w:val="22"/>
          <w:szCs w:val="22"/>
        </w:rPr>
        <w:t xml:space="preserve">ogrožena </w:t>
      </w:r>
      <w:r w:rsidRPr="00AF1798">
        <w:rPr>
          <w:rFonts w:ascii="Arial" w:hAnsi="Arial" w:cs="Arial"/>
          <w:color w:val="000000" w:themeColor="text1"/>
          <w:sz w:val="22"/>
          <w:szCs w:val="22"/>
        </w:rPr>
        <w:t>območja</w:t>
      </w:r>
      <w:r w:rsidR="005C0ACD" w:rsidRPr="00AF1798">
        <w:rPr>
          <w:rFonts w:ascii="Arial" w:hAnsi="Arial" w:cs="Arial"/>
          <w:color w:val="000000" w:themeColor="text1"/>
          <w:sz w:val="22"/>
          <w:szCs w:val="22"/>
        </w:rPr>
        <w:t xml:space="preserve"> in </w:t>
      </w:r>
      <w:r w:rsidRPr="00AF1798">
        <w:rPr>
          <w:rFonts w:ascii="Arial" w:hAnsi="Arial" w:cs="Arial"/>
          <w:color w:val="000000" w:themeColor="text1"/>
          <w:sz w:val="22"/>
          <w:szCs w:val="22"/>
        </w:rPr>
        <w:t>objekti</w:t>
      </w:r>
      <w:r w:rsidR="008A59CA" w:rsidRPr="00AF1798">
        <w:rPr>
          <w:rFonts w:ascii="Arial" w:hAnsi="Arial" w:cs="Arial"/>
          <w:color w:val="000000" w:themeColor="text1"/>
          <w:sz w:val="22"/>
          <w:szCs w:val="22"/>
        </w:rPr>
        <w:t>,</w:t>
      </w:r>
      <w:r w:rsidR="00AA7BF8" w:rsidRPr="00AF1798">
        <w:rPr>
          <w:rFonts w:ascii="Arial" w:hAnsi="Arial" w:cs="Arial"/>
          <w:color w:val="000000" w:themeColor="text1"/>
          <w:sz w:val="22"/>
          <w:szCs w:val="22"/>
        </w:rPr>
        <w:t xml:space="preserve"> katerih prebivalci </w:t>
      </w:r>
      <w:r w:rsidR="005C0ACD" w:rsidRPr="00AF1798">
        <w:rPr>
          <w:rFonts w:ascii="Arial" w:hAnsi="Arial" w:cs="Arial"/>
          <w:color w:val="000000" w:themeColor="text1"/>
          <w:sz w:val="22"/>
          <w:szCs w:val="22"/>
        </w:rPr>
        <w:t>bodo potrebovali sprejem in oskrbo</w:t>
      </w:r>
      <w:r w:rsidR="000746B8" w:rsidRPr="00AF1798">
        <w:rPr>
          <w:rFonts w:ascii="Arial" w:hAnsi="Arial" w:cs="Arial"/>
          <w:color w:val="000000" w:themeColor="text1"/>
          <w:sz w:val="22"/>
          <w:szCs w:val="22"/>
        </w:rPr>
        <w:t>,</w:t>
      </w:r>
      <w:r w:rsidR="005C0ACD" w:rsidRPr="00AF1798">
        <w:rPr>
          <w:rFonts w:ascii="Arial" w:hAnsi="Arial" w:cs="Arial"/>
          <w:color w:val="000000" w:themeColor="text1"/>
          <w:sz w:val="22"/>
          <w:szCs w:val="22"/>
        </w:rPr>
        <w:t xml:space="preserve"> </w:t>
      </w:r>
      <w:r w:rsidRPr="00AF1798">
        <w:rPr>
          <w:rFonts w:ascii="Arial" w:hAnsi="Arial" w:cs="Arial"/>
          <w:color w:val="000000" w:themeColor="text1"/>
          <w:sz w:val="22"/>
          <w:szCs w:val="22"/>
        </w:rPr>
        <w:t>in predmeti kulturne dediščine</w:t>
      </w:r>
      <w:r w:rsidR="005C0ACD" w:rsidRPr="00AF1798">
        <w:rPr>
          <w:rFonts w:ascii="Arial" w:hAnsi="Arial" w:cs="Arial"/>
          <w:color w:val="000000" w:themeColor="text1"/>
          <w:sz w:val="22"/>
          <w:szCs w:val="22"/>
        </w:rPr>
        <w:t xml:space="preserve"> na teh območjih</w:t>
      </w:r>
      <w:r w:rsidR="009D758E" w:rsidRPr="00AF1798">
        <w:rPr>
          <w:rFonts w:ascii="Arial" w:hAnsi="Arial" w:cs="Arial"/>
          <w:color w:val="000000" w:themeColor="text1"/>
          <w:sz w:val="22"/>
          <w:szCs w:val="22"/>
        </w:rPr>
        <w:t xml:space="preserve"> </w:t>
      </w:r>
      <w:r w:rsidRPr="00AF1798">
        <w:rPr>
          <w:rFonts w:ascii="Arial" w:hAnsi="Arial" w:cs="Arial"/>
          <w:color w:val="000000" w:themeColor="text1"/>
          <w:sz w:val="22"/>
          <w:szCs w:val="22"/>
        </w:rPr>
        <w:t>ter predvideni izvajalci in sredstva za njihovo zaščito in reševanje.</w:t>
      </w:r>
    </w:p>
    <w:p w:rsidR="00D33353" w:rsidRPr="00AF1798" w:rsidRDefault="00D33353" w:rsidP="00D33353">
      <w:pPr>
        <w:jc w:val="both"/>
        <w:rPr>
          <w:rFonts w:ascii="Arial" w:hAnsi="Arial" w:cs="Arial"/>
          <w:color w:val="000000" w:themeColor="text1"/>
          <w:sz w:val="22"/>
          <w:szCs w:val="22"/>
        </w:rPr>
      </w:pPr>
    </w:p>
    <w:p w:rsidR="00C76140" w:rsidRPr="00AF1798" w:rsidRDefault="00C76140" w:rsidP="005A5FC4">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Načrtovati je treba tudi oskrbo živine in drugih domačih živali, če </w:t>
      </w:r>
      <w:r w:rsidR="008E2BB8" w:rsidRPr="00AF1798">
        <w:rPr>
          <w:rFonts w:ascii="Arial" w:hAnsi="Arial" w:cs="Arial"/>
          <w:color w:val="000000" w:themeColor="text1"/>
          <w:sz w:val="22"/>
          <w:szCs w:val="22"/>
        </w:rPr>
        <w:t xml:space="preserve">na ogroženem območju </w:t>
      </w:r>
      <w:r w:rsidRPr="00AF1798">
        <w:rPr>
          <w:rFonts w:ascii="Arial" w:hAnsi="Arial" w:cs="Arial"/>
          <w:color w:val="000000" w:themeColor="text1"/>
          <w:sz w:val="22"/>
          <w:szCs w:val="22"/>
        </w:rPr>
        <w:t>na noben drug način ni mogoče poskrbeti zanje</w:t>
      </w:r>
      <w:r w:rsidR="008E2BB8" w:rsidRPr="00AF1798">
        <w:rPr>
          <w:rFonts w:ascii="Arial" w:hAnsi="Arial" w:cs="Arial"/>
          <w:color w:val="000000" w:themeColor="text1"/>
          <w:sz w:val="22"/>
          <w:szCs w:val="22"/>
        </w:rPr>
        <w:t xml:space="preserve"> (npr. krmo, vodo, </w:t>
      </w:r>
      <w:r w:rsidR="0082268B" w:rsidRPr="00AF1798">
        <w:rPr>
          <w:rFonts w:ascii="Arial" w:hAnsi="Arial" w:cs="Arial"/>
          <w:color w:val="000000" w:themeColor="text1"/>
          <w:sz w:val="22"/>
          <w:szCs w:val="22"/>
        </w:rPr>
        <w:t>objekte, zavetišča</w:t>
      </w:r>
      <w:r w:rsidR="0041707B" w:rsidRPr="00AF1798">
        <w:rPr>
          <w:rFonts w:ascii="Arial" w:hAnsi="Arial" w:cs="Arial"/>
          <w:color w:val="000000" w:themeColor="text1"/>
          <w:sz w:val="22"/>
          <w:szCs w:val="22"/>
        </w:rPr>
        <w:t>)</w:t>
      </w:r>
      <w:r w:rsidRPr="00AF1798">
        <w:rPr>
          <w:rFonts w:ascii="Arial" w:hAnsi="Arial" w:cs="Arial"/>
          <w:color w:val="000000" w:themeColor="text1"/>
          <w:sz w:val="22"/>
          <w:szCs w:val="22"/>
        </w:rPr>
        <w:t>.</w:t>
      </w:r>
    </w:p>
    <w:p w:rsidR="00D33353" w:rsidRPr="00AF1798" w:rsidRDefault="00D33353" w:rsidP="005A5FC4">
      <w:pPr>
        <w:jc w:val="both"/>
        <w:rPr>
          <w:rFonts w:ascii="Arial" w:hAnsi="Arial" w:cs="Arial"/>
          <w:color w:val="000000" w:themeColor="text1"/>
          <w:sz w:val="22"/>
          <w:szCs w:val="22"/>
        </w:rPr>
      </w:pPr>
    </w:p>
    <w:p w:rsidR="005A5FC4" w:rsidRPr="00AF1798" w:rsidRDefault="005A5FC4" w:rsidP="005A5FC4">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Določijo se izvajalci ter viri materialnih in drugih sredstev potrebnih za izvedbo </w:t>
      </w:r>
      <w:r w:rsidR="00A76D97" w:rsidRPr="00AF1798">
        <w:rPr>
          <w:rFonts w:ascii="Arial" w:hAnsi="Arial" w:cs="Arial"/>
          <w:color w:val="000000" w:themeColor="text1"/>
          <w:sz w:val="22"/>
          <w:szCs w:val="22"/>
        </w:rPr>
        <w:t>sprejema in oskrbe</w:t>
      </w:r>
      <w:r w:rsidRPr="00AF1798">
        <w:rPr>
          <w:rFonts w:ascii="Arial" w:hAnsi="Arial" w:cs="Arial"/>
          <w:color w:val="000000" w:themeColor="text1"/>
          <w:sz w:val="22"/>
          <w:szCs w:val="22"/>
        </w:rPr>
        <w:t>.</w:t>
      </w:r>
    </w:p>
    <w:p w:rsidR="00D33353" w:rsidRPr="00AF1798" w:rsidRDefault="00D33353" w:rsidP="005A5FC4">
      <w:pPr>
        <w:jc w:val="both"/>
        <w:rPr>
          <w:rFonts w:ascii="Arial" w:hAnsi="Arial" w:cs="Arial"/>
          <w:color w:val="000000" w:themeColor="text1"/>
          <w:sz w:val="22"/>
          <w:szCs w:val="22"/>
        </w:rPr>
      </w:pPr>
    </w:p>
    <w:p w:rsidR="00C76140" w:rsidRPr="00AF1798" w:rsidRDefault="005A5FC4" w:rsidP="00AF2DC6">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Za izvajanje </w:t>
      </w:r>
      <w:r w:rsidR="00A76D97" w:rsidRPr="00AF1798">
        <w:rPr>
          <w:rFonts w:ascii="Arial" w:hAnsi="Arial" w:cs="Arial"/>
          <w:color w:val="000000" w:themeColor="text1"/>
          <w:sz w:val="22"/>
          <w:szCs w:val="22"/>
        </w:rPr>
        <w:t xml:space="preserve">sprejema in oskrbe </w:t>
      </w:r>
      <w:r w:rsidRPr="00AF1798">
        <w:rPr>
          <w:rFonts w:ascii="Arial" w:hAnsi="Arial" w:cs="Arial"/>
          <w:color w:val="000000" w:themeColor="text1"/>
          <w:sz w:val="22"/>
          <w:szCs w:val="22"/>
        </w:rPr>
        <w:t xml:space="preserve">se priporočajo podatki iz prilog k načrtom zaščite in reševanja, </w:t>
      </w:r>
      <w:r w:rsidR="00A76D97" w:rsidRPr="00AF1798">
        <w:rPr>
          <w:rFonts w:ascii="Arial" w:hAnsi="Arial" w:cs="Arial"/>
          <w:color w:val="000000" w:themeColor="text1"/>
          <w:sz w:val="22"/>
          <w:szCs w:val="22"/>
        </w:rPr>
        <w:t xml:space="preserve">ki so </w:t>
      </w:r>
      <w:r w:rsidRPr="00AF1798">
        <w:rPr>
          <w:rFonts w:ascii="Arial" w:hAnsi="Arial" w:cs="Arial"/>
          <w:color w:val="000000" w:themeColor="text1"/>
          <w:sz w:val="22"/>
          <w:szCs w:val="22"/>
        </w:rPr>
        <w:t xml:space="preserve">za posamezno načrtovanje zaščitnega ukrepa </w:t>
      </w:r>
      <w:r w:rsidR="00A76D97" w:rsidRPr="00AF1798">
        <w:rPr>
          <w:rFonts w:ascii="Arial" w:hAnsi="Arial" w:cs="Arial"/>
          <w:color w:val="000000" w:themeColor="text1"/>
          <w:sz w:val="22"/>
          <w:szCs w:val="22"/>
        </w:rPr>
        <w:t>sprejem in oskrba ogroženih prebivalcev</w:t>
      </w:r>
      <w:r w:rsidRPr="00AF1798">
        <w:rPr>
          <w:rFonts w:ascii="Arial" w:hAnsi="Arial" w:cs="Arial"/>
          <w:color w:val="000000" w:themeColor="text1"/>
          <w:sz w:val="22"/>
          <w:szCs w:val="22"/>
        </w:rPr>
        <w:t xml:space="preserve"> dopolnjene in redno ažurirane:</w:t>
      </w:r>
    </w:p>
    <w:p w:rsidR="00FB7AA7" w:rsidRPr="00AF1798" w:rsidRDefault="00FB7AA7"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1</w:t>
      </w:r>
      <w:r w:rsidR="00CD5B0A" w:rsidRPr="00AF1798">
        <w:rPr>
          <w:rFonts w:ascii="Arial" w:hAnsi="Arial" w:cs="Arial"/>
          <w:color w:val="000000" w:themeColor="text1"/>
          <w:sz w:val="22"/>
          <w:szCs w:val="22"/>
        </w:rPr>
        <w:tab/>
      </w:r>
      <w:r w:rsidRPr="00AF1798">
        <w:rPr>
          <w:rFonts w:ascii="Arial" w:hAnsi="Arial" w:cs="Arial"/>
          <w:color w:val="000000" w:themeColor="text1"/>
          <w:sz w:val="22"/>
          <w:szCs w:val="22"/>
        </w:rPr>
        <w:t>Podatki o poveljniku, namestniku poveljnika in članih štaba Civilne Zaščite</w:t>
      </w:r>
      <w:r w:rsidR="00C61F32" w:rsidRPr="00AF1798">
        <w:rPr>
          <w:rFonts w:ascii="Arial" w:hAnsi="Arial" w:cs="Arial"/>
          <w:color w:val="000000" w:themeColor="text1"/>
          <w:sz w:val="22"/>
          <w:szCs w:val="22"/>
        </w:rPr>
        <w:t>,</w:t>
      </w:r>
    </w:p>
    <w:p w:rsidR="00FB7AA7" w:rsidRPr="00AF1798" w:rsidRDefault="00CD5B0A" w:rsidP="00CD5B0A">
      <w:pPr>
        <w:ind w:left="1417" w:hanging="708"/>
        <w:jc w:val="both"/>
        <w:rPr>
          <w:rFonts w:ascii="Arial" w:hAnsi="Arial" w:cs="Arial"/>
          <w:color w:val="000000" w:themeColor="text1"/>
          <w:sz w:val="22"/>
          <w:szCs w:val="22"/>
        </w:rPr>
      </w:pPr>
      <w:r w:rsidRPr="00AF1798">
        <w:rPr>
          <w:rFonts w:ascii="Arial" w:hAnsi="Arial" w:cs="Arial"/>
          <w:color w:val="000000" w:themeColor="text1"/>
          <w:sz w:val="22"/>
          <w:szCs w:val="22"/>
        </w:rPr>
        <w:t>P – 2</w:t>
      </w:r>
      <w:r w:rsidRPr="00AF1798">
        <w:rPr>
          <w:rFonts w:ascii="Arial" w:hAnsi="Arial" w:cs="Arial"/>
          <w:color w:val="000000" w:themeColor="text1"/>
          <w:sz w:val="22"/>
          <w:szCs w:val="22"/>
        </w:rPr>
        <w:tab/>
      </w:r>
      <w:r w:rsidR="00FB7AA7" w:rsidRPr="00AF1798">
        <w:rPr>
          <w:rFonts w:ascii="Arial" w:hAnsi="Arial" w:cs="Arial"/>
          <w:color w:val="000000" w:themeColor="text1"/>
          <w:sz w:val="22"/>
          <w:szCs w:val="22"/>
        </w:rPr>
        <w:t xml:space="preserve">Podatki o dežurnih osebah na </w:t>
      </w:r>
      <w:r w:rsidR="002C3F03" w:rsidRPr="00AF1798">
        <w:rPr>
          <w:rFonts w:ascii="Arial" w:hAnsi="Arial" w:cs="Arial"/>
          <w:color w:val="000000" w:themeColor="text1"/>
          <w:sz w:val="22"/>
          <w:szCs w:val="22"/>
        </w:rPr>
        <w:t>Upravi Republike Slovenije za zaščito in reševanje (</w:t>
      </w:r>
      <w:r w:rsidR="008A59CA" w:rsidRPr="00AF1798">
        <w:rPr>
          <w:rFonts w:ascii="Arial" w:hAnsi="Arial" w:cs="Arial"/>
          <w:color w:val="000000" w:themeColor="text1"/>
          <w:sz w:val="22"/>
          <w:szCs w:val="22"/>
        </w:rPr>
        <w:t>v</w:t>
      </w:r>
      <w:r w:rsidR="002C3F03" w:rsidRPr="00AF1798">
        <w:rPr>
          <w:rFonts w:ascii="Arial" w:hAnsi="Arial" w:cs="Arial"/>
          <w:color w:val="000000" w:themeColor="text1"/>
          <w:sz w:val="22"/>
          <w:szCs w:val="22"/>
        </w:rPr>
        <w:t xml:space="preserve"> nadaljevanju </w:t>
      </w:r>
      <w:r w:rsidR="00FB7AA7" w:rsidRPr="00AF1798">
        <w:rPr>
          <w:rFonts w:ascii="Arial" w:hAnsi="Arial" w:cs="Arial"/>
          <w:color w:val="000000" w:themeColor="text1"/>
          <w:sz w:val="22"/>
          <w:szCs w:val="22"/>
        </w:rPr>
        <w:t>URSZR</w:t>
      </w:r>
      <w:r w:rsidR="002C3F03" w:rsidRPr="00AF1798">
        <w:rPr>
          <w:rFonts w:ascii="Arial" w:hAnsi="Arial" w:cs="Arial"/>
          <w:color w:val="000000" w:themeColor="text1"/>
          <w:sz w:val="22"/>
          <w:szCs w:val="22"/>
        </w:rPr>
        <w:t>)</w:t>
      </w:r>
      <w:r w:rsidR="00C61F32" w:rsidRPr="00AF1798">
        <w:rPr>
          <w:rFonts w:ascii="Arial" w:hAnsi="Arial" w:cs="Arial"/>
          <w:color w:val="000000" w:themeColor="text1"/>
          <w:sz w:val="22"/>
          <w:szCs w:val="22"/>
        </w:rPr>
        <w:t>,</w:t>
      </w:r>
    </w:p>
    <w:p w:rsidR="00FB7AA7" w:rsidRPr="00AF1798" w:rsidRDefault="00CD5B0A"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3</w:t>
      </w:r>
      <w:r w:rsidRPr="00AF1798">
        <w:rPr>
          <w:rFonts w:ascii="Arial" w:hAnsi="Arial" w:cs="Arial"/>
          <w:color w:val="000000" w:themeColor="text1"/>
          <w:sz w:val="22"/>
          <w:szCs w:val="22"/>
        </w:rPr>
        <w:tab/>
      </w:r>
      <w:r w:rsidR="00FB7AA7" w:rsidRPr="00AF1798">
        <w:rPr>
          <w:rFonts w:ascii="Arial" w:hAnsi="Arial" w:cs="Arial"/>
          <w:color w:val="000000" w:themeColor="text1"/>
          <w:sz w:val="22"/>
          <w:szCs w:val="22"/>
        </w:rPr>
        <w:t>Pregled sil za zaščito, reševanje in pomoč</w:t>
      </w:r>
      <w:r w:rsidR="00C61F32" w:rsidRPr="00AF1798">
        <w:rPr>
          <w:rFonts w:ascii="Arial" w:hAnsi="Arial" w:cs="Arial"/>
          <w:color w:val="000000" w:themeColor="text1"/>
          <w:sz w:val="22"/>
          <w:szCs w:val="22"/>
        </w:rPr>
        <w:t>,</w:t>
      </w:r>
    </w:p>
    <w:p w:rsidR="005C0ACD" w:rsidRPr="00AF1798" w:rsidRDefault="005A5FC4"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8</w:t>
      </w:r>
      <w:r w:rsidR="00CD5B0A" w:rsidRPr="00AF1798">
        <w:rPr>
          <w:rFonts w:ascii="Arial" w:hAnsi="Arial" w:cs="Arial"/>
          <w:color w:val="000000" w:themeColor="text1"/>
          <w:sz w:val="22"/>
          <w:szCs w:val="22"/>
        </w:rPr>
        <w:tab/>
      </w:r>
      <w:r w:rsidRPr="00AF1798">
        <w:rPr>
          <w:rFonts w:ascii="Arial" w:hAnsi="Arial" w:cs="Arial"/>
          <w:color w:val="000000" w:themeColor="text1"/>
          <w:sz w:val="22"/>
          <w:szCs w:val="22"/>
        </w:rPr>
        <w:t xml:space="preserve">Pregled materialnih sredstev iz državnih rezerv za primer naravnih in drugih </w:t>
      </w:r>
    </w:p>
    <w:p w:rsidR="005A5FC4" w:rsidRPr="00AF1798" w:rsidRDefault="005A5FC4" w:rsidP="007479B7">
      <w:pPr>
        <w:pStyle w:val="Odstavekseznama"/>
        <w:ind w:left="1440"/>
        <w:jc w:val="both"/>
        <w:rPr>
          <w:rFonts w:ascii="Arial" w:hAnsi="Arial" w:cs="Arial"/>
          <w:color w:val="000000" w:themeColor="text1"/>
          <w:sz w:val="22"/>
          <w:szCs w:val="22"/>
        </w:rPr>
      </w:pPr>
      <w:r w:rsidRPr="00AF1798">
        <w:rPr>
          <w:rFonts w:ascii="Arial" w:hAnsi="Arial" w:cs="Arial"/>
          <w:color w:val="000000" w:themeColor="text1"/>
          <w:sz w:val="22"/>
          <w:szCs w:val="22"/>
        </w:rPr>
        <w:t>nesreč,</w:t>
      </w:r>
    </w:p>
    <w:p w:rsidR="005C0ACD" w:rsidRPr="00AF1798" w:rsidRDefault="00CD5B0A"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9</w:t>
      </w:r>
      <w:r w:rsidRPr="00AF1798">
        <w:rPr>
          <w:rFonts w:ascii="Arial" w:hAnsi="Arial" w:cs="Arial"/>
          <w:color w:val="000000" w:themeColor="text1"/>
          <w:sz w:val="22"/>
          <w:szCs w:val="22"/>
        </w:rPr>
        <w:tab/>
      </w:r>
      <w:r w:rsidR="005A5FC4" w:rsidRPr="00AF1798">
        <w:rPr>
          <w:rFonts w:ascii="Arial" w:hAnsi="Arial" w:cs="Arial"/>
          <w:color w:val="000000" w:themeColor="text1"/>
          <w:sz w:val="22"/>
          <w:szCs w:val="22"/>
        </w:rPr>
        <w:t xml:space="preserve">Pregled materialnih sredstev iz državnih blagovnih rezerv za primer naravnih </w:t>
      </w:r>
    </w:p>
    <w:p w:rsidR="005A5FC4" w:rsidRPr="00AF1798" w:rsidRDefault="005A5FC4" w:rsidP="00CD5B0A">
      <w:pPr>
        <w:pStyle w:val="Odstavekseznama"/>
        <w:ind w:firstLine="698"/>
        <w:jc w:val="both"/>
        <w:rPr>
          <w:rFonts w:ascii="Arial" w:hAnsi="Arial" w:cs="Arial"/>
          <w:color w:val="000000" w:themeColor="text1"/>
          <w:sz w:val="22"/>
          <w:szCs w:val="22"/>
        </w:rPr>
      </w:pPr>
      <w:r w:rsidRPr="00AF1798">
        <w:rPr>
          <w:rFonts w:ascii="Arial" w:hAnsi="Arial" w:cs="Arial"/>
          <w:color w:val="000000" w:themeColor="text1"/>
          <w:sz w:val="22"/>
          <w:szCs w:val="22"/>
        </w:rPr>
        <w:t>in drugih nesreč,</w:t>
      </w:r>
    </w:p>
    <w:p w:rsidR="005A5FC4" w:rsidRPr="00AF1798" w:rsidRDefault="00CD5B0A"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1</w:t>
      </w:r>
      <w:r w:rsidRPr="00AF1798">
        <w:rPr>
          <w:rFonts w:ascii="Arial" w:hAnsi="Arial" w:cs="Arial"/>
          <w:color w:val="000000" w:themeColor="text1"/>
          <w:sz w:val="22"/>
          <w:szCs w:val="22"/>
        </w:rPr>
        <w:tab/>
      </w:r>
      <w:r w:rsidR="005A5FC4" w:rsidRPr="00AF1798">
        <w:rPr>
          <w:rFonts w:ascii="Arial" w:hAnsi="Arial" w:cs="Arial"/>
          <w:color w:val="000000" w:themeColor="text1"/>
          <w:sz w:val="22"/>
          <w:szCs w:val="22"/>
        </w:rPr>
        <w:t>Pregled gradbenih organizacij,</w:t>
      </w:r>
    </w:p>
    <w:p w:rsidR="00FB7AA7" w:rsidRPr="00AF1798" w:rsidRDefault="00CD5B0A"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15</w:t>
      </w:r>
      <w:r w:rsidRPr="00AF1798">
        <w:rPr>
          <w:rFonts w:ascii="Arial" w:hAnsi="Arial" w:cs="Arial"/>
          <w:color w:val="000000" w:themeColor="text1"/>
          <w:sz w:val="22"/>
          <w:szCs w:val="22"/>
        </w:rPr>
        <w:tab/>
      </w:r>
      <w:r w:rsidR="00FB7AA7" w:rsidRPr="00AF1798">
        <w:rPr>
          <w:rFonts w:ascii="Arial" w:hAnsi="Arial" w:cs="Arial"/>
          <w:color w:val="000000" w:themeColor="text1"/>
          <w:sz w:val="22"/>
          <w:szCs w:val="22"/>
        </w:rPr>
        <w:t>Podatki o odgovornih osebah, ki se jih obvešča o nesreči</w:t>
      </w:r>
      <w:r w:rsidR="00DD53E5" w:rsidRPr="00AF1798">
        <w:rPr>
          <w:rFonts w:ascii="Arial" w:hAnsi="Arial" w:cs="Arial"/>
          <w:color w:val="000000" w:themeColor="text1"/>
          <w:sz w:val="22"/>
          <w:szCs w:val="22"/>
        </w:rPr>
        <w:t>,</w:t>
      </w:r>
    </w:p>
    <w:p w:rsidR="00CD5B0A" w:rsidRPr="00AF1798" w:rsidRDefault="00CD5B0A" w:rsidP="00CD5B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17</w:t>
      </w:r>
      <w:r w:rsidRPr="00AF1798">
        <w:rPr>
          <w:rFonts w:ascii="Arial" w:hAnsi="Arial" w:cs="Arial"/>
          <w:color w:val="000000" w:themeColor="text1"/>
          <w:sz w:val="22"/>
          <w:szCs w:val="22"/>
        </w:rPr>
        <w:tab/>
      </w:r>
      <w:r w:rsidR="005A5FC4" w:rsidRPr="00AF1798">
        <w:rPr>
          <w:rFonts w:ascii="Arial" w:hAnsi="Arial" w:cs="Arial"/>
          <w:color w:val="000000" w:themeColor="text1"/>
          <w:sz w:val="22"/>
          <w:szCs w:val="22"/>
        </w:rPr>
        <w:t>Seznam prejemnikov informativnega biltena,</w:t>
      </w:r>
    </w:p>
    <w:p w:rsidR="00CD5B0A" w:rsidRPr="00AF1798" w:rsidRDefault="005A5FC4" w:rsidP="00CD5B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w:t>
      </w:r>
      <w:r w:rsidR="00CD5B0A" w:rsidRPr="00AF1798">
        <w:rPr>
          <w:rFonts w:ascii="Arial" w:hAnsi="Arial" w:cs="Arial"/>
          <w:color w:val="000000" w:themeColor="text1"/>
          <w:sz w:val="22"/>
          <w:szCs w:val="22"/>
        </w:rPr>
        <w:t xml:space="preserve"> – 18</w:t>
      </w:r>
      <w:r w:rsidR="00CD5B0A" w:rsidRPr="00AF1798">
        <w:rPr>
          <w:rFonts w:ascii="Arial" w:hAnsi="Arial" w:cs="Arial"/>
          <w:color w:val="000000" w:themeColor="text1"/>
          <w:sz w:val="22"/>
          <w:szCs w:val="22"/>
        </w:rPr>
        <w:tab/>
      </w:r>
      <w:r w:rsidRPr="00AF1798">
        <w:rPr>
          <w:rFonts w:ascii="Arial" w:hAnsi="Arial" w:cs="Arial"/>
          <w:color w:val="000000" w:themeColor="text1"/>
          <w:sz w:val="22"/>
          <w:szCs w:val="22"/>
        </w:rPr>
        <w:t xml:space="preserve">Seznam medijev, ki bodo posredovala obvestilo o izvedenem alarmiranju in </w:t>
      </w:r>
    </w:p>
    <w:p w:rsidR="005A5FC4" w:rsidRPr="00AF1798" w:rsidRDefault="00CD5B0A" w:rsidP="00CD5B0A">
      <w:pPr>
        <w:pStyle w:val="Odstavekseznama"/>
        <w:jc w:val="both"/>
        <w:rPr>
          <w:rFonts w:ascii="Arial" w:hAnsi="Arial" w:cs="Arial"/>
          <w:color w:val="000000" w:themeColor="text1"/>
          <w:sz w:val="22"/>
          <w:szCs w:val="22"/>
        </w:rPr>
      </w:pPr>
      <w:r w:rsidRPr="00AF1798">
        <w:rPr>
          <w:rFonts w:ascii="Arial" w:hAnsi="Arial" w:cs="Arial"/>
          <w:color w:val="000000" w:themeColor="text1"/>
          <w:sz w:val="22"/>
          <w:szCs w:val="22"/>
        </w:rPr>
        <w:tab/>
      </w:r>
      <w:r w:rsidR="00A76D97" w:rsidRPr="00AF1798">
        <w:rPr>
          <w:rFonts w:ascii="Arial" w:hAnsi="Arial" w:cs="Arial"/>
          <w:color w:val="000000" w:themeColor="text1"/>
          <w:sz w:val="22"/>
          <w:szCs w:val="22"/>
        </w:rPr>
        <w:t>napotke za izvajanje zaščitnih ukrepov</w:t>
      </w:r>
      <w:r w:rsidR="00DD53E5" w:rsidRPr="00AF1798">
        <w:rPr>
          <w:rFonts w:ascii="Arial" w:hAnsi="Arial" w:cs="Arial"/>
          <w:color w:val="000000" w:themeColor="text1"/>
          <w:sz w:val="22"/>
          <w:szCs w:val="22"/>
        </w:rPr>
        <w:t>,</w:t>
      </w:r>
    </w:p>
    <w:p w:rsidR="005A5FC4" w:rsidRPr="00AF1798" w:rsidRDefault="005A5FC4"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19</w:t>
      </w:r>
      <w:r w:rsidR="00CD5B0A" w:rsidRPr="00AF1798">
        <w:rPr>
          <w:rFonts w:ascii="Arial" w:hAnsi="Arial" w:cs="Arial"/>
          <w:color w:val="000000" w:themeColor="text1"/>
          <w:sz w:val="22"/>
          <w:szCs w:val="22"/>
        </w:rPr>
        <w:tab/>
      </w:r>
      <w:r w:rsidRPr="00AF1798">
        <w:rPr>
          <w:rFonts w:ascii="Arial" w:hAnsi="Arial" w:cs="Arial"/>
          <w:color w:val="000000" w:themeColor="text1"/>
          <w:sz w:val="22"/>
          <w:szCs w:val="22"/>
        </w:rPr>
        <w:t>Imenik ZARE</w:t>
      </w:r>
      <w:r w:rsidR="00F60190" w:rsidRPr="00AF1798">
        <w:rPr>
          <w:rFonts w:ascii="Arial" w:hAnsi="Arial" w:cs="Arial"/>
          <w:color w:val="000000" w:themeColor="text1"/>
          <w:sz w:val="22"/>
          <w:szCs w:val="22"/>
        </w:rPr>
        <w:t xml:space="preserve"> </w:t>
      </w:r>
      <w:r w:rsidRPr="00AF1798">
        <w:rPr>
          <w:rFonts w:ascii="Arial" w:hAnsi="Arial" w:cs="Arial"/>
          <w:color w:val="000000" w:themeColor="text1"/>
          <w:sz w:val="22"/>
          <w:szCs w:val="22"/>
        </w:rPr>
        <w:t>PLUS, ZARE</w:t>
      </w:r>
      <w:r w:rsidR="00A76D97" w:rsidRPr="00AF1798">
        <w:rPr>
          <w:rFonts w:ascii="Arial" w:hAnsi="Arial" w:cs="Arial"/>
          <w:color w:val="000000" w:themeColor="text1"/>
          <w:sz w:val="22"/>
          <w:szCs w:val="22"/>
        </w:rPr>
        <w:t>,</w:t>
      </w:r>
    </w:p>
    <w:p w:rsidR="005A5FC4" w:rsidRPr="00AF1798" w:rsidRDefault="00CD5B0A"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20</w:t>
      </w:r>
      <w:r w:rsidRPr="00AF1798">
        <w:rPr>
          <w:rFonts w:ascii="Arial" w:hAnsi="Arial" w:cs="Arial"/>
          <w:color w:val="000000" w:themeColor="text1"/>
          <w:sz w:val="22"/>
          <w:szCs w:val="22"/>
        </w:rPr>
        <w:tab/>
      </w:r>
      <w:r w:rsidR="005A5FC4" w:rsidRPr="00AF1798">
        <w:rPr>
          <w:rFonts w:ascii="Arial" w:hAnsi="Arial" w:cs="Arial"/>
          <w:color w:val="000000" w:themeColor="text1"/>
          <w:sz w:val="22"/>
          <w:szCs w:val="22"/>
        </w:rPr>
        <w:t>Pregled sprejem</w:t>
      </w:r>
      <w:r w:rsidR="008951EF" w:rsidRPr="00AF1798">
        <w:rPr>
          <w:rFonts w:ascii="Arial" w:hAnsi="Arial" w:cs="Arial"/>
          <w:color w:val="000000" w:themeColor="text1"/>
          <w:sz w:val="22"/>
          <w:szCs w:val="22"/>
        </w:rPr>
        <w:t>nih centrov</w:t>
      </w:r>
      <w:r w:rsidR="005A5FC4" w:rsidRPr="00AF1798">
        <w:rPr>
          <w:rFonts w:ascii="Arial" w:hAnsi="Arial" w:cs="Arial"/>
          <w:color w:val="000000" w:themeColor="text1"/>
          <w:sz w:val="22"/>
          <w:szCs w:val="22"/>
        </w:rPr>
        <w:t xml:space="preserve"> za evakuirane prebivalce, </w:t>
      </w:r>
    </w:p>
    <w:p w:rsidR="00F72A0A" w:rsidRPr="00AF1798" w:rsidRDefault="00F72A0A"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P – </w:t>
      </w:r>
      <w:r w:rsidR="00CD5B0A" w:rsidRPr="00AF1798">
        <w:rPr>
          <w:rFonts w:ascii="Arial" w:hAnsi="Arial" w:cs="Arial"/>
          <w:color w:val="000000" w:themeColor="text1"/>
          <w:sz w:val="22"/>
          <w:szCs w:val="22"/>
        </w:rPr>
        <w:t>21</w:t>
      </w:r>
      <w:r w:rsidR="00CD5B0A" w:rsidRPr="00AF1798">
        <w:rPr>
          <w:rFonts w:ascii="Arial" w:hAnsi="Arial" w:cs="Arial"/>
          <w:color w:val="000000" w:themeColor="text1"/>
          <w:sz w:val="22"/>
          <w:szCs w:val="22"/>
        </w:rPr>
        <w:tab/>
      </w:r>
      <w:r w:rsidR="005A5FC4" w:rsidRPr="00AF1798">
        <w:rPr>
          <w:rFonts w:ascii="Arial" w:hAnsi="Arial" w:cs="Arial"/>
          <w:color w:val="000000" w:themeColor="text1"/>
          <w:sz w:val="22"/>
          <w:szCs w:val="22"/>
        </w:rPr>
        <w:t xml:space="preserve">Pregled objektov, kjer je možna začasna nastanitev ogroženih prebivalcev in </w:t>
      </w:r>
    </w:p>
    <w:p w:rsidR="005A5FC4" w:rsidRPr="00AF1798" w:rsidRDefault="005A5FC4" w:rsidP="00CD5B0A">
      <w:pPr>
        <w:pStyle w:val="Odstavekseznama"/>
        <w:ind w:firstLine="698"/>
        <w:jc w:val="both"/>
        <w:rPr>
          <w:rFonts w:ascii="Arial" w:hAnsi="Arial" w:cs="Arial"/>
          <w:color w:val="000000" w:themeColor="text1"/>
          <w:sz w:val="22"/>
          <w:szCs w:val="22"/>
        </w:rPr>
      </w:pPr>
      <w:r w:rsidRPr="00AF1798">
        <w:rPr>
          <w:rFonts w:ascii="Arial" w:hAnsi="Arial" w:cs="Arial"/>
          <w:color w:val="000000" w:themeColor="text1"/>
          <w:sz w:val="22"/>
          <w:szCs w:val="22"/>
        </w:rPr>
        <w:t xml:space="preserve">njihove zmogljivosti, ter lokacije primerne za postavitev zasilnih prebivališč, </w:t>
      </w:r>
    </w:p>
    <w:p w:rsidR="005A5FC4" w:rsidRPr="00AF1798" w:rsidRDefault="00CD5B0A"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22</w:t>
      </w:r>
      <w:r w:rsidRPr="00AF1798">
        <w:rPr>
          <w:rFonts w:ascii="Arial" w:hAnsi="Arial" w:cs="Arial"/>
          <w:color w:val="000000" w:themeColor="text1"/>
          <w:sz w:val="22"/>
          <w:szCs w:val="22"/>
        </w:rPr>
        <w:tab/>
      </w:r>
      <w:r w:rsidR="005A5FC4" w:rsidRPr="00AF1798">
        <w:rPr>
          <w:rFonts w:ascii="Arial" w:hAnsi="Arial" w:cs="Arial"/>
          <w:color w:val="000000" w:themeColor="text1"/>
          <w:sz w:val="22"/>
          <w:szCs w:val="22"/>
        </w:rPr>
        <w:t xml:space="preserve">Pregled organizacij, ki zagotavljajo prehrano, </w:t>
      </w:r>
    </w:p>
    <w:p w:rsidR="00F72A0A" w:rsidRPr="00AF1798" w:rsidRDefault="00F72A0A"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P – </w:t>
      </w:r>
      <w:r w:rsidR="00CD5B0A" w:rsidRPr="00AF1798">
        <w:rPr>
          <w:rFonts w:ascii="Arial" w:hAnsi="Arial" w:cs="Arial"/>
          <w:color w:val="000000" w:themeColor="text1"/>
          <w:sz w:val="22"/>
          <w:szCs w:val="22"/>
        </w:rPr>
        <w:t>23</w:t>
      </w:r>
      <w:r w:rsidR="00CD5B0A" w:rsidRPr="00AF1798">
        <w:rPr>
          <w:rFonts w:ascii="Arial" w:hAnsi="Arial" w:cs="Arial"/>
          <w:color w:val="000000" w:themeColor="text1"/>
          <w:sz w:val="22"/>
          <w:szCs w:val="22"/>
        </w:rPr>
        <w:tab/>
      </w:r>
      <w:r w:rsidR="005A5FC4" w:rsidRPr="00AF1798">
        <w:rPr>
          <w:rFonts w:ascii="Arial" w:hAnsi="Arial" w:cs="Arial"/>
          <w:color w:val="000000" w:themeColor="text1"/>
          <w:sz w:val="22"/>
          <w:szCs w:val="22"/>
        </w:rPr>
        <w:t>Pregled lokacij</w:t>
      </w:r>
      <w:r w:rsidR="009D758E" w:rsidRPr="00AF1798">
        <w:rPr>
          <w:rFonts w:ascii="Arial" w:hAnsi="Arial" w:cs="Arial"/>
          <w:color w:val="000000" w:themeColor="text1"/>
          <w:sz w:val="22"/>
          <w:szCs w:val="22"/>
        </w:rPr>
        <w:t xml:space="preserve"> </w:t>
      </w:r>
      <w:r w:rsidR="005A5FC4" w:rsidRPr="00AF1798">
        <w:rPr>
          <w:rFonts w:ascii="Arial" w:hAnsi="Arial" w:cs="Arial"/>
          <w:color w:val="000000" w:themeColor="text1"/>
          <w:sz w:val="22"/>
          <w:szCs w:val="22"/>
        </w:rPr>
        <w:t xml:space="preserve">načrtovanih za potrebe zaščite in reševanja v občinskih </w:t>
      </w:r>
    </w:p>
    <w:p w:rsidR="005A5FC4" w:rsidRPr="00AF1798" w:rsidRDefault="005A5FC4" w:rsidP="00CD5B0A">
      <w:pPr>
        <w:pStyle w:val="Odstavekseznama"/>
        <w:ind w:firstLine="698"/>
        <w:jc w:val="both"/>
        <w:rPr>
          <w:rFonts w:ascii="Arial" w:hAnsi="Arial" w:cs="Arial"/>
          <w:color w:val="000000" w:themeColor="text1"/>
          <w:sz w:val="22"/>
          <w:szCs w:val="22"/>
        </w:rPr>
      </w:pPr>
      <w:r w:rsidRPr="00AF1798">
        <w:rPr>
          <w:rFonts w:ascii="Arial" w:hAnsi="Arial" w:cs="Arial"/>
          <w:color w:val="000000" w:themeColor="text1"/>
          <w:sz w:val="22"/>
          <w:szCs w:val="22"/>
        </w:rPr>
        <w:t>prostorskih aktih (pokop ljudi, kadavrov, deponija ruševin</w:t>
      </w:r>
      <w:r w:rsidR="00DD53E5" w:rsidRPr="00AF1798">
        <w:rPr>
          <w:rFonts w:ascii="Arial" w:hAnsi="Arial" w:cs="Arial"/>
          <w:color w:val="000000" w:themeColor="text1"/>
          <w:sz w:val="22"/>
          <w:szCs w:val="22"/>
        </w:rPr>
        <w:t>)</w:t>
      </w:r>
      <w:r w:rsidRPr="00AF1798">
        <w:rPr>
          <w:rFonts w:ascii="Arial" w:hAnsi="Arial" w:cs="Arial"/>
          <w:color w:val="000000" w:themeColor="text1"/>
          <w:sz w:val="22"/>
          <w:szCs w:val="22"/>
        </w:rPr>
        <w:t>,</w:t>
      </w:r>
    </w:p>
    <w:p w:rsidR="00F72A0A" w:rsidRPr="00AF1798" w:rsidRDefault="005A5FC4"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24</w:t>
      </w:r>
      <w:r w:rsidR="00CD5B0A" w:rsidRPr="00AF1798">
        <w:rPr>
          <w:rFonts w:ascii="Arial" w:hAnsi="Arial" w:cs="Arial"/>
          <w:color w:val="000000" w:themeColor="text1"/>
          <w:sz w:val="22"/>
          <w:szCs w:val="22"/>
        </w:rPr>
        <w:tab/>
      </w:r>
      <w:r w:rsidRPr="00AF1798">
        <w:rPr>
          <w:rFonts w:ascii="Arial" w:hAnsi="Arial" w:cs="Arial"/>
          <w:color w:val="000000" w:themeColor="text1"/>
          <w:sz w:val="22"/>
          <w:szCs w:val="22"/>
        </w:rPr>
        <w:t xml:space="preserve">Pregled enot, služb in drugih operativnih sestavov društev in drugih nevladnih </w:t>
      </w:r>
    </w:p>
    <w:p w:rsidR="005A5FC4" w:rsidRPr="00AF1798" w:rsidRDefault="005A5FC4" w:rsidP="00CD5B0A">
      <w:pPr>
        <w:pStyle w:val="Odstavekseznama"/>
        <w:ind w:firstLine="698"/>
        <w:jc w:val="both"/>
        <w:rPr>
          <w:rFonts w:ascii="Arial" w:hAnsi="Arial" w:cs="Arial"/>
          <w:color w:val="000000" w:themeColor="text1"/>
          <w:sz w:val="22"/>
          <w:szCs w:val="22"/>
        </w:rPr>
      </w:pPr>
      <w:r w:rsidRPr="00AF1798">
        <w:rPr>
          <w:rFonts w:ascii="Arial" w:hAnsi="Arial" w:cs="Arial"/>
          <w:color w:val="000000" w:themeColor="text1"/>
          <w:sz w:val="22"/>
          <w:szCs w:val="22"/>
        </w:rPr>
        <w:t xml:space="preserve">organizacij, ki sodelujejo pri reševanju, </w:t>
      </w:r>
    </w:p>
    <w:p w:rsidR="005A5FC4" w:rsidRPr="00AF1798" w:rsidRDefault="005A5FC4"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25</w:t>
      </w:r>
      <w:r w:rsidR="00CD5B0A" w:rsidRPr="00AF1798">
        <w:rPr>
          <w:rFonts w:ascii="Arial" w:hAnsi="Arial" w:cs="Arial"/>
          <w:color w:val="000000" w:themeColor="text1"/>
          <w:sz w:val="22"/>
          <w:szCs w:val="22"/>
        </w:rPr>
        <w:tab/>
      </w:r>
      <w:r w:rsidRPr="00AF1798">
        <w:rPr>
          <w:rFonts w:ascii="Arial" w:hAnsi="Arial" w:cs="Arial"/>
          <w:color w:val="000000" w:themeColor="text1"/>
          <w:sz w:val="22"/>
          <w:szCs w:val="22"/>
        </w:rPr>
        <w:t xml:space="preserve">Pregled človekoljubnih organizacij, </w:t>
      </w:r>
    </w:p>
    <w:p w:rsidR="005A5FC4" w:rsidRPr="00AF1798" w:rsidRDefault="00CD5B0A"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26</w:t>
      </w:r>
      <w:r w:rsidRPr="00AF1798">
        <w:rPr>
          <w:rFonts w:ascii="Arial" w:hAnsi="Arial" w:cs="Arial"/>
          <w:color w:val="000000" w:themeColor="text1"/>
          <w:sz w:val="22"/>
          <w:szCs w:val="22"/>
        </w:rPr>
        <w:tab/>
      </w:r>
      <w:r w:rsidR="005A5FC4" w:rsidRPr="00AF1798">
        <w:rPr>
          <w:rFonts w:ascii="Arial" w:hAnsi="Arial" w:cs="Arial"/>
          <w:color w:val="000000" w:themeColor="text1"/>
          <w:sz w:val="22"/>
          <w:szCs w:val="22"/>
        </w:rPr>
        <w:t xml:space="preserve">Pregled centrov za socialno delo, </w:t>
      </w:r>
    </w:p>
    <w:p w:rsidR="005A5FC4" w:rsidRPr="00AF1798" w:rsidRDefault="00CD5B0A"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 27</w:t>
      </w:r>
      <w:r w:rsidRPr="00AF1798">
        <w:rPr>
          <w:rFonts w:ascii="Arial" w:hAnsi="Arial" w:cs="Arial"/>
          <w:color w:val="000000" w:themeColor="text1"/>
          <w:sz w:val="22"/>
          <w:szCs w:val="22"/>
        </w:rPr>
        <w:tab/>
      </w:r>
      <w:r w:rsidR="005A5FC4" w:rsidRPr="00AF1798">
        <w:rPr>
          <w:rFonts w:ascii="Arial" w:hAnsi="Arial" w:cs="Arial"/>
          <w:color w:val="000000" w:themeColor="text1"/>
          <w:sz w:val="22"/>
          <w:szCs w:val="22"/>
        </w:rPr>
        <w:t xml:space="preserve">Pregled zdravstvenih domov, zdravstvenih postaj in reševalnih postaj, </w:t>
      </w:r>
    </w:p>
    <w:p w:rsidR="00FB7AA7" w:rsidRPr="00AF1798" w:rsidRDefault="00FB7AA7"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 –</w:t>
      </w:r>
      <w:r w:rsidR="00CD5B0A" w:rsidRPr="00AF1798">
        <w:rPr>
          <w:rFonts w:ascii="Arial" w:hAnsi="Arial" w:cs="Arial"/>
          <w:color w:val="000000" w:themeColor="text1"/>
          <w:sz w:val="22"/>
          <w:szCs w:val="22"/>
        </w:rPr>
        <w:t xml:space="preserve"> 29</w:t>
      </w:r>
      <w:r w:rsidR="00CD5B0A" w:rsidRPr="00AF1798">
        <w:rPr>
          <w:rFonts w:ascii="Arial" w:hAnsi="Arial" w:cs="Arial"/>
          <w:color w:val="000000" w:themeColor="text1"/>
          <w:sz w:val="22"/>
          <w:szCs w:val="22"/>
        </w:rPr>
        <w:tab/>
      </w:r>
      <w:r w:rsidRPr="00AF1798">
        <w:rPr>
          <w:rFonts w:ascii="Arial" w:hAnsi="Arial" w:cs="Arial"/>
          <w:color w:val="000000" w:themeColor="text1"/>
          <w:sz w:val="22"/>
          <w:szCs w:val="22"/>
        </w:rPr>
        <w:t>Pregled veterinarskih organizacij</w:t>
      </w:r>
      <w:r w:rsidR="00DD53E5" w:rsidRPr="00AF1798">
        <w:rPr>
          <w:rFonts w:ascii="Arial" w:hAnsi="Arial" w:cs="Arial"/>
          <w:color w:val="000000" w:themeColor="text1"/>
          <w:sz w:val="22"/>
          <w:szCs w:val="22"/>
        </w:rPr>
        <w:t>,</w:t>
      </w:r>
    </w:p>
    <w:p w:rsidR="00292A93" w:rsidRPr="00AF1798" w:rsidRDefault="00292A93" w:rsidP="00F72A0A">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drugo po potrebi.</w:t>
      </w:r>
    </w:p>
    <w:p w:rsidR="005A5FC4" w:rsidRPr="00AF1798" w:rsidRDefault="005A5FC4" w:rsidP="005A5FC4">
      <w:pPr>
        <w:jc w:val="both"/>
        <w:rPr>
          <w:rFonts w:ascii="Arial" w:hAnsi="Arial" w:cs="Arial"/>
          <w:color w:val="000000" w:themeColor="text1"/>
          <w:sz w:val="22"/>
          <w:szCs w:val="22"/>
        </w:rPr>
      </w:pPr>
    </w:p>
    <w:p w:rsidR="005A5FC4" w:rsidRPr="00AF1798" w:rsidRDefault="005A5FC4" w:rsidP="005A5FC4">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Glede na potrebe se za posamezno vrsto nesreče lahko vodijo tudi naslednje zbirke podatkov: </w:t>
      </w:r>
    </w:p>
    <w:p w:rsidR="005A5FC4" w:rsidRPr="00AF1798" w:rsidRDefault="005A5FC4" w:rsidP="00F02E13">
      <w:pPr>
        <w:pStyle w:val="Odstavekseznama"/>
        <w:numPr>
          <w:ilvl w:val="0"/>
          <w:numId w:val="9"/>
        </w:numPr>
        <w:jc w:val="both"/>
        <w:rPr>
          <w:rFonts w:ascii="Arial" w:hAnsi="Arial" w:cs="Arial"/>
          <w:color w:val="000000" w:themeColor="text1"/>
          <w:sz w:val="22"/>
          <w:szCs w:val="22"/>
        </w:rPr>
      </w:pPr>
      <w:r w:rsidRPr="00AF1798">
        <w:rPr>
          <w:rFonts w:ascii="Arial" w:hAnsi="Arial" w:cs="Arial"/>
          <w:color w:val="000000" w:themeColor="text1"/>
          <w:sz w:val="22"/>
          <w:szCs w:val="22"/>
        </w:rPr>
        <w:t>pregled območij, s katerih se izvaja evakuacija, s podatki o številu prebivalcev oziroma živali, ki se evakuirajo s posameznega območja,</w:t>
      </w:r>
    </w:p>
    <w:p w:rsidR="005A5FC4" w:rsidRPr="00AF1798" w:rsidRDefault="005A5FC4" w:rsidP="00F02E13">
      <w:pPr>
        <w:pStyle w:val="Odstavekseznama"/>
        <w:numPr>
          <w:ilvl w:val="0"/>
          <w:numId w:val="10"/>
        </w:num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pregled dekontaminacijskih postaj, s podatki o lastnikih, vrstah, namenu in zmogljivostih dekontaminacijskih postaj ter lokacijah mobilnih dekontaminacijskih postaj, </w:t>
      </w:r>
    </w:p>
    <w:p w:rsidR="005A5FC4" w:rsidRPr="00AF1798" w:rsidRDefault="005A5FC4" w:rsidP="00F02E13">
      <w:pPr>
        <w:pStyle w:val="Odstavekseznama"/>
        <w:numPr>
          <w:ilvl w:val="0"/>
          <w:numId w:val="10"/>
        </w:num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pregled zaklonišč, s podatki o lokacijah, stopnjah odpornosti in zmogljivostih zaklonišč, </w:t>
      </w:r>
    </w:p>
    <w:p w:rsidR="005A5FC4" w:rsidRPr="00AF1798" w:rsidRDefault="005A5FC4" w:rsidP="00F02E13">
      <w:pPr>
        <w:pStyle w:val="Odstavekseznama"/>
        <w:numPr>
          <w:ilvl w:val="0"/>
          <w:numId w:val="10"/>
        </w:numPr>
        <w:jc w:val="both"/>
        <w:rPr>
          <w:rFonts w:ascii="Arial" w:hAnsi="Arial" w:cs="Arial"/>
          <w:color w:val="000000" w:themeColor="text1"/>
          <w:sz w:val="22"/>
          <w:szCs w:val="22"/>
        </w:rPr>
      </w:pPr>
      <w:r w:rsidRPr="00AF1798">
        <w:rPr>
          <w:rFonts w:ascii="Arial" w:hAnsi="Arial" w:cs="Arial"/>
          <w:color w:val="000000" w:themeColor="text1"/>
          <w:sz w:val="22"/>
          <w:szCs w:val="22"/>
        </w:rPr>
        <w:t>pregled zaklonilnikov, s podatki o lokacijah, in zmogljivostih,</w:t>
      </w:r>
    </w:p>
    <w:p w:rsidR="00D33353" w:rsidRPr="00AF1798" w:rsidRDefault="005A5FC4" w:rsidP="00D33353">
      <w:pPr>
        <w:pStyle w:val="Odstavekseznama"/>
        <w:numPr>
          <w:ilvl w:val="0"/>
          <w:numId w:val="10"/>
        </w:num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pregled objektov </w:t>
      </w:r>
      <w:r w:rsidR="00234D1A" w:rsidRPr="00AF1798">
        <w:rPr>
          <w:rFonts w:ascii="Arial" w:hAnsi="Arial" w:cs="Arial"/>
          <w:color w:val="000000" w:themeColor="text1"/>
          <w:sz w:val="22"/>
          <w:szCs w:val="22"/>
        </w:rPr>
        <w:t>/ zavetišč za nastanitev živali</w:t>
      </w:r>
      <w:r w:rsidRPr="00AF1798">
        <w:rPr>
          <w:rFonts w:ascii="Arial" w:hAnsi="Arial" w:cs="Arial"/>
          <w:color w:val="000000" w:themeColor="text1"/>
          <w:sz w:val="22"/>
          <w:szCs w:val="22"/>
        </w:rPr>
        <w:t>.</w:t>
      </w:r>
    </w:p>
    <w:p w:rsidR="008C36F7" w:rsidRPr="00AF1798" w:rsidRDefault="008C36F7" w:rsidP="008D1A87">
      <w:pPr>
        <w:jc w:val="both"/>
        <w:rPr>
          <w:rFonts w:ascii="Arial" w:hAnsi="Arial" w:cs="Arial"/>
          <w:color w:val="000000" w:themeColor="text1"/>
          <w:sz w:val="22"/>
          <w:szCs w:val="22"/>
        </w:rPr>
      </w:pPr>
    </w:p>
    <w:p w:rsidR="00F92CA8" w:rsidRPr="00AF1798" w:rsidRDefault="00F92CA8" w:rsidP="001B7A8B">
      <w:pPr>
        <w:pStyle w:val="odstavek1"/>
        <w:spacing w:before="0"/>
        <w:ind w:firstLine="0"/>
        <w:rPr>
          <w:color w:val="000000" w:themeColor="text1"/>
        </w:rPr>
      </w:pPr>
      <w:r w:rsidRPr="00AF1798">
        <w:rPr>
          <w:color w:val="000000" w:themeColor="text1"/>
        </w:rPr>
        <w:lastRenderedPageBreak/>
        <w:t xml:space="preserve">Po evakuaciji, ki jo lahko odredijo vlada, župan, v nujnih primerih pa tudi pristojni poveljnik Civilne zaščite, je treba organizirati in izvesti sprejem in oskrbo ogroženih prebivalcev. </w:t>
      </w:r>
    </w:p>
    <w:p w:rsidR="00F92CA8" w:rsidRPr="00AF1798" w:rsidRDefault="00F92CA8" w:rsidP="00F92CA8">
      <w:pPr>
        <w:jc w:val="both"/>
        <w:rPr>
          <w:rFonts w:ascii="Arial" w:hAnsi="Arial" w:cs="Arial"/>
          <w:color w:val="000000" w:themeColor="text1"/>
          <w:sz w:val="22"/>
          <w:szCs w:val="22"/>
        </w:rPr>
      </w:pPr>
    </w:p>
    <w:p w:rsidR="005000BB" w:rsidRPr="00AF1798" w:rsidRDefault="003D53CB" w:rsidP="001B7A8B">
      <w:pPr>
        <w:pStyle w:val="odstavek1"/>
        <w:spacing w:before="0"/>
        <w:ind w:firstLine="0"/>
        <w:rPr>
          <w:color w:val="000000" w:themeColor="text1"/>
        </w:rPr>
      </w:pPr>
      <w:r w:rsidRPr="00AF1798">
        <w:rPr>
          <w:color w:val="000000" w:themeColor="text1"/>
        </w:rPr>
        <w:t xml:space="preserve">Sprejem in oskrbo ogroženih prebivalcev organizirajo občine, izvajajo pa jo </w:t>
      </w:r>
      <w:r w:rsidR="005000BB" w:rsidRPr="00AF1798">
        <w:rPr>
          <w:color w:val="000000" w:themeColor="text1"/>
        </w:rPr>
        <w:t xml:space="preserve">sile za ZRP, </w:t>
      </w:r>
      <w:r w:rsidRPr="00AF1798">
        <w:rPr>
          <w:color w:val="000000" w:themeColor="text1"/>
        </w:rPr>
        <w:t>občinske javne službe in organizacije za socialno skrbstvo, otroško varstvo, šolstvo, varstvo invalidov, zdravstveno varstvo ter druge javne službe in organizacije glede na oblike varstva in pomoči. Pri izvajanju tega ukrepa sodelujejo tudi prostovoljne humanitarne in druge organizacije, ki so določene</w:t>
      </w:r>
      <w:r w:rsidR="009D758E" w:rsidRPr="00AF1798">
        <w:rPr>
          <w:color w:val="000000" w:themeColor="text1"/>
        </w:rPr>
        <w:t xml:space="preserve"> z načrti zaščite in reševanja.</w:t>
      </w:r>
    </w:p>
    <w:p w:rsidR="00D33353" w:rsidRPr="00AF1798" w:rsidRDefault="00D33353" w:rsidP="001B7A8B">
      <w:pPr>
        <w:pStyle w:val="odstavek1"/>
        <w:spacing w:before="0"/>
        <w:ind w:firstLine="0"/>
        <w:rPr>
          <w:color w:val="000000" w:themeColor="text1"/>
        </w:rPr>
      </w:pPr>
    </w:p>
    <w:p w:rsidR="003D53CB" w:rsidRPr="00AF1798" w:rsidRDefault="005000BB" w:rsidP="001B7A8B">
      <w:pPr>
        <w:pStyle w:val="odstavek1"/>
        <w:spacing w:before="0"/>
        <w:ind w:firstLine="0"/>
        <w:rPr>
          <w:color w:val="000000" w:themeColor="text1"/>
        </w:rPr>
      </w:pPr>
      <w:r w:rsidRPr="00AF1798">
        <w:rPr>
          <w:color w:val="000000" w:themeColor="text1"/>
        </w:rPr>
        <w:t>V</w:t>
      </w:r>
      <w:r w:rsidR="003D53CB" w:rsidRPr="00AF1798">
        <w:rPr>
          <w:color w:val="000000" w:themeColor="text1"/>
        </w:rPr>
        <w:t xml:space="preserve"> skladu z načrti zaščite in reševanja</w:t>
      </w:r>
      <w:r w:rsidR="007A468D" w:rsidRPr="00AF1798">
        <w:rPr>
          <w:color w:val="000000" w:themeColor="text1"/>
        </w:rPr>
        <w:t xml:space="preserve"> sprejem in oskrbo izvajajo</w:t>
      </w:r>
      <w:r w:rsidR="003D53CB" w:rsidRPr="00AF1798">
        <w:rPr>
          <w:color w:val="000000" w:themeColor="text1"/>
        </w:rPr>
        <w:t xml:space="preserve"> tudi podjetja, zavodi in druge organizacije ter enote, službe in druge operativne sestave prostovoljnih društev, strokovnih združenj in drugih nevladnih organizacij, ki po odločitvi pristojnega državnega ali občinskega organa opravljajo dejavnosti, pomembne za zaščito in reševanje.</w:t>
      </w:r>
    </w:p>
    <w:p w:rsidR="00D33353" w:rsidRPr="00AF1798" w:rsidRDefault="00D33353" w:rsidP="001B7A8B">
      <w:pPr>
        <w:pStyle w:val="odstavek1"/>
        <w:spacing w:before="0"/>
        <w:ind w:firstLine="0"/>
        <w:rPr>
          <w:color w:val="000000" w:themeColor="text1"/>
        </w:rPr>
      </w:pPr>
    </w:p>
    <w:p w:rsidR="00F92CA8" w:rsidRPr="00AF1798" w:rsidRDefault="00F92CA8" w:rsidP="001B7A8B">
      <w:pPr>
        <w:pStyle w:val="odstavek1"/>
        <w:spacing w:before="0"/>
        <w:ind w:firstLine="0"/>
        <w:rPr>
          <w:color w:val="000000" w:themeColor="text1"/>
        </w:rPr>
      </w:pPr>
      <w:r w:rsidRPr="00AF1798">
        <w:rPr>
          <w:color w:val="000000" w:themeColor="text1"/>
        </w:rPr>
        <w:t>Nosilci nalog in izvajalci izvedejo sprejem in oskrbo in jo izvajajo</w:t>
      </w:r>
      <w:r w:rsidR="00AA0EC5" w:rsidRPr="00AF1798">
        <w:rPr>
          <w:color w:val="000000" w:themeColor="text1"/>
        </w:rPr>
        <w:t>,</w:t>
      </w:r>
      <w:r w:rsidRPr="00AF1798">
        <w:rPr>
          <w:color w:val="000000" w:themeColor="text1"/>
        </w:rPr>
        <w:t xml:space="preserve"> dokler niso zagotovljeni osnovni pogoji za življenje.</w:t>
      </w:r>
    </w:p>
    <w:p w:rsidR="00F92CA8" w:rsidRPr="00AF1798" w:rsidRDefault="00F92CA8" w:rsidP="00F92CA8">
      <w:pPr>
        <w:jc w:val="both"/>
        <w:rPr>
          <w:rFonts w:ascii="Arial" w:hAnsi="Arial" w:cs="Arial"/>
          <w:color w:val="000000" w:themeColor="text1"/>
          <w:sz w:val="22"/>
          <w:szCs w:val="22"/>
        </w:rPr>
      </w:pPr>
    </w:p>
    <w:p w:rsidR="00F92CA8" w:rsidRPr="00AF1798" w:rsidRDefault="00F92CA8" w:rsidP="00F92CA8">
      <w:pPr>
        <w:jc w:val="both"/>
        <w:rPr>
          <w:rFonts w:ascii="Arial" w:hAnsi="Arial" w:cs="Arial"/>
          <w:color w:val="000000" w:themeColor="text1"/>
          <w:sz w:val="22"/>
          <w:szCs w:val="22"/>
        </w:rPr>
      </w:pPr>
      <w:r w:rsidRPr="00AF1798">
        <w:rPr>
          <w:rFonts w:ascii="Arial" w:hAnsi="Arial" w:cs="Arial"/>
          <w:color w:val="000000" w:themeColor="text1"/>
          <w:sz w:val="22"/>
          <w:szCs w:val="22"/>
        </w:rPr>
        <w:t>Policija organizira in opravlja svoje naloge pri zaščiti, reševanju in pomoči v skladu s predpisi ter usmeritvami pristojnega poveljnika Civilne zašč</w:t>
      </w:r>
      <w:r w:rsidR="009D758E" w:rsidRPr="00AF1798">
        <w:rPr>
          <w:rFonts w:ascii="Arial" w:hAnsi="Arial" w:cs="Arial"/>
          <w:color w:val="000000" w:themeColor="text1"/>
          <w:sz w:val="22"/>
          <w:szCs w:val="22"/>
        </w:rPr>
        <w:t>ite oziroma vodje intervencije.</w:t>
      </w:r>
    </w:p>
    <w:p w:rsidR="00F92CA8" w:rsidRPr="00AF1798" w:rsidRDefault="00F92CA8" w:rsidP="00F92CA8">
      <w:pPr>
        <w:jc w:val="both"/>
        <w:rPr>
          <w:rFonts w:ascii="Arial" w:hAnsi="Arial" w:cs="Arial"/>
          <w:color w:val="000000" w:themeColor="text1"/>
          <w:sz w:val="22"/>
          <w:szCs w:val="22"/>
        </w:rPr>
      </w:pPr>
    </w:p>
    <w:p w:rsidR="00F92CA8" w:rsidRPr="00AF1798" w:rsidRDefault="00F92CA8" w:rsidP="00F92CA8">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Nosilci nalog in izvajalci izvedejo tudi oskrbo živine in drugih domačih živali, če na noben drug način </w:t>
      </w:r>
      <w:r w:rsidR="008E2BB8" w:rsidRPr="00AF1798">
        <w:rPr>
          <w:rFonts w:ascii="Arial" w:hAnsi="Arial" w:cs="Arial"/>
          <w:color w:val="000000" w:themeColor="text1"/>
          <w:sz w:val="22"/>
          <w:szCs w:val="22"/>
        </w:rPr>
        <w:t xml:space="preserve">na ogroženem območju </w:t>
      </w:r>
      <w:r w:rsidRPr="00AF1798">
        <w:rPr>
          <w:rFonts w:ascii="Arial" w:hAnsi="Arial" w:cs="Arial"/>
          <w:color w:val="000000" w:themeColor="text1"/>
          <w:sz w:val="22"/>
          <w:szCs w:val="22"/>
        </w:rPr>
        <w:t>ni mogoče poskrbeti zanje.</w:t>
      </w:r>
    </w:p>
    <w:p w:rsidR="00CB1783" w:rsidRPr="00AF1798" w:rsidRDefault="00CB1783" w:rsidP="00F92CA8">
      <w:pPr>
        <w:jc w:val="both"/>
        <w:rPr>
          <w:rFonts w:ascii="Arial" w:hAnsi="Arial" w:cs="Arial"/>
          <w:color w:val="000000" w:themeColor="text1"/>
          <w:sz w:val="22"/>
          <w:szCs w:val="22"/>
        </w:rPr>
      </w:pPr>
    </w:p>
    <w:p w:rsidR="00CB1783" w:rsidRPr="00AF1798" w:rsidRDefault="00AA0EC5" w:rsidP="00CB1783">
      <w:pPr>
        <w:jc w:val="both"/>
        <w:rPr>
          <w:rFonts w:ascii="Arial" w:hAnsi="Arial" w:cs="Arial"/>
          <w:color w:val="000000" w:themeColor="text1"/>
          <w:sz w:val="22"/>
          <w:szCs w:val="22"/>
        </w:rPr>
      </w:pPr>
      <w:r w:rsidRPr="00AF1798">
        <w:rPr>
          <w:rFonts w:ascii="Arial" w:hAnsi="Arial" w:cs="Arial"/>
          <w:color w:val="000000" w:themeColor="text1"/>
          <w:sz w:val="22"/>
          <w:szCs w:val="22"/>
        </w:rPr>
        <w:t>Prebivalce</w:t>
      </w:r>
      <w:r w:rsidR="0082268B" w:rsidRPr="00AF1798">
        <w:rPr>
          <w:rFonts w:ascii="Arial" w:hAnsi="Arial" w:cs="Arial"/>
          <w:color w:val="000000" w:themeColor="text1"/>
          <w:sz w:val="22"/>
          <w:szCs w:val="22"/>
        </w:rPr>
        <w:t xml:space="preserve"> </w:t>
      </w:r>
      <w:r w:rsidR="00CB1783" w:rsidRPr="00AF1798">
        <w:rPr>
          <w:rFonts w:ascii="Arial" w:hAnsi="Arial" w:cs="Arial"/>
          <w:color w:val="000000" w:themeColor="text1"/>
          <w:sz w:val="22"/>
          <w:szCs w:val="22"/>
        </w:rPr>
        <w:t xml:space="preserve">o naravnih in drugih nesrečah, nevarnostih, opozorilih in napotkih za ravnanje </w:t>
      </w:r>
      <w:r w:rsidR="00904F6B" w:rsidRPr="00AF1798">
        <w:rPr>
          <w:rFonts w:ascii="Arial" w:hAnsi="Arial" w:cs="Arial"/>
          <w:color w:val="000000" w:themeColor="text1"/>
          <w:sz w:val="22"/>
          <w:szCs w:val="22"/>
        </w:rPr>
        <w:t>obvešča</w:t>
      </w:r>
      <w:r w:rsidR="00630A74" w:rsidRPr="00AF1798">
        <w:rPr>
          <w:rFonts w:ascii="Arial" w:hAnsi="Arial" w:cs="Arial"/>
          <w:color w:val="000000" w:themeColor="text1"/>
          <w:sz w:val="22"/>
          <w:szCs w:val="22"/>
        </w:rPr>
        <w:t>jo</w:t>
      </w:r>
      <w:r w:rsidR="00904F6B" w:rsidRPr="00AF1798">
        <w:rPr>
          <w:rFonts w:ascii="Arial" w:hAnsi="Arial" w:cs="Arial"/>
          <w:color w:val="000000" w:themeColor="text1"/>
          <w:sz w:val="22"/>
          <w:szCs w:val="22"/>
        </w:rPr>
        <w:t xml:space="preserve"> </w:t>
      </w:r>
      <w:r w:rsidR="00784196" w:rsidRPr="00AF1798">
        <w:rPr>
          <w:rFonts w:ascii="Arial" w:hAnsi="Arial" w:cs="Arial"/>
          <w:color w:val="000000" w:themeColor="text1"/>
          <w:sz w:val="22"/>
          <w:szCs w:val="22"/>
        </w:rPr>
        <w:t>p</w:t>
      </w:r>
      <w:r w:rsidR="00904F6B" w:rsidRPr="00AF1798">
        <w:rPr>
          <w:rFonts w:ascii="Arial" w:hAnsi="Arial" w:cs="Arial"/>
          <w:color w:val="000000" w:themeColor="text1"/>
          <w:sz w:val="22"/>
          <w:szCs w:val="22"/>
        </w:rPr>
        <w:t>ristojni center za obveščanje</w:t>
      </w:r>
      <w:r w:rsidR="00630A74" w:rsidRPr="00AF1798">
        <w:rPr>
          <w:rFonts w:ascii="Arial" w:hAnsi="Arial" w:cs="Arial"/>
          <w:color w:val="000000" w:themeColor="text1"/>
          <w:sz w:val="22"/>
          <w:szCs w:val="22"/>
        </w:rPr>
        <w:t>, URSZR oziroma občine</w:t>
      </w:r>
      <w:r w:rsidRPr="00AF1798">
        <w:rPr>
          <w:rFonts w:ascii="Arial" w:hAnsi="Arial" w:cs="Arial"/>
          <w:color w:val="000000" w:themeColor="text1"/>
          <w:sz w:val="22"/>
          <w:szCs w:val="22"/>
        </w:rPr>
        <w:t xml:space="preserve"> </w:t>
      </w:r>
      <w:r w:rsidR="00CB1783" w:rsidRPr="00AF1798">
        <w:rPr>
          <w:rFonts w:ascii="Arial" w:hAnsi="Arial" w:cs="Arial"/>
          <w:color w:val="000000" w:themeColor="text1"/>
          <w:sz w:val="22"/>
          <w:szCs w:val="22"/>
        </w:rPr>
        <w:t>preko sredstev javnega obveščanja, lahko tudi preko spletnih strani.</w:t>
      </w:r>
    </w:p>
    <w:p w:rsidR="00C3246F" w:rsidRPr="00AF1798" w:rsidRDefault="00C3246F" w:rsidP="00CB1783">
      <w:pPr>
        <w:jc w:val="both"/>
        <w:rPr>
          <w:rFonts w:ascii="Arial" w:hAnsi="Arial" w:cs="Arial"/>
          <w:color w:val="000000" w:themeColor="text1"/>
          <w:sz w:val="22"/>
          <w:szCs w:val="22"/>
        </w:rPr>
      </w:pPr>
    </w:p>
    <w:p w:rsidR="0082268B" w:rsidRPr="00AF1798" w:rsidRDefault="0082268B" w:rsidP="0082268B">
      <w:pPr>
        <w:pStyle w:val="Naslov2"/>
        <w:numPr>
          <w:ilvl w:val="1"/>
          <w:numId w:val="1"/>
        </w:numPr>
        <w:jc w:val="left"/>
        <w:rPr>
          <w:rFonts w:cs="Arial"/>
          <w:i w:val="0"/>
          <w:iCs/>
          <w:sz w:val="22"/>
          <w:szCs w:val="22"/>
        </w:rPr>
      </w:pPr>
      <w:bookmarkStart w:id="19" w:name="_Toc495312883"/>
      <w:bookmarkStart w:id="20" w:name="_Toc53727443"/>
      <w:r w:rsidRPr="00AF1798">
        <w:rPr>
          <w:rFonts w:cs="Arial"/>
          <w:i w:val="0"/>
          <w:iCs/>
          <w:sz w:val="22"/>
          <w:szCs w:val="22"/>
        </w:rPr>
        <w:t>Ocena situacije</w:t>
      </w:r>
      <w:bookmarkEnd w:id="19"/>
      <w:bookmarkEnd w:id="20"/>
    </w:p>
    <w:p w:rsidR="0082268B" w:rsidRPr="00AF1798" w:rsidRDefault="0082268B" w:rsidP="0082268B">
      <w:pPr>
        <w:jc w:val="both"/>
        <w:rPr>
          <w:rFonts w:ascii="Arial" w:hAnsi="Arial" w:cs="Arial"/>
          <w:sz w:val="22"/>
          <w:szCs w:val="22"/>
        </w:rPr>
      </w:pPr>
    </w:p>
    <w:p w:rsidR="0082268B" w:rsidRPr="00AF1798" w:rsidRDefault="0082268B" w:rsidP="000746B8">
      <w:pPr>
        <w:pStyle w:val="odstavek1"/>
        <w:spacing w:before="0"/>
        <w:ind w:firstLine="0"/>
        <w:rPr>
          <w:color w:val="000000" w:themeColor="text1"/>
        </w:rPr>
      </w:pPr>
      <w:r w:rsidRPr="00AF1798">
        <w:rPr>
          <w:color w:val="000000" w:themeColor="text1"/>
        </w:rPr>
        <w:t>Ob naravnih in drugih nesrečah se zaradi zaščite prebivalcev, živali, premoženja, kulturne dediščine ter okolja v skladu z načrti odredijo zaščitni ukrepi, tudi sprejem in oskrba. Preden se odredi zaščitni ukrep sprejem in oskrba, je potrebo oceniti stanje. Sprejem in oskrb</w:t>
      </w:r>
      <w:r w:rsidR="000746B8" w:rsidRPr="00AF1798">
        <w:rPr>
          <w:color w:val="000000" w:themeColor="text1"/>
        </w:rPr>
        <w:t>a</w:t>
      </w:r>
      <w:r w:rsidRPr="00AF1798">
        <w:rPr>
          <w:color w:val="000000" w:themeColor="text1"/>
        </w:rPr>
        <w:t xml:space="preserve"> ogroženih in prizadetih prebivalcev se izvaja, če ni mogoče z drugimi ukrepi zagotoviti njihove varnosti.</w:t>
      </w:r>
      <w:r w:rsidR="000746B8" w:rsidRPr="00AF1798">
        <w:rPr>
          <w:color w:val="000000" w:themeColor="text1"/>
        </w:rPr>
        <w:t xml:space="preserve"> Zaščitni ukrep lahko odredijo vlada, župan, v nujnih primerih pa tudi pristojni poveljnik Civilne zaščite.</w:t>
      </w:r>
    </w:p>
    <w:p w:rsidR="0082268B" w:rsidRPr="00AF1798" w:rsidRDefault="0082268B" w:rsidP="0082268B">
      <w:pPr>
        <w:jc w:val="both"/>
        <w:rPr>
          <w:rFonts w:ascii="Arial" w:hAnsi="Arial" w:cs="Arial"/>
          <w:color w:val="000000" w:themeColor="text1"/>
          <w:sz w:val="22"/>
          <w:szCs w:val="22"/>
        </w:rPr>
      </w:pPr>
    </w:p>
    <w:p w:rsidR="0082268B" w:rsidRPr="00AF1798" w:rsidRDefault="0082268B" w:rsidP="001B7A8B">
      <w:pPr>
        <w:pStyle w:val="Telobesedila"/>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Priprava ocene situacije ob naravni ali drugi nesreči je ključnega pomena. Pomemben je prenos informacij od organizacij, ki jih ustvarijo, do tistih, ki sprejemajo odločitve, od tistih, ki proizvajajo podatke in vodijo sisteme za zgodnje opozarjanje do organov in odločevalcev.</w:t>
      </w:r>
      <w:r w:rsidR="00904F6B" w:rsidRPr="00AF1798">
        <w:rPr>
          <w:rFonts w:ascii="Arial" w:hAnsi="Arial" w:cs="Arial"/>
          <w:color w:val="000000" w:themeColor="text1"/>
          <w:sz w:val="22"/>
          <w:szCs w:val="22"/>
        </w:rPr>
        <w:t xml:space="preserve"> Na podlagi strokovne ocene se pristojni poveljnik civilne zaščite, ob pomoči pristojnega štaba civilne zaščite, odloči ali je zaščitni ukrep sprejem in oskrba treba odrediti.</w:t>
      </w:r>
    </w:p>
    <w:p w:rsidR="001B7A8B" w:rsidRPr="00AF1798" w:rsidRDefault="001B7A8B" w:rsidP="001B7A8B">
      <w:pPr>
        <w:pStyle w:val="Telobesedila"/>
        <w:spacing w:after="0"/>
        <w:ind w:right="103"/>
        <w:jc w:val="both"/>
        <w:rPr>
          <w:rFonts w:ascii="Arial" w:hAnsi="Arial" w:cs="Arial"/>
          <w:color w:val="000000" w:themeColor="text1"/>
          <w:sz w:val="22"/>
          <w:szCs w:val="22"/>
        </w:rPr>
      </w:pPr>
    </w:p>
    <w:p w:rsidR="0082268B" w:rsidRPr="00AF1798" w:rsidRDefault="0082268B" w:rsidP="0082268B">
      <w:pPr>
        <w:pStyle w:val="Naslov2"/>
        <w:numPr>
          <w:ilvl w:val="1"/>
          <w:numId w:val="1"/>
        </w:numPr>
        <w:jc w:val="left"/>
        <w:rPr>
          <w:rFonts w:cs="Arial"/>
          <w:i w:val="0"/>
          <w:iCs/>
          <w:sz w:val="22"/>
          <w:szCs w:val="22"/>
        </w:rPr>
      </w:pPr>
      <w:bookmarkStart w:id="21" w:name="_Toc495312885"/>
      <w:bookmarkStart w:id="22" w:name="_Toc53727444"/>
      <w:r w:rsidRPr="00AF1798">
        <w:rPr>
          <w:rFonts w:cs="Arial"/>
          <w:i w:val="0"/>
          <w:iCs/>
          <w:sz w:val="22"/>
          <w:szCs w:val="22"/>
        </w:rPr>
        <w:t xml:space="preserve">Odreditev </w:t>
      </w:r>
      <w:bookmarkEnd w:id="21"/>
      <w:r w:rsidRPr="00AF1798">
        <w:rPr>
          <w:rFonts w:cs="Arial"/>
          <w:i w:val="0"/>
          <w:iCs/>
          <w:sz w:val="22"/>
          <w:szCs w:val="22"/>
        </w:rPr>
        <w:t>sprejema in oskrbe</w:t>
      </w:r>
      <w:bookmarkEnd w:id="22"/>
    </w:p>
    <w:p w:rsidR="0082268B" w:rsidRPr="00AF1798" w:rsidRDefault="0082268B" w:rsidP="0082268B">
      <w:pPr>
        <w:jc w:val="both"/>
        <w:rPr>
          <w:rFonts w:ascii="Arial" w:hAnsi="Arial" w:cs="Arial"/>
          <w:sz w:val="22"/>
          <w:szCs w:val="22"/>
        </w:rPr>
      </w:pPr>
    </w:p>
    <w:p w:rsidR="0082268B" w:rsidRPr="00AF1798" w:rsidRDefault="0082268B" w:rsidP="0082268B">
      <w:pPr>
        <w:jc w:val="both"/>
        <w:rPr>
          <w:rFonts w:ascii="Arial" w:hAnsi="Arial" w:cs="Arial"/>
          <w:color w:val="000000" w:themeColor="text1"/>
          <w:sz w:val="22"/>
          <w:szCs w:val="22"/>
        </w:rPr>
      </w:pPr>
      <w:r w:rsidRPr="00AF1798">
        <w:rPr>
          <w:rFonts w:ascii="Arial" w:hAnsi="Arial" w:cs="Arial"/>
          <w:color w:val="000000" w:themeColor="text1"/>
          <w:sz w:val="22"/>
          <w:szCs w:val="22"/>
        </w:rPr>
        <w:t>Sprejem in oskrba se odredi</w:t>
      </w:r>
      <w:r w:rsidR="00225B16" w:rsidRPr="00AF1798">
        <w:rPr>
          <w:rFonts w:ascii="Arial" w:hAnsi="Arial" w:cs="Arial"/>
          <w:color w:val="000000" w:themeColor="text1"/>
          <w:sz w:val="22"/>
          <w:szCs w:val="22"/>
        </w:rPr>
        <w:t xml:space="preserve"> </w:t>
      </w:r>
      <w:r w:rsidR="00904F6B" w:rsidRPr="00AF1798">
        <w:rPr>
          <w:rFonts w:ascii="Arial" w:hAnsi="Arial" w:cs="Arial"/>
          <w:color w:val="000000" w:themeColor="text1"/>
          <w:sz w:val="22"/>
          <w:szCs w:val="22"/>
        </w:rPr>
        <w:t>prebivalcem na območ</w:t>
      </w:r>
      <w:r w:rsidR="00225B16" w:rsidRPr="00AF1798">
        <w:rPr>
          <w:rFonts w:ascii="Arial" w:hAnsi="Arial" w:cs="Arial"/>
          <w:color w:val="000000" w:themeColor="text1"/>
          <w:sz w:val="22"/>
          <w:szCs w:val="22"/>
        </w:rPr>
        <w:t>jih</w:t>
      </w:r>
      <w:r w:rsidR="00904F6B" w:rsidRPr="00AF1798">
        <w:rPr>
          <w:rFonts w:ascii="Arial" w:hAnsi="Arial" w:cs="Arial"/>
          <w:color w:val="000000" w:themeColor="text1"/>
          <w:sz w:val="22"/>
          <w:szCs w:val="22"/>
        </w:rPr>
        <w:t>, na kater</w:t>
      </w:r>
      <w:r w:rsidR="00225B16" w:rsidRPr="00AF1798">
        <w:rPr>
          <w:rFonts w:ascii="Arial" w:hAnsi="Arial" w:cs="Arial"/>
          <w:color w:val="000000" w:themeColor="text1"/>
          <w:sz w:val="22"/>
          <w:szCs w:val="22"/>
        </w:rPr>
        <w:t>ih</w:t>
      </w:r>
      <w:r w:rsidR="00904F6B" w:rsidRPr="00AF1798">
        <w:rPr>
          <w:rFonts w:ascii="Arial" w:hAnsi="Arial" w:cs="Arial"/>
          <w:color w:val="000000" w:themeColor="text1"/>
          <w:sz w:val="22"/>
          <w:szCs w:val="22"/>
        </w:rPr>
        <w:t xml:space="preserve"> </w:t>
      </w:r>
      <w:r w:rsidRPr="00AF1798">
        <w:rPr>
          <w:rFonts w:ascii="Arial" w:hAnsi="Arial" w:cs="Arial"/>
          <w:color w:val="000000" w:themeColor="text1"/>
          <w:sz w:val="22"/>
          <w:szCs w:val="22"/>
        </w:rPr>
        <w:t xml:space="preserve">ni mogoče z drugimi ukrepi zagotoviti </w:t>
      </w:r>
      <w:r w:rsidR="00BC4872" w:rsidRPr="00AF1798">
        <w:rPr>
          <w:rFonts w:ascii="Arial" w:hAnsi="Arial" w:cs="Arial"/>
          <w:color w:val="000000" w:themeColor="text1"/>
          <w:sz w:val="22"/>
          <w:szCs w:val="22"/>
        </w:rPr>
        <w:t>osnovnih pogojev za življenje ob nesreči</w:t>
      </w:r>
      <w:r w:rsidRPr="00AF1798">
        <w:rPr>
          <w:rFonts w:ascii="Arial" w:hAnsi="Arial" w:cs="Arial"/>
          <w:color w:val="000000" w:themeColor="text1"/>
          <w:sz w:val="22"/>
          <w:szCs w:val="22"/>
        </w:rPr>
        <w:t xml:space="preserve"> in traja toliko časa, dokler nevarnost ni odpravljena in so zagotovljeni osnovni pogoji za življenje.</w:t>
      </w:r>
    </w:p>
    <w:p w:rsidR="00D33353" w:rsidRPr="00AF1798" w:rsidRDefault="00D33353" w:rsidP="0082268B">
      <w:pPr>
        <w:jc w:val="both"/>
        <w:rPr>
          <w:rFonts w:ascii="Arial" w:hAnsi="Arial" w:cs="Arial"/>
          <w:color w:val="000000" w:themeColor="text1"/>
          <w:sz w:val="22"/>
          <w:szCs w:val="22"/>
        </w:rPr>
      </w:pPr>
    </w:p>
    <w:p w:rsidR="0082268B" w:rsidRPr="00AF1798" w:rsidRDefault="000746B8" w:rsidP="001B7A8B">
      <w:pPr>
        <w:pStyle w:val="odstavek1"/>
        <w:spacing w:before="0"/>
        <w:ind w:firstLine="0"/>
        <w:rPr>
          <w:color w:val="000000" w:themeColor="text1"/>
        </w:rPr>
      </w:pPr>
      <w:r w:rsidRPr="00AF1798">
        <w:rPr>
          <w:color w:val="000000" w:themeColor="text1"/>
        </w:rPr>
        <w:t>Sprejem in oskrbo</w:t>
      </w:r>
      <w:r w:rsidR="0082268B" w:rsidRPr="00AF1798">
        <w:rPr>
          <w:color w:val="000000" w:themeColor="text1"/>
        </w:rPr>
        <w:t xml:space="preserve"> lahko odredijo vlada, župan, v nujnih primerih pa tudi prist</w:t>
      </w:r>
      <w:r w:rsidR="001B7A8B" w:rsidRPr="00AF1798">
        <w:rPr>
          <w:color w:val="000000" w:themeColor="text1"/>
        </w:rPr>
        <w:t>ojni poveljnik Civilne zaščite.</w:t>
      </w:r>
    </w:p>
    <w:p w:rsidR="0082268B" w:rsidRPr="00AF1798" w:rsidRDefault="0082268B" w:rsidP="0082268B">
      <w:pPr>
        <w:jc w:val="both"/>
        <w:rPr>
          <w:rFonts w:ascii="Arial" w:hAnsi="Arial" w:cs="Arial"/>
          <w:color w:val="000000" w:themeColor="text1"/>
          <w:sz w:val="22"/>
          <w:szCs w:val="22"/>
        </w:rPr>
      </w:pPr>
      <w:r w:rsidRPr="00AF1798">
        <w:rPr>
          <w:rFonts w:ascii="Arial" w:hAnsi="Arial" w:cs="Arial"/>
          <w:color w:val="000000" w:themeColor="text1"/>
          <w:sz w:val="22"/>
          <w:szCs w:val="22"/>
        </w:rPr>
        <w:t>O odločitvah poveljnika Civilne zaščite se vodi delovodnik, pri čemer se za odločitve, ki so povezane z večjimi finančnimi posledicami, izdajajo pisne odredbe. Če razmere to onemogočajo, se pisna odredba izda takoj, ko je to mogoče. Delovodnik vodi služba za podporo štabu.</w:t>
      </w:r>
    </w:p>
    <w:p w:rsidR="00C770E2" w:rsidRPr="00AF1798" w:rsidRDefault="00C770E2" w:rsidP="001B7A8B">
      <w:pPr>
        <w:pStyle w:val="Telobesedila"/>
        <w:spacing w:after="0"/>
        <w:ind w:right="103"/>
        <w:jc w:val="both"/>
        <w:rPr>
          <w:rFonts w:ascii="Arial" w:hAnsi="Arial" w:cs="Arial"/>
          <w:color w:val="000000" w:themeColor="text1"/>
          <w:sz w:val="22"/>
          <w:szCs w:val="22"/>
        </w:rPr>
      </w:pPr>
    </w:p>
    <w:p w:rsidR="00CB1783" w:rsidRPr="00AF1798" w:rsidRDefault="0082268B" w:rsidP="001B7A8B">
      <w:pPr>
        <w:pStyle w:val="Telobesedila"/>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 xml:space="preserve">Pred odločitvijo za </w:t>
      </w:r>
      <w:r w:rsidR="00C770E2" w:rsidRPr="00AF1798">
        <w:rPr>
          <w:rFonts w:ascii="Arial" w:hAnsi="Arial" w:cs="Arial"/>
          <w:color w:val="000000" w:themeColor="text1"/>
          <w:sz w:val="22"/>
          <w:szCs w:val="22"/>
        </w:rPr>
        <w:t>sprejem in oskrbo</w:t>
      </w:r>
      <w:r w:rsidRPr="00AF1798">
        <w:rPr>
          <w:rFonts w:ascii="Arial" w:hAnsi="Arial" w:cs="Arial"/>
          <w:color w:val="000000" w:themeColor="text1"/>
          <w:sz w:val="22"/>
          <w:szCs w:val="22"/>
        </w:rPr>
        <w:t xml:space="preserve"> je potrebna analiza opredelitve nevarnosti lokacije ter ocena ogroženosti. V pomoč je dostopnost pravočasnih in pomembnih informacij. </w:t>
      </w:r>
      <w:r w:rsidR="00C770E2" w:rsidRPr="00AF1798">
        <w:rPr>
          <w:rFonts w:ascii="Arial" w:hAnsi="Arial" w:cs="Arial"/>
          <w:color w:val="000000" w:themeColor="text1"/>
          <w:sz w:val="22"/>
          <w:szCs w:val="22"/>
        </w:rPr>
        <w:t xml:space="preserve">Zaščitni ukrep sprejem in oskrba </w:t>
      </w:r>
      <w:r w:rsidRPr="00AF1798">
        <w:rPr>
          <w:rFonts w:ascii="Arial" w:hAnsi="Arial" w:cs="Arial"/>
          <w:color w:val="000000" w:themeColor="text1"/>
          <w:sz w:val="22"/>
          <w:szCs w:val="22"/>
        </w:rPr>
        <w:t>prebivalcev za sabo potegne motnje v normalnem življenju in se izvaja le, kadar se smatra, da je tveganje za to, da prebivalci ostanejo v ogroženem območju, nesprejemljivo.</w:t>
      </w:r>
    </w:p>
    <w:p w:rsidR="00C3246F" w:rsidRPr="00AF1798" w:rsidRDefault="00C3246F" w:rsidP="001B7A8B">
      <w:pPr>
        <w:pStyle w:val="Telobesedila"/>
        <w:spacing w:after="0"/>
        <w:ind w:right="103"/>
        <w:jc w:val="both"/>
        <w:rPr>
          <w:rFonts w:ascii="Arial" w:hAnsi="Arial" w:cs="Arial"/>
          <w:color w:val="000000" w:themeColor="text1"/>
          <w:sz w:val="22"/>
          <w:szCs w:val="22"/>
        </w:rPr>
      </w:pPr>
    </w:p>
    <w:p w:rsidR="006D4588" w:rsidRPr="00AF1798" w:rsidRDefault="006D4588" w:rsidP="00F02E13">
      <w:pPr>
        <w:pStyle w:val="Naslov2"/>
        <w:numPr>
          <w:ilvl w:val="1"/>
          <w:numId w:val="1"/>
        </w:numPr>
        <w:jc w:val="left"/>
        <w:rPr>
          <w:rFonts w:cs="Arial"/>
          <w:i w:val="0"/>
          <w:iCs/>
          <w:sz w:val="22"/>
          <w:szCs w:val="22"/>
        </w:rPr>
      </w:pPr>
      <w:bookmarkStart w:id="23" w:name="_Toc495312899"/>
      <w:bookmarkStart w:id="24" w:name="_Toc53727445"/>
      <w:r w:rsidRPr="00AF1798">
        <w:rPr>
          <w:rFonts w:cs="Arial"/>
          <w:i w:val="0"/>
          <w:iCs/>
          <w:sz w:val="22"/>
          <w:szCs w:val="22"/>
        </w:rPr>
        <w:t xml:space="preserve">Vodenje </w:t>
      </w:r>
      <w:bookmarkEnd w:id="23"/>
      <w:r w:rsidRPr="00AF1798">
        <w:rPr>
          <w:rFonts w:cs="Arial"/>
          <w:i w:val="0"/>
          <w:iCs/>
          <w:sz w:val="22"/>
          <w:szCs w:val="22"/>
        </w:rPr>
        <w:t>sprejema in oskrbe ogroženih prebivalcev</w:t>
      </w:r>
      <w:bookmarkEnd w:id="24"/>
    </w:p>
    <w:p w:rsidR="006D4588" w:rsidRPr="00AF1798" w:rsidRDefault="006D4588" w:rsidP="001B7A8B">
      <w:pPr>
        <w:pStyle w:val="Telobesedila"/>
        <w:spacing w:after="0"/>
        <w:ind w:right="122"/>
        <w:jc w:val="both"/>
        <w:rPr>
          <w:rFonts w:ascii="Arial" w:hAnsi="Arial" w:cs="Arial"/>
          <w:color w:val="000000" w:themeColor="text1"/>
          <w:sz w:val="22"/>
          <w:szCs w:val="22"/>
        </w:rPr>
      </w:pPr>
    </w:p>
    <w:p w:rsidR="006D4588" w:rsidRPr="00AF1798" w:rsidRDefault="006D4588" w:rsidP="001B7A8B">
      <w:pPr>
        <w:pStyle w:val="Telobesedila"/>
        <w:spacing w:after="0"/>
        <w:ind w:right="122"/>
        <w:jc w:val="both"/>
        <w:rPr>
          <w:rFonts w:ascii="Arial" w:hAnsi="Arial" w:cs="Arial"/>
          <w:color w:val="000000" w:themeColor="text1"/>
          <w:sz w:val="22"/>
          <w:szCs w:val="22"/>
        </w:rPr>
      </w:pPr>
      <w:r w:rsidRPr="00AF1798">
        <w:rPr>
          <w:rFonts w:ascii="Arial" w:hAnsi="Arial" w:cs="Arial"/>
          <w:color w:val="000000" w:themeColor="text1"/>
          <w:sz w:val="22"/>
          <w:szCs w:val="22"/>
        </w:rPr>
        <w:t xml:space="preserve">Pomembno je, da sprejem in oskrba ogroženih prebivalcev poteka usklajeno. Zato je predhodno treba načrtovati vodenje in usmerjanje. Določene mora biti hierarhija odločanja (državna, regionalna, lokalna raven). </w:t>
      </w:r>
    </w:p>
    <w:p w:rsidR="00D33353" w:rsidRPr="00AF1798" w:rsidRDefault="00D33353" w:rsidP="001B7A8B">
      <w:pPr>
        <w:pStyle w:val="Telobesedila"/>
        <w:spacing w:after="0"/>
        <w:ind w:right="122"/>
        <w:jc w:val="both"/>
        <w:rPr>
          <w:rFonts w:ascii="Arial" w:hAnsi="Arial" w:cs="Arial"/>
          <w:color w:val="000000" w:themeColor="text1"/>
          <w:sz w:val="22"/>
          <w:szCs w:val="22"/>
        </w:rPr>
      </w:pPr>
    </w:p>
    <w:p w:rsidR="006D4588" w:rsidRPr="00AF1798" w:rsidRDefault="006D4588" w:rsidP="006D4588">
      <w:pPr>
        <w:jc w:val="both"/>
        <w:rPr>
          <w:rFonts w:ascii="Arial" w:hAnsi="Arial" w:cs="Arial"/>
          <w:color w:val="000000" w:themeColor="text1"/>
          <w:sz w:val="22"/>
          <w:szCs w:val="22"/>
        </w:rPr>
      </w:pPr>
      <w:r w:rsidRPr="00AF1798">
        <w:rPr>
          <w:rFonts w:ascii="Arial" w:hAnsi="Arial" w:cs="Arial"/>
          <w:color w:val="000000" w:themeColor="text1"/>
          <w:sz w:val="22"/>
          <w:szCs w:val="22"/>
        </w:rPr>
        <w:t>Operativno-strokovno vodenje se organizira in izvaja kot enoten sistem. Vodenje izvajajo pristojni poveljniki CZ</w:t>
      </w:r>
      <w:r w:rsidR="00C770E2" w:rsidRPr="00AF1798">
        <w:rPr>
          <w:rFonts w:ascii="Arial" w:hAnsi="Arial" w:cs="Arial"/>
          <w:color w:val="000000" w:themeColor="text1"/>
          <w:sz w:val="22"/>
          <w:szCs w:val="22"/>
        </w:rPr>
        <w:t xml:space="preserve"> s pristojnimi štabi CZ</w:t>
      </w:r>
      <w:r w:rsidR="008C5DE7" w:rsidRPr="00AF1798">
        <w:rPr>
          <w:rFonts w:ascii="Arial" w:hAnsi="Arial" w:cs="Arial"/>
          <w:color w:val="000000" w:themeColor="text1"/>
          <w:sz w:val="22"/>
          <w:szCs w:val="22"/>
        </w:rPr>
        <w:t xml:space="preserve"> in vodje sprejemnih in nastanitvenih centrov</w:t>
      </w:r>
      <w:r w:rsidRPr="00AF1798">
        <w:rPr>
          <w:rFonts w:ascii="Arial" w:hAnsi="Arial" w:cs="Arial"/>
          <w:color w:val="000000" w:themeColor="text1"/>
          <w:sz w:val="22"/>
          <w:szCs w:val="22"/>
        </w:rPr>
        <w:t>.</w:t>
      </w:r>
    </w:p>
    <w:p w:rsidR="006D4588" w:rsidRPr="00AF1798" w:rsidRDefault="006D4588" w:rsidP="006D4588">
      <w:pPr>
        <w:jc w:val="both"/>
        <w:rPr>
          <w:rFonts w:ascii="Arial" w:hAnsi="Arial" w:cs="Arial"/>
          <w:color w:val="000000" w:themeColor="text1"/>
          <w:sz w:val="22"/>
          <w:szCs w:val="22"/>
        </w:rPr>
      </w:pPr>
      <w:r w:rsidRPr="00AF1798">
        <w:rPr>
          <w:rFonts w:ascii="Arial" w:hAnsi="Arial" w:cs="Arial"/>
          <w:color w:val="000000" w:themeColor="text1"/>
          <w:sz w:val="22"/>
          <w:szCs w:val="22"/>
        </w:rPr>
        <w:t>Enote, službe in druge operativne sestave društev ter drugih nevladnih organizacij oziroma gospodarskih družb, zavodov in drugih organizacij, ki sodelujejo, vodijo samostojno njihovi vodje v skladu s pravili stroke ter predpisi.</w:t>
      </w:r>
    </w:p>
    <w:p w:rsidR="00D33353" w:rsidRPr="00AF1798" w:rsidRDefault="00D33353" w:rsidP="006D4588">
      <w:pPr>
        <w:jc w:val="both"/>
        <w:rPr>
          <w:rFonts w:ascii="Arial" w:hAnsi="Arial" w:cs="Arial"/>
          <w:color w:val="000000" w:themeColor="text1"/>
          <w:sz w:val="22"/>
          <w:szCs w:val="22"/>
        </w:rPr>
      </w:pPr>
    </w:p>
    <w:p w:rsidR="006D4588" w:rsidRPr="00AF1798" w:rsidRDefault="006D4588" w:rsidP="006D4588">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Če je izvajalcev več, mora biti njihovo </w:t>
      </w:r>
      <w:r w:rsidR="006C1E22" w:rsidRPr="00AF1798">
        <w:rPr>
          <w:rFonts w:ascii="Arial" w:hAnsi="Arial" w:cs="Arial"/>
          <w:color w:val="000000" w:themeColor="text1"/>
          <w:sz w:val="22"/>
          <w:szCs w:val="22"/>
        </w:rPr>
        <w:t>vodenje usklajeno</w:t>
      </w:r>
      <w:r w:rsidRPr="00AF1798">
        <w:rPr>
          <w:rFonts w:ascii="Arial" w:hAnsi="Arial" w:cs="Arial"/>
          <w:color w:val="000000" w:themeColor="text1"/>
          <w:sz w:val="22"/>
          <w:szCs w:val="22"/>
        </w:rPr>
        <w:t xml:space="preserve"> z usmeritvami pristojnega poveljnika CZ.</w:t>
      </w:r>
    </w:p>
    <w:p w:rsidR="00F92CA8" w:rsidRPr="00AF1798" w:rsidRDefault="00F92CA8" w:rsidP="00F92CA8">
      <w:pPr>
        <w:jc w:val="both"/>
        <w:rPr>
          <w:rFonts w:ascii="Arial" w:hAnsi="Arial" w:cs="Arial"/>
          <w:color w:val="000000" w:themeColor="text1"/>
          <w:sz w:val="22"/>
          <w:szCs w:val="22"/>
        </w:rPr>
      </w:pPr>
    </w:p>
    <w:p w:rsidR="00AE3DA3" w:rsidRPr="00AF1798" w:rsidRDefault="0063236D" w:rsidP="00AA4459">
      <w:pPr>
        <w:pStyle w:val="Naslov2"/>
        <w:numPr>
          <w:ilvl w:val="1"/>
          <w:numId w:val="1"/>
        </w:numPr>
        <w:tabs>
          <w:tab w:val="left" w:pos="4678"/>
        </w:tabs>
        <w:jc w:val="left"/>
        <w:rPr>
          <w:rFonts w:cs="Arial"/>
          <w:i w:val="0"/>
          <w:iCs/>
          <w:color w:val="000000" w:themeColor="text1"/>
          <w:sz w:val="22"/>
          <w:szCs w:val="22"/>
        </w:rPr>
      </w:pPr>
      <w:bookmarkStart w:id="25" w:name="_Toc53727446"/>
      <w:r w:rsidRPr="00AF1798">
        <w:rPr>
          <w:rFonts w:cs="Arial"/>
          <w:i w:val="0"/>
          <w:iCs/>
          <w:color w:val="000000" w:themeColor="text1"/>
          <w:sz w:val="22"/>
          <w:szCs w:val="22"/>
        </w:rPr>
        <w:t>Sprejem</w:t>
      </w:r>
      <w:r w:rsidR="006D4588" w:rsidRPr="00AF1798">
        <w:rPr>
          <w:rFonts w:cs="Arial"/>
          <w:i w:val="0"/>
          <w:iCs/>
          <w:color w:val="000000" w:themeColor="text1"/>
          <w:sz w:val="22"/>
          <w:szCs w:val="22"/>
        </w:rPr>
        <w:t>ni center</w:t>
      </w:r>
      <w:r w:rsidR="00AE3DA3" w:rsidRPr="00AF1798">
        <w:rPr>
          <w:rFonts w:cs="Arial"/>
          <w:i w:val="0"/>
          <w:iCs/>
          <w:color w:val="000000" w:themeColor="text1"/>
          <w:sz w:val="22"/>
          <w:szCs w:val="22"/>
        </w:rPr>
        <w:t xml:space="preserve"> in evidentiranje ogroženih prebivalcev</w:t>
      </w:r>
      <w:bookmarkEnd w:id="25"/>
    </w:p>
    <w:p w:rsidR="00435F65" w:rsidRPr="00AF1798" w:rsidRDefault="00435F65" w:rsidP="00AF2DC6">
      <w:pPr>
        <w:jc w:val="both"/>
        <w:rPr>
          <w:rFonts w:ascii="Arial" w:hAnsi="Arial" w:cs="Arial"/>
          <w:color w:val="000000" w:themeColor="text1"/>
          <w:sz w:val="22"/>
          <w:szCs w:val="22"/>
        </w:rPr>
      </w:pPr>
    </w:p>
    <w:p w:rsidR="00F92CA8" w:rsidRPr="00AF1798" w:rsidRDefault="00F92CA8" w:rsidP="00F92CA8">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Občine v svojih načrtih zaščite in reševanja določijo </w:t>
      </w:r>
      <w:r w:rsidR="009F283C" w:rsidRPr="00AF1798">
        <w:rPr>
          <w:rFonts w:ascii="Arial" w:hAnsi="Arial" w:cs="Arial"/>
          <w:color w:val="000000" w:themeColor="text1"/>
          <w:sz w:val="22"/>
          <w:szCs w:val="22"/>
        </w:rPr>
        <w:t>sprejem</w:t>
      </w:r>
      <w:r w:rsidR="000746B8" w:rsidRPr="00AF1798">
        <w:rPr>
          <w:rFonts w:ascii="Arial" w:hAnsi="Arial" w:cs="Arial"/>
          <w:color w:val="000000" w:themeColor="text1"/>
          <w:sz w:val="22"/>
          <w:szCs w:val="22"/>
        </w:rPr>
        <w:t>ne centre</w:t>
      </w:r>
      <w:r w:rsidRPr="00AF1798">
        <w:rPr>
          <w:rFonts w:ascii="Arial" w:hAnsi="Arial" w:cs="Arial"/>
          <w:color w:val="000000" w:themeColor="text1"/>
          <w:sz w:val="22"/>
          <w:szCs w:val="22"/>
        </w:rPr>
        <w:t>. Za ta namen se običajno načrtuje</w:t>
      </w:r>
      <w:r w:rsidR="009F283C" w:rsidRPr="00AF1798">
        <w:rPr>
          <w:rFonts w:ascii="Arial" w:hAnsi="Arial" w:cs="Arial"/>
          <w:color w:val="000000" w:themeColor="text1"/>
          <w:sz w:val="22"/>
          <w:szCs w:val="22"/>
        </w:rPr>
        <w:t>jo</w:t>
      </w:r>
      <w:r w:rsidRPr="00AF1798">
        <w:rPr>
          <w:rFonts w:ascii="Arial" w:hAnsi="Arial" w:cs="Arial"/>
          <w:color w:val="000000" w:themeColor="text1"/>
          <w:sz w:val="22"/>
          <w:szCs w:val="22"/>
        </w:rPr>
        <w:t xml:space="preserve"> večje po</w:t>
      </w:r>
      <w:r w:rsidR="009F283C" w:rsidRPr="00AF1798">
        <w:rPr>
          <w:rFonts w:ascii="Arial" w:hAnsi="Arial" w:cs="Arial"/>
          <w:color w:val="000000" w:themeColor="text1"/>
          <w:sz w:val="22"/>
          <w:szCs w:val="22"/>
        </w:rPr>
        <w:t>vršine</w:t>
      </w:r>
      <w:r w:rsidR="00225B16" w:rsidRPr="00AF1798">
        <w:rPr>
          <w:rFonts w:ascii="Arial" w:hAnsi="Arial" w:cs="Arial"/>
          <w:color w:val="000000" w:themeColor="text1"/>
          <w:sz w:val="22"/>
          <w:szCs w:val="22"/>
        </w:rPr>
        <w:t xml:space="preserve"> (npr. igrišča, poligoni), večj</w:t>
      </w:r>
      <w:r w:rsidR="000746B8" w:rsidRPr="00AF1798">
        <w:rPr>
          <w:rFonts w:ascii="Arial" w:hAnsi="Arial" w:cs="Arial"/>
          <w:color w:val="000000" w:themeColor="text1"/>
          <w:sz w:val="22"/>
          <w:szCs w:val="22"/>
        </w:rPr>
        <w:t>i</w:t>
      </w:r>
      <w:r w:rsidRPr="00AF1798">
        <w:rPr>
          <w:rFonts w:ascii="Arial" w:hAnsi="Arial" w:cs="Arial"/>
          <w:color w:val="000000" w:themeColor="text1"/>
          <w:sz w:val="22"/>
          <w:szCs w:val="22"/>
        </w:rPr>
        <w:t xml:space="preserve"> prostor</w:t>
      </w:r>
      <w:r w:rsidR="000746B8" w:rsidRPr="00AF1798">
        <w:rPr>
          <w:rFonts w:ascii="Arial" w:hAnsi="Arial" w:cs="Arial"/>
          <w:color w:val="000000" w:themeColor="text1"/>
          <w:sz w:val="22"/>
          <w:szCs w:val="22"/>
        </w:rPr>
        <w:t>i</w:t>
      </w:r>
      <w:r w:rsidRPr="00AF1798">
        <w:rPr>
          <w:rFonts w:ascii="Arial" w:hAnsi="Arial" w:cs="Arial"/>
          <w:color w:val="000000" w:themeColor="text1"/>
          <w:sz w:val="22"/>
          <w:szCs w:val="22"/>
        </w:rPr>
        <w:t xml:space="preserve"> v objektih (dvorane). </w:t>
      </w:r>
    </w:p>
    <w:p w:rsidR="008951EF" w:rsidRPr="00AF1798" w:rsidRDefault="008951EF" w:rsidP="00F92CA8">
      <w:pPr>
        <w:jc w:val="both"/>
        <w:rPr>
          <w:rFonts w:ascii="Arial" w:hAnsi="Arial" w:cs="Arial"/>
          <w:color w:val="000000" w:themeColor="text1"/>
          <w:sz w:val="22"/>
          <w:szCs w:val="22"/>
        </w:rPr>
      </w:pPr>
    </w:p>
    <w:p w:rsidR="008951EF" w:rsidRPr="00AF1798" w:rsidRDefault="008951EF" w:rsidP="008951EF">
      <w:pPr>
        <w:jc w:val="both"/>
        <w:rPr>
          <w:rFonts w:ascii="Arial" w:hAnsi="Arial" w:cs="Arial"/>
          <w:color w:val="000000" w:themeColor="text1"/>
          <w:sz w:val="22"/>
          <w:szCs w:val="22"/>
        </w:rPr>
      </w:pPr>
      <w:r w:rsidRPr="00AF1798">
        <w:rPr>
          <w:rFonts w:ascii="Arial" w:hAnsi="Arial" w:cs="Arial"/>
          <w:color w:val="000000" w:themeColor="text1"/>
          <w:sz w:val="22"/>
          <w:szCs w:val="22"/>
        </w:rPr>
        <w:t>Dekontaminacija za kontaminirane prebivalce, se izvede na prehodu iz kontaminiranega v varno območje, na tako imenovanih nadzornih točkah.</w:t>
      </w:r>
    </w:p>
    <w:p w:rsidR="00F92CA8" w:rsidRPr="00AF1798" w:rsidRDefault="00F92CA8" w:rsidP="00F92CA8">
      <w:pPr>
        <w:jc w:val="both"/>
        <w:rPr>
          <w:rFonts w:ascii="Arial" w:hAnsi="Arial" w:cs="Arial"/>
          <w:color w:val="000000" w:themeColor="text1"/>
          <w:sz w:val="22"/>
          <w:szCs w:val="22"/>
        </w:rPr>
      </w:pPr>
    </w:p>
    <w:p w:rsidR="00BE5917" w:rsidRPr="00AF1798" w:rsidRDefault="009F283C" w:rsidP="00F92CA8">
      <w:pPr>
        <w:jc w:val="both"/>
        <w:rPr>
          <w:rFonts w:ascii="Arial" w:hAnsi="Arial" w:cs="Arial"/>
          <w:color w:val="000000" w:themeColor="text1"/>
          <w:sz w:val="22"/>
          <w:szCs w:val="22"/>
        </w:rPr>
      </w:pPr>
      <w:r w:rsidRPr="00AF1798">
        <w:rPr>
          <w:rFonts w:ascii="Arial" w:hAnsi="Arial" w:cs="Arial"/>
          <w:color w:val="000000" w:themeColor="text1"/>
          <w:sz w:val="22"/>
          <w:szCs w:val="22"/>
        </w:rPr>
        <w:t>Ogrožene prebivalce</w:t>
      </w:r>
      <w:r w:rsidR="00F92CA8" w:rsidRPr="00AF1798">
        <w:rPr>
          <w:rFonts w:ascii="Arial" w:hAnsi="Arial" w:cs="Arial"/>
          <w:color w:val="000000" w:themeColor="text1"/>
          <w:sz w:val="22"/>
          <w:szCs w:val="22"/>
        </w:rPr>
        <w:t xml:space="preserve"> se </w:t>
      </w:r>
      <w:r w:rsidR="008951EF" w:rsidRPr="00AF1798">
        <w:rPr>
          <w:rFonts w:ascii="Arial" w:hAnsi="Arial" w:cs="Arial"/>
          <w:color w:val="000000" w:themeColor="text1"/>
          <w:sz w:val="22"/>
          <w:szCs w:val="22"/>
        </w:rPr>
        <w:t xml:space="preserve">pri prihodu v sprejemni center </w:t>
      </w:r>
      <w:r w:rsidR="00F92CA8" w:rsidRPr="00AF1798">
        <w:rPr>
          <w:rFonts w:ascii="Arial" w:hAnsi="Arial" w:cs="Arial"/>
          <w:color w:val="000000" w:themeColor="text1"/>
          <w:sz w:val="22"/>
          <w:szCs w:val="22"/>
        </w:rPr>
        <w:t>najprej sprejme. V primeru, da so poškodovani, da so dalj</w:t>
      </w:r>
      <w:r w:rsidR="00924C68" w:rsidRPr="00AF1798">
        <w:rPr>
          <w:rFonts w:ascii="Arial" w:hAnsi="Arial" w:cs="Arial"/>
          <w:color w:val="000000" w:themeColor="text1"/>
          <w:sz w:val="22"/>
          <w:szCs w:val="22"/>
        </w:rPr>
        <w:t>e</w:t>
      </w:r>
      <w:r w:rsidR="008951EF" w:rsidRPr="00AF1798">
        <w:rPr>
          <w:rFonts w:ascii="Arial" w:hAnsi="Arial" w:cs="Arial"/>
          <w:color w:val="000000" w:themeColor="text1"/>
          <w:sz w:val="22"/>
          <w:szCs w:val="22"/>
        </w:rPr>
        <w:t xml:space="preserve"> časa brez hrane,</w:t>
      </w:r>
      <w:r w:rsidR="00F92CA8" w:rsidRPr="00AF1798">
        <w:rPr>
          <w:rFonts w:ascii="Arial" w:hAnsi="Arial" w:cs="Arial"/>
          <w:color w:val="000000" w:themeColor="text1"/>
          <w:sz w:val="22"/>
          <w:szCs w:val="22"/>
        </w:rPr>
        <w:t xml:space="preserve"> se jim nudi: prva pomoč, hrana, voda, oblačila, higienski pripomočki</w:t>
      </w:r>
      <w:r w:rsidR="008951EF" w:rsidRPr="00AF1798">
        <w:rPr>
          <w:rFonts w:ascii="Arial" w:hAnsi="Arial" w:cs="Arial"/>
          <w:color w:val="000000" w:themeColor="text1"/>
          <w:sz w:val="22"/>
          <w:szCs w:val="22"/>
        </w:rPr>
        <w:t xml:space="preserve">. </w:t>
      </w:r>
    </w:p>
    <w:p w:rsidR="008951EF" w:rsidRPr="00AF1798" w:rsidRDefault="008951EF" w:rsidP="00F92CA8">
      <w:pPr>
        <w:jc w:val="both"/>
        <w:rPr>
          <w:rFonts w:ascii="Arial" w:hAnsi="Arial" w:cs="Arial"/>
          <w:color w:val="000000" w:themeColor="text1"/>
          <w:sz w:val="22"/>
          <w:szCs w:val="22"/>
        </w:rPr>
      </w:pPr>
    </w:p>
    <w:p w:rsidR="00F92CA8" w:rsidRPr="00AF1798" w:rsidRDefault="00F92CA8" w:rsidP="00F92CA8">
      <w:pPr>
        <w:jc w:val="both"/>
        <w:rPr>
          <w:rFonts w:ascii="Arial" w:hAnsi="Arial" w:cs="Arial"/>
          <w:color w:val="000000" w:themeColor="text1"/>
          <w:sz w:val="22"/>
          <w:szCs w:val="22"/>
        </w:rPr>
      </w:pPr>
      <w:r w:rsidRPr="00AF1798">
        <w:rPr>
          <w:rFonts w:ascii="Arial" w:hAnsi="Arial" w:cs="Arial"/>
          <w:color w:val="000000" w:themeColor="text1"/>
          <w:sz w:val="22"/>
          <w:szCs w:val="22"/>
        </w:rPr>
        <w:t>V primeru, da tovrstne pomoči ne potrebujejo, se jih</w:t>
      </w:r>
      <w:r w:rsidR="00924C68" w:rsidRPr="00AF1798">
        <w:rPr>
          <w:rFonts w:ascii="Arial" w:hAnsi="Arial" w:cs="Arial"/>
          <w:color w:val="000000" w:themeColor="text1"/>
          <w:sz w:val="22"/>
          <w:szCs w:val="22"/>
        </w:rPr>
        <w:t xml:space="preserve"> takoj</w:t>
      </w:r>
      <w:r w:rsidRPr="00AF1798">
        <w:rPr>
          <w:rFonts w:ascii="Arial" w:hAnsi="Arial" w:cs="Arial"/>
          <w:color w:val="000000" w:themeColor="text1"/>
          <w:sz w:val="22"/>
          <w:szCs w:val="22"/>
        </w:rPr>
        <w:t xml:space="preserve"> evidentira in popiše. Za popis so potrebni osnovni podatki:</w:t>
      </w:r>
    </w:p>
    <w:p w:rsidR="00F92CA8" w:rsidRPr="00AF1798" w:rsidRDefault="00F92CA8" w:rsidP="00F02E13">
      <w:pPr>
        <w:pStyle w:val="Odstavekseznama"/>
        <w:numPr>
          <w:ilvl w:val="0"/>
          <w:numId w:val="12"/>
        </w:numPr>
        <w:jc w:val="both"/>
        <w:rPr>
          <w:rFonts w:ascii="Arial" w:hAnsi="Arial" w:cs="Arial"/>
          <w:color w:val="000000" w:themeColor="text1"/>
          <w:sz w:val="22"/>
          <w:szCs w:val="22"/>
        </w:rPr>
      </w:pPr>
      <w:r w:rsidRPr="00AF1798">
        <w:rPr>
          <w:rFonts w:ascii="Arial" w:hAnsi="Arial" w:cs="Arial"/>
          <w:color w:val="000000" w:themeColor="text1"/>
          <w:sz w:val="22"/>
          <w:szCs w:val="22"/>
        </w:rPr>
        <w:t>mesto evidentiranja,</w:t>
      </w:r>
    </w:p>
    <w:p w:rsidR="00F92CA8" w:rsidRPr="00AF1798" w:rsidRDefault="00F92CA8" w:rsidP="00F02E13">
      <w:pPr>
        <w:pStyle w:val="Odstavekseznama"/>
        <w:numPr>
          <w:ilvl w:val="0"/>
          <w:numId w:val="12"/>
        </w:numPr>
        <w:jc w:val="both"/>
        <w:rPr>
          <w:rFonts w:ascii="Arial" w:hAnsi="Arial" w:cs="Arial"/>
          <w:color w:val="000000" w:themeColor="text1"/>
          <w:sz w:val="22"/>
          <w:szCs w:val="22"/>
        </w:rPr>
      </w:pPr>
      <w:r w:rsidRPr="00AF1798">
        <w:rPr>
          <w:rFonts w:ascii="Arial" w:hAnsi="Arial" w:cs="Arial"/>
          <w:color w:val="000000" w:themeColor="text1"/>
          <w:sz w:val="22"/>
          <w:szCs w:val="22"/>
        </w:rPr>
        <w:t>datum sprejema,</w:t>
      </w:r>
    </w:p>
    <w:p w:rsidR="00F92CA8" w:rsidRPr="00AF1798" w:rsidRDefault="00F92CA8" w:rsidP="00F02E13">
      <w:pPr>
        <w:pStyle w:val="Odstavekseznama"/>
        <w:numPr>
          <w:ilvl w:val="0"/>
          <w:numId w:val="12"/>
        </w:numPr>
        <w:jc w:val="both"/>
        <w:rPr>
          <w:rFonts w:ascii="Arial" w:hAnsi="Arial" w:cs="Arial"/>
          <w:color w:val="000000" w:themeColor="text1"/>
          <w:sz w:val="22"/>
          <w:szCs w:val="22"/>
        </w:rPr>
      </w:pPr>
      <w:r w:rsidRPr="00AF1798">
        <w:rPr>
          <w:rFonts w:ascii="Arial" w:hAnsi="Arial" w:cs="Arial"/>
          <w:color w:val="000000" w:themeColor="text1"/>
          <w:sz w:val="22"/>
          <w:szCs w:val="22"/>
        </w:rPr>
        <w:t>ime in priimek,</w:t>
      </w:r>
    </w:p>
    <w:p w:rsidR="00F92CA8" w:rsidRPr="00AF1798" w:rsidRDefault="00F92CA8" w:rsidP="00F02E13">
      <w:pPr>
        <w:pStyle w:val="Odstavekseznama"/>
        <w:numPr>
          <w:ilvl w:val="0"/>
          <w:numId w:val="12"/>
        </w:num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naslov stalnega in / ali začasnega bivališča, </w:t>
      </w:r>
    </w:p>
    <w:p w:rsidR="00F92CA8" w:rsidRPr="00AF1798" w:rsidRDefault="00F92CA8" w:rsidP="00F02E13">
      <w:pPr>
        <w:pStyle w:val="Odstavekseznama"/>
        <w:numPr>
          <w:ilvl w:val="0"/>
          <w:numId w:val="12"/>
        </w:numPr>
        <w:jc w:val="both"/>
        <w:rPr>
          <w:rFonts w:ascii="Arial" w:hAnsi="Arial" w:cs="Arial"/>
          <w:color w:val="000000" w:themeColor="text1"/>
          <w:sz w:val="22"/>
          <w:szCs w:val="22"/>
        </w:rPr>
      </w:pPr>
      <w:r w:rsidRPr="00AF1798">
        <w:rPr>
          <w:rFonts w:ascii="Arial" w:hAnsi="Arial" w:cs="Arial"/>
          <w:color w:val="000000" w:themeColor="text1"/>
          <w:sz w:val="22"/>
          <w:szCs w:val="22"/>
        </w:rPr>
        <w:t>datum in kraj rojstva,</w:t>
      </w:r>
    </w:p>
    <w:p w:rsidR="00F92CA8" w:rsidRPr="00AF1798" w:rsidRDefault="00F92CA8" w:rsidP="00F02E13">
      <w:pPr>
        <w:pStyle w:val="Odstavekseznama"/>
        <w:numPr>
          <w:ilvl w:val="0"/>
          <w:numId w:val="12"/>
        </w:numPr>
        <w:jc w:val="both"/>
        <w:rPr>
          <w:rFonts w:ascii="Arial" w:hAnsi="Arial" w:cs="Arial"/>
          <w:color w:val="000000" w:themeColor="text1"/>
          <w:sz w:val="22"/>
          <w:szCs w:val="22"/>
        </w:rPr>
      </w:pPr>
      <w:r w:rsidRPr="00AF1798">
        <w:rPr>
          <w:rFonts w:ascii="Arial" w:hAnsi="Arial" w:cs="Arial"/>
          <w:color w:val="000000" w:themeColor="text1"/>
          <w:sz w:val="22"/>
          <w:szCs w:val="22"/>
        </w:rPr>
        <w:t>ranljivost (osebe s posebnimi potrebami, kronični bolniki, invalidi, starejši, otroci,...),</w:t>
      </w:r>
    </w:p>
    <w:p w:rsidR="00F92CA8" w:rsidRPr="00AF1798" w:rsidRDefault="00F92CA8" w:rsidP="00F02E13">
      <w:pPr>
        <w:pStyle w:val="Odstavekseznama"/>
        <w:numPr>
          <w:ilvl w:val="0"/>
          <w:numId w:val="12"/>
        </w:numPr>
        <w:jc w:val="both"/>
        <w:rPr>
          <w:rFonts w:ascii="Arial" w:hAnsi="Arial" w:cs="Arial"/>
          <w:color w:val="000000" w:themeColor="text1"/>
          <w:sz w:val="22"/>
          <w:szCs w:val="22"/>
        </w:rPr>
      </w:pPr>
      <w:r w:rsidRPr="00AF1798">
        <w:rPr>
          <w:rFonts w:ascii="Arial" w:hAnsi="Arial" w:cs="Arial"/>
          <w:color w:val="000000" w:themeColor="text1"/>
          <w:sz w:val="22"/>
          <w:szCs w:val="22"/>
        </w:rPr>
        <w:t>potrebna pomoč,</w:t>
      </w:r>
    </w:p>
    <w:p w:rsidR="00F92CA8" w:rsidRPr="00AF1798" w:rsidRDefault="00F92CA8" w:rsidP="00F02E13">
      <w:pPr>
        <w:pStyle w:val="Odstavekseznama"/>
        <w:numPr>
          <w:ilvl w:val="0"/>
          <w:numId w:val="12"/>
        </w:numPr>
        <w:jc w:val="both"/>
        <w:rPr>
          <w:rFonts w:ascii="Arial" w:hAnsi="Arial" w:cs="Arial"/>
          <w:color w:val="000000" w:themeColor="text1"/>
          <w:sz w:val="22"/>
          <w:szCs w:val="22"/>
        </w:rPr>
      </w:pPr>
      <w:r w:rsidRPr="00AF1798">
        <w:rPr>
          <w:rFonts w:ascii="Arial" w:hAnsi="Arial" w:cs="Arial"/>
          <w:color w:val="000000" w:themeColor="text1"/>
          <w:sz w:val="22"/>
          <w:szCs w:val="22"/>
        </w:rPr>
        <w:t>nastanitveni center, kamor bo posameznik razporejen,</w:t>
      </w:r>
    </w:p>
    <w:p w:rsidR="00801AEB" w:rsidRPr="00AF1798" w:rsidRDefault="00801AEB" w:rsidP="00F02E13">
      <w:pPr>
        <w:pStyle w:val="Odstavekseznama"/>
        <w:numPr>
          <w:ilvl w:val="0"/>
          <w:numId w:val="12"/>
        </w:numPr>
        <w:jc w:val="both"/>
        <w:rPr>
          <w:rFonts w:ascii="Arial" w:hAnsi="Arial" w:cs="Arial"/>
          <w:color w:val="000000" w:themeColor="text1"/>
          <w:sz w:val="22"/>
          <w:szCs w:val="22"/>
        </w:rPr>
      </w:pPr>
      <w:r w:rsidRPr="00AF1798">
        <w:rPr>
          <w:rFonts w:ascii="Arial" w:hAnsi="Arial" w:cs="Arial"/>
          <w:color w:val="000000" w:themeColor="text1"/>
          <w:sz w:val="22"/>
          <w:szCs w:val="22"/>
        </w:rPr>
        <w:t>datum napotitve v nastanitveni center,</w:t>
      </w:r>
    </w:p>
    <w:p w:rsidR="00F92CA8" w:rsidRPr="00AF1798" w:rsidRDefault="00F92CA8" w:rsidP="00F02E13">
      <w:pPr>
        <w:pStyle w:val="Odstavekseznama"/>
        <w:numPr>
          <w:ilvl w:val="0"/>
          <w:numId w:val="12"/>
        </w:numPr>
        <w:jc w:val="both"/>
        <w:rPr>
          <w:rFonts w:ascii="Arial" w:hAnsi="Arial" w:cs="Arial"/>
          <w:color w:val="000000" w:themeColor="text1"/>
          <w:sz w:val="22"/>
          <w:szCs w:val="22"/>
        </w:rPr>
      </w:pPr>
      <w:r w:rsidRPr="00AF1798">
        <w:rPr>
          <w:rFonts w:ascii="Arial" w:hAnsi="Arial" w:cs="Arial"/>
          <w:color w:val="000000" w:themeColor="text1"/>
          <w:sz w:val="22"/>
          <w:szCs w:val="22"/>
        </w:rPr>
        <w:t>drugi podatki po potrebi.</w:t>
      </w:r>
    </w:p>
    <w:p w:rsidR="008A59CA" w:rsidRPr="00AF1798" w:rsidRDefault="008A59CA" w:rsidP="008D1A87">
      <w:pPr>
        <w:jc w:val="both"/>
        <w:rPr>
          <w:rFonts w:ascii="Arial" w:hAnsi="Arial" w:cs="Arial"/>
          <w:color w:val="000000" w:themeColor="text1"/>
          <w:sz w:val="22"/>
          <w:szCs w:val="22"/>
        </w:rPr>
      </w:pPr>
    </w:p>
    <w:p w:rsidR="008056C4" w:rsidRPr="00AF1798" w:rsidRDefault="008A59CA" w:rsidP="00F92CA8">
      <w:pPr>
        <w:jc w:val="both"/>
        <w:rPr>
          <w:rFonts w:ascii="Arial" w:hAnsi="Arial" w:cs="Arial"/>
          <w:color w:val="000000" w:themeColor="text1"/>
          <w:sz w:val="22"/>
          <w:szCs w:val="22"/>
        </w:rPr>
      </w:pPr>
      <w:r w:rsidRPr="00AF1798">
        <w:rPr>
          <w:rFonts w:ascii="Arial" w:hAnsi="Arial" w:cs="Arial"/>
          <w:color w:val="000000" w:themeColor="text1"/>
          <w:sz w:val="22"/>
          <w:szCs w:val="22"/>
        </w:rPr>
        <w:t>Drugi po</w:t>
      </w:r>
      <w:r w:rsidR="00892BA5" w:rsidRPr="00AF1798">
        <w:rPr>
          <w:rFonts w:ascii="Arial" w:hAnsi="Arial" w:cs="Arial"/>
          <w:color w:val="000000" w:themeColor="text1"/>
          <w:sz w:val="22"/>
          <w:szCs w:val="22"/>
        </w:rPr>
        <w:t xml:space="preserve">datki se popisujejo po potrebi (npr. </w:t>
      </w:r>
      <w:r w:rsidRPr="00AF1798">
        <w:rPr>
          <w:rFonts w:ascii="Arial" w:hAnsi="Arial" w:cs="Arial"/>
          <w:color w:val="000000" w:themeColor="text1"/>
          <w:sz w:val="22"/>
          <w:szCs w:val="22"/>
        </w:rPr>
        <w:t xml:space="preserve">če prebivalci s seboj prinašajo različne stvari, </w:t>
      </w:r>
      <w:r w:rsidR="00892BA5" w:rsidRPr="00AF1798">
        <w:rPr>
          <w:rFonts w:ascii="Arial" w:hAnsi="Arial" w:cs="Arial"/>
          <w:color w:val="000000" w:themeColor="text1"/>
          <w:sz w:val="22"/>
          <w:szCs w:val="22"/>
        </w:rPr>
        <w:t xml:space="preserve">kot </w:t>
      </w:r>
      <w:r w:rsidR="008056C4" w:rsidRPr="00AF1798">
        <w:rPr>
          <w:rFonts w:ascii="Arial" w:hAnsi="Arial" w:cs="Arial"/>
          <w:color w:val="000000" w:themeColor="text1"/>
          <w:sz w:val="22"/>
          <w:szCs w:val="22"/>
        </w:rPr>
        <w:t xml:space="preserve">so </w:t>
      </w:r>
      <w:r w:rsidRPr="00AF1798">
        <w:rPr>
          <w:rFonts w:ascii="Arial" w:hAnsi="Arial" w:cs="Arial"/>
          <w:color w:val="000000" w:themeColor="text1"/>
          <w:sz w:val="22"/>
          <w:szCs w:val="22"/>
        </w:rPr>
        <w:t>predmet</w:t>
      </w:r>
      <w:r w:rsidR="008056C4" w:rsidRPr="00AF1798">
        <w:rPr>
          <w:rFonts w:ascii="Arial" w:hAnsi="Arial" w:cs="Arial"/>
          <w:color w:val="000000" w:themeColor="text1"/>
          <w:sz w:val="22"/>
          <w:szCs w:val="22"/>
        </w:rPr>
        <w:t>i</w:t>
      </w:r>
      <w:r w:rsidRPr="00AF1798">
        <w:rPr>
          <w:rFonts w:ascii="Arial" w:hAnsi="Arial" w:cs="Arial"/>
          <w:color w:val="000000" w:themeColor="text1"/>
          <w:sz w:val="22"/>
          <w:szCs w:val="22"/>
        </w:rPr>
        <w:t xml:space="preserve"> kulturne dediščine</w:t>
      </w:r>
      <w:r w:rsidR="00192BAC" w:rsidRPr="00AF1798">
        <w:rPr>
          <w:rFonts w:ascii="Arial" w:hAnsi="Arial" w:cs="Arial"/>
          <w:color w:val="000000" w:themeColor="text1"/>
          <w:sz w:val="22"/>
          <w:szCs w:val="22"/>
        </w:rPr>
        <w:t>, se popišejo</w:t>
      </w:r>
      <w:r w:rsidR="008056C4" w:rsidRPr="00AF1798">
        <w:rPr>
          <w:rFonts w:ascii="Arial" w:hAnsi="Arial" w:cs="Arial"/>
          <w:color w:val="000000" w:themeColor="text1"/>
          <w:sz w:val="22"/>
          <w:szCs w:val="22"/>
        </w:rPr>
        <w:t xml:space="preserve"> pred deponiranjem</w:t>
      </w:r>
      <w:r w:rsidRPr="00AF1798">
        <w:rPr>
          <w:rFonts w:ascii="Arial" w:hAnsi="Arial" w:cs="Arial"/>
          <w:color w:val="000000" w:themeColor="text1"/>
          <w:sz w:val="22"/>
          <w:szCs w:val="22"/>
        </w:rPr>
        <w:t xml:space="preserve"> ipd.</w:t>
      </w:r>
      <w:r w:rsidR="00892BA5" w:rsidRPr="00AF1798">
        <w:rPr>
          <w:rFonts w:ascii="Arial" w:hAnsi="Arial" w:cs="Arial"/>
          <w:color w:val="000000" w:themeColor="text1"/>
          <w:sz w:val="22"/>
          <w:szCs w:val="22"/>
        </w:rPr>
        <w:t>).</w:t>
      </w:r>
      <w:r w:rsidR="008056C4" w:rsidRPr="00AF1798">
        <w:rPr>
          <w:rFonts w:ascii="Arial" w:hAnsi="Arial" w:cs="Arial"/>
          <w:color w:val="000000" w:themeColor="text1"/>
          <w:sz w:val="22"/>
          <w:szCs w:val="22"/>
        </w:rPr>
        <w:t xml:space="preserve"> </w:t>
      </w:r>
    </w:p>
    <w:p w:rsidR="008A59CA" w:rsidRPr="00AF1798" w:rsidRDefault="008A59CA" w:rsidP="00F92CA8">
      <w:pPr>
        <w:jc w:val="both"/>
        <w:rPr>
          <w:rFonts w:ascii="Arial" w:hAnsi="Arial" w:cs="Arial"/>
          <w:color w:val="000000" w:themeColor="text1"/>
          <w:sz w:val="22"/>
          <w:szCs w:val="22"/>
        </w:rPr>
      </w:pPr>
    </w:p>
    <w:p w:rsidR="00F92CA8" w:rsidRPr="00AF1798" w:rsidRDefault="00F92CA8" w:rsidP="00F92CA8">
      <w:pPr>
        <w:jc w:val="both"/>
        <w:rPr>
          <w:rFonts w:ascii="Arial" w:hAnsi="Arial" w:cs="Arial"/>
          <w:color w:val="000000" w:themeColor="text1"/>
          <w:sz w:val="22"/>
          <w:szCs w:val="22"/>
        </w:rPr>
      </w:pPr>
      <w:r w:rsidRPr="00AF1798">
        <w:rPr>
          <w:rFonts w:ascii="Arial" w:hAnsi="Arial" w:cs="Arial"/>
          <w:color w:val="000000" w:themeColor="text1"/>
          <w:sz w:val="22"/>
          <w:szCs w:val="22"/>
        </w:rPr>
        <w:t>V sprejemnem centru se popišejo vsi, ki so zapustili ogroženo območje, tudi če bodo nameščeni drugje, npr.: pri svojcih, v počitniških objektih, idr.</w:t>
      </w:r>
    </w:p>
    <w:p w:rsidR="00C548A5" w:rsidRPr="00AF1798" w:rsidRDefault="00C548A5" w:rsidP="00F92CA8">
      <w:pPr>
        <w:jc w:val="both"/>
        <w:rPr>
          <w:rFonts w:ascii="Arial" w:hAnsi="Arial" w:cs="Arial"/>
          <w:color w:val="000000" w:themeColor="text1"/>
          <w:sz w:val="22"/>
          <w:szCs w:val="22"/>
        </w:rPr>
      </w:pPr>
    </w:p>
    <w:p w:rsidR="00644208" w:rsidRPr="00AF1798" w:rsidRDefault="00644208" w:rsidP="00F92CA8">
      <w:pPr>
        <w:jc w:val="both"/>
        <w:rPr>
          <w:rFonts w:ascii="Arial" w:hAnsi="Arial" w:cs="Arial"/>
          <w:color w:val="000000" w:themeColor="text1"/>
          <w:sz w:val="22"/>
          <w:szCs w:val="22"/>
        </w:rPr>
      </w:pPr>
      <w:r w:rsidRPr="00AF1798">
        <w:rPr>
          <w:rFonts w:ascii="Arial" w:hAnsi="Arial" w:cs="Arial"/>
          <w:color w:val="000000" w:themeColor="text1"/>
          <w:sz w:val="22"/>
          <w:szCs w:val="22"/>
        </w:rPr>
        <w:lastRenderedPageBreak/>
        <w:t xml:space="preserve">Za hitrejši in učinkovitejši popis bi bilo smiselno </w:t>
      </w:r>
      <w:r w:rsidR="009F283C" w:rsidRPr="00AF1798">
        <w:rPr>
          <w:rFonts w:ascii="Arial" w:hAnsi="Arial" w:cs="Arial"/>
          <w:color w:val="000000" w:themeColor="text1"/>
          <w:sz w:val="22"/>
          <w:szCs w:val="22"/>
        </w:rPr>
        <w:t xml:space="preserve">načrtovati uporabo </w:t>
      </w:r>
      <w:r w:rsidRPr="00AF1798">
        <w:rPr>
          <w:rFonts w:ascii="Arial" w:hAnsi="Arial" w:cs="Arial"/>
          <w:color w:val="000000" w:themeColor="text1"/>
          <w:sz w:val="22"/>
          <w:szCs w:val="22"/>
        </w:rPr>
        <w:t>kartice s črtnimi ali bar kodami, ki bi bile dodeljene vsakemu posamezniku. Pri prehodu v nastanitvene centre ali iz njih bi se potem lahko uporablja</w:t>
      </w:r>
      <w:r w:rsidR="009F283C" w:rsidRPr="00AF1798">
        <w:rPr>
          <w:rFonts w:ascii="Arial" w:hAnsi="Arial" w:cs="Arial"/>
          <w:color w:val="000000" w:themeColor="text1"/>
          <w:sz w:val="22"/>
          <w:szCs w:val="22"/>
        </w:rPr>
        <w:t>l</w:t>
      </w:r>
      <w:r w:rsidRPr="00AF1798">
        <w:rPr>
          <w:rFonts w:ascii="Arial" w:hAnsi="Arial" w:cs="Arial"/>
          <w:color w:val="000000" w:themeColor="text1"/>
          <w:sz w:val="22"/>
          <w:szCs w:val="22"/>
        </w:rPr>
        <w:t>e te kartice s kodami. Za obdelavo podatkov bi bilo treba pripraviti aplikacijo. Tak način evidentiranja bi bistveno skrajšal p</w:t>
      </w:r>
      <w:r w:rsidR="00162359" w:rsidRPr="00AF1798">
        <w:rPr>
          <w:rFonts w:ascii="Arial" w:hAnsi="Arial" w:cs="Arial"/>
          <w:color w:val="000000" w:themeColor="text1"/>
          <w:sz w:val="22"/>
          <w:szCs w:val="22"/>
        </w:rPr>
        <w:t>ostopek in povečal učinkovitost, preglednost in sprotno ažuriranje podatkov</w:t>
      </w:r>
      <w:r w:rsidRPr="00AF1798">
        <w:rPr>
          <w:rFonts w:ascii="Arial" w:hAnsi="Arial" w:cs="Arial"/>
          <w:color w:val="000000" w:themeColor="text1"/>
          <w:sz w:val="22"/>
          <w:szCs w:val="22"/>
        </w:rPr>
        <w:t>.</w:t>
      </w:r>
    </w:p>
    <w:p w:rsidR="00F92CA8" w:rsidRPr="00AF1798" w:rsidRDefault="00F92CA8" w:rsidP="00F92CA8">
      <w:pPr>
        <w:jc w:val="both"/>
        <w:rPr>
          <w:rFonts w:ascii="Arial" w:hAnsi="Arial" w:cs="Arial"/>
          <w:color w:val="000000" w:themeColor="text1"/>
          <w:sz w:val="22"/>
          <w:szCs w:val="22"/>
        </w:rPr>
      </w:pPr>
    </w:p>
    <w:p w:rsidR="00F92CA8" w:rsidRPr="00AF1798" w:rsidRDefault="00F92CA8" w:rsidP="00F92CA8">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Zatem so ogroženi prebivalci razporejeni na kraj nastanitve. Seznam s podatki je poslan v nastanitvene centre oziroma druga začasna bivališča, kamor je posameznik razporejen. </w:t>
      </w:r>
    </w:p>
    <w:p w:rsidR="00F92CA8" w:rsidRPr="00AF1798" w:rsidRDefault="00F92CA8" w:rsidP="00F92CA8">
      <w:pPr>
        <w:jc w:val="both"/>
        <w:rPr>
          <w:rFonts w:ascii="Arial" w:hAnsi="Arial" w:cs="Arial"/>
          <w:color w:val="000000" w:themeColor="text1"/>
          <w:sz w:val="22"/>
          <w:szCs w:val="22"/>
        </w:rPr>
      </w:pPr>
    </w:p>
    <w:p w:rsidR="00F92CA8" w:rsidRPr="00AF1798" w:rsidRDefault="00F92CA8" w:rsidP="00F92CA8">
      <w:pPr>
        <w:jc w:val="both"/>
        <w:rPr>
          <w:rFonts w:ascii="Arial" w:hAnsi="Arial" w:cs="Arial"/>
          <w:color w:val="000000" w:themeColor="text1"/>
          <w:sz w:val="22"/>
          <w:szCs w:val="22"/>
        </w:rPr>
      </w:pPr>
      <w:r w:rsidRPr="00AF1798">
        <w:rPr>
          <w:rFonts w:ascii="Arial" w:hAnsi="Arial" w:cs="Arial"/>
          <w:color w:val="000000" w:themeColor="text1"/>
          <w:sz w:val="22"/>
          <w:szCs w:val="22"/>
        </w:rPr>
        <w:t>Iz sprejemnih centrov in nastanitvenih centrov se posredujejo informacije informacijskemu centru, ki jih zbira in zbrane informacije</w:t>
      </w:r>
      <w:r w:rsidR="00BE5917" w:rsidRPr="00AF1798">
        <w:rPr>
          <w:rFonts w:ascii="Arial" w:hAnsi="Arial" w:cs="Arial"/>
          <w:color w:val="000000" w:themeColor="text1"/>
          <w:sz w:val="22"/>
          <w:szCs w:val="22"/>
        </w:rPr>
        <w:t>, pomembne za delovanje posameznega nastanitvenega centra,</w:t>
      </w:r>
      <w:r w:rsidRPr="00AF1798">
        <w:rPr>
          <w:rFonts w:ascii="Arial" w:hAnsi="Arial" w:cs="Arial"/>
          <w:color w:val="000000" w:themeColor="text1"/>
          <w:sz w:val="22"/>
          <w:szCs w:val="22"/>
        </w:rPr>
        <w:t xml:space="preserve"> posreduje nazaj. V kolikor informacijsk</w:t>
      </w:r>
      <w:r w:rsidR="00BE5917" w:rsidRPr="00AF1798">
        <w:rPr>
          <w:rFonts w:ascii="Arial" w:hAnsi="Arial" w:cs="Arial"/>
          <w:color w:val="000000" w:themeColor="text1"/>
          <w:sz w:val="22"/>
          <w:szCs w:val="22"/>
        </w:rPr>
        <w:t>i</w:t>
      </w:r>
      <w:r w:rsidRPr="00AF1798">
        <w:rPr>
          <w:rFonts w:ascii="Arial" w:hAnsi="Arial" w:cs="Arial"/>
          <w:color w:val="000000" w:themeColor="text1"/>
          <w:sz w:val="22"/>
          <w:szCs w:val="22"/>
        </w:rPr>
        <w:t xml:space="preserve"> center ni organiziran, se informacije izmenjujejo med sprejemnimi in nastanitvenimi centri neposredno in / ali preko službe za podporo štabu.</w:t>
      </w:r>
    </w:p>
    <w:p w:rsidR="00F92CA8" w:rsidRPr="00AF1798" w:rsidRDefault="00F92CA8" w:rsidP="00F92CA8">
      <w:pPr>
        <w:jc w:val="both"/>
        <w:rPr>
          <w:rFonts w:ascii="Arial" w:hAnsi="Arial" w:cs="Arial"/>
          <w:color w:val="000000" w:themeColor="text1"/>
          <w:sz w:val="22"/>
          <w:szCs w:val="22"/>
        </w:rPr>
      </w:pPr>
    </w:p>
    <w:p w:rsidR="00F406AF" w:rsidRPr="00AF1798" w:rsidRDefault="00F92CA8" w:rsidP="00F92CA8">
      <w:pPr>
        <w:jc w:val="both"/>
        <w:rPr>
          <w:rFonts w:ascii="Arial" w:hAnsi="Arial" w:cs="Arial"/>
          <w:color w:val="000000" w:themeColor="text1"/>
          <w:sz w:val="22"/>
          <w:szCs w:val="22"/>
        </w:rPr>
      </w:pPr>
      <w:r w:rsidRPr="00AF1798">
        <w:rPr>
          <w:rFonts w:ascii="Arial" w:hAnsi="Arial" w:cs="Arial"/>
          <w:color w:val="000000" w:themeColor="text1"/>
          <w:sz w:val="22"/>
          <w:szCs w:val="22"/>
        </w:rPr>
        <w:t>V sprejemnem centru, kjer poteka popis ogroženih prebivalcev, je treba zagotoviti</w:t>
      </w:r>
      <w:r w:rsidR="009F283C" w:rsidRPr="00AF1798">
        <w:rPr>
          <w:rFonts w:ascii="Arial" w:hAnsi="Arial" w:cs="Arial"/>
          <w:color w:val="000000" w:themeColor="text1"/>
          <w:sz w:val="22"/>
          <w:szCs w:val="22"/>
        </w:rPr>
        <w:t xml:space="preserve"> </w:t>
      </w:r>
      <w:r w:rsidR="00902766" w:rsidRPr="00AF1798">
        <w:rPr>
          <w:rFonts w:ascii="Arial" w:hAnsi="Arial" w:cs="Arial"/>
          <w:color w:val="000000" w:themeColor="text1"/>
          <w:sz w:val="22"/>
          <w:szCs w:val="22"/>
        </w:rPr>
        <w:t>osebje za popis in</w:t>
      </w:r>
      <w:r w:rsidRPr="00AF1798">
        <w:rPr>
          <w:rFonts w:ascii="Arial" w:hAnsi="Arial" w:cs="Arial"/>
          <w:color w:val="000000" w:themeColor="text1"/>
          <w:sz w:val="22"/>
          <w:szCs w:val="22"/>
        </w:rPr>
        <w:t xml:space="preserve"> tehnična sredstva glede na število ogroženih prebivalcev, ki rabijo pomoč, da se ne ustvarja predolga čakalna vrsta, kot npr. računalnikov, telef</w:t>
      </w:r>
      <w:r w:rsidR="009D758E" w:rsidRPr="00AF1798">
        <w:rPr>
          <w:rFonts w:ascii="Arial" w:hAnsi="Arial" w:cs="Arial"/>
          <w:color w:val="000000" w:themeColor="text1"/>
          <w:sz w:val="22"/>
          <w:szCs w:val="22"/>
        </w:rPr>
        <w:t>onov, tiskalnikov, miz, stolov.</w:t>
      </w:r>
    </w:p>
    <w:p w:rsidR="00F406AF" w:rsidRPr="00AF1798" w:rsidRDefault="00F406AF" w:rsidP="00F92CA8">
      <w:pPr>
        <w:jc w:val="both"/>
        <w:rPr>
          <w:rFonts w:ascii="Arial" w:hAnsi="Arial" w:cs="Arial"/>
          <w:color w:val="000000" w:themeColor="text1"/>
          <w:sz w:val="22"/>
          <w:szCs w:val="22"/>
        </w:rPr>
      </w:pPr>
    </w:p>
    <w:p w:rsidR="00F92CA8" w:rsidRPr="00AF1798" w:rsidRDefault="00BC4872" w:rsidP="00F92CA8">
      <w:pPr>
        <w:jc w:val="both"/>
        <w:rPr>
          <w:rFonts w:ascii="Arial" w:hAnsi="Arial" w:cs="Arial"/>
          <w:b/>
          <w:color w:val="000000" w:themeColor="text1"/>
          <w:sz w:val="22"/>
          <w:szCs w:val="22"/>
        </w:rPr>
      </w:pPr>
      <w:r w:rsidRPr="00AF1798">
        <w:rPr>
          <w:rFonts w:ascii="Arial" w:hAnsi="Arial" w:cs="Arial"/>
          <w:b/>
          <w:color w:val="000000" w:themeColor="text1"/>
          <w:sz w:val="22"/>
          <w:szCs w:val="22"/>
        </w:rPr>
        <w:t>Posebno pozornost je treba posvetiti ravnanju z osebnimi podatki, ki mora biti skladno z veljavno zakonodajo.</w:t>
      </w:r>
    </w:p>
    <w:p w:rsidR="00D51D6E" w:rsidRPr="00AF1798" w:rsidRDefault="00D51D6E" w:rsidP="00F92CA8">
      <w:pPr>
        <w:jc w:val="both"/>
        <w:rPr>
          <w:rFonts w:ascii="Arial" w:hAnsi="Arial" w:cs="Arial"/>
          <w:sz w:val="22"/>
          <w:szCs w:val="22"/>
        </w:rPr>
      </w:pPr>
    </w:p>
    <w:p w:rsidR="00AE3DA3" w:rsidRPr="00AF1798" w:rsidRDefault="001E4279" w:rsidP="00F02E13">
      <w:pPr>
        <w:pStyle w:val="Naslov2"/>
        <w:numPr>
          <w:ilvl w:val="1"/>
          <w:numId w:val="1"/>
        </w:numPr>
        <w:jc w:val="left"/>
        <w:rPr>
          <w:rFonts w:cs="Arial"/>
          <w:i w:val="0"/>
          <w:iCs/>
          <w:sz w:val="22"/>
          <w:szCs w:val="22"/>
        </w:rPr>
      </w:pPr>
      <w:bookmarkStart w:id="26" w:name="_Toc53727447"/>
      <w:r w:rsidRPr="00AF1798">
        <w:rPr>
          <w:rFonts w:cs="Arial"/>
          <w:i w:val="0"/>
          <w:iCs/>
          <w:sz w:val="22"/>
          <w:szCs w:val="22"/>
        </w:rPr>
        <w:t>Nastanitev ogroženih prebivalcev</w:t>
      </w:r>
      <w:bookmarkEnd w:id="26"/>
    </w:p>
    <w:p w:rsidR="00AE3DA3" w:rsidRPr="00AF1798" w:rsidRDefault="00AE3DA3" w:rsidP="00A97896">
      <w:pPr>
        <w:tabs>
          <w:tab w:val="left" w:pos="6570"/>
        </w:tabs>
        <w:jc w:val="both"/>
        <w:rPr>
          <w:rFonts w:ascii="Arial" w:hAnsi="Arial" w:cs="Arial"/>
          <w:color w:val="000000" w:themeColor="text1"/>
          <w:sz w:val="22"/>
          <w:szCs w:val="22"/>
        </w:rPr>
      </w:pPr>
    </w:p>
    <w:p w:rsidR="001E4279" w:rsidRPr="00AF1798" w:rsidRDefault="00AE3DA3" w:rsidP="001E4279">
      <w:pPr>
        <w:pStyle w:val="tevilnatoka"/>
        <w:numPr>
          <w:ilvl w:val="0"/>
          <w:numId w:val="0"/>
        </w:numPr>
        <w:tabs>
          <w:tab w:val="clear" w:pos="540"/>
          <w:tab w:val="clear" w:pos="900"/>
        </w:tabs>
        <w:rPr>
          <w:rFonts w:cs="Arial"/>
          <w:color w:val="000000" w:themeColor="text1"/>
        </w:rPr>
      </w:pPr>
      <w:r w:rsidRPr="00AF1798">
        <w:rPr>
          <w:rFonts w:cs="Arial"/>
          <w:color w:val="000000" w:themeColor="text1"/>
        </w:rPr>
        <w:t xml:space="preserve">Po končanem sprejemu </w:t>
      </w:r>
      <w:r w:rsidR="00C045E9" w:rsidRPr="00AF1798">
        <w:rPr>
          <w:rFonts w:cs="Arial"/>
          <w:color w:val="000000" w:themeColor="text1"/>
        </w:rPr>
        <w:t xml:space="preserve">se ogroženim prebivalcem nudi zatočišče in najnujnejša oskrba. Kadar se oceni, da bo čas do vrnitve nazaj v domače okolje oziroma na drugo končno </w:t>
      </w:r>
      <w:r w:rsidR="00CA39DB" w:rsidRPr="00AF1798">
        <w:rPr>
          <w:rFonts w:cs="Arial"/>
          <w:color w:val="000000" w:themeColor="text1"/>
        </w:rPr>
        <w:t>lokacij</w:t>
      </w:r>
      <w:r w:rsidR="00C045E9" w:rsidRPr="00AF1798">
        <w:rPr>
          <w:rFonts w:cs="Arial"/>
          <w:color w:val="000000" w:themeColor="text1"/>
        </w:rPr>
        <w:t xml:space="preserve">o dolgotrajnejši, </w:t>
      </w:r>
      <w:r w:rsidR="001E4279" w:rsidRPr="00AF1798">
        <w:rPr>
          <w:rFonts w:cs="Arial"/>
          <w:color w:val="000000" w:themeColor="text1"/>
        </w:rPr>
        <w:t>so ogroženi prebivalci</w:t>
      </w:r>
      <w:r w:rsidRPr="00AF1798">
        <w:rPr>
          <w:rFonts w:cs="Arial"/>
          <w:color w:val="000000" w:themeColor="text1"/>
        </w:rPr>
        <w:t xml:space="preserve"> razpore</w:t>
      </w:r>
      <w:r w:rsidR="001E4279" w:rsidRPr="00AF1798">
        <w:rPr>
          <w:rFonts w:cs="Arial"/>
          <w:color w:val="000000" w:themeColor="text1"/>
        </w:rPr>
        <w:t>jeni v nastanitvene centre</w:t>
      </w:r>
      <w:r w:rsidRPr="00AF1798">
        <w:rPr>
          <w:rFonts w:cs="Arial"/>
          <w:color w:val="000000" w:themeColor="text1"/>
        </w:rPr>
        <w:t xml:space="preserve"> </w:t>
      </w:r>
      <w:r w:rsidR="001E4279" w:rsidRPr="00AF1798">
        <w:rPr>
          <w:rFonts w:cs="Arial"/>
          <w:color w:val="000000" w:themeColor="text1"/>
        </w:rPr>
        <w:t xml:space="preserve">ali v druga začasna </w:t>
      </w:r>
      <w:r w:rsidRPr="00AF1798">
        <w:rPr>
          <w:rFonts w:cs="Arial"/>
          <w:color w:val="000000" w:themeColor="text1"/>
        </w:rPr>
        <w:t>bivališča</w:t>
      </w:r>
      <w:r w:rsidR="001E4279" w:rsidRPr="00AF1798">
        <w:rPr>
          <w:rFonts w:cs="Arial"/>
          <w:color w:val="000000" w:themeColor="text1"/>
        </w:rPr>
        <w:t>, kjer se jim omogočijo osnovni pogoji za življenje ob naravni ali drugi nesreči. To so: nujna zdravstvena oskrba ljudi in živali, nastanitev in oskrba ogroženih s pitno vodo, hrano, zdravili in drugimi osnovnimi življenjskimi potrebščinami, oskrba z električno energijo, zagotovitev nujnih prometnih povezav in delovanja komunalne infrastrukture, zagotovitev in zaščita nujne živinske krme ter zaščita kulturne dediščine.</w:t>
      </w:r>
    </w:p>
    <w:p w:rsidR="00D30DBD" w:rsidRPr="00AF1798" w:rsidRDefault="00D30DBD" w:rsidP="001E4279">
      <w:pPr>
        <w:pStyle w:val="tevilnatoka"/>
        <w:numPr>
          <w:ilvl w:val="0"/>
          <w:numId w:val="0"/>
        </w:numPr>
        <w:tabs>
          <w:tab w:val="clear" w:pos="540"/>
          <w:tab w:val="clear" w:pos="900"/>
        </w:tabs>
        <w:rPr>
          <w:rFonts w:cs="Arial"/>
          <w:color w:val="000000" w:themeColor="text1"/>
        </w:rPr>
      </w:pPr>
    </w:p>
    <w:p w:rsidR="00D30DBD" w:rsidRPr="00AF1798" w:rsidRDefault="00D30DBD" w:rsidP="00D33353">
      <w:pPr>
        <w:pStyle w:val="tevilnatoka"/>
        <w:numPr>
          <w:ilvl w:val="0"/>
          <w:numId w:val="0"/>
        </w:numPr>
        <w:tabs>
          <w:tab w:val="clear" w:pos="540"/>
          <w:tab w:val="clear" w:pos="900"/>
        </w:tabs>
        <w:rPr>
          <w:rFonts w:cs="Arial"/>
          <w:color w:val="000000" w:themeColor="text1"/>
        </w:rPr>
      </w:pPr>
      <w:r w:rsidRPr="00AF1798">
        <w:rPr>
          <w:rFonts w:cs="Arial"/>
          <w:color w:val="000000" w:themeColor="text1"/>
        </w:rPr>
        <w:t xml:space="preserve">Nastanitev ogroženih prebivalcev mora omogočati varno bivanje v vseh vremenskih pogojih in letnih časih, vse dokler traja čas nastanitve. </w:t>
      </w:r>
      <w:r w:rsidR="001A0BB4" w:rsidRPr="00AF1798">
        <w:rPr>
          <w:rFonts w:cs="Arial"/>
          <w:color w:val="000000" w:themeColor="text1"/>
        </w:rPr>
        <w:t>Pri nastanitvah je treba nastaniti člane družin skupaj.</w:t>
      </w:r>
      <w:r w:rsidR="00AA1E8F" w:rsidRPr="00AF1798">
        <w:rPr>
          <w:rFonts w:cs="Arial"/>
          <w:color w:val="000000" w:themeColor="text1"/>
        </w:rPr>
        <w:t xml:space="preserve"> Posebno pozornost je treba posvetiti ranljivejšim skupinam (otroci, starejši, invalidi)</w:t>
      </w:r>
      <w:r w:rsidR="007F659D" w:rsidRPr="00AF1798">
        <w:rPr>
          <w:rFonts w:cs="Arial"/>
          <w:color w:val="000000" w:themeColor="text1"/>
        </w:rPr>
        <w:t>.</w:t>
      </w:r>
    </w:p>
    <w:p w:rsidR="007F659D" w:rsidRPr="00AF1798" w:rsidRDefault="007F659D" w:rsidP="00D33353">
      <w:pPr>
        <w:pStyle w:val="tevilnatoka"/>
        <w:numPr>
          <w:ilvl w:val="0"/>
          <w:numId w:val="0"/>
        </w:numPr>
        <w:tabs>
          <w:tab w:val="clear" w:pos="540"/>
          <w:tab w:val="clear" w:pos="900"/>
        </w:tabs>
        <w:rPr>
          <w:rFonts w:cs="Arial"/>
          <w:color w:val="000000" w:themeColor="text1"/>
        </w:rPr>
      </w:pPr>
    </w:p>
    <w:p w:rsidR="007F659D" w:rsidRPr="00AF1798" w:rsidRDefault="007F659D" w:rsidP="007F659D">
      <w:pPr>
        <w:tabs>
          <w:tab w:val="left" w:pos="6570"/>
        </w:tabs>
        <w:jc w:val="both"/>
        <w:rPr>
          <w:rFonts w:ascii="Arial" w:hAnsi="Arial" w:cs="Arial"/>
          <w:color w:val="000000" w:themeColor="text1"/>
          <w:sz w:val="22"/>
          <w:szCs w:val="22"/>
        </w:rPr>
      </w:pPr>
      <w:r w:rsidRPr="00AF1798">
        <w:rPr>
          <w:rFonts w:ascii="Arial" w:hAnsi="Arial" w:cs="Arial"/>
          <w:b/>
          <w:color w:val="000000" w:themeColor="text1"/>
          <w:sz w:val="22"/>
          <w:szCs w:val="22"/>
        </w:rPr>
        <w:t>Otroci</w:t>
      </w:r>
      <w:r w:rsidRPr="00AF1798">
        <w:rPr>
          <w:rFonts w:ascii="Arial" w:hAnsi="Arial" w:cs="Arial"/>
          <w:color w:val="000000" w:themeColor="text1"/>
          <w:sz w:val="22"/>
          <w:szCs w:val="22"/>
        </w:rPr>
        <w:t xml:space="preserve"> in mladi so v nekaterih okoliščinah bolj ranljivi, saj so močneje izpostavljeni škodljivim vplivom, kot so: neprimerna ali nezadostna prehrana, nezmožnosti sodelovanja pri skupnih odločitvah. Zavoljo svoje nesamostojnosti so odvisni od odločitev in izbire odraslih v primeru nesreče. Psihološka obremenitev je za njih velika in zato je pomembno, da se zavedamo njihove ranljivosti in temu primerno tudi ukrepamo.</w:t>
      </w:r>
    </w:p>
    <w:p w:rsidR="007F659D" w:rsidRPr="00AF1798" w:rsidRDefault="007F659D" w:rsidP="007F659D">
      <w:pPr>
        <w:tabs>
          <w:tab w:val="left" w:pos="6570"/>
        </w:tabs>
        <w:jc w:val="both"/>
        <w:rPr>
          <w:rFonts w:ascii="Arial" w:hAnsi="Arial" w:cs="Arial"/>
          <w:color w:val="000000" w:themeColor="text1"/>
          <w:sz w:val="22"/>
          <w:szCs w:val="22"/>
        </w:rPr>
      </w:pPr>
    </w:p>
    <w:p w:rsidR="007F659D" w:rsidRPr="00AF1798" w:rsidRDefault="007F659D" w:rsidP="007F659D">
      <w:pPr>
        <w:tabs>
          <w:tab w:val="left" w:pos="6570"/>
        </w:tabs>
        <w:jc w:val="both"/>
        <w:rPr>
          <w:rFonts w:ascii="Arial" w:hAnsi="Arial" w:cs="Arial"/>
          <w:color w:val="000000" w:themeColor="text1"/>
          <w:sz w:val="22"/>
          <w:szCs w:val="22"/>
        </w:rPr>
      </w:pPr>
      <w:r w:rsidRPr="00AF1798">
        <w:rPr>
          <w:rFonts w:ascii="Arial" w:hAnsi="Arial" w:cs="Arial"/>
          <w:b/>
          <w:color w:val="000000" w:themeColor="text1"/>
          <w:sz w:val="22"/>
          <w:szCs w:val="22"/>
        </w:rPr>
        <w:t>Starejši</w:t>
      </w:r>
      <w:r w:rsidRPr="00AF1798">
        <w:rPr>
          <w:rFonts w:ascii="Arial" w:hAnsi="Arial" w:cs="Arial"/>
          <w:color w:val="000000" w:themeColor="text1"/>
          <w:sz w:val="22"/>
          <w:szCs w:val="22"/>
        </w:rPr>
        <w:t xml:space="preserve"> velikokrat živ</w:t>
      </w:r>
      <w:r w:rsidR="00225B16" w:rsidRPr="00AF1798">
        <w:rPr>
          <w:rFonts w:ascii="Arial" w:hAnsi="Arial" w:cs="Arial"/>
          <w:color w:val="000000" w:themeColor="text1"/>
          <w:sz w:val="22"/>
          <w:szCs w:val="22"/>
        </w:rPr>
        <w:t>ijo sami in so telesno šibkejši. T</w:t>
      </w:r>
      <w:r w:rsidRPr="00AF1798">
        <w:rPr>
          <w:rFonts w:ascii="Arial" w:hAnsi="Arial" w:cs="Arial"/>
          <w:color w:val="000000" w:themeColor="text1"/>
          <w:sz w:val="22"/>
          <w:szCs w:val="22"/>
        </w:rPr>
        <w:t>a dva dejavnika povečujeta njihovo ranljivost. Poleg tega so pri starejših velikokrat prisotne razne kronične zdravstvene težave, težave z gibanjem ter slabitev duševnega zdravja. Starejši imajo lahko težave s prilagajanjem na novo okolje, kar poraja posebna prizadevanja.</w:t>
      </w:r>
    </w:p>
    <w:p w:rsidR="00707CDA" w:rsidRPr="00AF1798" w:rsidRDefault="00707CDA" w:rsidP="007F659D">
      <w:pPr>
        <w:tabs>
          <w:tab w:val="left" w:pos="6570"/>
        </w:tabs>
        <w:jc w:val="both"/>
        <w:rPr>
          <w:rFonts w:ascii="Arial" w:hAnsi="Arial" w:cs="Arial"/>
          <w:color w:val="000000" w:themeColor="text1"/>
          <w:sz w:val="22"/>
          <w:szCs w:val="22"/>
        </w:rPr>
      </w:pPr>
    </w:p>
    <w:p w:rsidR="007F659D" w:rsidRPr="00AF1798" w:rsidRDefault="007F659D" w:rsidP="00F5147C">
      <w:pPr>
        <w:tabs>
          <w:tab w:val="left" w:pos="6570"/>
        </w:tabs>
        <w:jc w:val="both"/>
        <w:rPr>
          <w:rFonts w:ascii="Arial" w:hAnsi="Arial" w:cs="Arial"/>
          <w:color w:val="000000" w:themeColor="text1"/>
          <w:sz w:val="22"/>
          <w:szCs w:val="22"/>
        </w:rPr>
      </w:pPr>
      <w:bookmarkStart w:id="27" w:name="_Toc483908762"/>
      <w:r w:rsidRPr="00AF1798">
        <w:rPr>
          <w:rFonts w:ascii="Arial" w:hAnsi="Arial" w:cs="Arial"/>
          <w:b/>
          <w:color w:val="000000" w:themeColor="text1"/>
          <w:sz w:val="22"/>
          <w:szCs w:val="22"/>
        </w:rPr>
        <w:t>Invalidi</w:t>
      </w:r>
      <w:bookmarkEnd w:id="27"/>
      <w:r w:rsidRPr="00AF1798">
        <w:rPr>
          <w:rFonts w:ascii="Arial" w:hAnsi="Arial" w:cs="Arial"/>
          <w:b/>
          <w:color w:val="000000" w:themeColor="text1"/>
          <w:sz w:val="22"/>
          <w:szCs w:val="22"/>
        </w:rPr>
        <w:t xml:space="preserve"> </w:t>
      </w:r>
      <w:r w:rsidRPr="00AF1798">
        <w:rPr>
          <w:rFonts w:ascii="Arial" w:hAnsi="Arial" w:cs="Arial"/>
          <w:color w:val="000000" w:themeColor="text1"/>
          <w:sz w:val="22"/>
          <w:szCs w:val="22"/>
        </w:rPr>
        <w:t>-</w:t>
      </w:r>
      <w:r w:rsidR="00F5147C" w:rsidRPr="00AF1798">
        <w:rPr>
          <w:rFonts w:ascii="Arial" w:hAnsi="Arial" w:cs="Arial"/>
          <w:color w:val="000000" w:themeColor="text1"/>
          <w:sz w:val="22"/>
          <w:szCs w:val="22"/>
        </w:rPr>
        <w:t xml:space="preserve"> </w:t>
      </w:r>
      <w:r w:rsidRPr="00AF1798">
        <w:rPr>
          <w:rFonts w:ascii="Arial" w:hAnsi="Arial" w:cs="Arial"/>
          <w:color w:val="000000" w:themeColor="text1"/>
          <w:sz w:val="22"/>
          <w:szCs w:val="22"/>
        </w:rPr>
        <w:t xml:space="preserve">V to skupino sodijo ljudje, ki imajo razne telesne ali duševne okvare. </w:t>
      </w:r>
      <w:r w:rsidR="00F406AF" w:rsidRPr="00AF1798">
        <w:rPr>
          <w:rFonts w:ascii="Arial" w:hAnsi="Arial" w:cs="Arial"/>
          <w:color w:val="000000" w:themeColor="text1"/>
          <w:sz w:val="22"/>
          <w:szCs w:val="22"/>
        </w:rPr>
        <w:t>V skladu z njihovimi telesnimi omejitvami</w:t>
      </w:r>
      <w:r w:rsidRPr="00AF1798">
        <w:rPr>
          <w:rFonts w:ascii="Arial" w:hAnsi="Arial" w:cs="Arial"/>
          <w:color w:val="000000" w:themeColor="text1"/>
          <w:sz w:val="22"/>
          <w:szCs w:val="22"/>
        </w:rPr>
        <w:t xml:space="preserve"> je potrebno za njih zagotoviti določene dodatne </w:t>
      </w:r>
      <w:r w:rsidR="00F406AF" w:rsidRPr="00AF1798">
        <w:rPr>
          <w:rFonts w:ascii="Arial" w:hAnsi="Arial" w:cs="Arial"/>
          <w:color w:val="000000" w:themeColor="text1"/>
          <w:sz w:val="22"/>
          <w:szCs w:val="22"/>
        </w:rPr>
        <w:t>pogoje</w:t>
      </w:r>
      <w:r w:rsidRPr="00AF1798">
        <w:rPr>
          <w:rFonts w:ascii="Arial" w:hAnsi="Arial" w:cs="Arial"/>
          <w:color w:val="000000" w:themeColor="text1"/>
          <w:sz w:val="22"/>
          <w:szCs w:val="22"/>
        </w:rPr>
        <w:t>, kot so npr. klančine, da se da z invalids</w:t>
      </w:r>
      <w:r w:rsidR="00225B16" w:rsidRPr="00AF1798">
        <w:rPr>
          <w:rFonts w:ascii="Arial" w:hAnsi="Arial" w:cs="Arial"/>
          <w:color w:val="000000" w:themeColor="text1"/>
          <w:sz w:val="22"/>
          <w:szCs w:val="22"/>
        </w:rPr>
        <w:t>kim vozičkom primerno dostopati</w:t>
      </w:r>
      <w:r w:rsidRPr="00AF1798">
        <w:rPr>
          <w:rFonts w:ascii="Arial" w:hAnsi="Arial" w:cs="Arial"/>
          <w:color w:val="000000" w:themeColor="text1"/>
          <w:sz w:val="22"/>
          <w:szCs w:val="22"/>
        </w:rPr>
        <w:t xml:space="preserve"> do vseh javnih mest, mesta bivališča, </w:t>
      </w:r>
      <w:r w:rsidR="00225B16" w:rsidRPr="00AF1798">
        <w:rPr>
          <w:rFonts w:ascii="Arial" w:hAnsi="Arial" w:cs="Arial"/>
          <w:color w:val="000000" w:themeColor="text1"/>
          <w:sz w:val="22"/>
          <w:szCs w:val="22"/>
        </w:rPr>
        <w:t>diete, kar je treba upoštevati</w:t>
      </w:r>
      <w:r w:rsidRPr="00AF1798">
        <w:rPr>
          <w:rFonts w:ascii="Arial" w:hAnsi="Arial" w:cs="Arial"/>
          <w:color w:val="000000" w:themeColor="text1"/>
          <w:sz w:val="22"/>
          <w:szCs w:val="22"/>
        </w:rPr>
        <w:t xml:space="preserve"> </w:t>
      </w:r>
      <w:r w:rsidR="00225B16" w:rsidRPr="00AF1798">
        <w:rPr>
          <w:rFonts w:ascii="Arial" w:hAnsi="Arial" w:cs="Arial"/>
          <w:color w:val="000000" w:themeColor="text1"/>
          <w:sz w:val="22"/>
          <w:szCs w:val="22"/>
        </w:rPr>
        <w:t>pri</w:t>
      </w:r>
      <w:r w:rsidRPr="00AF1798">
        <w:rPr>
          <w:rFonts w:ascii="Arial" w:hAnsi="Arial" w:cs="Arial"/>
          <w:color w:val="000000" w:themeColor="text1"/>
          <w:sz w:val="22"/>
          <w:szCs w:val="22"/>
        </w:rPr>
        <w:t xml:space="preserve"> prehrani, idr. </w:t>
      </w:r>
    </w:p>
    <w:p w:rsidR="00AE3DA3" w:rsidRPr="00AF1798" w:rsidRDefault="00AE3DA3" w:rsidP="00AF2DC6">
      <w:pPr>
        <w:tabs>
          <w:tab w:val="left" w:pos="6570"/>
        </w:tabs>
        <w:jc w:val="both"/>
        <w:rPr>
          <w:rFonts w:ascii="Arial" w:hAnsi="Arial" w:cs="Arial"/>
          <w:color w:val="000000" w:themeColor="text1"/>
          <w:sz w:val="22"/>
          <w:szCs w:val="22"/>
        </w:rPr>
      </w:pPr>
    </w:p>
    <w:p w:rsidR="00AE3DA3" w:rsidRPr="00AF1798" w:rsidRDefault="00AE3DA3" w:rsidP="00592671">
      <w:pPr>
        <w:jc w:val="both"/>
        <w:rPr>
          <w:rFonts w:ascii="Arial" w:hAnsi="Arial" w:cs="Arial"/>
          <w:color w:val="000000" w:themeColor="text1"/>
          <w:sz w:val="22"/>
          <w:szCs w:val="22"/>
        </w:rPr>
      </w:pPr>
      <w:r w:rsidRPr="00AF1798">
        <w:rPr>
          <w:rFonts w:ascii="Arial" w:hAnsi="Arial" w:cs="Arial"/>
          <w:color w:val="000000" w:themeColor="text1"/>
          <w:sz w:val="22"/>
          <w:szCs w:val="22"/>
        </w:rPr>
        <w:lastRenderedPageBreak/>
        <w:t>Kje bodo za</w:t>
      </w:r>
      <w:r w:rsidR="00146422" w:rsidRPr="00AF1798">
        <w:rPr>
          <w:rFonts w:ascii="Arial" w:hAnsi="Arial" w:cs="Arial"/>
          <w:color w:val="000000" w:themeColor="text1"/>
          <w:sz w:val="22"/>
          <w:szCs w:val="22"/>
        </w:rPr>
        <w:t>časna</w:t>
      </w:r>
      <w:r w:rsidR="000D062A" w:rsidRPr="00AF1798">
        <w:rPr>
          <w:rFonts w:ascii="Arial" w:hAnsi="Arial" w:cs="Arial"/>
          <w:color w:val="000000" w:themeColor="text1"/>
          <w:sz w:val="22"/>
          <w:szCs w:val="22"/>
        </w:rPr>
        <w:t xml:space="preserve"> bivališča</w:t>
      </w:r>
      <w:r w:rsidRPr="00AF1798">
        <w:rPr>
          <w:rFonts w:ascii="Arial" w:hAnsi="Arial" w:cs="Arial"/>
          <w:color w:val="000000" w:themeColor="text1"/>
          <w:sz w:val="22"/>
          <w:szCs w:val="22"/>
        </w:rPr>
        <w:t xml:space="preserve">, </w:t>
      </w:r>
      <w:r w:rsidR="001E4279" w:rsidRPr="00AF1798">
        <w:rPr>
          <w:rFonts w:ascii="Arial" w:hAnsi="Arial" w:cs="Arial"/>
          <w:color w:val="000000" w:themeColor="text1"/>
          <w:sz w:val="22"/>
          <w:szCs w:val="22"/>
        </w:rPr>
        <w:t>je odvisno</w:t>
      </w:r>
      <w:r w:rsidRPr="00AF1798">
        <w:rPr>
          <w:rFonts w:ascii="Arial" w:hAnsi="Arial" w:cs="Arial"/>
          <w:color w:val="000000" w:themeColor="text1"/>
          <w:sz w:val="22"/>
          <w:szCs w:val="22"/>
        </w:rPr>
        <w:t xml:space="preserve"> od vrste nesreče, nadaljnje ogroženosti, števila prizadetih ljudi ter zmožnosti lokalne skupnosti, da nudi ustrezno pomoč. V osnovi sta možni dve rešitvi, in sicer:</w:t>
      </w:r>
    </w:p>
    <w:p w:rsidR="00AE3DA3" w:rsidRPr="00AF1798" w:rsidRDefault="00AE3DA3" w:rsidP="00F02E13">
      <w:pPr>
        <w:pStyle w:val="Odstavekseznama"/>
        <w:numPr>
          <w:ilvl w:val="0"/>
          <w:numId w:val="13"/>
        </w:numPr>
        <w:jc w:val="both"/>
        <w:rPr>
          <w:rFonts w:ascii="Arial" w:hAnsi="Arial" w:cs="Arial"/>
          <w:color w:val="000000" w:themeColor="text1"/>
          <w:sz w:val="22"/>
          <w:szCs w:val="22"/>
        </w:rPr>
      </w:pPr>
      <w:r w:rsidRPr="00AF1798">
        <w:rPr>
          <w:rFonts w:ascii="Arial" w:hAnsi="Arial" w:cs="Arial"/>
          <w:color w:val="000000" w:themeColor="text1"/>
          <w:sz w:val="22"/>
          <w:szCs w:val="22"/>
        </w:rPr>
        <w:t>ljudi se na</w:t>
      </w:r>
      <w:r w:rsidR="00F94E27" w:rsidRPr="00AF1798">
        <w:rPr>
          <w:rFonts w:ascii="Arial" w:hAnsi="Arial" w:cs="Arial"/>
          <w:color w:val="000000" w:themeColor="text1"/>
          <w:sz w:val="22"/>
          <w:szCs w:val="22"/>
        </w:rPr>
        <w:t>stani</w:t>
      </w:r>
      <w:r w:rsidRPr="00AF1798">
        <w:rPr>
          <w:rFonts w:ascii="Arial" w:hAnsi="Arial" w:cs="Arial"/>
          <w:color w:val="000000" w:themeColor="text1"/>
          <w:sz w:val="22"/>
          <w:szCs w:val="22"/>
        </w:rPr>
        <w:t xml:space="preserve"> v neposredni bližini svojega doma,</w:t>
      </w:r>
    </w:p>
    <w:p w:rsidR="00AE3DA3" w:rsidRPr="00AF1798" w:rsidRDefault="00AE3DA3" w:rsidP="00F02E13">
      <w:pPr>
        <w:pStyle w:val="Odstavekseznama"/>
        <w:numPr>
          <w:ilvl w:val="0"/>
          <w:numId w:val="13"/>
        </w:numPr>
        <w:jc w:val="both"/>
        <w:rPr>
          <w:rFonts w:ascii="Arial" w:hAnsi="Arial" w:cs="Arial"/>
          <w:color w:val="000000" w:themeColor="text1"/>
          <w:sz w:val="22"/>
          <w:szCs w:val="22"/>
        </w:rPr>
      </w:pPr>
      <w:r w:rsidRPr="00AF1798">
        <w:rPr>
          <w:rFonts w:ascii="Arial" w:hAnsi="Arial" w:cs="Arial"/>
          <w:color w:val="000000" w:themeColor="text1"/>
          <w:sz w:val="22"/>
          <w:szCs w:val="22"/>
        </w:rPr>
        <w:t>ljudi se na</w:t>
      </w:r>
      <w:r w:rsidR="00F94E27" w:rsidRPr="00AF1798">
        <w:rPr>
          <w:rFonts w:ascii="Arial" w:hAnsi="Arial" w:cs="Arial"/>
          <w:color w:val="000000" w:themeColor="text1"/>
          <w:sz w:val="22"/>
          <w:szCs w:val="22"/>
        </w:rPr>
        <w:t>stani</w:t>
      </w:r>
      <w:r w:rsidRPr="00AF1798">
        <w:rPr>
          <w:rFonts w:ascii="Arial" w:hAnsi="Arial" w:cs="Arial"/>
          <w:color w:val="000000" w:themeColor="text1"/>
          <w:sz w:val="22"/>
          <w:szCs w:val="22"/>
        </w:rPr>
        <w:t xml:space="preserve"> v začasn</w:t>
      </w:r>
      <w:r w:rsidR="00146422" w:rsidRPr="00AF1798">
        <w:rPr>
          <w:rFonts w:ascii="Arial" w:hAnsi="Arial" w:cs="Arial"/>
          <w:color w:val="000000" w:themeColor="text1"/>
          <w:sz w:val="22"/>
          <w:szCs w:val="22"/>
        </w:rPr>
        <w:t xml:space="preserve">a bivališča </w:t>
      </w:r>
      <w:r w:rsidRPr="00AF1798">
        <w:rPr>
          <w:rFonts w:ascii="Arial" w:hAnsi="Arial" w:cs="Arial"/>
          <w:color w:val="000000" w:themeColor="text1"/>
          <w:sz w:val="22"/>
          <w:szCs w:val="22"/>
        </w:rPr>
        <w:t>na drugih varnih območjih.</w:t>
      </w:r>
    </w:p>
    <w:p w:rsidR="00AE3DA3" w:rsidRPr="00AF1798" w:rsidRDefault="00AE3DA3" w:rsidP="00AF2DC6">
      <w:pPr>
        <w:tabs>
          <w:tab w:val="left" w:pos="6570"/>
        </w:tabs>
        <w:jc w:val="both"/>
        <w:rPr>
          <w:rFonts w:ascii="Arial" w:hAnsi="Arial" w:cs="Arial"/>
          <w:color w:val="000000" w:themeColor="text1"/>
          <w:sz w:val="22"/>
          <w:szCs w:val="22"/>
        </w:rPr>
      </w:pPr>
    </w:p>
    <w:p w:rsidR="00AE3DA3" w:rsidRPr="00AF1798" w:rsidRDefault="00AE3DA3" w:rsidP="00592671">
      <w:pPr>
        <w:jc w:val="both"/>
        <w:rPr>
          <w:rFonts w:ascii="Arial" w:hAnsi="Arial" w:cs="Arial"/>
          <w:color w:val="000000" w:themeColor="text1"/>
          <w:sz w:val="22"/>
          <w:szCs w:val="22"/>
        </w:rPr>
      </w:pPr>
      <w:r w:rsidRPr="00AF1798">
        <w:rPr>
          <w:rFonts w:ascii="Arial" w:hAnsi="Arial" w:cs="Arial"/>
          <w:color w:val="000000" w:themeColor="text1"/>
          <w:sz w:val="22"/>
          <w:szCs w:val="22"/>
        </w:rPr>
        <w:t>V kolikor to dopuščajo razmere</w:t>
      </w:r>
      <w:r w:rsidR="000D062A" w:rsidRPr="00AF1798">
        <w:rPr>
          <w:rFonts w:ascii="Arial" w:hAnsi="Arial" w:cs="Arial"/>
          <w:color w:val="000000" w:themeColor="text1"/>
          <w:sz w:val="22"/>
          <w:szCs w:val="22"/>
        </w:rPr>
        <w:t>,</w:t>
      </w:r>
      <w:r w:rsidRPr="00AF1798">
        <w:rPr>
          <w:rFonts w:ascii="Arial" w:hAnsi="Arial" w:cs="Arial"/>
          <w:color w:val="000000" w:themeColor="text1"/>
          <w:sz w:val="22"/>
          <w:szCs w:val="22"/>
        </w:rPr>
        <w:t xml:space="preserve"> je bolje izbrati </w:t>
      </w:r>
      <w:r w:rsidR="00F94E27" w:rsidRPr="00AF1798">
        <w:rPr>
          <w:rFonts w:ascii="Arial" w:hAnsi="Arial" w:cs="Arial"/>
          <w:color w:val="000000" w:themeColor="text1"/>
          <w:sz w:val="22"/>
          <w:szCs w:val="22"/>
        </w:rPr>
        <w:t>nastanitev v bližini domov</w:t>
      </w:r>
      <w:r w:rsidRPr="00AF1798">
        <w:rPr>
          <w:rFonts w:ascii="Arial" w:hAnsi="Arial" w:cs="Arial"/>
          <w:color w:val="000000" w:themeColor="text1"/>
          <w:sz w:val="22"/>
          <w:szCs w:val="22"/>
        </w:rPr>
        <w:t xml:space="preserve">, saj </w:t>
      </w:r>
      <w:r w:rsidR="00902766" w:rsidRPr="00AF1798">
        <w:rPr>
          <w:rFonts w:ascii="Arial" w:hAnsi="Arial" w:cs="Arial"/>
          <w:color w:val="000000" w:themeColor="text1"/>
          <w:sz w:val="22"/>
          <w:szCs w:val="22"/>
        </w:rPr>
        <w:t xml:space="preserve">to </w:t>
      </w:r>
      <w:r w:rsidR="00F94E27" w:rsidRPr="00AF1798">
        <w:rPr>
          <w:rFonts w:ascii="Arial" w:hAnsi="Arial" w:cs="Arial"/>
          <w:color w:val="000000" w:themeColor="text1"/>
          <w:sz w:val="22"/>
          <w:szCs w:val="22"/>
        </w:rPr>
        <w:t>prebivalcem</w:t>
      </w:r>
      <w:r w:rsidRPr="00AF1798">
        <w:rPr>
          <w:rFonts w:ascii="Arial" w:hAnsi="Arial" w:cs="Arial"/>
          <w:color w:val="000000" w:themeColor="text1"/>
          <w:sz w:val="22"/>
          <w:szCs w:val="22"/>
        </w:rPr>
        <w:t xml:space="preserve"> zagotavlja hitrejšo normalizacijo razmer na prizadetem območju. Takšna rešitev omogoča ohranjanje medsebojnih vezi in normalno delovanje vzpostavljenih družbenih</w:t>
      </w:r>
      <w:r w:rsidR="00832B8F" w:rsidRPr="00AF1798">
        <w:rPr>
          <w:rFonts w:ascii="Arial" w:hAnsi="Arial" w:cs="Arial"/>
          <w:color w:val="000000" w:themeColor="text1"/>
          <w:sz w:val="22"/>
          <w:szCs w:val="22"/>
        </w:rPr>
        <w:t xml:space="preserve"> struktur (medsebojna pomoč, itn</w:t>
      </w:r>
      <w:r w:rsidRPr="00AF1798">
        <w:rPr>
          <w:rFonts w:ascii="Arial" w:hAnsi="Arial" w:cs="Arial"/>
          <w:color w:val="000000" w:themeColor="text1"/>
          <w:sz w:val="22"/>
          <w:szCs w:val="22"/>
        </w:rPr>
        <w:t xml:space="preserve">.). Hkrati lahko prebivalci </w:t>
      </w:r>
      <w:r w:rsidR="00F94E27" w:rsidRPr="00AF1798">
        <w:rPr>
          <w:rFonts w:ascii="Arial" w:hAnsi="Arial" w:cs="Arial"/>
          <w:color w:val="000000" w:themeColor="text1"/>
          <w:sz w:val="22"/>
          <w:szCs w:val="22"/>
        </w:rPr>
        <w:t>lažje</w:t>
      </w:r>
      <w:r w:rsidRPr="00AF1798">
        <w:rPr>
          <w:rFonts w:ascii="Arial" w:hAnsi="Arial" w:cs="Arial"/>
          <w:color w:val="000000" w:themeColor="text1"/>
          <w:sz w:val="22"/>
          <w:szCs w:val="22"/>
        </w:rPr>
        <w:t xml:space="preserve"> sodelujej</w:t>
      </w:r>
      <w:r w:rsidR="009D758E" w:rsidRPr="00AF1798">
        <w:rPr>
          <w:rFonts w:ascii="Arial" w:hAnsi="Arial" w:cs="Arial"/>
          <w:color w:val="000000" w:themeColor="text1"/>
          <w:sz w:val="22"/>
          <w:szCs w:val="22"/>
        </w:rPr>
        <w:t>o pri odpravi posledic nesreče.</w:t>
      </w:r>
    </w:p>
    <w:p w:rsidR="00EB1B3B" w:rsidRPr="00AF1798" w:rsidRDefault="00EB1B3B" w:rsidP="00592671">
      <w:pPr>
        <w:jc w:val="both"/>
        <w:rPr>
          <w:rFonts w:ascii="Arial" w:hAnsi="Arial" w:cs="Arial"/>
          <w:sz w:val="22"/>
          <w:szCs w:val="22"/>
        </w:rPr>
      </w:pPr>
    </w:p>
    <w:p w:rsidR="00EB1B3B" w:rsidRPr="00AF1798" w:rsidRDefault="00EB1B3B" w:rsidP="001B7A8B">
      <w:pPr>
        <w:pStyle w:val="Naslov3"/>
        <w:numPr>
          <w:ilvl w:val="2"/>
          <w:numId w:val="1"/>
        </w:numPr>
        <w:spacing w:before="0"/>
        <w:rPr>
          <w:rFonts w:cs="Arial"/>
          <w:b w:val="0"/>
          <w:i w:val="0"/>
          <w:sz w:val="22"/>
          <w:szCs w:val="22"/>
        </w:rPr>
      </w:pPr>
      <w:bookmarkStart w:id="28" w:name="_Toc53727448"/>
      <w:r w:rsidRPr="00AF1798">
        <w:rPr>
          <w:rFonts w:cs="Arial"/>
          <w:b w:val="0"/>
          <w:i w:val="0"/>
          <w:sz w:val="22"/>
          <w:szCs w:val="22"/>
        </w:rPr>
        <w:t>Organizacijska struktura začasnega bivališča – nastanitveni center</w:t>
      </w:r>
      <w:bookmarkEnd w:id="28"/>
    </w:p>
    <w:p w:rsidR="00EB1B3B" w:rsidRPr="00AF1798" w:rsidRDefault="00EB1B3B" w:rsidP="00EB1B3B">
      <w:pPr>
        <w:tabs>
          <w:tab w:val="left" w:pos="6570"/>
        </w:tabs>
        <w:jc w:val="both"/>
        <w:rPr>
          <w:rFonts w:ascii="Arial" w:hAnsi="Arial" w:cs="Arial"/>
          <w:color w:val="000000" w:themeColor="text1"/>
          <w:sz w:val="22"/>
          <w:szCs w:val="22"/>
        </w:rPr>
      </w:pPr>
    </w:p>
    <w:p w:rsidR="007922EF" w:rsidRPr="00AF1798" w:rsidRDefault="007922EF" w:rsidP="00EB1B3B">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Nastani</w:t>
      </w:r>
      <w:r w:rsidR="008056C4" w:rsidRPr="00AF1798">
        <w:rPr>
          <w:rFonts w:ascii="Arial" w:hAnsi="Arial" w:cs="Arial"/>
          <w:color w:val="000000" w:themeColor="text1"/>
          <w:spacing w:val="-4"/>
          <w:sz w:val="22"/>
          <w:szCs w:val="22"/>
          <w:lang w:val="sl-SI"/>
        </w:rPr>
        <w:t>tveni center postavijo pod vodstvom vodje nastanitvenega centra sile ZRP (npr. taborniki, skavti, ipd.)</w:t>
      </w:r>
      <w:r w:rsidR="00192BAC" w:rsidRPr="00AF1798">
        <w:rPr>
          <w:rFonts w:ascii="Arial" w:hAnsi="Arial" w:cs="Arial"/>
          <w:color w:val="000000" w:themeColor="text1"/>
          <w:spacing w:val="-4"/>
          <w:sz w:val="22"/>
          <w:szCs w:val="22"/>
          <w:lang w:val="sl-SI"/>
        </w:rPr>
        <w:t xml:space="preserve"> in drugi izvajalci (</w:t>
      </w:r>
      <w:r w:rsidR="00194D99" w:rsidRPr="00AF1798">
        <w:rPr>
          <w:rFonts w:ascii="Arial" w:hAnsi="Arial" w:cs="Arial"/>
          <w:color w:val="000000" w:themeColor="text1"/>
          <w:spacing w:val="-4"/>
          <w:sz w:val="22"/>
          <w:szCs w:val="22"/>
          <w:lang w:val="sl-SI"/>
        </w:rPr>
        <w:t>npr. k</w:t>
      </w:r>
      <w:r w:rsidR="008056C4" w:rsidRPr="00AF1798">
        <w:rPr>
          <w:rFonts w:ascii="Arial" w:hAnsi="Arial" w:cs="Arial"/>
          <w:color w:val="000000" w:themeColor="text1"/>
          <w:spacing w:val="-4"/>
          <w:sz w:val="22"/>
          <w:szCs w:val="22"/>
          <w:lang w:val="sl-SI"/>
        </w:rPr>
        <w:t>adar se postav</w:t>
      </w:r>
      <w:r w:rsidR="00194D99" w:rsidRPr="00AF1798">
        <w:rPr>
          <w:rFonts w:ascii="Arial" w:hAnsi="Arial" w:cs="Arial"/>
          <w:color w:val="000000" w:themeColor="text1"/>
          <w:spacing w:val="-4"/>
          <w:sz w:val="22"/>
          <w:szCs w:val="22"/>
          <w:lang w:val="sl-SI"/>
        </w:rPr>
        <w:t>ijo</w:t>
      </w:r>
      <w:r w:rsidR="008056C4" w:rsidRPr="00AF1798">
        <w:rPr>
          <w:rFonts w:ascii="Arial" w:hAnsi="Arial" w:cs="Arial"/>
          <w:color w:val="000000" w:themeColor="text1"/>
          <w:spacing w:val="-4"/>
          <w:sz w:val="22"/>
          <w:szCs w:val="22"/>
          <w:lang w:val="sl-SI"/>
        </w:rPr>
        <w:t xml:space="preserve"> šotori, </w:t>
      </w:r>
      <w:r w:rsidR="00194D99" w:rsidRPr="00AF1798">
        <w:rPr>
          <w:rFonts w:ascii="Arial" w:hAnsi="Arial" w:cs="Arial"/>
          <w:color w:val="000000" w:themeColor="text1"/>
          <w:spacing w:val="-4"/>
          <w:sz w:val="22"/>
          <w:szCs w:val="22"/>
          <w:lang w:val="sl-SI"/>
        </w:rPr>
        <w:t>na podlagi javnega razpisa, kjer je postavitev šotorov vključena v razpis</w:t>
      </w:r>
      <w:r w:rsidR="00192BAC" w:rsidRPr="00AF1798">
        <w:rPr>
          <w:rFonts w:ascii="Arial" w:hAnsi="Arial" w:cs="Arial"/>
          <w:color w:val="000000" w:themeColor="text1"/>
          <w:spacing w:val="-4"/>
          <w:sz w:val="22"/>
          <w:szCs w:val="22"/>
          <w:lang w:val="sl-SI"/>
        </w:rPr>
        <w:t>)</w:t>
      </w:r>
      <w:r w:rsidR="00194D99" w:rsidRPr="00AF1798">
        <w:rPr>
          <w:rFonts w:ascii="Arial" w:hAnsi="Arial" w:cs="Arial"/>
          <w:color w:val="000000" w:themeColor="text1"/>
          <w:spacing w:val="-4"/>
          <w:sz w:val="22"/>
          <w:szCs w:val="22"/>
          <w:lang w:val="sl-SI"/>
        </w:rPr>
        <w:t>.</w:t>
      </w:r>
      <w:r w:rsidR="00192BAC" w:rsidRPr="00AF1798">
        <w:rPr>
          <w:rFonts w:ascii="Arial" w:hAnsi="Arial" w:cs="Arial"/>
          <w:color w:val="000000" w:themeColor="text1"/>
          <w:spacing w:val="-4"/>
          <w:sz w:val="22"/>
          <w:szCs w:val="22"/>
          <w:lang w:val="sl-SI"/>
        </w:rPr>
        <w:t xml:space="preserve"> </w:t>
      </w:r>
      <w:r w:rsidR="00832B8F" w:rsidRPr="00AF1798">
        <w:rPr>
          <w:rFonts w:ascii="Arial" w:hAnsi="Arial" w:cs="Arial"/>
          <w:color w:val="000000" w:themeColor="text1"/>
          <w:spacing w:val="-4"/>
          <w:sz w:val="22"/>
          <w:szCs w:val="22"/>
          <w:lang w:val="sl-SI"/>
        </w:rPr>
        <w:t>Vodja nastanitvenega centra se usklajuje s pristojnim poveljnikom CZ.</w:t>
      </w:r>
    </w:p>
    <w:p w:rsidR="007922EF" w:rsidRPr="00AF1798" w:rsidRDefault="007922EF" w:rsidP="00AF2DC6">
      <w:pPr>
        <w:tabs>
          <w:tab w:val="left" w:pos="6570"/>
        </w:tabs>
        <w:jc w:val="both"/>
        <w:rPr>
          <w:rFonts w:ascii="Arial" w:hAnsi="Arial" w:cs="Arial"/>
          <w:color w:val="000000" w:themeColor="text1"/>
          <w:sz w:val="22"/>
          <w:szCs w:val="22"/>
        </w:rPr>
      </w:pPr>
    </w:p>
    <w:p w:rsidR="00EB1B3B" w:rsidRPr="00AF1798" w:rsidRDefault="00EB1B3B" w:rsidP="00EB1B3B">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Nastanitveni center vodi vodstvo centra v sestavi:</w:t>
      </w:r>
    </w:p>
    <w:p w:rsidR="00EB1B3B" w:rsidRPr="00AF1798" w:rsidRDefault="00EB1B3B" w:rsidP="00EB1B3B">
      <w:pPr>
        <w:pStyle w:val="Odstavekseznama1"/>
        <w:numPr>
          <w:ilvl w:val="0"/>
          <w:numId w:val="16"/>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 xml:space="preserve">vodja, </w:t>
      </w:r>
    </w:p>
    <w:p w:rsidR="00EB1B3B" w:rsidRPr="00AF1798" w:rsidRDefault="009D758E" w:rsidP="00EB1B3B">
      <w:pPr>
        <w:pStyle w:val="Odstavekseznama1"/>
        <w:numPr>
          <w:ilvl w:val="0"/>
          <w:numId w:val="16"/>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namestnik vodje,</w:t>
      </w:r>
    </w:p>
    <w:p w:rsidR="00EB1B3B" w:rsidRPr="00AF1798" w:rsidRDefault="00EB1B3B" w:rsidP="00EB1B3B">
      <w:pPr>
        <w:pStyle w:val="Odstavekseznama1"/>
        <w:numPr>
          <w:ilvl w:val="0"/>
          <w:numId w:val="16"/>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 xml:space="preserve">izvajalci </w:t>
      </w:r>
      <w:r w:rsidR="00C548A5" w:rsidRPr="00AF1798">
        <w:rPr>
          <w:rFonts w:ascii="Arial" w:hAnsi="Arial" w:cs="Arial"/>
          <w:color w:val="000000" w:themeColor="text1"/>
          <w:spacing w:val="-4"/>
          <w:sz w:val="22"/>
          <w:szCs w:val="22"/>
          <w:lang w:val="sl-SI"/>
        </w:rPr>
        <w:t xml:space="preserve">- </w:t>
      </w:r>
      <w:r w:rsidRPr="00AF1798">
        <w:rPr>
          <w:rFonts w:ascii="Arial" w:hAnsi="Arial" w:cs="Arial"/>
          <w:color w:val="000000" w:themeColor="text1"/>
          <w:spacing w:val="-4"/>
          <w:sz w:val="22"/>
          <w:szCs w:val="22"/>
          <w:lang w:val="sl-SI"/>
        </w:rPr>
        <w:t xml:space="preserve">sile za ZRP in </w:t>
      </w:r>
      <w:r w:rsidR="00720E1E" w:rsidRPr="00AF1798">
        <w:rPr>
          <w:rFonts w:ascii="Arial" w:hAnsi="Arial" w:cs="Arial"/>
          <w:color w:val="000000" w:themeColor="text1"/>
          <w:spacing w:val="-4"/>
          <w:sz w:val="22"/>
          <w:szCs w:val="22"/>
          <w:lang w:val="sl-SI"/>
        </w:rPr>
        <w:t xml:space="preserve">drugi </w:t>
      </w:r>
      <w:r w:rsidRPr="00AF1798">
        <w:rPr>
          <w:rFonts w:ascii="Arial" w:hAnsi="Arial" w:cs="Arial"/>
          <w:color w:val="000000" w:themeColor="text1"/>
          <w:spacing w:val="-4"/>
          <w:sz w:val="22"/>
          <w:szCs w:val="22"/>
          <w:lang w:val="sl-SI"/>
        </w:rPr>
        <w:t xml:space="preserve">izvajalci: </w:t>
      </w:r>
      <w:r w:rsidR="00720E1E" w:rsidRPr="00AF1798">
        <w:rPr>
          <w:rFonts w:ascii="Arial" w:hAnsi="Arial" w:cs="Arial"/>
          <w:color w:val="000000" w:themeColor="text1"/>
          <w:spacing w:val="-4"/>
          <w:sz w:val="22"/>
          <w:szCs w:val="22"/>
          <w:lang w:val="sl-SI"/>
        </w:rPr>
        <w:t>občinske javne službe in organizacije za socialno skrbstvo, otroško varstvo, šolstvo, varstvo invalidov, zdravstveno varstvo ter druge javne službe in organizacije glede na oblike varstva in pomoči, Policija, prostovoljne humanitarne in druge organizacije, ki so določene z načrti zaščite in reševanja, podjetja, zavodi in druge organizacije ter enote, službe in druge operativne sestave prostovoljnih društev, strokovnih združenj in drugih nevladnih organizacij, ki po odločitvi pristojnega državnega ali občinskega organa opravljajo dejavnosti, pomembne za zaščito in reševanje</w:t>
      </w:r>
      <w:r w:rsidR="007922EF" w:rsidRPr="00AF1798">
        <w:rPr>
          <w:rFonts w:ascii="Arial" w:hAnsi="Arial" w:cs="Arial"/>
          <w:color w:val="000000" w:themeColor="text1"/>
          <w:spacing w:val="-4"/>
          <w:sz w:val="22"/>
          <w:szCs w:val="22"/>
          <w:lang w:val="sl-SI"/>
        </w:rPr>
        <w:t xml:space="preserve"> (zagotavljanje hrane, obleke, itn.)</w:t>
      </w:r>
      <w:r w:rsidRPr="00AF1798">
        <w:rPr>
          <w:rFonts w:ascii="Arial" w:hAnsi="Arial" w:cs="Arial"/>
          <w:color w:val="000000" w:themeColor="text1"/>
          <w:spacing w:val="-4"/>
          <w:sz w:val="22"/>
          <w:szCs w:val="22"/>
          <w:lang w:val="sl-SI"/>
        </w:rPr>
        <w:t>.</w:t>
      </w:r>
    </w:p>
    <w:p w:rsidR="00720E1E" w:rsidRPr="00AF1798" w:rsidRDefault="00720E1E" w:rsidP="00720E1E">
      <w:pPr>
        <w:pStyle w:val="Odstavekseznama1"/>
        <w:jc w:val="both"/>
        <w:rPr>
          <w:rFonts w:ascii="Arial" w:hAnsi="Arial" w:cs="Arial"/>
          <w:color w:val="000000" w:themeColor="text1"/>
          <w:spacing w:val="-4"/>
          <w:sz w:val="22"/>
          <w:szCs w:val="22"/>
          <w:lang w:val="sl-SI"/>
        </w:rPr>
      </w:pPr>
    </w:p>
    <w:p w:rsidR="00EB1B3B" w:rsidRPr="00AF1798" w:rsidRDefault="00EB1B3B" w:rsidP="00EB1B3B">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Naloge vodje in namestnika vodje nastanitvenega centra:</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organiziranje dela v nastanitvenem centru,</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nadz</w:t>
      </w:r>
      <w:r w:rsidR="009D758E" w:rsidRPr="00AF1798">
        <w:rPr>
          <w:rFonts w:ascii="Arial" w:hAnsi="Arial" w:cs="Arial"/>
          <w:color w:val="000000" w:themeColor="text1"/>
          <w:spacing w:val="-4"/>
          <w:sz w:val="22"/>
          <w:szCs w:val="22"/>
          <w:lang w:val="sl-SI"/>
        </w:rPr>
        <w:t>or nad izvajanjem nalog centra,</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 xml:space="preserve">posredovanje pravočasnih in verodostojnih informacij tako prebivalcem, ki so nastanjeni v centru kot zunanjim prebivalcem, </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priprava načrta dela za naslednji dan (potrebe po pomoči, nabave),</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zagotavljanje pretoka informacij med izvajalci nalog,</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koordinacija dela oziroma aktivn</w:t>
      </w:r>
      <w:r w:rsidR="009D758E" w:rsidRPr="00AF1798">
        <w:rPr>
          <w:rFonts w:ascii="Arial" w:hAnsi="Arial" w:cs="Arial"/>
          <w:color w:val="000000" w:themeColor="text1"/>
          <w:spacing w:val="-4"/>
          <w:sz w:val="22"/>
          <w:szCs w:val="22"/>
          <w:lang w:val="sl-SI"/>
        </w:rPr>
        <w:t>osti s predstavniki izvajalcev,</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predstavljanje nastanitvenega centra zainteresirani strokovni javnosti ob upoštevanju zase</w:t>
      </w:r>
      <w:r w:rsidR="009D758E" w:rsidRPr="00AF1798">
        <w:rPr>
          <w:rFonts w:ascii="Arial" w:hAnsi="Arial" w:cs="Arial"/>
          <w:color w:val="000000" w:themeColor="text1"/>
          <w:spacing w:val="-4"/>
          <w:sz w:val="22"/>
          <w:szCs w:val="22"/>
          <w:lang w:val="sl-SI"/>
        </w:rPr>
        <w:t>bnosti nastanjenih prebivalcev,</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sporočanje potreb pristojnim službam za podporo (skupini za podporo</w:t>
      </w:r>
      <w:r w:rsidR="000565E9" w:rsidRPr="00AF1798">
        <w:rPr>
          <w:rFonts w:ascii="Arial" w:hAnsi="Arial" w:cs="Arial"/>
          <w:color w:val="000000" w:themeColor="text1"/>
          <w:spacing w:val="-4"/>
          <w:sz w:val="22"/>
          <w:szCs w:val="22"/>
          <w:lang w:val="sl-SI"/>
        </w:rPr>
        <w:t>,</w:t>
      </w:r>
      <w:r w:rsidRPr="00AF1798">
        <w:rPr>
          <w:rFonts w:ascii="Arial" w:hAnsi="Arial" w:cs="Arial"/>
          <w:color w:val="000000" w:themeColor="text1"/>
          <w:spacing w:val="-4"/>
          <w:sz w:val="22"/>
          <w:szCs w:val="22"/>
          <w:lang w:val="sl-SI"/>
        </w:rPr>
        <w:t xml:space="preserve"> </w:t>
      </w:r>
      <w:r w:rsidR="000565E9" w:rsidRPr="00AF1798">
        <w:rPr>
          <w:rFonts w:ascii="Arial" w:hAnsi="Arial" w:cs="Arial"/>
          <w:color w:val="000000" w:themeColor="text1"/>
          <w:spacing w:val="-4"/>
          <w:sz w:val="22"/>
          <w:szCs w:val="22"/>
          <w:lang w:val="sl-SI"/>
        </w:rPr>
        <w:t>pristojnemu štabu civilne zaščite</w:t>
      </w:r>
      <w:r w:rsidR="009D758E" w:rsidRPr="00AF1798">
        <w:rPr>
          <w:rFonts w:ascii="Arial" w:hAnsi="Arial" w:cs="Arial"/>
          <w:color w:val="000000" w:themeColor="text1"/>
          <w:spacing w:val="-4"/>
          <w:sz w:val="22"/>
          <w:szCs w:val="22"/>
          <w:lang w:val="sl-SI"/>
        </w:rPr>
        <w:t>),</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sodelovanje s predstavniki lokalne skupnosti,</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 xml:space="preserve">priprava in posredovanje dnevnega poročila pristojni službi (skupini za podporo </w:t>
      </w:r>
      <w:r w:rsidR="000565E9" w:rsidRPr="00AF1798">
        <w:rPr>
          <w:rFonts w:ascii="Arial" w:hAnsi="Arial" w:cs="Arial"/>
          <w:color w:val="000000" w:themeColor="text1"/>
          <w:spacing w:val="-4"/>
          <w:sz w:val="22"/>
          <w:szCs w:val="22"/>
          <w:lang w:val="sl-SI"/>
        </w:rPr>
        <w:t>pristojnemu štabu CZ</w:t>
      </w:r>
      <w:r w:rsidRPr="00AF1798">
        <w:rPr>
          <w:rFonts w:ascii="Arial" w:hAnsi="Arial" w:cs="Arial"/>
          <w:color w:val="000000" w:themeColor="text1"/>
          <w:spacing w:val="-4"/>
          <w:sz w:val="22"/>
          <w:szCs w:val="22"/>
          <w:lang w:val="sl-SI"/>
        </w:rPr>
        <w:t>),</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izvajanje nadzora nad odpravo pomanjkljivosti.</w:t>
      </w:r>
    </w:p>
    <w:p w:rsidR="000746B8" w:rsidRPr="00AF1798" w:rsidRDefault="000746B8" w:rsidP="008D1A87">
      <w:pPr>
        <w:pStyle w:val="Odstavekseznama1"/>
        <w:ind w:left="0"/>
        <w:jc w:val="both"/>
        <w:rPr>
          <w:rFonts w:ascii="Arial" w:hAnsi="Arial" w:cs="Arial"/>
          <w:color w:val="000000" w:themeColor="text1"/>
          <w:spacing w:val="-4"/>
          <w:sz w:val="22"/>
          <w:szCs w:val="22"/>
          <w:lang w:val="sl-SI"/>
        </w:rPr>
      </w:pPr>
    </w:p>
    <w:p w:rsidR="00EB1B3B" w:rsidRPr="00AF1798" w:rsidRDefault="00EB1B3B" w:rsidP="00EB1B3B">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Vodja in namestnik vodje sta osebi, določeni za koordiniranje aktivnosti sprejema i</w:t>
      </w:r>
      <w:r w:rsidR="009D758E" w:rsidRPr="00AF1798">
        <w:rPr>
          <w:rFonts w:ascii="Arial" w:hAnsi="Arial" w:cs="Arial"/>
          <w:color w:val="000000" w:themeColor="text1"/>
          <w:spacing w:val="-4"/>
          <w:sz w:val="22"/>
          <w:szCs w:val="22"/>
          <w:lang w:val="sl-SI"/>
        </w:rPr>
        <w:t>n oskrbe ogroženih prebivalcev.</w:t>
      </w:r>
    </w:p>
    <w:p w:rsidR="00EB1B3B" w:rsidRPr="00AF1798" w:rsidRDefault="00EB1B3B" w:rsidP="00EB1B3B">
      <w:pPr>
        <w:pStyle w:val="Odstavekseznama1"/>
        <w:ind w:left="0"/>
        <w:jc w:val="both"/>
        <w:rPr>
          <w:rFonts w:ascii="Arial" w:hAnsi="Arial" w:cs="Arial"/>
          <w:color w:val="000000" w:themeColor="text1"/>
          <w:sz w:val="22"/>
          <w:szCs w:val="22"/>
          <w:lang w:val="sl-SI" w:eastAsia="sl-SI"/>
        </w:rPr>
      </w:pPr>
    </w:p>
    <w:p w:rsidR="00EB1B3B" w:rsidRPr="00AF1798" w:rsidRDefault="00EB1B3B" w:rsidP="00EB1B3B">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Naloge izv</w:t>
      </w:r>
      <w:r w:rsidR="009D758E" w:rsidRPr="00AF1798">
        <w:rPr>
          <w:rFonts w:ascii="Arial" w:hAnsi="Arial" w:cs="Arial"/>
          <w:color w:val="000000" w:themeColor="text1"/>
          <w:spacing w:val="-4"/>
          <w:sz w:val="22"/>
          <w:szCs w:val="22"/>
          <w:lang w:val="sl-SI"/>
        </w:rPr>
        <w:t>ajalcev v nastanitvenem centru:</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 xml:space="preserve">izvajanje nalog iz svojih pristojnosti v dogovoru z </w:t>
      </w:r>
      <w:r w:rsidR="009D758E" w:rsidRPr="00AF1798">
        <w:rPr>
          <w:rFonts w:ascii="Arial" w:hAnsi="Arial" w:cs="Arial"/>
          <w:color w:val="000000" w:themeColor="text1"/>
          <w:spacing w:val="-4"/>
          <w:sz w:val="22"/>
          <w:szCs w:val="22"/>
          <w:lang w:val="sl-SI"/>
        </w:rPr>
        <w:t>vodstvom nastanitvenega centra,</w:t>
      </w:r>
    </w:p>
    <w:p w:rsidR="00EB1B3B" w:rsidRPr="00AF1798" w:rsidRDefault="009D758E"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lastRenderedPageBreak/>
        <w:t>skrb za lastno varnost,</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ravnanje v skladu s pravili v nastanitvenem centru, navodili vodje in namestnika,</w:t>
      </w:r>
    </w:p>
    <w:p w:rsidR="00EB1B3B" w:rsidRPr="00AF1798" w:rsidRDefault="00EB1B3B" w:rsidP="00EB1B3B">
      <w:pPr>
        <w:pStyle w:val="Odstavekseznama1"/>
        <w:numPr>
          <w:ilvl w:val="0"/>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priprava pregleda nalog, ki jih izvajajo v nastanitvenem centru:</w:t>
      </w:r>
    </w:p>
    <w:p w:rsidR="00EB1B3B" w:rsidRPr="00AF1798" w:rsidRDefault="00EB1B3B" w:rsidP="00C072C2">
      <w:pPr>
        <w:pStyle w:val="Odstavekseznama1"/>
        <w:numPr>
          <w:ilvl w:val="1"/>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priprava dnevnih razporedov, vodenje evidence sodel</w:t>
      </w:r>
      <w:r w:rsidR="009D758E" w:rsidRPr="00AF1798">
        <w:rPr>
          <w:rFonts w:ascii="Arial" w:hAnsi="Arial" w:cs="Arial"/>
          <w:color w:val="000000" w:themeColor="text1"/>
          <w:spacing w:val="-4"/>
          <w:sz w:val="22"/>
          <w:szCs w:val="22"/>
          <w:lang w:val="sl-SI"/>
        </w:rPr>
        <w:t>ujočih s svojega področja dela,</w:t>
      </w:r>
    </w:p>
    <w:p w:rsidR="00EB1B3B" w:rsidRPr="00AF1798" w:rsidRDefault="00EB1B3B" w:rsidP="00C072C2">
      <w:pPr>
        <w:pStyle w:val="Odstavekseznama1"/>
        <w:numPr>
          <w:ilvl w:val="1"/>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koordiniranje dela s svojega področja dela, poročanje o težavah, potrebah in dogovorih z vodstvom nastanitv</w:t>
      </w:r>
      <w:r w:rsidR="009D758E" w:rsidRPr="00AF1798">
        <w:rPr>
          <w:rFonts w:ascii="Arial" w:hAnsi="Arial" w:cs="Arial"/>
          <w:color w:val="000000" w:themeColor="text1"/>
          <w:spacing w:val="-4"/>
          <w:sz w:val="22"/>
          <w:szCs w:val="22"/>
          <w:lang w:val="sl-SI"/>
        </w:rPr>
        <w:t>enega centra o izvajanju nalog,</w:t>
      </w:r>
    </w:p>
    <w:p w:rsidR="00EB1B3B" w:rsidRPr="00AF1798" w:rsidRDefault="00EB1B3B" w:rsidP="00C072C2">
      <w:pPr>
        <w:pStyle w:val="Odstavekseznama1"/>
        <w:numPr>
          <w:ilvl w:val="1"/>
          <w:numId w:val="17"/>
        </w:numPr>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sodelovanj</w:t>
      </w:r>
      <w:r w:rsidR="009D758E" w:rsidRPr="00AF1798">
        <w:rPr>
          <w:rFonts w:ascii="Arial" w:hAnsi="Arial" w:cs="Arial"/>
          <w:color w:val="000000" w:themeColor="text1"/>
          <w:spacing w:val="-4"/>
          <w:sz w:val="22"/>
          <w:szCs w:val="22"/>
          <w:lang w:val="sl-SI"/>
        </w:rPr>
        <w:t>e pri pripravi dnevnih poročil.</w:t>
      </w:r>
    </w:p>
    <w:p w:rsidR="00EB1B3B" w:rsidRPr="00AF1798" w:rsidRDefault="00EB1B3B" w:rsidP="00EB1B3B">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Izvajalci se določijo</w:t>
      </w:r>
      <w:r w:rsidR="00F1455B" w:rsidRPr="00AF1798">
        <w:rPr>
          <w:rFonts w:ascii="Arial" w:hAnsi="Arial" w:cs="Arial"/>
          <w:color w:val="000000" w:themeColor="text1"/>
          <w:spacing w:val="-4"/>
          <w:sz w:val="22"/>
          <w:szCs w:val="22"/>
          <w:lang w:val="sl-SI"/>
        </w:rPr>
        <w:t xml:space="preserve"> konkretno </w:t>
      </w:r>
      <w:r w:rsidRPr="00AF1798">
        <w:rPr>
          <w:rFonts w:ascii="Arial" w:hAnsi="Arial" w:cs="Arial"/>
          <w:color w:val="000000" w:themeColor="text1"/>
          <w:spacing w:val="-4"/>
          <w:sz w:val="22"/>
          <w:szCs w:val="22"/>
          <w:lang w:val="sl-SI"/>
        </w:rPr>
        <w:t>glede na potrebe pos</w:t>
      </w:r>
      <w:r w:rsidR="009D758E" w:rsidRPr="00AF1798">
        <w:rPr>
          <w:rFonts w:ascii="Arial" w:hAnsi="Arial" w:cs="Arial"/>
          <w:color w:val="000000" w:themeColor="text1"/>
          <w:spacing w:val="-4"/>
          <w:sz w:val="22"/>
          <w:szCs w:val="22"/>
          <w:lang w:val="sl-SI"/>
        </w:rPr>
        <w:t>ameznega nastanitvenega centra.</w:t>
      </w:r>
    </w:p>
    <w:p w:rsidR="00EB1B3B" w:rsidRPr="00AF1798" w:rsidRDefault="00EB1B3B" w:rsidP="00592671">
      <w:pPr>
        <w:jc w:val="both"/>
        <w:rPr>
          <w:rFonts w:ascii="Arial" w:hAnsi="Arial" w:cs="Arial"/>
          <w:sz w:val="22"/>
          <w:szCs w:val="22"/>
        </w:rPr>
      </w:pPr>
    </w:p>
    <w:p w:rsidR="000C027C" w:rsidRPr="00AF1798" w:rsidRDefault="000C027C" w:rsidP="001B7A8B">
      <w:pPr>
        <w:pStyle w:val="Naslov3"/>
        <w:numPr>
          <w:ilvl w:val="2"/>
          <w:numId w:val="1"/>
        </w:numPr>
        <w:spacing w:before="0"/>
        <w:rPr>
          <w:rFonts w:cs="Arial"/>
          <w:b w:val="0"/>
          <w:i w:val="0"/>
          <w:sz w:val="22"/>
          <w:szCs w:val="22"/>
        </w:rPr>
      </w:pPr>
      <w:bookmarkStart w:id="29" w:name="_Toc53727449"/>
      <w:r w:rsidRPr="00AF1798">
        <w:rPr>
          <w:rFonts w:cs="Arial"/>
          <w:b w:val="0"/>
          <w:i w:val="0"/>
          <w:sz w:val="22"/>
          <w:szCs w:val="22"/>
        </w:rPr>
        <w:t xml:space="preserve">Predhodna določitev ustreznih nastanitvenih centrov in drugih začasnih </w:t>
      </w:r>
      <w:r w:rsidR="00832B8F" w:rsidRPr="00AF1798">
        <w:rPr>
          <w:rFonts w:cs="Arial"/>
          <w:b w:val="0"/>
          <w:i w:val="0"/>
          <w:sz w:val="22"/>
          <w:szCs w:val="22"/>
        </w:rPr>
        <w:t>b</w:t>
      </w:r>
      <w:r w:rsidRPr="00AF1798">
        <w:rPr>
          <w:rFonts w:cs="Arial"/>
          <w:b w:val="0"/>
          <w:i w:val="0"/>
          <w:sz w:val="22"/>
          <w:szCs w:val="22"/>
        </w:rPr>
        <w:t>ivališč</w:t>
      </w:r>
      <w:bookmarkEnd w:id="29"/>
    </w:p>
    <w:p w:rsidR="000C027C" w:rsidRPr="00AF1798" w:rsidRDefault="000C027C" w:rsidP="00AF2DC6">
      <w:pPr>
        <w:jc w:val="both"/>
        <w:rPr>
          <w:rFonts w:ascii="Arial" w:hAnsi="Arial" w:cs="Arial"/>
          <w:color w:val="000000" w:themeColor="text1"/>
          <w:sz w:val="22"/>
          <w:szCs w:val="22"/>
        </w:rPr>
      </w:pPr>
    </w:p>
    <w:p w:rsidR="000C027C" w:rsidRPr="00AF1798" w:rsidRDefault="000C027C" w:rsidP="000C027C">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Načrtovana mora biti predhodna določitev ustreznih nastanitve</w:t>
      </w:r>
      <w:r w:rsidR="00832B8F" w:rsidRPr="00AF1798">
        <w:rPr>
          <w:rFonts w:ascii="Arial" w:hAnsi="Arial" w:cs="Arial"/>
          <w:color w:val="000000" w:themeColor="text1"/>
          <w:spacing w:val="-4"/>
          <w:sz w:val="22"/>
          <w:szCs w:val="22"/>
          <w:lang w:val="sl-SI"/>
        </w:rPr>
        <w:t xml:space="preserve">nih centrov in drugih začasnih </w:t>
      </w:r>
      <w:r w:rsidRPr="00AF1798">
        <w:rPr>
          <w:rFonts w:ascii="Arial" w:hAnsi="Arial" w:cs="Arial"/>
          <w:color w:val="000000" w:themeColor="text1"/>
          <w:spacing w:val="-4"/>
          <w:sz w:val="22"/>
          <w:szCs w:val="22"/>
          <w:lang w:val="sl-SI"/>
        </w:rPr>
        <w:t>bivališč za ogrožene prebivalce. Določitev ustreznih nastanitve</w:t>
      </w:r>
      <w:r w:rsidR="00832B8F" w:rsidRPr="00AF1798">
        <w:rPr>
          <w:rFonts w:ascii="Arial" w:hAnsi="Arial" w:cs="Arial"/>
          <w:color w:val="000000" w:themeColor="text1"/>
          <w:spacing w:val="-4"/>
          <w:sz w:val="22"/>
          <w:szCs w:val="22"/>
          <w:lang w:val="sl-SI"/>
        </w:rPr>
        <w:t xml:space="preserve">nih centrov in drugih začasnih </w:t>
      </w:r>
      <w:r w:rsidRPr="00AF1798">
        <w:rPr>
          <w:rFonts w:ascii="Arial" w:hAnsi="Arial" w:cs="Arial"/>
          <w:color w:val="000000" w:themeColor="text1"/>
          <w:spacing w:val="-4"/>
          <w:sz w:val="22"/>
          <w:szCs w:val="22"/>
          <w:lang w:val="sl-SI"/>
        </w:rPr>
        <w:t>bivališč za ogrožene prebivalce mora temeljiti na varnosti, razpoložljivosti, zmogljivosti ter številu evakuiranih prebivalcev. Lokacija je odvisna od vrste in resnosti nevarnosti ter verjetnosti verižnih nevarnosti. Glede na posamezne situacije, se lahko hitro pojavijo nove ogroženosti, ki zahtevajo evakuacijo na nova območja zaradi verižnih nesreč (npr. požar po potresu, plazovi po obilnem deževju ali poškodbe kemičnih in tehnoloških obratov). Pri določanju potencialnih ustreznih nastanitvenih centrov in drugih začasnih bivališč za ogrožene prebivalce, je treba razmisliti o težavah glede uporabe javnih objektov, kot so šole. To vključuje tudi analize potencialnih negativnih vplivov uporabe javnih objektov. Treba je upoštevati tudi naslednje:</w:t>
      </w:r>
    </w:p>
    <w:p w:rsidR="000C027C" w:rsidRPr="00AF1798" w:rsidRDefault="000C027C" w:rsidP="001B7A8B">
      <w:pPr>
        <w:pStyle w:val="Telobesedila"/>
        <w:numPr>
          <w:ilvl w:val="0"/>
          <w:numId w:val="18"/>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Veliko ogroženih prebivalcev si želi biti čim bližje domu.</w:t>
      </w:r>
    </w:p>
    <w:p w:rsidR="000C027C" w:rsidRPr="00AF1798" w:rsidRDefault="000C027C" w:rsidP="001B7A8B">
      <w:pPr>
        <w:pStyle w:val="Telobesedila"/>
        <w:numPr>
          <w:ilvl w:val="0"/>
          <w:numId w:val="18"/>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Ker se bodo nekateri prebivalci sami uredili bivališče (pri družini / prijateljih in / ali v hotelu), ne bo treba zagotoviti kapacitet v nastanitvenih centrih za vse evakuirane prebivalce.</w:t>
      </w:r>
    </w:p>
    <w:p w:rsidR="000C027C" w:rsidRPr="00AF1798" w:rsidRDefault="000C027C" w:rsidP="001B7A8B">
      <w:pPr>
        <w:pStyle w:val="Telobesedila"/>
        <w:numPr>
          <w:ilvl w:val="0"/>
          <w:numId w:val="18"/>
        </w:numPr>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Motnje pri delu, v šoli ipd, je treba čim bolj omiliti.</w:t>
      </w:r>
    </w:p>
    <w:p w:rsidR="00F94E27" w:rsidRPr="00AF1798" w:rsidRDefault="00F94E27" w:rsidP="00592671">
      <w:pPr>
        <w:jc w:val="both"/>
        <w:rPr>
          <w:rFonts w:ascii="Arial" w:hAnsi="Arial" w:cs="Arial"/>
          <w:color w:val="000000" w:themeColor="text1"/>
          <w:sz w:val="22"/>
          <w:szCs w:val="22"/>
        </w:rPr>
      </w:pPr>
    </w:p>
    <w:p w:rsidR="00F94E27" w:rsidRPr="00AF1798" w:rsidRDefault="00F94E27" w:rsidP="001B7A8B">
      <w:pPr>
        <w:pStyle w:val="Naslov3"/>
        <w:numPr>
          <w:ilvl w:val="2"/>
          <w:numId w:val="1"/>
        </w:numPr>
        <w:spacing w:before="0"/>
        <w:rPr>
          <w:rFonts w:cs="Arial"/>
          <w:b w:val="0"/>
          <w:i w:val="0"/>
          <w:sz w:val="22"/>
          <w:szCs w:val="22"/>
        </w:rPr>
      </w:pPr>
      <w:bookmarkStart w:id="30" w:name="_Toc53727450"/>
      <w:r w:rsidRPr="00AF1798">
        <w:rPr>
          <w:rFonts w:cs="Arial"/>
          <w:b w:val="0"/>
          <w:i w:val="0"/>
          <w:sz w:val="22"/>
          <w:szCs w:val="22"/>
        </w:rPr>
        <w:t xml:space="preserve">Kriteriji za izbiro lokacije </w:t>
      </w:r>
      <w:r w:rsidR="00902766" w:rsidRPr="00AF1798">
        <w:rPr>
          <w:rFonts w:cs="Arial"/>
          <w:b w:val="0"/>
          <w:i w:val="0"/>
          <w:sz w:val="22"/>
          <w:szCs w:val="22"/>
        </w:rPr>
        <w:t>nastanitev</w:t>
      </w:r>
      <w:bookmarkEnd w:id="30"/>
    </w:p>
    <w:p w:rsidR="00F94E27" w:rsidRPr="00AF1798" w:rsidRDefault="00F94E27" w:rsidP="001B7A8B">
      <w:pPr>
        <w:pStyle w:val="Napis"/>
        <w:spacing w:before="0"/>
        <w:rPr>
          <w:rFonts w:cs="Arial"/>
        </w:rPr>
      </w:pPr>
    </w:p>
    <w:p w:rsidR="00A81175" w:rsidRPr="00AF1798" w:rsidRDefault="00F94E27" w:rsidP="00A81175">
      <w:pPr>
        <w:pStyle w:val="odstavek1"/>
        <w:spacing w:before="0"/>
        <w:ind w:firstLine="0"/>
        <w:rPr>
          <w:color w:val="000000" w:themeColor="text1"/>
        </w:rPr>
      </w:pPr>
      <w:r w:rsidRPr="00AF1798">
        <w:rPr>
          <w:color w:val="000000" w:themeColor="text1"/>
        </w:rPr>
        <w:t xml:space="preserve">Pri izbiri lokacije </w:t>
      </w:r>
      <w:r w:rsidR="004230AD" w:rsidRPr="00AF1798">
        <w:rPr>
          <w:color w:val="000000" w:themeColor="text1"/>
        </w:rPr>
        <w:t>je p</w:t>
      </w:r>
      <w:r w:rsidR="00AE3DA3" w:rsidRPr="00AF1798">
        <w:rPr>
          <w:color w:val="000000" w:themeColor="text1"/>
        </w:rPr>
        <w:t xml:space="preserve">oleg vrste in obsega nesreče, </w:t>
      </w:r>
      <w:r w:rsidR="004230AD" w:rsidRPr="00AF1798">
        <w:rPr>
          <w:color w:val="000000" w:themeColor="text1"/>
        </w:rPr>
        <w:t xml:space="preserve">običajev in navad ljudi ter </w:t>
      </w:r>
      <w:r w:rsidR="00924AD0" w:rsidRPr="00AF1798">
        <w:rPr>
          <w:color w:val="000000" w:themeColor="text1"/>
        </w:rPr>
        <w:t>gostote poseljenosti,</w:t>
      </w:r>
      <w:r w:rsidR="004230AD" w:rsidRPr="00AF1798">
        <w:rPr>
          <w:color w:val="000000" w:themeColor="text1"/>
        </w:rPr>
        <w:t xml:space="preserve"> treba upoštevati</w:t>
      </w:r>
      <w:r w:rsidR="00AE3DA3" w:rsidRPr="00AF1798">
        <w:rPr>
          <w:color w:val="000000" w:themeColor="text1"/>
        </w:rPr>
        <w:t xml:space="preserve"> še druge kriterije. Začasno bivanje lahko traja</w:t>
      </w:r>
      <w:r w:rsidR="00B05EFC" w:rsidRPr="00AF1798">
        <w:rPr>
          <w:color w:val="000000" w:themeColor="text1"/>
        </w:rPr>
        <w:t xml:space="preserve"> nekaj dni,</w:t>
      </w:r>
      <w:r w:rsidR="00AE3DA3" w:rsidRPr="00AF1798">
        <w:rPr>
          <w:color w:val="000000" w:themeColor="text1"/>
        </w:rPr>
        <w:t xml:space="preserve"> mesec, dva, lahko pa tudi </w:t>
      </w:r>
      <w:r w:rsidR="004230AD" w:rsidRPr="00AF1798">
        <w:rPr>
          <w:color w:val="000000" w:themeColor="text1"/>
        </w:rPr>
        <w:t>daljše obdobje</w:t>
      </w:r>
      <w:r w:rsidR="00AE3DA3" w:rsidRPr="00AF1798">
        <w:rPr>
          <w:color w:val="000000" w:themeColor="text1"/>
        </w:rPr>
        <w:t>.</w:t>
      </w:r>
      <w:r w:rsidR="00A81175" w:rsidRPr="00AF1798">
        <w:rPr>
          <w:color w:val="000000" w:themeColor="text1"/>
        </w:rPr>
        <w:t xml:space="preserve"> Pri izbiri lokacije se upoštevata tudi dokumenta Zaščitni ukrep evakuacija – Priporočilo in Osnovni pogoji za življenje ob naravnih in drugih nesrečah – Priporočilo.</w:t>
      </w:r>
    </w:p>
    <w:p w:rsidR="00AE3DA3" w:rsidRPr="00AF1798" w:rsidRDefault="00AE3DA3" w:rsidP="00592671">
      <w:pPr>
        <w:rPr>
          <w:rFonts w:ascii="Arial" w:hAnsi="Arial" w:cs="Arial"/>
          <w:color w:val="000000" w:themeColor="text1"/>
          <w:sz w:val="22"/>
          <w:szCs w:val="22"/>
        </w:rPr>
      </w:pPr>
    </w:p>
    <w:p w:rsidR="00AE3DA3" w:rsidRPr="00AF1798" w:rsidRDefault="00AE3DA3" w:rsidP="00592671">
      <w:pPr>
        <w:rPr>
          <w:rFonts w:ascii="Arial" w:hAnsi="Arial" w:cs="Arial"/>
          <w:color w:val="000000" w:themeColor="text1"/>
          <w:sz w:val="22"/>
          <w:szCs w:val="22"/>
        </w:rPr>
      </w:pPr>
      <w:r w:rsidRPr="00AF1798">
        <w:rPr>
          <w:rFonts w:ascii="Arial" w:hAnsi="Arial" w:cs="Arial"/>
          <w:color w:val="000000" w:themeColor="text1"/>
          <w:sz w:val="22"/>
          <w:szCs w:val="22"/>
        </w:rPr>
        <w:t>Pomemb</w:t>
      </w:r>
      <w:r w:rsidR="004230AD" w:rsidRPr="00AF1798">
        <w:rPr>
          <w:rFonts w:ascii="Arial" w:hAnsi="Arial" w:cs="Arial"/>
          <w:color w:val="000000" w:themeColor="text1"/>
          <w:sz w:val="22"/>
          <w:szCs w:val="22"/>
        </w:rPr>
        <w:t>n</w:t>
      </w:r>
      <w:r w:rsidRPr="00AF1798">
        <w:rPr>
          <w:rFonts w:ascii="Arial" w:hAnsi="Arial" w:cs="Arial"/>
          <w:color w:val="000000" w:themeColor="text1"/>
          <w:sz w:val="22"/>
          <w:szCs w:val="22"/>
        </w:rPr>
        <w:t>i kriteriji so:</w:t>
      </w:r>
    </w:p>
    <w:p w:rsidR="00AE3DA3" w:rsidRPr="00AF1798" w:rsidRDefault="00AE3DA3" w:rsidP="00F02E13">
      <w:pPr>
        <w:pStyle w:val="Odstavekseznama"/>
        <w:numPr>
          <w:ilvl w:val="0"/>
          <w:numId w:val="14"/>
        </w:numPr>
        <w:rPr>
          <w:rFonts w:ascii="Arial" w:hAnsi="Arial" w:cs="Arial"/>
          <w:color w:val="000000" w:themeColor="text1"/>
          <w:sz w:val="22"/>
          <w:szCs w:val="22"/>
        </w:rPr>
      </w:pPr>
      <w:r w:rsidRPr="00AF1798">
        <w:rPr>
          <w:rFonts w:ascii="Arial" w:hAnsi="Arial" w:cs="Arial"/>
          <w:color w:val="000000" w:themeColor="text1"/>
          <w:sz w:val="22"/>
          <w:szCs w:val="22"/>
        </w:rPr>
        <w:t>varnost lokacije,</w:t>
      </w:r>
    </w:p>
    <w:p w:rsidR="00AE3DA3" w:rsidRPr="00AF1798" w:rsidRDefault="00AE3DA3" w:rsidP="00F02E13">
      <w:pPr>
        <w:pStyle w:val="Odstavekseznama"/>
        <w:numPr>
          <w:ilvl w:val="0"/>
          <w:numId w:val="14"/>
        </w:numPr>
        <w:rPr>
          <w:rFonts w:ascii="Arial" w:hAnsi="Arial" w:cs="Arial"/>
          <w:color w:val="000000" w:themeColor="text1"/>
          <w:sz w:val="22"/>
          <w:szCs w:val="22"/>
        </w:rPr>
      </w:pPr>
      <w:r w:rsidRPr="00AF1798">
        <w:rPr>
          <w:rFonts w:ascii="Arial" w:hAnsi="Arial" w:cs="Arial"/>
          <w:color w:val="000000" w:themeColor="text1"/>
          <w:sz w:val="22"/>
          <w:szCs w:val="22"/>
        </w:rPr>
        <w:t>topografske značilnosti,</w:t>
      </w:r>
    </w:p>
    <w:p w:rsidR="00AE3DA3" w:rsidRPr="00AF1798" w:rsidRDefault="00AE3DA3" w:rsidP="00F02E13">
      <w:pPr>
        <w:pStyle w:val="Odstavekseznama"/>
        <w:numPr>
          <w:ilvl w:val="0"/>
          <w:numId w:val="14"/>
        </w:numPr>
        <w:jc w:val="both"/>
        <w:rPr>
          <w:rFonts w:ascii="Arial" w:hAnsi="Arial" w:cs="Arial"/>
          <w:color w:val="000000" w:themeColor="text1"/>
          <w:sz w:val="22"/>
          <w:szCs w:val="22"/>
        </w:rPr>
      </w:pPr>
      <w:r w:rsidRPr="00AF1798">
        <w:rPr>
          <w:rFonts w:ascii="Arial" w:hAnsi="Arial" w:cs="Arial"/>
          <w:color w:val="000000" w:themeColor="text1"/>
          <w:sz w:val="22"/>
          <w:szCs w:val="22"/>
        </w:rPr>
        <w:t>velikost uporabne površine,</w:t>
      </w:r>
    </w:p>
    <w:p w:rsidR="00AE3DA3" w:rsidRPr="00AF1798" w:rsidRDefault="00AE3DA3" w:rsidP="00F02E13">
      <w:pPr>
        <w:pStyle w:val="Odstavekseznama"/>
        <w:numPr>
          <w:ilvl w:val="0"/>
          <w:numId w:val="14"/>
        </w:numPr>
        <w:jc w:val="both"/>
        <w:rPr>
          <w:rFonts w:ascii="Arial" w:hAnsi="Arial" w:cs="Arial"/>
          <w:color w:val="000000" w:themeColor="text1"/>
          <w:sz w:val="22"/>
          <w:szCs w:val="22"/>
        </w:rPr>
      </w:pPr>
      <w:r w:rsidRPr="00AF1798">
        <w:rPr>
          <w:rFonts w:ascii="Arial" w:hAnsi="Arial" w:cs="Arial"/>
          <w:color w:val="000000" w:themeColor="text1"/>
          <w:sz w:val="22"/>
          <w:szCs w:val="22"/>
        </w:rPr>
        <w:t>okoljski pogoji (čistost okolja, klimatski pogoji…),</w:t>
      </w:r>
    </w:p>
    <w:p w:rsidR="00AE3DA3" w:rsidRPr="00AF1798" w:rsidRDefault="00AE3DA3" w:rsidP="00F02E13">
      <w:pPr>
        <w:pStyle w:val="Odstavekseznama"/>
        <w:numPr>
          <w:ilvl w:val="0"/>
          <w:numId w:val="14"/>
        </w:numPr>
        <w:jc w:val="both"/>
        <w:rPr>
          <w:rFonts w:ascii="Arial" w:hAnsi="Arial" w:cs="Arial"/>
          <w:color w:val="000000" w:themeColor="text1"/>
          <w:sz w:val="22"/>
          <w:szCs w:val="22"/>
        </w:rPr>
      </w:pPr>
      <w:r w:rsidRPr="00AF1798">
        <w:rPr>
          <w:rFonts w:ascii="Arial" w:hAnsi="Arial" w:cs="Arial"/>
          <w:color w:val="000000" w:themeColor="text1"/>
          <w:sz w:val="22"/>
          <w:szCs w:val="22"/>
        </w:rPr>
        <w:t>sestava tal,</w:t>
      </w:r>
    </w:p>
    <w:p w:rsidR="00AE3DA3" w:rsidRPr="00AF1798" w:rsidRDefault="00AE3DA3" w:rsidP="00F02E13">
      <w:pPr>
        <w:pStyle w:val="Odstavekseznama"/>
        <w:numPr>
          <w:ilvl w:val="0"/>
          <w:numId w:val="14"/>
        </w:numPr>
        <w:jc w:val="both"/>
        <w:rPr>
          <w:rFonts w:ascii="Arial" w:hAnsi="Arial" w:cs="Arial"/>
          <w:color w:val="000000" w:themeColor="text1"/>
          <w:sz w:val="22"/>
          <w:szCs w:val="22"/>
        </w:rPr>
      </w:pPr>
      <w:r w:rsidRPr="00AF1798">
        <w:rPr>
          <w:rFonts w:ascii="Arial" w:hAnsi="Arial" w:cs="Arial"/>
          <w:color w:val="000000" w:themeColor="text1"/>
          <w:sz w:val="22"/>
          <w:szCs w:val="22"/>
        </w:rPr>
        <w:t>vegetacija,</w:t>
      </w:r>
    </w:p>
    <w:p w:rsidR="00AE3DA3" w:rsidRPr="00AF1798" w:rsidRDefault="00AE3DA3" w:rsidP="00F02E13">
      <w:pPr>
        <w:pStyle w:val="Odstavekseznama"/>
        <w:numPr>
          <w:ilvl w:val="0"/>
          <w:numId w:val="14"/>
        </w:numPr>
        <w:jc w:val="both"/>
        <w:rPr>
          <w:rFonts w:ascii="Arial" w:hAnsi="Arial" w:cs="Arial"/>
          <w:color w:val="000000" w:themeColor="text1"/>
          <w:sz w:val="22"/>
          <w:szCs w:val="22"/>
        </w:rPr>
      </w:pPr>
      <w:r w:rsidRPr="00AF1798">
        <w:rPr>
          <w:rFonts w:ascii="Arial" w:hAnsi="Arial" w:cs="Arial"/>
          <w:color w:val="000000" w:themeColor="text1"/>
          <w:sz w:val="22"/>
          <w:szCs w:val="22"/>
        </w:rPr>
        <w:t>dostopnost,</w:t>
      </w:r>
    </w:p>
    <w:p w:rsidR="00AE3DA3" w:rsidRPr="00AF1798" w:rsidRDefault="00AE3DA3" w:rsidP="00F02E13">
      <w:pPr>
        <w:pStyle w:val="Odstavekseznama"/>
        <w:numPr>
          <w:ilvl w:val="0"/>
          <w:numId w:val="14"/>
        </w:numPr>
        <w:jc w:val="both"/>
        <w:rPr>
          <w:rFonts w:ascii="Arial" w:hAnsi="Arial" w:cs="Arial"/>
          <w:color w:val="000000" w:themeColor="text1"/>
          <w:sz w:val="22"/>
          <w:szCs w:val="22"/>
        </w:rPr>
      </w:pPr>
      <w:r w:rsidRPr="00AF1798">
        <w:rPr>
          <w:rFonts w:ascii="Arial" w:hAnsi="Arial" w:cs="Arial"/>
          <w:color w:val="000000" w:themeColor="text1"/>
          <w:sz w:val="22"/>
          <w:szCs w:val="22"/>
        </w:rPr>
        <w:t>oskrba z vodo,</w:t>
      </w:r>
    </w:p>
    <w:p w:rsidR="00AE3DA3" w:rsidRPr="00AF1798" w:rsidRDefault="00AE3DA3" w:rsidP="00F02E13">
      <w:pPr>
        <w:pStyle w:val="Odstavekseznama"/>
        <w:numPr>
          <w:ilvl w:val="0"/>
          <w:numId w:val="14"/>
        </w:numPr>
        <w:jc w:val="both"/>
        <w:rPr>
          <w:rFonts w:ascii="Arial" w:hAnsi="Arial" w:cs="Arial"/>
          <w:color w:val="000000" w:themeColor="text1"/>
          <w:sz w:val="22"/>
          <w:szCs w:val="22"/>
        </w:rPr>
      </w:pPr>
      <w:r w:rsidRPr="00AF1798">
        <w:rPr>
          <w:rFonts w:ascii="Arial" w:hAnsi="Arial" w:cs="Arial"/>
          <w:color w:val="000000" w:themeColor="text1"/>
          <w:sz w:val="22"/>
          <w:szCs w:val="22"/>
        </w:rPr>
        <w:t>bližina infrastrukture (komunala, energetika, promet)</w:t>
      </w:r>
      <w:r w:rsidR="004230AD" w:rsidRPr="00AF1798">
        <w:rPr>
          <w:rFonts w:ascii="Arial" w:hAnsi="Arial" w:cs="Arial"/>
          <w:color w:val="000000" w:themeColor="text1"/>
          <w:sz w:val="22"/>
          <w:szCs w:val="22"/>
        </w:rPr>
        <w:t>,</w:t>
      </w:r>
    </w:p>
    <w:p w:rsidR="00AE3DA3" w:rsidRPr="00AF1798" w:rsidRDefault="00AE3DA3" w:rsidP="00F02E13">
      <w:pPr>
        <w:pStyle w:val="Odstavekseznama"/>
        <w:numPr>
          <w:ilvl w:val="0"/>
          <w:numId w:val="14"/>
        </w:numPr>
        <w:jc w:val="both"/>
        <w:rPr>
          <w:rFonts w:ascii="Arial" w:hAnsi="Arial" w:cs="Arial"/>
          <w:color w:val="000000" w:themeColor="text1"/>
          <w:sz w:val="22"/>
          <w:szCs w:val="22"/>
        </w:rPr>
      </w:pPr>
      <w:r w:rsidRPr="00AF1798">
        <w:rPr>
          <w:rFonts w:ascii="Arial" w:hAnsi="Arial" w:cs="Arial"/>
          <w:color w:val="000000" w:themeColor="text1"/>
          <w:sz w:val="22"/>
          <w:szCs w:val="22"/>
        </w:rPr>
        <w:t>oddaljenost od obstoječih druž</w:t>
      </w:r>
      <w:r w:rsidR="003D5115" w:rsidRPr="00AF1798">
        <w:rPr>
          <w:rFonts w:ascii="Arial" w:hAnsi="Arial" w:cs="Arial"/>
          <w:color w:val="000000" w:themeColor="text1"/>
          <w:sz w:val="22"/>
          <w:szCs w:val="22"/>
        </w:rPr>
        <w:t>benih in gospodarskih objektov,</w:t>
      </w:r>
    </w:p>
    <w:p w:rsidR="00AE3DA3" w:rsidRPr="00AF1798" w:rsidRDefault="00AE3DA3" w:rsidP="00F02E13">
      <w:pPr>
        <w:pStyle w:val="Odstavekseznama"/>
        <w:numPr>
          <w:ilvl w:val="0"/>
          <w:numId w:val="14"/>
        </w:numPr>
        <w:jc w:val="both"/>
        <w:rPr>
          <w:rFonts w:ascii="Arial" w:hAnsi="Arial" w:cs="Arial"/>
          <w:color w:val="000000" w:themeColor="text1"/>
          <w:sz w:val="22"/>
          <w:szCs w:val="22"/>
        </w:rPr>
      </w:pPr>
      <w:r w:rsidRPr="00AF1798">
        <w:rPr>
          <w:rFonts w:ascii="Arial" w:hAnsi="Arial" w:cs="Arial"/>
          <w:color w:val="000000" w:themeColor="text1"/>
          <w:sz w:val="22"/>
          <w:szCs w:val="22"/>
        </w:rPr>
        <w:t>oddaljenost od zavarovanih in posebno občutljivih območij,</w:t>
      </w:r>
    </w:p>
    <w:p w:rsidR="00AE3DA3" w:rsidRPr="00AF1798" w:rsidRDefault="00AE3DA3" w:rsidP="00F02E13">
      <w:pPr>
        <w:pStyle w:val="Odstavekseznama"/>
        <w:numPr>
          <w:ilvl w:val="0"/>
          <w:numId w:val="14"/>
        </w:numPr>
        <w:jc w:val="both"/>
        <w:rPr>
          <w:rFonts w:ascii="Arial" w:hAnsi="Arial" w:cs="Arial"/>
          <w:color w:val="000000" w:themeColor="text1"/>
          <w:sz w:val="22"/>
          <w:szCs w:val="22"/>
        </w:rPr>
      </w:pPr>
      <w:r w:rsidRPr="00AF1798">
        <w:rPr>
          <w:rFonts w:ascii="Arial" w:hAnsi="Arial" w:cs="Arial"/>
          <w:color w:val="000000" w:themeColor="text1"/>
          <w:sz w:val="22"/>
          <w:szCs w:val="22"/>
        </w:rPr>
        <w:t>možnosti zavarovanja območja,</w:t>
      </w:r>
    </w:p>
    <w:p w:rsidR="00AE3DA3" w:rsidRPr="00AF1798" w:rsidRDefault="00AE3DA3" w:rsidP="00F02E13">
      <w:pPr>
        <w:pStyle w:val="Odstavekseznama"/>
        <w:numPr>
          <w:ilvl w:val="0"/>
          <w:numId w:val="14"/>
        </w:numPr>
        <w:jc w:val="both"/>
        <w:rPr>
          <w:rFonts w:ascii="Arial" w:hAnsi="Arial" w:cs="Arial"/>
          <w:color w:val="000000" w:themeColor="text1"/>
          <w:sz w:val="22"/>
          <w:szCs w:val="22"/>
        </w:rPr>
      </w:pPr>
      <w:r w:rsidRPr="00AF1798">
        <w:rPr>
          <w:rFonts w:ascii="Arial" w:hAnsi="Arial" w:cs="Arial"/>
          <w:color w:val="000000" w:themeColor="text1"/>
          <w:sz w:val="22"/>
          <w:szCs w:val="22"/>
        </w:rPr>
        <w:t>urejene pravice do rabe zemljišča.</w:t>
      </w:r>
    </w:p>
    <w:p w:rsidR="00AE3DA3" w:rsidRPr="00AF1798" w:rsidRDefault="00AE3DA3" w:rsidP="00AF2DC6">
      <w:pPr>
        <w:jc w:val="both"/>
        <w:rPr>
          <w:rFonts w:ascii="Arial" w:hAnsi="Arial" w:cs="Arial"/>
          <w:color w:val="000000" w:themeColor="text1"/>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Varnost lokacije</w:t>
      </w:r>
    </w:p>
    <w:p w:rsidR="00AE3DA3" w:rsidRPr="00AF1798" w:rsidRDefault="00AE3DA3" w:rsidP="0091135F">
      <w:pPr>
        <w:jc w:val="both"/>
        <w:rPr>
          <w:rFonts w:ascii="Arial" w:hAnsi="Arial" w:cs="Arial"/>
          <w:color w:val="000000" w:themeColor="text1"/>
          <w:sz w:val="22"/>
          <w:szCs w:val="22"/>
        </w:rPr>
      </w:pPr>
    </w:p>
    <w:p w:rsidR="00AE3DA3" w:rsidRPr="00AF1798" w:rsidRDefault="00AE3DA3" w:rsidP="0091135F">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Potrebno je izbrati mesto, ki </w:t>
      </w:r>
      <w:r w:rsidR="004230AD" w:rsidRPr="00AF1798">
        <w:rPr>
          <w:rFonts w:ascii="Arial" w:hAnsi="Arial" w:cs="Arial"/>
          <w:color w:val="000000" w:themeColor="text1"/>
          <w:sz w:val="22"/>
          <w:szCs w:val="22"/>
        </w:rPr>
        <w:t>ni ogroženo</w:t>
      </w:r>
      <w:r w:rsidRPr="00AF1798">
        <w:rPr>
          <w:rFonts w:ascii="Arial" w:hAnsi="Arial" w:cs="Arial"/>
          <w:color w:val="000000" w:themeColor="text1"/>
          <w:sz w:val="22"/>
          <w:szCs w:val="22"/>
        </w:rPr>
        <w:t xml:space="preserve"> </w:t>
      </w:r>
      <w:r w:rsidR="004230AD" w:rsidRPr="00AF1798">
        <w:rPr>
          <w:rFonts w:ascii="Arial" w:hAnsi="Arial" w:cs="Arial"/>
          <w:color w:val="000000" w:themeColor="text1"/>
          <w:sz w:val="22"/>
          <w:szCs w:val="22"/>
        </w:rPr>
        <w:t>zaradi drugih potencialnih naravnih in drugih nesreč</w:t>
      </w:r>
      <w:r w:rsidRPr="00AF1798">
        <w:rPr>
          <w:rFonts w:ascii="Arial" w:hAnsi="Arial" w:cs="Arial"/>
          <w:color w:val="000000" w:themeColor="text1"/>
          <w:sz w:val="22"/>
          <w:szCs w:val="22"/>
        </w:rPr>
        <w:t xml:space="preserve"> (plazov</w:t>
      </w:r>
      <w:r w:rsidR="004230AD" w:rsidRPr="00AF1798">
        <w:rPr>
          <w:rFonts w:ascii="Arial" w:hAnsi="Arial" w:cs="Arial"/>
          <w:color w:val="000000" w:themeColor="text1"/>
          <w:sz w:val="22"/>
          <w:szCs w:val="22"/>
        </w:rPr>
        <w:t>i</w:t>
      </w:r>
      <w:r w:rsidRPr="00AF1798">
        <w:rPr>
          <w:rFonts w:ascii="Arial" w:hAnsi="Arial" w:cs="Arial"/>
          <w:color w:val="000000" w:themeColor="text1"/>
          <w:sz w:val="22"/>
          <w:szCs w:val="22"/>
        </w:rPr>
        <w:t>, poplav</w:t>
      </w:r>
      <w:r w:rsidR="004230AD" w:rsidRPr="00AF1798">
        <w:rPr>
          <w:rFonts w:ascii="Arial" w:hAnsi="Arial" w:cs="Arial"/>
          <w:color w:val="000000" w:themeColor="text1"/>
          <w:sz w:val="22"/>
          <w:szCs w:val="22"/>
        </w:rPr>
        <w:t>e</w:t>
      </w:r>
      <w:r w:rsidRPr="00AF1798">
        <w:rPr>
          <w:rFonts w:ascii="Arial" w:hAnsi="Arial" w:cs="Arial"/>
          <w:color w:val="000000" w:themeColor="text1"/>
          <w:sz w:val="22"/>
          <w:szCs w:val="22"/>
        </w:rPr>
        <w:t>, požar</w:t>
      </w:r>
      <w:r w:rsidR="004230AD" w:rsidRPr="00AF1798">
        <w:rPr>
          <w:rFonts w:ascii="Arial" w:hAnsi="Arial" w:cs="Arial"/>
          <w:color w:val="000000" w:themeColor="text1"/>
          <w:sz w:val="22"/>
          <w:szCs w:val="22"/>
        </w:rPr>
        <w:t>i</w:t>
      </w:r>
      <w:r w:rsidRPr="00AF1798">
        <w:rPr>
          <w:rFonts w:ascii="Arial" w:hAnsi="Arial" w:cs="Arial"/>
          <w:color w:val="000000" w:themeColor="text1"/>
          <w:sz w:val="22"/>
          <w:szCs w:val="22"/>
        </w:rPr>
        <w:t>...). Pri izbiri lokacije morajo zato sodelovati ustrezni strokovnjaki skupaj z lokalnimi prebivalci, ki dobro poznajo razmere na svojem območju.</w:t>
      </w:r>
    </w:p>
    <w:p w:rsidR="00AE3DA3" w:rsidRPr="00AF1798" w:rsidRDefault="00AE3DA3" w:rsidP="0091135F">
      <w:pPr>
        <w:jc w:val="both"/>
        <w:rPr>
          <w:rFonts w:ascii="Arial" w:hAnsi="Arial" w:cs="Arial"/>
          <w:color w:val="000000" w:themeColor="text1"/>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Topografske značilnosti</w:t>
      </w:r>
    </w:p>
    <w:p w:rsidR="00AE3DA3" w:rsidRPr="00AF1798" w:rsidRDefault="00AE3DA3" w:rsidP="0091135F">
      <w:pPr>
        <w:rPr>
          <w:rFonts w:ascii="Arial" w:hAnsi="Arial" w:cs="Arial"/>
          <w:color w:val="000000" w:themeColor="text1"/>
          <w:sz w:val="22"/>
          <w:szCs w:val="22"/>
        </w:rPr>
      </w:pPr>
    </w:p>
    <w:p w:rsidR="00AE3DA3" w:rsidRPr="00AF1798" w:rsidRDefault="006308EC" w:rsidP="0091135F">
      <w:pPr>
        <w:jc w:val="both"/>
        <w:rPr>
          <w:rFonts w:ascii="Arial" w:hAnsi="Arial" w:cs="Arial"/>
          <w:color w:val="000000" w:themeColor="text1"/>
          <w:sz w:val="22"/>
          <w:szCs w:val="22"/>
        </w:rPr>
      </w:pPr>
      <w:r w:rsidRPr="00AF1798">
        <w:rPr>
          <w:rFonts w:ascii="Arial" w:hAnsi="Arial" w:cs="Arial"/>
          <w:color w:val="000000" w:themeColor="text1"/>
          <w:sz w:val="22"/>
          <w:szCs w:val="22"/>
        </w:rPr>
        <w:t>P</w:t>
      </w:r>
      <w:r w:rsidR="00AE3DA3" w:rsidRPr="00AF1798">
        <w:rPr>
          <w:rFonts w:ascii="Arial" w:hAnsi="Arial" w:cs="Arial"/>
          <w:color w:val="000000" w:themeColor="text1"/>
          <w:sz w:val="22"/>
          <w:szCs w:val="22"/>
        </w:rPr>
        <w:t>ozornost je potrebno posvetiti naklonu zemljišča in pri tem up</w:t>
      </w:r>
      <w:r w:rsidR="004F7302" w:rsidRPr="00AF1798">
        <w:rPr>
          <w:rFonts w:ascii="Arial" w:hAnsi="Arial" w:cs="Arial"/>
          <w:color w:val="000000" w:themeColor="text1"/>
          <w:sz w:val="22"/>
          <w:szCs w:val="22"/>
        </w:rPr>
        <w:t xml:space="preserve">oštevati tip bivalnih enot, ki </w:t>
      </w:r>
      <w:r w:rsidR="00B07044" w:rsidRPr="00AF1798">
        <w:rPr>
          <w:rFonts w:ascii="Arial" w:hAnsi="Arial" w:cs="Arial"/>
          <w:color w:val="000000" w:themeColor="text1"/>
          <w:sz w:val="22"/>
          <w:szCs w:val="22"/>
        </w:rPr>
        <w:t>bodo</w:t>
      </w:r>
      <w:r w:rsidR="00AE3DA3" w:rsidRPr="00AF1798">
        <w:rPr>
          <w:rFonts w:ascii="Arial" w:hAnsi="Arial" w:cs="Arial"/>
          <w:color w:val="000000" w:themeColor="text1"/>
          <w:sz w:val="22"/>
          <w:szCs w:val="22"/>
        </w:rPr>
        <w:t xml:space="preserve"> postav</w:t>
      </w:r>
      <w:r w:rsidR="00B07044" w:rsidRPr="00AF1798">
        <w:rPr>
          <w:rFonts w:ascii="Arial" w:hAnsi="Arial" w:cs="Arial"/>
          <w:color w:val="000000" w:themeColor="text1"/>
          <w:sz w:val="22"/>
          <w:szCs w:val="22"/>
        </w:rPr>
        <w:t>ljene</w:t>
      </w:r>
      <w:r w:rsidR="00AE3DA3" w:rsidRPr="00AF1798">
        <w:rPr>
          <w:rFonts w:ascii="Arial" w:hAnsi="Arial" w:cs="Arial"/>
          <w:color w:val="000000" w:themeColor="text1"/>
          <w:sz w:val="22"/>
          <w:szCs w:val="22"/>
        </w:rPr>
        <w:t>. Priporočen naklon zemljišča se giblje med 2 do 6%. Takšen naklon zagotavlja sprotno odtekanje površinskih voda, hkrati pa takšen teren ne otežuje postavitve začasnih bivališč.</w:t>
      </w:r>
    </w:p>
    <w:p w:rsidR="00AE3DA3" w:rsidRPr="00AF1798" w:rsidRDefault="00AE3DA3" w:rsidP="0091135F">
      <w:pPr>
        <w:jc w:val="both"/>
        <w:rPr>
          <w:rFonts w:ascii="Arial" w:hAnsi="Arial" w:cs="Arial"/>
          <w:color w:val="000000" w:themeColor="text1"/>
          <w:sz w:val="22"/>
          <w:szCs w:val="22"/>
        </w:rPr>
      </w:pPr>
    </w:p>
    <w:p w:rsidR="00AE3DA3" w:rsidRPr="00AF1798" w:rsidRDefault="000A38D3" w:rsidP="0091135F">
      <w:pPr>
        <w:jc w:val="both"/>
        <w:rPr>
          <w:rFonts w:ascii="Arial" w:hAnsi="Arial" w:cs="Arial"/>
          <w:color w:val="000000" w:themeColor="text1"/>
          <w:sz w:val="22"/>
          <w:szCs w:val="22"/>
        </w:rPr>
      </w:pPr>
      <w:r w:rsidRPr="00AF1798">
        <w:rPr>
          <w:rFonts w:ascii="Arial" w:hAnsi="Arial" w:cs="Arial"/>
          <w:color w:val="000000" w:themeColor="text1"/>
          <w:sz w:val="22"/>
          <w:szCs w:val="22"/>
        </w:rPr>
        <w:t>Upoštevati je treb</w:t>
      </w:r>
      <w:r w:rsidR="004230AD" w:rsidRPr="00AF1798">
        <w:rPr>
          <w:rFonts w:ascii="Arial" w:hAnsi="Arial" w:cs="Arial"/>
          <w:color w:val="000000" w:themeColor="text1"/>
          <w:sz w:val="22"/>
          <w:szCs w:val="22"/>
        </w:rPr>
        <w:t>a</w:t>
      </w:r>
      <w:r w:rsidR="00AE3DA3" w:rsidRPr="00AF1798">
        <w:rPr>
          <w:rFonts w:ascii="Arial" w:hAnsi="Arial" w:cs="Arial"/>
          <w:color w:val="000000" w:themeColor="text1"/>
          <w:sz w:val="22"/>
          <w:szCs w:val="22"/>
        </w:rPr>
        <w:t xml:space="preserve"> propustnost tal, še posebej zaradi odtekanja meteornih in komunalnih vod</w:t>
      </w:r>
      <w:r w:rsidR="00C87105" w:rsidRPr="00AF1798">
        <w:rPr>
          <w:rFonts w:ascii="Arial" w:hAnsi="Arial" w:cs="Arial"/>
          <w:color w:val="000000" w:themeColor="text1"/>
          <w:sz w:val="22"/>
          <w:szCs w:val="22"/>
        </w:rPr>
        <w:t>a</w:t>
      </w:r>
      <w:r w:rsidR="00AE3DA3" w:rsidRPr="00AF1798">
        <w:rPr>
          <w:rFonts w:ascii="Arial" w:hAnsi="Arial" w:cs="Arial"/>
          <w:color w:val="000000" w:themeColor="text1"/>
          <w:sz w:val="22"/>
          <w:szCs w:val="22"/>
        </w:rPr>
        <w:t>.</w:t>
      </w:r>
    </w:p>
    <w:p w:rsidR="00AE3DA3" w:rsidRPr="00AF1798" w:rsidRDefault="00AE3DA3" w:rsidP="0091135F">
      <w:pPr>
        <w:jc w:val="both"/>
        <w:rPr>
          <w:rFonts w:ascii="Arial" w:hAnsi="Arial" w:cs="Arial"/>
          <w:color w:val="000000" w:themeColor="text1"/>
          <w:sz w:val="22"/>
          <w:szCs w:val="22"/>
        </w:rPr>
      </w:pPr>
    </w:p>
    <w:p w:rsidR="00AE3DA3" w:rsidRPr="00AF1798" w:rsidRDefault="00AE3DA3" w:rsidP="0091135F">
      <w:pPr>
        <w:jc w:val="both"/>
        <w:rPr>
          <w:rFonts w:ascii="Arial" w:hAnsi="Arial" w:cs="Arial"/>
          <w:color w:val="000000" w:themeColor="text1"/>
          <w:sz w:val="22"/>
          <w:szCs w:val="22"/>
        </w:rPr>
      </w:pPr>
      <w:r w:rsidRPr="00AF1798">
        <w:rPr>
          <w:rFonts w:ascii="Arial" w:hAnsi="Arial" w:cs="Arial"/>
          <w:color w:val="000000" w:themeColor="text1"/>
          <w:sz w:val="22"/>
          <w:szCs w:val="22"/>
        </w:rPr>
        <w:t>Pri izbiri najugodnejše lege je treba upoštevati mikro klimatske pogoje (</w:t>
      </w:r>
      <w:r w:rsidR="00882F47" w:rsidRPr="00AF1798">
        <w:rPr>
          <w:rFonts w:ascii="Arial" w:hAnsi="Arial" w:cs="Arial"/>
          <w:color w:val="000000" w:themeColor="text1"/>
          <w:sz w:val="22"/>
          <w:szCs w:val="22"/>
        </w:rPr>
        <w:t>veter</w:t>
      </w:r>
      <w:r w:rsidR="004230AD" w:rsidRPr="00AF1798">
        <w:rPr>
          <w:rFonts w:ascii="Arial" w:hAnsi="Arial" w:cs="Arial"/>
          <w:color w:val="000000" w:themeColor="text1"/>
          <w:sz w:val="22"/>
          <w:szCs w:val="22"/>
        </w:rPr>
        <w:t>,</w:t>
      </w:r>
      <w:r w:rsidRPr="00AF1798">
        <w:rPr>
          <w:rFonts w:ascii="Arial" w:hAnsi="Arial" w:cs="Arial"/>
          <w:color w:val="000000" w:themeColor="text1"/>
          <w:sz w:val="22"/>
          <w:szCs w:val="22"/>
        </w:rPr>
        <w:t xml:space="preserve"> temperatur</w:t>
      </w:r>
      <w:r w:rsidR="004230AD" w:rsidRPr="00AF1798">
        <w:rPr>
          <w:rFonts w:ascii="Arial" w:hAnsi="Arial" w:cs="Arial"/>
          <w:color w:val="000000" w:themeColor="text1"/>
          <w:sz w:val="22"/>
          <w:szCs w:val="22"/>
        </w:rPr>
        <w:t>a</w:t>
      </w:r>
      <w:r w:rsidRPr="00AF1798">
        <w:rPr>
          <w:rFonts w:ascii="Arial" w:hAnsi="Arial" w:cs="Arial"/>
          <w:color w:val="000000" w:themeColor="text1"/>
          <w:sz w:val="22"/>
          <w:szCs w:val="22"/>
        </w:rPr>
        <w:t>, količin</w:t>
      </w:r>
      <w:r w:rsidR="004230AD" w:rsidRPr="00AF1798">
        <w:rPr>
          <w:rFonts w:ascii="Arial" w:hAnsi="Arial" w:cs="Arial"/>
          <w:color w:val="000000" w:themeColor="text1"/>
          <w:sz w:val="22"/>
          <w:szCs w:val="22"/>
        </w:rPr>
        <w:t>a</w:t>
      </w:r>
      <w:r w:rsidRPr="00AF1798">
        <w:rPr>
          <w:rFonts w:ascii="Arial" w:hAnsi="Arial" w:cs="Arial"/>
          <w:color w:val="000000" w:themeColor="text1"/>
          <w:sz w:val="22"/>
          <w:szCs w:val="22"/>
        </w:rPr>
        <w:t xml:space="preserve"> padavin, osončenost, …).</w:t>
      </w:r>
    </w:p>
    <w:p w:rsidR="00AE3DA3" w:rsidRPr="00AF1798" w:rsidRDefault="00AE3DA3" w:rsidP="0091135F">
      <w:pPr>
        <w:jc w:val="both"/>
        <w:rPr>
          <w:rFonts w:ascii="Arial" w:hAnsi="Arial" w:cs="Arial"/>
          <w:color w:val="000000" w:themeColor="text1"/>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Velikost uporabne površine</w:t>
      </w:r>
    </w:p>
    <w:p w:rsidR="00AE3DA3" w:rsidRPr="00AF1798" w:rsidRDefault="00AE3DA3" w:rsidP="0091135F">
      <w:pPr>
        <w:rPr>
          <w:rFonts w:ascii="Arial" w:hAnsi="Arial" w:cs="Arial"/>
          <w:color w:val="000000" w:themeColor="text1"/>
          <w:sz w:val="22"/>
          <w:szCs w:val="22"/>
        </w:rPr>
      </w:pPr>
    </w:p>
    <w:p w:rsidR="00AE3DA3" w:rsidRPr="00AF1798" w:rsidRDefault="00AE3DA3" w:rsidP="0091135F">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Pri izbiri velikosti prostora </w:t>
      </w:r>
      <w:r w:rsidR="004230AD" w:rsidRPr="00AF1798">
        <w:rPr>
          <w:rFonts w:ascii="Arial" w:hAnsi="Arial" w:cs="Arial"/>
          <w:color w:val="000000" w:themeColor="text1"/>
          <w:sz w:val="22"/>
          <w:szCs w:val="22"/>
        </w:rPr>
        <w:t>se upoštevajo bivalni standardi</w:t>
      </w:r>
      <w:r w:rsidRPr="00AF1798">
        <w:rPr>
          <w:rFonts w:ascii="Arial" w:hAnsi="Arial" w:cs="Arial"/>
          <w:color w:val="000000" w:themeColor="text1"/>
          <w:sz w:val="22"/>
          <w:szCs w:val="22"/>
        </w:rPr>
        <w:t xml:space="preserve">, ki so navedeni v </w:t>
      </w:r>
      <w:r w:rsidR="004230AD" w:rsidRPr="00AF1798">
        <w:rPr>
          <w:rFonts w:ascii="Arial" w:hAnsi="Arial" w:cs="Arial"/>
          <w:color w:val="000000" w:themeColor="text1"/>
          <w:sz w:val="22"/>
          <w:szCs w:val="22"/>
        </w:rPr>
        <w:t>Osnovnih pogojih za življenje - Priporočilo</w:t>
      </w:r>
      <w:r w:rsidRPr="00AF1798">
        <w:rPr>
          <w:rFonts w:ascii="Arial" w:hAnsi="Arial" w:cs="Arial"/>
          <w:color w:val="000000" w:themeColor="text1"/>
          <w:sz w:val="22"/>
          <w:szCs w:val="22"/>
        </w:rPr>
        <w:t xml:space="preserve">, število ljudi, ki jih </w:t>
      </w:r>
      <w:r w:rsidR="004230AD" w:rsidRPr="00AF1798">
        <w:rPr>
          <w:rFonts w:ascii="Arial" w:hAnsi="Arial" w:cs="Arial"/>
          <w:color w:val="000000" w:themeColor="text1"/>
          <w:sz w:val="22"/>
          <w:szCs w:val="22"/>
        </w:rPr>
        <w:t>je treba</w:t>
      </w:r>
      <w:r w:rsidRPr="00AF1798">
        <w:rPr>
          <w:rFonts w:ascii="Arial" w:hAnsi="Arial" w:cs="Arial"/>
          <w:color w:val="000000" w:themeColor="text1"/>
          <w:sz w:val="22"/>
          <w:szCs w:val="22"/>
        </w:rPr>
        <w:t xml:space="preserve"> nastaniti, vrst</w:t>
      </w:r>
      <w:r w:rsidR="004230AD" w:rsidRPr="00AF1798">
        <w:rPr>
          <w:rFonts w:ascii="Arial" w:hAnsi="Arial" w:cs="Arial"/>
          <w:color w:val="000000" w:themeColor="text1"/>
          <w:sz w:val="22"/>
          <w:szCs w:val="22"/>
        </w:rPr>
        <w:t>a bivalnih enot.</w:t>
      </w:r>
      <w:r w:rsidRPr="00AF1798">
        <w:rPr>
          <w:rFonts w:ascii="Arial" w:hAnsi="Arial" w:cs="Arial"/>
          <w:color w:val="000000" w:themeColor="text1"/>
          <w:sz w:val="22"/>
          <w:szCs w:val="22"/>
        </w:rPr>
        <w:t xml:space="preserve"> </w:t>
      </w:r>
      <w:r w:rsidR="004230AD" w:rsidRPr="00AF1798">
        <w:rPr>
          <w:rFonts w:ascii="Arial" w:hAnsi="Arial" w:cs="Arial"/>
          <w:color w:val="000000" w:themeColor="text1"/>
          <w:sz w:val="22"/>
          <w:szCs w:val="22"/>
        </w:rPr>
        <w:t>Izbere</w:t>
      </w:r>
      <w:r w:rsidRPr="00AF1798">
        <w:rPr>
          <w:rFonts w:ascii="Arial" w:hAnsi="Arial" w:cs="Arial"/>
          <w:color w:val="000000" w:themeColor="text1"/>
          <w:sz w:val="22"/>
          <w:szCs w:val="22"/>
        </w:rPr>
        <w:t xml:space="preserve"> </w:t>
      </w:r>
      <w:r w:rsidR="004230AD" w:rsidRPr="00AF1798">
        <w:rPr>
          <w:rFonts w:ascii="Arial" w:hAnsi="Arial" w:cs="Arial"/>
          <w:color w:val="000000" w:themeColor="text1"/>
          <w:sz w:val="22"/>
          <w:szCs w:val="22"/>
        </w:rPr>
        <w:t>se oblika, ki</w:t>
      </w:r>
      <w:r w:rsidRPr="00AF1798">
        <w:rPr>
          <w:rFonts w:ascii="Arial" w:hAnsi="Arial" w:cs="Arial"/>
          <w:color w:val="000000" w:themeColor="text1"/>
          <w:sz w:val="22"/>
          <w:szCs w:val="22"/>
        </w:rPr>
        <w:t xml:space="preserve"> jo je kasneje možno tudi razširiti.</w:t>
      </w:r>
    </w:p>
    <w:p w:rsidR="00AE3DA3" w:rsidRPr="00AF1798" w:rsidRDefault="00AE3DA3" w:rsidP="0091135F">
      <w:pPr>
        <w:jc w:val="both"/>
        <w:rPr>
          <w:rFonts w:ascii="Arial" w:hAnsi="Arial" w:cs="Arial"/>
          <w:color w:val="000000" w:themeColor="text1"/>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 xml:space="preserve">Okoljski pogoji </w:t>
      </w:r>
    </w:p>
    <w:p w:rsidR="00AE3DA3" w:rsidRPr="00AF1798" w:rsidRDefault="00AE3DA3" w:rsidP="0091135F">
      <w:pPr>
        <w:rPr>
          <w:rFonts w:ascii="Arial" w:hAnsi="Arial" w:cs="Arial"/>
          <w:color w:val="000000" w:themeColor="text1"/>
          <w:sz w:val="22"/>
          <w:szCs w:val="22"/>
        </w:rPr>
      </w:pPr>
    </w:p>
    <w:p w:rsidR="00AE3DA3" w:rsidRPr="00AF1798" w:rsidRDefault="00AE3DA3" w:rsidP="0091135F">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Proučiti je potrebno občutljivost okolja, še posebej na zavarovanih oziroma občutljivih območjih (vodovarstvena območja, nacionalni parki, odlagališča, industrija, ki vpliva na okolje ...). Kadar </w:t>
      </w:r>
      <w:r w:rsidR="00D61894" w:rsidRPr="00AF1798">
        <w:rPr>
          <w:rFonts w:ascii="Arial" w:hAnsi="Arial" w:cs="Arial"/>
          <w:color w:val="000000" w:themeColor="text1"/>
          <w:sz w:val="22"/>
          <w:szCs w:val="22"/>
        </w:rPr>
        <w:t>se načrtuje</w:t>
      </w:r>
      <w:r w:rsidRPr="00AF1798">
        <w:rPr>
          <w:rFonts w:ascii="Arial" w:hAnsi="Arial" w:cs="Arial"/>
          <w:color w:val="000000" w:themeColor="text1"/>
          <w:sz w:val="22"/>
          <w:szCs w:val="22"/>
        </w:rPr>
        <w:t xml:space="preserve"> postavitev začasnih bivališč na zelo občutljivem območju, je bolje izbrati strnjeno obliko bivališč, da se zmanjšajo obremenitve in negativni vplivi.</w:t>
      </w:r>
    </w:p>
    <w:p w:rsidR="00AE3DA3" w:rsidRPr="00AF1798" w:rsidRDefault="00AE3DA3" w:rsidP="0091135F">
      <w:pPr>
        <w:jc w:val="both"/>
        <w:rPr>
          <w:rFonts w:ascii="Arial" w:hAnsi="Arial" w:cs="Arial"/>
          <w:color w:val="000000" w:themeColor="text1"/>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Sestava tal</w:t>
      </w:r>
    </w:p>
    <w:p w:rsidR="00AE3DA3" w:rsidRPr="00AF1798" w:rsidRDefault="00AE3DA3" w:rsidP="0091135F">
      <w:pPr>
        <w:rPr>
          <w:rFonts w:ascii="Arial" w:hAnsi="Arial" w:cs="Arial"/>
          <w:color w:val="000000" w:themeColor="text1"/>
          <w:sz w:val="22"/>
          <w:szCs w:val="22"/>
        </w:rPr>
      </w:pPr>
    </w:p>
    <w:p w:rsidR="00AE3DA3" w:rsidRPr="00AF1798" w:rsidRDefault="00AE3DA3" w:rsidP="0091135F">
      <w:pPr>
        <w:jc w:val="both"/>
        <w:rPr>
          <w:rFonts w:ascii="Arial" w:hAnsi="Arial" w:cs="Arial"/>
          <w:color w:val="000000" w:themeColor="text1"/>
          <w:sz w:val="22"/>
          <w:szCs w:val="22"/>
        </w:rPr>
      </w:pPr>
      <w:r w:rsidRPr="00AF1798">
        <w:rPr>
          <w:rFonts w:ascii="Arial" w:hAnsi="Arial" w:cs="Arial"/>
          <w:color w:val="000000" w:themeColor="text1"/>
          <w:sz w:val="22"/>
          <w:szCs w:val="22"/>
        </w:rPr>
        <w:t>Sestava tal pomembno vpliva na postavitev in ureditev začasnih bivališč, predvsem z vidika zagotavljanja potrebne infrastrukture in ravnanja z odpadki, še posebej sanitarnimi. Paziti je treba na propustnost in utrjenost tal (ilovica, prod, skale, kras, barje ...). Kamnita, nepropustna tla npr. zahtevajo drugačno ravnanje s komunalnimi in drugimi odplakami kot prodnata, barjanska tla pa drugačno utrjevanje za postavitev na</w:t>
      </w:r>
      <w:r w:rsidR="003D5115" w:rsidRPr="00AF1798">
        <w:rPr>
          <w:rFonts w:ascii="Arial" w:hAnsi="Arial" w:cs="Arial"/>
          <w:color w:val="000000" w:themeColor="text1"/>
          <w:sz w:val="22"/>
          <w:szCs w:val="22"/>
        </w:rPr>
        <w:t>selja od drugih sestav tal ipd.</w:t>
      </w:r>
    </w:p>
    <w:p w:rsidR="00AE3DA3" w:rsidRPr="00AF1798" w:rsidRDefault="00AE3DA3" w:rsidP="0091135F">
      <w:pPr>
        <w:jc w:val="both"/>
        <w:rPr>
          <w:rFonts w:ascii="Arial" w:hAnsi="Arial" w:cs="Arial"/>
          <w:color w:val="000000" w:themeColor="text1"/>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Vegetacija</w:t>
      </w:r>
    </w:p>
    <w:p w:rsidR="00AE3DA3" w:rsidRPr="00AF1798" w:rsidRDefault="00AE3DA3" w:rsidP="0091135F">
      <w:pPr>
        <w:rPr>
          <w:rFonts w:ascii="Arial" w:hAnsi="Arial" w:cs="Arial"/>
          <w:color w:val="000000" w:themeColor="text1"/>
          <w:sz w:val="22"/>
          <w:szCs w:val="22"/>
        </w:rPr>
      </w:pPr>
    </w:p>
    <w:p w:rsidR="00AE3DA3" w:rsidRPr="00AF1798" w:rsidRDefault="00AE3DA3" w:rsidP="0091135F">
      <w:pPr>
        <w:jc w:val="both"/>
        <w:rPr>
          <w:rFonts w:ascii="Arial" w:hAnsi="Arial" w:cs="Arial"/>
          <w:color w:val="000000" w:themeColor="text1"/>
          <w:sz w:val="22"/>
          <w:szCs w:val="22"/>
        </w:rPr>
      </w:pPr>
      <w:r w:rsidRPr="00AF1798">
        <w:rPr>
          <w:rFonts w:ascii="Arial" w:hAnsi="Arial" w:cs="Arial"/>
          <w:color w:val="000000" w:themeColor="text1"/>
          <w:sz w:val="22"/>
          <w:szCs w:val="22"/>
        </w:rPr>
        <w:t>Vegetacija lahko predstavlja dodatno težavo pri postavljanju začasnih bivališč ali pri organizaciji varovanja bivališč. Po drugi strani pa lahko precej pripomore k prijetnejšemu počutju prebivalcev, jim nudi senco, poveč</w:t>
      </w:r>
      <w:r w:rsidR="00D61894" w:rsidRPr="00AF1798">
        <w:rPr>
          <w:rFonts w:ascii="Arial" w:hAnsi="Arial" w:cs="Arial"/>
          <w:color w:val="000000" w:themeColor="text1"/>
          <w:sz w:val="22"/>
          <w:szCs w:val="22"/>
        </w:rPr>
        <w:t>uje možnosti za igro otrok itd.</w:t>
      </w:r>
    </w:p>
    <w:p w:rsidR="00A81175" w:rsidRPr="00AF1798" w:rsidRDefault="00A81175" w:rsidP="008F4BF6">
      <w:pPr>
        <w:rPr>
          <w:rFonts w:ascii="Arial" w:hAnsi="Arial" w:cs="Arial"/>
          <w:b/>
          <w:color w:val="000000" w:themeColor="text1"/>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Dostopnost</w:t>
      </w:r>
    </w:p>
    <w:p w:rsidR="007F575D" w:rsidRPr="00AF1798" w:rsidRDefault="007F575D" w:rsidP="008F4BF6">
      <w:pPr>
        <w:rPr>
          <w:rFonts w:ascii="Arial" w:hAnsi="Arial" w:cs="Arial"/>
          <w:b/>
          <w:color w:val="000000" w:themeColor="text1"/>
          <w:sz w:val="22"/>
          <w:szCs w:val="22"/>
        </w:rPr>
      </w:pPr>
    </w:p>
    <w:p w:rsidR="00AE3DA3" w:rsidRPr="00AF1798" w:rsidRDefault="00AE3DA3" w:rsidP="0091135F">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Dober dostop do lokacije olajša postavitev naselja in kasneje tudi primerno oskrbo. Naselje mora biti dostopno v vseh letnih časih, zato je potrebno preučiti stanje lokalnega cestnega in železniškega omrežja. Prav tako je zaželeno, da je zagotovljen dostop s helikopterjem.</w:t>
      </w:r>
    </w:p>
    <w:p w:rsidR="005E1A9D" w:rsidRPr="00AF1798" w:rsidRDefault="005E1A9D" w:rsidP="008F4BF6">
      <w:pPr>
        <w:rPr>
          <w:rFonts w:ascii="Arial" w:hAnsi="Arial" w:cs="Arial"/>
          <w:b/>
          <w:color w:val="000000" w:themeColor="text1"/>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 xml:space="preserve">Bližina infrastrukture </w:t>
      </w:r>
    </w:p>
    <w:p w:rsidR="00D70276" w:rsidRPr="00AF1798" w:rsidRDefault="00D70276" w:rsidP="00D70276">
      <w:pPr>
        <w:rPr>
          <w:rFonts w:ascii="Arial" w:hAnsi="Arial" w:cs="Arial"/>
          <w:b/>
          <w:color w:val="000000" w:themeColor="text1"/>
          <w:sz w:val="22"/>
          <w:szCs w:val="22"/>
        </w:rPr>
      </w:pPr>
    </w:p>
    <w:p w:rsidR="00AE3DA3" w:rsidRPr="00AF1798" w:rsidRDefault="00AE3DA3" w:rsidP="00104602">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lastRenderedPageBreak/>
        <w:t>Bližina različnih sistemov lokalne infrastrukture</w:t>
      </w:r>
      <w:r w:rsidR="00D61894" w:rsidRPr="00AF1798">
        <w:rPr>
          <w:rFonts w:ascii="Arial" w:hAnsi="Arial" w:cs="Arial"/>
          <w:color w:val="000000" w:themeColor="text1"/>
          <w:spacing w:val="-4"/>
          <w:sz w:val="22"/>
          <w:szCs w:val="22"/>
        </w:rPr>
        <w:t xml:space="preserve"> (vodovod, kanalizacija, elektrika</w:t>
      </w:r>
      <w:r w:rsidRPr="00AF1798">
        <w:rPr>
          <w:rFonts w:ascii="Arial" w:hAnsi="Arial" w:cs="Arial"/>
          <w:color w:val="000000" w:themeColor="text1"/>
          <w:spacing w:val="-4"/>
          <w:sz w:val="22"/>
          <w:szCs w:val="22"/>
        </w:rPr>
        <w:t>, telekomunikacije</w:t>
      </w:r>
      <w:r w:rsidR="00D61894" w:rsidRPr="00AF1798">
        <w:rPr>
          <w:rFonts w:ascii="Arial" w:hAnsi="Arial" w:cs="Arial"/>
          <w:color w:val="000000" w:themeColor="text1"/>
          <w:spacing w:val="-4"/>
          <w:sz w:val="22"/>
          <w:szCs w:val="22"/>
        </w:rPr>
        <w:t>…</w:t>
      </w:r>
      <w:r w:rsidRPr="00AF1798">
        <w:rPr>
          <w:rFonts w:ascii="Arial" w:hAnsi="Arial" w:cs="Arial"/>
          <w:color w:val="000000" w:themeColor="text1"/>
          <w:spacing w:val="-4"/>
          <w:sz w:val="22"/>
          <w:szCs w:val="22"/>
        </w:rPr>
        <w:t>) predstavlja veliko prednost</w:t>
      </w:r>
      <w:r w:rsidR="00B81685" w:rsidRPr="00AF1798">
        <w:rPr>
          <w:rFonts w:ascii="Arial" w:hAnsi="Arial" w:cs="Arial"/>
          <w:color w:val="000000" w:themeColor="text1"/>
          <w:spacing w:val="-4"/>
          <w:sz w:val="22"/>
          <w:szCs w:val="22"/>
        </w:rPr>
        <w:t>,</w:t>
      </w:r>
      <w:r w:rsidR="009D758E" w:rsidRPr="00AF1798">
        <w:rPr>
          <w:rFonts w:ascii="Arial" w:hAnsi="Arial" w:cs="Arial"/>
          <w:color w:val="000000" w:themeColor="text1"/>
          <w:spacing w:val="-4"/>
          <w:sz w:val="22"/>
          <w:szCs w:val="22"/>
        </w:rPr>
        <w:t xml:space="preserve"> </w:t>
      </w:r>
      <w:r w:rsidR="00B81685" w:rsidRPr="00AF1798">
        <w:rPr>
          <w:rFonts w:ascii="Arial" w:hAnsi="Arial" w:cs="Arial"/>
          <w:color w:val="000000" w:themeColor="text1"/>
          <w:spacing w:val="-4"/>
          <w:sz w:val="22"/>
          <w:szCs w:val="22"/>
        </w:rPr>
        <w:t>ker je infrastrukturo treba zagotoviti</w:t>
      </w:r>
      <w:r w:rsidRPr="00AF1798">
        <w:rPr>
          <w:rFonts w:ascii="Arial" w:hAnsi="Arial" w:cs="Arial"/>
          <w:color w:val="000000" w:themeColor="text1"/>
          <w:spacing w:val="-4"/>
          <w:sz w:val="22"/>
          <w:szCs w:val="22"/>
        </w:rPr>
        <w:t>. Potrebno je oceniti njihove zmogljivosti z vidika možnosti njihove uporabe tudi za oskrbo začasnih bivališč.</w:t>
      </w:r>
      <w:r w:rsidR="008D1A87" w:rsidRPr="00AF1798">
        <w:rPr>
          <w:rFonts w:ascii="Arial" w:hAnsi="Arial" w:cs="Arial"/>
          <w:color w:val="000000" w:themeColor="text1"/>
          <w:spacing w:val="-4"/>
          <w:sz w:val="22"/>
          <w:szCs w:val="22"/>
        </w:rPr>
        <w:t xml:space="preserve"> </w:t>
      </w:r>
      <w:r w:rsidR="00924AD0" w:rsidRPr="00AF1798">
        <w:rPr>
          <w:rFonts w:ascii="Arial" w:hAnsi="Arial" w:cs="Arial"/>
          <w:color w:val="000000" w:themeColor="text1"/>
          <w:spacing w:val="-4"/>
          <w:sz w:val="22"/>
          <w:szCs w:val="22"/>
        </w:rPr>
        <w:t xml:space="preserve">Prav tako so pomembne prometne </w:t>
      </w:r>
      <w:r w:rsidRPr="00AF1798">
        <w:rPr>
          <w:rFonts w:ascii="Arial" w:hAnsi="Arial" w:cs="Arial"/>
          <w:color w:val="000000" w:themeColor="text1"/>
          <w:spacing w:val="-4"/>
          <w:sz w:val="22"/>
          <w:szCs w:val="22"/>
        </w:rPr>
        <w:t>povezave – hitrost oz. pretočnost (bližina avtoceste, železnica – za tiste evakuirance, ki nima</w:t>
      </w:r>
      <w:r w:rsidR="003D5115" w:rsidRPr="00AF1798">
        <w:rPr>
          <w:rFonts w:ascii="Arial" w:hAnsi="Arial" w:cs="Arial"/>
          <w:color w:val="000000" w:themeColor="text1"/>
          <w:spacing w:val="-4"/>
          <w:sz w:val="22"/>
          <w:szCs w:val="22"/>
        </w:rPr>
        <w:t>jo lastnih prevoznih sredstev).</w:t>
      </w:r>
    </w:p>
    <w:p w:rsidR="00AE3DA3" w:rsidRPr="00AF1798" w:rsidRDefault="00AE3DA3" w:rsidP="0091135F">
      <w:pPr>
        <w:jc w:val="both"/>
        <w:rPr>
          <w:rFonts w:ascii="Arial" w:hAnsi="Arial" w:cs="Arial"/>
          <w:color w:val="000000" w:themeColor="text1"/>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Oskrba z vodo</w:t>
      </w:r>
    </w:p>
    <w:p w:rsidR="00AE3DA3" w:rsidRPr="00AF1798" w:rsidRDefault="00AE3DA3" w:rsidP="0091135F">
      <w:pPr>
        <w:rPr>
          <w:rFonts w:ascii="Arial" w:hAnsi="Arial" w:cs="Arial"/>
          <w:color w:val="000000" w:themeColor="text1"/>
          <w:sz w:val="22"/>
          <w:szCs w:val="22"/>
        </w:rPr>
      </w:pPr>
    </w:p>
    <w:p w:rsidR="00AE3DA3" w:rsidRPr="00AF1798" w:rsidRDefault="00AE3DA3" w:rsidP="0091135F">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Evidentirati je potrebno vse dostopne vodne vire. Pri izbiri lokacije je zadostna oskrba z vodo eden ključnih dejavnikov. Voda mora biti na voljo v za</w:t>
      </w:r>
      <w:r w:rsidR="003D5115" w:rsidRPr="00AF1798">
        <w:rPr>
          <w:rFonts w:ascii="Arial" w:hAnsi="Arial" w:cs="Arial"/>
          <w:color w:val="000000" w:themeColor="text1"/>
          <w:spacing w:val="-4"/>
          <w:sz w:val="22"/>
          <w:szCs w:val="22"/>
        </w:rPr>
        <w:t>dostnih količinah čez vse leto.</w:t>
      </w:r>
    </w:p>
    <w:p w:rsidR="00AE3DA3" w:rsidRPr="00AF1798" w:rsidRDefault="00AE3DA3" w:rsidP="0091135F">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Prav tako je treba poskrbeti za ustrezno zaščito vodnih virov, da ne bi p</w:t>
      </w:r>
      <w:r w:rsidR="003D5115" w:rsidRPr="00AF1798">
        <w:rPr>
          <w:rFonts w:ascii="Arial" w:hAnsi="Arial" w:cs="Arial"/>
          <w:color w:val="000000" w:themeColor="text1"/>
          <w:spacing w:val="-4"/>
          <w:sz w:val="22"/>
          <w:szCs w:val="22"/>
        </w:rPr>
        <w:t>rišlo do njihovega onesnaženja.</w:t>
      </w:r>
    </w:p>
    <w:p w:rsidR="00AE3DA3" w:rsidRPr="00AF1798" w:rsidRDefault="00AE3DA3" w:rsidP="0091135F">
      <w:pPr>
        <w:jc w:val="both"/>
        <w:rPr>
          <w:rFonts w:ascii="Arial" w:hAnsi="Arial" w:cs="Arial"/>
          <w:color w:val="000000" w:themeColor="text1"/>
          <w:spacing w:val="-4"/>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Oddaljenost od obstoječih družbenih in gospodarskih objektov</w:t>
      </w:r>
    </w:p>
    <w:p w:rsidR="00AE3DA3" w:rsidRPr="00AF1798" w:rsidRDefault="00AE3DA3" w:rsidP="0091135F">
      <w:pPr>
        <w:rPr>
          <w:rFonts w:ascii="Arial" w:hAnsi="Arial" w:cs="Arial"/>
          <w:color w:val="000000" w:themeColor="text1"/>
          <w:sz w:val="22"/>
          <w:szCs w:val="22"/>
        </w:rPr>
      </w:pPr>
    </w:p>
    <w:p w:rsidR="00AE3DA3" w:rsidRPr="00AF1798" w:rsidRDefault="00AE3DA3" w:rsidP="004B162B">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V kolikor so v bližini območja, od koder se evakuirajo prebivalci, družbeni in gospodarski objekti, jih je velikokrat mogoče funkcionalno uporabiti za potrebe začasnih bivališč</w:t>
      </w:r>
      <w:r w:rsidR="00636CE1" w:rsidRPr="00AF1798">
        <w:rPr>
          <w:rFonts w:ascii="Arial" w:hAnsi="Arial" w:cs="Arial"/>
          <w:color w:val="000000" w:themeColor="text1"/>
          <w:spacing w:val="-4"/>
          <w:sz w:val="22"/>
          <w:szCs w:val="22"/>
        </w:rPr>
        <w:t xml:space="preserve">. </w:t>
      </w:r>
      <w:r w:rsidRPr="00AF1798">
        <w:rPr>
          <w:rFonts w:ascii="Arial" w:hAnsi="Arial" w:cs="Arial"/>
          <w:color w:val="000000" w:themeColor="text1"/>
          <w:spacing w:val="-4"/>
          <w:sz w:val="22"/>
          <w:szCs w:val="22"/>
        </w:rPr>
        <w:t xml:space="preserve">Ravno tako </w:t>
      </w:r>
      <w:r w:rsidR="00636CE1" w:rsidRPr="00AF1798">
        <w:rPr>
          <w:rFonts w:ascii="Arial" w:hAnsi="Arial" w:cs="Arial"/>
          <w:color w:val="000000" w:themeColor="text1"/>
          <w:spacing w:val="-4"/>
          <w:sz w:val="22"/>
          <w:szCs w:val="22"/>
        </w:rPr>
        <w:t>se lahko uporabijo tudi</w:t>
      </w:r>
      <w:r w:rsidR="002C3304" w:rsidRPr="00AF1798">
        <w:rPr>
          <w:rFonts w:ascii="Arial" w:hAnsi="Arial" w:cs="Arial"/>
          <w:color w:val="000000" w:themeColor="text1"/>
          <w:spacing w:val="-4"/>
          <w:sz w:val="22"/>
          <w:szCs w:val="22"/>
        </w:rPr>
        <w:t>:</w:t>
      </w:r>
    </w:p>
    <w:p w:rsidR="00AE3DA3" w:rsidRPr="00AF1798" w:rsidRDefault="00AE3DA3" w:rsidP="00F02E13">
      <w:pPr>
        <w:pStyle w:val="Odstavekseznama"/>
        <w:numPr>
          <w:ilvl w:val="0"/>
          <w:numId w:val="15"/>
        </w:num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objekti (dijaški, študentski domovi, športne dvorane, telovadnice osnovnih in srednjih šol, hoteli, turistični objekti),</w:t>
      </w:r>
    </w:p>
    <w:p w:rsidR="00AE3DA3" w:rsidRPr="00AF1798" w:rsidRDefault="00AE3DA3" w:rsidP="00F02E13">
      <w:pPr>
        <w:pStyle w:val="Odstavekseznama"/>
        <w:numPr>
          <w:ilvl w:val="0"/>
          <w:numId w:val="15"/>
        </w:num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učilnice, sejne sobe, vrtci,</w:t>
      </w:r>
    </w:p>
    <w:p w:rsidR="00AE3DA3" w:rsidRPr="00AF1798" w:rsidRDefault="00AE3DA3" w:rsidP="00F02E13">
      <w:pPr>
        <w:pStyle w:val="Odstavekseznama"/>
        <w:numPr>
          <w:ilvl w:val="0"/>
          <w:numId w:val="15"/>
        </w:num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možnost preskrbe: šolske kuhinje, javne kuhinje, zasebni gostinci, hotelske kuhinje, vojaške kuh</w:t>
      </w:r>
      <w:r w:rsidR="002C3304" w:rsidRPr="00AF1798">
        <w:rPr>
          <w:rFonts w:ascii="Arial" w:hAnsi="Arial" w:cs="Arial"/>
          <w:color w:val="000000" w:themeColor="text1"/>
          <w:spacing w:val="-4"/>
          <w:sz w:val="22"/>
          <w:szCs w:val="22"/>
        </w:rPr>
        <w:t>inje idr.</w:t>
      </w:r>
      <w:r w:rsidRPr="00AF1798">
        <w:rPr>
          <w:rFonts w:ascii="Arial" w:hAnsi="Arial" w:cs="Arial"/>
          <w:color w:val="000000" w:themeColor="text1"/>
          <w:spacing w:val="-4"/>
          <w:sz w:val="22"/>
          <w:szCs w:val="22"/>
        </w:rPr>
        <w:t>,</w:t>
      </w:r>
    </w:p>
    <w:p w:rsidR="00AE3DA3" w:rsidRPr="00AF1798" w:rsidRDefault="00AE3DA3" w:rsidP="00F02E13">
      <w:pPr>
        <w:pStyle w:val="Odstavekseznama"/>
        <w:numPr>
          <w:ilvl w:val="0"/>
          <w:numId w:val="15"/>
        </w:num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možnost in bližina zdravstvene oskrbe.</w:t>
      </w:r>
    </w:p>
    <w:p w:rsidR="00AE3DA3" w:rsidRPr="00AF1798" w:rsidRDefault="00AE3DA3" w:rsidP="002C3304">
      <w:pPr>
        <w:jc w:val="both"/>
        <w:rPr>
          <w:rFonts w:ascii="Arial" w:hAnsi="Arial" w:cs="Arial"/>
          <w:color w:val="000000" w:themeColor="text1"/>
          <w:spacing w:val="-4"/>
          <w:sz w:val="22"/>
          <w:szCs w:val="22"/>
        </w:rPr>
      </w:pPr>
    </w:p>
    <w:p w:rsidR="00AE3DA3" w:rsidRPr="00AF1798" w:rsidRDefault="00D61894" w:rsidP="002C3304">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S</w:t>
      </w:r>
      <w:r w:rsidR="00AE3DA3" w:rsidRPr="00AF1798">
        <w:rPr>
          <w:rFonts w:ascii="Arial" w:hAnsi="Arial" w:cs="Arial"/>
          <w:color w:val="000000" w:themeColor="text1"/>
          <w:spacing w:val="-4"/>
          <w:sz w:val="22"/>
          <w:szCs w:val="22"/>
        </w:rPr>
        <w:t>miselno</w:t>
      </w:r>
      <w:r w:rsidRPr="00AF1798">
        <w:rPr>
          <w:rFonts w:ascii="Arial" w:hAnsi="Arial" w:cs="Arial"/>
          <w:color w:val="000000" w:themeColor="text1"/>
          <w:spacing w:val="-4"/>
          <w:sz w:val="22"/>
          <w:szCs w:val="22"/>
        </w:rPr>
        <w:t xml:space="preserve"> je</w:t>
      </w:r>
      <w:r w:rsidR="00AE3DA3" w:rsidRPr="00AF1798">
        <w:rPr>
          <w:rFonts w:ascii="Arial" w:hAnsi="Arial" w:cs="Arial"/>
          <w:color w:val="000000" w:themeColor="text1"/>
          <w:spacing w:val="-4"/>
          <w:sz w:val="22"/>
          <w:szCs w:val="22"/>
        </w:rPr>
        <w:t xml:space="preserve"> upoštevati tudi </w:t>
      </w:r>
      <w:r w:rsidRPr="00AF1798">
        <w:rPr>
          <w:rFonts w:ascii="Arial" w:hAnsi="Arial" w:cs="Arial"/>
          <w:color w:val="000000" w:themeColor="text1"/>
          <w:spacing w:val="-4"/>
          <w:sz w:val="22"/>
          <w:szCs w:val="22"/>
        </w:rPr>
        <w:t>prostore</w:t>
      </w:r>
      <w:r w:rsidR="00AE3DA3" w:rsidRPr="00AF1798">
        <w:rPr>
          <w:rFonts w:ascii="Arial" w:hAnsi="Arial" w:cs="Arial"/>
          <w:color w:val="000000" w:themeColor="text1"/>
          <w:spacing w:val="-4"/>
          <w:sz w:val="22"/>
          <w:szCs w:val="22"/>
        </w:rPr>
        <w:t xml:space="preserve"> za parkiranje ali hitro postavitev kontejnerjev: parkirišča, igrišča, betonske plo</w:t>
      </w:r>
      <w:r w:rsidR="003D5115" w:rsidRPr="00AF1798">
        <w:rPr>
          <w:rFonts w:ascii="Arial" w:hAnsi="Arial" w:cs="Arial"/>
          <w:color w:val="000000" w:themeColor="text1"/>
          <w:spacing w:val="-4"/>
          <w:sz w:val="22"/>
          <w:szCs w:val="22"/>
        </w:rPr>
        <w:t>ščadi, druge uporabne površine.</w:t>
      </w:r>
    </w:p>
    <w:p w:rsidR="00AE3DA3" w:rsidRPr="00AF1798" w:rsidRDefault="00AE3DA3" w:rsidP="0091135F">
      <w:pPr>
        <w:jc w:val="both"/>
        <w:rPr>
          <w:rFonts w:ascii="Arial" w:hAnsi="Arial" w:cs="Arial"/>
          <w:color w:val="000000" w:themeColor="text1"/>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Oddaljenost od zavarovanih in posebno občutljivih območij</w:t>
      </w:r>
    </w:p>
    <w:p w:rsidR="00AE3DA3" w:rsidRPr="00AF1798" w:rsidRDefault="00AE3DA3" w:rsidP="0091135F">
      <w:pPr>
        <w:rPr>
          <w:rFonts w:ascii="Arial" w:hAnsi="Arial" w:cs="Arial"/>
          <w:color w:val="000000" w:themeColor="text1"/>
          <w:sz w:val="22"/>
          <w:szCs w:val="22"/>
        </w:rPr>
      </w:pPr>
    </w:p>
    <w:p w:rsidR="00AE3DA3" w:rsidRPr="00AF1798" w:rsidRDefault="00AE3DA3" w:rsidP="0091135F">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 xml:space="preserve">Bližina zavarovanih </w:t>
      </w:r>
      <w:r w:rsidR="002C3304" w:rsidRPr="00AF1798">
        <w:rPr>
          <w:rFonts w:ascii="Arial" w:hAnsi="Arial" w:cs="Arial"/>
          <w:color w:val="000000" w:themeColor="text1"/>
          <w:spacing w:val="-4"/>
          <w:sz w:val="22"/>
          <w:szCs w:val="22"/>
        </w:rPr>
        <w:t>in</w:t>
      </w:r>
      <w:r w:rsidRPr="00AF1798">
        <w:rPr>
          <w:rFonts w:ascii="Arial" w:hAnsi="Arial" w:cs="Arial"/>
          <w:color w:val="000000" w:themeColor="text1"/>
          <w:spacing w:val="-4"/>
          <w:sz w:val="22"/>
          <w:szCs w:val="22"/>
        </w:rPr>
        <w:t xml:space="preserve"> posebno občutljivih območij zahteva posebne ukrepe pri načrtovanju začasnih bivališč. Sem sodijo posegi v prostor na varovanih območjih, med katera sodijo obmo</w:t>
      </w:r>
      <w:r w:rsidR="006B151E" w:rsidRPr="00AF1798">
        <w:rPr>
          <w:rFonts w:ascii="Arial" w:hAnsi="Arial" w:cs="Arial"/>
          <w:color w:val="000000" w:themeColor="text1"/>
          <w:spacing w:val="-4"/>
          <w:sz w:val="22"/>
          <w:szCs w:val="22"/>
        </w:rPr>
        <w:t>č</w:t>
      </w:r>
      <w:r w:rsidRPr="00AF1798">
        <w:rPr>
          <w:rFonts w:ascii="Arial" w:hAnsi="Arial" w:cs="Arial"/>
          <w:color w:val="000000" w:themeColor="text1"/>
          <w:spacing w:val="-4"/>
          <w:sz w:val="22"/>
          <w:szCs w:val="22"/>
        </w:rPr>
        <w:t xml:space="preserve">ja Natura 2000, varovanje voda </w:t>
      </w:r>
      <w:r w:rsidR="002C3304" w:rsidRPr="00AF1798">
        <w:rPr>
          <w:rFonts w:ascii="Arial" w:hAnsi="Arial" w:cs="Arial"/>
          <w:color w:val="000000" w:themeColor="text1"/>
          <w:spacing w:val="-4"/>
          <w:sz w:val="22"/>
          <w:szCs w:val="22"/>
        </w:rPr>
        <w:t xml:space="preserve">po </w:t>
      </w:r>
      <w:r w:rsidR="00B07044" w:rsidRPr="00AF1798">
        <w:rPr>
          <w:rFonts w:ascii="Arial" w:hAnsi="Arial" w:cs="Arial"/>
          <w:color w:val="000000" w:themeColor="text1"/>
          <w:spacing w:val="-4"/>
          <w:sz w:val="22"/>
          <w:szCs w:val="22"/>
        </w:rPr>
        <w:t>Z</w:t>
      </w:r>
      <w:r w:rsidR="002C3304" w:rsidRPr="00AF1798">
        <w:rPr>
          <w:rFonts w:ascii="Arial" w:hAnsi="Arial" w:cs="Arial"/>
          <w:color w:val="000000" w:themeColor="text1"/>
          <w:spacing w:val="-4"/>
          <w:sz w:val="22"/>
          <w:szCs w:val="22"/>
        </w:rPr>
        <w:t>akonu o vodah</w:t>
      </w:r>
      <w:r w:rsidRPr="00AF1798">
        <w:rPr>
          <w:rFonts w:ascii="Arial" w:hAnsi="Arial" w:cs="Arial"/>
          <w:color w:val="000000" w:themeColor="text1"/>
          <w:spacing w:val="-4"/>
          <w:sz w:val="22"/>
          <w:szCs w:val="22"/>
        </w:rPr>
        <w:t xml:space="preserve"> in preprečevanje obremenjevanja okolja </w:t>
      </w:r>
      <w:r w:rsidR="002C3304" w:rsidRPr="00AF1798">
        <w:rPr>
          <w:rFonts w:ascii="Arial" w:hAnsi="Arial" w:cs="Arial"/>
          <w:color w:val="000000" w:themeColor="text1"/>
          <w:spacing w:val="-4"/>
          <w:sz w:val="22"/>
          <w:szCs w:val="22"/>
        </w:rPr>
        <w:t xml:space="preserve">po </w:t>
      </w:r>
      <w:r w:rsidR="00B07044" w:rsidRPr="00AF1798">
        <w:rPr>
          <w:rFonts w:ascii="Arial" w:hAnsi="Arial" w:cs="Arial"/>
          <w:color w:val="000000" w:themeColor="text1"/>
          <w:spacing w:val="-4"/>
          <w:sz w:val="22"/>
          <w:szCs w:val="22"/>
        </w:rPr>
        <w:t>Z</w:t>
      </w:r>
      <w:r w:rsidRPr="00AF1798">
        <w:rPr>
          <w:rFonts w:ascii="Arial" w:hAnsi="Arial" w:cs="Arial"/>
          <w:color w:val="000000" w:themeColor="text1"/>
          <w:spacing w:val="-4"/>
          <w:sz w:val="22"/>
          <w:szCs w:val="22"/>
        </w:rPr>
        <w:t>akon</w:t>
      </w:r>
      <w:r w:rsidR="002C3304" w:rsidRPr="00AF1798">
        <w:rPr>
          <w:rFonts w:ascii="Arial" w:hAnsi="Arial" w:cs="Arial"/>
          <w:color w:val="000000" w:themeColor="text1"/>
          <w:spacing w:val="-4"/>
          <w:sz w:val="22"/>
          <w:szCs w:val="22"/>
        </w:rPr>
        <w:t>u</w:t>
      </w:r>
      <w:r w:rsidRPr="00AF1798">
        <w:rPr>
          <w:rFonts w:ascii="Arial" w:hAnsi="Arial" w:cs="Arial"/>
          <w:color w:val="000000" w:themeColor="text1"/>
          <w:spacing w:val="-4"/>
          <w:sz w:val="22"/>
          <w:szCs w:val="22"/>
        </w:rPr>
        <w:t xml:space="preserve"> o varstvu okolja</w:t>
      </w:r>
      <w:r w:rsidR="002C3304" w:rsidRPr="00AF1798">
        <w:rPr>
          <w:rFonts w:ascii="Arial" w:hAnsi="Arial" w:cs="Arial"/>
          <w:color w:val="000000" w:themeColor="text1"/>
          <w:spacing w:val="-4"/>
          <w:sz w:val="22"/>
          <w:szCs w:val="22"/>
        </w:rPr>
        <w:t>.</w:t>
      </w:r>
      <w:r w:rsidRPr="00AF1798">
        <w:rPr>
          <w:rFonts w:ascii="Arial" w:hAnsi="Arial" w:cs="Arial"/>
          <w:color w:val="000000" w:themeColor="text1"/>
          <w:spacing w:val="-4"/>
          <w:sz w:val="22"/>
          <w:szCs w:val="22"/>
        </w:rPr>
        <w:t xml:space="preserve"> </w:t>
      </w:r>
      <w:r w:rsidR="002C3304" w:rsidRPr="00AF1798">
        <w:rPr>
          <w:rFonts w:ascii="Arial" w:hAnsi="Arial" w:cs="Arial"/>
          <w:color w:val="000000" w:themeColor="text1"/>
          <w:spacing w:val="-4"/>
          <w:sz w:val="22"/>
          <w:szCs w:val="22"/>
        </w:rPr>
        <w:t>Z</w:t>
      </w:r>
      <w:r w:rsidRPr="00AF1798">
        <w:rPr>
          <w:rFonts w:ascii="Arial" w:hAnsi="Arial" w:cs="Arial"/>
          <w:color w:val="000000" w:themeColor="text1"/>
          <w:spacing w:val="-4"/>
          <w:sz w:val="22"/>
          <w:szCs w:val="22"/>
        </w:rPr>
        <w:t xml:space="preserve">ačasna bivališča </w:t>
      </w:r>
      <w:r w:rsidR="002C3304" w:rsidRPr="00AF1798">
        <w:rPr>
          <w:rFonts w:ascii="Arial" w:hAnsi="Arial" w:cs="Arial"/>
          <w:color w:val="000000" w:themeColor="text1"/>
          <w:spacing w:val="-4"/>
          <w:sz w:val="22"/>
          <w:szCs w:val="22"/>
        </w:rPr>
        <w:t xml:space="preserve">morajo biti </w:t>
      </w:r>
      <w:r w:rsidRPr="00AF1798">
        <w:rPr>
          <w:rFonts w:ascii="Arial" w:hAnsi="Arial" w:cs="Arial"/>
          <w:color w:val="000000" w:themeColor="text1"/>
          <w:spacing w:val="-4"/>
          <w:sz w:val="22"/>
          <w:szCs w:val="22"/>
        </w:rPr>
        <w:t>oddaljena od tovrstn</w:t>
      </w:r>
      <w:r w:rsidR="002C3304" w:rsidRPr="00AF1798">
        <w:rPr>
          <w:rFonts w:ascii="Arial" w:hAnsi="Arial" w:cs="Arial"/>
          <w:color w:val="000000" w:themeColor="text1"/>
          <w:spacing w:val="-4"/>
          <w:sz w:val="22"/>
          <w:szCs w:val="22"/>
        </w:rPr>
        <w:t>ih območij v skladu s predpisi</w:t>
      </w:r>
      <w:r w:rsidRPr="00AF1798">
        <w:rPr>
          <w:rFonts w:ascii="Arial" w:hAnsi="Arial" w:cs="Arial"/>
          <w:color w:val="000000" w:themeColor="text1"/>
          <w:spacing w:val="-4"/>
          <w:sz w:val="22"/>
          <w:szCs w:val="22"/>
        </w:rPr>
        <w:t>.</w:t>
      </w:r>
    </w:p>
    <w:p w:rsidR="00AE3DA3" w:rsidRPr="00AF1798" w:rsidRDefault="00AE3DA3" w:rsidP="0091135F">
      <w:pPr>
        <w:rPr>
          <w:rFonts w:ascii="Arial" w:hAnsi="Arial" w:cs="Arial"/>
          <w:color w:val="000000" w:themeColor="text1"/>
          <w:sz w:val="22"/>
          <w:szCs w:val="22"/>
        </w:rPr>
      </w:pPr>
    </w:p>
    <w:p w:rsidR="00AE3DA3" w:rsidRPr="00AF1798" w:rsidRDefault="00AE3DA3" w:rsidP="008F4BF6">
      <w:pPr>
        <w:rPr>
          <w:rFonts w:ascii="Arial" w:hAnsi="Arial" w:cs="Arial"/>
          <w:b/>
          <w:color w:val="000000" w:themeColor="text1"/>
          <w:sz w:val="22"/>
          <w:szCs w:val="22"/>
        </w:rPr>
      </w:pPr>
      <w:r w:rsidRPr="00AF1798">
        <w:rPr>
          <w:rFonts w:ascii="Arial" w:hAnsi="Arial" w:cs="Arial"/>
          <w:b/>
          <w:color w:val="000000" w:themeColor="text1"/>
          <w:sz w:val="22"/>
          <w:szCs w:val="22"/>
        </w:rPr>
        <w:t>Urejene pravice do rabe zemljišča</w:t>
      </w:r>
    </w:p>
    <w:p w:rsidR="00AE3DA3" w:rsidRPr="00AF1798" w:rsidRDefault="00AE3DA3" w:rsidP="0091135F">
      <w:pPr>
        <w:rPr>
          <w:rFonts w:ascii="Arial" w:hAnsi="Arial" w:cs="Arial"/>
          <w:color w:val="000000" w:themeColor="text1"/>
          <w:sz w:val="22"/>
          <w:szCs w:val="22"/>
        </w:rPr>
      </w:pPr>
    </w:p>
    <w:p w:rsidR="00AE3DA3" w:rsidRPr="00AF1798" w:rsidRDefault="00AE3DA3" w:rsidP="0091135F">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 xml:space="preserve">Preveriti je </w:t>
      </w:r>
      <w:r w:rsidR="002C3304" w:rsidRPr="00AF1798">
        <w:rPr>
          <w:rFonts w:ascii="Arial" w:hAnsi="Arial" w:cs="Arial"/>
          <w:color w:val="000000" w:themeColor="text1"/>
          <w:spacing w:val="-4"/>
          <w:sz w:val="22"/>
          <w:szCs w:val="22"/>
        </w:rPr>
        <w:t>treba</w:t>
      </w:r>
      <w:r w:rsidRPr="00AF1798">
        <w:rPr>
          <w:rFonts w:ascii="Arial" w:hAnsi="Arial" w:cs="Arial"/>
          <w:color w:val="000000" w:themeColor="text1"/>
          <w:spacing w:val="-4"/>
          <w:sz w:val="22"/>
          <w:szCs w:val="22"/>
        </w:rPr>
        <w:t xml:space="preserve"> lastništvo zemljišč in urediti pravno-formalna razmerja z njihovimi lastniki</w:t>
      </w:r>
      <w:r w:rsidR="009D41FB" w:rsidRPr="00AF1798">
        <w:rPr>
          <w:rFonts w:ascii="Arial" w:hAnsi="Arial" w:cs="Arial"/>
          <w:color w:val="000000" w:themeColor="text1"/>
          <w:spacing w:val="-4"/>
          <w:sz w:val="22"/>
          <w:szCs w:val="22"/>
        </w:rPr>
        <w:t>.</w:t>
      </w:r>
      <w:r w:rsidRPr="00AF1798">
        <w:rPr>
          <w:rFonts w:ascii="Arial" w:hAnsi="Arial" w:cs="Arial"/>
          <w:color w:val="000000" w:themeColor="text1"/>
          <w:spacing w:val="-4"/>
          <w:sz w:val="22"/>
          <w:szCs w:val="22"/>
        </w:rPr>
        <w:t xml:space="preserve"> Lokacije za začasno bivanje morajo biti predvidene že v prostorskih aktih lokalnih skupnosti. Pri načrtovanju začasnih bivališč je treb</w:t>
      </w:r>
      <w:r w:rsidR="002C3304" w:rsidRPr="00AF1798">
        <w:rPr>
          <w:rFonts w:ascii="Arial" w:hAnsi="Arial" w:cs="Arial"/>
          <w:color w:val="000000" w:themeColor="text1"/>
          <w:spacing w:val="-4"/>
          <w:sz w:val="22"/>
          <w:szCs w:val="22"/>
        </w:rPr>
        <w:t>a</w:t>
      </w:r>
      <w:r w:rsidRPr="00AF1798">
        <w:rPr>
          <w:rFonts w:ascii="Arial" w:hAnsi="Arial" w:cs="Arial"/>
          <w:color w:val="000000" w:themeColor="text1"/>
          <w:spacing w:val="-4"/>
          <w:sz w:val="22"/>
          <w:szCs w:val="22"/>
        </w:rPr>
        <w:t xml:space="preserve"> kot izhodišče upoštevati značilnosti in potrebe povprečne družine, kulturne in družbene značilnosti prizadetih </w:t>
      </w:r>
      <w:r w:rsidR="002C3304" w:rsidRPr="00AF1798">
        <w:rPr>
          <w:rFonts w:ascii="Arial" w:hAnsi="Arial" w:cs="Arial"/>
          <w:color w:val="000000" w:themeColor="text1"/>
          <w:spacing w:val="-4"/>
          <w:sz w:val="22"/>
          <w:szCs w:val="22"/>
        </w:rPr>
        <w:t>prebivalcev</w:t>
      </w:r>
      <w:r w:rsidRPr="00AF1798">
        <w:rPr>
          <w:rFonts w:ascii="Arial" w:hAnsi="Arial" w:cs="Arial"/>
          <w:color w:val="000000" w:themeColor="text1"/>
          <w:spacing w:val="-4"/>
          <w:sz w:val="22"/>
          <w:szCs w:val="22"/>
        </w:rPr>
        <w:t xml:space="preserve"> ter stopnjo razvitosti območja, kjer bodo postavljena začasna bivališča.</w:t>
      </w:r>
    </w:p>
    <w:p w:rsidR="00AE3DA3" w:rsidRPr="00AF1798" w:rsidRDefault="00AE3DA3" w:rsidP="001B7A8B">
      <w:pPr>
        <w:pStyle w:val="Telobesedila"/>
        <w:spacing w:after="0"/>
        <w:ind w:right="103"/>
        <w:jc w:val="both"/>
        <w:rPr>
          <w:rFonts w:ascii="Arial" w:hAnsi="Arial" w:cs="Arial"/>
          <w:color w:val="000000" w:themeColor="text1"/>
          <w:sz w:val="22"/>
          <w:szCs w:val="22"/>
        </w:rPr>
      </w:pPr>
    </w:p>
    <w:p w:rsidR="00961EA0" w:rsidRPr="00AF1798" w:rsidRDefault="00961EA0" w:rsidP="001B7A8B">
      <w:pPr>
        <w:pStyle w:val="Naslov3"/>
        <w:numPr>
          <w:ilvl w:val="2"/>
          <w:numId w:val="1"/>
        </w:numPr>
        <w:tabs>
          <w:tab w:val="clear" w:pos="1440"/>
          <w:tab w:val="num" w:pos="1429"/>
        </w:tabs>
        <w:spacing w:before="0"/>
        <w:ind w:left="1213"/>
        <w:rPr>
          <w:rFonts w:cs="Arial"/>
          <w:b w:val="0"/>
          <w:i w:val="0"/>
          <w:sz w:val="22"/>
          <w:szCs w:val="22"/>
        </w:rPr>
      </w:pPr>
      <w:bookmarkStart w:id="31" w:name="_Toc495312893"/>
      <w:bookmarkStart w:id="32" w:name="_Toc53727451"/>
      <w:bookmarkStart w:id="33" w:name="_Toc495312898"/>
      <w:r w:rsidRPr="00AF1798">
        <w:rPr>
          <w:rFonts w:cs="Arial"/>
          <w:b w:val="0"/>
          <w:i w:val="0"/>
          <w:sz w:val="22"/>
          <w:szCs w:val="22"/>
        </w:rPr>
        <w:t xml:space="preserve">Zatočišče za živali, živino in </w:t>
      </w:r>
      <w:bookmarkEnd w:id="31"/>
      <w:r w:rsidR="008951EF" w:rsidRPr="00AF1798">
        <w:rPr>
          <w:rFonts w:cs="Arial"/>
          <w:b w:val="0"/>
          <w:i w:val="0"/>
          <w:sz w:val="22"/>
          <w:szCs w:val="22"/>
        </w:rPr>
        <w:t>hišne živali</w:t>
      </w:r>
      <w:bookmarkEnd w:id="32"/>
    </w:p>
    <w:p w:rsidR="00581EE9" w:rsidRPr="00AF1798" w:rsidRDefault="00581EE9" w:rsidP="001B7A8B">
      <w:pPr>
        <w:pStyle w:val="Telobesedila"/>
        <w:spacing w:after="0"/>
        <w:ind w:right="103"/>
        <w:jc w:val="both"/>
        <w:rPr>
          <w:rFonts w:ascii="Arial" w:hAnsi="Arial" w:cs="Arial"/>
          <w:color w:val="000000" w:themeColor="text1"/>
          <w:sz w:val="22"/>
          <w:szCs w:val="22"/>
        </w:rPr>
      </w:pPr>
    </w:p>
    <w:p w:rsidR="00C049B8" w:rsidRPr="00AF1798" w:rsidRDefault="00C049B8" w:rsidP="001B7A8B">
      <w:pPr>
        <w:pStyle w:val="Telobesedila"/>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Če je možno</w:t>
      </w:r>
      <w:r w:rsidR="00E16F7A" w:rsidRPr="00AF1798">
        <w:rPr>
          <w:rFonts w:ascii="Arial" w:hAnsi="Arial" w:cs="Arial"/>
          <w:color w:val="000000" w:themeColor="text1"/>
          <w:sz w:val="22"/>
          <w:szCs w:val="22"/>
        </w:rPr>
        <w:t>,</w:t>
      </w:r>
      <w:r w:rsidRPr="00AF1798">
        <w:rPr>
          <w:rFonts w:ascii="Arial" w:hAnsi="Arial" w:cs="Arial"/>
          <w:color w:val="000000" w:themeColor="text1"/>
          <w:sz w:val="22"/>
          <w:szCs w:val="22"/>
        </w:rPr>
        <w:t xml:space="preserve"> </w:t>
      </w:r>
      <w:r w:rsidR="008951EF" w:rsidRPr="00AF1798">
        <w:rPr>
          <w:rFonts w:ascii="Arial" w:hAnsi="Arial" w:cs="Arial"/>
          <w:color w:val="000000" w:themeColor="text1"/>
          <w:sz w:val="22"/>
          <w:szCs w:val="22"/>
        </w:rPr>
        <w:t>imetniki</w:t>
      </w:r>
      <w:r w:rsidRPr="00AF1798">
        <w:rPr>
          <w:rFonts w:ascii="Arial" w:hAnsi="Arial" w:cs="Arial"/>
          <w:color w:val="000000" w:themeColor="text1"/>
          <w:sz w:val="22"/>
          <w:szCs w:val="22"/>
        </w:rPr>
        <w:t xml:space="preserve"> živali sami poskrbijo zanje, v kolikor ne, je potrebno poskrbeti tudi z</w:t>
      </w:r>
      <w:r w:rsidR="003D5115" w:rsidRPr="00AF1798">
        <w:rPr>
          <w:rFonts w:ascii="Arial" w:hAnsi="Arial" w:cs="Arial"/>
          <w:color w:val="000000" w:themeColor="text1"/>
          <w:sz w:val="22"/>
          <w:szCs w:val="22"/>
        </w:rPr>
        <w:t>a njihovo namestitev in oskrbo.</w:t>
      </w:r>
    </w:p>
    <w:p w:rsidR="00C049B8" w:rsidRPr="00AF1798" w:rsidRDefault="00C049B8" w:rsidP="001B7A8B">
      <w:pPr>
        <w:pStyle w:val="Telobesedila"/>
        <w:spacing w:after="0"/>
        <w:ind w:right="103"/>
        <w:jc w:val="both"/>
        <w:rPr>
          <w:rFonts w:ascii="Arial" w:hAnsi="Arial" w:cs="Arial"/>
          <w:color w:val="000000" w:themeColor="text1"/>
          <w:sz w:val="22"/>
          <w:szCs w:val="22"/>
        </w:rPr>
      </w:pPr>
    </w:p>
    <w:p w:rsidR="00C049B8" w:rsidRPr="00AF1798" w:rsidRDefault="00C049B8" w:rsidP="001B7A8B">
      <w:pPr>
        <w:pStyle w:val="Telobesedila"/>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 xml:space="preserve">Če je potrebna namestitev in oskrba tudi </w:t>
      </w:r>
      <w:r w:rsidR="00E16F7A" w:rsidRPr="00AF1798">
        <w:rPr>
          <w:rFonts w:ascii="Arial" w:hAnsi="Arial" w:cs="Arial"/>
          <w:color w:val="000000" w:themeColor="text1"/>
          <w:sz w:val="22"/>
          <w:szCs w:val="22"/>
        </w:rPr>
        <w:t xml:space="preserve">za </w:t>
      </w:r>
      <w:r w:rsidRPr="00AF1798">
        <w:rPr>
          <w:rFonts w:ascii="Arial" w:hAnsi="Arial" w:cs="Arial"/>
          <w:color w:val="000000" w:themeColor="text1"/>
          <w:sz w:val="22"/>
          <w:szCs w:val="22"/>
        </w:rPr>
        <w:t xml:space="preserve">živali, živino in hišne </w:t>
      </w:r>
      <w:r w:rsidR="00635E25" w:rsidRPr="00AF1798">
        <w:rPr>
          <w:rFonts w:ascii="Arial" w:hAnsi="Arial" w:cs="Arial"/>
          <w:color w:val="000000" w:themeColor="text1"/>
          <w:sz w:val="22"/>
          <w:szCs w:val="22"/>
        </w:rPr>
        <w:t>živali</w:t>
      </w:r>
      <w:r w:rsidRPr="00AF1798">
        <w:rPr>
          <w:rFonts w:ascii="Arial" w:hAnsi="Arial" w:cs="Arial"/>
          <w:color w:val="000000" w:themeColor="text1"/>
          <w:sz w:val="22"/>
          <w:szCs w:val="22"/>
        </w:rPr>
        <w:t>, je treba ustrezne objekte za namestitev le teh določiti vnaprej.</w:t>
      </w:r>
    </w:p>
    <w:p w:rsidR="00C049B8" w:rsidRPr="00AF1798" w:rsidRDefault="00C049B8" w:rsidP="001B7A8B">
      <w:pPr>
        <w:pStyle w:val="Telobesedila"/>
        <w:spacing w:after="0"/>
        <w:ind w:right="103"/>
        <w:jc w:val="both"/>
        <w:rPr>
          <w:rFonts w:ascii="Arial" w:hAnsi="Arial" w:cs="Arial"/>
          <w:color w:val="000000" w:themeColor="text1"/>
          <w:sz w:val="22"/>
          <w:szCs w:val="22"/>
        </w:rPr>
      </w:pPr>
    </w:p>
    <w:p w:rsidR="00C049B8" w:rsidRPr="00AF1798" w:rsidRDefault="00C049B8" w:rsidP="001B7A8B">
      <w:pPr>
        <w:pStyle w:val="Telobesedila"/>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lastRenderedPageBreak/>
        <w:t xml:space="preserve">Živalim je potrebno zagotoviti primerna </w:t>
      </w:r>
      <w:r w:rsidR="003327CA" w:rsidRPr="00AF1798">
        <w:rPr>
          <w:rFonts w:ascii="Arial" w:hAnsi="Arial" w:cs="Arial"/>
          <w:color w:val="000000" w:themeColor="text1"/>
          <w:sz w:val="22"/>
          <w:szCs w:val="22"/>
        </w:rPr>
        <w:t xml:space="preserve">bivališča oziroma zavetišča, ki ustrezajo </w:t>
      </w:r>
      <w:r w:rsidRPr="00AF1798">
        <w:rPr>
          <w:rFonts w:ascii="Arial" w:hAnsi="Arial" w:cs="Arial"/>
          <w:color w:val="000000" w:themeColor="text1"/>
          <w:sz w:val="22"/>
          <w:szCs w:val="22"/>
        </w:rPr>
        <w:t xml:space="preserve">posamezni vrsti živali, primerno tudi glede na letni čas. </w:t>
      </w:r>
      <w:r w:rsidR="00635E25" w:rsidRPr="00AF1798">
        <w:rPr>
          <w:rFonts w:ascii="Arial" w:hAnsi="Arial" w:cs="Arial"/>
          <w:color w:val="000000" w:themeColor="text1"/>
          <w:sz w:val="22"/>
          <w:szCs w:val="22"/>
        </w:rPr>
        <w:t>R</w:t>
      </w:r>
      <w:r w:rsidR="00E16F7A" w:rsidRPr="00AF1798">
        <w:rPr>
          <w:rFonts w:ascii="Arial" w:hAnsi="Arial" w:cs="Arial"/>
          <w:color w:val="000000" w:themeColor="text1"/>
          <w:sz w:val="22"/>
          <w:szCs w:val="22"/>
        </w:rPr>
        <w:t>ejnim živalim se, če je to mogoče, uredi</w:t>
      </w:r>
      <w:r w:rsidRPr="00AF1798">
        <w:rPr>
          <w:rFonts w:ascii="Arial" w:hAnsi="Arial" w:cs="Arial"/>
          <w:color w:val="000000" w:themeColor="text1"/>
          <w:sz w:val="22"/>
          <w:szCs w:val="22"/>
        </w:rPr>
        <w:t xml:space="preserve"> bivališča</w:t>
      </w:r>
      <w:r w:rsidR="003327CA" w:rsidRPr="00AF1798">
        <w:rPr>
          <w:rFonts w:ascii="Arial" w:hAnsi="Arial" w:cs="Arial"/>
          <w:color w:val="000000" w:themeColor="text1"/>
          <w:sz w:val="22"/>
          <w:szCs w:val="22"/>
        </w:rPr>
        <w:t xml:space="preserve"> oziroma zavetišča</w:t>
      </w:r>
      <w:r w:rsidRPr="00AF1798">
        <w:rPr>
          <w:rFonts w:ascii="Arial" w:hAnsi="Arial" w:cs="Arial"/>
          <w:color w:val="000000" w:themeColor="text1"/>
          <w:sz w:val="22"/>
          <w:szCs w:val="22"/>
        </w:rPr>
        <w:t xml:space="preserve"> v neposredni bližini nastanitvenih centrov za ljudi, da so ljudem blizu za dnevno oskrbo, ali v bližini primernih pašnikov, če gre za govedo. V vsakem primeru je priporočljivo, da se živali popiše in evidentira (večino živali je čipiranih), da </w:t>
      </w:r>
      <w:r w:rsidR="003D5115" w:rsidRPr="00AF1798">
        <w:rPr>
          <w:rFonts w:ascii="Arial" w:hAnsi="Arial" w:cs="Arial"/>
          <w:color w:val="000000" w:themeColor="text1"/>
          <w:sz w:val="22"/>
          <w:szCs w:val="22"/>
        </w:rPr>
        <w:t>se lažje vodi nadzor nad njimi.</w:t>
      </w:r>
    </w:p>
    <w:p w:rsidR="00C049B8" w:rsidRPr="00AF1798" w:rsidRDefault="00C049B8" w:rsidP="00A132F3">
      <w:pPr>
        <w:tabs>
          <w:tab w:val="left" w:pos="6570"/>
        </w:tabs>
        <w:jc w:val="both"/>
        <w:rPr>
          <w:rFonts w:ascii="Arial" w:hAnsi="Arial" w:cs="Arial"/>
          <w:color w:val="000000" w:themeColor="text1"/>
          <w:sz w:val="22"/>
          <w:szCs w:val="22"/>
        </w:rPr>
      </w:pPr>
    </w:p>
    <w:p w:rsidR="00C049B8" w:rsidRPr="00AF1798" w:rsidRDefault="00C049B8" w:rsidP="00A132F3">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Živali morajo imeti primerno krmo in vodo. Krmo za živali je najbolj racionalno pridobiti iz </w:t>
      </w:r>
      <w:r w:rsidR="003D5115" w:rsidRPr="00AF1798">
        <w:rPr>
          <w:rFonts w:ascii="Arial" w:hAnsi="Arial" w:cs="Arial"/>
          <w:color w:val="000000" w:themeColor="text1"/>
          <w:sz w:val="22"/>
          <w:szCs w:val="22"/>
        </w:rPr>
        <w:t>lokalnih virov, če je le možno.</w:t>
      </w:r>
    </w:p>
    <w:p w:rsidR="005D76D0" w:rsidRPr="00AF1798" w:rsidRDefault="005D76D0" w:rsidP="00A132F3">
      <w:pPr>
        <w:jc w:val="both"/>
        <w:rPr>
          <w:rFonts w:ascii="Arial" w:hAnsi="Arial" w:cs="Arial"/>
          <w:color w:val="000000" w:themeColor="text1"/>
          <w:sz w:val="22"/>
          <w:szCs w:val="22"/>
        </w:rPr>
      </w:pPr>
    </w:p>
    <w:p w:rsidR="00C049B8" w:rsidRPr="00AF1798" w:rsidRDefault="00273568" w:rsidP="00A132F3">
      <w:pPr>
        <w:tabs>
          <w:tab w:val="left" w:pos="6570"/>
        </w:tabs>
        <w:jc w:val="both"/>
        <w:rPr>
          <w:rFonts w:ascii="Arial" w:hAnsi="Arial" w:cs="Arial"/>
          <w:color w:val="000000" w:themeColor="text1"/>
          <w:sz w:val="22"/>
          <w:szCs w:val="22"/>
        </w:rPr>
      </w:pPr>
      <w:r w:rsidRPr="00AF1798">
        <w:rPr>
          <w:rFonts w:ascii="Arial" w:hAnsi="Arial" w:cs="Arial"/>
          <w:color w:val="000000" w:themeColor="text1"/>
          <w:sz w:val="22"/>
          <w:szCs w:val="22"/>
        </w:rPr>
        <w:t>V sklopu zaščitnega ukrepa</w:t>
      </w:r>
      <w:r w:rsidR="005D76D0" w:rsidRPr="00AF1798">
        <w:rPr>
          <w:rFonts w:ascii="Arial" w:hAnsi="Arial" w:cs="Arial"/>
          <w:color w:val="000000" w:themeColor="text1"/>
          <w:sz w:val="22"/>
          <w:szCs w:val="22"/>
        </w:rPr>
        <w:t xml:space="preserve"> sprejem in oskrba</w:t>
      </w:r>
      <w:r w:rsidRPr="00AF1798">
        <w:rPr>
          <w:rFonts w:ascii="Arial" w:hAnsi="Arial" w:cs="Arial"/>
          <w:color w:val="000000" w:themeColor="text1"/>
          <w:sz w:val="22"/>
          <w:szCs w:val="22"/>
        </w:rPr>
        <w:t xml:space="preserve"> je treba z</w:t>
      </w:r>
      <w:r w:rsidR="00C049B8" w:rsidRPr="00AF1798">
        <w:rPr>
          <w:rFonts w:ascii="Arial" w:hAnsi="Arial" w:cs="Arial"/>
          <w:color w:val="000000" w:themeColor="text1"/>
          <w:sz w:val="22"/>
          <w:szCs w:val="22"/>
        </w:rPr>
        <w:t xml:space="preserve">agotoviti tudi </w:t>
      </w:r>
      <w:r w:rsidR="005D76D0" w:rsidRPr="00AF1798">
        <w:rPr>
          <w:rFonts w:ascii="Arial" w:hAnsi="Arial" w:cs="Arial"/>
          <w:color w:val="000000" w:themeColor="text1"/>
          <w:sz w:val="22"/>
          <w:szCs w:val="22"/>
        </w:rPr>
        <w:t xml:space="preserve">nujno </w:t>
      </w:r>
      <w:r w:rsidR="00635E25" w:rsidRPr="00AF1798">
        <w:rPr>
          <w:rFonts w:ascii="Arial" w:hAnsi="Arial" w:cs="Arial"/>
          <w:color w:val="000000" w:themeColor="text1"/>
          <w:sz w:val="22"/>
          <w:szCs w:val="22"/>
        </w:rPr>
        <w:t>veterinarsko pomoč</w:t>
      </w:r>
      <w:r w:rsidR="005D76D0" w:rsidRPr="00AF1798">
        <w:rPr>
          <w:rFonts w:ascii="Arial" w:hAnsi="Arial" w:cs="Arial"/>
          <w:color w:val="000000" w:themeColor="text1"/>
          <w:sz w:val="22"/>
          <w:szCs w:val="22"/>
        </w:rPr>
        <w:t xml:space="preserve"> živali</w:t>
      </w:r>
      <w:r w:rsidR="00C049B8" w:rsidRPr="00AF1798">
        <w:rPr>
          <w:rFonts w:ascii="Arial" w:hAnsi="Arial" w:cs="Arial"/>
          <w:color w:val="000000" w:themeColor="text1"/>
          <w:sz w:val="22"/>
          <w:szCs w:val="22"/>
        </w:rPr>
        <w:t>.</w:t>
      </w:r>
    </w:p>
    <w:p w:rsidR="00192BAC" w:rsidRPr="00AF1798" w:rsidRDefault="00192BAC" w:rsidP="00A132F3">
      <w:pPr>
        <w:tabs>
          <w:tab w:val="left" w:pos="6570"/>
        </w:tabs>
        <w:jc w:val="both"/>
        <w:rPr>
          <w:rFonts w:ascii="Arial" w:hAnsi="Arial" w:cs="Arial"/>
          <w:color w:val="000000" w:themeColor="text1"/>
          <w:sz w:val="22"/>
          <w:szCs w:val="22"/>
        </w:rPr>
      </w:pPr>
    </w:p>
    <w:p w:rsidR="00192BAC" w:rsidRPr="00AF1798" w:rsidRDefault="00192BAC" w:rsidP="00192BAC">
      <w:pPr>
        <w:pStyle w:val="odstavek1"/>
        <w:spacing w:before="0"/>
        <w:ind w:firstLine="0"/>
        <w:rPr>
          <w:color w:val="000000" w:themeColor="text1"/>
        </w:rPr>
      </w:pPr>
      <w:r w:rsidRPr="00AF1798">
        <w:rPr>
          <w:color w:val="000000" w:themeColor="text1"/>
        </w:rPr>
        <w:t>Pri oskrbi živali se upoštevata tudi dokumenta Zaščitni ukrep evakuacija – Priporočilo in Osnovni pogoji za življenje ob naravnih in drugih nesrečah – Priporočilo.</w:t>
      </w:r>
    </w:p>
    <w:p w:rsidR="00E10F89" w:rsidRPr="00AF1798" w:rsidRDefault="00E10F89" w:rsidP="00A132F3">
      <w:pPr>
        <w:tabs>
          <w:tab w:val="left" w:pos="6570"/>
        </w:tabs>
        <w:jc w:val="both"/>
        <w:rPr>
          <w:rFonts w:ascii="Arial" w:hAnsi="Arial" w:cs="Arial"/>
          <w:color w:val="000000" w:themeColor="text1"/>
          <w:sz w:val="22"/>
          <w:szCs w:val="22"/>
        </w:rPr>
      </w:pPr>
    </w:p>
    <w:p w:rsidR="00E10F89" w:rsidRPr="00AF1798" w:rsidRDefault="00E10F89" w:rsidP="00E10F89">
      <w:pPr>
        <w:pStyle w:val="Naslov3"/>
        <w:numPr>
          <w:ilvl w:val="2"/>
          <w:numId w:val="1"/>
        </w:numPr>
        <w:spacing w:before="0"/>
        <w:ind w:left="1213"/>
        <w:rPr>
          <w:rFonts w:cs="Arial"/>
          <w:b w:val="0"/>
          <w:i w:val="0"/>
          <w:sz w:val="22"/>
          <w:szCs w:val="22"/>
        </w:rPr>
      </w:pPr>
      <w:bookmarkStart w:id="34" w:name="_Toc53727452"/>
      <w:r w:rsidRPr="00AF1798">
        <w:rPr>
          <w:rFonts w:cs="Arial"/>
          <w:b w:val="0"/>
          <w:i w:val="0"/>
          <w:sz w:val="22"/>
          <w:szCs w:val="22"/>
        </w:rPr>
        <w:t>Kulturna dediščina</w:t>
      </w:r>
      <w:bookmarkEnd w:id="34"/>
    </w:p>
    <w:p w:rsidR="00E10F89" w:rsidRPr="00AF1798" w:rsidRDefault="00E10F89" w:rsidP="00A132F3">
      <w:pPr>
        <w:tabs>
          <w:tab w:val="left" w:pos="6570"/>
        </w:tabs>
        <w:jc w:val="both"/>
        <w:rPr>
          <w:rFonts w:ascii="Arial" w:hAnsi="Arial" w:cs="Arial"/>
          <w:color w:val="000000" w:themeColor="text1"/>
          <w:sz w:val="22"/>
          <w:szCs w:val="22"/>
        </w:rPr>
      </w:pPr>
    </w:p>
    <w:p w:rsidR="00203AD6" w:rsidRPr="00AF1798" w:rsidRDefault="00E10F89" w:rsidP="00773440">
      <w:pPr>
        <w:jc w:val="both"/>
        <w:rPr>
          <w:rFonts w:ascii="Arial" w:hAnsi="Arial" w:cs="Arial"/>
          <w:sz w:val="22"/>
          <w:szCs w:val="22"/>
        </w:rPr>
      </w:pPr>
      <w:r w:rsidRPr="00AF1798">
        <w:rPr>
          <w:rFonts w:ascii="Arial" w:hAnsi="Arial" w:cs="Arial"/>
          <w:sz w:val="22"/>
          <w:szCs w:val="22"/>
        </w:rPr>
        <w:t>Zaščita kulturne dediščine obsega ukrepe, de</w:t>
      </w:r>
      <w:r w:rsidR="00773440" w:rsidRPr="00AF1798">
        <w:rPr>
          <w:rFonts w:ascii="Arial" w:hAnsi="Arial" w:cs="Arial"/>
          <w:sz w:val="22"/>
          <w:szCs w:val="22"/>
        </w:rPr>
        <w:t xml:space="preserve">javnosti in sredstva za zaščito le te. </w:t>
      </w:r>
    </w:p>
    <w:p w:rsidR="00203AD6" w:rsidRPr="00AF1798" w:rsidRDefault="00203AD6" w:rsidP="00773440">
      <w:pPr>
        <w:jc w:val="both"/>
        <w:rPr>
          <w:rFonts w:ascii="Arial" w:hAnsi="Arial" w:cs="Arial"/>
          <w:sz w:val="22"/>
          <w:szCs w:val="22"/>
        </w:rPr>
      </w:pPr>
    </w:p>
    <w:p w:rsidR="00203AD6" w:rsidRPr="00AF1798" w:rsidRDefault="00203AD6" w:rsidP="00203AD6">
      <w:pPr>
        <w:jc w:val="both"/>
        <w:rPr>
          <w:rFonts w:ascii="Arial" w:hAnsi="Arial" w:cs="Arial"/>
          <w:sz w:val="22"/>
          <w:szCs w:val="22"/>
        </w:rPr>
      </w:pPr>
      <w:r w:rsidRPr="00AF1798">
        <w:rPr>
          <w:rFonts w:ascii="Arial" w:hAnsi="Arial" w:cs="Arial"/>
          <w:sz w:val="22"/>
          <w:szCs w:val="22"/>
        </w:rPr>
        <w:t>Sprejem in oskrbo kulturne dediščine izvajajo lastniki in uporabniki kulturne dediščine, strokovna služba za varstvo kulturne dediščine, občine in država. Po potrebi sodelujejo tudi enote in službe Civilne zaščite, gasilske enote ter druge sile za zaščito, reševanje in pomoč.</w:t>
      </w:r>
    </w:p>
    <w:p w:rsidR="00192BAC" w:rsidRPr="00AF1798" w:rsidRDefault="00192BAC" w:rsidP="00773440">
      <w:pPr>
        <w:jc w:val="both"/>
        <w:rPr>
          <w:rFonts w:ascii="Arial" w:hAnsi="Arial" w:cs="Arial"/>
          <w:sz w:val="22"/>
          <w:szCs w:val="22"/>
        </w:rPr>
      </w:pPr>
    </w:p>
    <w:p w:rsidR="00192BAC" w:rsidRPr="00AF1798" w:rsidRDefault="00192BAC" w:rsidP="00192BAC">
      <w:pPr>
        <w:pStyle w:val="odstavek1"/>
        <w:spacing w:before="0"/>
        <w:ind w:firstLine="0"/>
        <w:rPr>
          <w:color w:val="000000" w:themeColor="text1"/>
        </w:rPr>
      </w:pPr>
      <w:r w:rsidRPr="00AF1798">
        <w:rPr>
          <w:color w:val="000000" w:themeColor="text1"/>
        </w:rPr>
        <w:t>Pri zaščiti kulturne dedišč</w:t>
      </w:r>
      <w:r w:rsidR="00203AD6" w:rsidRPr="00AF1798">
        <w:rPr>
          <w:color w:val="000000" w:themeColor="text1"/>
        </w:rPr>
        <w:t>ine se upoštevata tudi dokument</w:t>
      </w:r>
      <w:r w:rsidRPr="00AF1798">
        <w:rPr>
          <w:color w:val="000000" w:themeColor="text1"/>
        </w:rPr>
        <w:t xml:space="preserve"> Osnovni pogoji za življenje ob naravnih in drugih nesrečah – Priporočilo.</w:t>
      </w:r>
    </w:p>
    <w:p w:rsidR="00C049B8" w:rsidRPr="00AF1798" w:rsidRDefault="00C049B8" w:rsidP="001B7A8B">
      <w:pPr>
        <w:pStyle w:val="Telobesedila"/>
        <w:spacing w:after="0"/>
        <w:ind w:right="103"/>
        <w:jc w:val="both"/>
        <w:rPr>
          <w:rFonts w:ascii="Arial" w:hAnsi="Arial" w:cs="Arial"/>
          <w:color w:val="000000" w:themeColor="text1"/>
          <w:sz w:val="22"/>
          <w:szCs w:val="22"/>
        </w:rPr>
      </w:pPr>
    </w:p>
    <w:p w:rsidR="00961EA0" w:rsidRPr="00AF1798" w:rsidRDefault="005D76D0" w:rsidP="001B7A8B">
      <w:pPr>
        <w:pStyle w:val="Naslov3"/>
        <w:numPr>
          <w:ilvl w:val="2"/>
          <w:numId w:val="1"/>
        </w:numPr>
        <w:tabs>
          <w:tab w:val="clear" w:pos="1440"/>
          <w:tab w:val="num" w:pos="1429"/>
        </w:tabs>
        <w:spacing w:before="0"/>
        <w:ind w:left="1213"/>
        <w:rPr>
          <w:rFonts w:cs="Arial"/>
          <w:b w:val="0"/>
          <w:i w:val="0"/>
          <w:sz w:val="22"/>
          <w:szCs w:val="22"/>
        </w:rPr>
      </w:pPr>
      <w:bookmarkStart w:id="35" w:name="_Toc53727453"/>
      <w:r w:rsidRPr="00AF1798">
        <w:rPr>
          <w:rFonts w:cs="Arial"/>
          <w:b w:val="0"/>
          <w:i w:val="0"/>
          <w:sz w:val="22"/>
          <w:szCs w:val="22"/>
        </w:rPr>
        <w:t xml:space="preserve">Osebna zaščita </w:t>
      </w:r>
      <w:r w:rsidR="00961EA0" w:rsidRPr="00AF1798">
        <w:rPr>
          <w:rFonts w:cs="Arial"/>
          <w:b w:val="0"/>
          <w:i w:val="0"/>
          <w:sz w:val="22"/>
          <w:szCs w:val="22"/>
        </w:rPr>
        <w:t>nosilcev in izvajalcev</w:t>
      </w:r>
      <w:bookmarkEnd w:id="33"/>
      <w:bookmarkEnd w:id="35"/>
    </w:p>
    <w:p w:rsidR="00961EA0" w:rsidRPr="00AF1798" w:rsidRDefault="00961EA0" w:rsidP="00A132F3">
      <w:pPr>
        <w:rPr>
          <w:rFonts w:ascii="Arial" w:hAnsi="Arial" w:cs="Arial"/>
          <w:sz w:val="22"/>
          <w:szCs w:val="22"/>
        </w:rPr>
      </w:pPr>
    </w:p>
    <w:p w:rsidR="00961EA0" w:rsidRPr="00AF1798" w:rsidRDefault="00DA5D1A" w:rsidP="001B7A8B">
      <w:pPr>
        <w:pStyle w:val="Telobesedila"/>
        <w:spacing w:after="0"/>
        <w:ind w:right="103"/>
        <w:jc w:val="both"/>
        <w:rPr>
          <w:rFonts w:ascii="Arial" w:hAnsi="Arial" w:cs="Arial"/>
          <w:color w:val="000000" w:themeColor="text1"/>
          <w:sz w:val="22"/>
          <w:szCs w:val="22"/>
        </w:rPr>
      </w:pPr>
      <w:r w:rsidRPr="00AF1798">
        <w:rPr>
          <w:rFonts w:ascii="Arial" w:hAnsi="Arial" w:cs="Arial"/>
          <w:color w:val="000000" w:themeColor="text1"/>
          <w:sz w:val="22"/>
          <w:szCs w:val="22"/>
        </w:rPr>
        <w:t>Osebna zaščita</w:t>
      </w:r>
      <w:r w:rsidR="000746B8" w:rsidRPr="00AF1798">
        <w:rPr>
          <w:rFonts w:ascii="Arial" w:hAnsi="Arial" w:cs="Arial"/>
          <w:color w:val="000000" w:themeColor="text1"/>
          <w:sz w:val="22"/>
          <w:szCs w:val="22"/>
        </w:rPr>
        <w:t xml:space="preserve"> nosilcev in izvajalcev</w:t>
      </w:r>
      <w:r w:rsidR="00961EA0" w:rsidRPr="00AF1798">
        <w:rPr>
          <w:rFonts w:ascii="Arial" w:hAnsi="Arial" w:cs="Arial"/>
          <w:color w:val="000000" w:themeColor="text1"/>
          <w:sz w:val="22"/>
          <w:szCs w:val="22"/>
        </w:rPr>
        <w:t xml:space="preserve"> je v času sprejema in oskrbe ključna zadeva, ne samo zaradi </w:t>
      </w:r>
      <w:r w:rsidR="002C1CA0" w:rsidRPr="00AF1798">
        <w:rPr>
          <w:rFonts w:ascii="Arial" w:hAnsi="Arial" w:cs="Arial"/>
          <w:color w:val="000000" w:themeColor="text1"/>
          <w:sz w:val="22"/>
          <w:szCs w:val="22"/>
        </w:rPr>
        <w:t>zaščite</w:t>
      </w:r>
      <w:r w:rsidR="00961EA0" w:rsidRPr="00AF1798">
        <w:rPr>
          <w:rFonts w:ascii="Arial" w:hAnsi="Arial" w:cs="Arial"/>
          <w:color w:val="000000" w:themeColor="text1"/>
          <w:sz w:val="22"/>
          <w:szCs w:val="22"/>
        </w:rPr>
        <w:t xml:space="preserve"> pred vsemi vrstami nevarnosti, da bi svoje naloge lahko opravili, ampak tudi zato, ker bo njihovo opravljanje dela odvisno od stopnje zaupanja glede svoje lastne </w:t>
      </w:r>
      <w:r w:rsidRPr="00AF1798">
        <w:rPr>
          <w:rFonts w:ascii="Arial" w:hAnsi="Arial" w:cs="Arial"/>
          <w:color w:val="000000" w:themeColor="text1"/>
          <w:sz w:val="22"/>
          <w:szCs w:val="22"/>
        </w:rPr>
        <w:t xml:space="preserve">zaščite, </w:t>
      </w:r>
      <w:r w:rsidR="00961EA0" w:rsidRPr="00AF1798">
        <w:rPr>
          <w:rFonts w:ascii="Arial" w:hAnsi="Arial" w:cs="Arial"/>
          <w:color w:val="000000" w:themeColor="text1"/>
          <w:sz w:val="22"/>
          <w:szCs w:val="22"/>
        </w:rPr>
        <w:t>zato</w:t>
      </w:r>
      <w:r w:rsidRPr="00AF1798">
        <w:rPr>
          <w:rFonts w:ascii="Arial" w:hAnsi="Arial" w:cs="Arial"/>
          <w:color w:val="000000" w:themeColor="text1"/>
          <w:sz w:val="22"/>
          <w:szCs w:val="22"/>
        </w:rPr>
        <w:t xml:space="preserve"> jo je</w:t>
      </w:r>
      <w:r w:rsidR="00961EA0" w:rsidRPr="00AF1798">
        <w:rPr>
          <w:rFonts w:ascii="Arial" w:hAnsi="Arial" w:cs="Arial"/>
          <w:color w:val="000000" w:themeColor="text1"/>
          <w:sz w:val="22"/>
          <w:szCs w:val="22"/>
        </w:rPr>
        <w:t xml:space="preserve"> t</w:t>
      </w:r>
      <w:r w:rsidR="003D5115" w:rsidRPr="00AF1798">
        <w:rPr>
          <w:rFonts w:ascii="Arial" w:hAnsi="Arial" w:cs="Arial"/>
          <w:color w:val="000000" w:themeColor="text1"/>
          <w:sz w:val="22"/>
          <w:szCs w:val="22"/>
        </w:rPr>
        <w:t>reba vključiti v načrtovanje z:</w:t>
      </w:r>
    </w:p>
    <w:p w:rsidR="00961EA0" w:rsidRPr="00AF1798" w:rsidRDefault="00961EA0" w:rsidP="00A132F3">
      <w:pPr>
        <w:pStyle w:val="Odstavekseznama"/>
        <w:numPr>
          <w:ilvl w:val="0"/>
          <w:numId w:val="19"/>
        </w:numPr>
        <w:tabs>
          <w:tab w:val="left" w:pos="851"/>
        </w:tabs>
        <w:ind w:left="709"/>
        <w:jc w:val="both"/>
        <w:rPr>
          <w:rFonts w:ascii="Arial" w:hAnsi="Arial" w:cs="Arial"/>
          <w:color w:val="000000" w:themeColor="text1"/>
          <w:sz w:val="22"/>
          <w:szCs w:val="22"/>
        </w:rPr>
      </w:pPr>
      <w:r w:rsidRPr="00AF1798">
        <w:rPr>
          <w:rFonts w:ascii="Arial" w:hAnsi="Arial" w:cs="Arial"/>
          <w:color w:val="000000" w:themeColor="text1"/>
          <w:sz w:val="22"/>
          <w:szCs w:val="22"/>
        </w:rPr>
        <w:t>določitvij</w:t>
      </w:r>
      <w:r w:rsidR="003D5115" w:rsidRPr="00AF1798">
        <w:rPr>
          <w:rFonts w:ascii="Arial" w:hAnsi="Arial" w:cs="Arial"/>
          <w:color w:val="000000" w:themeColor="text1"/>
          <w:sz w:val="22"/>
          <w:szCs w:val="22"/>
        </w:rPr>
        <w:t>o ustreznih zaščitnih sredstev,</w:t>
      </w:r>
    </w:p>
    <w:p w:rsidR="00961EA0" w:rsidRPr="00AF1798" w:rsidRDefault="00961EA0" w:rsidP="00A132F3">
      <w:pPr>
        <w:pStyle w:val="Odstavekseznama"/>
        <w:numPr>
          <w:ilvl w:val="0"/>
          <w:numId w:val="19"/>
        </w:numPr>
        <w:tabs>
          <w:tab w:val="left" w:pos="851"/>
        </w:tabs>
        <w:ind w:left="709"/>
        <w:jc w:val="both"/>
        <w:rPr>
          <w:rFonts w:ascii="Arial" w:hAnsi="Arial" w:cs="Arial"/>
          <w:color w:val="000000" w:themeColor="text1"/>
          <w:sz w:val="22"/>
          <w:szCs w:val="22"/>
        </w:rPr>
      </w:pPr>
      <w:r w:rsidRPr="00AF1798">
        <w:rPr>
          <w:rFonts w:ascii="Arial" w:hAnsi="Arial" w:cs="Arial"/>
          <w:color w:val="000000" w:themeColor="text1"/>
          <w:sz w:val="22"/>
          <w:szCs w:val="22"/>
        </w:rPr>
        <w:t>posredovanje</w:t>
      </w:r>
      <w:r w:rsidR="002C1CA0" w:rsidRPr="00AF1798">
        <w:rPr>
          <w:rFonts w:ascii="Arial" w:hAnsi="Arial" w:cs="Arial"/>
          <w:color w:val="000000" w:themeColor="text1"/>
          <w:sz w:val="22"/>
          <w:szCs w:val="22"/>
        </w:rPr>
        <w:t>m</w:t>
      </w:r>
      <w:r w:rsidRPr="00AF1798">
        <w:rPr>
          <w:rFonts w:ascii="Arial" w:hAnsi="Arial" w:cs="Arial"/>
          <w:color w:val="000000" w:themeColor="text1"/>
          <w:sz w:val="22"/>
          <w:szCs w:val="22"/>
        </w:rPr>
        <w:t xml:space="preserve"> navodil vsem, ki opravljajo nujne naloge, kako se zaščitijo,</w:t>
      </w:r>
    </w:p>
    <w:p w:rsidR="0083098F" w:rsidRPr="00AF1798" w:rsidRDefault="00961EA0" w:rsidP="00A132F3">
      <w:pPr>
        <w:pStyle w:val="Odstavekseznama"/>
        <w:numPr>
          <w:ilvl w:val="0"/>
          <w:numId w:val="19"/>
        </w:numPr>
        <w:tabs>
          <w:tab w:val="left" w:pos="851"/>
        </w:tabs>
        <w:ind w:left="709"/>
        <w:jc w:val="both"/>
        <w:rPr>
          <w:rFonts w:ascii="Arial" w:hAnsi="Arial" w:cs="Arial"/>
          <w:color w:val="000000" w:themeColor="text1"/>
          <w:sz w:val="22"/>
          <w:szCs w:val="22"/>
        </w:rPr>
      </w:pPr>
      <w:r w:rsidRPr="00AF1798">
        <w:rPr>
          <w:rFonts w:ascii="Arial" w:hAnsi="Arial" w:cs="Arial"/>
          <w:color w:val="000000" w:themeColor="text1"/>
          <w:sz w:val="22"/>
          <w:szCs w:val="22"/>
        </w:rPr>
        <w:t>pripravljen</w:t>
      </w:r>
      <w:r w:rsidR="002C1CA0" w:rsidRPr="00AF1798">
        <w:rPr>
          <w:rFonts w:ascii="Arial" w:hAnsi="Arial" w:cs="Arial"/>
          <w:color w:val="000000" w:themeColor="text1"/>
          <w:sz w:val="22"/>
          <w:szCs w:val="22"/>
        </w:rPr>
        <w:t>imi informacijami</w:t>
      </w:r>
      <w:r w:rsidRPr="00AF1798">
        <w:rPr>
          <w:rFonts w:ascii="Arial" w:hAnsi="Arial" w:cs="Arial"/>
          <w:color w:val="000000" w:themeColor="text1"/>
          <w:sz w:val="22"/>
          <w:szCs w:val="22"/>
        </w:rPr>
        <w:t xml:space="preserve"> za sestanek pred začetkom dela.</w:t>
      </w:r>
    </w:p>
    <w:p w:rsidR="00AF2DC6" w:rsidRPr="00AF1798" w:rsidRDefault="00AF2DC6" w:rsidP="00A132F3">
      <w:pPr>
        <w:tabs>
          <w:tab w:val="left" w:pos="851"/>
        </w:tabs>
        <w:ind w:left="-11"/>
        <w:jc w:val="both"/>
        <w:rPr>
          <w:rFonts w:ascii="Arial" w:hAnsi="Arial" w:cs="Arial"/>
          <w:color w:val="000000" w:themeColor="text1"/>
          <w:sz w:val="22"/>
          <w:szCs w:val="22"/>
        </w:rPr>
      </w:pPr>
    </w:p>
    <w:p w:rsidR="00DA5D1A" w:rsidRPr="00AF1798" w:rsidRDefault="00DA5D1A" w:rsidP="00A132F3">
      <w:pPr>
        <w:widowControl w:val="0"/>
        <w:autoSpaceDE w:val="0"/>
        <w:autoSpaceDN w:val="0"/>
        <w:adjustRightInd w:val="0"/>
        <w:jc w:val="both"/>
        <w:rPr>
          <w:rFonts w:ascii="Arial" w:hAnsi="Arial" w:cs="Arial"/>
          <w:color w:val="000000" w:themeColor="text1"/>
          <w:sz w:val="22"/>
          <w:szCs w:val="22"/>
        </w:rPr>
      </w:pPr>
      <w:r w:rsidRPr="00AF1798">
        <w:rPr>
          <w:rFonts w:ascii="Arial" w:hAnsi="Arial" w:cs="Arial"/>
          <w:color w:val="000000" w:themeColor="text1"/>
          <w:sz w:val="22"/>
          <w:szCs w:val="22"/>
        </w:rPr>
        <w:t>Posamezniki, ki v nastanitvenih centrih opravljajo naloge, morajo upo</w:t>
      </w:r>
      <w:r w:rsidR="003D5115" w:rsidRPr="00AF1798">
        <w:rPr>
          <w:rFonts w:ascii="Arial" w:hAnsi="Arial" w:cs="Arial"/>
          <w:color w:val="000000" w:themeColor="text1"/>
          <w:sz w:val="22"/>
          <w:szCs w:val="22"/>
        </w:rPr>
        <w:t>števati navodila za varno delo.</w:t>
      </w:r>
    </w:p>
    <w:p w:rsidR="00DA5D1A" w:rsidRPr="00AF1798" w:rsidRDefault="00DA5D1A" w:rsidP="00A132F3">
      <w:pPr>
        <w:tabs>
          <w:tab w:val="left" w:pos="851"/>
        </w:tabs>
        <w:jc w:val="both"/>
        <w:rPr>
          <w:rFonts w:ascii="Arial" w:hAnsi="Arial" w:cs="Arial"/>
          <w:sz w:val="22"/>
          <w:szCs w:val="22"/>
        </w:rPr>
      </w:pPr>
    </w:p>
    <w:p w:rsidR="0083098F" w:rsidRPr="00AF1798" w:rsidRDefault="00D017D0" w:rsidP="001B7A8B">
      <w:pPr>
        <w:pStyle w:val="Naslov3"/>
        <w:numPr>
          <w:ilvl w:val="2"/>
          <w:numId w:val="1"/>
        </w:numPr>
        <w:tabs>
          <w:tab w:val="clear" w:pos="1440"/>
          <w:tab w:val="num" w:pos="1429"/>
        </w:tabs>
        <w:spacing w:before="0"/>
        <w:ind w:left="1213"/>
        <w:rPr>
          <w:rFonts w:cs="Arial"/>
          <w:b w:val="0"/>
          <w:i w:val="0"/>
          <w:sz w:val="22"/>
          <w:szCs w:val="22"/>
        </w:rPr>
      </w:pPr>
      <w:bookmarkStart w:id="36" w:name="_Toc53727454"/>
      <w:r w:rsidRPr="00AF1798">
        <w:rPr>
          <w:rFonts w:cs="Arial"/>
          <w:b w:val="0"/>
          <w:i w:val="0"/>
          <w:sz w:val="22"/>
          <w:szCs w:val="22"/>
        </w:rPr>
        <w:t>Zagotavljanje varnosti</w:t>
      </w:r>
      <w:bookmarkEnd w:id="36"/>
    </w:p>
    <w:p w:rsidR="00D017D0" w:rsidRPr="00AF1798" w:rsidRDefault="00D017D0" w:rsidP="00A132F3">
      <w:pPr>
        <w:tabs>
          <w:tab w:val="left" w:pos="851"/>
        </w:tabs>
        <w:jc w:val="both"/>
        <w:rPr>
          <w:rFonts w:ascii="Arial" w:hAnsi="Arial" w:cs="Arial"/>
          <w:sz w:val="22"/>
          <w:szCs w:val="22"/>
        </w:rPr>
      </w:pPr>
    </w:p>
    <w:p w:rsidR="00D017D0" w:rsidRPr="00AF1798" w:rsidRDefault="00924AD0" w:rsidP="00A132F3">
      <w:pPr>
        <w:widowControl w:val="0"/>
        <w:autoSpaceDE w:val="0"/>
        <w:autoSpaceDN w:val="0"/>
        <w:adjustRightInd w:val="0"/>
        <w:jc w:val="both"/>
        <w:rPr>
          <w:rFonts w:ascii="Arial" w:hAnsi="Arial" w:cs="Arial"/>
          <w:color w:val="000000" w:themeColor="text1"/>
          <w:sz w:val="22"/>
          <w:szCs w:val="22"/>
        </w:rPr>
      </w:pPr>
      <w:r w:rsidRPr="00AF1798">
        <w:rPr>
          <w:rFonts w:ascii="Arial" w:hAnsi="Arial" w:cs="Arial"/>
          <w:color w:val="000000" w:themeColor="text1"/>
          <w:sz w:val="22"/>
          <w:szCs w:val="22"/>
        </w:rPr>
        <w:t>Načrtovalci zašči</w:t>
      </w:r>
      <w:r w:rsidR="00C10C3A" w:rsidRPr="00AF1798">
        <w:rPr>
          <w:rFonts w:ascii="Arial" w:hAnsi="Arial" w:cs="Arial"/>
          <w:color w:val="000000" w:themeColor="text1"/>
          <w:sz w:val="22"/>
          <w:szCs w:val="22"/>
        </w:rPr>
        <w:t>te in reševanja v načrtih zaščite in reševanja za</w:t>
      </w:r>
      <w:r w:rsidR="00D017D0" w:rsidRPr="00AF1798">
        <w:rPr>
          <w:rFonts w:ascii="Arial" w:hAnsi="Arial" w:cs="Arial"/>
          <w:color w:val="000000" w:themeColor="text1"/>
          <w:sz w:val="22"/>
          <w:szCs w:val="22"/>
        </w:rPr>
        <w:t xml:space="preserve"> nastanitven</w:t>
      </w:r>
      <w:r w:rsidR="00DA5D1A" w:rsidRPr="00AF1798">
        <w:rPr>
          <w:rFonts w:ascii="Arial" w:hAnsi="Arial" w:cs="Arial"/>
          <w:color w:val="000000" w:themeColor="text1"/>
          <w:sz w:val="22"/>
          <w:szCs w:val="22"/>
        </w:rPr>
        <w:t>e</w:t>
      </w:r>
      <w:r w:rsidR="00D017D0" w:rsidRPr="00AF1798">
        <w:rPr>
          <w:rFonts w:ascii="Arial" w:hAnsi="Arial" w:cs="Arial"/>
          <w:color w:val="000000" w:themeColor="text1"/>
          <w:sz w:val="22"/>
          <w:szCs w:val="22"/>
        </w:rPr>
        <w:t xml:space="preserve"> ce</w:t>
      </w:r>
      <w:r w:rsidR="00C10C3A" w:rsidRPr="00AF1798">
        <w:rPr>
          <w:rFonts w:ascii="Arial" w:hAnsi="Arial" w:cs="Arial"/>
          <w:color w:val="000000" w:themeColor="text1"/>
          <w:sz w:val="22"/>
          <w:szCs w:val="22"/>
        </w:rPr>
        <w:t>ntre in druga začasna bivališča</w:t>
      </w:r>
      <w:r w:rsidR="00D017D0" w:rsidRPr="00AF1798">
        <w:rPr>
          <w:rFonts w:ascii="Arial" w:hAnsi="Arial" w:cs="Arial"/>
          <w:color w:val="000000" w:themeColor="text1"/>
          <w:sz w:val="22"/>
          <w:szCs w:val="22"/>
        </w:rPr>
        <w:t xml:space="preserve"> načrt</w:t>
      </w:r>
      <w:r w:rsidR="00C10C3A" w:rsidRPr="00AF1798">
        <w:rPr>
          <w:rFonts w:ascii="Arial" w:hAnsi="Arial" w:cs="Arial"/>
          <w:color w:val="000000" w:themeColor="text1"/>
          <w:sz w:val="22"/>
          <w:szCs w:val="22"/>
        </w:rPr>
        <w:t>ujejo</w:t>
      </w:r>
      <w:r w:rsidR="00D017D0" w:rsidRPr="00AF1798">
        <w:rPr>
          <w:rFonts w:ascii="Arial" w:hAnsi="Arial" w:cs="Arial"/>
          <w:color w:val="000000" w:themeColor="text1"/>
          <w:sz w:val="22"/>
          <w:szCs w:val="22"/>
        </w:rPr>
        <w:t xml:space="preserve"> tudi varnost</w:t>
      </w:r>
      <w:r w:rsidR="00F13A06" w:rsidRPr="00AF1798">
        <w:rPr>
          <w:rFonts w:ascii="Arial" w:hAnsi="Arial" w:cs="Arial"/>
          <w:color w:val="000000" w:themeColor="text1"/>
          <w:sz w:val="22"/>
          <w:szCs w:val="22"/>
        </w:rPr>
        <w:t xml:space="preserve"> </w:t>
      </w:r>
      <w:r w:rsidR="00DA5D1A" w:rsidRPr="00AF1798">
        <w:rPr>
          <w:rFonts w:ascii="Arial" w:hAnsi="Arial" w:cs="Arial"/>
          <w:color w:val="000000" w:themeColor="text1"/>
          <w:sz w:val="22"/>
          <w:szCs w:val="22"/>
        </w:rPr>
        <w:t xml:space="preserve">uporabnikov </w:t>
      </w:r>
      <w:r w:rsidR="00F13A06" w:rsidRPr="00AF1798">
        <w:rPr>
          <w:rFonts w:ascii="Arial" w:hAnsi="Arial" w:cs="Arial"/>
          <w:color w:val="000000" w:themeColor="text1"/>
          <w:sz w:val="22"/>
          <w:szCs w:val="22"/>
        </w:rPr>
        <w:t>nastanitvenega centra</w:t>
      </w:r>
      <w:r w:rsidR="003D5115" w:rsidRPr="00AF1798">
        <w:rPr>
          <w:rFonts w:ascii="Arial" w:hAnsi="Arial" w:cs="Arial"/>
          <w:color w:val="000000" w:themeColor="text1"/>
          <w:sz w:val="22"/>
          <w:szCs w:val="22"/>
        </w:rPr>
        <w:t>.</w:t>
      </w:r>
    </w:p>
    <w:p w:rsidR="00282FD9" w:rsidRPr="00AF1798" w:rsidRDefault="00282FD9" w:rsidP="00A132F3">
      <w:pPr>
        <w:widowControl w:val="0"/>
        <w:autoSpaceDE w:val="0"/>
        <w:autoSpaceDN w:val="0"/>
        <w:adjustRightInd w:val="0"/>
        <w:jc w:val="both"/>
        <w:rPr>
          <w:rFonts w:ascii="Arial" w:hAnsi="Arial" w:cs="Arial"/>
          <w:color w:val="000000" w:themeColor="text1"/>
          <w:sz w:val="22"/>
          <w:szCs w:val="22"/>
        </w:rPr>
      </w:pPr>
    </w:p>
    <w:p w:rsidR="00773440" w:rsidRPr="00AF1798" w:rsidRDefault="00282FD9" w:rsidP="00A132F3">
      <w:pPr>
        <w:widowControl w:val="0"/>
        <w:autoSpaceDE w:val="0"/>
        <w:autoSpaceDN w:val="0"/>
        <w:adjustRightInd w:val="0"/>
        <w:jc w:val="both"/>
        <w:rPr>
          <w:rFonts w:ascii="Arial" w:hAnsi="Arial" w:cs="Arial"/>
          <w:color w:val="000000" w:themeColor="text1"/>
          <w:sz w:val="22"/>
          <w:szCs w:val="22"/>
        </w:rPr>
      </w:pPr>
      <w:r w:rsidRPr="00AF1798">
        <w:rPr>
          <w:rFonts w:ascii="Arial" w:hAnsi="Arial" w:cs="Arial"/>
          <w:color w:val="000000" w:themeColor="text1"/>
          <w:sz w:val="22"/>
          <w:szCs w:val="22"/>
        </w:rPr>
        <w:t>Nosilci zagotavljanja varnosti so vodja nastanitvenega centra oziroma njegov namestnik ter vodje</w:t>
      </w:r>
      <w:r w:rsidR="00762773" w:rsidRPr="00AF1798">
        <w:rPr>
          <w:rFonts w:ascii="Arial" w:hAnsi="Arial" w:cs="Arial"/>
          <w:color w:val="000000" w:themeColor="text1"/>
          <w:sz w:val="22"/>
          <w:szCs w:val="22"/>
        </w:rPr>
        <w:t xml:space="preserve"> enot, služb in drugih operativnih sestavov društev ter drugih nevladnih organizacij oziroma gospodarskih družb, zavodov in drugih organizacij, ki sodelujejo v nastanitvenem centru.</w:t>
      </w:r>
      <w:r w:rsidR="000D0CAA" w:rsidRPr="00AF1798">
        <w:rPr>
          <w:rFonts w:ascii="Arial" w:hAnsi="Arial" w:cs="Arial"/>
          <w:color w:val="000000" w:themeColor="text1"/>
          <w:sz w:val="22"/>
          <w:szCs w:val="22"/>
        </w:rPr>
        <w:t xml:space="preserve"> </w:t>
      </w:r>
      <w:r w:rsidR="00773440" w:rsidRPr="00AF1798">
        <w:rPr>
          <w:rFonts w:ascii="Arial" w:hAnsi="Arial" w:cs="Arial"/>
          <w:color w:val="000000" w:themeColor="text1"/>
          <w:sz w:val="22"/>
          <w:szCs w:val="22"/>
        </w:rPr>
        <w:t>Izvajalci so lahko policija, var</w:t>
      </w:r>
      <w:r w:rsidR="000D0CAA" w:rsidRPr="00AF1798">
        <w:rPr>
          <w:rFonts w:ascii="Arial" w:hAnsi="Arial" w:cs="Arial"/>
          <w:color w:val="000000" w:themeColor="text1"/>
          <w:sz w:val="22"/>
          <w:szCs w:val="22"/>
        </w:rPr>
        <w:t>no</w:t>
      </w:r>
      <w:r w:rsidR="00773440" w:rsidRPr="00AF1798">
        <w:rPr>
          <w:rFonts w:ascii="Arial" w:hAnsi="Arial" w:cs="Arial"/>
          <w:color w:val="000000" w:themeColor="text1"/>
          <w:sz w:val="22"/>
          <w:szCs w:val="22"/>
        </w:rPr>
        <w:t>stne službe ipd.</w:t>
      </w:r>
    </w:p>
    <w:p w:rsidR="00AF2DC6" w:rsidRPr="00AF1798" w:rsidRDefault="00AF2DC6" w:rsidP="00A132F3">
      <w:pPr>
        <w:widowControl w:val="0"/>
        <w:autoSpaceDE w:val="0"/>
        <w:autoSpaceDN w:val="0"/>
        <w:adjustRightInd w:val="0"/>
        <w:jc w:val="both"/>
        <w:rPr>
          <w:rFonts w:ascii="Arial" w:hAnsi="Arial" w:cs="Arial"/>
          <w:color w:val="000000" w:themeColor="text1"/>
          <w:sz w:val="22"/>
          <w:szCs w:val="22"/>
        </w:rPr>
      </w:pPr>
    </w:p>
    <w:p w:rsidR="00D017D0" w:rsidRPr="00AF1798" w:rsidRDefault="00D017D0" w:rsidP="00A132F3">
      <w:pPr>
        <w:widowControl w:val="0"/>
        <w:autoSpaceDE w:val="0"/>
        <w:autoSpaceDN w:val="0"/>
        <w:adjustRightInd w:val="0"/>
        <w:jc w:val="both"/>
        <w:rPr>
          <w:rFonts w:ascii="Arial" w:hAnsi="Arial" w:cs="Arial"/>
          <w:color w:val="000000" w:themeColor="text1"/>
          <w:sz w:val="22"/>
          <w:szCs w:val="22"/>
        </w:rPr>
      </w:pPr>
      <w:r w:rsidRPr="00AF1798">
        <w:rPr>
          <w:rFonts w:ascii="Arial" w:hAnsi="Arial" w:cs="Arial"/>
          <w:color w:val="000000" w:themeColor="text1"/>
          <w:sz w:val="22"/>
          <w:szCs w:val="22"/>
        </w:rPr>
        <w:t>Tudi vsak posameznik je dolžan skrbeti za lastno varnost: Naloge</w:t>
      </w:r>
      <w:r w:rsidR="002C1CA0" w:rsidRPr="00AF1798">
        <w:rPr>
          <w:rFonts w:ascii="Arial" w:hAnsi="Arial" w:cs="Arial"/>
          <w:color w:val="000000" w:themeColor="text1"/>
          <w:sz w:val="22"/>
          <w:szCs w:val="22"/>
        </w:rPr>
        <w:t xml:space="preserve"> je treba</w:t>
      </w:r>
      <w:r w:rsidRPr="00AF1798">
        <w:rPr>
          <w:rFonts w:ascii="Arial" w:hAnsi="Arial" w:cs="Arial"/>
          <w:color w:val="000000" w:themeColor="text1"/>
          <w:sz w:val="22"/>
          <w:szCs w:val="22"/>
        </w:rPr>
        <w:t xml:space="preserve"> opravlja</w:t>
      </w:r>
      <w:r w:rsidR="002C1CA0" w:rsidRPr="00AF1798">
        <w:rPr>
          <w:rFonts w:ascii="Arial" w:hAnsi="Arial" w:cs="Arial"/>
          <w:color w:val="000000" w:themeColor="text1"/>
          <w:sz w:val="22"/>
          <w:szCs w:val="22"/>
        </w:rPr>
        <w:t>ti</w:t>
      </w:r>
      <w:r w:rsidRPr="00AF1798">
        <w:rPr>
          <w:rFonts w:ascii="Arial" w:hAnsi="Arial" w:cs="Arial"/>
          <w:color w:val="000000" w:themeColor="text1"/>
          <w:sz w:val="22"/>
          <w:szCs w:val="22"/>
        </w:rPr>
        <w:t xml:space="preserve"> tako, da n</w:t>
      </w:r>
      <w:r w:rsidR="002C1CA0" w:rsidRPr="00AF1798">
        <w:rPr>
          <w:rFonts w:ascii="Arial" w:hAnsi="Arial" w:cs="Arial"/>
          <w:color w:val="000000" w:themeColor="text1"/>
          <w:sz w:val="22"/>
          <w:szCs w:val="22"/>
        </w:rPr>
        <w:t>iso izpostavljeni ne</w:t>
      </w:r>
      <w:r w:rsidRPr="00AF1798">
        <w:rPr>
          <w:rFonts w:ascii="Arial" w:hAnsi="Arial" w:cs="Arial"/>
          <w:color w:val="000000" w:themeColor="text1"/>
          <w:sz w:val="22"/>
          <w:szCs w:val="22"/>
        </w:rPr>
        <w:t xml:space="preserve"> s</w:t>
      </w:r>
      <w:r w:rsidR="002C1CA0" w:rsidRPr="00AF1798">
        <w:rPr>
          <w:rFonts w:ascii="Arial" w:hAnsi="Arial" w:cs="Arial"/>
          <w:color w:val="000000" w:themeColor="text1"/>
          <w:sz w:val="22"/>
          <w:szCs w:val="22"/>
        </w:rPr>
        <w:t>ami, ne drugi</w:t>
      </w:r>
      <w:r w:rsidRPr="00AF1798">
        <w:rPr>
          <w:rFonts w:ascii="Arial" w:hAnsi="Arial" w:cs="Arial"/>
          <w:color w:val="000000" w:themeColor="text1"/>
          <w:sz w:val="22"/>
          <w:szCs w:val="22"/>
        </w:rPr>
        <w:t>, izogiba</w:t>
      </w:r>
      <w:r w:rsidR="002C1CA0" w:rsidRPr="00AF1798">
        <w:rPr>
          <w:rFonts w:ascii="Arial" w:hAnsi="Arial" w:cs="Arial"/>
          <w:color w:val="000000" w:themeColor="text1"/>
          <w:sz w:val="22"/>
          <w:szCs w:val="22"/>
        </w:rPr>
        <w:t>ti se je treba</w:t>
      </w:r>
      <w:r w:rsidRPr="00AF1798">
        <w:rPr>
          <w:rFonts w:ascii="Arial" w:hAnsi="Arial" w:cs="Arial"/>
          <w:color w:val="000000" w:themeColor="text1"/>
          <w:sz w:val="22"/>
          <w:szCs w:val="22"/>
        </w:rPr>
        <w:t xml:space="preserve"> konfliktom, provokacijam, paniki idr.</w:t>
      </w:r>
    </w:p>
    <w:p w:rsidR="003C0A65" w:rsidRPr="00AF1798" w:rsidRDefault="003C0A65" w:rsidP="00A132F3">
      <w:pPr>
        <w:widowControl w:val="0"/>
        <w:autoSpaceDE w:val="0"/>
        <w:autoSpaceDN w:val="0"/>
        <w:adjustRightInd w:val="0"/>
        <w:jc w:val="both"/>
        <w:rPr>
          <w:rFonts w:ascii="Arial" w:hAnsi="Arial" w:cs="Arial"/>
          <w:color w:val="000000" w:themeColor="text1"/>
          <w:sz w:val="22"/>
          <w:szCs w:val="22"/>
        </w:rPr>
      </w:pPr>
    </w:p>
    <w:p w:rsidR="00D017D0" w:rsidRPr="00AF1798" w:rsidRDefault="00D017D0" w:rsidP="001B7A8B">
      <w:pPr>
        <w:pStyle w:val="Naslov3"/>
        <w:numPr>
          <w:ilvl w:val="2"/>
          <w:numId w:val="1"/>
        </w:numPr>
        <w:tabs>
          <w:tab w:val="clear" w:pos="1440"/>
          <w:tab w:val="num" w:pos="1429"/>
        </w:tabs>
        <w:spacing w:before="0"/>
        <w:ind w:left="1213"/>
        <w:rPr>
          <w:rFonts w:cs="Arial"/>
          <w:b w:val="0"/>
          <w:i w:val="0"/>
          <w:sz w:val="22"/>
          <w:szCs w:val="22"/>
        </w:rPr>
      </w:pPr>
      <w:bookmarkStart w:id="37" w:name="_Toc53727455"/>
      <w:r w:rsidRPr="00AF1798">
        <w:rPr>
          <w:rFonts w:cs="Arial"/>
          <w:b w:val="0"/>
          <w:i w:val="0"/>
          <w:sz w:val="22"/>
          <w:szCs w:val="22"/>
        </w:rPr>
        <w:lastRenderedPageBreak/>
        <w:t>Obveščanje javnosti</w:t>
      </w:r>
      <w:bookmarkEnd w:id="37"/>
    </w:p>
    <w:p w:rsidR="00CB1783" w:rsidRPr="00AF1798" w:rsidRDefault="00CB1783" w:rsidP="00A132F3">
      <w:pPr>
        <w:jc w:val="both"/>
        <w:rPr>
          <w:rFonts w:ascii="Arial" w:hAnsi="Arial" w:cs="Arial"/>
          <w:sz w:val="22"/>
          <w:szCs w:val="22"/>
        </w:rPr>
      </w:pPr>
    </w:p>
    <w:p w:rsidR="00CB1783" w:rsidRPr="00AF1798" w:rsidRDefault="00CB1783" w:rsidP="00A132F3">
      <w:pPr>
        <w:jc w:val="both"/>
        <w:rPr>
          <w:rFonts w:ascii="Arial" w:hAnsi="Arial" w:cs="Arial"/>
          <w:color w:val="000000" w:themeColor="text1"/>
          <w:sz w:val="22"/>
          <w:szCs w:val="22"/>
        </w:rPr>
      </w:pPr>
      <w:r w:rsidRPr="00AF1798">
        <w:rPr>
          <w:rFonts w:ascii="Arial" w:hAnsi="Arial" w:cs="Arial"/>
          <w:color w:val="000000" w:themeColor="text1"/>
          <w:sz w:val="22"/>
          <w:szCs w:val="22"/>
        </w:rPr>
        <w:t xml:space="preserve">Omogočiti je potrebno dostop tudi novinarjem, fotoreporterjem in snemalcem, da v spremstvu odgovornih oseb posnamejo začasna bivališča ali nastanitvene centre in pridobijo informacije v najkrajšem možnem času. Vodje </w:t>
      </w:r>
      <w:r w:rsidR="002C1CA0" w:rsidRPr="00AF1798">
        <w:rPr>
          <w:rFonts w:ascii="Arial" w:hAnsi="Arial" w:cs="Arial"/>
          <w:color w:val="000000" w:themeColor="text1"/>
          <w:sz w:val="22"/>
          <w:szCs w:val="22"/>
        </w:rPr>
        <w:t xml:space="preserve">nastanitvenih </w:t>
      </w:r>
      <w:r w:rsidRPr="00AF1798">
        <w:rPr>
          <w:rFonts w:ascii="Arial" w:hAnsi="Arial" w:cs="Arial"/>
          <w:color w:val="000000" w:themeColor="text1"/>
          <w:sz w:val="22"/>
          <w:szCs w:val="22"/>
        </w:rPr>
        <w:t>centrov odločajo kje, kaj in kdaj lahko snemajo oziroma fotografirajo. Za vse medije</w:t>
      </w:r>
      <w:r w:rsidR="00924AD0" w:rsidRPr="00AF1798">
        <w:rPr>
          <w:rFonts w:ascii="Arial" w:hAnsi="Arial" w:cs="Arial"/>
          <w:color w:val="000000" w:themeColor="text1"/>
          <w:sz w:val="22"/>
          <w:szCs w:val="22"/>
        </w:rPr>
        <w:t xml:space="preserve"> morajo veljati enaka pravila. </w:t>
      </w:r>
    </w:p>
    <w:p w:rsidR="00CB1783" w:rsidRPr="00AF1798" w:rsidRDefault="00CB1783" w:rsidP="00A132F3">
      <w:pPr>
        <w:jc w:val="both"/>
        <w:rPr>
          <w:rFonts w:ascii="Arial" w:hAnsi="Arial" w:cs="Arial"/>
          <w:color w:val="000000" w:themeColor="text1"/>
          <w:sz w:val="22"/>
          <w:szCs w:val="22"/>
        </w:rPr>
      </w:pPr>
    </w:p>
    <w:p w:rsidR="00CB1783" w:rsidRPr="00AF1798" w:rsidRDefault="00CB1783" w:rsidP="00A132F3">
      <w:pPr>
        <w:jc w:val="both"/>
        <w:rPr>
          <w:rFonts w:ascii="Arial" w:hAnsi="Arial" w:cs="Arial"/>
          <w:color w:val="000000" w:themeColor="text1"/>
          <w:sz w:val="22"/>
          <w:szCs w:val="22"/>
        </w:rPr>
      </w:pPr>
      <w:r w:rsidRPr="00AF1798">
        <w:rPr>
          <w:rFonts w:ascii="Arial" w:hAnsi="Arial" w:cs="Arial"/>
          <w:color w:val="000000" w:themeColor="text1"/>
          <w:sz w:val="22"/>
          <w:szCs w:val="22"/>
        </w:rPr>
        <w:t>Za snemanje / fotografiranje v</w:t>
      </w:r>
      <w:r w:rsidR="00924AD0" w:rsidRPr="00AF1798">
        <w:rPr>
          <w:rFonts w:ascii="Arial" w:hAnsi="Arial" w:cs="Arial"/>
          <w:color w:val="000000" w:themeColor="text1"/>
          <w:sz w:val="22"/>
          <w:szCs w:val="22"/>
        </w:rPr>
        <w:t>eljajo splošni etični standardi –</w:t>
      </w:r>
      <w:r w:rsidRPr="00AF1798">
        <w:rPr>
          <w:rFonts w:ascii="Arial" w:hAnsi="Arial" w:cs="Arial"/>
          <w:color w:val="000000" w:themeColor="text1"/>
          <w:sz w:val="22"/>
          <w:szCs w:val="22"/>
        </w:rPr>
        <w:t xml:space="preserve"> ljudi se ne snema v spalnicah, umivalnicah, pri prehranjevanju in drugih intimnih opravilih, zaradi varstva zasebnosti ljudi. Prav tako velja prepoved s</w:t>
      </w:r>
      <w:r w:rsidR="003D5115" w:rsidRPr="00AF1798">
        <w:rPr>
          <w:rFonts w:ascii="Arial" w:hAnsi="Arial" w:cs="Arial"/>
          <w:color w:val="000000" w:themeColor="text1"/>
          <w:sz w:val="22"/>
          <w:szCs w:val="22"/>
        </w:rPr>
        <w:t>nemanja otrok in mladoletnikov.</w:t>
      </w:r>
    </w:p>
    <w:p w:rsidR="000746B8" w:rsidRPr="00AF1798" w:rsidRDefault="000746B8" w:rsidP="00A132F3">
      <w:pPr>
        <w:jc w:val="both"/>
        <w:rPr>
          <w:rFonts w:ascii="Arial" w:hAnsi="Arial" w:cs="Arial"/>
          <w:color w:val="000000" w:themeColor="text1"/>
          <w:sz w:val="22"/>
          <w:szCs w:val="22"/>
        </w:rPr>
      </w:pPr>
    </w:p>
    <w:p w:rsidR="00DA5D1A" w:rsidRPr="00AF1798" w:rsidRDefault="00DA5D1A" w:rsidP="00A132F3">
      <w:pPr>
        <w:jc w:val="both"/>
        <w:rPr>
          <w:rFonts w:ascii="Arial" w:hAnsi="Arial" w:cs="Arial"/>
          <w:b/>
          <w:color w:val="000000" w:themeColor="text1"/>
          <w:sz w:val="22"/>
          <w:szCs w:val="22"/>
        </w:rPr>
      </w:pPr>
      <w:r w:rsidRPr="00AF1798">
        <w:rPr>
          <w:rFonts w:ascii="Arial" w:hAnsi="Arial" w:cs="Arial"/>
          <w:b/>
          <w:color w:val="000000" w:themeColor="text1"/>
          <w:sz w:val="22"/>
          <w:szCs w:val="22"/>
        </w:rPr>
        <w:t>Posebno pozornost je treba posvetiti ravnanju z osebnimi podatki, ki mora biti skladno z veljavno zakonodajo.</w:t>
      </w:r>
    </w:p>
    <w:p w:rsidR="00DA5D1A" w:rsidRPr="00AF1798" w:rsidRDefault="00DA5D1A" w:rsidP="00A132F3">
      <w:pPr>
        <w:jc w:val="both"/>
        <w:rPr>
          <w:rFonts w:ascii="Arial" w:hAnsi="Arial" w:cs="Arial"/>
          <w:sz w:val="22"/>
          <w:szCs w:val="22"/>
        </w:rPr>
      </w:pPr>
    </w:p>
    <w:p w:rsidR="00AE3DA3" w:rsidRPr="00AF1798" w:rsidRDefault="00E222D5" w:rsidP="00A132F3">
      <w:pPr>
        <w:pStyle w:val="Naslov2"/>
        <w:numPr>
          <w:ilvl w:val="1"/>
          <w:numId w:val="1"/>
        </w:numPr>
        <w:tabs>
          <w:tab w:val="clear" w:pos="792"/>
          <w:tab w:val="num" w:pos="781"/>
        </w:tabs>
        <w:ind w:left="781"/>
        <w:jc w:val="left"/>
        <w:rPr>
          <w:rFonts w:cs="Arial"/>
          <w:i w:val="0"/>
          <w:iCs/>
          <w:sz w:val="22"/>
          <w:szCs w:val="22"/>
        </w:rPr>
      </w:pPr>
      <w:bookmarkStart w:id="38" w:name="_Toc53727456"/>
      <w:r w:rsidRPr="00AF1798">
        <w:rPr>
          <w:rFonts w:cs="Arial"/>
          <w:i w:val="0"/>
          <w:iCs/>
          <w:sz w:val="22"/>
          <w:szCs w:val="22"/>
        </w:rPr>
        <w:t>Zatočišče in nujna oskrba / z</w:t>
      </w:r>
      <w:r w:rsidR="00F44BA9" w:rsidRPr="00AF1798">
        <w:rPr>
          <w:rFonts w:cs="Arial"/>
          <w:i w:val="0"/>
          <w:iCs/>
          <w:sz w:val="22"/>
          <w:szCs w:val="22"/>
        </w:rPr>
        <w:t>agotovitev osnovnih pogojev za življenje ob naravnih in drugih nesrečah</w:t>
      </w:r>
      <w:bookmarkEnd w:id="38"/>
    </w:p>
    <w:p w:rsidR="00E222D5" w:rsidRPr="00AF1798" w:rsidRDefault="00E222D5" w:rsidP="00A132F3">
      <w:pPr>
        <w:pStyle w:val="Odstavekseznama1"/>
        <w:ind w:left="0"/>
        <w:jc w:val="both"/>
        <w:rPr>
          <w:rFonts w:ascii="Arial" w:hAnsi="Arial" w:cs="Arial"/>
          <w:spacing w:val="-4"/>
          <w:sz w:val="22"/>
          <w:szCs w:val="22"/>
          <w:lang w:val="sl-SI"/>
        </w:rPr>
      </w:pPr>
    </w:p>
    <w:p w:rsidR="006F7ABA" w:rsidRPr="00AF1798" w:rsidRDefault="00552683" w:rsidP="00A132F3">
      <w:pPr>
        <w:pStyle w:val="Odstavekseznama1"/>
        <w:ind w:left="0"/>
        <w:jc w:val="both"/>
        <w:rPr>
          <w:rFonts w:ascii="Arial" w:hAnsi="Arial" w:cs="Arial"/>
          <w:color w:val="000000" w:themeColor="text1"/>
          <w:sz w:val="22"/>
          <w:szCs w:val="22"/>
          <w:lang w:val="sl-SI" w:eastAsia="sl-SI"/>
        </w:rPr>
      </w:pPr>
      <w:r w:rsidRPr="00AF1798">
        <w:rPr>
          <w:rFonts w:ascii="Arial" w:hAnsi="Arial" w:cs="Arial"/>
          <w:color w:val="000000" w:themeColor="text1"/>
          <w:spacing w:val="-4"/>
          <w:sz w:val="22"/>
          <w:szCs w:val="22"/>
          <w:lang w:val="sl-SI"/>
        </w:rPr>
        <w:t>Država in občine so dolžne zagotoviti zatočišče in nujno oskrbo prebivalcem, ki so zaradi naravne ali druge nesreče ostali brez doma</w:t>
      </w:r>
      <w:r w:rsidR="00406CCC" w:rsidRPr="00AF1798">
        <w:rPr>
          <w:rFonts w:ascii="Arial" w:hAnsi="Arial" w:cs="Arial"/>
          <w:color w:val="000000" w:themeColor="text1"/>
          <w:sz w:val="22"/>
          <w:szCs w:val="22"/>
          <w:lang w:val="sl-SI" w:eastAsia="sl-SI"/>
        </w:rPr>
        <w:t xml:space="preserve"> ter sredstev za preživljanje</w:t>
      </w:r>
      <w:r w:rsidRPr="00AF1798">
        <w:rPr>
          <w:rFonts w:ascii="Arial" w:hAnsi="Arial" w:cs="Arial"/>
          <w:color w:val="000000" w:themeColor="text1"/>
          <w:spacing w:val="-4"/>
          <w:sz w:val="22"/>
          <w:szCs w:val="22"/>
          <w:lang w:val="sl-SI"/>
        </w:rPr>
        <w:t xml:space="preserve"> in ki se zaradi ogroženosti zadržujejo zunaj svojega prebivališča.</w:t>
      </w:r>
      <w:r w:rsidR="006F7ABA" w:rsidRPr="00AF1798">
        <w:rPr>
          <w:rFonts w:ascii="Arial" w:hAnsi="Arial" w:cs="Arial"/>
          <w:color w:val="000000" w:themeColor="text1"/>
          <w:sz w:val="22"/>
          <w:szCs w:val="22"/>
          <w:lang w:val="sl-SI" w:eastAsia="sl-SI"/>
        </w:rPr>
        <w:t xml:space="preserve"> Zatočišče in nujna oskrba prebivalcem se zagotavlja, kadar se predvideva kratkotrajnejši umik prebivalcev.</w:t>
      </w:r>
    </w:p>
    <w:p w:rsidR="006F7ABA" w:rsidRPr="00AF1798" w:rsidRDefault="006F7ABA" w:rsidP="00A132F3">
      <w:pPr>
        <w:pStyle w:val="Odstavekseznama1"/>
        <w:ind w:left="0"/>
        <w:jc w:val="both"/>
        <w:rPr>
          <w:rFonts w:ascii="Arial" w:hAnsi="Arial" w:cs="Arial"/>
          <w:color w:val="000000" w:themeColor="text1"/>
          <w:sz w:val="22"/>
          <w:szCs w:val="22"/>
          <w:lang w:val="sl-SI" w:eastAsia="sl-SI"/>
        </w:rPr>
      </w:pPr>
    </w:p>
    <w:p w:rsidR="00552683" w:rsidRPr="00AF1798" w:rsidRDefault="00766905" w:rsidP="00A132F3">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 xml:space="preserve">Kadar se oceni, da bo čas do vrnitve nazaj v domače okolje oziroma na drugo končno </w:t>
      </w:r>
      <w:r w:rsidR="00CA39DB" w:rsidRPr="00AF1798">
        <w:rPr>
          <w:rFonts w:ascii="Arial" w:hAnsi="Arial" w:cs="Arial"/>
          <w:color w:val="000000" w:themeColor="text1"/>
          <w:spacing w:val="-4"/>
          <w:sz w:val="22"/>
          <w:szCs w:val="22"/>
          <w:lang w:val="sl-SI"/>
        </w:rPr>
        <w:t>lokacij</w:t>
      </w:r>
      <w:r w:rsidRPr="00AF1798">
        <w:rPr>
          <w:rFonts w:ascii="Arial" w:hAnsi="Arial" w:cs="Arial"/>
          <w:color w:val="000000" w:themeColor="text1"/>
          <w:spacing w:val="-4"/>
          <w:sz w:val="22"/>
          <w:szCs w:val="22"/>
          <w:lang w:val="sl-SI"/>
        </w:rPr>
        <w:t>o dolgotrajnejši, so ogroženi prebivalci razporejeni v nastanitvene centre ali v druga začasna bivališča, kjer se jim omogočijo osnovni pogoji za življenje ob naravni</w:t>
      </w:r>
      <w:r w:rsidR="006F7ABA" w:rsidRPr="00AF1798">
        <w:rPr>
          <w:rFonts w:ascii="Arial" w:hAnsi="Arial" w:cs="Arial"/>
          <w:color w:val="000000" w:themeColor="text1"/>
          <w:spacing w:val="-4"/>
          <w:sz w:val="22"/>
          <w:szCs w:val="22"/>
          <w:lang w:val="sl-SI"/>
        </w:rPr>
        <w:t>h</w:t>
      </w:r>
      <w:r w:rsidRPr="00AF1798">
        <w:rPr>
          <w:rFonts w:ascii="Arial" w:hAnsi="Arial" w:cs="Arial"/>
          <w:color w:val="000000" w:themeColor="text1"/>
          <w:spacing w:val="-4"/>
          <w:sz w:val="22"/>
          <w:szCs w:val="22"/>
          <w:lang w:val="sl-SI"/>
        </w:rPr>
        <w:t xml:space="preserve"> ali drugi</w:t>
      </w:r>
      <w:r w:rsidR="006F7ABA" w:rsidRPr="00AF1798">
        <w:rPr>
          <w:rFonts w:ascii="Arial" w:hAnsi="Arial" w:cs="Arial"/>
          <w:color w:val="000000" w:themeColor="text1"/>
          <w:spacing w:val="-4"/>
          <w:sz w:val="22"/>
          <w:szCs w:val="22"/>
          <w:lang w:val="sl-SI"/>
        </w:rPr>
        <w:t>h nesrečah</w:t>
      </w:r>
      <w:r w:rsidRPr="00AF1798">
        <w:rPr>
          <w:rFonts w:ascii="Arial" w:hAnsi="Arial" w:cs="Arial"/>
          <w:color w:val="000000" w:themeColor="text1"/>
          <w:spacing w:val="-4"/>
          <w:sz w:val="22"/>
          <w:szCs w:val="22"/>
          <w:lang w:val="sl-SI"/>
        </w:rPr>
        <w:t>.</w:t>
      </w:r>
    </w:p>
    <w:p w:rsidR="00552683" w:rsidRPr="00AF1798" w:rsidRDefault="00552683" w:rsidP="00A132F3">
      <w:pPr>
        <w:pStyle w:val="Odstavekseznama1"/>
        <w:ind w:left="-11"/>
        <w:jc w:val="both"/>
        <w:rPr>
          <w:rFonts w:ascii="Arial" w:hAnsi="Arial" w:cs="Arial"/>
          <w:spacing w:val="-4"/>
          <w:sz w:val="22"/>
          <w:szCs w:val="22"/>
          <w:lang w:val="sl-SI"/>
        </w:rPr>
      </w:pPr>
    </w:p>
    <w:p w:rsidR="00BF4C40" w:rsidRPr="00AF1798" w:rsidRDefault="00BF4C40" w:rsidP="00A132F3">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 xml:space="preserve">Kriteriji </w:t>
      </w:r>
      <w:r w:rsidR="00000EDC" w:rsidRPr="00AF1798">
        <w:rPr>
          <w:rFonts w:ascii="Arial" w:hAnsi="Arial" w:cs="Arial"/>
          <w:color w:val="000000" w:themeColor="text1"/>
          <w:spacing w:val="-4"/>
          <w:sz w:val="22"/>
          <w:szCs w:val="22"/>
          <w:lang w:val="sl-SI"/>
        </w:rPr>
        <w:t xml:space="preserve">osnovnih pogojev za življenje ob naravnih in drugih nesrečah so določeni v dokumentu </w:t>
      </w:r>
      <w:r w:rsidR="007F575D" w:rsidRPr="00AF1798">
        <w:rPr>
          <w:rFonts w:ascii="Arial" w:hAnsi="Arial" w:cs="Arial"/>
          <w:color w:val="000000" w:themeColor="text1"/>
          <w:spacing w:val="-4"/>
          <w:sz w:val="22"/>
          <w:szCs w:val="22"/>
          <w:lang w:val="sl-SI"/>
        </w:rPr>
        <w:t>Osnovni</w:t>
      </w:r>
      <w:r w:rsidRPr="00AF1798">
        <w:rPr>
          <w:rFonts w:ascii="Arial" w:hAnsi="Arial" w:cs="Arial"/>
          <w:color w:val="000000" w:themeColor="text1"/>
          <w:spacing w:val="-4"/>
          <w:sz w:val="22"/>
          <w:szCs w:val="22"/>
          <w:lang w:val="sl-SI"/>
        </w:rPr>
        <w:t xml:space="preserve"> pogoji za življenje ob naravni</w:t>
      </w:r>
      <w:r w:rsidR="003967E7" w:rsidRPr="00AF1798">
        <w:rPr>
          <w:rFonts w:ascii="Arial" w:hAnsi="Arial" w:cs="Arial"/>
          <w:color w:val="000000" w:themeColor="text1"/>
          <w:spacing w:val="-4"/>
          <w:sz w:val="22"/>
          <w:szCs w:val="22"/>
          <w:lang w:val="sl-SI"/>
        </w:rPr>
        <w:t>h in drugih</w:t>
      </w:r>
      <w:r w:rsidRPr="00AF1798">
        <w:rPr>
          <w:rFonts w:ascii="Arial" w:hAnsi="Arial" w:cs="Arial"/>
          <w:color w:val="000000" w:themeColor="text1"/>
          <w:spacing w:val="-4"/>
          <w:sz w:val="22"/>
          <w:szCs w:val="22"/>
          <w:lang w:val="sl-SI"/>
        </w:rPr>
        <w:t xml:space="preserve"> nesreč</w:t>
      </w:r>
      <w:r w:rsidR="006F7ABA" w:rsidRPr="00AF1798">
        <w:rPr>
          <w:rFonts w:ascii="Arial" w:hAnsi="Arial" w:cs="Arial"/>
          <w:color w:val="000000" w:themeColor="text1"/>
          <w:spacing w:val="-4"/>
          <w:sz w:val="22"/>
          <w:szCs w:val="22"/>
          <w:lang w:val="sl-SI"/>
        </w:rPr>
        <w:t>ah - P</w:t>
      </w:r>
      <w:r w:rsidR="003967E7" w:rsidRPr="00AF1798">
        <w:rPr>
          <w:rFonts w:ascii="Arial" w:hAnsi="Arial" w:cs="Arial"/>
          <w:color w:val="000000" w:themeColor="text1"/>
          <w:spacing w:val="-4"/>
          <w:sz w:val="22"/>
          <w:szCs w:val="22"/>
          <w:lang w:val="sl-SI"/>
        </w:rPr>
        <w:t>riporočilo</w:t>
      </w:r>
      <w:r w:rsidRPr="00AF1798">
        <w:rPr>
          <w:rFonts w:ascii="Arial" w:hAnsi="Arial" w:cs="Arial"/>
          <w:color w:val="000000" w:themeColor="text1"/>
          <w:spacing w:val="-4"/>
          <w:sz w:val="22"/>
          <w:szCs w:val="22"/>
          <w:lang w:val="sl-SI"/>
        </w:rPr>
        <w:t>.</w:t>
      </w:r>
    </w:p>
    <w:p w:rsidR="006F7ABA" w:rsidRPr="00AF1798" w:rsidRDefault="006F7ABA" w:rsidP="00A132F3">
      <w:pPr>
        <w:pStyle w:val="Odstavekseznama1"/>
        <w:ind w:left="0"/>
        <w:jc w:val="both"/>
        <w:rPr>
          <w:rFonts w:ascii="Arial" w:hAnsi="Arial" w:cs="Arial"/>
          <w:color w:val="000000" w:themeColor="text1"/>
          <w:spacing w:val="-4"/>
          <w:sz w:val="22"/>
          <w:szCs w:val="22"/>
          <w:lang w:val="sl-SI"/>
        </w:rPr>
      </w:pPr>
    </w:p>
    <w:p w:rsidR="00AD2D57" w:rsidRPr="00AF1798" w:rsidRDefault="00AD2D57" w:rsidP="00A132F3">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Osnovne pogoje za življenje ob naravnih in drugih nesrečah je treba zagotoviti vsem ogroženim prebivalcem, ki so te pomoči potrebni, ne le nastanjenim v nastanitvenih centrih ali drugih začasnih bivališčih.</w:t>
      </w:r>
    </w:p>
    <w:p w:rsidR="00F44BA9" w:rsidRPr="00AF1798" w:rsidRDefault="00F44BA9" w:rsidP="00A132F3">
      <w:pPr>
        <w:pStyle w:val="Odstavekseznama1"/>
        <w:ind w:left="0"/>
        <w:jc w:val="both"/>
        <w:rPr>
          <w:rFonts w:ascii="Arial" w:hAnsi="Arial" w:cs="Arial"/>
          <w:spacing w:val="-4"/>
          <w:sz w:val="22"/>
          <w:szCs w:val="22"/>
          <w:lang w:val="sl-SI"/>
        </w:rPr>
      </w:pPr>
    </w:p>
    <w:p w:rsidR="00F44BA9" w:rsidRPr="00AF1798" w:rsidRDefault="00F44BA9" w:rsidP="001B7A8B">
      <w:pPr>
        <w:pStyle w:val="Naslov3"/>
        <w:numPr>
          <w:ilvl w:val="2"/>
          <w:numId w:val="1"/>
        </w:numPr>
        <w:tabs>
          <w:tab w:val="clear" w:pos="1440"/>
          <w:tab w:val="num" w:pos="1429"/>
        </w:tabs>
        <w:spacing w:before="0"/>
        <w:ind w:left="1213"/>
        <w:rPr>
          <w:rFonts w:cs="Arial"/>
          <w:b w:val="0"/>
          <w:i w:val="0"/>
          <w:sz w:val="22"/>
          <w:szCs w:val="22"/>
        </w:rPr>
      </w:pPr>
      <w:bookmarkStart w:id="39" w:name="_Toc53727457"/>
      <w:r w:rsidRPr="00AF1798">
        <w:rPr>
          <w:rFonts w:cs="Arial"/>
          <w:b w:val="0"/>
          <w:i w:val="0"/>
          <w:sz w:val="22"/>
          <w:szCs w:val="22"/>
        </w:rPr>
        <w:t>Zbiranje humanitarne pomoči</w:t>
      </w:r>
      <w:bookmarkEnd w:id="39"/>
    </w:p>
    <w:p w:rsidR="00F44BA9" w:rsidRPr="00AF1798" w:rsidRDefault="00F44BA9" w:rsidP="00A132F3">
      <w:pPr>
        <w:tabs>
          <w:tab w:val="left" w:pos="6570"/>
        </w:tabs>
        <w:jc w:val="both"/>
        <w:rPr>
          <w:rFonts w:ascii="Arial" w:hAnsi="Arial" w:cs="Arial"/>
          <w:color w:val="000000" w:themeColor="text1"/>
          <w:sz w:val="22"/>
          <w:szCs w:val="22"/>
        </w:rPr>
      </w:pPr>
    </w:p>
    <w:p w:rsidR="00F44BA9" w:rsidRPr="00AF1798" w:rsidRDefault="00F44BA9" w:rsidP="00A132F3">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Humanitarne dejavnosti opravlja Rdeči križ Slovenije, Slovenska Karitas in druge humanitarne organizacije.</w:t>
      </w:r>
    </w:p>
    <w:p w:rsidR="00F44BA9" w:rsidRPr="00AF1798" w:rsidRDefault="00F44BA9" w:rsidP="00A132F3">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 xml:space="preserve">Humanitarne pomoči so deležni tisti udeleženi v nesreči, ki rabijo oskrbo in nego zaradi poškodb ali posebno ogroženi prebivalci (starejši, nosečnice, </w:t>
      </w:r>
      <w:r w:rsidR="003D5115" w:rsidRPr="00AF1798">
        <w:rPr>
          <w:rFonts w:ascii="Arial" w:hAnsi="Arial" w:cs="Arial"/>
          <w:color w:val="000000" w:themeColor="text1"/>
          <w:spacing w:val="-4"/>
          <w:sz w:val="22"/>
          <w:szCs w:val="22"/>
          <w:lang w:val="sl-SI"/>
        </w:rPr>
        <w:t>matere z otroci, invalidi,...).</w:t>
      </w:r>
    </w:p>
    <w:p w:rsidR="00BF4C40" w:rsidRPr="00AF1798" w:rsidRDefault="00BF4C40" w:rsidP="00A132F3">
      <w:pPr>
        <w:jc w:val="both"/>
        <w:rPr>
          <w:rFonts w:ascii="Arial" w:hAnsi="Arial" w:cs="Arial"/>
          <w:color w:val="000000" w:themeColor="text1"/>
          <w:sz w:val="22"/>
          <w:szCs w:val="22"/>
        </w:rPr>
      </w:pPr>
    </w:p>
    <w:p w:rsidR="00FC6452" w:rsidRPr="00AF1798" w:rsidRDefault="00F44BA9" w:rsidP="00A132F3">
      <w:pPr>
        <w:pStyle w:val="Naslov2"/>
        <w:numPr>
          <w:ilvl w:val="1"/>
          <w:numId w:val="1"/>
        </w:numPr>
        <w:tabs>
          <w:tab w:val="clear" w:pos="792"/>
          <w:tab w:val="num" w:pos="781"/>
        </w:tabs>
        <w:ind w:left="781"/>
        <w:jc w:val="left"/>
        <w:rPr>
          <w:rFonts w:cs="Arial"/>
          <w:i w:val="0"/>
          <w:iCs/>
          <w:color w:val="000000" w:themeColor="text1"/>
          <w:sz w:val="22"/>
          <w:szCs w:val="22"/>
        </w:rPr>
      </w:pPr>
      <w:bookmarkStart w:id="40" w:name="_Toc53727458"/>
      <w:r w:rsidRPr="00AF1798">
        <w:rPr>
          <w:rFonts w:cs="Arial"/>
          <w:i w:val="0"/>
          <w:iCs/>
          <w:color w:val="000000" w:themeColor="text1"/>
          <w:sz w:val="22"/>
          <w:szCs w:val="22"/>
        </w:rPr>
        <w:t xml:space="preserve">Vrnitev v domače okolje oziroma na drugo končno </w:t>
      </w:r>
      <w:r w:rsidR="00CA39DB" w:rsidRPr="00AF1798">
        <w:rPr>
          <w:rFonts w:cs="Arial"/>
          <w:i w:val="0"/>
          <w:iCs/>
          <w:color w:val="000000" w:themeColor="text1"/>
          <w:sz w:val="22"/>
          <w:szCs w:val="22"/>
        </w:rPr>
        <w:t>lokacijo</w:t>
      </w:r>
      <w:bookmarkEnd w:id="40"/>
    </w:p>
    <w:p w:rsidR="00FC6452" w:rsidRPr="00AF1798" w:rsidRDefault="00FC6452" w:rsidP="00A132F3">
      <w:pPr>
        <w:jc w:val="both"/>
        <w:rPr>
          <w:rFonts w:ascii="Arial" w:hAnsi="Arial" w:cs="Arial"/>
          <w:color w:val="000000" w:themeColor="text1"/>
          <w:sz w:val="22"/>
          <w:szCs w:val="22"/>
        </w:rPr>
      </w:pPr>
    </w:p>
    <w:p w:rsidR="003D7605" w:rsidRPr="00AF1798" w:rsidRDefault="00E57C0C" w:rsidP="001B7A8B">
      <w:pPr>
        <w:pStyle w:val="Telobesedila"/>
        <w:spacing w:after="0"/>
        <w:ind w:right="103"/>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Ko</w:t>
      </w:r>
      <w:r w:rsidR="003D7605" w:rsidRPr="00AF1798">
        <w:rPr>
          <w:rFonts w:ascii="Arial" w:hAnsi="Arial" w:cs="Arial"/>
          <w:color w:val="000000" w:themeColor="text1"/>
          <w:spacing w:val="-4"/>
          <w:sz w:val="22"/>
          <w:szCs w:val="22"/>
        </w:rPr>
        <w:t xml:space="preserve"> so pogoji </w:t>
      </w:r>
      <w:r w:rsidRPr="00AF1798">
        <w:rPr>
          <w:rFonts w:ascii="Arial" w:hAnsi="Arial" w:cs="Arial"/>
          <w:color w:val="000000" w:themeColor="text1"/>
          <w:spacing w:val="-4"/>
          <w:sz w:val="22"/>
          <w:szCs w:val="22"/>
        </w:rPr>
        <w:t>na prizadetem</w:t>
      </w:r>
      <w:r w:rsidR="003D7605" w:rsidRPr="00AF1798">
        <w:rPr>
          <w:rFonts w:ascii="Arial" w:hAnsi="Arial" w:cs="Arial"/>
          <w:color w:val="000000" w:themeColor="text1"/>
          <w:spacing w:val="-4"/>
          <w:sz w:val="22"/>
          <w:szCs w:val="22"/>
        </w:rPr>
        <w:t xml:space="preserve"> območju po nesreči sprejemljivi za vrnitev ljudi:</w:t>
      </w:r>
    </w:p>
    <w:p w:rsidR="003D7605" w:rsidRPr="00AF1798" w:rsidRDefault="003D7605" w:rsidP="00A132F3">
      <w:pPr>
        <w:pStyle w:val="Odstavekseznama"/>
        <w:numPr>
          <w:ilvl w:val="0"/>
          <w:numId w:val="20"/>
        </w:numPr>
        <w:ind w:left="709"/>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varnost infrastrukture in stavb,</w:t>
      </w:r>
    </w:p>
    <w:p w:rsidR="003D7605" w:rsidRPr="00AF1798" w:rsidRDefault="003D7605" w:rsidP="00A132F3">
      <w:pPr>
        <w:pStyle w:val="Odstavekseznama"/>
        <w:numPr>
          <w:ilvl w:val="0"/>
          <w:numId w:val="20"/>
        </w:numPr>
        <w:ind w:left="709"/>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obnov</w:t>
      </w:r>
      <w:r w:rsidR="00E57C0C" w:rsidRPr="00AF1798">
        <w:rPr>
          <w:rFonts w:ascii="Arial" w:hAnsi="Arial" w:cs="Arial"/>
          <w:color w:val="000000" w:themeColor="text1"/>
          <w:spacing w:val="-4"/>
          <w:sz w:val="22"/>
          <w:szCs w:val="22"/>
        </w:rPr>
        <w:t>a</w:t>
      </w:r>
      <w:r w:rsidRPr="00AF1798">
        <w:rPr>
          <w:rFonts w:ascii="Arial" w:hAnsi="Arial" w:cs="Arial"/>
          <w:color w:val="000000" w:themeColor="text1"/>
          <w:spacing w:val="-4"/>
          <w:sz w:val="22"/>
          <w:szCs w:val="22"/>
        </w:rPr>
        <w:t xml:space="preserve"> pomembne infrastrukture (npr. voda, komunalna ureditev, električna energija itd.),</w:t>
      </w:r>
    </w:p>
    <w:p w:rsidR="003D7605" w:rsidRPr="00AF1798" w:rsidRDefault="00FD664E" w:rsidP="00A132F3">
      <w:pPr>
        <w:pStyle w:val="Odstavekseznama"/>
        <w:numPr>
          <w:ilvl w:val="0"/>
          <w:numId w:val="20"/>
        </w:numPr>
        <w:ind w:left="709"/>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splošna</w:t>
      </w:r>
      <w:r w:rsidR="00E57C0C" w:rsidRPr="00AF1798">
        <w:rPr>
          <w:rFonts w:ascii="Arial" w:hAnsi="Arial" w:cs="Arial"/>
          <w:color w:val="000000" w:themeColor="text1"/>
          <w:spacing w:val="-4"/>
          <w:sz w:val="22"/>
          <w:szCs w:val="22"/>
        </w:rPr>
        <w:t xml:space="preserve"> varnost</w:t>
      </w:r>
    </w:p>
    <w:p w:rsidR="00E57C0C" w:rsidRPr="00AF1798" w:rsidRDefault="00E57C0C" w:rsidP="00A132F3">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in se oceni, da je vrnitev v staro okolje varna, se prebivalci vrnejo nazaj na svoje domove.</w:t>
      </w:r>
      <w:r w:rsidR="00766905" w:rsidRPr="00AF1798">
        <w:rPr>
          <w:rFonts w:ascii="Arial" w:hAnsi="Arial" w:cs="Arial"/>
          <w:color w:val="000000" w:themeColor="text1"/>
          <w:spacing w:val="-4"/>
          <w:sz w:val="22"/>
          <w:szCs w:val="22"/>
        </w:rPr>
        <w:t xml:space="preserve"> </w:t>
      </w:r>
      <w:r w:rsidR="00243E85" w:rsidRPr="00AF1798">
        <w:rPr>
          <w:rFonts w:ascii="Arial" w:hAnsi="Arial" w:cs="Arial"/>
          <w:color w:val="000000" w:themeColor="text1"/>
          <w:spacing w:val="-4"/>
          <w:sz w:val="22"/>
          <w:szCs w:val="22"/>
        </w:rPr>
        <w:t>Če vrnitev ni mogoča, je potrebno najti kratkoročne in dolgoročne alternativne rešitve.</w:t>
      </w:r>
    </w:p>
    <w:p w:rsidR="003C0A65" w:rsidRPr="00AF1798" w:rsidRDefault="00E57C0C" w:rsidP="001B7A8B">
      <w:pPr>
        <w:pStyle w:val="Telobesedila"/>
        <w:spacing w:after="0"/>
        <w:ind w:right="103"/>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S tem se zaščitni ukrep sprejem in oskrba ogroženih prebivalcev zaključi.</w:t>
      </w:r>
    </w:p>
    <w:p w:rsidR="00D97CF3" w:rsidRPr="00AF1798" w:rsidRDefault="00D97CF3" w:rsidP="001B7A8B">
      <w:pPr>
        <w:pStyle w:val="Telobesedila"/>
        <w:spacing w:after="0"/>
        <w:ind w:right="103"/>
        <w:jc w:val="both"/>
        <w:rPr>
          <w:rFonts w:ascii="Arial" w:hAnsi="Arial" w:cs="Arial"/>
          <w:color w:val="000000" w:themeColor="text1"/>
          <w:spacing w:val="-4"/>
          <w:sz w:val="22"/>
          <w:szCs w:val="22"/>
        </w:rPr>
      </w:pPr>
    </w:p>
    <w:p w:rsidR="00CB1783" w:rsidRPr="00AF1798" w:rsidRDefault="00CB1783" w:rsidP="001B7A8B">
      <w:pPr>
        <w:pStyle w:val="Naslov1"/>
        <w:numPr>
          <w:ilvl w:val="0"/>
          <w:numId w:val="1"/>
        </w:numPr>
        <w:tabs>
          <w:tab w:val="clear" w:pos="360"/>
          <w:tab w:val="num" w:pos="349"/>
        </w:tabs>
        <w:spacing w:before="0" w:after="0"/>
        <w:ind w:left="349"/>
        <w:rPr>
          <w:rFonts w:cs="Arial"/>
          <w:i w:val="0"/>
          <w:sz w:val="22"/>
          <w:szCs w:val="22"/>
        </w:rPr>
      </w:pPr>
      <w:bookmarkStart w:id="41" w:name="_Toc53727459"/>
      <w:r w:rsidRPr="00AF1798">
        <w:rPr>
          <w:rFonts w:cs="Arial"/>
          <w:i w:val="0"/>
          <w:sz w:val="22"/>
          <w:szCs w:val="22"/>
        </w:rPr>
        <w:t>DELOVODNIK IN DNEVNO POROČILO</w:t>
      </w:r>
      <w:bookmarkEnd w:id="41"/>
    </w:p>
    <w:p w:rsidR="00CB1783" w:rsidRPr="00AF1798" w:rsidRDefault="00CB1783" w:rsidP="00A132F3">
      <w:pPr>
        <w:pStyle w:val="Odstavekseznama1"/>
        <w:ind w:left="-11"/>
        <w:jc w:val="both"/>
        <w:rPr>
          <w:rFonts w:ascii="Arial" w:hAnsi="Arial" w:cs="Arial"/>
          <w:color w:val="000000" w:themeColor="text1"/>
          <w:spacing w:val="-4"/>
          <w:sz w:val="22"/>
          <w:szCs w:val="22"/>
          <w:lang w:val="sl-SI"/>
        </w:rPr>
      </w:pPr>
    </w:p>
    <w:p w:rsidR="00CB1783" w:rsidRPr="00AF1798" w:rsidRDefault="00CB1783" w:rsidP="00A132F3">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lastRenderedPageBreak/>
        <w:t xml:space="preserve">O poteku </w:t>
      </w:r>
      <w:r w:rsidR="00D63B77" w:rsidRPr="00AF1798">
        <w:rPr>
          <w:rFonts w:ascii="Arial" w:hAnsi="Arial" w:cs="Arial"/>
          <w:color w:val="000000" w:themeColor="text1"/>
          <w:spacing w:val="-4"/>
          <w:sz w:val="22"/>
          <w:szCs w:val="22"/>
          <w:lang w:val="sl-SI"/>
        </w:rPr>
        <w:t>sprejema in oskrbe ogroženih prebivalcev</w:t>
      </w:r>
      <w:r w:rsidRPr="00AF1798">
        <w:rPr>
          <w:rFonts w:ascii="Arial" w:hAnsi="Arial" w:cs="Arial"/>
          <w:color w:val="000000" w:themeColor="text1"/>
          <w:spacing w:val="-4"/>
          <w:sz w:val="22"/>
          <w:szCs w:val="22"/>
          <w:lang w:val="sl-SI"/>
        </w:rPr>
        <w:t xml:space="preserve"> se vodi delovodnik</w:t>
      </w:r>
      <w:r w:rsidR="00FD664E" w:rsidRPr="00AF1798">
        <w:rPr>
          <w:rFonts w:ascii="Arial" w:hAnsi="Arial" w:cs="Arial"/>
          <w:color w:val="000000" w:themeColor="text1"/>
          <w:spacing w:val="-4"/>
          <w:sz w:val="22"/>
          <w:szCs w:val="22"/>
          <w:lang w:val="sl-SI"/>
        </w:rPr>
        <w:t xml:space="preserve"> v računalniški obliki</w:t>
      </w:r>
      <w:r w:rsidRPr="00AF1798">
        <w:rPr>
          <w:rFonts w:ascii="Arial" w:hAnsi="Arial" w:cs="Arial"/>
          <w:color w:val="000000" w:themeColor="text1"/>
          <w:spacing w:val="-4"/>
          <w:sz w:val="22"/>
          <w:szCs w:val="22"/>
          <w:lang w:val="sl-SI"/>
        </w:rPr>
        <w:t xml:space="preserve"> in pripravlja</w:t>
      </w:r>
      <w:r w:rsidR="00D63B77" w:rsidRPr="00AF1798">
        <w:rPr>
          <w:rFonts w:ascii="Arial" w:hAnsi="Arial" w:cs="Arial"/>
          <w:color w:val="000000" w:themeColor="text1"/>
          <w:spacing w:val="-4"/>
          <w:sz w:val="22"/>
          <w:szCs w:val="22"/>
          <w:lang w:val="sl-SI"/>
        </w:rPr>
        <w:t>jo</w:t>
      </w:r>
      <w:r w:rsidRPr="00AF1798">
        <w:rPr>
          <w:rFonts w:ascii="Arial" w:hAnsi="Arial" w:cs="Arial"/>
          <w:color w:val="000000" w:themeColor="text1"/>
          <w:spacing w:val="-4"/>
          <w:sz w:val="22"/>
          <w:szCs w:val="22"/>
          <w:lang w:val="sl-SI"/>
        </w:rPr>
        <w:t xml:space="preserve"> dnevna poročila, ki so sestavni del</w:t>
      </w:r>
      <w:r w:rsidR="00D63B77" w:rsidRPr="00AF1798">
        <w:rPr>
          <w:rFonts w:ascii="Arial" w:hAnsi="Arial" w:cs="Arial"/>
          <w:color w:val="000000" w:themeColor="text1"/>
          <w:spacing w:val="-4"/>
          <w:sz w:val="22"/>
          <w:szCs w:val="22"/>
          <w:lang w:val="sl-SI"/>
        </w:rPr>
        <w:t xml:space="preserve"> delovodnika in</w:t>
      </w:r>
      <w:r w:rsidRPr="00AF1798">
        <w:rPr>
          <w:rFonts w:ascii="Arial" w:hAnsi="Arial" w:cs="Arial"/>
          <w:color w:val="000000" w:themeColor="text1"/>
          <w:spacing w:val="-4"/>
          <w:sz w:val="22"/>
          <w:szCs w:val="22"/>
          <w:lang w:val="sl-SI"/>
        </w:rPr>
        <w:t xml:space="preserve"> </w:t>
      </w:r>
      <w:r w:rsidR="002C1CA0" w:rsidRPr="00AF1798">
        <w:rPr>
          <w:rFonts w:ascii="Arial" w:hAnsi="Arial" w:cs="Arial"/>
          <w:color w:val="000000" w:themeColor="text1"/>
          <w:spacing w:val="-4"/>
          <w:sz w:val="22"/>
          <w:szCs w:val="22"/>
          <w:lang w:val="sl-SI"/>
        </w:rPr>
        <w:t>d</w:t>
      </w:r>
      <w:r w:rsidRPr="00AF1798">
        <w:rPr>
          <w:rFonts w:ascii="Arial" w:hAnsi="Arial" w:cs="Arial"/>
          <w:color w:val="000000" w:themeColor="text1"/>
          <w:spacing w:val="-4"/>
          <w:sz w:val="22"/>
          <w:szCs w:val="22"/>
          <w:lang w:val="sl-SI"/>
        </w:rPr>
        <w:t>nevnega poročila, ki ga pripravlja služba za podporo štabu.</w:t>
      </w:r>
    </w:p>
    <w:p w:rsidR="00762773" w:rsidRPr="00AF1798" w:rsidRDefault="00762773" w:rsidP="00A132F3">
      <w:pPr>
        <w:pStyle w:val="Odstavekseznama1"/>
        <w:ind w:left="0"/>
        <w:jc w:val="both"/>
        <w:rPr>
          <w:rFonts w:ascii="Arial" w:hAnsi="Arial" w:cs="Arial"/>
          <w:color w:val="000000" w:themeColor="text1"/>
          <w:spacing w:val="-4"/>
          <w:sz w:val="22"/>
          <w:szCs w:val="22"/>
          <w:lang w:val="sl-SI"/>
        </w:rPr>
      </w:pPr>
    </w:p>
    <w:p w:rsidR="00762773" w:rsidRPr="00AF1798" w:rsidRDefault="00762773" w:rsidP="00A132F3">
      <w:pPr>
        <w:pStyle w:val="Odstavekseznama1"/>
        <w:ind w:left="0"/>
        <w:jc w:val="both"/>
        <w:rPr>
          <w:rFonts w:ascii="Arial" w:hAnsi="Arial" w:cs="Arial"/>
          <w:color w:val="000000" w:themeColor="text1"/>
          <w:spacing w:val="-4"/>
          <w:sz w:val="22"/>
          <w:szCs w:val="22"/>
          <w:lang w:val="sl-SI"/>
        </w:rPr>
      </w:pPr>
      <w:r w:rsidRPr="00AF1798">
        <w:rPr>
          <w:rFonts w:ascii="Arial" w:hAnsi="Arial" w:cs="Arial"/>
          <w:color w:val="000000" w:themeColor="text1"/>
          <w:spacing w:val="-4"/>
          <w:sz w:val="22"/>
          <w:szCs w:val="22"/>
          <w:lang w:val="sl-SI"/>
        </w:rPr>
        <w:t>Obstoječi obrazec v računalniški obliki</w:t>
      </w:r>
      <w:r w:rsidR="008D5787" w:rsidRPr="00AF1798">
        <w:rPr>
          <w:rFonts w:ascii="Arial" w:hAnsi="Arial" w:cs="Arial"/>
          <w:color w:val="000000" w:themeColor="text1"/>
          <w:spacing w:val="-4"/>
          <w:sz w:val="22"/>
          <w:szCs w:val="22"/>
          <w:lang w:val="sl-SI"/>
        </w:rPr>
        <w:t xml:space="preserve"> </w:t>
      </w:r>
      <w:r w:rsidR="001521BD" w:rsidRPr="00AF1798">
        <w:rPr>
          <w:rFonts w:ascii="Arial" w:hAnsi="Arial" w:cs="Arial"/>
          <w:color w:val="000000" w:themeColor="text1"/>
          <w:spacing w:val="-4"/>
          <w:sz w:val="22"/>
          <w:szCs w:val="22"/>
          <w:lang w:val="sl-SI"/>
        </w:rPr>
        <w:t>(priloga 1)</w:t>
      </w:r>
      <w:r w:rsidRPr="00AF1798">
        <w:rPr>
          <w:rFonts w:ascii="Arial" w:hAnsi="Arial" w:cs="Arial"/>
          <w:color w:val="000000" w:themeColor="text1"/>
          <w:spacing w:val="-4"/>
          <w:sz w:val="22"/>
          <w:szCs w:val="22"/>
          <w:lang w:val="sl-SI"/>
        </w:rPr>
        <w:t xml:space="preserve"> se smiselno</w:t>
      </w:r>
      <w:r w:rsidR="001521BD" w:rsidRPr="00AF1798">
        <w:rPr>
          <w:rFonts w:ascii="Arial" w:hAnsi="Arial" w:cs="Arial"/>
          <w:color w:val="000000" w:themeColor="text1"/>
          <w:spacing w:val="-4"/>
          <w:sz w:val="22"/>
          <w:szCs w:val="22"/>
          <w:lang w:val="sl-SI"/>
        </w:rPr>
        <w:t xml:space="preserve"> prilagaja</w:t>
      </w:r>
      <w:r w:rsidRPr="00AF1798">
        <w:rPr>
          <w:rFonts w:ascii="Arial" w:hAnsi="Arial" w:cs="Arial"/>
          <w:color w:val="000000" w:themeColor="text1"/>
          <w:spacing w:val="-4"/>
          <w:sz w:val="22"/>
          <w:szCs w:val="22"/>
          <w:lang w:val="sl-SI"/>
        </w:rPr>
        <w:t xml:space="preserve"> glede na vrsto nesreče.</w:t>
      </w:r>
    </w:p>
    <w:p w:rsidR="00CB1783" w:rsidRPr="00AF1798" w:rsidRDefault="00CB1783" w:rsidP="00A132F3">
      <w:pPr>
        <w:pStyle w:val="Odstavekseznama1"/>
        <w:ind w:left="0"/>
        <w:jc w:val="both"/>
        <w:rPr>
          <w:rFonts w:ascii="Arial" w:hAnsi="Arial" w:cs="Arial"/>
          <w:color w:val="000000" w:themeColor="text1"/>
          <w:spacing w:val="-4"/>
          <w:sz w:val="22"/>
          <w:szCs w:val="22"/>
          <w:lang w:val="sl-SI"/>
        </w:rPr>
      </w:pPr>
    </w:p>
    <w:p w:rsidR="00AE3DA3" w:rsidRPr="00AF1798" w:rsidRDefault="00F46F8E" w:rsidP="001B7A8B">
      <w:pPr>
        <w:pStyle w:val="Naslov1"/>
        <w:numPr>
          <w:ilvl w:val="0"/>
          <w:numId w:val="1"/>
        </w:numPr>
        <w:tabs>
          <w:tab w:val="clear" w:pos="360"/>
          <w:tab w:val="num" w:pos="349"/>
        </w:tabs>
        <w:spacing w:before="0" w:after="0"/>
        <w:ind w:left="349"/>
        <w:rPr>
          <w:rFonts w:cs="Arial"/>
          <w:i w:val="0"/>
          <w:sz w:val="22"/>
          <w:szCs w:val="22"/>
        </w:rPr>
      </w:pPr>
      <w:bookmarkStart w:id="42" w:name="_Toc53727460"/>
      <w:r w:rsidRPr="00AF1798">
        <w:rPr>
          <w:rFonts w:cs="Arial"/>
          <w:i w:val="0"/>
          <w:sz w:val="22"/>
          <w:szCs w:val="22"/>
        </w:rPr>
        <w:t>POSEBNOSTI PO POSAMEZNIH NESREČAH</w:t>
      </w:r>
      <w:bookmarkEnd w:id="42"/>
    </w:p>
    <w:p w:rsidR="001B75A1" w:rsidRPr="00AF1798" w:rsidRDefault="001B75A1" w:rsidP="001B75A1">
      <w:pPr>
        <w:pStyle w:val="Odstavekseznama1"/>
        <w:ind w:left="0"/>
        <w:jc w:val="both"/>
        <w:rPr>
          <w:rFonts w:ascii="Arial" w:hAnsi="Arial" w:cs="Arial"/>
          <w:color w:val="000000" w:themeColor="text1"/>
          <w:spacing w:val="-4"/>
          <w:sz w:val="22"/>
          <w:szCs w:val="22"/>
          <w:lang w:val="sl-SI"/>
        </w:rPr>
      </w:pPr>
    </w:p>
    <w:p w:rsidR="00AE3DA3" w:rsidRPr="00AF1798" w:rsidRDefault="00FB2700" w:rsidP="00A132F3">
      <w:pPr>
        <w:pStyle w:val="Naslov2"/>
        <w:numPr>
          <w:ilvl w:val="1"/>
          <w:numId w:val="1"/>
        </w:numPr>
        <w:tabs>
          <w:tab w:val="clear" w:pos="792"/>
          <w:tab w:val="num" w:pos="781"/>
        </w:tabs>
        <w:ind w:left="781"/>
        <w:jc w:val="left"/>
        <w:rPr>
          <w:rFonts w:cs="Arial"/>
          <w:i w:val="0"/>
          <w:iCs/>
          <w:sz w:val="22"/>
          <w:szCs w:val="22"/>
        </w:rPr>
      </w:pPr>
      <w:bookmarkStart w:id="43" w:name="_Toc53727461"/>
      <w:r w:rsidRPr="00AF1798">
        <w:rPr>
          <w:rFonts w:cs="Arial"/>
          <w:i w:val="0"/>
          <w:iCs/>
          <w:sz w:val="22"/>
          <w:szCs w:val="22"/>
        </w:rPr>
        <w:t>J</w:t>
      </w:r>
      <w:r w:rsidR="00AE3DA3" w:rsidRPr="00AF1798">
        <w:rPr>
          <w:rFonts w:cs="Arial"/>
          <w:i w:val="0"/>
          <w:iCs/>
          <w:sz w:val="22"/>
          <w:szCs w:val="22"/>
        </w:rPr>
        <w:t xml:space="preserve">edrska </w:t>
      </w:r>
      <w:r w:rsidR="00F44BA9" w:rsidRPr="00AF1798">
        <w:rPr>
          <w:rFonts w:cs="Arial"/>
          <w:i w:val="0"/>
          <w:iCs/>
          <w:sz w:val="22"/>
          <w:szCs w:val="22"/>
        </w:rPr>
        <w:t>in</w:t>
      </w:r>
      <w:r w:rsidR="00AE3DA3" w:rsidRPr="00AF1798">
        <w:rPr>
          <w:rFonts w:cs="Arial"/>
          <w:i w:val="0"/>
          <w:iCs/>
          <w:sz w:val="22"/>
          <w:szCs w:val="22"/>
        </w:rPr>
        <w:t xml:space="preserve"> radiološka nesreča</w:t>
      </w:r>
      <w:bookmarkEnd w:id="43"/>
    </w:p>
    <w:p w:rsidR="00D07416" w:rsidRPr="00AF1798" w:rsidRDefault="00D07416" w:rsidP="00A132F3">
      <w:pPr>
        <w:ind w:left="-11"/>
        <w:jc w:val="both"/>
        <w:rPr>
          <w:rFonts w:ascii="Arial" w:hAnsi="Arial" w:cs="Arial"/>
          <w:color w:val="000000" w:themeColor="text1"/>
          <w:spacing w:val="-4"/>
          <w:sz w:val="22"/>
          <w:szCs w:val="22"/>
        </w:rPr>
      </w:pPr>
    </w:p>
    <w:p w:rsidR="00E222D5" w:rsidRPr="00AF1798" w:rsidRDefault="00EB1B3B" w:rsidP="00A132F3">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Pri izvajanju zaščitnega ukrepa ogroženih prebivalcev</w:t>
      </w:r>
      <w:r w:rsidR="00C10C3A" w:rsidRPr="00AF1798">
        <w:rPr>
          <w:rFonts w:ascii="Arial" w:hAnsi="Arial" w:cs="Arial"/>
          <w:color w:val="000000" w:themeColor="text1"/>
          <w:spacing w:val="-4"/>
          <w:sz w:val="22"/>
          <w:szCs w:val="22"/>
        </w:rPr>
        <w:t>, če se zgodi</w:t>
      </w:r>
      <w:r w:rsidRPr="00AF1798">
        <w:rPr>
          <w:rFonts w:ascii="Arial" w:hAnsi="Arial" w:cs="Arial"/>
          <w:color w:val="000000" w:themeColor="text1"/>
          <w:spacing w:val="-4"/>
          <w:sz w:val="22"/>
          <w:szCs w:val="22"/>
        </w:rPr>
        <w:t xml:space="preserve"> j</w:t>
      </w:r>
      <w:r w:rsidR="00D07416" w:rsidRPr="00AF1798">
        <w:rPr>
          <w:rFonts w:ascii="Arial" w:hAnsi="Arial" w:cs="Arial"/>
          <w:color w:val="000000" w:themeColor="text1"/>
          <w:spacing w:val="-4"/>
          <w:sz w:val="22"/>
          <w:szCs w:val="22"/>
        </w:rPr>
        <w:t>edrsk</w:t>
      </w:r>
      <w:r w:rsidR="00C10C3A" w:rsidRPr="00AF1798">
        <w:rPr>
          <w:rFonts w:ascii="Arial" w:hAnsi="Arial" w:cs="Arial"/>
          <w:color w:val="000000" w:themeColor="text1"/>
          <w:spacing w:val="-4"/>
          <w:sz w:val="22"/>
          <w:szCs w:val="22"/>
        </w:rPr>
        <w:t>a</w:t>
      </w:r>
      <w:r w:rsidRPr="00AF1798">
        <w:rPr>
          <w:rFonts w:ascii="Arial" w:hAnsi="Arial" w:cs="Arial"/>
          <w:color w:val="000000" w:themeColor="text1"/>
          <w:spacing w:val="-4"/>
          <w:sz w:val="22"/>
          <w:szCs w:val="22"/>
        </w:rPr>
        <w:t xml:space="preserve"> </w:t>
      </w:r>
      <w:r w:rsidR="0078412A" w:rsidRPr="00AF1798">
        <w:rPr>
          <w:rFonts w:ascii="Arial" w:hAnsi="Arial" w:cs="Arial"/>
          <w:color w:val="000000" w:themeColor="text1"/>
          <w:spacing w:val="-4"/>
          <w:sz w:val="22"/>
          <w:szCs w:val="22"/>
        </w:rPr>
        <w:t>in</w:t>
      </w:r>
      <w:r w:rsidR="00C10C3A" w:rsidRPr="00AF1798">
        <w:rPr>
          <w:rFonts w:ascii="Arial" w:hAnsi="Arial" w:cs="Arial"/>
          <w:color w:val="000000" w:themeColor="text1"/>
          <w:spacing w:val="-4"/>
          <w:sz w:val="22"/>
          <w:szCs w:val="22"/>
        </w:rPr>
        <w:t xml:space="preserve"> radiološka</w:t>
      </w:r>
      <w:r w:rsidRPr="00AF1798">
        <w:rPr>
          <w:rFonts w:ascii="Arial" w:hAnsi="Arial" w:cs="Arial"/>
          <w:color w:val="000000" w:themeColor="text1"/>
          <w:spacing w:val="-4"/>
          <w:sz w:val="22"/>
          <w:szCs w:val="22"/>
        </w:rPr>
        <w:t xml:space="preserve"> </w:t>
      </w:r>
      <w:r w:rsidR="00C10C3A" w:rsidRPr="00AF1798">
        <w:rPr>
          <w:rFonts w:ascii="Arial" w:hAnsi="Arial" w:cs="Arial"/>
          <w:color w:val="000000" w:themeColor="text1"/>
          <w:spacing w:val="-4"/>
          <w:sz w:val="22"/>
          <w:szCs w:val="22"/>
        </w:rPr>
        <w:t>nesreča</w:t>
      </w:r>
      <w:r w:rsidR="0009021E" w:rsidRPr="00AF1798">
        <w:rPr>
          <w:rFonts w:ascii="Arial" w:hAnsi="Arial" w:cs="Arial"/>
          <w:color w:val="000000" w:themeColor="text1"/>
          <w:spacing w:val="-4"/>
          <w:sz w:val="22"/>
          <w:szCs w:val="22"/>
        </w:rPr>
        <w:t>,</w:t>
      </w:r>
      <w:r w:rsidRPr="00AF1798">
        <w:rPr>
          <w:rFonts w:ascii="Arial" w:hAnsi="Arial" w:cs="Arial"/>
          <w:color w:val="000000" w:themeColor="text1"/>
          <w:spacing w:val="-4"/>
          <w:sz w:val="22"/>
          <w:szCs w:val="22"/>
        </w:rPr>
        <w:t xml:space="preserve"> je zelo velika verjetnost, da bodo ogroženi prebivalci</w:t>
      </w:r>
      <w:r w:rsidR="00DA5D1A" w:rsidRPr="00AF1798">
        <w:rPr>
          <w:rFonts w:ascii="Arial" w:hAnsi="Arial" w:cs="Arial"/>
          <w:color w:val="000000" w:themeColor="text1"/>
          <w:spacing w:val="-4"/>
          <w:sz w:val="22"/>
          <w:szCs w:val="22"/>
        </w:rPr>
        <w:t xml:space="preserve"> ostali</w:t>
      </w:r>
      <w:r w:rsidRPr="00AF1798">
        <w:rPr>
          <w:rFonts w:ascii="Arial" w:hAnsi="Arial" w:cs="Arial"/>
          <w:color w:val="000000" w:themeColor="text1"/>
          <w:spacing w:val="-4"/>
          <w:sz w:val="22"/>
          <w:szCs w:val="22"/>
        </w:rPr>
        <w:t xml:space="preserve"> brez vsega in da bo treba sprejem in oskrbo izvesti zelo hitro na neki lokaciji, mogoče najprej za krajši čas</w:t>
      </w:r>
      <w:r w:rsidR="000639E5" w:rsidRPr="00AF1798">
        <w:rPr>
          <w:rFonts w:ascii="Arial" w:hAnsi="Arial" w:cs="Arial"/>
          <w:color w:val="000000" w:themeColor="text1"/>
          <w:spacing w:val="-4"/>
          <w:sz w:val="22"/>
          <w:szCs w:val="22"/>
        </w:rPr>
        <w:t>, nato za daljše obdobje, dokler ne bo mogoča vrnitev v domače okolje, še bolj verjetno pa na drugo končno lokacijo.</w:t>
      </w:r>
    </w:p>
    <w:p w:rsidR="007F659D" w:rsidRPr="00AF1798" w:rsidRDefault="007F659D" w:rsidP="00A132F3">
      <w:pPr>
        <w:jc w:val="both"/>
        <w:rPr>
          <w:rFonts w:ascii="Arial" w:hAnsi="Arial" w:cs="Arial"/>
          <w:color w:val="000000" w:themeColor="text1"/>
          <w:spacing w:val="-4"/>
          <w:sz w:val="22"/>
          <w:szCs w:val="22"/>
        </w:rPr>
      </w:pPr>
    </w:p>
    <w:p w:rsidR="00AE3DA3" w:rsidRPr="00AF1798" w:rsidRDefault="00AE3DA3" w:rsidP="00A132F3">
      <w:pPr>
        <w:pStyle w:val="Naslov2"/>
        <w:numPr>
          <w:ilvl w:val="1"/>
          <w:numId w:val="1"/>
        </w:numPr>
        <w:tabs>
          <w:tab w:val="clear" w:pos="792"/>
          <w:tab w:val="num" w:pos="781"/>
        </w:tabs>
        <w:ind w:left="781"/>
        <w:jc w:val="left"/>
        <w:rPr>
          <w:rFonts w:cs="Arial"/>
          <w:i w:val="0"/>
          <w:iCs/>
          <w:sz w:val="22"/>
          <w:szCs w:val="22"/>
        </w:rPr>
      </w:pPr>
      <w:bookmarkStart w:id="44" w:name="_Toc53727462"/>
      <w:r w:rsidRPr="00AF1798">
        <w:rPr>
          <w:rFonts w:cs="Arial"/>
          <w:i w:val="0"/>
          <w:iCs/>
          <w:sz w:val="22"/>
          <w:szCs w:val="22"/>
        </w:rPr>
        <w:t>Posebno nevarne bolezni pri živalih</w:t>
      </w:r>
      <w:bookmarkEnd w:id="44"/>
    </w:p>
    <w:p w:rsidR="00AE3DA3" w:rsidRPr="00AF1798" w:rsidRDefault="00AE3DA3" w:rsidP="00A132F3">
      <w:pPr>
        <w:tabs>
          <w:tab w:val="left" w:pos="6570"/>
        </w:tabs>
        <w:rPr>
          <w:rFonts w:ascii="Arial" w:hAnsi="Arial" w:cs="Arial"/>
          <w:b/>
          <w:color w:val="000000" w:themeColor="text1"/>
          <w:sz w:val="22"/>
          <w:szCs w:val="22"/>
        </w:rPr>
      </w:pPr>
    </w:p>
    <w:p w:rsidR="00AE3DA3" w:rsidRPr="00AF1798" w:rsidRDefault="00AE3DA3" w:rsidP="00A132F3">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V</w:t>
      </w:r>
      <w:r w:rsidR="006344C9" w:rsidRPr="00AF1798">
        <w:rPr>
          <w:rFonts w:ascii="Arial" w:hAnsi="Arial" w:cs="Arial"/>
          <w:color w:val="000000" w:themeColor="text1"/>
          <w:spacing w:val="-4"/>
          <w:sz w:val="22"/>
          <w:szCs w:val="22"/>
        </w:rPr>
        <w:t xml:space="preserve"> </w:t>
      </w:r>
      <w:r w:rsidR="002C1CA0" w:rsidRPr="00AF1798">
        <w:rPr>
          <w:rFonts w:ascii="Arial" w:hAnsi="Arial" w:cs="Arial"/>
          <w:color w:val="000000" w:themeColor="text1"/>
          <w:spacing w:val="-4"/>
          <w:sz w:val="22"/>
          <w:szCs w:val="22"/>
        </w:rPr>
        <w:t>primeru nesreče</w:t>
      </w:r>
      <w:r w:rsidRPr="00AF1798">
        <w:rPr>
          <w:rFonts w:ascii="Arial" w:hAnsi="Arial" w:cs="Arial"/>
          <w:color w:val="000000" w:themeColor="text1"/>
          <w:spacing w:val="-4"/>
          <w:sz w:val="22"/>
          <w:szCs w:val="22"/>
        </w:rPr>
        <w:t xml:space="preserve"> </w:t>
      </w:r>
      <w:r w:rsidR="00FD664E" w:rsidRPr="00AF1798">
        <w:rPr>
          <w:rFonts w:ascii="Arial" w:hAnsi="Arial" w:cs="Arial"/>
          <w:color w:val="000000" w:themeColor="text1"/>
          <w:spacing w:val="-4"/>
          <w:sz w:val="22"/>
          <w:szCs w:val="22"/>
        </w:rPr>
        <w:t xml:space="preserve">posebno nevarne bolezni pri živalih </w:t>
      </w:r>
      <w:r w:rsidRPr="00AF1798">
        <w:rPr>
          <w:rFonts w:ascii="Arial" w:hAnsi="Arial" w:cs="Arial"/>
          <w:color w:val="000000" w:themeColor="text1"/>
          <w:spacing w:val="-4"/>
          <w:sz w:val="22"/>
          <w:szCs w:val="22"/>
        </w:rPr>
        <w:t xml:space="preserve">se </w:t>
      </w:r>
      <w:r w:rsidR="006344C9" w:rsidRPr="00AF1798">
        <w:rPr>
          <w:rFonts w:ascii="Arial" w:hAnsi="Arial" w:cs="Arial"/>
          <w:color w:val="000000" w:themeColor="text1"/>
          <w:spacing w:val="-4"/>
          <w:sz w:val="22"/>
          <w:szCs w:val="22"/>
        </w:rPr>
        <w:t>zaščitna ukrepa evakuacija</w:t>
      </w:r>
      <w:r w:rsidR="00FD664E" w:rsidRPr="00AF1798">
        <w:rPr>
          <w:rFonts w:ascii="Arial" w:hAnsi="Arial" w:cs="Arial"/>
          <w:color w:val="000000" w:themeColor="text1"/>
          <w:spacing w:val="-4"/>
          <w:sz w:val="22"/>
          <w:szCs w:val="22"/>
        </w:rPr>
        <w:t xml:space="preserve"> in sprejem in oskrba ogroženih</w:t>
      </w:r>
      <w:r w:rsidRPr="00AF1798">
        <w:rPr>
          <w:rFonts w:ascii="Arial" w:hAnsi="Arial" w:cs="Arial"/>
          <w:color w:val="000000" w:themeColor="text1"/>
          <w:spacing w:val="-4"/>
          <w:sz w:val="22"/>
          <w:szCs w:val="22"/>
        </w:rPr>
        <w:t xml:space="preserve"> prebivalcev običajno ne izvajata, razen v izjemnih primerih</w:t>
      </w:r>
      <w:r w:rsidR="002C1CA0" w:rsidRPr="00AF1798">
        <w:rPr>
          <w:rFonts w:ascii="Arial" w:hAnsi="Arial" w:cs="Arial"/>
          <w:color w:val="000000" w:themeColor="text1"/>
          <w:spacing w:val="-4"/>
          <w:sz w:val="22"/>
          <w:szCs w:val="22"/>
        </w:rPr>
        <w:t>,</w:t>
      </w:r>
      <w:r w:rsidRPr="00AF1798">
        <w:rPr>
          <w:rFonts w:ascii="Arial" w:hAnsi="Arial" w:cs="Arial"/>
          <w:color w:val="000000" w:themeColor="text1"/>
          <w:spacing w:val="-4"/>
          <w:sz w:val="22"/>
          <w:szCs w:val="22"/>
        </w:rPr>
        <w:t xml:space="preserve"> ko s</w:t>
      </w:r>
      <w:r w:rsidR="002C1CA0" w:rsidRPr="00AF1798">
        <w:rPr>
          <w:rFonts w:ascii="Arial" w:hAnsi="Arial" w:cs="Arial"/>
          <w:color w:val="000000" w:themeColor="text1"/>
          <w:spacing w:val="-4"/>
          <w:sz w:val="22"/>
          <w:szCs w:val="22"/>
        </w:rPr>
        <w:t>o</w:t>
      </w:r>
      <w:r w:rsidRPr="00AF1798">
        <w:rPr>
          <w:rFonts w:ascii="Arial" w:hAnsi="Arial" w:cs="Arial"/>
          <w:color w:val="000000" w:themeColor="text1"/>
          <w:spacing w:val="-4"/>
          <w:sz w:val="22"/>
          <w:szCs w:val="22"/>
        </w:rPr>
        <w:t xml:space="preserve"> bolezni prenosljive na ljudi, ko gre za zoonoze in m</w:t>
      </w:r>
      <w:r w:rsidR="006344C9" w:rsidRPr="00AF1798">
        <w:rPr>
          <w:rFonts w:ascii="Arial" w:hAnsi="Arial" w:cs="Arial"/>
          <w:color w:val="000000" w:themeColor="text1"/>
          <w:spacing w:val="-4"/>
          <w:sz w:val="22"/>
          <w:szCs w:val="22"/>
        </w:rPr>
        <w:t>ožnosti karantene ali izolacije.</w:t>
      </w:r>
    </w:p>
    <w:p w:rsidR="001B75A1" w:rsidRPr="00AF1798" w:rsidRDefault="001B75A1" w:rsidP="00A132F3">
      <w:pPr>
        <w:jc w:val="both"/>
        <w:rPr>
          <w:rFonts w:ascii="Arial" w:hAnsi="Arial" w:cs="Arial"/>
          <w:color w:val="000000" w:themeColor="text1"/>
          <w:spacing w:val="-4"/>
          <w:sz w:val="22"/>
          <w:szCs w:val="22"/>
        </w:rPr>
      </w:pPr>
    </w:p>
    <w:p w:rsidR="00AE3DA3" w:rsidRPr="00AF1798" w:rsidRDefault="00AE3DA3" w:rsidP="00A132F3">
      <w:pPr>
        <w:pStyle w:val="Naslov2"/>
        <w:numPr>
          <w:ilvl w:val="1"/>
          <w:numId w:val="1"/>
        </w:numPr>
        <w:tabs>
          <w:tab w:val="clear" w:pos="792"/>
          <w:tab w:val="num" w:pos="781"/>
        </w:tabs>
        <w:ind w:left="781"/>
        <w:jc w:val="left"/>
        <w:rPr>
          <w:rFonts w:cs="Arial"/>
          <w:i w:val="0"/>
          <w:iCs/>
          <w:sz w:val="22"/>
          <w:szCs w:val="22"/>
        </w:rPr>
      </w:pPr>
      <w:bookmarkStart w:id="45" w:name="_Toc53727463"/>
      <w:r w:rsidRPr="00AF1798">
        <w:rPr>
          <w:rFonts w:cs="Arial"/>
          <w:i w:val="0"/>
          <w:iCs/>
          <w:sz w:val="22"/>
          <w:szCs w:val="22"/>
        </w:rPr>
        <w:t>Nalezljive bolezni pri ljudeh</w:t>
      </w:r>
      <w:bookmarkEnd w:id="45"/>
    </w:p>
    <w:p w:rsidR="00AE3DA3" w:rsidRPr="00AF1798" w:rsidRDefault="00AE3DA3" w:rsidP="00A132F3">
      <w:pPr>
        <w:tabs>
          <w:tab w:val="left" w:pos="6570"/>
        </w:tabs>
        <w:rPr>
          <w:rFonts w:ascii="Arial" w:hAnsi="Arial" w:cs="Arial"/>
          <w:b/>
          <w:color w:val="000000" w:themeColor="text1"/>
          <w:sz w:val="22"/>
          <w:szCs w:val="22"/>
        </w:rPr>
      </w:pPr>
    </w:p>
    <w:p w:rsidR="00AE3DA3" w:rsidRPr="00AF1798" w:rsidRDefault="00AE3DA3" w:rsidP="00A132F3">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Pri nalezljivih boleznih pri ljudeh se lahko p</w:t>
      </w:r>
      <w:r w:rsidR="002C1CA0" w:rsidRPr="00AF1798">
        <w:rPr>
          <w:rFonts w:ascii="Arial" w:hAnsi="Arial" w:cs="Arial"/>
          <w:color w:val="000000" w:themeColor="text1"/>
          <w:spacing w:val="-4"/>
          <w:sz w:val="22"/>
          <w:szCs w:val="22"/>
        </w:rPr>
        <w:t>ojavi povečana potreba po oskrbi in negi</w:t>
      </w:r>
      <w:r w:rsidRPr="00AF1798">
        <w:rPr>
          <w:rFonts w:ascii="Arial" w:hAnsi="Arial" w:cs="Arial"/>
          <w:color w:val="000000" w:themeColor="text1"/>
          <w:spacing w:val="-4"/>
          <w:sz w:val="22"/>
          <w:szCs w:val="22"/>
        </w:rPr>
        <w:t xml:space="preserve"> obolelih ter posebno ogroženih prebivalc</w:t>
      </w:r>
      <w:r w:rsidR="002C1CA0" w:rsidRPr="00AF1798">
        <w:rPr>
          <w:rFonts w:ascii="Arial" w:hAnsi="Arial" w:cs="Arial"/>
          <w:color w:val="000000" w:themeColor="text1"/>
          <w:spacing w:val="-4"/>
          <w:sz w:val="22"/>
          <w:szCs w:val="22"/>
        </w:rPr>
        <w:t>ev</w:t>
      </w:r>
      <w:r w:rsidR="003D5115" w:rsidRPr="00AF1798">
        <w:rPr>
          <w:rFonts w:ascii="Arial" w:hAnsi="Arial" w:cs="Arial"/>
          <w:color w:val="000000" w:themeColor="text1"/>
          <w:spacing w:val="-4"/>
          <w:sz w:val="22"/>
          <w:szCs w:val="22"/>
        </w:rPr>
        <w:t>.</w:t>
      </w:r>
    </w:p>
    <w:p w:rsidR="00AE3DA3" w:rsidRPr="00AF1798" w:rsidRDefault="00AE3DA3" w:rsidP="00A132F3">
      <w:pPr>
        <w:jc w:val="both"/>
        <w:rPr>
          <w:rFonts w:ascii="Arial" w:hAnsi="Arial" w:cs="Arial"/>
          <w:color w:val="000000" w:themeColor="text1"/>
          <w:spacing w:val="-4"/>
          <w:sz w:val="22"/>
          <w:szCs w:val="22"/>
        </w:rPr>
      </w:pPr>
    </w:p>
    <w:p w:rsidR="000746B8" w:rsidRPr="00AF1798" w:rsidRDefault="002C1CA0" w:rsidP="00A132F3">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 xml:space="preserve">Pred sprejemom prebivalcev </w:t>
      </w:r>
      <w:r w:rsidR="00AE3DA3" w:rsidRPr="00AF1798">
        <w:rPr>
          <w:rFonts w:ascii="Arial" w:hAnsi="Arial" w:cs="Arial"/>
          <w:color w:val="000000" w:themeColor="text1"/>
          <w:spacing w:val="-4"/>
          <w:sz w:val="22"/>
          <w:szCs w:val="22"/>
        </w:rPr>
        <w:t xml:space="preserve">v nastanitvene centre </w:t>
      </w:r>
      <w:r w:rsidR="000746B8" w:rsidRPr="00AF1798">
        <w:rPr>
          <w:rFonts w:ascii="Arial" w:hAnsi="Arial" w:cs="Arial"/>
          <w:color w:val="000000" w:themeColor="text1"/>
          <w:spacing w:val="-4"/>
          <w:sz w:val="22"/>
          <w:szCs w:val="22"/>
        </w:rPr>
        <w:t>se za bolne prebivalce, če je treba,</w:t>
      </w:r>
    </w:p>
    <w:p w:rsidR="000639E5" w:rsidRPr="00AF1798" w:rsidRDefault="000746B8" w:rsidP="00A132F3">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 xml:space="preserve"> zagotovi karantena ali izolacija.</w:t>
      </w:r>
    </w:p>
    <w:p w:rsidR="001B75A1" w:rsidRPr="00AF1798" w:rsidRDefault="001B75A1" w:rsidP="00A132F3">
      <w:pPr>
        <w:jc w:val="both"/>
        <w:rPr>
          <w:rFonts w:ascii="Arial" w:hAnsi="Arial" w:cs="Arial"/>
          <w:color w:val="000000" w:themeColor="text1"/>
          <w:spacing w:val="-4"/>
          <w:sz w:val="22"/>
          <w:szCs w:val="22"/>
        </w:rPr>
      </w:pPr>
    </w:p>
    <w:p w:rsidR="00AE3DA3" w:rsidRPr="00AF1798" w:rsidRDefault="00AE3DA3" w:rsidP="00F02E13">
      <w:pPr>
        <w:pStyle w:val="Naslov2"/>
        <w:numPr>
          <w:ilvl w:val="1"/>
          <w:numId w:val="1"/>
        </w:numPr>
        <w:jc w:val="left"/>
        <w:rPr>
          <w:rFonts w:cs="Arial"/>
          <w:i w:val="0"/>
          <w:iCs/>
          <w:sz w:val="22"/>
          <w:szCs w:val="22"/>
        </w:rPr>
      </w:pPr>
      <w:bookmarkStart w:id="46" w:name="_Toc53727464"/>
      <w:r w:rsidRPr="00AF1798">
        <w:rPr>
          <w:rFonts w:cs="Arial"/>
          <w:i w:val="0"/>
          <w:iCs/>
          <w:sz w:val="22"/>
          <w:szCs w:val="22"/>
        </w:rPr>
        <w:t>Terorizem</w:t>
      </w:r>
      <w:r w:rsidR="00635E25" w:rsidRPr="00AF1798">
        <w:rPr>
          <w:rFonts w:cs="Arial"/>
          <w:i w:val="0"/>
          <w:iCs/>
          <w:sz w:val="22"/>
          <w:szCs w:val="22"/>
        </w:rPr>
        <w:t xml:space="preserve"> in potres</w:t>
      </w:r>
      <w:bookmarkEnd w:id="46"/>
    </w:p>
    <w:p w:rsidR="00AE3DA3" w:rsidRPr="00AF1798" w:rsidRDefault="00AE3DA3" w:rsidP="00AF2DC6">
      <w:pPr>
        <w:tabs>
          <w:tab w:val="left" w:pos="6570"/>
        </w:tabs>
        <w:rPr>
          <w:rFonts w:ascii="Arial" w:hAnsi="Arial" w:cs="Arial"/>
          <w:b/>
          <w:color w:val="000000" w:themeColor="text1"/>
          <w:sz w:val="22"/>
          <w:szCs w:val="22"/>
        </w:rPr>
      </w:pPr>
    </w:p>
    <w:p w:rsidR="00AE3DA3" w:rsidRPr="00AF1798" w:rsidRDefault="00F854F2" w:rsidP="006344C9">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Pri izvajanju zaščitnega ukrepa sprejem in oskrba</w:t>
      </w:r>
      <w:r w:rsidR="0009021E" w:rsidRPr="00AF1798">
        <w:rPr>
          <w:rFonts w:ascii="Arial" w:hAnsi="Arial" w:cs="Arial"/>
          <w:color w:val="000000" w:themeColor="text1"/>
          <w:spacing w:val="-4"/>
          <w:sz w:val="22"/>
          <w:szCs w:val="22"/>
        </w:rPr>
        <w:t>, če se zgodi nesreča zaradi terorizma</w:t>
      </w:r>
      <w:r w:rsidR="00635E25" w:rsidRPr="00AF1798">
        <w:rPr>
          <w:rFonts w:ascii="Arial" w:hAnsi="Arial" w:cs="Arial"/>
          <w:color w:val="000000" w:themeColor="text1"/>
          <w:spacing w:val="-4"/>
          <w:sz w:val="22"/>
          <w:szCs w:val="22"/>
        </w:rPr>
        <w:t xml:space="preserve"> ali potresa</w:t>
      </w:r>
      <w:r w:rsidR="0009021E" w:rsidRPr="00AF1798">
        <w:rPr>
          <w:rFonts w:ascii="Arial" w:hAnsi="Arial" w:cs="Arial"/>
          <w:color w:val="000000" w:themeColor="text1"/>
          <w:spacing w:val="-4"/>
          <w:sz w:val="22"/>
          <w:szCs w:val="22"/>
        </w:rPr>
        <w:t>,</w:t>
      </w:r>
      <w:r w:rsidRPr="00AF1798">
        <w:rPr>
          <w:rFonts w:ascii="Arial" w:hAnsi="Arial" w:cs="Arial"/>
          <w:color w:val="000000" w:themeColor="text1"/>
          <w:spacing w:val="-4"/>
          <w:sz w:val="22"/>
          <w:szCs w:val="22"/>
        </w:rPr>
        <w:t xml:space="preserve"> je treba upoštevati </w:t>
      </w:r>
      <w:r w:rsidR="00AE3DA3" w:rsidRPr="00AF1798">
        <w:rPr>
          <w:rFonts w:ascii="Arial" w:hAnsi="Arial" w:cs="Arial"/>
          <w:color w:val="000000" w:themeColor="text1"/>
          <w:spacing w:val="-4"/>
          <w:sz w:val="22"/>
          <w:szCs w:val="22"/>
        </w:rPr>
        <w:t>velik</w:t>
      </w:r>
      <w:r w:rsidRPr="00AF1798">
        <w:rPr>
          <w:rFonts w:ascii="Arial" w:hAnsi="Arial" w:cs="Arial"/>
          <w:color w:val="000000" w:themeColor="text1"/>
          <w:spacing w:val="-4"/>
          <w:sz w:val="22"/>
          <w:szCs w:val="22"/>
        </w:rPr>
        <w:t>o</w:t>
      </w:r>
      <w:r w:rsidR="00AE3DA3" w:rsidRPr="00AF1798">
        <w:rPr>
          <w:rFonts w:ascii="Arial" w:hAnsi="Arial" w:cs="Arial"/>
          <w:color w:val="000000" w:themeColor="text1"/>
          <w:spacing w:val="-4"/>
          <w:sz w:val="22"/>
          <w:szCs w:val="22"/>
        </w:rPr>
        <w:t xml:space="preserve"> verjetnost,</w:t>
      </w:r>
      <w:r w:rsidR="006344C9" w:rsidRPr="00AF1798">
        <w:rPr>
          <w:rFonts w:ascii="Arial" w:hAnsi="Arial" w:cs="Arial"/>
          <w:color w:val="000000" w:themeColor="text1"/>
          <w:spacing w:val="-4"/>
          <w:sz w:val="22"/>
          <w:szCs w:val="22"/>
        </w:rPr>
        <w:t xml:space="preserve"> </w:t>
      </w:r>
      <w:r w:rsidR="00AE3DA3" w:rsidRPr="00AF1798">
        <w:rPr>
          <w:rFonts w:ascii="Arial" w:hAnsi="Arial" w:cs="Arial"/>
          <w:color w:val="000000" w:themeColor="text1"/>
          <w:spacing w:val="-4"/>
          <w:sz w:val="22"/>
          <w:szCs w:val="22"/>
        </w:rPr>
        <w:t xml:space="preserve">da so </w:t>
      </w:r>
      <w:r w:rsidRPr="00AF1798">
        <w:rPr>
          <w:rFonts w:ascii="Arial" w:hAnsi="Arial" w:cs="Arial"/>
          <w:color w:val="000000" w:themeColor="text1"/>
          <w:spacing w:val="-4"/>
          <w:sz w:val="22"/>
          <w:szCs w:val="22"/>
        </w:rPr>
        <w:t>ogroženi prebivalci</w:t>
      </w:r>
      <w:r w:rsidR="00AE3DA3" w:rsidRPr="00AF1798">
        <w:rPr>
          <w:rFonts w:ascii="Arial" w:hAnsi="Arial" w:cs="Arial"/>
          <w:color w:val="000000" w:themeColor="text1"/>
          <w:spacing w:val="-4"/>
          <w:sz w:val="22"/>
          <w:szCs w:val="22"/>
        </w:rPr>
        <w:t xml:space="preserve"> v nesreči utrpeli </w:t>
      </w:r>
      <w:r w:rsidR="00BB7729" w:rsidRPr="00AF1798">
        <w:rPr>
          <w:rFonts w:ascii="Arial" w:hAnsi="Arial" w:cs="Arial"/>
          <w:color w:val="000000" w:themeColor="text1"/>
          <w:spacing w:val="-4"/>
          <w:sz w:val="22"/>
          <w:szCs w:val="22"/>
        </w:rPr>
        <w:t xml:space="preserve">velike </w:t>
      </w:r>
      <w:r w:rsidR="00AE3DA3" w:rsidRPr="00AF1798">
        <w:rPr>
          <w:rFonts w:ascii="Arial" w:hAnsi="Arial" w:cs="Arial"/>
          <w:color w:val="000000" w:themeColor="text1"/>
          <w:spacing w:val="-4"/>
          <w:sz w:val="22"/>
          <w:szCs w:val="22"/>
        </w:rPr>
        <w:t>psih</w:t>
      </w:r>
      <w:r w:rsidR="0009021E" w:rsidRPr="00AF1798">
        <w:rPr>
          <w:rFonts w:ascii="Arial" w:hAnsi="Arial" w:cs="Arial"/>
          <w:color w:val="000000" w:themeColor="text1"/>
          <w:spacing w:val="-4"/>
          <w:sz w:val="22"/>
          <w:szCs w:val="22"/>
        </w:rPr>
        <w:t>ološke</w:t>
      </w:r>
      <w:r w:rsidR="00AE3DA3" w:rsidRPr="00AF1798">
        <w:rPr>
          <w:rFonts w:ascii="Arial" w:hAnsi="Arial" w:cs="Arial"/>
          <w:color w:val="000000" w:themeColor="text1"/>
          <w:spacing w:val="-4"/>
          <w:sz w:val="22"/>
          <w:szCs w:val="22"/>
        </w:rPr>
        <w:t xml:space="preserve"> </w:t>
      </w:r>
      <w:r w:rsidR="00BB7729" w:rsidRPr="00AF1798">
        <w:rPr>
          <w:rFonts w:ascii="Arial" w:hAnsi="Arial" w:cs="Arial"/>
          <w:color w:val="000000" w:themeColor="text1"/>
          <w:spacing w:val="-4"/>
          <w:sz w:val="22"/>
          <w:szCs w:val="22"/>
        </w:rPr>
        <w:t>obremenitve</w:t>
      </w:r>
      <w:r w:rsidR="00AE3DA3" w:rsidRPr="00AF1798">
        <w:rPr>
          <w:rFonts w:ascii="Arial" w:hAnsi="Arial" w:cs="Arial"/>
          <w:color w:val="000000" w:themeColor="text1"/>
          <w:spacing w:val="-4"/>
          <w:sz w:val="22"/>
          <w:szCs w:val="22"/>
        </w:rPr>
        <w:t xml:space="preserve"> in rabijo psihološko </w:t>
      </w:r>
      <w:r w:rsidR="006344C9" w:rsidRPr="00AF1798">
        <w:rPr>
          <w:rFonts w:ascii="Arial" w:hAnsi="Arial" w:cs="Arial"/>
          <w:color w:val="000000" w:themeColor="text1"/>
          <w:spacing w:val="-4"/>
          <w:sz w:val="22"/>
          <w:szCs w:val="22"/>
        </w:rPr>
        <w:t>/ psihosocialno pomoč in duhovno oskrbo.</w:t>
      </w:r>
    </w:p>
    <w:p w:rsidR="008D1A87" w:rsidRPr="00AF1798" w:rsidRDefault="008D1A87" w:rsidP="006344C9">
      <w:pPr>
        <w:jc w:val="both"/>
        <w:rPr>
          <w:rFonts w:ascii="Arial" w:hAnsi="Arial" w:cs="Arial"/>
          <w:color w:val="000000" w:themeColor="text1"/>
          <w:spacing w:val="-4"/>
          <w:sz w:val="22"/>
          <w:szCs w:val="22"/>
        </w:rPr>
      </w:pPr>
    </w:p>
    <w:p w:rsidR="00AE3DA3" w:rsidRPr="00AF1798" w:rsidRDefault="00F46F8E" w:rsidP="001B7A8B">
      <w:pPr>
        <w:pStyle w:val="Naslov1"/>
        <w:numPr>
          <w:ilvl w:val="0"/>
          <w:numId w:val="1"/>
        </w:numPr>
        <w:spacing w:before="0" w:after="0"/>
        <w:rPr>
          <w:rFonts w:cs="Arial"/>
          <w:i w:val="0"/>
          <w:sz w:val="22"/>
          <w:szCs w:val="22"/>
        </w:rPr>
      </w:pPr>
      <w:bookmarkStart w:id="47" w:name="_Toc53727465"/>
      <w:r w:rsidRPr="00AF1798">
        <w:rPr>
          <w:rFonts w:cs="Arial"/>
          <w:i w:val="0"/>
          <w:sz w:val="22"/>
          <w:szCs w:val="22"/>
        </w:rPr>
        <w:t>SEZNAM KRATIC</w:t>
      </w:r>
      <w:bookmarkEnd w:id="47"/>
    </w:p>
    <w:p w:rsidR="00AE3DA3" w:rsidRPr="00AF1798" w:rsidRDefault="00AE3DA3" w:rsidP="00300E87">
      <w:pPr>
        <w:tabs>
          <w:tab w:val="left" w:pos="6570"/>
        </w:tabs>
        <w:rPr>
          <w:rFonts w:ascii="Arial" w:hAnsi="Arial" w:cs="Arial"/>
          <w:b/>
          <w:color w:val="000000" w:themeColor="text1"/>
          <w:sz w:val="22"/>
          <w:szCs w:val="22"/>
        </w:rPr>
      </w:pPr>
    </w:p>
    <w:p w:rsidR="00AE3DA3" w:rsidRPr="00AF1798" w:rsidRDefault="00AE3DA3" w:rsidP="00C04BEE">
      <w:pPr>
        <w:jc w:val="both"/>
        <w:rPr>
          <w:rFonts w:ascii="Arial" w:hAnsi="Arial" w:cs="Arial"/>
          <w:color w:val="000000" w:themeColor="text1"/>
          <w:spacing w:val="-4"/>
          <w:sz w:val="22"/>
          <w:szCs w:val="22"/>
        </w:rPr>
      </w:pPr>
      <w:r w:rsidRPr="00AF1798">
        <w:rPr>
          <w:rFonts w:ascii="Arial" w:hAnsi="Arial" w:cs="Arial"/>
          <w:color w:val="000000" w:themeColor="text1"/>
          <w:sz w:val="22"/>
          <w:szCs w:val="22"/>
        </w:rPr>
        <w:t>CZ</w:t>
      </w:r>
      <w:r w:rsidR="00FD664E" w:rsidRPr="00AF1798">
        <w:rPr>
          <w:rFonts w:ascii="Arial" w:hAnsi="Arial" w:cs="Arial"/>
          <w:color w:val="000000" w:themeColor="text1"/>
          <w:sz w:val="22"/>
          <w:szCs w:val="22"/>
        </w:rPr>
        <w:tab/>
      </w:r>
      <w:r w:rsidR="00FD664E" w:rsidRPr="00AF1798">
        <w:rPr>
          <w:rFonts w:ascii="Arial" w:hAnsi="Arial" w:cs="Arial"/>
          <w:color w:val="000000" w:themeColor="text1"/>
          <w:sz w:val="22"/>
          <w:szCs w:val="22"/>
        </w:rPr>
        <w:tab/>
      </w:r>
      <w:r w:rsidRPr="00AF1798">
        <w:rPr>
          <w:rFonts w:ascii="Arial" w:hAnsi="Arial" w:cs="Arial"/>
          <w:color w:val="000000" w:themeColor="text1"/>
          <w:spacing w:val="-4"/>
          <w:sz w:val="22"/>
          <w:szCs w:val="22"/>
        </w:rPr>
        <w:t>–</w:t>
      </w:r>
      <w:r w:rsidRPr="00AF1798">
        <w:rPr>
          <w:rFonts w:ascii="Arial" w:hAnsi="Arial" w:cs="Arial"/>
          <w:color w:val="000000" w:themeColor="text1"/>
          <w:sz w:val="22"/>
          <w:szCs w:val="22"/>
        </w:rPr>
        <w:t xml:space="preserve"> </w:t>
      </w:r>
      <w:r w:rsidRPr="00AF1798">
        <w:rPr>
          <w:rFonts w:ascii="Arial" w:hAnsi="Arial" w:cs="Arial"/>
          <w:color w:val="000000" w:themeColor="text1"/>
          <w:spacing w:val="-4"/>
          <w:sz w:val="22"/>
          <w:szCs w:val="22"/>
        </w:rPr>
        <w:t>civilna zaščita</w:t>
      </w:r>
    </w:p>
    <w:p w:rsidR="00AE3DA3" w:rsidRPr="00AF1798" w:rsidRDefault="00FD664E" w:rsidP="00C04BEE">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CZ</w:t>
      </w:r>
      <w:r w:rsidR="00AE3DA3" w:rsidRPr="00AF1798">
        <w:rPr>
          <w:rFonts w:ascii="Arial" w:hAnsi="Arial" w:cs="Arial"/>
          <w:color w:val="000000" w:themeColor="text1"/>
          <w:spacing w:val="-4"/>
          <w:sz w:val="22"/>
          <w:szCs w:val="22"/>
        </w:rPr>
        <w:t>RS</w:t>
      </w:r>
      <w:r w:rsidRPr="00AF1798">
        <w:rPr>
          <w:rFonts w:ascii="Arial" w:hAnsi="Arial" w:cs="Arial"/>
          <w:color w:val="000000" w:themeColor="text1"/>
          <w:spacing w:val="-4"/>
          <w:sz w:val="22"/>
          <w:szCs w:val="22"/>
        </w:rPr>
        <w:tab/>
      </w:r>
      <w:r w:rsidRPr="00AF1798">
        <w:rPr>
          <w:rFonts w:ascii="Arial" w:hAnsi="Arial" w:cs="Arial"/>
          <w:color w:val="000000" w:themeColor="text1"/>
          <w:spacing w:val="-4"/>
          <w:sz w:val="22"/>
          <w:szCs w:val="22"/>
        </w:rPr>
        <w:tab/>
      </w:r>
      <w:r w:rsidR="00F02E13" w:rsidRPr="00AF1798">
        <w:rPr>
          <w:rFonts w:ascii="Arial" w:hAnsi="Arial" w:cs="Arial"/>
          <w:color w:val="000000" w:themeColor="text1"/>
          <w:spacing w:val="-4"/>
          <w:sz w:val="22"/>
          <w:szCs w:val="22"/>
        </w:rPr>
        <w:t xml:space="preserve">– </w:t>
      </w:r>
      <w:r w:rsidR="00AE3DA3" w:rsidRPr="00AF1798">
        <w:rPr>
          <w:rFonts w:ascii="Arial" w:hAnsi="Arial" w:cs="Arial"/>
          <w:color w:val="000000" w:themeColor="text1"/>
          <w:spacing w:val="-4"/>
          <w:sz w:val="22"/>
          <w:szCs w:val="22"/>
        </w:rPr>
        <w:t>Civilna zaščita Republike Slovenije</w:t>
      </w:r>
    </w:p>
    <w:p w:rsidR="00AE3DA3" w:rsidRPr="00AF1798" w:rsidRDefault="00AE3DA3" w:rsidP="00C04BEE">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URSZR</w:t>
      </w:r>
      <w:r w:rsidR="00FD664E" w:rsidRPr="00AF1798">
        <w:rPr>
          <w:rFonts w:ascii="Arial" w:hAnsi="Arial" w:cs="Arial"/>
          <w:color w:val="000000" w:themeColor="text1"/>
          <w:spacing w:val="-4"/>
          <w:sz w:val="22"/>
          <w:szCs w:val="22"/>
        </w:rPr>
        <w:tab/>
      </w:r>
      <w:r w:rsidR="00F02E13" w:rsidRPr="00AF1798">
        <w:rPr>
          <w:rFonts w:ascii="Arial" w:hAnsi="Arial" w:cs="Arial"/>
          <w:color w:val="000000" w:themeColor="text1"/>
          <w:spacing w:val="-4"/>
          <w:sz w:val="22"/>
          <w:szCs w:val="22"/>
        </w:rPr>
        <w:t xml:space="preserve">– </w:t>
      </w:r>
      <w:r w:rsidRPr="00AF1798">
        <w:rPr>
          <w:rFonts w:ascii="Arial" w:hAnsi="Arial" w:cs="Arial"/>
          <w:color w:val="000000" w:themeColor="text1"/>
          <w:spacing w:val="-4"/>
          <w:sz w:val="22"/>
          <w:szCs w:val="22"/>
        </w:rPr>
        <w:t>Uprava Republike Slovenije za zaščito in reševanje</w:t>
      </w:r>
    </w:p>
    <w:p w:rsidR="00AE3DA3" w:rsidRPr="00AF1798" w:rsidRDefault="00FD664E" w:rsidP="00C04BEE">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ZARE</w:t>
      </w:r>
      <w:r w:rsidRPr="00AF1798">
        <w:rPr>
          <w:rFonts w:ascii="Arial" w:hAnsi="Arial" w:cs="Arial"/>
          <w:color w:val="000000" w:themeColor="text1"/>
          <w:spacing w:val="-4"/>
          <w:sz w:val="22"/>
          <w:szCs w:val="22"/>
        </w:rPr>
        <w:tab/>
      </w:r>
      <w:r w:rsidRPr="00AF1798">
        <w:rPr>
          <w:rFonts w:ascii="Arial" w:hAnsi="Arial" w:cs="Arial"/>
          <w:color w:val="000000" w:themeColor="text1"/>
          <w:spacing w:val="-4"/>
          <w:sz w:val="22"/>
          <w:szCs w:val="22"/>
        </w:rPr>
        <w:tab/>
      </w:r>
      <w:r w:rsidR="00F02E13" w:rsidRPr="00AF1798">
        <w:rPr>
          <w:rFonts w:ascii="Arial" w:hAnsi="Arial" w:cs="Arial"/>
          <w:color w:val="000000" w:themeColor="text1"/>
          <w:spacing w:val="-4"/>
          <w:sz w:val="22"/>
          <w:szCs w:val="22"/>
        </w:rPr>
        <w:t xml:space="preserve">– </w:t>
      </w:r>
      <w:r w:rsidR="00AE3DA3" w:rsidRPr="00AF1798">
        <w:rPr>
          <w:rFonts w:ascii="Arial" w:hAnsi="Arial" w:cs="Arial"/>
          <w:color w:val="000000" w:themeColor="text1"/>
          <w:spacing w:val="-4"/>
          <w:sz w:val="22"/>
          <w:szCs w:val="22"/>
        </w:rPr>
        <w:t>radijske zveze v sistemu zaščite in reševanja</w:t>
      </w:r>
    </w:p>
    <w:p w:rsidR="00AE3DA3" w:rsidRPr="00AF1798" w:rsidRDefault="00AE3DA3" w:rsidP="00C04BEE">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ZA</w:t>
      </w:r>
      <w:r w:rsidR="00FD664E" w:rsidRPr="00AF1798">
        <w:rPr>
          <w:rFonts w:ascii="Arial" w:hAnsi="Arial" w:cs="Arial"/>
          <w:color w:val="000000" w:themeColor="text1"/>
          <w:spacing w:val="-4"/>
          <w:sz w:val="22"/>
          <w:szCs w:val="22"/>
        </w:rPr>
        <w:t>RE PLUS</w:t>
      </w:r>
      <w:r w:rsidR="00FD664E" w:rsidRPr="00AF1798">
        <w:rPr>
          <w:rFonts w:ascii="Arial" w:hAnsi="Arial" w:cs="Arial"/>
          <w:color w:val="000000" w:themeColor="text1"/>
          <w:spacing w:val="-4"/>
          <w:sz w:val="22"/>
          <w:szCs w:val="22"/>
        </w:rPr>
        <w:tab/>
      </w:r>
      <w:r w:rsidR="000D0CAA" w:rsidRPr="00AF1798">
        <w:rPr>
          <w:rFonts w:ascii="Arial" w:hAnsi="Arial" w:cs="Arial"/>
          <w:color w:val="000000" w:themeColor="text1"/>
          <w:spacing w:val="-4"/>
          <w:sz w:val="22"/>
          <w:szCs w:val="22"/>
        </w:rPr>
        <w:t>–</w:t>
      </w:r>
      <w:r w:rsidR="00F02E13" w:rsidRPr="00AF1798">
        <w:rPr>
          <w:rFonts w:ascii="Arial" w:hAnsi="Arial" w:cs="Arial"/>
          <w:color w:val="000000" w:themeColor="text1"/>
          <w:spacing w:val="-4"/>
          <w:sz w:val="22"/>
          <w:szCs w:val="22"/>
        </w:rPr>
        <w:t xml:space="preserve"> </w:t>
      </w:r>
      <w:r w:rsidRPr="00AF1798">
        <w:rPr>
          <w:rFonts w:ascii="Arial" w:hAnsi="Arial" w:cs="Arial"/>
          <w:color w:val="000000" w:themeColor="text1"/>
          <w:spacing w:val="-4"/>
          <w:sz w:val="22"/>
          <w:szCs w:val="22"/>
        </w:rPr>
        <w:t>večkanalni snopovni radijski sistem v sistemu zaščite in reševanja</w:t>
      </w:r>
    </w:p>
    <w:p w:rsidR="00AE3DA3" w:rsidRPr="00AF1798" w:rsidRDefault="00AE3DA3" w:rsidP="00C04BEE">
      <w:pPr>
        <w:jc w:val="both"/>
        <w:rPr>
          <w:rFonts w:ascii="Arial" w:hAnsi="Arial" w:cs="Arial"/>
          <w:color w:val="000000" w:themeColor="text1"/>
          <w:spacing w:val="-4"/>
          <w:sz w:val="22"/>
          <w:szCs w:val="22"/>
        </w:rPr>
      </w:pPr>
      <w:r w:rsidRPr="00AF1798">
        <w:rPr>
          <w:rFonts w:ascii="Arial" w:hAnsi="Arial" w:cs="Arial"/>
          <w:color w:val="000000" w:themeColor="text1"/>
          <w:spacing w:val="-4"/>
          <w:sz w:val="22"/>
          <w:szCs w:val="22"/>
        </w:rPr>
        <w:t>ZRP</w:t>
      </w:r>
      <w:r w:rsidR="00FD664E" w:rsidRPr="00AF1798">
        <w:rPr>
          <w:rFonts w:ascii="Arial" w:hAnsi="Arial" w:cs="Arial"/>
          <w:color w:val="000000" w:themeColor="text1"/>
          <w:spacing w:val="-4"/>
          <w:sz w:val="22"/>
          <w:szCs w:val="22"/>
        </w:rPr>
        <w:tab/>
      </w:r>
      <w:r w:rsidR="00FD664E" w:rsidRPr="00AF1798">
        <w:rPr>
          <w:rFonts w:ascii="Arial" w:hAnsi="Arial" w:cs="Arial"/>
          <w:color w:val="000000" w:themeColor="text1"/>
          <w:spacing w:val="-4"/>
          <w:sz w:val="22"/>
          <w:szCs w:val="22"/>
        </w:rPr>
        <w:tab/>
        <w:t xml:space="preserve">– </w:t>
      </w:r>
      <w:r w:rsidRPr="00AF1798">
        <w:rPr>
          <w:rFonts w:ascii="Arial" w:hAnsi="Arial" w:cs="Arial"/>
          <w:color w:val="000000" w:themeColor="text1"/>
          <w:spacing w:val="-4"/>
          <w:sz w:val="22"/>
          <w:szCs w:val="22"/>
        </w:rPr>
        <w:t>zaščita, reševanje in pomoč</w:t>
      </w:r>
    </w:p>
    <w:p w:rsidR="003C0A65" w:rsidRPr="00AF1798" w:rsidRDefault="003C0A65" w:rsidP="00C04BEE">
      <w:pPr>
        <w:jc w:val="both"/>
        <w:rPr>
          <w:rFonts w:ascii="Arial" w:hAnsi="Arial" w:cs="Arial"/>
          <w:color w:val="000000" w:themeColor="text1"/>
          <w:spacing w:val="-4"/>
          <w:sz w:val="22"/>
          <w:szCs w:val="22"/>
        </w:rPr>
      </w:pPr>
    </w:p>
    <w:p w:rsidR="001521BD" w:rsidRPr="00AF1798" w:rsidRDefault="001521BD" w:rsidP="001521BD">
      <w:pPr>
        <w:pStyle w:val="Naslov1"/>
        <w:numPr>
          <w:ilvl w:val="0"/>
          <w:numId w:val="1"/>
        </w:numPr>
        <w:spacing w:before="0" w:after="0"/>
        <w:rPr>
          <w:rFonts w:cs="Arial"/>
          <w:i w:val="0"/>
          <w:sz w:val="22"/>
          <w:szCs w:val="22"/>
        </w:rPr>
      </w:pPr>
      <w:r w:rsidRPr="00AF1798">
        <w:rPr>
          <w:rFonts w:cs="Arial"/>
          <w:i w:val="0"/>
          <w:sz w:val="22"/>
          <w:szCs w:val="22"/>
        </w:rPr>
        <w:t xml:space="preserve"> </w:t>
      </w:r>
      <w:bookmarkStart w:id="48" w:name="_Toc53727466"/>
      <w:r w:rsidRPr="00AF1798">
        <w:rPr>
          <w:rFonts w:cs="Arial"/>
          <w:i w:val="0"/>
          <w:sz w:val="22"/>
          <w:szCs w:val="22"/>
        </w:rPr>
        <w:t>PRILOGE</w:t>
      </w:r>
      <w:bookmarkEnd w:id="48"/>
    </w:p>
    <w:p w:rsidR="001521BD" w:rsidRPr="00AF1798" w:rsidRDefault="001521BD" w:rsidP="007B3996">
      <w:pPr>
        <w:jc w:val="both"/>
        <w:rPr>
          <w:rFonts w:ascii="Arial" w:hAnsi="Arial" w:cs="Arial"/>
          <w:color w:val="000000" w:themeColor="text1"/>
          <w:spacing w:val="-4"/>
          <w:sz w:val="22"/>
          <w:szCs w:val="22"/>
        </w:rPr>
      </w:pPr>
    </w:p>
    <w:p w:rsidR="001521BD" w:rsidRPr="00AF1798" w:rsidRDefault="001521BD" w:rsidP="001521BD">
      <w:pPr>
        <w:rPr>
          <w:rFonts w:ascii="Arial" w:hAnsi="Arial" w:cs="Arial"/>
          <w:color w:val="000000" w:themeColor="text1"/>
          <w:spacing w:val="-4"/>
          <w:sz w:val="22"/>
          <w:szCs w:val="22"/>
        </w:rPr>
      </w:pPr>
      <w:r w:rsidRPr="00AF1798">
        <w:rPr>
          <w:rFonts w:ascii="Arial" w:hAnsi="Arial" w:cs="Arial"/>
          <w:color w:val="000000" w:themeColor="text1"/>
          <w:spacing w:val="-4"/>
          <w:sz w:val="22"/>
          <w:szCs w:val="22"/>
        </w:rPr>
        <w:t>Priloga 1: Obrazec Dnevno poročilo</w:t>
      </w:r>
    </w:p>
    <w:p w:rsidR="00AF2DC6" w:rsidRPr="00AF1798" w:rsidRDefault="00AF2DC6" w:rsidP="00C04BEE">
      <w:pPr>
        <w:jc w:val="both"/>
        <w:rPr>
          <w:rFonts w:ascii="Arial" w:hAnsi="Arial" w:cs="Arial"/>
          <w:color w:val="000000" w:themeColor="text1"/>
          <w:spacing w:val="-4"/>
          <w:sz w:val="22"/>
          <w:szCs w:val="22"/>
        </w:rPr>
      </w:pPr>
    </w:p>
    <w:p w:rsidR="007D1E49" w:rsidRPr="00AF1798" w:rsidRDefault="007D1E49" w:rsidP="001B7A8B">
      <w:pPr>
        <w:pStyle w:val="Naslov1"/>
        <w:numPr>
          <w:ilvl w:val="0"/>
          <w:numId w:val="1"/>
        </w:numPr>
        <w:spacing w:before="0" w:after="0"/>
        <w:rPr>
          <w:rFonts w:cs="Arial"/>
          <w:i w:val="0"/>
          <w:sz w:val="22"/>
          <w:szCs w:val="22"/>
        </w:rPr>
      </w:pPr>
      <w:bookmarkStart w:id="49" w:name="_Toc53727467"/>
      <w:r w:rsidRPr="00AF1798">
        <w:rPr>
          <w:rFonts w:cs="Arial"/>
          <w:i w:val="0"/>
          <w:sz w:val="22"/>
          <w:szCs w:val="22"/>
        </w:rPr>
        <w:t>VIRI</w:t>
      </w:r>
      <w:bookmarkEnd w:id="49"/>
    </w:p>
    <w:p w:rsidR="00C3246F" w:rsidRPr="00AF1798" w:rsidRDefault="00C3246F" w:rsidP="00C3246F">
      <w:pPr>
        <w:jc w:val="both"/>
        <w:rPr>
          <w:rFonts w:ascii="Arial" w:hAnsi="Arial" w:cs="Arial"/>
          <w:color w:val="000000" w:themeColor="text1"/>
          <w:spacing w:val="-4"/>
          <w:sz w:val="22"/>
          <w:szCs w:val="22"/>
        </w:rPr>
      </w:pPr>
    </w:p>
    <w:p w:rsidR="000D0CAA" w:rsidRPr="00AF1798" w:rsidRDefault="000D0CAA" w:rsidP="000D0CAA">
      <w:pPr>
        <w:pStyle w:val="odstavek1"/>
        <w:numPr>
          <w:ilvl w:val="0"/>
          <w:numId w:val="5"/>
        </w:numPr>
        <w:spacing w:before="0"/>
        <w:rPr>
          <w:color w:val="000000" w:themeColor="text1"/>
        </w:rPr>
      </w:pPr>
      <w:r w:rsidRPr="00AF1798">
        <w:rPr>
          <w:color w:val="000000" w:themeColor="text1"/>
        </w:rPr>
        <w:t xml:space="preserve">Uredba o razvrščanju objektov glede na zahtevnost gradnje (Uradni list RS, št. </w:t>
      </w:r>
      <w:hyperlink r:id="rId13" w:tgtFrame="_blank" w:tooltip="Uredba o razvrščanju objektov glede na zahtevnost gradnje" w:history="1">
        <w:r w:rsidRPr="00AF1798">
          <w:rPr>
            <w:color w:val="000000" w:themeColor="text1"/>
          </w:rPr>
          <w:t>18/13</w:t>
        </w:r>
      </w:hyperlink>
      <w:r w:rsidRPr="00AF1798">
        <w:rPr>
          <w:color w:val="000000" w:themeColor="text1"/>
        </w:rPr>
        <w:t xml:space="preserve">, </w:t>
      </w:r>
      <w:hyperlink r:id="rId14" w:tgtFrame="_blank" w:tooltip="Uredba o spremembah Uredbe o razvrščanju objektov glede na zahtevnost gradnje" w:history="1">
        <w:r w:rsidRPr="00AF1798">
          <w:rPr>
            <w:color w:val="000000" w:themeColor="text1"/>
          </w:rPr>
          <w:t>24/13</w:t>
        </w:r>
      </w:hyperlink>
      <w:r w:rsidRPr="00AF1798">
        <w:rPr>
          <w:color w:val="000000" w:themeColor="text1"/>
        </w:rPr>
        <w:t xml:space="preserve">, </w:t>
      </w:r>
      <w:hyperlink r:id="rId15" w:tgtFrame="_blank" w:tooltip="Uredba o spremembi Uredbe o razvrščanju objektov glede na zahtevnost gradnje" w:history="1">
        <w:r w:rsidRPr="00AF1798">
          <w:rPr>
            <w:color w:val="000000" w:themeColor="text1"/>
          </w:rPr>
          <w:t>26/13</w:t>
        </w:r>
      </w:hyperlink>
      <w:r w:rsidRPr="00AF1798">
        <w:rPr>
          <w:color w:val="000000" w:themeColor="text1"/>
        </w:rPr>
        <w:t xml:space="preserve">, </w:t>
      </w:r>
      <w:hyperlink r:id="rId16" w:tgtFrame="_blank" w:tooltip="Gradbeni zakon" w:history="1">
        <w:r w:rsidRPr="00AF1798">
          <w:rPr>
            <w:color w:val="000000" w:themeColor="text1"/>
          </w:rPr>
          <w:t>61/17</w:t>
        </w:r>
      </w:hyperlink>
      <w:r w:rsidRPr="00AF1798">
        <w:rPr>
          <w:color w:val="000000" w:themeColor="text1"/>
        </w:rPr>
        <w:t xml:space="preserve"> – GZ, </w:t>
      </w:r>
      <w:hyperlink r:id="rId17" w:tgtFrame="_blank" w:tooltip="Zakon o urejanju prostora" w:history="1">
        <w:r w:rsidRPr="00AF1798">
          <w:rPr>
            <w:color w:val="000000" w:themeColor="text1"/>
          </w:rPr>
          <w:t>61/17</w:t>
        </w:r>
      </w:hyperlink>
      <w:r w:rsidRPr="00AF1798">
        <w:rPr>
          <w:color w:val="000000" w:themeColor="text1"/>
        </w:rPr>
        <w:t xml:space="preserve">ZUreP-2 in </w:t>
      </w:r>
      <w:hyperlink r:id="rId18" w:tgtFrame="_blank" w:tooltip="Uredba o razvrščanju objektov" w:history="1">
        <w:r w:rsidRPr="00AF1798">
          <w:rPr>
            <w:color w:val="000000" w:themeColor="text1"/>
          </w:rPr>
          <w:t>37/18</w:t>
        </w:r>
      </w:hyperlink>
      <w:r w:rsidRPr="00AF1798">
        <w:rPr>
          <w:color w:val="000000" w:themeColor="text1"/>
        </w:rPr>
        <w:t>),</w:t>
      </w:r>
    </w:p>
    <w:p w:rsidR="0091598C" w:rsidRPr="00AF1798" w:rsidRDefault="0091598C" w:rsidP="001B7A8B">
      <w:pPr>
        <w:pStyle w:val="odstavek1"/>
        <w:numPr>
          <w:ilvl w:val="0"/>
          <w:numId w:val="5"/>
        </w:numPr>
        <w:spacing w:before="0"/>
        <w:rPr>
          <w:color w:val="000000" w:themeColor="text1"/>
        </w:rPr>
      </w:pPr>
      <w:r w:rsidRPr="00AF1798">
        <w:rPr>
          <w:color w:val="000000" w:themeColor="text1"/>
        </w:rPr>
        <w:lastRenderedPageBreak/>
        <w:t>Priročnik Mend, Celovit priročnik za načrtovanje evakuacije velikega števila ljudi ob naravnih nesrečah, poskusni dokument, skupina Camp Coordination and Camp Management, financiran s strani European Commission, 2015,</w:t>
      </w:r>
    </w:p>
    <w:p w:rsidR="0091598C" w:rsidRPr="00AF1798" w:rsidRDefault="0091598C" w:rsidP="001B7A8B">
      <w:pPr>
        <w:pStyle w:val="odstavek1"/>
        <w:numPr>
          <w:ilvl w:val="0"/>
          <w:numId w:val="5"/>
        </w:numPr>
        <w:spacing w:before="0"/>
        <w:rPr>
          <w:color w:val="000000" w:themeColor="text1"/>
        </w:rPr>
      </w:pPr>
      <w:r w:rsidRPr="00AF1798">
        <w:rPr>
          <w:color w:val="000000" w:themeColor="text1"/>
        </w:rPr>
        <w:t>HERCA, Head of the European Radiological Protection Competent Authorities, junij 2011</w:t>
      </w:r>
      <w:r w:rsidR="00FD664E" w:rsidRPr="00AF1798">
        <w:rPr>
          <w:color w:val="000000" w:themeColor="text1"/>
        </w:rPr>
        <w:t>,</w:t>
      </w:r>
    </w:p>
    <w:p w:rsidR="0091598C" w:rsidRPr="00AF1798" w:rsidRDefault="0091598C" w:rsidP="001B7A8B">
      <w:pPr>
        <w:pStyle w:val="odstavek1"/>
        <w:numPr>
          <w:ilvl w:val="0"/>
          <w:numId w:val="5"/>
        </w:numPr>
        <w:spacing w:before="0"/>
        <w:rPr>
          <w:color w:val="000000" w:themeColor="text1"/>
        </w:rPr>
      </w:pPr>
      <w:r w:rsidRPr="00AF1798">
        <w:rPr>
          <w:color w:val="000000" w:themeColor="text1"/>
        </w:rPr>
        <w:t>Priročnik za delovanje i</w:t>
      </w:r>
      <w:r w:rsidR="00794721" w:rsidRPr="00AF1798">
        <w:rPr>
          <w:color w:val="000000" w:themeColor="text1"/>
        </w:rPr>
        <w:t>n reševanje v urbanih okoljih M</w:t>
      </w:r>
      <w:r w:rsidRPr="00AF1798">
        <w:rPr>
          <w:color w:val="000000" w:themeColor="text1"/>
        </w:rPr>
        <w:t>USAR, Uprava RS za zaščito in reševanje, marec 2015.</w:t>
      </w:r>
    </w:p>
    <w:sectPr w:rsidR="0091598C" w:rsidRPr="00AF1798" w:rsidSect="00191366">
      <w:headerReference w:type="default" r:id="rId19"/>
      <w:footerReference w:type="default" r:id="rId2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C9" w:rsidRDefault="00B951C9">
      <w:r>
        <w:separator/>
      </w:r>
    </w:p>
  </w:endnote>
  <w:endnote w:type="continuationSeparator" w:id="0">
    <w:p w:rsidR="00B951C9" w:rsidRDefault="00B9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SFutura-Condense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1379"/>
      <w:docPartObj>
        <w:docPartGallery w:val="Page Numbers (Bottom of Page)"/>
        <w:docPartUnique/>
      </w:docPartObj>
    </w:sdtPr>
    <w:sdtEndPr/>
    <w:sdtContent>
      <w:p w:rsidR="00A17A33" w:rsidRDefault="00A17A33" w:rsidP="00695F89">
        <w:pPr>
          <w:pStyle w:val="Noga"/>
          <w:tabs>
            <w:tab w:val="left" w:pos="2977"/>
          </w:tabs>
          <w:jc w:val="right"/>
        </w:pPr>
      </w:p>
      <w:p w:rsidR="00A17A33" w:rsidRDefault="00A17A33" w:rsidP="00695F89">
        <w:pPr>
          <w:pStyle w:val="Noga"/>
          <w:tabs>
            <w:tab w:val="left" w:pos="2977"/>
          </w:tabs>
          <w:jc w:val="right"/>
        </w:pPr>
      </w:p>
      <w:p w:rsidR="00A17A33" w:rsidRDefault="00B951C9" w:rsidP="00695F89">
        <w:pPr>
          <w:pStyle w:val="Noga"/>
          <w:tabs>
            <w:tab w:val="left" w:pos="2977"/>
          </w:tabs>
          <w:jc w:val="right"/>
        </w:pPr>
      </w:p>
    </w:sdtContent>
  </w:sdt>
  <w:p w:rsidR="00A17A33" w:rsidRPr="003D1059" w:rsidRDefault="00A17A33" w:rsidP="00643413">
    <w:pPr>
      <w:pStyle w:val="Noga"/>
      <w:rPr>
        <w:rFonts w:ascii="Arial" w:hAnsi="Arial" w:cs="Arial"/>
        <w:sz w:val="16"/>
        <w:szCs w:val="16"/>
        <w:u w:val="single"/>
      </w:rPr>
    </w:pPr>
    <w:r>
      <w:rPr>
        <w:rFonts w:ascii="Arial" w:hAnsi="Arial" w:cs="Arial"/>
        <w:sz w:val="16"/>
        <w:szCs w:val="16"/>
        <w:u w:val="single"/>
      </w:rPr>
      <w:t>_____________________________________________________________________________________________________</w:t>
    </w:r>
  </w:p>
  <w:p w:rsidR="00A17A33" w:rsidRPr="003D1059" w:rsidRDefault="00A17A33" w:rsidP="00674FB3">
    <w:pPr>
      <w:pStyle w:val="Noga"/>
      <w:jc w:val="center"/>
      <w:rPr>
        <w:rFonts w:ascii="Arial" w:hAnsi="Arial" w:cs="Arial"/>
        <w:sz w:val="16"/>
        <w:szCs w:val="16"/>
      </w:rPr>
    </w:pPr>
    <w:r>
      <w:rPr>
        <w:rFonts w:ascii="Arial" w:hAnsi="Arial" w:cs="Arial"/>
        <w:sz w:val="16"/>
        <w:szCs w:val="16"/>
      </w:rPr>
      <w:t>september 2018</w:t>
    </w:r>
  </w:p>
  <w:p w:rsidR="00A17A33" w:rsidRDefault="00A17A33" w:rsidP="0064341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C9" w:rsidRDefault="00B951C9">
      <w:r>
        <w:separator/>
      </w:r>
    </w:p>
  </w:footnote>
  <w:footnote w:type="continuationSeparator" w:id="0">
    <w:p w:rsidR="00B951C9" w:rsidRDefault="00B95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33" w:rsidRDefault="00A17A33" w:rsidP="002A6CD1">
    <w:pPr>
      <w:pStyle w:val="Glava"/>
      <w:tabs>
        <w:tab w:val="clear" w:pos="8306"/>
        <w:tab w:val="right" w:pos="9070"/>
      </w:tabs>
      <w:rPr>
        <w:noProof/>
      </w:rPr>
    </w:pPr>
    <w:r>
      <w:rPr>
        <w:rFonts w:ascii="Arial" w:hAnsi="Arial" w:cs="Arial"/>
        <w:sz w:val="16"/>
        <w:szCs w:val="16"/>
        <w:u w:val="single"/>
      </w:rPr>
      <w:t>ZAŠČITNI UKREP SPREJEM IN OSKRBA OGROŽENIH PREBIVALCEV – PRIPOROČILO</w:t>
    </w:r>
    <w:r>
      <w:rPr>
        <w:rFonts w:ascii="Arial" w:hAnsi="Arial" w:cs="Arial"/>
        <w:sz w:val="16"/>
        <w:szCs w:val="16"/>
        <w:u w:val="single"/>
      </w:rPr>
      <w:tab/>
    </w:r>
    <w:r>
      <w:rPr>
        <w:noProof/>
      </w:rPr>
      <w:fldChar w:fldCharType="begin"/>
    </w:r>
    <w:r>
      <w:rPr>
        <w:noProof/>
      </w:rPr>
      <w:instrText xml:space="preserve"> PAGE   \* MERGEFORMAT </w:instrText>
    </w:r>
    <w:r>
      <w:rPr>
        <w:noProof/>
      </w:rPr>
      <w:fldChar w:fldCharType="separate"/>
    </w:r>
    <w:r w:rsidR="00A5588C">
      <w:rPr>
        <w:noProof/>
      </w:rPr>
      <w:t>6</w:t>
    </w:r>
    <w:r>
      <w:rPr>
        <w:noProof/>
      </w:rPr>
      <w:fldChar w:fldCharType="end"/>
    </w:r>
  </w:p>
  <w:p w:rsidR="00A17A33" w:rsidRDefault="00A17A33" w:rsidP="002A6CD1">
    <w:pPr>
      <w:pStyle w:val="Glava"/>
      <w:tabs>
        <w:tab w:val="clear" w:pos="8306"/>
        <w:tab w:val="right" w:pos="90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D0"/>
    <w:multiLevelType w:val="hybridMultilevel"/>
    <w:tmpl w:val="E138AB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54386"/>
    <w:multiLevelType w:val="hybridMultilevel"/>
    <w:tmpl w:val="4C6AD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365E86"/>
    <w:multiLevelType w:val="multilevel"/>
    <w:tmpl w:val="0424001F"/>
    <w:numStyleLink w:val="111111"/>
  </w:abstractNum>
  <w:abstractNum w:abstractNumId="3" w15:restartNumberingAfterBreak="0">
    <w:nsid w:val="1C17605E"/>
    <w:multiLevelType w:val="hybridMultilevel"/>
    <w:tmpl w:val="A0FA1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2E2F53"/>
    <w:multiLevelType w:val="hybridMultilevel"/>
    <w:tmpl w:val="823EF5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603486"/>
    <w:multiLevelType w:val="hybridMultilevel"/>
    <w:tmpl w:val="4BE049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4C730E"/>
    <w:multiLevelType w:val="hybridMultilevel"/>
    <w:tmpl w:val="62921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791056"/>
    <w:multiLevelType w:val="hybridMultilevel"/>
    <w:tmpl w:val="A15A7600"/>
    <w:lvl w:ilvl="0" w:tplc="C4C2DCEC">
      <w:start w:val="1"/>
      <w:numFmt w:val="decimal"/>
      <w:pStyle w:val="tevilnatoka"/>
      <w:lvlText w:val="%1."/>
      <w:lvlJc w:val="left"/>
      <w:pPr>
        <w:tabs>
          <w:tab w:val="num" w:pos="397"/>
        </w:tabs>
        <w:ind w:left="397" w:hanging="397"/>
      </w:pPr>
      <w:rPr>
        <w:rFonts w:hint="default"/>
      </w:rPr>
    </w:lvl>
    <w:lvl w:ilvl="1" w:tplc="7FFEA8C6">
      <w:start w:val="1"/>
      <w:numFmt w:val="decimal"/>
      <w:lvlText w:val="%2."/>
      <w:lvlJc w:val="left"/>
      <w:pPr>
        <w:ind w:left="2340" w:hanging="1260"/>
      </w:pPr>
      <w:rPr>
        <w:rFonts w:hint="default"/>
      </w:rPr>
    </w:lvl>
    <w:lvl w:ilvl="2" w:tplc="171ABA90">
      <w:start w:val="1"/>
      <w:numFmt w:val="lowerLetter"/>
      <w:lvlText w:val="%3)"/>
      <w:lvlJc w:val="left"/>
      <w:pPr>
        <w:ind w:left="3255" w:hanging="127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79C508E"/>
    <w:multiLevelType w:val="hybridMultilevel"/>
    <w:tmpl w:val="360489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BF4608"/>
    <w:multiLevelType w:val="hybridMultilevel"/>
    <w:tmpl w:val="43F21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8F1383"/>
    <w:multiLevelType w:val="hybridMultilevel"/>
    <w:tmpl w:val="8AA69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8F5A27"/>
    <w:multiLevelType w:val="hybridMultilevel"/>
    <w:tmpl w:val="C9E25A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CA3A0A"/>
    <w:multiLevelType w:val="multilevel"/>
    <w:tmpl w:val="0424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CEC4B15"/>
    <w:multiLevelType w:val="hybridMultilevel"/>
    <w:tmpl w:val="646E3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B87622"/>
    <w:multiLevelType w:val="hybridMultilevel"/>
    <w:tmpl w:val="B21A13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6E10A3"/>
    <w:multiLevelType w:val="hybridMultilevel"/>
    <w:tmpl w:val="D65C0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771D04"/>
    <w:multiLevelType w:val="hybridMultilevel"/>
    <w:tmpl w:val="97B20F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252087"/>
    <w:multiLevelType w:val="hybridMultilevel"/>
    <w:tmpl w:val="09E85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B4706C"/>
    <w:multiLevelType w:val="hybridMultilevel"/>
    <w:tmpl w:val="8126F9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916B9"/>
    <w:multiLevelType w:val="hybridMultilevel"/>
    <w:tmpl w:val="F086F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B281FAE"/>
    <w:multiLevelType w:val="multilevel"/>
    <w:tmpl w:val="CBCCC85A"/>
    <w:lvl w:ilvl="0">
      <w:start w:val="1"/>
      <w:numFmt w:val="decimal"/>
      <w:pStyle w:val="Naslov1"/>
      <w:lvlText w:val="%1."/>
      <w:lvlJc w:val="left"/>
      <w:pPr>
        <w:ind w:left="360" w:hanging="360"/>
      </w:pPr>
      <w:rPr>
        <w:rFonts w:hint="default"/>
      </w:rPr>
    </w:lvl>
    <w:lvl w:ilvl="1">
      <w:start w:val="1"/>
      <w:numFmt w:val="decimal"/>
      <w:pStyle w:val="Naslov2"/>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C790845"/>
    <w:multiLevelType w:val="hybridMultilevel"/>
    <w:tmpl w:val="CDFCCC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19"/>
  </w:num>
  <w:num w:numId="4">
    <w:abstractNumId w:val="7"/>
  </w:num>
  <w:num w:numId="5">
    <w:abstractNumId w:val="18"/>
  </w:num>
  <w:num w:numId="6">
    <w:abstractNumId w:val="3"/>
  </w:num>
  <w:num w:numId="7">
    <w:abstractNumId w:val="21"/>
  </w:num>
  <w:num w:numId="8">
    <w:abstractNumId w:val="6"/>
  </w:num>
  <w:num w:numId="9">
    <w:abstractNumId w:val="14"/>
  </w:num>
  <w:num w:numId="10">
    <w:abstractNumId w:val="20"/>
  </w:num>
  <w:num w:numId="11">
    <w:abstractNumId w:val="10"/>
  </w:num>
  <w:num w:numId="12">
    <w:abstractNumId w:val="22"/>
  </w:num>
  <w:num w:numId="13">
    <w:abstractNumId w:val="17"/>
  </w:num>
  <w:num w:numId="14">
    <w:abstractNumId w:val="9"/>
  </w:num>
  <w:num w:numId="15">
    <w:abstractNumId w:val="8"/>
  </w:num>
  <w:num w:numId="16">
    <w:abstractNumId w:val="13"/>
  </w:num>
  <w:num w:numId="17">
    <w:abstractNumId w:val="0"/>
  </w:num>
  <w:num w:numId="18">
    <w:abstractNumId w:val="5"/>
  </w:num>
  <w:num w:numId="19">
    <w:abstractNumId w:val="15"/>
  </w:num>
  <w:num w:numId="20">
    <w:abstractNumId w:val="11"/>
  </w:num>
  <w:num w:numId="21">
    <w:abstractNumId w:val="16"/>
  </w:num>
  <w:num w:numId="22">
    <w:abstractNumId w:val="1"/>
  </w:num>
  <w:num w:numId="23">
    <w:abstractNumId w:val="21"/>
  </w:num>
  <w:num w:numId="24">
    <w:abstractNumId w:val="4"/>
  </w:num>
  <w:num w:numId="25">
    <w:abstractNumId w:val="21"/>
  </w:num>
  <w:num w:numId="26">
    <w:abstractNumId w:val="21"/>
  </w:num>
  <w:num w:numId="27">
    <w:abstractNumId w:val="21"/>
  </w:num>
  <w:num w:numId="28">
    <w:abstractNumId w:val="7"/>
  </w:num>
  <w:num w:numId="2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70"/>
    <w:rsid w:val="00000EDC"/>
    <w:rsid w:val="00003003"/>
    <w:rsid w:val="000038C2"/>
    <w:rsid w:val="00005C0D"/>
    <w:rsid w:val="00005EE2"/>
    <w:rsid w:val="0000754E"/>
    <w:rsid w:val="00007AB5"/>
    <w:rsid w:val="00010D79"/>
    <w:rsid w:val="0001633C"/>
    <w:rsid w:val="00017084"/>
    <w:rsid w:val="00017E87"/>
    <w:rsid w:val="0002078E"/>
    <w:rsid w:val="00020CB2"/>
    <w:rsid w:val="000215BB"/>
    <w:rsid w:val="00021E88"/>
    <w:rsid w:val="000238B9"/>
    <w:rsid w:val="00025438"/>
    <w:rsid w:val="0002577D"/>
    <w:rsid w:val="00025A91"/>
    <w:rsid w:val="00032BEC"/>
    <w:rsid w:val="0003430C"/>
    <w:rsid w:val="000345AF"/>
    <w:rsid w:val="0004029A"/>
    <w:rsid w:val="00041139"/>
    <w:rsid w:val="000411CC"/>
    <w:rsid w:val="00041AD2"/>
    <w:rsid w:val="0004378A"/>
    <w:rsid w:val="00043A8D"/>
    <w:rsid w:val="00045477"/>
    <w:rsid w:val="00045AF1"/>
    <w:rsid w:val="00047CE0"/>
    <w:rsid w:val="00052E25"/>
    <w:rsid w:val="000531F5"/>
    <w:rsid w:val="00053835"/>
    <w:rsid w:val="00053A14"/>
    <w:rsid w:val="00054266"/>
    <w:rsid w:val="00056198"/>
    <w:rsid w:val="000565E9"/>
    <w:rsid w:val="0005711D"/>
    <w:rsid w:val="00057811"/>
    <w:rsid w:val="000608EB"/>
    <w:rsid w:val="00062CCC"/>
    <w:rsid w:val="000639E5"/>
    <w:rsid w:val="00063FB6"/>
    <w:rsid w:val="0006477F"/>
    <w:rsid w:val="00064B71"/>
    <w:rsid w:val="00065E6E"/>
    <w:rsid w:val="00070C30"/>
    <w:rsid w:val="00071E5F"/>
    <w:rsid w:val="000729DF"/>
    <w:rsid w:val="000746B8"/>
    <w:rsid w:val="00075EDA"/>
    <w:rsid w:val="000777CD"/>
    <w:rsid w:val="0007785C"/>
    <w:rsid w:val="00077E45"/>
    <w:rsid w:val="000811A0"/>
    <w:rsid w:val="0008500C"/>
    <w:rsid w:val="00085908"/>
    <w:rsid w:val="00085989"/>
    <w:rsid w:val="00086F58"/>
    <w:rsid w:val="0008727B"/>
    <w:rsid w:val="0009021E"/>
    <w:rsid w:val="000923B0"/>
    <w:rsid w:val="00092B20"/>
    <w:rsid w:val="00094E82"/>
    <w:rsid w:val="0009684C"/>
    <w:rsid w:val="000A38D3"/>
    <w:rsid w:val="000A7ECD"/>
    <w:rsid w:val="000B2061"/>
    <w:rsid w:val="000B50A5"/>
    <w:rsid w:val="000C027C"/>
    <w:rsid w:val="000C0BB2"/>
    <w:rsid w:val="000C0CD2"/>
    <w:rsid w:val="000C463F"/>
    <w:rsid w:val="000C5967"/>
    <w:rsid w:val="000D062A"/>
    <w:rsid w:val="000D0CAA"/>
    <w:rsid w:val="000D0E39"/>
    <w:rsid w:val="000D1356"/>
    <w:rsid w:val="000D16C7"/>
    <w:rsid w:val="000D1D90"/>
    <w:rsid w:val="000D1FBF"/>
    <w:rsid w:val="000D49C8"/>
    <w:rsid w:val="000D5189"/>
    <w:rsid w:val="000D63E6"/>
    <w:rsid w:val="000E0E5A"/>
    <w:rsid w:val="000E1041"/>
    <w:rsid w:val="000E13FE"/>
    <w:rsid w:val="000E37A4"/>
    <w:rsid w:val="000E3B62"/>
    <w:rsid w:val="000E4C23"/>
    <w:rsid w:val="000E5A01"/>
    <w:rsid w:val="000E76B2"/>
    <w:rsid w:val="000E7969"/>
    <w:rsid w:val="000F14C5"/>
    <w:rsid w:val="000F1D6D"/>
    <w:rsid w:val="000F57EE"/>
    <w:rsid w:val="000F5E1F"/>
    <w:rsid w:val="000F6155"/>
    <w:rsid w:val="001003ED"/>
    <w:rsid w:val="00104602"/>
    <w:rsid w:val="00104F34"/>
    <w:rsid w:val="001103C6"/>
    <w:rsid w:val="0011135F"/>
    <w:rsid w:val="00111CE3"/>
    <w:rsid w:val="001122DA"/>
    <w:rsid w:val="001124DB"/>
    <w:rsid w:val="00112A81"/>
    <w:rsid w:val="00114CAF"/>
    <w:rsid w:val="00121837"/>
    <w:rsid w:val="00122407"/>
    <w:rsid w:val="001228CA"/>
    <w:rsid w:val="0012334B"/>
    <w:rsid w:val="001237E6"/>
    <w:rsid w:val="0012668C"/>
    <w:rsid w:val="00130CE1"/>
    <w:rsid w:val="0013241A"/>
    <w:rsid w:val="00133113"/>
    <w:rsid w:val="001339A6"/>
    <w:rsid w:val="00133F33"/>
    <w:rsid w:val="00135817"/>
    <w:rsid w:val="00136E61"/>
    <w:rsid w:val="0014147D"/>
    <w:rsid w:val="00141A31"/>
    <w:rsid w:val="001431E6"/>
    <w:rsid w:val="00143ABE"/>
    <w:rsid w:val="00144703"/>
    <w:rsid w:val="00145289"/>
    <w:rsid w:val="00145EAD"/>
    <w:rsid w:val="00146422"/>
    <w:rsid w:val="00147D23"/>
    <w:rsid w:val="00151174"/>
    <w:rsid w:val="001521BD"/>
    <w:rsid w:val="00152D13"/>
    <w:rsid w:val="00154105"/>
    <w:rsid w:val="001549C7"/>
    <w:rsid w:val="00154FD5"/>
    <w:rsid w:val="0015563E"/>
    <w:rsid w:val="00160F00"/>
    <w:rsid w:val="00162359"/>
    <w:rsid w:val="00164191"/>
    <w:rsid w:val="00167978"/>
    <w:rsid w:val="00171578"/>
    <w:rsid w:val="0017366C"/>
    <w:rsid w:val="001745DC"/>
    <w:rsid w:val="00176B45"/>
    <w:rsid w:val="00177562"/>
    <w:rsid w:val="00182965"/>
    <w:rsid w:val="001847C0"/>
    <w:rsid w:val="001853FA"/>
    <w:rsid w:val="00187050"/>
    <w:rsid w:val="001874EF"/>
    <w:rsid w:val="00190922"/>
    <w:rsid w:val="00190A08"/>
    <w:rsid w:val="00191366"/>
    <w:rsid w:val="001922FA"/>
    <w:rsid w:val="00192BAC"/>
    <w:rsid w:val="0019476C"/>
    <w:rsid w:val="00194D99"/>
    <w:rsid w:val="00195851"/>
    <w:rsid w:val="0019616A"/>
    <w:rsid w:val="001968FD"/>
    <w:rsid w:val="001A0BB4"/>
    <w:rsid w:val="001A33EC"/>
    <w:rsid w:val="001A47E2"/>
    <w:rsid w:val="001B0001"/>
    <w:rsid w:val="001B292B"/>
    <w:rsid w:val="001B3525"/>
    <w:rsid w:val="001B414C"/>
    <w:rsid w:val="001B441F"/>
    <w:rsid w:val="001B5179"/>
    <w:rsid w:val="001B5398"/>
    <w:rsid w:val="001B6AFE"/>
    <w:rsid w:val="001B75A1"/>
    <w:rsid w:val="001B78C0"/>
    <w:rsid w:val="001B7A8B"/>
    <w:rsid w:val="001C6D3B"/>
    <w:rsid w:val="001C7CFD"/>
    <w:rsid w:val="001D1064"/>
    <w:rsid w:val="001D2F15"/>
    <w:rsid w:val="001D6C31"/>
    <w:rsid w:val="001D6D2A"/>
    <w:rsid w:val="001E1001"/>
    <w:rsid w:val="001E4279"/>
    <w:rsid w:val="001E7BBE"/>
    <w:rsid w:val="001F2F8F"/>
    <w:rsid w:val="001F477B"/>
    <w:rsid w:val="001F76CD"/>
    <w:rsid w:val="002006B5"/>
    <w:rsid w:val="00202D26"/>
    <w:rsid w:val="00203AD6"/>
    <w:rsid w:val="0020596F"/>
    <w:rsid w:val="002062F6"/>
    <w:rsid w:val="0020778A"/>
    <w:rsid w:val="002105F7"/>
    <w:rsid w:val="002108B5"/>
    <w:rsid w:val="00210CE8"/>
    <w:rsid w:val="00210F66"/>
    <w:rsid w:val="00215083"/>
    <w:rsid w:val="0021575A"/>
    <w:rsid w:val="00216C9E"/>
    <w:rsid w:val="00217950"/>
    <w:rsid w:val="00222DFE"/>
    <w:rsid w:val="00223983"/>
    <w:rsid w:val="00223F74"/>
    <w:rsid w:val="0022498E"/>
    <w:rsid w:val="00224E6B"/>
    <w:rsid w:val="0022539B"/>
    <w:rsid w:val="00225B16"/>
    <w:rsid w:val="00226A57"/>
    <w:rsid w:val="00227008"/>
    <w:rsid w:val="002277BC"/>
    <w:rsid w:val="00230BC1"/>
    <w:rsid w:val="00234D1A"/>
    <w:rsid w:val="002369FD"/>
    <w:rsid w:val="00237356"/>
    <w:rsid w:val="002379BD"/>
    <w:rsid w:val="00241206"/>
    <w:rsid w:val="00241459"/>
    <w:rsid w:val="00242795"/>
    <w:rsid w:val="00243BCB"/>
    <w:rsid w:val="00243E85"/>
    <w:rsid w:val="0024577B"/>
    <w:rsid w:val="00246B7F"/>
    <w:rsid w:val="0024704F"/>
    <w:rsid w:val="00250017"/>
    <w:rsid w:val="002505A1"/>
    <w:rsid w:val="0025491A"/>
    <w:rsid w:val="002570F3"/>
    <w:rsid w:val="00257975"/>
    <w:rsid w:val="00261502"/>
    <w:rsid w:val="002649C2"/>
    <w:rsid w:val="002673E0"/>
    <w:rsid w:val="00273495"/>
    <w:rsid w:val="00273568"/>
    <w:rsid w:val="002762D3"/>
    <w:rsid w:val="0028176F"/>
    <w:rsid w:val="00281AA7"/>
    <w:rsid w:val="00282193"/>
    <w:rsid w:val="00282D60"/>
    <w:rsid w:val="00282FD9"/>
    <w:rsid w:val="00283BDD"/>
    <w:rsid w:val="00285161"/>
    <w:rsid w:val="002859C9"/>
    <w:rsid w:val="00286065"/>
    <w:rsid w:val="00286A96"/>
    <w:rsid w:val="00286BF6"/>
    <w:rsid w:val="00292A93"/>
    <w:rsid w:val="00292AB8"/>
    <w:rsid w:val="00295737"/>
    <w:rsid w:val="002972F7"/>
    <w:rsid w:val="00297D37"/>
    <w:rsid w:val="002A005B"/>
    <w:rsid w:val="002A03A3"/>
    <w:rsid w:val="002A0B26"/>
    <w:rsid w:val="002A1AC9"/>
    <w:rsid w:val="002A1B41"/>
    <w:rsid w:val="002A253B"/>
    <w:rsid w:val="002A36F2"/>
    <w:rsid w:val="002A3B54"/>
    <w:rsid w:val="002A45EF"/>
    <w:rsid w:val="002A5FCB"/>
    <w:rsid w:val="002A6CD1"/>
    <w:rsid w:val="002A7038"/>
    <w:rsid w:val="002B0A32"/>
    <w:rsid w:val="002B47F8"/>
    <w:rsid w:val="002B5C59"/>
    <w:rsid w:val="002B6C09"/>
    <w:rsid w:val="002B702C"/>
    <w:rsid w:val="002B75FA"/>
    <w:rsid w:val="002C1909"/>
    <w:rsid w:val="002C1CA0"/>
    <w:rsid w:val="002C3304"/>
    <w:rsid w:val="002C39EE"/>
    <w:rsid w:val="002C3F03"/>
    <w:rsid w:val="002C42AD"/>
    <w:rsid w:val="002C6A11"/>
    <w:rsid w:val="002D0363"/>
    <w:rsid w:val="002D1009"/>
    <w:rsid w:val="002D1D57"/>
    <w:rsid w:val="002D205C"/>
    <w:rsid w:val="002D33BA"/>
    <w:rsid w:val="002D3B46"/>
    <w:rsid w:val="002D4D30"/>
    <w:rsid w:val="002D59E7"/>
    <w:rsid w:val="002D7B22"/>
    <w:rsid w:val="002D7D86"/>
    <w:rsid w:val="002E462E"/>
    <w:rsid w:val="002E67CF"/>
    <w:rsid w:val="002F0FF2"/>
    <w:rsid w:val="002F18F1"/>
    <w:rsid w:val="002F1A94"/>
    <w:rsid w:val="002F4483"/>
    <w:rsid w:val="002F539D"/>
    <w:rsid w:val="002F5B86"/>
    <w:rsid w:val="00300E87"/>
    <w:rsid w:val="003032B8"/>
    <w:rsid w:val="00305AB8"/>
    <w:rsid w:val="00307815"/>
    <w:rsid w:val="0031252E"/>
    <w:rsid w:val="003136AE"/>
    <w:rsid w:val="00315EA0"/>
    <w:rsid w:val="00316C61"/>
    <w:rsid w:val="00321BF7"/>
    <w:rsid w:val="00321F16"/>
    <w:rsid w:val="00322E2A"/>
    <w:rsid w:val="00323FDF"/>
    <w:rsid w:val="00325843"/>
    <w:rsid w:val="00325A6D"/>
    <w:rsid w:val="00327EC0"/>
    <w:rsid w:val="003327CA"/>
    <w:rsid w:val="0033371D"/>
    <w:rsid w:val="00334BF1"/>
    <w:rsid w:val="00337570"/>
    <w:rsid w:val="00340394"/>
    <w:rsid w:val="00341873"/>
    <w:rsid w:val="00341F33"/>
    <w:rsid w:val="003451BB"/>
    <w:rsid w:val="003458C7"/>
    <w:rsid w:val="003460F6"/>
    <w:rsid w:val="00347D12"/>
    <w:rsid w:val="003513A6"/>
    <w:rsid w:val="00351556"/>
    <w:rsid w:val="003559DE"/>
    <w:rsid w:val="00355C68"/>
    <w:rsid w:val="003564A3"/>
    <w:rsid w:val="00356551"/>
    <w:rsid w:val="003572FA"/>
    <w:rsid w:val="00357CD5"/>
    <w:rsid w:val="003618B6"/>
    <w:rsid w:val="003639FD"/>
    <w:rsid w:val="00364784"/>
    <w:rsid w:val="00365F70"/>
    <w:rsid w:val="00367708"/>
    <w:rsid w:val="00370604"/>
    <w:rsid w:val="0037095F"/>
    <w:rsid w:val="00375C0E"/>
    <w:rsid w:val="003766B7"/>
    <w:rsid w:val="00376A20"/>
    <w:rsid w:val="00377C25"/>
    <w:rsid w:val="00380BC7"/>
    <w:rsid w:val="00386C74"/>
    <w:rsid w:val="003910D6"/>
    <w:rsid w:val="003914DA"/>
    <w:rsid w:val="00391914"/>
    <w:rsid w:val="00392BEF"/>
    <w:rsid w:val="003967E7"/>
    <w:rsid w:val="003A2A10"/>
    <w:rsid w:val="003A5AB4"/>
    <w:rsid w:val="003A5C5A"/>
    <w:rsid w:val="003A5D1F"/>
    <w:rsid w:val="003A6900"/>
    <w:rsid w:val="003B0793"/>
    <w:rsid w:val="003B0EB7"/>
    <w:rsid w:val="003B1F13"/>
    <w:rsid w:val="003B3028"/>
    <w:rsid w:val="003B457B"/>
    <w:rsid w:val="003B4D48"/>
    <w:rsid w:val="003B56E2"/>
    <w:rsid w:val="003B5F7B"/>
    <w:rsid w:val="003C062C"/>
    <w:rsid w:val="003C0A65"/>
    <w:rsid w:val="003C187E"/>
    <w:rsid w:val="003C1F1D"/>
    <w:rsid w:val="003C1F87"/>
    <w:rsid w:val="003C433F"/>
    <w:rsid w:val="003C6188"/>
    <w:rsid w:val="003C7856"/>
    <w:rsid w:val="003D1492"/>
    <w:rsid w:val="003D200A"/>
    <w:rsid w:val="003D2954"/>
    <w:rsid w:val="003D5115"/>
    <w:rsid w:val="003D53CB"/>
    <w:rsid w:val="003D5D00"/>
    <w:rsid w:val="003D7605"/>
    <w:rsid w:val="003E035D"/>
    <w:rsid w:val="003E1AEB"/>
    <w:rsid w:val="003E41A5"/>
    <w:rsid w:val="003E42E9"/>
    <w:rsid w:val="003E5407"/>
    <w:rsid w:val="003F061B"/>
    <w:rsid w:val="003F110B"/>
    <w:rsid w:val="003F31CB"/>
    <w:rsid w:val="003F5E23"/>
    <w:rsid w:val="003F6782"/>
    <w:rsid w:val="0040158F"/>
    <w:rsid w:val="00401A51"/>
    <w:rsid w:val="004048E2"/>
    <w:rsid w:val="00406CCC"/>
    <w:rsid w:val="00407CBC"/>
    <w:rsid w:val="004135F6"/>
    <w:rsid w:val="004147EB"/>
    <w:rsid w:val="00415C56"/>
    <w:rsid w:val="00415C87"/>
    <w:rsid w:val="00416250"/>
    <w:rsid w:val="0041707B"/>
    <w:rsid w:val="004230AD"/>
    <w:rsid w:val="004237DD"/>
    <w:rsid w:val="00423E91"/>
    <w:rsid w:val="00425FBB"/>
    <w:rsid w:val="00426E60"/>
    <w:rsid w:val="00427721"/>
    <w:rsid w:val="004308FD"/>
    <w:rsid w:val="0043097E"/>
    <w:rsid w:val="004314DE"/>
    <w:rsid w:val="00432FED"/>
    <w:rsid w:val="004330AA"/>
    <w:rsid w:val="00434F1F"/>
    <w:rsid w:val="00435F65"/>
    <w:rsid w:val="00437038"/>
    <w:rsid w:val="00441378"/>
    <w:rsid w:val="004423EE"/>
    <w:rsid w:val="0044269B"/>
    <w:rsid w:val="00443639"/>
    <w:rsid w:val="00443B19"/>
    <w:rsid w:val="00445ED0"/>
    <w:rsid w:val="00446628"/>
    <w:rsid w:val="00446AE5"/>
    <w:rsid w:val="00447702"/>
    <w:rsid w:val="00454929"/>
    <w:rsid w:val="004576B9"/>
    <w:rsid w:val="00460482"/>
    <w:rsid w:val="004629B9"/>
    <w:rsid w:val="00465F4C"/>
    <w:rsid w:val="00472228"/>
    <w:rsid w:val="00473684"/>
    <w:rsid w:val="0047426D"/>
    <w:rsid w:val="0047569D"/>
    <w:rsid w:val="0047590B"/>
    <w:rsid w:val="004767A4"/>
    <w:rsid w:val="00477D0C"/>
    <w:rsid w:val="004847D4"/>
    <w:rsid w:val="004856F6"/>
    <w:rsid w:val="00486A32"/>
    <w:rsid w:val="0049023B"/>
    <w:rsid w:val="00490697"/>
    <w:rsid w:val="00491744"/>
    <w:rsid w:val="004925FE"/>
    <w:rsid w:val="00495E9C"/>
    <w:rsid w:val="00495F7C"/>
    <w:rsid w:val="00497309"/>
    <w:rsid w:val="00497BC4"/>
    <w:rsid w:val="004A0143"/>
    <w:rsid w:val="004A0B3F"/>
    <w:rsid w:val="004A135F"/>
    <w:rsid w:val="004A17FD"/>
    <w:rsid w:val="004A721A"/>
    <w:rsid w:val="004B0752"/>
    <w:rsid w:val="004B162B"/>
    <w:rsid w:val="004B1CB2"/>
    <w:rsid w:val="004B6C0A"/>
    <w:rsid w:val="004B6D1A"/>
    <w:rsid w:val="004B7658"/>
    <w:rsid w:val="004C069E"/>
    <w:rsid w:val="004C1032"/>
    <w:rsid w:val="004C151C"/>
    <w:rsid w:val="004C32F1"/>
    <w:rsid w:val="004C474B"/>
    <w:rsid w:val="004C4C56"/>
    <w:rsid w:val="004C5BE8"/>
    <w:rsid w:val="004C651D"/>
    <w:rsid w:val="004C6702"/>
    <w:rsid w:val="004C68CA"/>
    <w:rsid w:val="004C78D3"/>
    <w:rsid w:val="004D11BB"/>
    <w:rsid w:val="004D14F9"/>
    <w:rsid w:val="004D46B1"/>
    <w:rsid w:val="004D6F7E"/>
    <w:rsid w:val="004E4BA3"/>
    <w:rsid w:val="004E576C"/>
    <w:rsid w:val="004E6842"/>
    <w:rsid w:val="004E77C0"/>
    <w:rsid w:val="004E7FF4"/>
    <w:rsid w:val="004F0863"/>
    <w:rsid w:val="004F095B"/>
    <w:rsid w:val="004F17EB"/>
    <w:rsid w:val="004F27F7"/>
    <w:rsid w:val="004F355A"/>
    <w:rsid w:val="004F406A"/>
    <w:rsid w:val="004F40D0"/>
    <w:rsid w:val="004F53E3"/>
    <w:rsid w:val="004F5F3C"/>
    <w:rsid w:val="004F7302"/>
    <w:rsid w:val="004F7CF2"/>
    <w:rsid w:val="005000BB"/>
    <w:rsid w:val="00503C8E"/>
    <w:rsid w:val="005054F3"/>
    <w:rsid w:val="00506ABE"/>
    <w:rsid w:val="00507967"/>
    <w:rsid w:val="00510F00"/>
    <w:rsid w:val="005132E6"/>
    <w:rsid w:val="00514799"/>
    <w:rsid w:val="00514944"/>
    <w:rsid w:val="005165BA"/>
    <w:rsid w:val="00517527"/>
    <w:rsid w:val="00520659"/>
    <w:rsid w:val="00520E00"/>
    <w:rsid w:val="005221A2"/>
    <w:rsid w:val="0052322D"/>
    <w:rsid w:val="005235D2"/>
    <w:rsid w:val="00524DD5"/>
    <w:rsid w:val="00525758"/>
    <w:rsid w:val="00525CE5"/>
    <w:rsid w:val="00526E7F"/>
    <w:rsid w:val="0052779D"/>
    <w:rsid w:val="00527C19"/>
    <w:rsid w:val="005310B3"/>
    <w:rsid w:val="00536EDB"/>
    <w:rsid w:val="005373E5"/>
    <w:rsid w:val="005402E3"/>
    <w:rsid w:val="00543A16"/>
    <w:rsid w:val="00543DF6"/>
    <w:rsid w:val="005446E2"/>
    <w:rsid w:val="0054509E"/>
    <w:rsid w:val="00547492"/>
    <w:rsid w:val="00550B18"/>
    <w:rsid w:val="005510CF"/>
    <w:rsid w:val="005514A3"/>
    <w:rsid w:val="00552683"/>
    <w:rsid w:val="005535C3"/>
    <w:rsid w:val="00554709"/>
    <w:rsid w:val="005554EA"/>
    <w:rsid w:val="00560C1B"/>
    <w:rsid w:val="00560F8B"/>
    <w:rsid w:val="00561477"/>
    <w:rsid w:val="0056176C"/>
    <w:rsid w:val="0056470C"/>
    <w:rsid w:val="00566087"/>
    <w:rsid w:val="00566DD1"/>
    <w:rsid w:val="00576414"/>
    <w:rsid w:val="00581EE9"/>
    <w:rsid w:val="00583478"/>
    <w:rsid w:val="0058436F"/>
    <w:rsid w:val="00584F6F"/>
    <w:rsid w:val="00585594"/>
    <w:rsid w:val="00586286"/>
    <w:rsid w:val="00586C0D"/>
    <w:rsid w:val="0059067B"/>
    <w:rsid w:val="0059133F"/>
    <w:rsid w:val="00592671"/>
    <w:rsid w:val="00592AD1"/>
    <w:rsid w:val="00593206"/>
    <w:rsid w:val="0059441D"/>
    <w:rsid w:val="00595065"/>
    <w:rsid w:val="00595C33"/>
    <w:rsid w:val="005A057E"/>
    <w:rsid w:val="005A2675"/>
    <w:rsid w:val="005A27FD"/>
    <w:rsid w:val="005A3DB2"/>
    <w:rsid w:val="005A5557"/>
    <w:rsid w:val="005A56B2"/>
    <w:rsid w:val="005A5FC4"/>
    <w:rsid w:val="005B01DB"/>
    <w:rsid w:val="005B0C08"/>
    <w:rsid w:val="005B117D"/>
    <w:rsid w:val="005B3101"/>
    <w:rsid w:val="005B7E1F"/>
    <w:rsid w:val="005C0ACD"/>
    <w:rsid w:val="005C0F36"/>
    <w:rsid w:val="005C4099"/>
    <w:rsid w:val="005C51A0"/>
    <w:rsid w:val="005C5BED"/>
    <w:rsid w:val="005C5C6F"/>
    <w:rsid w:val="005C6395"/>
    <w:rsid w:val="005C710A"/>
    <w:rsid w:val="005D5333"/>
    <w:rsid w:val="005D5922"/>
    <w:rsid w:val="005D674E"/>
    <w:rsid w:val="005D6827"/>
    <w:rsid w:val="005D6D50"/>
    <w:rsid w:val="005D6FE6"/>
    <w:rsid w:val="005D73CE"/>
    <w:rsid w:val="005D76D0"/>
    <w:rsid w:val="005E03DE"/>
    <w:rsid w:val="005E0B6F"/>
    <w:rsid w:val="005E1A9D"/>
    <w:rsid w:val="005E2511"/>
    <w:rsid w:val="005E2D62"/>
    <w:rsid w:val="005E5454"/>
    <w:rsid w:val="005E5A3E"/>
    <w:rsid w:val="005E727F"/>
    <w:rsid w:val="005E74EC"/>
    <w:rsid w:val="005E7F8F"/>
    <w:rsid w:val="005F5FD1"/>
    <w:rsid w:val="005F607D"/>
    <w:rsid w:val="005F6F2B"/>
    <w:rsid w:val="005F7CDD"/>
    <w:rsid w:val="00600C7B"/>
    <w:rsid w:val="006010A6"/>
    <w:rsid w:val="00602827"/>
    <w:rsid w:val="00603E17"/>
    <w:rsid w:val="00607937"/>
    <w:rsid w:val="0061043E"/>
    <w:rsid w:val="00610877"/>
    <w:rsid w:val="00610B29"/>
    <w:rsid w:val="0061200B"/>
    <w:rsid w:val="00614B70"/>
    <w:rsid w:val="00617D53"/>
    <w:rsid w:val="006201D3"/>
    <w:rsid w:val="006224B4"/>
    <w:rsid w:val="0062458D"/>
    <w:rsid w:val="00625E3D"/>
    <w:rsid w:val="00625E7C"/>
    <w:rsid w:val="00626A86"/>
    <w:rsid w:val="006306A8"/>
    <w:rsid w:val="006308EC"/>
    <w:rsid w:val="00630A74"/>
    <w:rsid w:val="0063236C"/>
    <w:rsid w:val="0063236D"/>
    <w:rsid w:val="00632D6C"/>
    <w:rsid w:val="006344C9"/>
    <w:rsid w:val="00634886"/>
    <w:rsid w:val="00635197"/>
    <w:rsid w:val="00635E25"/>
    <w:rsid w:val="00636CE1"/>
    <w:rsid w:val="00643413"/>
    <w:rsid w:val="00644208"/>
    <w:rsid w:val="0064630C"/>
    <w:rsid w:val="00646EDA"/>
    <w:rsid w:val="00651414"/>
    <w:rsid w:val="00653D96"/>
    <w:rsid w:val="006546FE"/>
    <w:rsid w:val="00660D00"/>
    <w:rsid w:val="006627F2"/>
    <w:rsid w:val="006714A6"/>
    <w:rsid w:val="00671504"/>
    <w:rsid w:val="006726AC"/>
    <w:rsid w:val="0067323C"/>
    <w:rsid w:val="00674FB3"/>
    <w:rsid w:val="00676228"/>
    <w:rsid w:val="006771D4"/>
    <w:rsid w:val="0068237D"/>
    <w:rsid w:val="0068447F"/>
    <w:rsid w:val="00686835"/>
    <w:rsid w:val="00691211"/>
    <w:rsid w:val="006914EE"/>
    <w:rsid w:val="00693426"/>
    <w:rsid w:val="00693F01"/>
    <w:rsid w:val="006945DF"/>
    <w:rsid w:val="00695F89"/>
    <w:rsid w:val="006965A8"/>
    <w:rsid w:val="00697193"/>
    <w:rsid w:val="006A384A"/>
    <w:rsid w:val="006A4E4A"/>
    <w:rsid w:val="006B135F"/>
    <w:rsid w:val="006B13BA"/>
    <w:rsid w:val="006B151E"/>
    <w:rsid w:val="006B2A5E"/>
    <w:rsid w:val="006B7983"/>
    <w:rsid w:val="006C09BB"/>
    <w:rsid w:val="006C17FF"/>
    <w:rsid w:val="006C1E22"/>
    <w:rsid w:val="006C23B6"/>
    <w:rsid w:val="006C26C3"/>
    <w:rsid w:val="006C2F87"/>
    <w:rsid w:val="006C3588"/>
    <w:rsid w:val="006C45AD"/>
    <w:rsid w:val="006C6320"/>
    <w:rsid w:val="006C6589"/>
    <w:rsid w:val="006C6590"/>
    <w:rsid w:val="006D247C"/>
    <w:rsid w:val="006D4588"/>
    <w:rsid w:val="006D4F2E"/>
    <w:rsid w:val="006D52C5"/>
    <w:rsid w:val="006D784A"/>
    <w:rsid w:val="006E0584"/>
    <w:rsid w:val="006E1ACD"/>
    <w:rsid w:val="006E2A7D"/>
    <w:rsid w:val="006E34DB"/>
    <w:rsid w:val="006E6BE2"/>
    <w:rsid w:val="006E72D7"/>
    <w:rsid w:val="006F1479"/>
    <w:rsid w:val="006F34DC"/>
    <w:rsid w:val="006F3D21"/>
    <w:rsid w:val="006F7ABA"/>
    <w:rsid w:val="0070265E"/>
    <w:rsid w:val="00703E2B"/>
    <w:rsid w:val="00706665"/>
    <w:rsid w:val="00706D7B"/>
    <w:rsid w:val="00707CDA"/>
    <w:rsid w:val="007109F0"/>
    <w:rsid w:val="007115C5"/>
    <w:rsid w:val="00712030"/>
    <w:rsid w:val="007156F8"/>
    <w:rsid w:val="00720D51"/>
    <w:rsid w:val="00720E1E"/>
    <w:rsid w:val="00722D07"/>
    <w:rsid w:val="0072351F"/>
    <w:rsid w:val="007236A4"/>
    <w:rsid w:val="00723C33"/>
    <w:rsid w:val="00724411"/>
    <w:rsid w:val="0072606C"/>
    <w:rsid w:val="007302DD"/>
    <w:rsid w:val="00731249"/>
    <w:rsid w:val="00736FF7"/>
    <w:rsid w:val="0074007C"/>
    <w:rsid w:val="00740C86"/>
    <w:rsid w:val="00741923"/>
    <w:rsid w:val="007452C9"/>
    <w:rsid w:val="007479B7"/>
    <w:rsid w:val="00750115"/>
    <w:rsid w:val="007507B6"/>
    <w:rsid w:val="0075166D"/>
    <w:rsid w:val="00751ACD"/>
    <w:rsid w:val="00751EAF"/>
    <w:rsid w:val="00752940"/>
    <w:rsid w:val="00752BBB"/>
    <w:rsid w:val="007552A5"/>
    <w:rsid w:val="0075695E"/>
    <w:rsid w:val="007574C5"/>
    <w:rsid w:val="00757AA9"/>
    <w:rsid w:val="0076035D"/>
    <w:rsid w:val="007617F4"/>
    <w:rsid w:val="0076194B"/>
    <w:rsid w:val="00762773"/>
    <w:rsid w:val="00762853"/>
    <w:rsid w:val="007639BD"/>
    <w:rsid w:val="00763D26"/>
    <w:rsid w:val="00763F9B"/>
    <w:rsid w:val="00766905"/>
    <w:rsid w:val="00766961"/>
    <w:rsid w:val="00766CA3"/>
    <w:rsid w:val="0077102D"/>
    <w:rsid w:val="007720E3"/>
    <w:rsid w:val="007730E4"/>
    <w:rsid w:val="0077337A"/>
    <w:rsid w:val="00773440"/>
    <w:rsid w:val="0077359B"/>
    <w:rsid w:val="0077430A"/>
    <w:rsid w:val="007743C2"/>
    <w:rsid w:val="00775CC7"/>
    <w:rsid w:val="0077773E"/>
    <w:rsid w:val="00777D15"/>
    <w:rsid w:val="00782B8C"/>
    <w:rsid w:val="00782D9D"/>
    <w:rsid w:val="007830C3"/>
    <w:rsid w:val="0078412A"/>
    <w:rsid w:val="00784196"/>
    <w:rsid w:val="0078684E"/>
    <w:rsid w:val="00791229"/>
    <w:rsid w:val="007922EF"/>
    <w:rsid w:val="007932F5"/>
    <w:rsid w:val="007939FB"/>
    <w:rsid w:val="00793D67"/>
    <w:rsid w:val="00794721"/>
    <w:rsid w:val="00795AD4"/>
    <w:rsid w:val="00796440"/>
    <w:rsid w:val="007A171E"/>
    <w:rsid w:val="007A19B5"/>
    <w:rsid w:val="007A468D"/>
    <w:rsid w:val="007A5EE2"/>
    <w:rsid w:val="007A6DB6"/>
    <w:rsid w:val="007A7F8A"/>
    <w:rsid w:val="007B3395"/>
    <w:rsid w:val="007B3996"/>
    <w:rsid w:val="007B3B71"/>
    <w:rsid w:val="007B456C"/>
    <w:rsid w:val="007C03D3"/>
    <w:rsid w:val="007C0D82"/>
    <w:rsid w:val="007C1B22"/>
    <w:rsid w:val="007C328A"/>
    <w:rsid w:val="007C5218"/>
    <w:rsid w:val="007C6309"/>
    <w:rsid w:val="007C6A8C"/>
    <w:rsid w:val="007C7FFB"/>
    <w:rsid w:val="007D12F0"/>
    <w:rsid w:val="007D1E49"/>
    <w:rsid w:val="007D4437"/>
    <w:rsid w:val="007D5AF2"/>
    <w:rsid w:val="007D6BC2"/>
    <w:rsid w:val="007D6C4F"/>
    <w:rsid w:val="007D6F8D"/>
    <w:rsid w:val="007D7900"/>
    <w:rsid w:val="007E33EE"/>
    <w:rsid w:val="007E5DEA"/>
    <w:rsid w:val="007E6CA6"/>
    <w:rsid w:val="007F08A4"/>
    <w:rsid w:val="007F1650"/>
    <w:rsid w:val="007F30D8"/>
    <w:rsid w:val="007F3A0C"/>
    <w:rsid w:val="007F575D"/>
    <w:rsid w:val="007F5768"/>
    <w:rsid w:val="007F6171"/>
    <w:rsid w:val="007F659D"/>
    <w:rsid w:val="007F66CE"/>
    <w:rsid w:val="007F784F"/>
    <w:rsid w:val="00801AEB"/>
    <w:rsid w:val="00801E21"/>
    <w:rsid w:val="00802D28"/>
    <w:rsid w:val="0080358C"/>
    <w:rsid w:val="008056C4"/>
    <w:rsid w:val="00806098"/>
    <w:rsid w:val="00810051"/>
    <w:rsid w:val="00811605"/>
    <w:rsid w:val="00813567"/>
    <w:rsid w:val="0081471C"/>
    <w:rsid w:val="0081472A"/>
    <w:rsid w:val="008147B3"/>
    <w:rsid w:val="008156DB"/>
    <w:rsid w:val="008171F5"/>
    <w:rsid w:val="008215C4"/>
    <w:rsid w:val="0082268B"/>
    <w:rsid w:val="00825D43"/>
    <w:rsid w:val="0082660E"/>
    <w:rsid w:val="00826BBC"/>
    <w:rsid w:val="00826F7B"/>
    <w:rsid w:val="00827EB6"/>
    <w:rsid w:val="008306E3"/>
    <w:rsid w:val="008306E6"/>
    <w:rsid w:val="0083092E"/>
    <w:rsid w:val="0083098F"/>
    <w:rsid w:val="00832B8F"/>
    <w:rsid w:val="00833159"/>
    <w:rsid w:val="00833253"/>
    <w:rsid w:val="00833542"/>
    <w:rsid w:val="00834532"/>
    <w:rsid w:val="00834BA1"/>
    <w:rsid w:val="0083569A"/>
    <w:rsid w:val="008356CC"/>
    <w:rsid w:val="008359D7"/>
    <w:rsid w:val="0083687E"/>
    <w:rsid w:val="008412DE"/>
    <w:rsid w:val="00841665"/>
    <w:rsid w:val="00841801"/>
    <w:rsid w:val="00843565"/>
    <w:rsid w:val="008435C2"/>
    <w:rsid w:val="008452C8"/>
    <w:rsid w:val="0084551F"/>
    <w:rsid w:val="00846A37"/>
    <w:rsid w:val="008507EA"/>
    <w:rsid w:val="00850F99"/>
    <w:rsid w:val="008517F9"/>
    <w:rsid w:val="00852706"/>
    <w:rsid w:val="00853F9E"/>
    <w:rsid w:val="00856503"/>
    <w:rsid w:val="00861CCF"/>
    <w:rsid w:val="00861D35"/>
    <w:rsid w:val="00862908"/>
    <w:rsid w:val="00864E92"/>
    <w:rsid w:val="00867735"/>
    <w:rsid w:val="00872142"/>
    <w:rsid w:val="0087364B"/>
    <w:rsid w:val="00874543"/>
    <w:rsid w:val="0087528A"/>
    <w:rsid w:val="00875484"/>
    <w:rsid w:val="00876497"/>
    <w:rsid w:val="00877DAF"/>
    <w:rsid w:val="00882F47"/>
    <w:rsid w:val="008842CE"/>
    <w:rsid w:val="0088545D"/>
    <w:rsid w:val="008857DC"/>
    <w:rsid w:val="00885DFC"/>
    <w:rsid w:val="0088619E"/>
    <w:rsid w:val="00887457"/>
    <w:rsid w:val="00892BA5"/>
    <w:rsid w:val="00893C64"/>
    <w:rsid w:val="00894491"/>
    <w:rsid w:val="00895062"/>
    <w:rsid w:val="008951EF"/>
    <w:rsid w:val="00897060"/>
    <w:rsid w:val="008A0A9D"/>
    <w:rsid w:val="008A185C"/>
    <w:rsid w:val="008A495A"/>
    <w:rsid w:val="008A57D2"/>
    <w:rsid w:val="008A59CA"/>
    <w:rsid w:val="008A5FF7"/>
    <w:rsid w:val="008A6544"/>
    <w:rsid w:val="008A6853"/>
    <w:rsid w:val="008B0200"/>
    <w:rsid w:val="008B0D7D"/>
    <w:rsid w:val="008B20B6"/>
    <w:rsid w:val="008B3795"/>
    <w:rsid w:val="008B4043"/>
    <w:rsid w:val="008C095E"/>
    <w:rsid w:val="008C29A5"/>
    <w:rsid w:val="008C36F7"/>
    <w:rsid w:val="008C41D6"/>
    <w:rsid w:val="008C4736"/>
    <w:rsid w:val="008C4772"/>
    <w:rsid w:val="008C5DE7"/>
    <w:rsid w:val="008C60E6"/>
    <w:rsid w:val="008D113D"/>
    <w:rsid w:val="008D125B"/>
    <w:rsid w:val="008D13F5"/>
    <w:rsid w:val="008D1A87"/>
    <w:rsid w:val="008D3DCD"/>
    <w:rsid w:val="008D50BC"/>
    <w:rsid w:val="008D5787"/>
    <w:rsid w:val="008D57C7"/>
    <w:rsid w:val="008D6C3D"/>
    <w:rsid w:val="008D7A5E"/>
    <w:rsid w:val="008D7D6A"/>
    <w:rsid w:val="008E1393"/>
    <w:rsid w:val="008E2BB8"/>
    <w:rsid w:val="008E72A6"/>
    <w:rsid w:val="008F1643"/>
    <w:rsid w:val="008F30F1"/>
    <w:rsid w:val="008F4BF6"/>
    <w:rsid w:val="008F5689"/>
    <w:rsid w:val="00900222"/>
    <w:rsid w:val="00900ED9"/>
    <w:rsid w:val="00901FC9"/>
    <w:rsid w:val="00902766"/>
    <w:rsid w:val="009045DB"/>
    <w:rsid w:val="00904F6B"/>
    <w:rsid w:val="0091135F"/>
    <w:rsid w:val="0091193B"/>
    <w:rsid w:val="009142FE"/>
    <w:rsid w:val="009154AA"/>
    <w:rsid w:val="009155A7"/>
    <w:rsid w:val="0091598C"/>
    <w:rsid w:val="00915D1B"/>
    <w:rsid w:val="00916456"/>
    <w:rsid w:val="0091669C"/>
    <w:rsid w:val="009201A4"/>
    <w:rsid w:val="00920470"/>
    <w:rsid w:val="00921211"/>
    <w:rsid w:val="00921A53"/>
    <w:rsid w:val="009228A3"/>
    <w:rsid w:val="00922CAE"/>
    <w:rsid w:val="009231DB"/>
    <w:rsid w:val="00923503"/>
    <w:rsid w:val="0092354C"/>
    <w:rsid w:val="00923B09"/>
    <w:rsid w:val="00924AD0"/>
    <w:rsid w:val="00924C68"/>
    <w:rsid w:val="00926292"/>
    <w:rsid w:val="00930846"/>
    <w:rsid w:val="00931456"/>
    <w:rsid w:val="00931BED"/>
    <w:rsid w:val="0093560E"/>
    <w:rsid w:val="00935EB8"/>
    <w:rsid w:val="0093669C"/>
    <w:rsid w:val="00936D9B"/>
    <w:rsid w:val="009379DB"/>
    <w:rsid w:val="009414DB"/>
    <w:rsid w:val="00941535"/>
    <w:rsid w:val="009417C2"/>
    <w:rsid w:val="00941A45"/>
    <w:rsid w:val="00950A3F"/>
    <w:rsid w:val="0095436F"/>
    <w:rsid w:val="00954A08"/>
    <w:rsid w:val="009555CC"/>
    <w:rsid w:val="00960099"/>
    <w:rsid w:val="009614EC"/>
    <w:rsid w:val="00961587"/>
    <w:rsid w:val="00961EA0"/>
    <w:rsid w:val="009625A3"/>
    <w:rsid w:val="00962EB4"/>
    <w:rsid w:val="00965ECC"/>
    <w:rsid w:val="009679AB"/>
    <w:rsid w:val="009679FF"/>
    <w:rsid w:val="00970B72"/>
    <w:rsid w:val="009721CD"/>
    <w:rsid w:val="009740AF"/>
    <w:rsid w:val="00975679"/>
    <w:rsid w:val="00976915"/>
    <w:rsid w:val="00982384"/>
    <w:rsid w:val="00982A5B"/>
    <w:rsid w:val="00983A95"/>
    <w:rsid w:val="00983AFD"/>
    <w:rsid w:val="00986D9F"/>
    <w:rsid w:val="0099101C"/>
    <w:rsid w:val="009926C4"/>
    <w:rsid w:val="00994A36"/>
    <w:rsid w:val="00996355"/>
    <w:rsid w:val="00997456"/>
    <w:rsid w:val="009A0312"/>
    <w:rsid w:val="009A0341"/>
    <w:rsid w:val="009B04FD"/>
    <w:rsid w:val="009B15FB"/>
    <w:rsid w:val="009B5983"/>
    <w:rsid w:val="009B64AA"/>
    <w:rsid w:val="009B7534"/>
    <w:rsid w:val="009C0105"/>
    <w:rsid w:val="009C12CC"/>
    <w:rsid w:val="009C35ED"/>
    <w:rsid w:val="009D043C"/>
    <w:rsid w:val="009D24A4"/>
    <w:rsid w:val="009D3BDA"/>
    <w:rsid w:val="009D41FB"/>
    <w:rsid w:val="009D586C"/>
    <w:rsid w:val="009D758E"/>
    <w:rsid w:val="009D7E92"/>
    <w:rsid w:val="009E1499"/>
    <w:rsid w:val="009E2DAF"/>
    <w:rsid w:val="009E3042"/>
    <w:rsid w:val="009E5267"/>
    <w:rsid w:val="009E58AB"/>
    <w:rsid w:val="009E7699"/>
    <w:rsid w:val="009F1FE8"/>
    <w:rsid w:val="009F2113"/>
    <w:rsid w:val="009F283C"/>
    <w:rsid w:val="009F4901"/>
    <w:rsid w:val="009F6861"/>
    <w:rsid w:val="009F6950"/>
    <w:rsid w:val="009F6B75"/>
    <w:rsid w:val="009F78A3"/>
    <w:rsid w:val="00A00624"/>
    <w:rsid w:val="00A02B71"/>
    <w:rsid w:val="00A0367A"/>
    <w:rsid w:val="00A03FE8"/>
    <w:rsid w:val="00A06543"/>
    <w:rsid w:val="00A06AFC"/>
    <w:rsid w:val="00A074A5"/>
    <w:rsid w:val="00A112AB"/>
    <w:rsid w:val="00A113F1"/>
    <w:rsid w:val="00A1259D"/>
    <w:rsid w:val="00A132F3"/>
    <w:rsid w:val="00A1688D"/>
    <w:rsid w:val="00A17A33"/>
    <w:rsid w:val="00A17D1D"/>
    <w:rsid w:val="00A262FB"/>
    <w:rsid w:val="00A26C94"/>
    <w:rsid w:val="00A27C4E"/>
    <w:rsid w:val="00A3005F"/>
    <w:rsid w:val="00A3035D"/>
    <w:rsid w:val="00A31BC5"/>
    <w:rsid w:val="00A337B7"/>
    <w:rsid w:val="00A33DF1"/>
    <w:rsid w:val="00A3552C"/>
    <w:rsid w:val="00A35A4E"/>
    <w:rsid w:val="00A36455"/>
    <w:rsid w:val="00A40EEE"/>
    <w:rsid w:val="00A41D16"/>
    <w:rsid w:val="00A437D7"/>
    <w:rsid w:val="00A452D3"/>
    <w:rsid w:val="00A50098"/>
    <w:rsid w:val="00A50896"/>
    <w:rsid w:val="00A511A7"/>
    <w:rsid w:val="00A52016"/>
    <w:rsid w:val="00A53C86"/>
    <w:rsid w:val="00A5588C"/>
    <w:rsid w:val="00A564E1"/>
    <w:rsid w:val="00A566DF"/>
    <w:rsid w:val="00A578E1"/>
    <w:rsid w:val="00A64841"/>
    <w:rsid w:val="00A6486A"/>
    <w:rsid w:val="00A651C3"/>
    <w:rsid w:val="00A66A6B"/>
    <w:rsid w:val="00A673BB"/>
    <w:rsid w:val="00A708FF"/>
    <w:rsid w:val="00A71499"/>
    <w:rsid w:val="00A741F3"/>
    <w:rsid w:val="00A763B1"/>
    <w:rsid w:val="00A76D97"/>
    <w:rsid w:val="00A77378"/>
    <w:rsid w:val="00A77AA5"/>
    <w:rsid w:val="00A804E5"/>
    <w:rsid w:val="00A81175"/>
    <w:rsid w:val="00A8270C"/>
    <w:rsid w:val="00A8438B"/>
    <w:rsid w:val="00A86840"/>
    <w:rsid w:val="00A92068"/>
    <w:rsid w:val="00A97896"/>
    <w:rsid w:val="00AA0595"/>
    <w:rsid w:val="00AA0EC5"/>
    <w:rsid w:val="00AA0F94"/>
    <w:rsid w:val="00AA1E8F"/>
    <w:rsid w:val="00AA41FB"/>
    <w:rsid w:val="00AA4459"/>
    <w:rsid w:val="00AA4E4C"/>
    <w:rsid w:val="00AA544B"/>
    <w:rsid w:val="00AA592D"/>
    <w:rsid w:val="00AA68AE"/>
    <w:rsid w:val="00AA6A46"/>
    <w:rsid w:val="00AA7BF8"/>
    <w:rsid w:val="00AA7C63"/>
    <w:rsid w:val="00AB0D05"/>
    <w:rsid w:val="00AB3E23"/>
    <w:rsid w:val="00AC477E"/>
    <w:rsid w:val="00AC4C44"/>
    <w:rsid w:val="00AC7142"/>
    <w:rsid w:val="00AD1C5D"/>
    <w:rsid w:val="00AD2375"/>
    <w:rsid w:val="00AD2D57"/>
    <w:rsid w:val="00AD7EBB"/>
    <w:rsid w:val="00AE0294"/>
    <w:rsid w:val="00AE092B"/>
    <w:rsid w:val="00AE0D38"/>
    <w:rsid w:val="00AE3164"/>
    <w:rsid w:val="00AE3DA3"/>
    <w:rsid w:val="00AE3F6E"/>
    <w:rsid w:val="00AE3FC1"/>
    <w:rsid w:val="00AF1798"/>
    <w:rsid w:val="00AF21CC"/>
    <w:rsid w:val="00AF2D70"/>
    <w:rsid w:val="00AF2DC0"/>
    <w:rsid w:val="00AF2DC6"/>
    <w:rsid w:val="00AF65C1"/>
    <w:rsid w:val="00B00432"/>
    <w:rsid w:val="00B02874"/>
    <w:rsid w:val="00B03FAA"/>
    <w:rsid w:val="00B05EFC"/>
    <w:rsid w:val="00B07044"/>
    <w:rsid w:val="00B1072E"/>
    <w:rsid w:val="00B12103"/>
    <w:rsid w:val="00B1430B"/>
    <w:rsid w:val="00B1735C"/>
    <w:rsid w:val="00B17768"/>
    <w:rsid w:val="00B17C12"/>
    <w:rsid w:val="00B2357E"/>
    <w:rsid w:val="00B23DDB"/>
    <w:rsid w:val="00B26DF1"/>
    <w:rsid w:val="00B27E0A"/>
    <w:rsid w:val="00B33BCC"/>
    <w:rsid w:val="00B3480E"/>
    <w:rsid w:val="00B3493F"/>
    <w:rsid w:val="00B354FA"/>
    <w:rsid w:val="00B4043B"/>
    <w:rsid w:val="00B40DC4"/>
    <w:rsid w:val="00B45686"/>
    <w:rsid w:val="00B46C34"/>
    <w:rsid w:val="00B471AC"/>
    <w:rsid w:val="00B50E77"/>
    <w:rsid w:val="00B51688"/>
    <w:rsid w:val="00B53FFD"/>
    <w:rsid w:val="00B54B61"/>
    <w:rsid w:val="00B56A7E"/>
    <w:rsid w:val="00B57225"/>
    <w:rsid w:val="00B578B3"/>
    <w:rsid w:val="00B60017"/>
    <w:rsid w:val="00B617DD"/>
    <w:rsid w:val="00B6364C"/>
    <w:rsid w:val="00B6550D"/>
    <w:rsid w:val="00B70E6D"/>
    <w:rsid w:val="00B71416"/>
    <w:rsid w:val="00B74B4E"/>
    <w:rsid w:val="00B76032"/>
    <w:rsid w:val="00B81685"/>
    <w:rsid w:val="00B825C2"/>
    <w:rsid w:val="00B838F2"/>
    <w:rsid w:val="00B85C7A"/>
    <w:rsid w:val="00B86A36"/>
    <w:rsid w:val="00B90C7A"/>
    <w:rsid w:val="00B9215E"/>
    <w:rsid w:val="00B92BF2"/>
    <w:rsid w:val="00B92D96"/>
    <w:rsid w:val="00B92E06"/>
    <w:rsid w:val="00B951C9"/>
    <w:rsid w:val="00B9775D"/>
    <w:rsid w:val="00BA284D"/>
    <w:rsid w:val="00BA3228"/>
    <w:rsid w:val="00BA4306"/>
    <w:rsid w:val="00BA44FF"/>
    <w:rsid w:val="00BA682E"/>
    <w:rsid w:val="00BB0A84"/>
    <w:rsid w:val="00BB4E47"/>
    <w:rsid w:val="00BB4FB5"/>
    <w:rsid w:val="00BB650F"/>
    <w:rsid w:val="00BB6AFE"/>
    <w:rsid w:val="00BB7353"/>
    <w:rsid w:val="00BB7729"/>
    <w:rsid w:val="00BB7D7E"/>
    <w:rsid w:val="00BC33BF"/>
    <w:rsid w:val="00BC340C"/>
    <w:rsid w:val="00BC4872"/>
    <w:rsid w:val="00BC5A4E"/>
    <w:rsid w:val="00BC6AFF"/>
    <w:rsid w:val="00BC7BCA"/>
    <w:rsid w:val="00BD11E8"/>
    <w:rsid w:val="00BD1396"/>
    <w:rsid w:val="00BD32BE"/>
    <w:rsid w:val="00BD4FD5"/>
    <w:rsid w:val="00BD7F0F"/>
    <w:rsid w:val="00BE1FFA"/>
    <w:rsid w:val="00BE234B"/>
    <w:rsid w:val="00BE415B"/>
    <w:rsid w:val="00BE512F"/>
    <w:rsid w:val="00BE5917"/>
    <w:rsid w:val="00BF141D"/>
    <w:rsid w:val="00BF1B46"/>
    <w:rsid w:val="00BF4C40"/>
    <w:rsid w:val="00BF5B9D"/>
    <w:rsid w:val="00BF6E1B"/>
    <w:rsid w:val="00BF7DAC"/>
    <w:rsid w:val="00C01A7A"/>
    <w:rsid w:val="00C040BE"/>
    <w:rsid w:val="00C0424C"/>
    <w:rsid w:val="00C042E3"/>
    <w:rsid w:val="00C045AD"/>
    <w:rsid w:val="00C045E9"/>
    <w:rsid w:val="00C049B8"/>
    <w:rsid w:val="00C04BEE"/>
    <w:rsid w:val="00C05E5D"/>
    <w:rsid w:val="00C064A6"/>
    <w:rsid w:val="00C072C2"/>
    <w:rsid w:val="00C10C3A"/>
    <w:rsid w:val="00C13895"/>
    <w:rsid w:val="00C15558"/>
    <w:rsid w:val="00C30D3B"/>
    <w:rsid w:val="00C3246F"/>
    <w:rsid w:val="00C32686"/>
    <w:rsid w:val="00C348B1"/>
    <w:rsid w:val="00C36BAE"/>
    <w:rsid w:val="00C42217"/>
    <w:rsid w:val="00C4306F"/>
    <w:rsid w:val="00C43D68"/>
    <w:rsid w:val="00C5192F"/>
    <w:rsid w:val="00C51971"/>
    <w:rsid w:val="00C51AF3"/>
    <w:rsid w:val="00C541AF"/>
    <w:rsid w:val="00C54417"/>
    <w:rsid w:val="00C54811"/>
    <w:rsid w:val="00C548A5"/>
    <w:rsid w:val="00C54AAA"/>
    <w:rsid w:val="00C55011"/>
    <w:rsid w:val="00C5632D"/>
    <w:rsid w:val="00C569C0"/>
    <w:rsid w:val="00C61F32"/>
    <w:rsid w:val="00C635CB"/>
    <w:rsid w:val="00C71259"/>
    <w:rsid w:val="00C726C4"/>
    <w:rsid w:val="00C72B89"/>
    <w:rsid w:val="00C73974"/>
    <w:rsid w:val="00C73C34"/>
    <w:rsid w:val="00C76140"/>
    <w:rsid w:val="00C770E2"/>
    <w:rsid w:val="00C81C60"/>
    <w:rsid w:val="00C85064"/>
    <w:rsid w:val="00C85A5D"/>
    <w:rsid w:val="00C87105"/>
    <w:rsid w:val="00C87999"/>
    <w:rsid w:val="00C87E2F"/>
    <w:rsid w:val="00C92B6F"/>
    <w:rsid w:val="00C92EFD"/>
    <w:rsid w:val="00C94D9E"/>
    <w:rsid w:val="00CA100E"/>
    <w:rsid w:val="00CA1714"/>
    <w:rsid w:val="00CA2092"/>
    <w:rsid w:val="00CA29AC"/>
    <w:rsid w:val="00CA319C"/>
    <w:rsid w:val="00CA396D"/>
    <w:rsid w:val="00CA39DB"/>
    <w:rsid w:val="00CA3E8C"/>
    <w:rsid w:val="00CA5BA6"/>
    <w:rsid w:val="00CA5CD4"/>
    <w:rsid w:val="00CA60A1"/>
    <w:rsid w:val="00CA69B0"/>
    <w:rsid w:val="00CA783F"/>
    <w:rsid w:val="00CA7C51"/>
    <w:rsid w:val="00CB1783"/>
    <w:rsid w:val="00CB1EB1"/>
    <w:rsid w:val="00CB22A3"/>
    <w:rsid w:val="00CB3062"/>
    <w:rsid w:val="00CB48E0"/>
    <w:rsid w:val="00CB5DF9"/>
    <w:rsid w:val="00CB73FB"/>
    <w:rsid w:val="00CC0F17"/>
    <w:rsid w:val="00CC137B"/>
    <w:rsid w:val="00CC604C"/>
    <w:rsid w:val="00CD1DD9"/>
    <w:rsid w:val="00CD4CF6"/>
    <w:rsid w:val="00CD5B0A"/>
    <w:rsid w:val="00CD6D69"/>
    <w:rsid w:val="00CE75CA"/>
    <w:rsid w:val="00CF19B3"/>
    <w:rsid w:val="00CF2428"/>
    <w:rsid w:val="00CF3ED7"/>
    <w:rsid w:val="00CF3F44"/>
    <w:rsid w:val="00CF4FE6"/>
    <w:rsid w:val="00CF56F4"/>
    <w:rsid w:val="00CF61E6"/>
    <w:rsid w:val="00CF6765"/>
    <w:rsid w:val="00CF6AD9"/>
    <w:rsid w:val="00CF6BC1"/>
    <w:rsid w:val="00CF6EB3"/>
    <w:rsid w:val="00D00F90"/>
    <w:rsid w:val="00D017D0"/>
    <w:rsid w:val="00D0233B"/>
    <w:rsid w:val="00D04ECB"/>
    <w:rsid w:val="00D06003"/>
    <w:rsid w:val="00D07416"/>
    <w:rsid w:val="00D07F18"/>
    <w:rsid w:val="00D11E47"/>
    <w:rsid w:val="00D13F5F"/>
    <w:rsid w:val="00D1511B"/>
    <w:rsid w:val="00D164F3"/>
    <w:rsid w:val="00D171D4"/>
    <w:rsid w:val="00D22A4F"/>
    <w:rsid w:val="00D22B28"/>
    <w:rsid w:val="00D27213"/>
    <w:rsid w:val="00D27466"/>
    <w:rsid w:val="00D30445"/>
    <w:rsid w:val="00D30DBD"/>
    <w:rsid w:val="00D33353"/>
    <w:rsid w:val="00D3367B"/>
    <w:rsid w:val="00D33E10"/>
    <w:rsid w:val="00D345C1"/>
    <w:rsid w:val="00D34F90"/>
    <w:rsid w:val="00D36C1C"/>
    <w:rsid w:val="00D37FA6"/>
    <w:rsid w:val="00D411AB"/>
    <w:rsid w:val="00D42C36"/>
    <w:rsid w:val="00D43012"/>
    <w:rsid w:val="00D47281"/>
    <w:rsid w:val="00D47521"/>
    <w:rsid w:val="00D47E55"/>
    <w:rsid w:val="00D50960"/>
    <w:rsid w:val="00D51AF8"/>
    <w:rsid w:val="00D51D6E"/>
    <w:rsid w:val="00D52C4D"/>
    <w:rsid w:val="00D536E8"/>
    <w:rsid w:val="00D561C4"/>
    <w:rsid w:val="00D568F9"/>
    <w:rsid w:val="00D56AC3"/>
    <w:rsid w:val="00D60DA1"/>
    <w:rsid w:val="00D61894"/>
    <w:rsid w:val="00D629F1"/>
    <w:rsid w:val="00D6353C"/>
    <w:rsid w:val="00D63763"/>
    <w:rsid w:val="00D63840"/>
    <w:rsid w:val="00D63AF1"/>
    <w:rsid w:val="00D63B77"/>
    <w:rsid w:val="00D6466D"/>
    <w:rsid w:val="00D67832"/>
    <w:rsid w:val="00D70276"/>
    <w:rsid w:val="00D717EF"/>
    <w:rsid w:val="00D81E2C"/>
    <w:rsid w:val="00D85704"/>
    <w:rsid w:val="00D85FDE"/>
    <w:rsid w:val="00D878E5"/>
    <w:rsid w:val="00D90FC1"/>
    <w:rsid w:val="00D93E51"/>
    <w:rsid w:val="00D94A09"/>
    <w:rsid w:val="00D95980"/>
    <w:rsid w:val="00D9703F"/>
    <w:rsid w:val="00D97CF3"/>
    <w:rsid w:val="00DA01AB"/>
    <w:rsid w:val="00DA50F2"/>
    <w:rsid w:val="00DA5D1A"/>
    <w:rsid w:val="00DA60B6"/>
    <w:rsid w:val="00DA6E79"/>
    <w:rsid w:val="00DB19C1"/>
    <w:rsid w:val="00DB1AF9"/>
    <w:rsid w:val="00DB7DCF"/>
    <w:rsid w:val="00DC2605"/>
    <w:rsid w:val="00DC6072"/>
    <w:rsid w:val="00DC66F8"/>
    <w:rsid w:val="00DC6E06"/>
    <w:rsid w:val="00DD0212"/>
    <w:rsid w:val="00DD419E"/>
    <w:rsid w:val="00DD44BB"/>
    <w:rsid w:val="00DD51AC"/>
    <w:rsid w:val="00DD53E5"/>
    <w:rsid w:val="00DD5FBB"/>
    <w:rsid w:val="00DE027B"/>
    <w:rsid w:val="00DE1BF9"/>
    <w:rsid w:val="00DE1E46"/>
    <w:rsid w:val="00DE1F0E"/>
    <w:rsid w:val="00DE350F"/>
    <w:rsid w:val="00DE4650"/>
    <w:rsid w:val="00DE4975"/>
    <w:rsid w:val="00DE50AF"/>
    <w:rsid w:val="00DE75FD"/>
    <w:rsid w:val="00DE76C0"/>
    <w:rsid w:val="00DE7D63"/>
    <w:rsid w:val="00DF2BCC"/>
    <w:rsid w:val="00DF2F9F"/>
    <w:rsid w:val="00DF3C68"/>
    <w:rsid w:val="00DF47BF"/>
    <w:rsid w:val="00DF4D80"/>
    <w:rsid w:val="00DF5A3A"/>
    <w:rsid w:val="00DF5F3E"/>
    <w:rsid w:val="00E0166B"/>
    <w:rsid w:val="00E016C8"/>
    <w:rsid w:val="00E02B97"/>
    <w:rsid w:val="00E02C6D"/>
    <w:rsid w:val="00E033D7"/>
    <w:rsid w:val="00E04329"/>
    <w:rsid w:val="00E0472D"/>
    <w:rsid w:val="00E049EC"/>
    <w:rsid w:val="00E049F1"/>
    <w:rsid w:val="00E04DDC"/>
    <w:rsid w:val="00E10F89"/>
    <w:rsid w:val="00E11710"/>
    <w:rsid w:val="00E11AAD"/>
    <w:rsid w:val="00E124D5"/>
    <w:rsid w:val="00E12617"/>
    <w:rsid w:val="00E1331E"/>
    <w:rsid w:val="00E135AD"/>
    <w:rsid w:val="00E155EA"/>
    <w:rsid w:val="00E16F7A"/>
    <w:rsid w:val="00E20C5A"/>
    <w:rsid w:val="00E222D5"/>
    <w:rsid w:val="00E23451"/>
    <w:rsid w:val="00E237BE"/>
    <w:rsid w:val="00E2578F"/>
    <w:rsid w:val="00E26217"/>
    <w:rsid w:val="00E26B5F"/>
    <w:rsid w:val="00E27F18"/>
    <w:rsid w:val="00E301F2"/>
    <w:rsid w:val="00E31168"/>
    <w:rsid w:val="00E32622"/>
    <w:rsid w:val="00E33072"/>
    <w:rsid w:val="00E33D28"/>
    <w:rsid w:val="00E33DCC"/>
    <w:rsid w:val="00E35671"/>
    <w:rsid w:val="00E36279"/>
    <w:rsid w:val="00E3777A"/>
    <w:rsid w:val="00E42B44"/>
    <w:rsid w:val="00E44F35"/>
    <w:rsid w:val="00E464E7"/>
    <w:rsid w:val="00E47BF9"/>
    <w:rsid w:val="00E50179"/>
    <w:rsid w:val="00E502CE"/>
    <w:rsid w:val="00E50350"/>
    <w:rsid w:val="00E51FE2"/>
    <w:rsid w:val="00E528C7"/>
    <w:rsid w:val="00E52BC7"/>
    <w:rsid w:val="00E5585A"/>
    <w:rsid w:val="00E55FAE"/>
    <w:rsid w:val="00E56189"/>
    <w:rsid w:val="00E57322"/>
    <w:rsid w:val="00E57681"/>
    <w:rsid w:val="00E57C0C"/>
    <w:rsid w:val="00E57D03"/>
    <w:rsid w:val="00E61ED9"/>
    <w:rsid w:val="00E622DB"/>
    <w:rsid w:val="00E625FB"/>
    <w:rsid w:val="00E63991"/>
    <w:rsid w:val="00E64F63"/>
    <w:rsid w:val="00E65AB1"/>
    <w:rsid w:val="00E676E8"/>
    <w:rsid w:val="00E71A70"/>
    <w:rsid w:val="00E77171"/>
    <w:rsid w:val="00E775D0"/>
    <w:rsid w:val="00E80200"/>
    <w:rsid w:val="00E810B9"/>
    <w:rsid w:val="00E810F9"/>
    <w:rsid w:val="00E817E4"/>
    <w:rsid w:val="00E8296E"/>
    <w:rsid w:val="00E85EF4"/>
    <w:rsid w:val="00E87150"/>
    <w:rsid w:val="00E879D3"/>
    <w:rsid w:val="00E87A61"/>
    <w:rsid w:val="00E87EED"/>
    <w:rsid w:val="00E90137"/>
    <w:rsid w:val="00E90855"/>
    <w:rsid w:val="00E90881"/>
    <w:rsid w:val="00E92651"/>
    <w:rsid w:val="00E97E56"/>
    <w:rsid w:val="00EA2301"/>
    <w:rsid w:val="00EA29CA"/>
    <w:rsid w:val="00EA2D90"/>
    <w:rsid w:val="00EA31B1"/>
    <w:rsid w:val="00EA5065"/>
    <w:rsid w:val="00EA6C70"/>
    <w:rsid w:val="00EB0137"/>
    <w:rsid w:val="00EB1B3B"/>
    <w:rsid w:val="00EB2872"/>
    <w:rsid w:val="00EB2D5A"/>
    <w:rsid w:val="00EB4558"/>
    <w:rsid w:val="00EB4D4E"/>
    <w:rsid w:val="00EB4EC2"/>
    <w:rsid w:val="00EB5375"/>
    <w:rsid w:val="00EB7F3E"/>
    <w:rsid w:val="00EC184F"/>
    <w:rsid w:val="00EC1933"/>
    <w:rsid w:val="00EC22E6"/>
    <w:rsid w:val="00EC57F8"/>
    <w:rsid w:val="00EC6895"/>
    <w:rsid w:val="00EC7C46"/>
    <w:rsid w:val="00ED2606"/>
    <w:rsid w:val="00ED302B"/>
    <w:rsid w:val="00ED4195"/>
    <w:rsid w:val="00ED4593"/>
    <w:rsid w:val="00ED5296"/>
    <w:rsid w:val="00ED54D4"/>
    <w:rsid w:val="00ED6E84"/>
    <w:rsid w:val="00ED6ED9"/>
    <w:rsid w:val="00ED7881"/>
    <w:rsid w:val="00EE0241"/>
    <w:rsid w:val="00EE2596"/>
    <w:rsid w:val="00EE57B3"/>
    <w:rsid w:val="00EF1571"/>
    <w:rsid w:val="00EF4135"/>
    <w:rsid w:val="00EF5B1E"/>
    <w:rsid w:val="00F011DF"/>
    <w:rsid w:val="00F02E13"/>
    <w:rsid w:val="00F046CC"/>
    <w:rsid w:val="00F06086"/>
    <w:rsid w:val="00F101A6"/>
    <w:rsid w:val="00F10EB5"/>
    <w:rsid w:val="00F11302"/>
    <w:rsid w:val="00F12D56"/>
    <w:rsid w:val="00F13A06"/>
    <w:rsid w:val="00F13F1C"/>
    <w:rsid w:val="00F1455B"/>
    <w:rsid w:val="00F151FE"/>
    <w:rsid w:val="00F16012"/>
    <w:rsid w:val="00F179E0"/>
    <w:rsid w:val="00F215B7"/>
    <w:rsid w:val="00F24C2A"/>
    <w:rsid w:val="00F27294"/>
    <w:rsid w:val="00F278A2"/>
    <w:rsid w:val="00F30658"/>
    <w:rsid w:val="00F33479"/>
    <w:rsid w:val="00F335A3"/>
    <w:rsid w:val="00F346E3"/>
    <w:rsid w:val="00F35CDB"/>
    <w:rsid w:val="00F406AF"/>
    <w:rsid w:val="00F4167B"/>
    <w:rsid w:val="00F42883"/>
    <w:rsid w:val="00F42AE5"/>
    <w:rsid w:val="00F44BA9"/>
    <w:rsid w:val="00F452FC"/>
    <w:rsid w:val="00F45BC7"/>
    <w:rsid w:val="00F46DB2"/>
    <w:rsid w:val="00F46F8E"/>
    <w:rsid w:val="00F479D5"/>
    <w:rsid w:val="00F47A65"/>
    <w:rsid w:val="00F50F16"/>
    <w:rsid w:val="00F5147C"/>
    <w:rsid w:val="00F54E29"/>
    <w:rsid w:val="00F55867"/>
    <w:rsid w:val="00F56A7F"/>
    <w:rsid w:val="00F576E0"/>
    <w:rsid w:val="00F60190"/>
    <w:rsid w:val="00F61016"/>
    <w:rsid w:val="00F618B1"/>
    <w:rsid w:val="00F65CC8"/>
    <w:rsid w:val="00F66EE1"/>
    <w:rsid w:val="00F6705F"/>
    <w:rsid w:val="00F7178A"/>
    <w:rsid w:val="00F72A0A"/>
    <w:rsid w:val="00F73F73"/>
    <w:rsid w:val="00F74CC9"/>
    <w:rsid w:val="00F7575F"/>
    <w:rsid w:val="00F775F9"/>
    <w:rsid w:val="00F80125"/>
    <w:rsid w:val="00F8091E"/>
    <w:rsid w:val="00F812B3"/>
    <w:rsid w:val="00F817E7"/>
    <w:rsid w:val="00F84076"/>
    <w:rsid w:val="00F854F2"/>
    <w:rsid w:val="00F85757"/>
    <w:rsid w:val="00F909FC"/>
    <w:rsid w:val="00F91683"/>
    <w:rsid w:val="00F9241A"/>
    <w:rsid w:val="00F92734"/>
    <w:rsid w:val="00F9278A"/>
    <w:rsid w:val="00F92CA8"/>
    <w:rsid w:val="00F94E27"/>
    <w:rsid w:val="00F96340"/>
    <w:rsid w:val="00F96775"/>
    <w:rsid w:val="00F96A4F"/>
    <w:rsid w:val="00F96E2F"/>
    <w:rsid w:val="00FA1500"/>
    <w:rsid w:val="00FA1D39"/>
    <w:rsid w:val="00FA3AA7"/>
    <w:rsid w:val="00FA555B"/>
    <w:rsid w:val="00FA5604"/>
    <w:rsid w:val="00FB2435"/>
    <w:rsid w:val="00FB2700"/>
    <w:rsid w:val="00FB41A0"/>
    <w:rsid w:val="00FB77BE"/>
    <w:rsid w:val="00FB7998"/>
    <w:rsid w:val="00FB7AA7"/>
    <w:rsid w:val="00FC1095"/>
    <w:rsid w:val="00FC255A"/>
    <w:rsid w:val="00FC3470"/>
    <w:rsid w:val="00FC5864"/>
    <w:rsid w:val="00FC6452"/>
    <w:rsid w:val="00FC6FD4"/>
    <w:rsid w:val="00FC7769"/>
    <w:rsid w:val="00FC7781"/>
    <w:rsid w:val="00FC7DDA"/>
    <w:rsid w:val="00FD0F43"/>
    <w:rsid w:val="00FD1D93"/>
    <w:rsid w:val="00FD1F14"/>
    <w:rsid w:val="00FD253D"/>
    <w:rsid w:val="00FD280A"/>
    <w:rsid w:val="00FD38B4"/>
    <w:rsid w:val="00FD39F9"/>
    <w:rsid w:val="00FD664E"/>
    <w:rsid w:val="00FD6CEA"/>
    <w:rsid w:val="00FD7253"/>
    <w:rsid w:val="00FE0977"/>
    <w:rsid w:val="00FE0995"/>
    <w:rsid w:val="00FE2192"/>
    <w:rsid w:val="00FE2A3B"/>
    <w:rsid w:val="00FE2AD8"/>
    <w:rsid w:val="00FE34BD"/>
    <w:rsid w:val="00FE3BB9"/>
    <w:rsid w:val="00FE3C70"/>
    <w:rsid w:val="00FE468B"/>
    <w:rsid w:val="00FF0516"/>
    <w:rsid w:val="00FF2300"/>
    <w:rsid w:val="00FF3EB2"/>
    <w:rsid w:val="00FF4436"/>
    <w:rsid w:val="00FF6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BC8BC7-CB27-4158-BDA9-E92C362D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7562"/>
    <w:rPr>
      <w:sz w:val="20"/>
      <w:szCs w:val="20"/>
      <w:lang w:eastAsia="en-US"/>
    </w:rPr>
  </w:style>
  <w:style w:type="paragraph" w:styleId="Naslov1">
    <w:name w:val="heading 1"/>
    <w:basedOn w:val="Navaden"/>
    <w:next w:val="Navaden"/>
    <w:link w:val="Naslov1Znak"/>
    <w:uiPriority w:val="99"/>
    <w:qFormat/>
    <w:rsid w:val="00177562"/>
    <w:pPr>
      <w:keepNext/>
      <w:numPr>
        <w:numId w:val="7"/>
      </w:numPr>
      <w:spacing w:before="240" w:after="60"/>
      <w:outlineLvl w:val="0"/>
    </w:pPr>
    <w:rPr>
      <w:rFonts w:ascii="Arial" w:hAnsi="Arial"/>
      <w:b/>
      <w:i/>
      <w:kern w:val="28"/>
      <w:sz w:val="32"/>
    </w:rPr>
  </w:style>
  <w:style w:type="paragraph" w:styleId="Naslov2">
    <w:name w:val="heading 2"/>
    <w:basedOn w:val="Navaden"/>
    <w:next w:val="Navaden"/>
    <w:link w:val="Naslov2Znak"/>
    <w:qFormat/>
    <w:rsid w:val="00177562"/>
    <w:pPr>
      <w:keepNext/>
      <w:numPr>
        <w:ilvl w:val="1"/>
        <w:numId w:val="7"/>
      </w:numPr>
      <w:jc w:val="both"/>
      <w:outlineLvl w:val="1"/>
    </w:pPr>
    <w:rPr>
      <w:rFonts w:ascii="Arial" w:hAnsi="Arial"/>
      <w:b/>
      <w:i/>
      <w:sz w:val="28"/>
    </w:rPr>
  </w:style>
  <w:style w:type="paragraph" w:styleId="Naslov3">
    <w:name w:val="heading 3"/>
    <w:aliases w:val="Heading2"/>
    <w:basedOn w:val="Navaden"/>
    <w:next w:val="Navaden"/>
    <w:link w:val="Naslov3Znak"/>
    <w:uiPriority w:val="99"/>
    <w:qFormat/>
    <w:rsid w:val="00177562"/>
    <w:pPr>
      <w:keepNext/>
      <w:tabs>
        <w:tab w:val="num" w:pos="360"/>
      </w:tabs>
      <w:spacing w:before="120"/>
      <w:ind w:left="360" w:hanging="360"/>
      <w:jc w:val="both"/>
      <w:outlineLvl w:val="2"/>
    </w:pPr>
    <w:rPr>
      <w:rFonts w:ascii="Arial" w:hAnsi="Arial"/>
      <w:b/>
      <w:bCs/>
      <w:i/>
      <w:sz w:val="28"/>
    </w:rPr>
  </w:style>
  <w:style w:type="paragraph" w:styleId="Naslov4">
    <w:name w:val="heading 4"/>
    <w:basedOn w:val="Navaden"/>
    <w:next w:val="Navaden"/>
    <w:link w:val="Naslov4Znak"/>
    <w:uiPriority w:val="99"/>
    <w:qFormat/>
    <w:rsid w:val="00177562"/>
    <w:pPr>
      <w:keepNext/>
      <w:jc w:val="both"/>
      <w:outlineLvl w:val="3"/>
    </w:pPr>
    <w:rPr>
      <w:rFonts w:ascii="Arial" w:hAnsi="Arial"/>
      <w:b/>
      <w:i/>
      <w:iCs/>
      <w:sz w:val="28"/>
    </w:rPr>
  </w:style>
  <w:style w:type="paragraph" w:styleId="Naslov5">
    <w:name w:val="heading 5"/>
    <w:basedOn w:val="Navaden"/>
    <w:next w:val="Navaden"/>
    <w:link w:val="Naslov5Znak"/>
    <w:uiPriority w:val="99"/>
    <w:qFormat/>
    <w:rsid w:val="00177562"/>
    <w:pPr>
      <w:keepNext/>
      <w:outlineLvl w:val="4"/>
    </w:pPr>
    <w:rPr>
      <w:b/>
      <w:bCs/>
      <w:i/>
      <w:sz w:val="28"/>
    </w:rPr>
  </w:style>
  <w:style w:type="paragraph" w:styleId="Naslov6">
    <w:name w:val="heading 6"/>
    <w:basedOn w:val="Navaden"/>
    <w:next w:val="Navaden"/>
    <w:link w:val="Naslov6Znak"/>
    <w:uiPriority w:val="99"/>
    <w:qFormat/>
    <w:rsid w:val="00177562"/>
    <w:pPr>
      <w:keepNext/>
      <w:pBdr>
        <w:top w:val="single" w:sz="4" w:space="1" w:color="auto"/>
        <w:left w:val="single" w:sz="4" w:space="4" w:color="auto"/>
        <w:bottom w:val="single" w:sz="4" w:space="1" w:color="auto"/>
        <w:right w:val="single" w:sz="4" w:space="4" w:color="auto"/>
      </w:pBdr>
      <w:jc w:val="both"/>
      <w:outlineLvl w:val="5"/>
    </w:pPr>
    <w:rPr>
      <w:i/>
      <w:color w:val="0000FF"/>
      <w:sz w:val="28"/>
    </w:rPr>
  </w:style>
  <w:style w:type="paragraph" w:styleId="Naslov7">
    <w:name w:val="heading 7"/>
    <w:basedOn w:val="Navaden"/>
    <w:next w:val="Navaden"/>
    <w:link w:val="Naslov7Znak"/>
    <w:uiPriority w:val="99"/>
    <w:qFormat/>
    <w:rsid w:val="00177562"/>
    <w:pPr>
      <w:keepNext/>
      <w:pBdr>
        <w:top w:val="single" w:sz="4" w:space="1" w:color="auto"/>
        <w:left w:val="single" w:sz="4" w:space="4" w:color="auto"/>
        <w:bottom w:val="single" w:sz="4" w:space="1" w:color="auto"/>
        <w:right w:val="single" w:sz="4" w:space="4" w:color="auto"/>
      </w:pBdr>
      <w:outlineLvl w:val="6"/>
    </w:pPr>
    <w:rPr>
      <w:b/>
      <w:i/>
      <w:sz w:val="28"/>
    </w:rPr>
  </w:style>
  <w:style w:type="paragraph" w:styleId="Naslov8">
    <w:name w:val="heading 8"/>
    <w:basedOn w:val="Navaden"/>
    <w:next w:val="Navaden"/>
    <w:link w:val="Naslov8Znak"/>
    <w:uiPriority w:val="99"/>
    <w:qFormat/>
    <w:rsid w:val="00177562"/>
    <w:pPr>
      <w:keepNext/>
      <w:jc w:val="center"/>
      <w:outlineLvl w:val="7"/>
    </w:pPr>
    <w:rPr>
      <w:sz w:val="24"/>
    </w:rPr>
  </w:style>
  <w:style w:type="paragraph" w:styleId="Naslov9">
    <w:name w:val="heading 9"/>
    <w:basedOn w:val="Navaden"/>
    <w:next w:val="Navaden"/>
    <w:link w:val="Naslov9Znak"/>
    <w:uiPriority w:val="99"/>
    <w:qFormat/>
    <w:rsid w:val="00177562"/>
    <w:pPr>
      <w:keepNext/>
      <w:outlineLvl w:val="8"/>
    </w:pPr>
    <w:rPr>
      <w:bCs/>
      <w: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177562"/>
    <w:rPr>
      <w:rFonts w:ascii="Arial" w:hAnsi="Arial"/>
      <w:b/>
      <w:i/>
      <w:kern w:val="28"/>
      <w:sz w:val="32"/>
      <w:szCs w:val="20"/>
      <w:lang w:eastAsia="en-US"/>
    </w:rPr>
  </w:style>
  <w:style w:type="character" w:customStyle="1" w:styleId="Naslov2Znak">
    <w:name w:val="Naslov 2 Znak"/>
    <w:basedOn w:val="Privzetapisavaodstavka"/>
    <w:link w:val="Naslov2"/>
    <w:locked/>
    <w:rsid w:val="00177562"/>
    <w:rPr>
      <w:rFonts w:ascii="Arial" w:hAnsi="Arial"/>
      <w:b/>
      <w:i/>
      <w:sz w:val="28"/>
      <w:szCs w:val="20"/>
      <w:lang w:eastAsia="en-US"/>
    </w:rPr>
  </w:style>
  <w:style w:type="character" w:customStyle="1" w:styleId="Naslov3Znak">
    <w:name w:val="Naslov 3 Znak"/>
    <w:aliases w:val="Heading2 Znak"/>
    <w:basedOn w:val="Privzetapisavaodstavka"/>
    <w:link w:val="Naslov3"/>
    <w:uiPriority w:val="99"/>
    <w:locked/>
    <w:rsid w:val="00177562"/>
    <w:rPr>
      <w:rFonts w:ascii="Arial" w:hAnsi="Arial" w:cs="Times New Roman"/>
      <w:b/>
      <w:bCs/>
      <w:i/>
      <w:sz w:val="20"/>
      <w:szCs w:val="20"/>
      <w:lang w:eastAsia="en-US"/>
    </w:rPr>
  </w:style>
  <w:style w:type="character" w:customStyle="1" w:styleId="Naslov4Znak">
    <w:name w:val="Naslov 4 Znak"/>
    <w:basedOn w:val="Privzetapisavaodstavka"/>
    <w:link w:val="Naslov4"/>
    <w:uiPriority w:val="99"/>
    <w:locked/>
    <w:rsid w:val="00177562"/>
    <w:rPr>
      <w:rFonts w:ascii="Arial" w:hAnsi="Arial" w:cs="Times New Roman"/>
      <w:b/>
      <w:i/>
      <w:iCs/>
      <w:sz w:val="28"/>
      <w:lang w:eastAsia="en-US"/>
    </w:rPr>
  </w:style>
  <w:style w:type="character" w:customStyle="1" w:styleId="Naslov5Znak">
    <w:name w:val="Naslov 5 Znak"/>
    <w:basedOn w:val="Privzetapisavaodstavka"/>
    <w:link w:val="Naslov5"/>
    <w:uiPriority w:val="99"/>
    <w:locked/>
    <w:rsid w:val="00177562"/>
    <w:rPr>
      <w:rFonts w:cs="Times New Roman"/>
      <w:b/>
      <w:bCs/>
      <w:i/>
      <w:sz w:val="28"/>
      <w:lang w:eastAsia="en-US"/>
    </w:rPr>
  </w:style>
  <w:style w:type="character" w:customStyle="1" w:styleId="Naslov6Znak">
    <w:name w:val="Naslov 6 Znak"/>
    <w:basedOn w:val="Privzetapisavaodstavka"/>
    <w:link w:val="Naslov6"/>
    <w:uiPriority w:val="99"/>
    <w:locked/>
    <w:rsid w:val="00177562"/>
    <w:rPr>
      <w:rFonts w:cs="Times New Roman"/>
      <w:i/>
      <w:color w:val="0000FF"/>
      <w:sz w:val="28"/>
      <w:lang w:eastAsia="en-US"/>
    </w:rPr>
  </w:style>
  <w:style w:type="character" w:customStyle="1" w:styleId="Naslov7Znak">
    <w:name w:val="Naslov 7 Znak"/>
    <w:basedOn w:val="Privzetapisavaodstavka"/>
    <w:link w:val="Naslov7"/>
    <w:uiPriority w:val="99"/>
    <w:locked/>
    <w:rsid w:val="00177562"/>
    <w:rPr>
      <w:rFonts w:cs="Times New Roman"/>
      <w:b/>
      <w:i/>
      <w:sz w:val="28"/>
      <w:lang w:eastAsia="en-US"/>
    </w:rPr>
  </w:style>
  <w:style w:type="character" w:customStyle="1" w:styleId="Naslov8Znak">
    <w:name w:val="Naslov 8 Znak"/>
    <w:basedOn w:val="Privzetapisavaodstavka"/>
    <w:link w:val="Naslov8"/>
    <w:uiPriority w:val="99"/>
    <w:locked/>
    <w:rsid w:val="00177562"/>
    <w:rPr>
      <w:rFonts w:cs="Times New Roman"/>
      <w:sz w:val="24"/>
      <w:lang w:eastAsia="en-US"/>
    </w:rPr>
  </w:style>
  <w:style w:type="character" w:customStyle="1" w:styleId="Naslov9Znak">
    <w:name w:val="Naslov 9 Znak"/>
    <w:basedOn w:val="Privzetapisavaodstavka"/>
    <w:link w:val="Naslov9"/>
    <w:uiPriority w:val="99"/>
    <w:locked/>
    <w:rsid w:val="00177562"/>
    <w:rPr>
      <w:rFonts w:cs="Times New Roman"/>
      <w:bCs/>
      <w:i/>
      <w:sz w:val="24"/>
      <w:lang w:eastAsia="en-US"/>
    </w:rPr>
  </w:style>
  <w:style w:type="paragraph" w:styleId="Napis">
    <w:name w:val="caption"/>
    <w:aliases w:val="naslov 3"/>
    <w:basedOn w:val="Navaden"/>
    <w:next w:val="Navaden"/>
    <w:autoRedefine/>
    <w:uiPriority w:val="99"/>
    <w:qFormat/>
    <w:rsid w:val="00F94E27"/>
    <w:pPr>
      <w:spacing w:before="120"/>
    </w:pPr>
    <w:rPr>
      <w:rFonts w:ascii="Arial" w:hAnsi="Arial"/>
      <w:sz w:val="22"/>
      <w:szCs w:val="22"/>
    </w:rPr>
  </w:style>
  <w:style w:type="paragraph" w:styleId="Naslov">
    <w:name w:val="Title"/>
    <w:basedOn w:val="Navaden"/>
    <w:link w:val="NaslovZnak"/>
    <w:uiPriority w:val="99"/>
    <w:qFormat/>
    <w:rsid w:val="00177562"/>
    <w:pPr>
      <w:jc w:val="center"/>
    </w:pPr>
    <w:rPr>
      <w:b/>
      <w:i/>
      <w:sz w:val="48"/>
    </w:rPr>
  </w:style>
  <w:style w:type="character" w:customStyle="1" w:styleId="NaslovZnak">
    <w:name w:val="Naslov Znak"/>
    <w:basedOn w:val="Privzetapisavaodstavka"/>
    <w:link w:val="Naslov"/>
    <w:uiPriority w:val="99"/>
    <w:locked/>
    <w:rsid w:val="00177562"/>
    <w:rPr>
      <w:rFonts w:cs="Times New Roman"/>
      <w:b/>
      <w:i/>
      <w:sz w:val="48"/>
      <w:lang w:eastAsia="en-US"/>
    </w:rPr>
  </w:style>
  <w:style w:type="character" w:styleId="Poudarek">
    <w:name w:val="Emphasis"/>
    <w:aliases w:val="naslov 2"/>
    <w:basedOn w:val="Privzetapisavaodstavka"/>
    <w:uiPriority w:val="99"/>
    <w:qFormat/>
    <w:rsid w:val="00177562"/>
    <w:rPr>
      <w:rFonts w:ascii="Arial" w:hAnsi="Arial" w:cs="Times New Roman"/>
      <w:b/>
      <w:i/>
      <w:iCs/>
      <w:sz w:val="28"/>
    </w:rPr>
  </w:style>
  <w:style w:type="paragraph" w:styleId="Telobesedila3">
    <w:name w:val="Body Text 3"/>
    <w:basedOn w:val="Navaden"/>
    <w:link w:val="Telobesedila3Znak"/>
    <w:uiPriority w:val="99"/>
    <w:locked/>
    <w:rsid w:val="00BA44FF"/>
    <w:pPr>
      <w:jc w:val="both"/>
    </w:pPr>
    <w:rPr>
      <w:i/>
      <w:sz w:val="28"/>
    </w:rPr>
  </w:style>
  <w:style w:type="character" w:customStyle="1" w:styleId="Telobesedila3Znak">
    <w:name w:val="Telo besedila 3 Znak"/>
    <w:basedOn w:val="Privzetapisavaodstavka"/>
    <w:link w:val="Telobesedila3"/>
    <w:uiPriority w:val="99"/>
    <w:semiHidden/>
    <w:locked/>
    <w:rsid w:val="007574C5"/>
    <w:rPr>
      <w:rFonts w:cs="Times New Roman"/>
      <w:sz w:val="16"/>
      <w:szCs w:val="16"/>
      <w:lang w:eastAsia="en-US"/>
    </w:rPr>
  </w:style>
  <w:style w:type="paragraph" w:styleId="Oznaenseznam">
    <w:name w:val="List Bullet"/>
    <w:basedOn w:val="Navaden"/>
    <w:uiPriority w:val="99"/>
    <w:locked/>
    <w:rsid w:val="009F4901"/>
    <w:pPr>
      <w:tabs>
        <w:tab w:val="num" w:pos="360"/>
      </w:tabs>
      <w:ind w:left="360" w:hanging="360"/>
    </w:pPr>
    <w:rPr>
      <w:rFonts w:ascii="Arial" w:hAnsi="Arial"/>
      <w:sz w:val="22"/>
      <w:szCs w:val="24"/>
      <w:lang w:val="en-US"/>
    </w:rPr>
  </w:style>
  <w:style w:type="paragraph" w:customStyle="1" w:styleId="slika">
    <w:name w:val="slika"/>
    <w:basedOn w:val="Navaden"/>
    <w:uiPriority w:val="99"/>
    <w:rsid w:val="00D0233B"/>
    <w:pPr>
      <w:widowControl w:val="0"/>
      <w:jc w:val="both"/>
    </w:pPr>
    <w:rPr>
      <w:rFonts w:ascii="SSFutura-Condensed" w:hAnsi="SSFutura-Condensed"/>
      <w:color w:val="FF0000"/>
      <w:sz w:val="22"/>
      <w:lang w:val="en-GB" w:eastAsia="sl-SI"/>
    </w:rPr>
  </w:style>
  <w:style w:type="paragraph" w:styleId="Telobesedila2">
    <w:name w:val="Body Text 2"/>
    <w:basedOn w:val="Navaden"/>
    <w:link w:val="Telobesedila2Znak"/>
    <w:uiPriority w:val="99"/>
    <w:locked/>
    <w:rsid w:val="002E462E"/>
    <w:pPr>
      <w:spacing w:after="120" w:line="480" w:lineRule="auto"/>
    </w:pPr>
  </w:style>
  <w:style w:type="character" w:customStyle="1" w:styleId="Telobesedila2Znak">
    <w:name w:val="Telo besedila 2 Znak"/>
    <w:basedOn w:val="Privzetapisavaodstavka"/>
    <w:link w:val="Telobesedila2"/>
    <w:uiPriority w:val="99"/>
    <w:semiHidden/>
    <w:locked/>
    <w:rsid w:val="00C635CB"/>
    <w:rPr>
      <w:rFonts w:cs="Times New Roman"/>
      <w:sz w:val="20"/>
      <w:szCs w:val="20"/>
      <w:lang w:eastAsia="en-US"/>
    </w:rPr>
  </w:style>
  <w:style w:type="paragraph" w:styleId="Sprotnaopomba-besedilo">
    <w:name w:val="footnote text"/>
    <w:basedOn w:val="Navaden"/>
    <w:link w:val="Sprotnaopomba-besediloZnak"/>
    <w:uiPriority w:val="99"/>
    <w:semiHidden/>
    <w:locked/>
    <w:rsid w:val="007C1B22"/>
    <w:pPr>
      <w:widowControl w:val="0"/>
      <w:jc w:val="both"/>
    </w:pPr>
    <w:rPr>
      <w:rFonts w:ascii="Tahoma" w:hAnsi="Tahoma"/>
      <w:color w:val="FF0000"/>
      <w:lang w:eastAsia="sl-SI"/>
    </w:rPr>
  </w:style>
  <w:style w:type="character" w:customStyle="1" w:styleId="Sprotnaopomba-besediloZnak">
    <w:name w:val="Sprotna opomba - besedilo Znak"/>
    <w:basedOn w:val="Privzetapisavaodstavka"/>
    <w:link w:val="Sprotnaopomba-besedilo"/>
    <w:uiPriority w:val="99"/>
    <w:semiHidden/>
    <w:locked/>
    <w:rsid w:val="00C635CB"/>
    <w:rPr>
      <w:rFonts w:cs="Times New Roman"/>
      <w:sz w:val="20"/>
      <w:szCs w:val="20"/>
      <w:lang w:eastAsia="en-US"/>
    </w:rPr>
  </w:style>
  <w:style w:type="character" w:styleId="Sprotnaopomba-sklic">
    <w:name w:val="footnote reference"/>
    <w:basedOn w:val="Privzetapisavaodstavka"/>
    <w:uiPriority w:val="99"/>
    <w:semiHidden/>
    <w:locked/>
    <w:rsid w:val="007C1B22"/>
    <w:rPr>
      <w:rFonts w:cs="Times New Roman"/>
      <w:vertAlign w:val="superscript"/>
    </w:rPr>
  </w:style>
  <w:style w:type="paragraph" w:styleId="Glava">
    <w:name w:val="header"/>
    <w:basedOn w:val="Navaden"/>
    <w:link w:val="GlavaZnak"/>
    <w:uiPriority w:val="99"/>
    <w:locked/>
    <w:rsid w:val="00EC7C46"/>
    <w:pPr>
      <w:tabs>
        <w:tab w:val="center" w:pos="4153"/>
        <w:tab w:val="right" w:pos="8306"/>
      </w:tabs>
    </w:pPr>
  </w:style>
  <w:style w:type="character" w:customStyle="1" w:styleId="GlavaZnak">
    <w:name w:val="Glava Znak"/>
    <w:basedOn w:val="Privzetapisavaodstavka"/>
    <w:link w:val="Glava"/>
    <w:uiPriority w:val="99"/>
    <w:locked/>
    <w:rsid w:val="00EC7C46"/>
    <w:rPr>
      <w:rFonts w:cs="Times New Roman"/>
      <w:lang w:val="sl-SI" w:eastAsia="en-US" w:bidi="ar-SA"/>
    </w:rPr>
  </w:style>
  <w:style w:type="paragraph" w:styleId="Kazalovsebine1">
    <w:name w:val="toc 1"/>
    <w:basedOn w:val="Navaden"/>
    <w:next w:val="Navaden"/>
    <w:autoRedefine/>
    <w:uiPriority w:val="39"/>
    <w:locked/>
    <w:rsid w:val="00EC7C46"/>
    <w:pPr>
      <w:tabs>
        <w:tab w:val="left" w:pos="400"/>
        <w:tab w:val="right" w:leader="dot" w:pos="9072"/>
      </w:tabs>
      <w:spacing w:line="360" w:lineRule="auto"/>
    </w:pPr>
    <w:rPr>
      <w:rFonts w:ascii="Arial" w:hAnsi="Arial" w:cs="Arial"/>
      <w:b/>
      <w:noProof/>
      <w:sz w:val="22"/>
    </w:rPr>
  </w:style>
  <w:style w:type="paragraph" w:styleId="Kazalovsebine2">
    <w:name w:val="toc 2"/>
    <w:basedOn w:val="Navaden"/>
    <w:next w:val="Navaden"/>
    <w:autoRedefine/>
    <w:uiPriority w:val="39"/>
    <w:locked/>
    <w:rsid w:val="00EC7C46"/>
    <w:pPr>
      <w:tabs>
        <w:tab w:val="left" w:pos="800"/>
        <w:tab w:val="right" w:leader="dot" w:pos="9072"/>
      </w:tabs>
      <w:ind w:left="200"/>
    </w:pPr>
    <w:rPr>
      <w:noProof/>
    </w:rPr>
  </w:style>
  <w:style w:type="paragraph" w:styleId="Kazalovsebine3">
    <w:name w:val="toc 3"/>
    <w:basedOn w:val="Navaden"/>
    <w:next w:val="Navaden"/>
    <w:autoRedefine/>
    <w:uiPriority w:val="39"/>
    <w:locked/>
    <w:rsid w:val="00EC7C46"/>
    <w:pPr>
      <w:tabs>
        <w:tab w:val="right" w:leader="dot" w:pos="9072"/>
      </w:tabs>
      <w:spacing w:line="360" w:lineRule="auto"/>
      <w:ind w:left="400"/>
    </w:pPr>
  </w:style>
  <w:style w:type="character" w:styleId="Hiperpovezava">
    <w:name w:val="Hyperlink"/>
    <w:basedOn w:val="Privzetapisavaodstavka"/>
    <w:uiPriority w:val="99"/>
    <w:locked/>
    <w:rsid w:val="00DF2F9F"/>
    <w:rPr>
      <w:rFonts w:cs="Times New Roman"/>
      <w:color w:val="0000FF"/>
      <w:u w:val="single"/>
    </w:rPr>
  </w:style>
  <w:style w:type="paragraph" w:customStyle="1" w:styleId="Odstavekseznama1">
    <w:name w:val="Odstavek seznama1"/>
    <w:basedOn w:val="Navaden"/>
    <w:uiPriority w:val="99"/>
    <w:rsid w:val="00C05E5D"/>
    <w:pPr>
      <w:ind w:left="720"/>
      <w:contextualSpacing/>
    </w:pPr>
    <w:rPr>
      <w:sz w:val="24"/>
      <w:lang w:val="en-GB"/>
    </w:rPr>
  </w:style>
  <w:style w:type="paragraph" w:customStyle="1" w:styleId="podpisi">
    <w:name w:val="podpisi"/>
    <w:basedOn w:val="Navaden"/>
    <w:uiPriority w:val="99"/>
    <w:rsid w:val="002673E0"/>
    <w:pPr>
      <w:tabs>
        <w:tab w:val="left" w:pos="3402"/>
      </w:tabs>
      <w:spacing w:line="260" w:lineRule="atLeast"/>
    </w:pPr>
    <w:rPr>
      <w:rFonts w:ascii="Arial" w:hAnsi="Arial"/>
      <w:szCs w:val="24"/>
      <w:lang w:val="it-IT"/>
    </w:rPr>
  </w:style>
  <w:style w:type="paragraph" w:customStyle="1" w:styleId="Odstavekseznama2">
    <w:name w:val="Odstavek seznama2"/>
    <w:basedOn w:val="Navaden"/>
    <w:uiPriority w:val="99"/>
    <w:rsid w:val="00C51AF3"/>
    <w:pPr>
      <w:ind w:left="720"/>
      <w:contextualSpacing/>
    </w:pPr>
    <w:rPr>
      <w:rFonts w:ascii="Arial" w:hAnsi="Arial"/>
      <w:sz w:val="22"/>
      <w:szCs w:val="24"/>
      <w:lang w:eastAsia="sl-SI"/>
    </w:rPr>
  </w:style>
  <w:style w:type="character" w:styleId="Pripombasklic">
    <w:name w:val="annotation reference"/>
    <w:basedOn w:val="Privzetapisavaodstavka"/>
    <w:uiPriority w:val="99"/>
    <w:semiHidden/>
    <w:locked/>
    <w:rsid w:val="00190922"/>
    <w:rPr>
      <w:rFonts w:cs="Times New Roman"/>
      <w:sz w:val="16"/>
      <w:szCs w:val="16"/>
    </w:rPr>
  </w:style>
  <w:style w:type="paragraph" w:styleId="Pripombabesedilo">
    <w:name w:val="annotation text"/>
    <w:basedOn w:val="Navaden"/>
    <w:link w:val="PripombabesediloZnak"/>
    <w:uiPriority w:val="99"/>
    <w:semiHidden/>
    <w:locked/>
    <w:rsid w:val="00190922"/>
  </w:style>
  <w:style w:type="character" w:customStyle="1" w:styleId="PripombabesediloZnak">
    <w:name w:val="Pripomba – besedilo Znak"/>
    <w:basedOn w:val="Privzetapisavaodstavka"/>
    <w:link w:val="Pripombabesedilo"/>
    <w:uiPriority w:val="99"/>
    <w:semiHidden/>
    <w:locked/>
    <w:rsid w:val="00190922"/>
    <w:rPr>
      <w:rFonts w:cs="Times New Roman"/>
      <w:sz w:val="20"/>
      <w:szCs w:val="20"/>
      <w:lang w:eastAsia="en-US"/>
    </w:rPr>
  </w:style>
  <w:style w:type="paragraph" w:styleId="Zadevapripombe">
    <w:name w:val="annotation subject"/>
    <w:basedOn w:val="Pripombabesedilo"/>
    <w:next w:val="Pripombabesedilo"/>
    <w:link w:val="ZadevapripombeZnak"/>
    <w:uiPriority w:val="99"/>
    <w:semiHidden/>
    <w:locked/>
    <w:rsid w:val="00190922"/>
    <w:rPr>
      <w:b/>
      <w:bCs/>
    </w:rPr>
  </w:style>
  <w:style w:type="character" w:customStyle="1" w:styleId="ZadevapripombeZnak">
    <w:name w:val="Zadeva pripombe Znak"/>
    <w:basedOn w:val="PripombabesediloZnak"/>
    <w:link w:val="Zadevapripombe"/>
    <w:uiPriority w:val="99"/>
    <w:semiHidden/>
    <w:locked/>
    <w:rsid w:val="00190922"/>
    <w:rPr>
      <w:rFonts w:cs="Times New Roman"/>
      <w:b/>
      <w:bCs/>
      <w:sz w:val="20"/>
      <w:szCs w:val="20"/>
      <w:lang w:eastAsia="en-US"/>
    </w:rPr>
  </w:style>
  <w:style w:type="paragraph" w:styleId="Besedilooblaka">
    <w:name w:val="Balloon Text"/>
    <w:basedOn w:val="Navaden"/>
    <w:link w:val="BesedilooblakaZnak"/>
    <w:uiPriority w:val="99"/>
    <w:semiHidden/>
    <w:locked/>
    <w:rsid w:val="00190922"/>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190922"/>
    <w:rPr>
      <w:rFonts w:ascii="Tahoma" w:hAnsi="Tahoma" w:cs="Tahoma"/>
      <w:sz w:val="16"/>
      <w:szCs w:val="16"/>
      <w:lang w:eastAsia="en-US"/>
    </w:rPr>
  </w:style>
  <w:style w:type="paragraph" w:customStyle="1" w:styleId="odstavek">
    <w:name w:val="odstavek"/>
    <w:basedOn w:val="Navaden"/>
    <w:uiPriority w:val="99"/>
    <w:rsid w:val="00216C9E"/>
    <w:pPr>
      <w:spacing w:before="100" w:beforeAutospacing="1" w:after="100" w:afterAutospacing="1"/>
    </w:pPr>
    <w:rPr>
      <w:sz w:val="24"/>
      <w:szCs w:val="24"/>
      <w:lang w:eastAsia="sl-SI"/>
    </w:rPr>
  </w:style>
  <w:style w:type="paragraph" w:styleId="Navadensplet">
    <w:name w:val="Normal (Web)"/>
    <w:basedOn w:val="Navaden"/>
    <w:uiPriority w:val="99"/>
    <w:locked/>
    <w:rsid w:val="00520659"/>
    <w:pPr>
      <w:spacing w:before="100" w:beforeAutospacing="1" w:after="100" w:afterAutospacing="1"/>
    </w:pPr>
    <w:rPr>
      <w:sz w:val="24"/>
      <w:szCs w:val="24"/>
      <w:lang w:eastAsia="sl-SI"/>
    </w:rPr>
  </w:style>
  <w:style w:type="paragraph" w:styleId="Telobesedila">
    <w:name w:val="Body Text"/>
    <w:basedOn w:val="Navaden"/>
    <w:link w:val="TelobesedilaZnak"/>
    <w:uiPriority w:val="99"/>
    <w:locked/>
    <w:rsid w:val="000D1356"/>
    <w:pPr>
      <w:spacing w:after="120"/>
    </w:pPr>
  </w:style>
  <w:style w:type="character" w:customStyle="1" w:styleId="TelobesedilaZnak">
    <w:name w:val="Telo besedila Znak"/>
    <w:basedOn w:val="Privzetapisavaodstavka"/>
    <w:link w:val="Telobesedila"/>
    <w:uiPriority w:val="99"/>
    <w:semiHidden/>
    <w:locked/>
    <w:rsid w:val="003513A6"/>
    <w:rPr>
      <w:rFonts w:cs="Times New Roman"/>
      <w:sz w:val="20"/>
      <w:szCs w:val="20"/>
      <w:lang w:eastAsia="en-US"/>
    </w:rPr>
  </w:style>
  <w:style w:type="numbering" w:styleId="111111">
    <w:name w:val="Outline List 2"/>
    <w:basedOn w:val="Brezseznama"/>
    <w:uiPriority w:val="99"/>
    <w:semiHidden/>
    <w:unhideWhenUsed/>
    <w:locked/>
    <w:rsid w:val="00246962"/>
    <w:pPr>
      <w:numPr>
        <w:numId w:val="2"/>
      </w:numPr>
    </w:pPr>
  </w:style>
  <w:style w:type="paragraph" w:customStyle="1" w:styleId="Heading91">
    <w:name w:val="Heading 91"/>
    <w:basedOn w:val="Navaden"/>
    <w:uiPriority w:val="1"/>
    <w:qFormat/>
    <w:rsid w:val="00243E85"/>
    <w:pPr>
      <w:widowControl w:val="0"/>
      <w:ind w:left="102"/>
    </w:pPr>
    <w:rPr>
      <w:b/>
      <w:bCs/>
      <w:sz w:val="24"/>
      <w:szCs w:val="24"/>
      <w:lang w:eastAsia="sl-SI" w:bidi="sl-SI"/>
    </w:rPr>
  </w:style>
  <w:style w:type="character" w:styleId="Krepko">
    <w:name w:val="Strong"/>
    <w:basedOn w:val="Privzetapisavaodstavka"/>
    <w:uiPriority w:val="22"/>
    <w:qFormat/>
    <w:rsid w:val="003D7605"/>
    <w:rPr>
      <w:b/>
      <w:bCs/>
    </w:rPr>
  </w:style>
  <w:style w:type="paragraph" w:customStyle="1" w:styleId="tevilnatoka0">
    <w:name w:val="tevilnatoka"/>
    <w:basedOn w:val="Navaden"/>
    <w:rsid w:val="000E4C23"/>
    <w:pPr>
      <w:spacing w:before="100" w:beforeAutospacing="1" w:after="100" w:afterAutospacing="1"/>
    </w:pPr>
    <w:rPr>
      <w:sz w:val="24"/>
      <w:szCs w:val="24"/>
      <w:lang w:eastAsia="sl-SI"/>
    </w:rPr>
  </w:style>
  <w:style w:type="character" w:customStyle="1" w:styleId="apple-converted-space">
    <w:name w:val="apple-converted-space"/>
    <w:basedOn w:val="Privzetapisavaodstavka"/>
    <w:rsid w:val="000E4C23"/>
  </w:style>
  <w:style w:type="paragraph" w:customStyle="1" w:styleId="vrstapredpisa">
    <w:name w:val="vrstapredpisa"/>
    <w:basedOn w:val="Navaden"/>
    <w:rsid w:val="00BE415B"/>
    <w:pPr>
      <w:spacing w:before="100" w:beforeAutospacing="1" w:after="100" w:afterAutospacing="1"/>
    </w:pPr>
    <w:rPr>
      <w:sz w:val="24"/>
      <w:szCs w:val="24"/>
      <w:lang w:eastAsia="sl-SI"/>
    </w:rPr>
  </w:style>
  <w:style w:type="paragraph" w:styleId="Noga">
    <w:name w:val="footer"/>
    <w:basedOn w:val="Navaden"/>
    <w:link w:val="NogaZnak"/>
    <w:unhideWhenUsed/>
    <w:locked/>
    <w:rsid w:val="00191366"/>
    <w:pPr>
      <w:tabs>
        <w:tab w:val="center" w:pos="4536"/>
        <w:tab w:val="right" w:pos="9072"/>
      </w:tabs>
    </w:pPr>
  </w:style>
  <w:style w:type="character" w:customStyle="1" w:styleId="NogaZnak">
    <w:name w:val="Noga Znak"/>
    <w:basedOn w:val="Privzetapisavaodstavka"/>
    <w:link w:val="Noga"/>
    <w:rsid w:val="00191366"/>
    <w:rPr>
      <w:sz w:val="20"/>
      <w:szCs w:val="20"/>
      <w:lang w:eastAsia="en-US"/>
    </w:rPr>
  </w:style>
  <w:style w:type="paragraph" w:customStyle="1" w:styleId="Alineazaodstavkom">
    <w:name w:val="Alinea za odstavkom"/>
    <w:basedOn w:val="Navaden"/>
    <w:link w:val="AlineazaodstavkomZnak"/>
    <w:qFormat/>
    <w:rsid w:val="00FF0516"/>
    <w:pPr>
      <w:numPr>
        <w:numId w:val="3"/>
      </w:numPr>
      <w:tabs>
        <w:tab w:val="left" w:pos="540"/>
        <w:tab w:val="left" w:pos="900"/>
      </w:tabs>
      <w:jc w:val="both"/>
    </w:pPr>
    <w:rPr>
      <w:rFonts w:ascii="Arial" w:hAnsi="Arial"/>
      <w:sz w:val="22"/>
      <w:szCs w:val="22"/>
    </w:rPr>
  </w:style>
  <w:style w:type="character" w:customStyle="1" w:styleId="AlineazaodstavkomZnak">
    <w:name w:val="Alinea za odstavkom Znak"/>
    <w:link w:val="Alineazaodstavkom"/>
    <w:rsid w:val="00FF0516"/>
    <w:rPr>
      <w:rFonts w:ascii="Arial" w:hAnsi="Arial"/>
      <w:lang w:eastAsia="en-US"/>
    </w:rPr>
  </w:style>
  <w:style w:type="paragraph" w:customStyle="1" w:styleId="Odstavek0">
    <w:name w:val="Odstavek"/>
    <w:basedOn w:val="Navaden"/>
    <w:link w:val="OdstavekZnak"/>
    <w:qFormat/>
    <w:rsid w:val="00FF0516"/>
    <w:pPr>
      <w:overflowPunct w:val="0"/>
      <w:autoSpaceDE w:val="0"/>
      <w:autoSpaceDN w:val="0"/>
      <w:adjustRightInd w:val="0"/>
      <w:spacing w:before="240"/>
      <w:ind w:firstLine="1021"/>
      <w:jc w:val="both"/>
      <w:textAlignment w:val="baseline"/>
    </w:pPr>
    <w:rPr>
      <w:rFonts w:ascii="Arial" w:hAnsi="Arial"/>
      <w:sz w:val="22"/>
      <w:szCs w:val="22"/>
    </w:rPr>
  </w:style>
  <w:style w:type="character" w:customStyle="1" w:styleId="OdstavekZnak">
    <w:name w:val="Odstavek Znak"/>
    <w:link w:val="Odstavek0"/>
    <w:rsid w:val="00FF0516"/>
    <w:rPr>
      <w:rFonts w:ascii="Arial" w:hAnsi="Arial"/>
    </w:rPr>
  </w:style>
  <w:style w:type="paragraph" w:styleId="Odstavekseznama">
    <w:name w:val="List Paragraph"/>
    <w:basedOn w:val="Navaden"/>
    <w:uiPriority w:val="34"/>
    <w:qFormat/>
    <w:rsid w:val="00FF0516"/>
    <w:pPr>
      <w:ind w:left="720"/>
      <w:contextualSpacing/>
    </w:pPr>
  </w:style>
  <w:style w:type="paragraph" w:customStyle="1" w:styleId="Alineazatevilnotoko">
    <w:name w:val="Alinea za številčno točko"/>
    <w:basedOn w:val="Alineazaodstavkom"/>
    <w:link w:val="AlineazatevilnotokoZnak"/>
    <w:qFormat/>
    <w:rsid w:val="002D4D30"/>
    <w:pPr>
      <w:numPr>
        <w:numId w:val="1"/>
      </w:numPr>
      <w:ind w:left="567" w:hanging="170"/>
    </w:pPr>
  </w:style>
  <w:style w:type="paragraph" w:customStyle="1" w:styleId="tevilnatoka">
    <w:name w:val="Številčna točka"/>
    <w:basedOn w:val="Navaden"/>
    <w:link w:val="tevilnatokaZnak"/>
    <w:qFormat/>
    <w:rsid w:val="002D4D30"/>
    <w:pPr>
      <w:numPr>
        <w:numId w:val="4"/>
      </w:numPr>
      <w:tabs>
        <w:tab w:val="left" w:pos="540"/>
        <w:tab w:val="left" w:pos="900"/>
      </w:tabs>
      <w:jc w:val="both"/>
    </w:pPr>
    <w:rPr>
      <w:rFonts w:ascii="Arial" w:hAnsi="Arial"/>
      <w:sz w:val="22"/>
      <w:szCs w:val="22"/>
    </w:rPr>
  </w:style>
  <w:style w:type="character" w:customStyle="1" w:styleId="AlineazatevilnotokoZnak">
    <w:name w:val="Alinea za številčno točko Znak"/>
    <w:link w:val="Alineazatevilnotoko"/>
    <w:rsid w:val="002D4D30"/>
    <w:rPr>
      <w:rFonts w:ascii="Arial" w:hAnsi="Arial"/>
      <w:lang w:eastAsia="en-US"/>
    </w:rPr>
  </w:style>
  <w:style w:type="character" w:customStyle="1" w:styleId="tevilnatokaZnak">
    <w:name w:val="Številčna točka Znak"/>
    <w:link w:val="tevilnatoka"/>
    <w:rsid w:val="002D4D30"/>
    <w:rPr>
      <w:rFonts w:ascii="Arial" w:hAnsi="Arial"/>
      <w:lang w:eastAsia="en-US"/>
    </w:rPr>
  </w:style>
  <w:style w:type="paragraph" w:customStyle="1" w:styleId="odstavek1">
    <w:name w:val="odstavek1"/>
    <w:basedOn w:val="Navaden"/>
    <w:rsid w:val="008D3DCD"/>
    <w:pPr>
      <w:spacing w:before="240"/>
      <w:ind w:firstLine="1021"/>
      <w:jc w:val="both"/>
    </w:pPr>
    <w:rPr>
      <w:rFonts w:ascii="Arial" w:hAnsi="Arial" w:cs="Arial"/>
      <w:sz w:val="22"/>
      <w:szCs w:val="22"/>
      <w:lang w:eastAsia="sl-SI"/>
    </w:rPr>
  </w:style>
  <w:style w:type="paragraph" w:customStyle="1" w:styleId="Vrstapredpisa0">
    <w:name w:val="Vrsta predpisa"/>
    <w:basedOn w:val="Navaden"/>
    <w:link w:val="VrstapredpisaZnak"/>
    <w:qFormat/>
    <w:rsid w:val="000D0CAA"/>
    <w:pPr>
      <w:suppressAutoHyphens/>
      <w:overflowPunct w:val="0"/>
      <w:autoSpaceDE w:val="0"/>
      <w:autoSpaceDN w:val="0"/>
      <w:adjustRightInd w:val="0"/>
      <w:spacing w:before="480"/>
      <w:jc w:val="center"/>
      <w:textAlignment w:val="baseline"/>
    </w:pPr>
    <w:rPr>
      <w:rFonts w:ascii="Arial" w:hAnsi="Arial"/>
      <w:b/>
      <w:bCs/>
      <w:color w:val="000000"/>
      <w:spacing w:val="40"/>
      <w:sz w:val="22"/>
      <w:szCs w:val="22"/>
    </w:rPr>
  </w:style>
  <w:style w:type="character" w:customStyle="1" w:styleId="VrstapredpisaZnak">
    <w:name w:val="Vrsta predpisa Znak"/>
    <w:link w:val="Vrstapredpisa0"/>
    <w:rsid w:val="000D0CAA"/>
    <w:rPr>
      <w:rFonts w:ascii="Arial" w:hAnsi="Arial"/>
      <w:b/>
      <w:bCs/>
      <w:color w:val="000000"/>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3762">
      <w:bodyDiv w:val="1"/>
      <w:marLeft w:val="0"/>
      <w:marRight w:val="0"/>
      <w:marTop w:val="0"/>
      <w:marBottom w:val="0"/>
      <w:divBdr>
        <w:top w:val="none" w:sz="0" w:space="0" w:color="auto"/>
        <w:left w:val="none" w:sz="0" w:space="0" w:color="auto"/>
        <w:bottom w:val="none" w:sz="0" w:space="0" w:color="auto"/>
        <w:right w:val="none" w:sz="0" w:space="0" w:color="auto"/>
      </w:divBdr>
    </w:div>
    <w:div w:id="1152212156">
      <w:bodyDiv w:val="1"/>
      <w:marLeft w:val="0"/>
      <w:marRight w:val="0"/>
      <w:marTop w:val="0"/>
      <w:marBottom w:val="0"/>
      <w:divBdr>
        <w:top w:val="none" w:sz="0" w:space="0" w:color="auto"/>
        <w:left w:val="none" w:sz="0" w:space="0" w:color="auto"/>
        <w:bottom w:val="none" w:sz="0" w:space="0" w:color="auto"/>
        <w:right w:val="none" w:sz="0" w:space="0" w:color="auto"/>
      </w:divBdr>
    </w:div>
    <w:div w:id="1282032332">
      <w:marLeft w:val="0"/>
      <w:marRight w:val="0"/>
      <w:marTop w:val="0"/>
      <w:marBottom w:val="0"/>
      <w:divBdr>
        <w:top w:val="none" w:sz="0" w:space="0" w:color="auto"/>
        <w:left w:val="none" w:sz="0" w:space="0" w:color="auto"/>
        <w:bottom w:val="none" w:sz="0" w:space="0" w:color="auto"/>
        <w:right w:val="none" w:sz="0" w:space="0" w:color="auto"/>
      </w:divBdr>
    </w:div>
    <w:div w:id="2038578612">
      <w:bodyDiv w:val="1"/>
      <w:marLeft w:val="0"/>
      <w:marRight w:val="0"/>
      <w:marTop w:val="0"/>
      <w:marBottom w:val="0"/>
      <w:divBdr>
        <w:top w:val="none" w:sz="0" w:space="0" w:color="auto"/>
        <w:left w:val="none" w:sz="0" w:space="0" w:color="auto"/>
        <w:bottom w:val="none" w:sz="0" w:space="0" w:color="auto"/>
        <w:right w:val="none" w:sz="0" w:space="0" w:color="auto"/>
      </w:divBdr>
      <w:divsChild>
        <w:div w:id="907882807">
          <w:marLeft w:val="0"/>
          <w:marRight w:val="0"/>
          <w:marTop w:val="0"/>
          <w:marBottom w:val="0"/>
          <w:divBdr>
            <w:top w:val="none" w:sz="0" w:space="0" w:color="auto"/>
            <w:left w:val="none" w:sz="0" w:space="0" w:color="auto"/>
            <w:bottom w:val="none" w:sz="0" w:space="0" w:color="auto"/>
            <w:right w:val="none" w:sz="0" w:space="0" w:color="auto"/>
          </w:divBdr>
        </w:div>
        <w:div w:id="407193049">
          <w:marLeft w:val="0"/>
          <w:marRight w:val="0"/>
          <w:marTop w:val="0"/>
          <w:marBottom w:val="0"/>
          <w:divBdr>
            <w:top w:val="none" w:sz="0" w:space="0" w:color="auto"/>
            <w:left w:val="none" w:sz="0" w:space="0" w:color="auto"/>
            <w:bottom w:val="none" w:sz="0" w:space="0" w:color="auto"/>
            <w:right w:val="none" w:sz="0" w:space="0" w:color="auto"/>
          </w:divBdr>
        </w:div>
        <w:div w:id="850148874">
          <w:marLeft w:val="0"/>
          <w:marRight w:val="0"/>
          <w:marTop w:val="0"/>
          <w:marBottom w:val="0"/>
          <w:divBdr>
            <w:top w:val="none" w:sz="0" w:space="0" w:color="auto"/>
            <w:left w:val="none" w:sz="0" w:space="0" w:color="auto"/>
            <w:bottom w:val="none" w:sz="0" w:space="0" w:color="auto"/>
            <w:right w:val="none" w:sz="0" w:space="0" w:color="auto"/>
          </w:divBdr>
        </w:div>
        <w:div w:id="281151861">
          <w:marLeft w:val="0"/>
          <w:marRight w:val="0"/>
          <w:marTop w:val="0"/>
          <w:marBottom w:val="0"/>
          <w:divBdr>
            <w:top w:val="none" w:sz="0" w:space="0" w:color="auto"/>
            <w:left w:val="none" w:sz="0" w:space="0" w:color="auto"/>
            <w:bottom w:val="none" w:sz="0" w:space="0" w:color="auto"/>
            <w:right w:val="none" w:sz="0" w:space="0" w:color="auto"/>
          </w:divBdr>
        </w:div>
        <w:div w:id="1405956958">
          <w:marLeft w:val="0"/>
          <w:marRight w:val="0"/>
          <w:marTop w:val="0"/>
          <w:marBottom w:val="0"/>
          <w:divBdr>
            <w:top w:val="none" w:sz="0" w:space="0" w:color="auto"/>
            <w:left w:val="none" w:sz="0" w:space="0" w:color="auto"/>
            <w:bottom w:val="none" w:sz="0" w:space="0" w:color="auto"/>
            <w:right w:val="none" w:sz="0" w:space="0" w:color="auto"/>
          </w:divBdr>
        </w:div>
        <w:div w:id="633023063">
          <w:marLeft w:val="0"/>
          <w:marRight w:val="0"/>
          <w:marTop w:val="0"/>
          <w:marBottom w:val="0"/>
          <w:divBdr>
            <w:top w:val="none" w:sz="0" w:space="0" w:color="auto"/>
            <w:left w:val="none" w:sz="0" w:space="0" w:color="auto"/>
            <w:bottom w:val="none" w:sz="0" w:space="0" w:color="auto"/>
            <w:right w:val="none" w:sz="0" w:space="0" w:color="auto"/>
          </w:divBdr>
        </w:div>
        <w:div w:id="1736975746">
          <w:marLeft w:val="0"/>
          <w:marRight w:val="0"/>
          <w:marTop w:val="0"/>
          <w:marBottom w:val="0"/>
          <w:divBdr>
            <w:top w:val="none" w:sz="0" w:space="0" w:color="auto"/>
            <w:left w:val="none" w:sz="0" w:space="0" w:color="auto"/>
            <w:bottom w:val="none" w:sz="0" w:space="0" w:color="auto"/>
            <w:right w:val="none" w:sz="0" w:space="0" w:color="auto"/>
          </w:divBdr>
        </w:div>
        <w:div w:id="88742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954&amp;stevilka=2697" TargetMode="External"/><Relationship Id="rId13" Type="http://schemas.openxmlformats.org/officeDocument/2006/relationships/hyperlink" Target="http://www.uradni-list.si/1/objava.jsp?sop=2013-01-0654" TargetMode="External"/><Relationship Id="rId18" Type="http://schemas.openxmlformats.org/officeDocument/2006/relationships/hyperlink" Target="http://www.uradni-list.si/1/objava.jsp?sop=2018-01-19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uradni-list.si/1/objava.jsp?sop=2017-01-2915" TargetMode="External"/><Relationship Id="rId2" Type="http://schemas.openxmlformats.org/officeDocument/2006/relationships/numbering" Target="numbering.xml"/><Relationship Id="rId16" Type="http://schemas.openxmlformats.org/officeDocument/2006/relationships/hyperlink" Target="http://www.uradni-list.si/1/objava.jsp?sop=2017-01-29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uradni-list.si/1/objava.jsp?sop=2013-01-0950" TargetMode="External"/><Relationship Id="rId10" Type="http://schemas.openxmlformats.org/officeDocument/2006/relationships/hyperlink" Target="http://www.uradni-list.si/1/objava.jsp?sop=2008-01-442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urlid=201123&amp;stevilka=967" TargetMode="External"/><Relationship Id="rId14" Type="http://schemas.openxmlformats.org/officeDocument/2006/relationships/hyperlink" Target="http://www.uradni-list.si/1/objava.jsp?sop=2013-01-08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6E9FB-8C4C-4BB6-A509-8A8A9B12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6800</Words>
  <Characters>38766</Characters>
  <Application>Microsoft Office Word</Application>
  <DocSecurity>0</DocSecurity>
  <Lines>323</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Sprejem in oskrba</vt:lpstr>
      <vt:lpstr>Sprejem in oskrba</vt:lpstr>
    </vt:vector>
  </TitlesOfParts>
  <Company>Grizli777</Company>
  <LinksUpToDate>false</LinksUpToDate>
  <CharactersWithSpaces>45476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Sprejem in oskrba</dc:title>
  <dc:creator>Admin</dc:creator>
  <cp:lastModifiedBy>user</cp:lastModifiedBy>
  <cp:revision>7</cp:revision>
  <cp:lastPrinted>2020-10-16T05:58:00Z</cp:lastPrinted>
  <dcterms:created xsi:type="dcterms:W3CDTF">2020-10-16T05:47:00Z</dcterms:created>
  <dcterms:modified xsi:type="dcterms:W3CDTF">2020-10-16T06:35:00Z</dcterms:modified>
</cp:coreProperties>
</file>