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1EE" w:rsidRPr="007349A9" w:rsidRDefault="00BA61EE">
      <w:pPr>
        <w:pStyle w:val="Telobesedila"/>
        <w:rPr>
          <w:rFonts w:ascii="Times New Roman" w:hAnsi="Times New Roman" w:cs="Times New Roman"/>
          <w:sz w:val="20"/>
          <w:lang w:val="en-GB"/>
        </w:rPr>
      </w:pPr>
    </w:p>
    <w:p w:rsidR="007349A9" w:rsidRPr="007349A9" w:rsidRDefault="007349A9">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spacing w:before="4"/>
        <w:rPr>
          <w:rFonts w:ascii="Times New Roman" w:hAnsi="Times New Roman" w:cs="Times New Roman"/>
          <w:sz w:val="18"/>
          <w:lang w:val="en-GB"/>
        </w:rPr>
      </w:pPr>
    </w:p>
    <w:p w:rsidR="007658BF" w:rsidRPr="007349A9" w:rsidRDefault="007658BF" w:rsidP="007658BF">
      <w:pPr>
        <w:widowControl/>
        <w:overflowPunct w:val="0"/>
        <w:adjustRightInd w:val="0"/>
        <w:jc w:val="center"/>
        <w:textAlignment w:val="baseline"/>
        <w:rPr>
          <w:rFonts w:ascii="Times New Roman" w:eastAsia="Times New Roman" w:hAnsi="Times New Roman" w:cs="Times New Roman"/>
          <w:b/>
          <w:color w:val="000080"/>
          <w:sz w:val="32"/>
          <w:szCs w:val="24"/>
          <w:lang w:val="en-GB" w:eastAsia="x-none" w:bidi="ar-SA"/>
        </w:rPr>
      </w:pPr>
      <w:r w:rsidRPr="007349A9">
        <w:rPr>
          <w:rFonts w:ascii="Times New Roman" w:eastAsia="Times New Roman" w:hAnsi="Times New Roman" w:cs="Times New Roman"/>
          <w:b/>
          <w:color w:val="000080"/>
          <w:sz w:val="32"/>
          <w:szCs w:val="24"/>
          <w:lang w:val="en-GB" w:eastAsia="x-none" w:bidi="ar-SA"/>
        </w:rPr>
        <w:t xml:space="preserve">RULES ON THE USE OF RADIOATION SOURCES AND ON ACTIVITIES INVOLVING RADIATION </w:t>
      </w:r>
    </w:p>
    <w:p w:rsidR="00BA61EE" w:rsidRPr="007349A9" w:rsidRDefault="007658BF" w:rsidP="007658BF">
      <w:pPr>
        <w:widowControl/>
        <w:overflowPunct w:val="0"/>
        <w:adjustRightInd w:val="0"/>
        <w:jc w:val="center"/>
        <w:textAlignment w:val="baseline"/>
        <w:rPr>
          <w:rFonts w:ascii="Times New Roman" w:eastAsia="Times New Roman" w:hAnsi="Times New Roman" w:cs="Times New Roman"/>
          <w:b/>
          <w:color w:val="000080"/>
          <w:sz w:val="32"/>
          <w:szCs w:val="24"/>
          <w:lang w:val="en-GB" w:eastAsia="x-none" w:bidi="ar-SA"/>
        </w:rPr>
      </w:pPr>
      <w:r w:rsidRPr="007349A9">
        <w:rPr>
          <w:rFonts w:ascii="Times New Roman" w:eastAsia="Times New Roman" w:hAnsi="Times New Roman" w:cs="Times New Roman"/>
          <w:b/>
          <w:color w:val="000080"/>
          <w:sz w:val="32"/>
          <w:szCs w:val="24"/>
          <w:lang w:val="en-GB" w:eastAsia="x-none" w:bidi="ar-SA"/>
        </w:rPr>
        <w:t>(JV2/SV2)</w:t>
      </w:r>
    </w:p>
    <w:p w:rsidR="00BA61EE" w:rsidRPr="007349A9" w:rsidRDefault="00BA61EE">
      <w:pPr>
        <w:spacing w:line="352" w:lineRule="auto"/>
        <w:rPr>
          <w:rFonts w:ascii="Times New Roman" w:hAnsi="Times New Roman" w:cs="Times New Roman"/>
          <w:lang w:val="en-GB"/>
        </w:rPr>
      </w:pPr>
    </w:p>
    <w:p w:rsidR="007658BF" w:rsidRPr="007349A9" w:rsidRDefault="007658BF">
      <w:pPr>
        <w:spacing w:line="352" w:lineRule="auto"/>
        <w:rPr>
          <w:rFonts w:ascii="Times New Roman" w:hAnsi="Times New Roman" w:cs="Times New Roman"/>
          <w:lang w:val="en-GB"/>
        </w:rPr>
      </w:pPr>
    </w:p>
    <w:p w:rsidR="007658BF" w:rsidRPr="007349A9" w:rsidRDefault="007658BF" w:rsidP="007658BF">
      <w:pPr>
        <w:widowControl/>
        <w:overflowPunct w:val="0"/>
        <w:adjustRightInd w:val="0"/>
        <w:jc w:val="center"/>
        <w:textAlignment w:val="baseline"/>
        <w:rPr>
          <w:rFonts w:ascii="Times New Roman" w:eastAsia="Times New Roman" w:hAnsi="Times New Roman" w:cs="Times New Roman"/>
          <w:b/>
          <w:color w:val="000080"/>
          <w:sz w:val="28"/>
          <w:szCs w:val="24"/>
          <w:lang w:val="en-GB" w:eastAsia="x-none" w:bidi="ar-SA"/>
        </w:rPr>
      </w:pPr>
      <w:r w:rsidRPr="007349A9">
        <w:rPr>
          <w:rFonts w:ascii="Times New Roman" w:eastAsia="Times New Roman" w:hAnsi="Times New Roman" w:cs="Times New Roman"/>
          <w:b/>
          <w:color w:val="000080"/>
          <w:sz w:val="28"/>
          <w:szCs w:val="24"/>
          <w:lang w:val="en-GB" w:eastAsia="x-none" w:bidi="ar-SA"/>
        </w:rPr>
        <w:t>UNOFFICIAL TRANSLATION</w:t>
      </w:r>
    </w:p>
    <w:p w:rsidR="007658BF" w:rsidRDefault="007658BF">
      <w:pPr>
        <w:spacing w:line="352" w:lineRule="auto"/>
        <w:rPr>
          <w:rFonts w:ascii="Times New Roman" w:hAnsi="Times New Roman" w:cs="Times New Roman"/>
          <w:lang w:val="en-GB"/>
        </w:rPr>
      </w:pPr>
    </w:p>
    <w:p w:rsidR="005941FB" w:rsidRDefault="005941FB">
      <w:pPr>
        <w:spacing w:line="352" w:lineRule="auto"/>
        <w:rPr>
          <w:rFonts w:ascii="Times New Roman" w:hAnsi="Times New Roman" w:cs="Times New Roman"/>
          <w:lang w:val="en-GB"/>
        </w:rPr>
      </w:pPr>
    </w:p>
    <w:p w:rsidR="005941FB" w:rsidRDefault="005941FB">
      <w:pPr>
        <w:spacing w:line="352" w:lineRule="auto"/>
        <w:rPr>
          <w:rFonts w:ascii="Times New Roman" w:hAnsi="Times New Roman" w:cs="Times New Roman"/>
          <w:lang w:val="en-GB"/>
        </w:rPr>
      </w:pPr>
    </w:p>
    <w:p w:rsidR="005941FB" w:rsidRPr="005941FB" w:rsidRDefault="005941FB" w:rsidP="005941FB">
      <w:pPr>
        <w:spacing w:after="120"/>
        <w:jc w:val="center"/>
        <w:rPr>
          <w:rFonts w:ascii="Times New Roman" w:eastAsia="Times New Roman" w:hAnsi="Times New Roman" w:cs="Times New Roman"/>
          <w:i/>
          <w:lang w:val="en-GB" w:eastAsia="en-GB" w:bidi="en-GB"/>
        </w:rPr>
      </w:pPr>
    </w:p>
    <w:p w:rsidR="005941FB" w:rsidRPr="005941FB" w:rsidRDefault="005941FB" w:rsidP="005941FB">
      <w:pPr>
        <w:jc w:val="center"/>
        <w:rPr>
          <w:rFonts w:ascii="Times New Roman" w:eastAsia="Times New Roman" w:hAnsi="Times New Roman" w:cs="Times New Roman"/>
          <w:lang w:val="en-GB" w:eastAsia="en-GB" w:bidi="en-GB"/>
        </w:rPr>
      </w:pPr>
    </w:p>
    <w:p w:rsidR="005941FB" w:rsidRPr="005941FB" w:rsidRDefault="005941FB" w:rsidP="005941FB">
      <w:pPr>
        <w:rPr>
          <w:rFonts w:ascii="Times New Roman" w:eastAsia="Times New Roman" w:hAnsi="Times New Roman" w:cs="Times New Roman"/>
          <w:lang w:val="en-GB" w:eastAsia="en-GB" w:bidi="en-GB"/>
        </w:rPr>
      </w:pPr>
    </w:p>
    <w:p w:rsidR="005941FB" w:rsidRPr="005941FB" w:rsidRDefault="005941FB" w:rsidP="005941FB">
      <w:pPr>
        <w:rPr>
          <w:rFonts w:ascii="Times New Roman" w:eastAsia="Times New Roman" w:hAnsi="Times New Roman" w:cs="Times New Roman"/>
          <w:lang w:val="en-GB" w:eastAsia="en-GB" w:bidi="en-GB"/>
        </w:rPr>
      </w:pPr>
      <w:r>
        <w:rPr>
          <w:rFonts w:ascii="Times New Roman" w:eastAsia="Times New Roman" w:hAnsi="Times New Roman" w:cs="Times New Roman"/>
          <w:i/>
          <w:noProof/>
          <w:lang w:val="en-GB" w:eastAsia="en-GB" w:bidi="en-GB"/>
        </w:rPr>
        <mc:AlternateContent>
          <mc:Choice Requires="wps">
            <w:drawing>
              <wp:anchor distT="0" distB="0" distL="114300" distR="114300" simplePos="0" relativeHeight="251672576" behindDoc="0" locked="0" layoutInCell="1" allowOverlap="1">
                <wp:simplePos x="0" y="0"/>
                <wp:positionH relativeFrom="column">
                  <wp:posOffset>711200</wp:posOffset>
                </wp:positionH>
                <wp:positionV relativeFrom="paragraph">
                  <wp:posOffset>361315</wp:posOffset>
                </wp:positionV>
                <wp:extent cx="5257800" cy="1926590"/>
                <wp:effectExtent l="18415" t="10160" r="10160" b="15875"/>
                <wp:wrapNone/>
                <wp:docPr id="11" name="Polje z besedilo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26590"/>
                        </a:xfrm>
                        <a:prstGeom prst="rect">
                          <a:avLst/>
                        </a:prstGeom>
                        <a:solidFill>
                          <a:srgbClr val="FFFFFF"/>
                        </a:solidFill>
                        <a:ln w="19050">
                          <a:solidFill>
                            <a:srgbClr val="000080"/>
                          </a:solidFill>
                          <a:miter lim="800000"/>
                          <a:headEnd/>
                          <a:tailEnd/>
                        </a:ln>
                      </wps:spPr>
                      <wps:txbx>
                        <w:txbxContent>
                          <w:p w:rsidR="005941FB" w:rsidRPr="005941FB" w:rsidRDefault="005941FB" w:rsidP="005941FB">
                            <w:pPr>
                              <w:spacing w:line="360" w:lineRule="auto"/>
                              <w:jc w:val="center"/>
                              <w:rPr>
                                <w:rFonts w:ascii="Times New Roman" w:eastAsia="Times New Roman" w:hAnsi="Times New Roman" w:cs="Times New Roman"/>
                                <w:i/>
                                <w:lang w:val="en-GB" w:eastAsia="en-GB" w:bidi="en-GB"/>
                              </w:rPr>
                            </w:pPr>
                            <w:r w:rsidRPr="005941FB">
                              <w:rPr>
                                <w:rFonts w:ascii="Times New Roman" w:eastAsia="Times New Roman" w:hAnsi="Times New Roman" w:cs="Times New Roman"/>
                                <w:i/>
                                <w:lang w:val="en-GB" w:eastAsia="en-GB" w:bidi="en-GB"/>
                              </w:rPr>
                              <w:t xml:space="preserve">Prepared by the Slovenian Nuclear Safety Administration in </w:t>
                            </w:r>
                            <w:r>
                              <w:rPr>
                                <w:rFonts w:ascii="Times New Roman" w:eastAsia="Times New Roman" w:hAnsi="Times New Roman" w:cs="Times New Roman"/>
                                <w:i/>
                                <w:lang w:val="en-GB" w:eastAsia="en-GB" w:bidi="en-GB"/>
                              </w:rPr>
                              <w:t>December</w:t>
                            </w:r>
                            <w:r w:rsidRPr="005941FB">
                              <w:rPr>
                                <w:rFonts w:ascii="Times New Roman" w:eastAsia="Times New Roman" w:hAnsi="Times New Roman" w:cs="Times New Roman"/>
                                <w:i/>
                                <w:lang w:val="en-GB" w:eastAsia="en-GB" w:bidi="en-GB"/>
                              </w:rPr>
                              <w:t xml:space="preserve"> 2018.</w:t>
                            </w:r>
                          </w:p>
                          <w:p w:rsidR="005941FB" w:rsidRDefault="005941FB" w:rsidP="005941FB">
                            <w:pPr>
                              <w:spacing w:after="120"/>
                              <w:jc w:val="center"/>
                              <w:rPr>
                                <w:rFonts w:ascii="Times New Roman" w:eastAsia="Times New Roman" w:hAnsi="Times New Roman" w:cs="Times New Roman"/>
                                <w:b/>
                                <w:i/>
                                <w:lang w:val="sl-SI" w:eastAsia="en-GB" w:bidi="en-GB"/>
                              </w:rPr>
                            </w:pPr>
                            <w:r w:rsidRPr="005941FB">
                              <w:rPr>
                                <w:rFonts w:ascii="Times New Roman" w:eastAsia="Times New Roman" w:hAnsi="Times New Roman" w:cs="Times New Roman"/>
                                <w:i/>
                                <w:lang w:val="en-GB" w:eastAsia="en-GB" w:bidi="en-GB"/>
                              </w:rPr>
                              <w:t xml:space="preserve">The official text of the Act is located on the pages of </w:t>
                            </w:r>
                            <w:hyperlink r:id="rId7" w:history="1">
                              <w:proofErr w:type="spellStart"/>
                              <w:r w:rsidRPr="005941FB">
                                <w:rPr>
                                  <w:rFonts w:ascii="Times New Roman" w:eastAsia="Times New Roman" w:hAnsi="Times New Roman" w:cs="Times New Roman"/>
                                  <w:b/>
                                  <w:i/>
                                  <w:color w:val="000080"/>
                                  <w:u w:val="dotted"/>
                                  <w:lang w:val="sl-SI" w:eastAsia="sl-SI" w:bidi="ar-SA"/>
                                </w:rPr>
                                <w:t>the</w:t>
                              </w:r>
                              <w:proofErr w:type="spellEnd"/>
                              <w:r w:rsidRPr="005941FB">
                                <w:rPr>
                                  <w:rFonts w:ascii="Times New Roman" w:eastAsia="Times New Roman" w:hAnsi="Times New Roman" w:cs="Times New Roman"/>
                                  <w:b/>
                                  <w:i/>
                                  <w:color w:val="000080"/>
                                  <w:u w:val="dotted"/>
                                  <w:lang w:val="sl-SI" w:eastAsia="sl-SI" w:bidi="ar-SA"/>
                                </w:rPr>
                                <w:t xml:space="preserve"> Legal </w:t>
                              </w:r>
                              <w:proofErr w:type="spellStart"/>
                              <w:r w:rsidRPr="005941FB">
                                <w:rPr>
                                  <w:rFonts w:ascii="Times New Roman" w:eastAsia="Times New Roman" w:hAnsi="Times New Roman" w:cs="Times New Roman"/>
                                  <w:b/>
                                  <w:i/>
                                  <w:color w:val="000080"/>
                                  <w:u w:val="dotted"/>
                                  <w:lang w:val="sl-SI" w:eastAsia="sl-SI" w:bidi="ar-SA"/>
                                </w:rPr>
                                <w:t>Information</w:t>
                              </w:r>
                              <w:proofErr w:type="spellEnd"/>
                              <w:r w:rsidRPr="005941FB">
                                <w:rPr>
                                  <w:rFonts w:ascii="Times New Roman" w:eastAsia="Times New Roman" w:hAnsi="Times New Roman" w:cs="Times New Roman"/>
                                  <w:b/>
                                  <w:i/>
                                  <w:color w:val="000080"/>
                                  <w:u w:val="dotted"/>
                                  <w:lang w:val="sl-SI" w:eastAsia="sl-SI" w:bidi="ar-SA"/>
                                </w:rPr>
                                <w:t xml:space="preserve"> </w:t>
                              </w:r>
                              <w:proofErr w:type="spellStart"/>
                              <w:r w:rsidRPr="005941FB">
                                <w:rPr>
                                  <w:rFonts w:ascii="Times New Roman" w:eastAsia="Times New Roman" w:hAnsi="Times New Roman" w:cs="Times New Roman"/>
                                  <w:b/>
                                  <w:i/>
                                  <w:color w:val="000080"/>
                                  <w:u w:val="dotted"/>
                                  <w:lang w:val="sl-SI" w:eastAsia="sl-SI" w:bidi="ar-SA"/>
                                </w:rPr>
                                <w:t>System</w:t>
                              </w:r>
                              <w:proofErr w:type="spellEnd"/>
                            </w:hyperlink>
                            <w:r>
                              <w:rPr>
                                <w:rFonts w:ascii="Times New Roman" w:eastAsia="Times New Roman" w:hAnsi="Times New Roman" w:cs="Times New Roman"/>
                                <w:b/>
                                <w:i/>
                                <w:lang w:val="sl-SI" w:eastAsia="en-GB" w:bidi="en-GB"/>
                              </w:rPr>
                              <w:t>.</w:t>
                            </w:r>
                          </w:p>
                          <w:p w:rsidR="005941FB" w:rsidRPr="00607690" w:rsidRDefault="005941FB" w:rsidP="005941FB">
                            <w:pPr>
                              <w:spacing w:after="120"/>
                              <w:jc w:val="both"/>
                              <w:rPr>
                                <w:i/>
                              </w:rPr>
                            </w:pPr>
                            <w:r>
                              <w:rPr>
                                <w:rFonts w:ascii="Times New Roman" w:eastAsia="Times New Roman" w:hAnsi="Times New Roman" w:cs="Times New Roman"/>
                                <w:b/>
                                <w:i/>
                                <w:lang w:val="sl-SI" w:eastAsia="en-GB" w:bidi="en-GB"/>
                              </w:rPr>
                              <w:br/>
                            </w:r>
                            <w:r>
                              <w:rPr>
                                <w:rFonts w:ascii="Times New Roman" w:eastAsia="Times New Roman" w:hAnsi="Times New Roman" w:cs="Times New Roman"/>
                                <w:b/>
                                <w:i/>
                                <w:lang w:val="sl-SI" w:eastAsia="en-GB" w:bidi="en-GB"/>
                              </w:rPr>
                              <w:br/>
                            </w:r>
                            <w:r>
                              <w:rPr>
                                <w:rFonts w:ascii="Times New Roman" w:eastAsia="Times New Roman" w:hAnsi="Times New Roman" w:cs="Times New Roman"/>
                                <w:b/>
                                <w:i/>
                                <w:lang w:val="sl-SI" w:eastAsia="en-GB" w:bidi="en-GB"/>
                              </w:rPr>
                              <w:br/>
                            </w:r>
                            <w:r w:rsidRPr="005941FB">
                              <w:rPr>
                                <w:rFonts w:ascii="Times New Roman" w:eastAsia="Times New Roman" w:hAnsi="Times New Roman" w:cs="Times New Roman"/>
                                <w:b/>
                                <w:i/>
                                <w:lang w:val="en-GB" w:eastAsia="en-GB" w:bidi="en-GB"/>
                              </w:rPr>
                              <w:t>WARNING</w:t>
                            </w:r>
                            <w:r w:rsidRPr="005941FB">
                              <w:rPr>
                                <w:rFonts w:ascii="Times New Roman" w:eastAsia="Times New Roman" w:hAnsi="Times New Roman" w:cs="Times New Roman"/>
                                <w:i/>
                                <w:lang w:val="en-GB" w:eastAsia="en-GB" w:bidi="en-GB"/>
                              </w:rPr>
                              <w:t>: The unofficial text of this Act is just an informative work tool, for which the Slovenian Nuclear Safety Administration does not guarantee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11" o:spid="_x0000_s1026" type="#_x0000_t202" style="position:absolute;margin-left:56pt;margin-top:28.45pt;width:414pt;height:15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" strokecolor="navy" strokeweight="1.5pt">
                <v:textbox>
                  <w:txbxContent>
                    <w:p w:rsidR="005941FB" w:rsidRPr="005941FB" w:rsidRDefault="005941FB" w:rsidP="005941FB">
                      <w:pPr>
                        <w:spacing w:line="360" w:lineRule="auto"/>
                        <w:jc w:val="center"/>
                        <w:rPr>
                          <w:rFonts w:ascii="Times New Roman" w:eastAsia="Times New Roman" w:hAnsi="Times New Roman" w:cs="Times New Roman"/>
                          <w:i/>
                          <w:lang w:val="en-GB" w:eastAsia="en-GB" w:bidi="en-GB"/>
                        </w:rPr>
                      </w:pPr>
                      <w:r w:rsidRPr="005941FB">
                        <w:rPr>
                          <w:rFonts w:ascii="Times New Roman" w:eastAsia="Times New Roman" w:hAnsi="Times New Roman" w:cs="Times New Roman"/>
                          <w:i/>
                          <w:lang w:val="en-GB" w:eastAsia="en-GB" w:bidi="en-GB"/>
                        </w:rPr>
                        <w:t xml:space="preserve">Prepared by the Slovenian Nuclear Safety Administration in </w:t>
                      </w:r>
                      <w:r>
                        <w:rPr>
                          <w:rFonts w:ascii="Times New Roman" w:eastAsia="Times New Roman" w:hAnsi="Times New Roman" w:cs="Times New Roman"/>
                          <w:i/>
                          <w:lang w:val="en-GB" w:eastAsia="en-GB" w:bidi="en-GB"/>
                        </w:rPr>
                        <w:t>December</w:t>
                      </w:r>
                      <w:r w:rsidRPr="005941FB">
                        <w:rPr>
                          <w:rFonts w:ascii="Times New Roman" w:eastAsia="Times New Roman" w:hAnsi="Times New Roman" w:cs="Times New Roman"/>
                          <w:i/>
                          <w:lang w:val="en-GB" w:eastAsia="en-GB" w:bidi="en-GB"/>
                        </w:rPr>
                        <w:t xml:space="preserve"> 2018.</w:t>
                      </w:r>
                    </w:p>
                    <w:p w:rsidR="005941FB" w:rsidRDefault="005941FB" w:rsidP="005941FB">
                      <w:pPr>
                        <w:spacing w:after="120"/>
                        <w:jc w:val="center"/>
                        <w:rPr>
                          <w:rFonts w:ascii="Times New Roman" w:eastAsia="Times New Roman" w:hAnsi="Times New Roman" w:cs="Times New Roman"/>
                          <w:b/>
                          <w:i/>
                          <w:lang w:val="sl-SI" w:eastAsia="en-GB" w:bidi="en-GB"/>
                        </w:rPr>
                      </w:pPr>
                      <w:r w:rsidRPr="005941FB">
                        <w:rPr>
                          <w:rFonts w:ascii="Times New Roman" w:eastAsia="Times New Roman" w:hAnsi="Times New Roman" w:cs="Times New Roman"/>
                          <w:i/>
                          <w:lang w:val="en-GB" w:eastAsia="en-GB" w:bidi="en-GB"/>
                        </w:rPr>
                        <w:t xml:space="preserve">The official text of the Act is located on the pages of </w:t>
                      </w:r>
                      <w:hyperlink r:id="rId8" w:history="1">
                        <w:proofErr w:type="spellStart"/>
                        <w:r w:rsidRPr="005941FB">
                          <w:rPr>
                            <w:rFonts w:ascii="Times New Roman" w:eastAsia="Times New Roman" w:hAnsi="Times New Roman" w:cs="Times New Roman"/>
                            <w:b/>
                            <w:i/>
                            <w:color w:val="000080"/>
                            <w:u w:val="dotted"/>
                            <w:lang w:val="sl-SI" w:eastAsia="sl-SI" w:bidi="ar-SA"/>
                          </w:rPr>
                          <w:t>the</w:t>
                        </w:r>
                        <w:proofErr w:type="spellEnd"/>
                        <w:r w:rsidRPr="005941FB">
                          <w:rPr>
                            <w:rFonts w:ascii="Times New Roman" w:eastAsia="Times New Roman" w:hAnsi="Times New Roman" w:cs="Times New Roman"/>
                            <w:b/>
                            <w:i/>
                            <w:color w:val="000080"/>
                            <w:u w:val="dotted"/>
                            <w:lang w:val="sl-SI" w:eastAsia="sl-SI" w:bidi="ar-SA"/>
                          </w:rPr>
                          <w:t xml:space="preserve"> Legal </w:t>
                        </w:r>
                        <w:proofErr w:type="spellStart"/>
                        <w:r w:rsidRPr="005941FB">
                          <w:rPr>
                            <w:rFonts w:ascii="Times New Roman" w:eastAsia="Times New Roman" w:hAnsi="Times New Roman" w:cs="Times New Roman"/>
                            <w:b/>
                            <w:i/>
                            <w:color w:val="000080"/>
                            <w:u w:val="dotted"/>
                            <w:lang w:val="sl-SI" w:eastAsia="sl-SI" w:bidi="ar-SA"/>
                          </w:rPr>
                          <w:t>Information</w:t>
                        </w:r>
                        <w:proofErr w:type="spellEnd"/>
                        <w:r w:rsidRPr="005941FB">
                          <w:rPr>
                            <w:rFonts w:ascii="Times New Roman" w:eastAsia="Times New Roman" w:hAnsi="Times New Roman" w:cs="Times New Roman"/>
                            <w:b/>
                            <w:i/>
                            <w:color w:val="000080"/>
                            <w:u w:val="dotted"/>
                            <w:lang w:val="sl-SI" w:eastAsia="sl-SI" w:bidi="ar-SA"/>
                          </w:rPr>
                          <w:t xml:space="preserve"> </w:t>
                        </w:r>
                        <w:proofErr w:type="spellStart"/>
                        <w:r w:rsidRPr="005941FB">
                          <w:rPr>
                            <w:rFonts w:ascii="Times New Roman" w:eastAsia="Times New Roman" w:hAnsi="Times New Roman" w:cs="Times New Roman"/>
                            <w:b/>
                            <w:i/>
                            <w:color w:val="000080"/>
                            <w:u w:val="dotted"/>
                            <w:lang w:val="sl-SI" w:eastAsia="sl-SI" w:bidi="ar-SA"/>
                          </w:rPr>
                          <w:t>System</w:t>
                        </w:r>
                        <w:proofErr w:type="spellEnd"/>
                      </w:hyperlink>
                      <w:r>
                        <w:rPr>
                          <w:rFonts w:ascii="Times New Roman" w:eastAsia="Times New Roman" w:hAnsi="Times New Roman" w:cs="Times New Roman"/>
                          <w:b/>
                          <w:i/>
                          <w:lang w:val="sl-SI" w:eastAsia="en-GB" w:bidi="en-GB"/>
                        </w:rPr>
                        <w:t>.</w:t>
                      </w:r>
                    </w:p>
                    <w:p w:rsidR="005941FB" w:rsidRPr="00607690" w:rsidRDefault="005941FB" w:rsidP="005941FB">
                      <w:pPr>
                        <w:spacing w:after="120"/>
                        <w:jc w:val="both"/>
                        <w:rPr>
                          <w:i/>
                        </w:rPr>
                      </w:pPr>
                      <w:r>
                        <w:rPr>
                          <w:rFonts w:ascii="Times New Roman" w:eastAsia="Times New Roman" w:hAnsi="Times New Roman" w:cs="Times New Roman"/>
                          <w:b/>
                          <w:i/>
                          <w:lang w:val="sl-SI" w:eastAsia="en-GB" w:bidi="en-GB"/>
                        </w:rPr>
                        <w:br/>
                      </w:r>
                      <w:r>
                        <w:rPr>
                          <w:rFonts w:ascii="Times New Roman" w:eastAsia="Times New Roman" w:hAnsi="Times New Roman" w:cs="Times New Roman"/>
                          <w:b/>
                          <w:i/>
                          <w:lang w:val="sl-SI" w:eastAsia="en-GB" w:bidi="en-GB"/>
                        </w:rPr>
                        <w:br/>
                      </w:r>
                      <w:r>
                        <w:rPr>
                          <w:rFonts w:ascii="Times New Roman" w:eastAsia="Times New Roman" w:hAnsi="Times New Roman" w:cs="Times New Roman"/>
                          <w:b/>
                          <w:i/>
                          <w:lang w:val="sl-SI" w:eastAsia="en-GB" w:bidi="en-GB"/>
                        </w:rPr>
                        <w:br/>
                      </w:r>
                      <w:r w:rsidRPr="005941FB">
                        <w:rPr>
                          <w:rFonts w:ascii="Times New Roman" w:eastAsia="Times New Roman" w:hAnsi="Times New Roman" w:cs="Times New Roman"/>
                          <w:b/>
                          <w:i/>
                          <w:lang w:val="en-GB" w:eastAsia="en-GB" w:bidi="en-GB"/>
                        </w:rPr>
                        <w:t>WARNING</w:t>
                      </w:r>
                      <w:r w:rsidRPr="005941FB">
                        <w:rPr>
                          <w:rFonts w:ascii="Times New Roman" w:eastAsia="Times New Roman" w:hAnsi="Times New Roman" w:cs="Times New Roman"/>
                          <w:i/>
                          <w:lang w:val="en-GB" w:eastAsia="en-GB" w:bidi="en-GB"/>
                        </w:rPr>
                        <w:t>: The unofficial text of this Act is just an informative work tool, for which the Slovenian Nuclear Safety Administration does not guarantee</w:t>
                      </w:r>
                    </w:p>
                  </w:txbxContent>
                </v:textbox>
              </v:shape>
            </w:pict>
          </mc:Fallback>
        </mc:AlternateContent>
      </w:r>
      <w:r w:rsidRPr="005941FB">
        <w:rPr>
          <w:rFonts w:ascii="Times New Roman" w:eastAsia="Times New Roman" w:hAnsi="Times New Roman" w:cs="Times New Roman"/>
          <w:i/>
          <w:lang w:val="en-GB" w:eastAsia="en-GB" w:bidi="en-GB"/>
        </w:rPr>
        <w:t>.</w:t>
      </w:r>
    </w:p>
    <w:p w:rsidR="005941FB" w:rsidRPr="007349A9" w:rsidRDefault="005941FB">
      <w:pPr>
        <w:spacing w:line="352" w:lineRule="auto"/>
        <w:rPr>
          <w:rFonts w:ascii="Times New Roman" w:hAnsi="Times New Roman" w:cs="Times New Roman"/>
          <w:lang w:val="en-GB"/>
        </w:rPr>
        <w:sectPr w:rsidR="005941FB" w:rsidRPr="007349A9" w:rsidSect="007658BF">
          <w:headerReference w:type="default" r:id="rId9"/>
          <w:footerReference w:type="default" r:id="rId10"/>
          <w:type w:val="continuous"/>
          <w:pgSz w:w="11910" w:h="16840"/>
          <w:pgMar w:top="560" w:right="1278" w:bottom="880" w:left="940" w:header="720" w:footer="689" w:gutter="0"/>
          <w:pgNumType w:start="1"/>
          <w:cols w:space="720"/>
        </w:sectPr>
      </w:pPr>
    </w:p>
    <w:p w:rsidR="00BA61EE" w:rsidRPr="007349A9" w:rsidRDefault="00BA61EE">
      <w:pPr>
        <w:pStyle w:val="Telobesedila"/>
        <w:spacing w:before="8"/>
        <w:rPr>
          <w:rFonts w:ascii="Times New Roman" w:hAnsi="Times New Roman" w:cs="Times New Roman"/>
          <w:b/>
          <w:sz w:val="24"/>
          <w:lang w:val="en-GB"/>
        </w:rPr>
      </w:pPr>
    </w:p>
    <w:p w:rsidR="00BA61EE" w:rsidRPr="007349A9" w:rsidRDefault="007349A9">
      <w:pPr>
        <w:pStyle w:val="Telobesedila"/>
        <w:spacing w:before="93"/>
        <w:ind w:left="477" w:right="894"/>
        <w:jc w:val="both"/>
        <w:rPr>
          <w:rFonts w:ascii="Times New Roman" w:hAnsi="Times New Roman" w:cs="Times New Roman"/>
          <w:lang w:val="en-GB"/>
        </w:rPr>
      </w:pPr>
      <w:r w:rsidRPr="007349A9">
        <w:rPr>
          <w:rFonts w:ascii="Times New Roman" w:hAnsi="Times New Roman" w:cs="Times New Roman"/>
          <w:lang w:val="en-GB"/>
        </w:rPr>
        <w:t>Based on the second paragraph</w:t>
      </w:r>
      <w:r w:rsidR="007658BF" w:rsidRPr="007349A9">
        <w:rPr>
          <w:rFonts w:ascii="Times New Roman" w:hAnsi="Times New Roman" w:cs="Times New Roman"/>
          <w:lang w:val="en-GB"/>
        </w:rPr>
        <w:t xml:space="preserve"> of Article 17, </w:t>
      </w:r>
      <w:r w:rsidRPr="007349A9">
        <w:rPr>
          <w:rFonts w:ascii="Times New Roman" w:hAnsi="Times New Roman" w:cs="Times New Roman"/>
          <w:lang w:val="en-GB"/>
        </w:rPr>
        <w:t>the third paragraph of Article 19</w:t>
      </w:r>
      <w:r w:rsidR="007658BF" w:rsidRPr="007349A9">
        <w:rPr>
          <w:rFonts w:ascii="Times New Roman" w:hAnsi="Times New Roman" w:cs="Times New Roman"/>
          <w:lang w:val="en-GB"/>
        </w:rPr>
        <w:t xml:space="preserve">, </w:t>
      </w:r>
      <w:r w:rsidRPr="007349A9">
        <w:rPr>
          <w:rFonts w:ascii="Times New Roman" w:hAnsi="Times New Roman" w:cs="Times New Roman"/>
          <w:lang w:val="en-GB"/>
        </w:rPr>
        <w:t xml:space="preserve">the second paragraph of Article </w:t>
      </w:r>
      <w:r w:rsidR="007658BF" w:rsidRPr="007349A9">
        <w:rPr>
          <w:rFonts w:ascii="Times New Roman" w:hAnsi="Times New Roman" w:cs="Times New Roman"/>
          <w:lang w:val="en-GB"/>
        </w:rPr>
        <w:t xml:space="preserve">20, </w:t>
      </w:r>
      <w:r w:rsidRPr="007349A9">
        <w:rPr>
          <w:rFonts w:ascii="Times New Roman" w:hAnsi="Times New Roman" w:cs="Times New Roman"/>
          <w:lang w:val="en-GB"/>
        </w:rPr>
        <w:t>the second paragraph of Article 24</w:t>
      </w:r>
      <w:r w:rsidR="007658BF" w:rsidRPr="007349A9">
        <w:rPr>
          <w:rFonts w:ascii="Times New Roman" w:hAnsi="Times New Roman" w:cs="Times New Roman"/>
          <w:lang w:val="en-GB"/>
        </w:rPr>
        <w:t xml:space="preserve">, </w:t>
      </w:r>
      <w:r w:rsidRPr="007349A9">
        <w:rPr>
          <w:rFonts w:ascii="Times New Roman" w:hAnsi="Times New Roman" w:cs="Times New Roman"/>
          <w:lang w:val="en-GB"/>
        </w:rPr>
        <w:t>the first paragraph of Article 30</w:t>
      </w:r>
      <w:r w:rsidR="007658BF" w:rsidRPr="007349A9">
        <w:rPr>
          <w:rFonts w:ascii="Times New Roman" w:hAnsi="Times New Roman" w:cs="Times New Roman"/>
          <w:lang w:val="en-GB"/>
        </w:rPr>
        <w:t xml:space="preserve">, </w:t>
      </w:r>
      <w:r w:rsidRPr="007349A9">
        <w:rPr>
          <w:rFonts w:ascii="Times New Roman" w:hAnsi="Times New Roman" w:cs="Times New Roman"/>
          <w:lang w:val="en-GB"/>
        </w:rPr>
        <w:t>the eighth paragraph of Article 33</w:t>
      </w:r>
      <w:r w:rsidR="007658BF" w:rsidRPr="007349A9">
        <w:rPr>
          <w:rFonts w:ascii="Times New Roman" w:hAnsi="Times New Roman" w:cs="Times New Roman"/>
          <w:lang w:val="en-GB"/>
        </w:rPr>
        <w:t xml:space="preserve">, </w:t>
      </w:r>
      <w:r w:rsidRPr="007349A9">
        <w:rPr>
          <w:rFonts w:ascii="Times New Roman" w:hAnsi="Times New Roman" w:cs="Times New Roman"/>
          <w:lang w:val="en-GB"/>
        </w:rPr>
        <w:t>the ninth paragraph of Article 170</w:t>
      </w:r>
      <w:r w:rsidR="007658BF" w:rsidRPr="007349A9">
        <w:rPr>
          <w:rFonts w:ascii="Times New Roman" w:hAnsi="Times New Roman" w:cs="Times New Roman"/>
          <w:lang w:val="en-GB"/>
        </w:rPr>
        <w:t xml:space="preserve">, </w:t>
      </w:r>
      <w:r w:rsidRPr="007349A9">
        <w:rPr>
          <w:rFonts w:ascii="Times New Roman" w:hAnsi="Times New Roman" w:cs="Times New Roman"/>
          <w:lang w:val="en-GB"/>
        </w:rPr>
        <w:t>the sixth paragraph of Article 171</w:t>
      </w:r>
      <w:r w:rsidR="007658BF" w:rsidRPr="007349A9">
        <w:rPr>
          <w:rFonts w:ascii="Times New Roman" w:hAnsi="Times New Roman" w:cs="Times New Roman"/>
          <w:lang w:val="en-GB"/>
        </w:rPr>
        <w:t xml:space="preserve"> of the Ionising Radiation Protection and Nuclear Safety Act (Official Gazette of the RS</w:t>
      </w:r>
      <w:r w:rsidRPr="007349A9">
        <w:rPr>
          <w:rFonts w:ascii="Times New Roman" w:hAnsi="Times New Roman" w:cs="Times New Roman"/>
          <w:lang w:val="en-GB"/>
        </w:rPr>
        <w:t>, No. 76/17;</w:t>
      </w:r>
      <w:r w:rsidR="007658BF" w:rsidRPr="007349A9">
        <w:rPr>
          <w:rFonts w:ascii="Times New Roman" w:hAnsi="Times New Roman" w:cs="Times New Roman"/>
          <w:lang w:val="en-GB"/>
        </w:rPr>
        <w:t xml:space="preserve"> hereinafter: </w:t>
      </w:r>
      <w:r w:rsidRPr="007349A9">
        <w:rPr>
          <w:rFonts w:ascii="Times New Roman" w:hAnsi="Times New Roman" w:cs="Times New Roman"/>
          <w:lang w:val="en-GB"/>
        </w:rPr>
        <w:t>ZVISJV-1</w:t>
      </w:r>
      <w:r w:rsidR="007658BF" w:rsidRPr="007349A9">
        <w:rPr>
          <w:rFonts w:ascii="Times New Roman" w:hAnsi="Times New Roman" w:cs="Times New Roman"/>
          <w:lang w:val="en-GB"/>
        </w:rPr>
        <w:t>) the Minister of the Environment and Spatial Planning and the Minister of Health are issuing</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2"/>
        <w:rPr>
          <w:rFonts w:ascii="Times New Roman" w:hAnsi="Times New Roman" w:cs="Times New Roman"/>
          <w:sz w:val="20"/>
          <w:lang w:val="en-GB"/>
        </w:rPr>
      </w:pPr>
    </w:p>
    <w:p w:rsidR="00BA61EE" w:rsidRPr="007349A9" w:rsidRDefault="007658BF">
      <w:pPr>
        <w:pStyle w:val="Naslov1"/>
        <w:ind w:right="1046"/>
        <w:jc w:val="center"/>
        <w:rPr>
          <w:rFonts w:ascii="Times New Roman" w:hAnsi="Times New Roman" w:cs="Times New Roman"/>
          <w:lang w:val="en-GB"/>
        </w:rPr>
      </w:pPr>
      <w:r w:rsidRPr="007349A9">
        <w:rPr>
          <w:rFonts w:ascii="Times New Roman" w:hAnsi="Times New Roman" w:cs="Times New Roman"/>
          <w:lang w:val="en-GB"/>
        </w:rPr>
        <w:t>RULES</w:t>
      </w:r>
    </w:p>
    <w:p w:rsidR="00BA61EE" w:rsidRPr="007349A9" w:rsidRDefault="007658BF">
      <w:pPr>
        <w:ind w:left="628" w:right="1051"/>
        <w:jc w:val="center"/>
        <w:rPr>
          <w:rFonts w:ascii="Times New Roman" w:hAnsi="Times New Roman" w:cs="Times New Roman"/>
          <w:b/>
          <w:lang w:val="en-GB"/>
        </w:rPr>
      </w:pPr>
      <w:r w:rsidRPr="007349A9">
        <w:rPr>
          <w:rFonts w:ascii="Times New Roman" w:hAnsi="Times New Roman" w:cs="Times New Roman"/>
          <w:b/>
          <w:lang w:val="en-GB"/>
        </w:rPr>
        <w:t xml:space="preserve"> on the use of radiation sources and on activities involving radiation</w:t>
      </w:r>
    </w:p>
    <w:p w:rsidR="00BA61EE" w:rsidRPr="007349A9" w:rsidRDefault="00BA61EE">
      <w:pPr>
        <w:pStyle w:val="Telobesedila"/>
        <w:rPr>
          <w:rFonts w:ascii="Times New Roman" w:hAnsi="Times New Roman" w:cs="Times New Roman"/>
          <w:b/>
          <w:sz w:val="24"/>
          <w:lang w:val="en-GB"/>
        </w:rPr>
      </w:pPr>
    </w:p>
    <w:p w:rsidR="00BA61EE" w:rsidRPr="007349A9" w:rsidRDefault="00BA61EE">
      <w:pPr>
        <w:pStyle w:val="Telobesedila"/>
        <w:spacing w:before="11"/>
        <w:rPr>
          <w:rFonts w:ascii="Times New Roman" w:hAnsi="Times New Roman" w:cs="Times New Roman"/>
          <w:b/>
          <w:sz w:val="19"/>
          <w:lang w:val="en-GB"/>
        </w:rPr>
      </w:pPr>
    </w:p>
    <w:p w:rsidR="00BA61EE" w:rsidRPr="007349A9" w:rsidRDefault="007658BF" w:rsidP="007349A9">
      <w:pPr>
        <w:pStyle w:val="Odstavekseznama"/>
        <w:numPr>
          <w:ilvl w:val="0"/>
          <w:numId w:val="52"/>
        </w:numPr>
        <w:tabs>
          <w:tab w:val="left" w:pos="838"/>
        </w:tabs>
        <w:ind w:hanging="360"/>
        <w:jc w:val="center"/>
        <w:rPr>
          <w:rFonts w:ascii="Times New Roman" w:hAnsi="Times New Roman" w:cs="Times New Roman"/>
          <w:b/>
          <w:lang w:val="en-GB"/>
        </w:rPr>
      </w:pPr>
      <w:bookmarkStart w:id="1" w:name="I._GENERAL_PROVISIONS"/>
      <w:bookmarkEnd w:id="1"/>
      <w:r w:rsidRPr="007349A9">
        <w:rPr>
          <w:rFonts w:ascii="Times New Roman" w:hAnsi="Times New Roman" w:cs="Times New Roman"/>
          <w:b/>
          <w:lang w:val="en-GB"/>
        </w:rPr>
        <w:t>GENERAL PROVISIONS</w:t>
      </w:r>
    </w:p>
    <w:p w:rsidR="00BA61EE" w:rsidRPr="007349A9" w:rsidRDefault="00BA61EE">
      <w:pPr>
        <w:pStyle w:val="Telobesedila"/>
        <w:rPr>
          <w:rFonts w:ascii="Times New Roman" w:hAnsi="Times New Roman" w:cs="Times New Roman"/>
          <w:b/>
          <w:sz w:val="24"/>
          <w:lang w:val="en-GB"/>
        </w:rPr>
      </w:pPr>
    </w:p>
    <w:p w:rsidR="00BA61EE" w:rsidRPr="007349A9" w:rsidRDefault="00BA61EE">
      <w:pPr>
        <w:pStyle w:val="Telobesedila"/>
        <w:spacing w:before="11"/>
        <w:rPr>
          <w:rFonts w:ascii="Times New Roman" w:hAnsi="Times New Roman" w:cs="Times New Roman"/>
          <w:b/>
          <w:sz w:val="19"/>
          <w:lang w:val="en-GB"/>
        </w:rPr>
      </w:pPr>
    </w:p>
    <w:p w:rsidR="00BA61EE" w:rsidRPr="007349A9" w:rsidRDefault="007658BF">
      <w:pPr>
        <w:ind w:left="628" w:right="1046"/>
        <w:jc w:val="center"/>
        <w:rPr>
          <w:rFonts w:ascii="Times New Roman" w:hAnsi="Times New Roman" w:cs="Times New Roman"/>
          <w:b/>
          <w:lang w:val="en-GB"/>
        </w:rPr>
      </w:pPr>
      <w:bookmarkStart w:id="2" w:name="Article_1"/>
      <w:bookmarkEnd w:id="2"/>
      <w:r w:rsidRPr="007349A9">
        <w:rPr>
          <w:rFonts w:ascii="Times New Roman" w:hAnsi="Times New Roman" w:cs="Times New Roman"/>
          <w:b/>
          <w:lang w:val="en-GB"/>
        </w:rPr>
        <w:t>Article 1</w:t>
      </w:r>
    </w:p>
    <w:p w:rsidR="00BA61EE" w:rsidRPr="007349A9" w:rsidRDefault="007658BF">
      <w:pPr>
        <w:ind w:left="628" w:right="1048"/>
        <w:jc w:val="center"/>
        <w:rPr>
          <w:rFonts w:ascii="Times New Roman" w:hAnsi="Times New Roman" w:cs="Times New Roman"/>
          <w:b/>
          <w:lang w:val="en-GB"/>
        </w:rPr>
      </w:pPr>
      <w:bookmarkStart w:id="3" w:name="(Purpose_and_content_of_Rules)"/>
      <w:bookmarkEnd w:id="3"/>
      <w:r w:rsidRPr="007349A9">
        <w:rPr>
          <w:rFonts w:ascii="Times New Roman" w:hAnsi="Times New Roman" w:cs="Times New Roman"/>
          <w:b/>
          <w:lang w:val="en-GB"/>
        </w:rPr>
        <w:t>(Purpose and content)</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7349A9">
      <w:pPr>
        <w:tabs>
          <w:tab w:val="left" w:pos="838"/>
        </w:tabs>
        <w:ind w:left="567" w:right="895"/>
        <w:jc w:val="both"/>
        <w:rPr>
          <w:rFonts w:ascii="Times New Roman" w:hAnsi="Times New Roman" w:cs="Times New Roman"/>
          <w:lang w:val="en-GB"/>
        </w:rPr>
      </w:pPr>
      <w:r w:rsidRPr="007349A9">
        <w:rPr>
          <w:rFonts w:ascii="Times New Roman" w:hAnsi="Times New Roman" w:cs="Times New Roman"/>
          <w:lang w:val="en-GB"/>
        </w:rPr>
        <w:t>These Rules shall transpose into the legal order of the Republic of Slovenia Council Directive 2013/59/Euratom of 5 December 2013 laying down basic safety standards for protection against the dangers arising from exposure to ionising radiation, and repealing Directives 89/618/Euratom, 90/641/Euratom, 96/29/Euratom, 97/43/Euratom a</w:t>
      </w:r>
      <w:r w:rsidR="007B0700">
        <w:rPr>
          <w:rFonts w:ascii="Times New Roman" w:hAnsi="Times New Roman" w:cs="Times New Roman"/>
          <w:lang w:val="en-GB"/>
        </w:rPr>
        <w:t xml:space="preserve">nd 2003/122/Euratom (OJ L 13, </w:t>
      </w:r>
      <w:r w:rsidRPr="007349A9">
        <w:rPr>
          <w:rFonts w:ascii="Times New Roman" w:hAnsi="Times New Roman" w:cs="Times New Roman"/>
          <w:lang w:val="en-GB"/>
        </w:rPr>
        <w:t>17. 1. 2014, p. 1), last amended by Correction of Council Directive 2013/59/Euratom of 5 December 2013 laying down basic safety standards for protection against the dangers arising from exposure to ionising radiation, and repealing Directives 89/618/Euratom, 90/641/Euratom, 96/29/Euratom, 97/43/Euratom and 2003/122/Euratom (OJ L 72, 17. 3. 2016, p. 69) and</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govern:</w:t>
      </w:r>
    </w:p>
    <w:p w:rsidR="00BA61EE" w:rsidRPr="007349A9" w:rsidRDefault="007658BF" w:rsidP="001622D1">
      <w:pPr>
        <w:pStyle w:val="Odstavekseznama"/>
        <w:numPr>
          <w:ilvl w:val="1"/>
          <w:numId w:val="51"/>
        </w:numPr>
        <w:tabs>
          <w:tab w:val="left" w:pos="1198"/>
        </w:tabs>
        <w:spacing w:before="119"/>
        <w:ind w:right="897"/>
        <w:rPr>
          <w:rFonts w:ascii="Times New Roman" w:hAnsi="Times New Roman" w:cs="Times New Roman"/>
          <w:lang w:val="en-GB"/>
        </w:rPr>
      </w:pPr>
      <w:r w:rsidRPr="007349A9">
        <w:rPr>
          <w:rFonts w:ascii="Times New Roman" w:hAnsi="Times New Roman" w:cs="Times New Roman"/>
          <w:lang w:val="en-GB"/>
        </w:rPr>
        <w:t>th</w:t>
      </w:r>
      <w:r w:rsidR="007B0700">
        <w:rPr>
          <w:rFonts w:ascii="Times New Roman" w:hAnsi="Times New Roman" w:cs="Times New Roman"/>
          <w:lang w:val="en-GB"/>
        </w:rPr>
        <w:t>e content of an application for</w:t>
      </w:r>
      <w:r w:rsidRPr="007349A9">
        <w:rPr>
          <w:rFonts w:ascii="Times New Roman" w:hAnsi="Times New Roman" w:cs="Times New Roman"/>
          <w:lang w:val="en-GB"/>
        </w:rPr>
        <w:t xml:space="preserve"> a notification of intention to carry out a radiation activity and use a radiation source, a licence for carrying out a radiation activity or a registration of a radiation activity, obtaining a permit to use a radiation source or entry of a radiation source in the register of radiation sources, obtaining a licence for clearance of radioactive substances, import or production of general</w:t>
      </w:r>
      <w:r w:rsidRPr="007349A9">
        <w:rPr>
          <w:rFonts w:ascii="Times New Roman" w:hAnsi="Times New Roman" w:cs="Times New Roman"/>
          <w:spacing w:val="-13"/>
          <w:lang w:val="en-GB"/>
        </w:rPr>
        <w:t xml:space="preserve"> </w:t>
      </w:r>
      <w:r w:rsidRPr="007349A9">
        <w:rPr>
          <w:rFonts w:ascii="Times New Roman" w:hAnsi="Times New Roman" w:cs="Times New Roman"/>
          <w:lang w:val="en-GB"/>
        </w:rPr>
        <w:t>use;</w:t>
      </w:r>
    </w:p>
    <w:p w:rsidR="00BA61EE" w:rsidRPr="007349A9" w:rsidRDefault="007658BF" w:rsidP="001622D1">
      <w:pPr>
        <w:pStyle w:val="Odstavekseznama"/>
        <w:numPr>
          <w:ilvl w:val="1"/>
          <w:numId w:val="51"/>
        </w:numPr>
        <w:tabs>
          <w:tab w:val="left" w:pos="1197"/>
          <w:tab w:val="left" w:pos="1198"/>
        </w:tabs>
        <w:spacing w:before="120"/>
        <w:jc w:val="left"/>
        <w:rPr>
          <w:rFonts w:ascii="Times New Roman" w:hAnsi="Times New Roman" w:cs="Times New Roman"/>
          <w:lang w:val="en-GB"/>
        </w:rPr>
      </w:pPr>
      <w:r w:rsidRPr="007349A9">
        <w:rPr>
          <w:rFonts w:ascii="Times New Roman" w:hAnsi="Times New Roman" w:cs="Times New Roman"/>
          <w:lang w:val="en-GB"/>
        </w:rPr>
        <w:t>a request for the management of a radiation</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source;</w:t>
      </w:r>
    </w:p>
    <w:p w:rsidR="00BA61EE" w:rsidRPr="007349A9" w:rsidRDefault="007658BF" w:rsidP="001622D1">
      <w:pPr>
        <w:pStyle w:val="Odstavekseznama"/>
        <w:numPr>
          <w:ilvl w:val="1"/>
          <w:numId w:val="51"/>
        </w:numPr>
        <w:tabs>
          <w:tab w:val="left" w:pos="1197"/>
          <w:tab w:val="left" w:pos="1198"/>
        </w:tabs>
        <w:spacing w:before="119"/>
        <w:jc w:val="left"/>
        <w:rPr>
          <w:rFonts w:ascii="Times New Roman" w:hAnsi="Times New Roman" w:cs="Times New Roman"/>
          <w:lang w:val="en-GB"/>
        </w:rPr>
      </w:pPr>
      <w:r w:rsidRPr="007349A9">
        <w:rPr>
          <w:rFonts w:ascii="Times New Roman" w:hAnsi="Times New Roman" w:cs="Times New Roman"/>
          <w:lang w:val="en-GB"/>
        </w:rPr>
        <w:t>protective measures for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sources;</w:t>
      </w:r>
    </w:p>
    <w:p w:rsidR="00BA61EE" w:rsidRPr="007349A9" w:rsidRDefault="007658BF" w:rsidP="001622D1">
      <w:pPr>
        <w:pStyle w:val="Odstavekseznama"/>
        <w:numPr>
          <w:ilvl w:val="1"/>
          <w:numId w:val="51"/>
        </w:numPr>
        <w:tabs>
          <w:tab w:val="left" w:pos="1197"/>
          <w:tab w:val="left" w:pos="1198"/>
        </w:tabs>
        <w:spacing w:before="119"/>
        <w:ind w:right="903"/>
        <w:jc w:val="left"/>
        <w:rPr>
          <w:rFonts w:ascii="Times New Roman" w:hAnsi="Times New Roman" w:cs="Times New Roman"/>
          <w:lang w:val="en-GB"/>
        </w:rPr>
      </w:pPr>
      <w:r w:rsidRPr="007349A9">
        <w:rPr>
          <w:rFonts w:ascii="Times New Roman" w:hAnsi="Times New Roman" w:cs="Times New Roman"/>
          <w:lang w:val="en-GB"/>
        </w:rPr>
        <w:t>the format and method of keeping registers of: radiation activities, radiation sources, nuclear, radiation and less important radiation facilities and sealed</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repositories;</w:t>
      </w:r>
    </w:p>
    <w:p w:rsidR="00BA61EE" w:rsidRPr="007349A9" w:rsidRDefault="007658BF" w:rsidP="001622D1">
      <w:pPr>
        <w:pStyle w:val="Odstavekseznama"/>
        <w:numPr>
          <w:ilvl w:val="1"/>
          <w:numId w:val="51"/>
        </w:numPr>
        <w:tabs>
          <w:tab w:val="left" w:pos="1197"/>
          <w:tab w:val="left" w:pos="1198"/>
        </w:tabs>
        <w:spacing w:before="120"/>
        <w:jc w:val="left"/>
        <w:rPr>
          <w:rFonts w:ascii="Times New Roman" w:hAnsi="Times New Roman" w:cs="Times New Roman"/>
          <w:lang w:val="en-GB"/>
        </w:rPr>
      </w:pPr>
      <w:r w:rsidRPr="007349A9">
        <w:rPr>
          <w:rFonts w:ascii="Times New Roman" w:hAnsi="Times New Roman" w:cs="Times New Roman"/>
          <w:lang w:val="en-GB"/>
        </w:rPr>
        <w:t>information in registers which is not public;</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and</w:t>
      </w:r>
    </w:p>
    <w:p w:rsidR="00BA61EE" w:rsidRPr="007349A9" w:rsidRDefault="007658BF" w:rsidP="001622D1">
      <w:pPr>
        <w:pStyle w:val="Odstavekseznama"/>
        <w:numPr>
          <w:ilvl w:val="1"/>
          <w:numId w:val="51"/>
        </w:numPr>
        <w:tabs>
          <w:tab w:val="left" w:pos="1197"/>
          <w:tab w:val="left" w:pos="1198"/>
        </w:tabs>
        <w:spacing w:before="118"/>
        <w:jc w:val="left"/>
        <w:rPr>
          <w:rFonts w:ascii="Times New Roman" w:hAnsi="Times New Roman" w:cs="Times New Roman"/>
          <w:lang w:val="en-GB"/>
        </w:rPr>
      </w:pPr>
      <w:r w:rsidRPr="007349A9">
        <w:rPr>
          <w:rFonts w:ascii="Times New Roman" w:hAnsi="Times New Roman" w:cs="Times New Roman"/>
          <w:lang w:val="en-GB"/>
        </w:rPr>
        <w:t>inspection of the implementation of protection against ionising</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radiation.</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6"/>
        <w:rPr>
          <w:rFonts w:ascii="Times New Roman" w:hAnsi="Times New Roman" w:cs="Times New Roman"/>
          <w:sz w:val="30"/>
          <w:lang w:val="en-GB"/>
        </w:rPr>
      </w:pPr>
    </w:p>
    <w:p w:rsidR="00BA61EE" w:rsidRPr="007349A9" w:rsidRDefault="007658BF">
      <w:pPr>
        <w:pStyle w:val="Naslov1"/>
        <w:ind w:left="4340" w:right="4758"/>
        <w:jc w:val="center"/>
        <w:rPr>
          <w:rFonts w:ascii="Times New Roman" w:hAnsi="Times New Roman" w:cs="Times New Roman"/>
          <w:lang w:val="en-GB"/>
        </w:rPr>
      </w:pPr>
      <w:bookmarkStart w:id="4" w:name="Article_2"/>
      <w:bookmarkEnd w:id="4"/>
      <w:r w:rsidRPr="007349A9">
        <w:rPr>
          <w:rFonts w:ascii="Times New Roman" w:hAnsi="Times New Roman" w:cs="Times New Roman"/>
          <w:lang w:val="en-GB"/>
        </w:rPr>
        <w:t>Article 2</w:t>
      </w:r>
      <w:bookmarkStart w:id="5" w:name="(Definitions)"/>
      <w:bookmarkEnd w:id="5"/>
      <w:r w:rsidRPr="007349A9">
        <w:rPr>
          <w:rFonts w:ascii="Times New Roman" w:hAnsi="Times New Roman" w:cs="Times New Roman"/>
          <w:lang w:val="en-GB"/>
        </w:rPr>
        <w:t xml:space="preserve"> </w:t>
      </w:r>
      <w:r w:rsidRPr="007349A9">
        <w:rPr>
          <w:rFonts w:ascii="Times New Roman" w:hAnsi="Times New Roman" w:cs="Times New Roman"/>
          <w:w w:val="95"/>
          <w:lang w:val="en-GB"/>
        </w:rPr>
        <w:t>(Definitions)</w:t>
      </w:r>
    </w:p>
    <w:p w:rsidR="00BA61EE" w:rsidRPr="007349A9" w:rsidRDefault="00BA61EE">
      <w:pPr>
        <w:pStyle w:val="Telobesedila"/>
        <w:spacing w:before="9"/>
        <w:rPr>
          <w:rFonts w:ascii="Times New Roman" w:hAnsi="Times New Roman" w:cs="Times New Roman"/>
          <w:b/>
          <w:sz w:val="21"/>
          <w:lang w:val="en-GB"/>
        </w:rPr>
      </w:pPr>
    </w:p>
    <w:p w:rsidR="00BA61EE" w:rsidRPr="007349A9" w:rsidRDefault="007658BF" w:rsidP="00F040D9">
      <w:pPr>
        <w:pStyle w:val="Telobesedila"/>
        <w:spacing w:after="120" w:line="241" w:lineRule="exact"/>
        <w:ind w:left="477"/>
        <w:rPr>
          <w:rFonts w:ascii="Times New Roman" w:hAnsi="Times New Roman" w:cs="Times New Roman"/>
          <w:lang w:val="en-GB"/>
        </w:rPr>
      </w:pPr>
      <w:r w:rsidRPr="007349A9">
        <w:rPr>
          <w:rFonts w:ascii="Times New Roman" w:hAnsi="Times New Roman" w:cs="Times New Roman"/>
          <w:lang w:val="en-GB"/>
        </w:rPr>
        <w:t>T</w:t>
      </w:r>
      <w:r w:rsidR="00856076">
        <w:rPr>
          <w:rFonts w:ascii="Times New Roman" w:hAnsi="Times New Roman" w:cs="Times New Roman"/>
          <w:lang w:val="en-GB"/>
        </w:rPr>
        <w:t>he t</w:t>
      </w:r>
      <w:r w:rsidRPr="007349A9">
        <w:rPr>
          <w:rFonts w:ascii="Times New Roman" w:hAnsi="Times New Roman" w:cs="Times New Roman"/>
          <w:lang w:val="en-GB"/>
        </w:rPr>
        <w:t>erms use</w:t>
      </w:r>
      <w:r w:rsidR="00585F6D">
        <w:rPr>
          <w:rFonts w:ascii="Times New Roman" w:hAnsi="Times New Roman" w:cs="Times New Roman"/>
          <w:lang w:val="en-GB"/>
        </w:rPr>
        <w:t xml:space="preserve">d </w:t>
      </w:r>
      <w:r w:rsidRPr="007349A9">
        <w:rPr>
          <w:rFonts w:ascii="Times New Roman" w:hAnsi="Times New Roman" w:cs="Times New Roman"/>
          <w:lang w:val="en-GB"/>
        </w:rPr>
        <w:t>in these Rules shall have the following meaning:</w:t>
      </w:r>
    </w:p>
    <w:p w:rsidR="00BA61EE" w:rsidRPr="007349A9" w:rsidRDefault="007658BF" w:rsidP="00F040D9">
      <w:pPr>
        <w:pStyle w:val="Odstavekseznama"/>
        <w:numPr>
          <w:ilvl w:val="0"/>
          <w:numId w:val="50"/>
        </w:numPr>
        <w:tabs>
          <w:tab w:val="left" w:pos="1328"/>
          <w:tab w:val="left" w:pos="1329"/>
        </w:tabs>
        <w:spacing w:after="120"/>
        <w:ind w:right="902"/>
        <w:rPr>
          <w:rFonts w:ascii="Times New Roman" w:hAnsi="Times New Roman" w:cs="Times New Roman"/>
          <w:lang w:val="en-GB"/>
        </w:rPr>
      </w:pPr>
      <w:r w:rsidRPr="007349A9">
        <w:rPr>
          <w:rFonts w:ascii="Times New Roman" w:hAnsi="Times New Roman" w:cs="Times New Roman"/>
          <w:b/>
          <w:lang w:val="en-GB"/>
        </w:rPr>
        <w:t xml:space="preserve">Supplier </w:t>
      </w:r>
      <w:r w:rsidRPr="007349A9">
        <w:rPr>
          <w:rFonts w:ascii="Times New Roman" w:hAnsi="Times New Roman" w:cs="Times New Roman"/>
          <w:lang w:val="en-GB"/>
        </w:rPr>
        <w:t xml:space="preserve">means the </w:t>
      </w:r>
      <w:r w:rsidR="00856076">
        <w:rPr>
          <w:rFonts w:ascii="Times New Roman" w:hAnsi="Times New Roman" w:cs="Times New Roman"/>
          <w:lang w:val="en-GB"/>
        </w:rPr>
        <w:t>natural</w:t>
      </w:r>
      <w:r w:rsidRPr="007349A9">
        <w:rPr>
          <w:rFonts w:ascii="Times New Roman" w:hAnsi="Times New Roman" w:cs="Times New Roman"/>
          <w:lang w:val="en-GB"/>
        </w:rPr>
        <w:t xml:space="preserve"> or legal person who supplies or makes available a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source.</w:t>
      </w:r>
    </w:p>
    <w:p w:rsidR="00BA61EE" w:rsidRPr="007349A9" w:rsidRDefault="007658BF" w:rsidP="00F040D9">
      <w:pPr>
        <w:pStyle w:val="Odstavekseznama"/>
        <w:numPr>
          <w:ilvl w:val="0"/>
          <w:numId w:val="50"/>
        </w:numPr>
        <w:tabs>
          <w:tab w:val="left" w:pos="1328"/>
          <w:tab w:val="left" w:pos="1329"/>
        </w:tabs>
        <w:spacing w:after="120"/>
        <w:ind w:right="901"/>
        <w:rPr>
          <w:rFonts w:ascii="Times New Roman" w:hAnsi="Times New Roman" w:cs="Times New Roman"/>
          <w:lang w:val="en-GB"/>
        </w:rPr>
      </w:pPr>
      <w:r w:rsidRPr="007349A9">
        <w:rPr>
          <w:rFonts w:ascii="Times New Roman" w:hAnsi="Times New Roman" w:cs="Times New Roman"/>
          <w:b/>
          <w:lang w:val="en-GB"/>
        </w:rPr>
        <w:t xml:space="preserve">Exposure </w:t>
      </w:r>
      <w:r w:rsidRPr="007349A9">
        <w:rPr>
          <w:rFonts w:ascii="Times New Roman" w:hAnsi="Times New Roman" w:cs="Times New Roman"/>
          <w:lang w:val="en-GB"/>
        </w:rPr>
        <w:t>means the taking of images, fluoroscopy, or radiation with a radiation source.</w:t>
      </w:r>
    </w:p>
    <w:p w:rsidR="00BA61EE" w:rsidRPr="007349A9" w:rsidRDefault="007658BF" w:rsidP="00F040D9">
      <w:pPr>
        <w:pStyle w:val="Odstavekseznama"/>
        <w:numPr>
          <w:ilvl w:val="0"/>
          <w:numId w:val="50"/>
        </w:numPr>
        <w:tabs>
          <w:tab w:val="left" w:pos="1329"/>
        </w:tabs>
        <w:spacing w:after="120"/>
        <w:ind w:right="896"/>
        <w:rPr>
          <w:rFonts w:ascii="Times New Roman" w:hAnsi="Times New Roman" w:cs="Times New Roman"/>
          <w:lang w:val="en-GB"/>
        </w:rPr>
      </w:pPr>
      <w:r w:rsidRPr="007349A9">
        <w:rPr>
          <w:rFonts w:ascii="Times New Roman" w:hAnsi="Times New Roman" w:cs="Times New Roman"/>
          <w:b/>
          <w:lang w:val="en-GB"/>
        </w:rPr>
        <w:t xml:space="preserve">Industrial radiography </w:t>
      </w:r>
      <w:r w:rsidRPr="007349A9">
        <w:rPr>
          <w:rFonts w:ascii="Times New Roman" w:hAnsi="Times New Roman" w:cs="Times New Roman"/>
          <w:lang w:val="en-GB"/>
        </w:rPr>
        <w:t>means the non-destructive investigative method of objects by using a radionuclide or an X-ray device which produces a radiographic image of the interior of the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object.</w:t>
      </w:r>
    </w:p>
    <w:p w:rsidR="00BA61EE" w:rsidRPr="007349A9" w:rsidRDefault="00BA61EE" w:rsidP="00F040D9">
      <w:pPr>
        <w:pStyle w:val="Telobesedila"/>
        <w:spacing w:after="120"/>
        <w:rPr>
          <w:rFonts w:ascii="Times New Roman" w:hAnsi="Times New Roman" w:cs="Times New Roman"/>
          <w:sz w:val="16"/>
          <w:lang w:val="en-GB"/>
        </w:rPr>
      </w:pPr>
    </w:p>
    <w:p w:rsidR="00BA61EE" w:rsidRPr="007349A9" w:rsidRDefault="00BA61EE" w:rsidP="00F040D9">
      <w:pPr>
        <w:spacing w:after="120" w:line="242" w:lineRule="auto"/>
        <w:rPr>
          <w:rFonts w:ascii="Times New Roman" w:hAnsi="Times New Roman" w:cs="Times New Roman"/>
          <w:sz w:val="18"/>
          <w:lang w:val="en-GB"/>
        </w:rPr>
        <w:sectPr w:rsidR="00BA61EE" w:rsidRPr="007349A9">
          <w:headerReference w:type="default" r:id="rId11"/>
          <w:pgSz w:w="11910" w:h="16840"/>
          <w:pgMar w:top="1020" w:right="520" w:bottom="880" w:left="940" w:header="711" w:footer="689" w:gutter="0"/>
          <w:cols w:space="720"/>
        </w:sectPr>
      </w:pPr>
    </w:p>
    <w:p w:rsidR="00BA61EE" w:rsidRPr="007349A9" w:rsidRDefault="00BA61EE" w:rsidP="00F040D9">
      <w:pPr>
        <w:pStyle w:val="Telobesedila"/>
        <w:spacing w:after="120"/>
        <w:rPr>
          <w:rFonts w:ascii="Times New Roman" w:hAnsi="Times New Roman" w:cs="Times New Roman"/>
          <w:sz w:val="24"/>
          <w:lang w:val="en-GB"/>
        </w:rPr>
      </w:pPr>
    </w:p>
    <w:p w:rsidR="00BA61EE" w:rsidRPr="007349A9" w:rsidRDefault="007658BF" w:rsidP="00F040D9">
      <w:pPr>
        <w:pStyle w:val="Odstavekseznama"/>
        <w:numPr>
          <w:ilvl w:val="0"/>
          <w:numId w:val="50"/>
        </w:numPr>
        <w:tabs>
          <w:tab w:val="left" w:pos="1329"/>
        </w:tabs>
        <w:spacing w:after="120"/>
        <w:ind w:right="897"/>
        <w:rPr>
          <w:rFonts w:ascii="Times New Roman" w:hAnsi="Times New Roman" w:cs="Times New Roman"/>
          <w:lang w:val="en-GB"/>
        </w:rPr>
      </w:pPr>
      <w:r w:rsidRPr="007349A9">
        <w:rPr>
          <w:rFonts w:ascii="Times New Roman" w:hAnsi="Times New Roman" w:cs="Times New Roman"/>
          <w:b/>
          <w:lang w:val="en-GB"/>
        </w:rPr>
        <w:t xml:space="preserve">User of radiation source </w:t>
      </w:r>
      <w:r w:rsidRPr="007349A9">
        <w:rPr>
          <w:rFonts w:ascii="Times New Roman" w:hAnsi="Times New Roman" w:cs="Times New Roman"/>
          <w:lang w:val="en-GB"/>
        </w:rPr>
        <w:t>means the legal or physical person who, in accordance with the law governing protection against ionising radiation and nuclear safety, obtains a licence for the use of a radiation source or registers a radiation source in the register of radiation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sources.</w:t>
      </w:r>
    </w:p>
    <w:p w:rsidR="00BA61EE" w:rsidRPr="007349A9" w:rsidRDefault="007658BF" w:rsidP="00F040D9">
      <w:pPr>
        <w:pStyle w:val="Odstavekseznama"/>
        <w:numPr>
          <w:ilvl w:val="0"/>
          <w:numId w:val="50"/>
        </w:numPr>
        <w:tabs>
          <w:tab w:val="left" w:pos="1329"/>
        </w:tabs>
        <w:spacing w:after="120"/>
        <w:ind w:right="900"/>
        <w:rPr>
          <w:rFonts w:ascii="Times New Roman" w:hAnsi="Times New Roman" w:cs="Times New Roman"/>
          <w:lang w:val="en-GB"/>
        </w:rPr>
      </w:pPr>
      <w:r w:rsidRPr="007349A9">
        <w:rPr>
          <w:rFonts w:ascii="Times New Roman" w:hAnsi="Times New Roman" w:cs="Times New Roman"/>
          <w:b/>
          <w:lang w:val="en-GB"/>
        </w:rPr>
        <w:t xml:space="preserve">Control point </w:t>
      </w:r>
      <w:r w:rsidRPr="007349A9">
        <w:rPr>
          <w:rFonts w:ascii="Times New Roman" w:hAnsi="Times New Roman" w:cs="Times New Roman"/>
          <w:lang w:val="en-GB"/>
        </w:rPr>
        <w:t>means the point that divides areas with different levels of radioactive contamination or different levels of</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radiation.</w:t>
      </w:r>
    </w:p>
    <w:p w:rsidR="00BA61EE" w:rsidRPr="007349A9" w:rsidRDefault="007658BF" w:rsidP="00F040D9">
      <w:pPr>
        <w:pStyle w:val="Odstavekseznama"/>
        <w:numPr>
          <w:ilvl w:val="0"/>
          <w:numId w:val="50"/>
        </w:numPr>
        <w:tabs>
          <w:tab w:val="left" w:pos="1329"/>
        </w:tabs>
        <w:spacing w:after="120"/>
        <w:ind w:right="896"/>
        <w:rPr>
          <w:rFonts w:ascii="Times New Roman" w:hAnsi="Times New Roman" w:cs="Times New Roman"/>
          <w:lang w:val="en-GB"/>
        </w:rPr>
      </w:pPr>
      <w:r w:rsidRPr="007349A9">
        <w:rPr>
          <w:rFonts w:ascii="Times New Roman" w:hAnsi="Times New Roman" w:cs="Times New Roman"/>
          <w:b/>
          <w:lang w:val="en-GB"/>
        </w:rPr>
        <w:t xml:space="preserve">Beneficial beam of radiation </w:t>
      </w:r>
      <w:r w:rsidRPr="007349A9">
        <w:rPr>
          <w:rFonts w:ascii="Times New Roman" w:hAnsi="Times New Roman" w:cs="Times New Roman"/>
          <w:lang w:val="en-GB"/>
        </w:rPr>
        <w:t>means the directed beam through a system of shutters, intended for taking images or fluoroscopy of objects or patients, or for treating patients. The cross-section of a beneficial beam is the beneficial field of radiation.</w:t>
      </w:r>
    </w:p>
    <w:p w:rsidR="00BA61EE" w:rsidRPr="007349A9" w:rsidRDefault="007658BF" w:rsidP="00F040D9">
      <w:pPr>
        <w:pStyle w:val="Odstavekseznama"/>
        <w:numPr>
          <w:ilvl w:val="0"/>
          <w:numId w:val="50"/>
        </w:numPr>
        <w:tabs>
          <w:tab w:val="left" w:pos="1329"/>
        </w:tabs>
        <w:spacing w:after="120"/>
        <w:ind w:right="897"/>
        <w:rPr>
          <w:rFonts w:ascii="Times New Roman" w:hAnsi="Times New Roman" w:cs="Times New Roman"/>
          <w:lang w:val="en-GB"/>
        </w:rPr>
      </w:pPr>
      <w:r w:rsidRPr="007349A9">
        <w:rPr>
          <w:rFonts w:ascii="Times New Roman" w:hAnsi="Times New Roman" w:cs="Times New Roman"/>
          <w:b/>
          <w:lang w:val="en-GB"/>
        </w:rPr>
        <w:t xml:space="preserve">Transfer of a radiation source </w:t>
      </w:r>
      <w:r w:rsidRPr="007349A9">
        <w:rPr>
          <w:rFonts w:ascii="Times New Roman" w:hAnsi="Times New Roman" w:cs="Times New Roman"/>
          <w:lang w:val="en-GB"/>
        </w:rPr>
        <w:t>means the transfer of a source of radiation from one owner to</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another.</w:t>
      </w:r>
    </w:p>
    <w:p w:rsidR="00BA61EE" w:rsidRPr="007349A9" w:rsidRDefault="007658BF" w:rsidP="00F040D9">
      <w:pPr>
        <w:pStyle w:val="Odstavekseznama"/>
        <w:numPr>
          <w:ilvl w:val="0"/>
          <w:numId w:val="50"/>
        </w:numPr>
        <w:tabs>
          <w:tab w:val="left" w:pos="1328"/>
          <w:tab w:val="left" w:pos="1329"/>
        </w:tabs>
        <w:spacing w:after="120" w:line="252" w:lineRule="exact"/>
        <w:rPr>
          <w:rFonts w:ascii="Times New Roman" w:hAnsi="Times New Roman" w:cs="Times New Roman"/>
          <w:lang w:val="en-GB"/>
        </w:rPr>
      </w:pPr>
      <w:r w:rsidRPr="007349A9">
        <w:rPr>
          <w:rFonts w:ascii="Times New Roman" w:hAnsi="Times New Roman" w:cs="Times New Roman"/>
          <w:b/>
          <w:lang w:val="en-GB"/>
        </w:rPr>
        <w:t xml:space="preserve">Producer </w:t>
      </w:r>
      <w:r w:rsidRPr="007349A9">
        <w:rPr>
          <w:rFonts w:ascii="Times New Roman" w:hAnsi="Times New Roman" w:cs="Times New Roman"/>
          <w:lang w:val="en-GB"/>
        </w:rPr>
        <w:t>means the physical or legal person producing a radiation</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source.</w:t>
      </w:r>
    </w:p>
    <w:p w:rsidR="00BA61EE" w:rsidRPr="007349A9" w:rsidRDefault="007658BF" w:rsidP="00F040D9">
      <w:pPr>
        <w:pStyle w:val="Odstavekseznama"/>
        <w:numPr>
          <w:ilvl w:val="0"/>
          <w:numId w:val="50"/>
        </w:numPr>
        <w:tabs>
          <w:tab w:val="left" w:pos="1329"/>
        </w:tabs>
        <w:spacing w:after="120"/>
        <w:ind w:right="898"/>
        <w:rPr>
          <w:rFonts w:ascii="Times New Roman" w:hAnsi="Times New Roman" w:cs="Times New Roman"/>
          <w:lang w:val="en-GB"/>
        </w:rPr>
      </w:pPr>
      <w:r w:rsidRPr="007349A9">
        <w:rPr>
          <w:rFonts w:ascii="Times New Roman" w:hAnsi="Times New Roman" w:cs="Times New Roman"/>
          <w:b/>
          <w:lang w:val="en-GB"/>
        </w:rPr>
        <w:t xml:space="preserve">Storage </w:t>
      </w:r>
      <w:r w:rsidRPr="007349A9">
        <w:rPr>
          <w:rFonts w:ascii="Times New Roman" w:hAnsi="Times New Roman" w:cs="Times New Roman"/>
          <w:lang w:val="en-GB"/>
        </w:rPr>
        <w:t>means the area where a user stores radioactive substances when not used or radioactive waste until handed to a provider of the mandatory public utility service for the management of radioactive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waste.</w:t>
      </w:r>
    </w:p>
    <w:p w:rsidR="00BA61EE" w:rsidRPr="007349A9" w:rsidRDefault="007658BF" w:rsidP="00F040D9">
      <w:pPr>
        <w:pStyle w:val="Odstavekseznama"/>
        <w:numPr>
          <w:ilvl w:val="0"/>
          <w:numId w:val="50"/>
        </w:numPr>
        <w:tabs>
          <w:tab w:val="left" w:pos="1329"/>
        </w:tabs>
        <w:spacing w:after="120" w:line="254" w:lineRule="exact"/>
        <w:ind w:right="899"/>
        <w:rPr>
          <w:rFonts w:ascii="Times New Roman" w:hAnsi="Times New Roman" w:cs="Times New Roman"/>
          <w:lang w:val="en-GB"/>
        </w:rPr>
      </w:pPr>
      <w:r w:rsidRPr="007349A9">
        <w:rPr>
          <w:rFonts w:ascii="Times New Roman" w:hAnsi="Times New Roman" w:cs="Times New Roman"/>
          <w:b/>
          <w:lang w:val="en-GB"/>
        </w:rPr>
        <w:t xml:space="preserve">Disused radiation source </w:t>
      </w:r>
      <w:r w:rsidRPr="007349A9">
        <w:rPr>
          <w:rFonts w:ascii="Times New Roman" w:hAnsi="Times New Roman" w:cs="Times New Roman"/>
          <w:lang w:val="en-GB"/>
        </w:rPr>
        <w:t>means the radiation source that is no longer used or is not intended to be used for the activity for which a licence was issued but its safe handling is still</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required.</w:t>
      </w:r>
    </w:p>
    <w:p w:rsidR="00BA61EE" w:rsidRPr="007349A9" w:rsidRDefault="007658BF" w:rsidP="00F040D9">
      <w:pPr>
        <w:pStyle w:val="Odstavekseznama"/>
        <w:numPr>
          <w:ilvl w:val="0"/>
          <w:numId w:val="50"/>
        </w:numPr>
        <w:tabs>
          <w:tab w:val="left" w:pos="1329"/>
        </w:tabs>
        <w:spacing w:after="120" w:line="246" w:lineRule="exact"/>
        <w:rPr>
          <w:rFonts w:ascii="Times New Roman" w:hAnsi="Times New Roman" w:cs="Times New Roman"/>
          <w:lang w:val="en-GB"/>
        </w:rPr>
      </w:pPr>
      <w:r w:rsidRPr="007349A9">
        <w:rPr>
          <w:rFonts w:ascii="Times New Roman" w:hAnsi="Times New Roman" w:cs="Times New Roman"/>
          <w:b/>
          <w:lang w:val="en-GB"/>
        </w:rPr>
        <w:t>Container</w:t>
      </w:r>
      <w:r w:rsidRPr="007349A9">
        <w:rPr>
          <w:rFonts w:ascii="Times New Roman" w:hAnsi="Times New Roman" w:cs="Times New Roman"/>
          <w:b/>
          <w:spacing w:val="23"/>
          <w:lang w:val="en-GB"/>
        </w:rPr>
        <w:t xml:space="preserve"> </w:t>
      </w:r>
      <w:r w:rsidRPr="007349A9">
        <w:rPr>
          <w:rFonts w:ascii="Times New Roman" w:hAnsi="Times New Roman" w:cs="Times New Roman"/>
          <w:b/>
          <w:lang w:val="en-GB"/>
        </w:rPr>
        <w:t>for</w:t>
      </w:r>
      <w:r w:rsidRPr="007349A9">
        <w:rPr>
          <w:rFonts w:ascii="Times New Roman" w:hAnsi="Times New Roman" w:cs="Times New Roman"/>
          <w:b/>
          <w:spacing w:val="24"/>
          <w:lang w:val="en-GB"/>
        </w:rPr>
        <w:t xml:space="preserve"> </w:t>
      </w:r>
      <w:r w:rsidRPr="007349A9">
        <w:rPr>
          <w:rFonts w:ascii="Times New Roman" w:hAnsi="Times New Roman" w:cs="Times New Roman"/>
          <w:b/>
          <w:lang w:val="en-GB"/>
        </w:rPr>
        <w:t>radiation</w:t>
      </w:r>
      <w:r w:rsidRPr="007349A9">
        <w:rPr>
          <w:rFonts w:ascii="Times New Roman" w:hAnsi="Times New Roman" w:cs="Times New Roman"/>
          <w:b/>
          <w:spacing w:val="25"/>
          <w:lang w:val="en-GB"/>
        </w:rPr>
        <w:t xml:space="preserve"> </w:t>
      </w:r>
      <w:r w:rsidRPr="007349A9">
        <w:rPr>
          <w:rFonts w:ascii="Times New Roman" w:hAnsi="Times New Roman" w:cs="Times New Roman"/>
          <w:b/>
          <w:lang w:val="en-GB"/>
        </w:rPr>
        <w:t>source</w:t>
      </w:r>
      <w:r w:rsidRPr="007349A9">
        <w:rPr>
          <w:rFonts w:ascii="Times New Roman" w:hAnsi="Times New Roman" w:cs="Times New Roman"/>
          <w:b/>
          <w:spacing w:val="27"/>
          <w:lang w:val="en-GB"/>
        </w:rPr>
        <w:t xml:space="preserve"> </w:t>
      </w:r>
      <w:r w:rsidRPr="007349A9">
        <w:rPr>
          <w:rFonts w:ascii="Times New Roman" w:hAnsi="Times New Roman" w:cs="Times New Roman"/>
          <w:lang w:val="en-GB"/>
        </w:rPr>
        <w:t>means</w:t>
      </w:r>
      <w:r w:rsidRPr="007349A9">
        <w:rPr>
          <w:rFonts w:ascii="Times New Roman" w:hAnsi="Times New Roman" w:cs="Times New Roman"/>
          <w:spacing w:val="25"/>
          <w:lang w:val="en-GB"/>
        </w:rPr>
        <w:t xml:space="preserve"> </w:t>
      </w:r>
      <w:r w:rsidRPr="007349A9">
        <w:rPr>
          <w:rFonts w:ascii="Times New Roman" w:hAnsi="Times New Roman" w:cs="Times New Roman"/>
          <w:lang w:val="en-GB"/>
        </w:rPr>
        <w:t>the</w:t>
      </w:r>
      <w:r w:rsidRPr="007349A9">
        <w:rPr>
          <w:rFonts w:ascii="Times New Roman" w:hAnsi="Times New Roman" w:cs="Times New Roman"/>
          <w:spacing w:val="24"/>
          <w:lang w:val="en-GB"/>
        </w:rPr>
        <w:t xml:space="preserve"> </w:t>
      </w:r>
      <w:r w:rsidRPr="007349A9">
        <w:rPr>
          <w:rFonts w:ascii="Times New Roman" w:hAnsi="Times New Roman" w:cs="Times New Roman"/>
          <w:lang w:val="en-GB"/>
        </w:rPr>
        <w:t>assembly</w:t>
      </w:r>
      <w:r w:rsidRPr="007349A9">
        <w:rPr>
          <w:rFonts w:ascii="Times New Roman" w:hAnsi="Times New Roman" w:cs="Times New Roman"/>
          <w:spacing w:val="23"/>
          <w:lang w:val="en-GB"/>
        </w:rPr>
        <w:t xml:space="preserve"> </w:t>
      </w:r>
      <w:r w:rsidRPr="007349A9">
        <w:rPr>
          <w:rFonts w:ascii="Times New Roman" w:hAnsi="Times New Roman" w:cs="Times New Roman"/>
          <w:lang w:val="en-GB"/>
        </w:rPr>
        <w:t>of</w:t>
      </w:r>
      <w:r w:rsidRPr="007349A9">
        <w:rPr>
          <w:rFonts w:ascii="Times New Roman" w:hAnsi="Times New Roman" w:cs="Times New Roman"/>
          <w:spacing w:val="25"/>
          <w:lang w:val="en-GB"/>
        </w:rPr>
        <w:t xml:space="preserve"> </w:t>
      </w:r>
      <w:r w:rsidRPr="007349A9">
        <w:rPr>
          <w:rFonts w:ascii="Times New Roman" w:hAnsi="Times New Roman" w:cs="Times New Roman"/>
          <w:lang w:val="en-GB"/>
        </w:rPr>
        <w:t>components</w:t>
      </w:r>
      <w:r w:rsidRPr="007349A9">
        <w:rPr>
          <w:rFonts w:ascii="Times New Roman" w:hAnsi="Times New Roman" w:cs="Times New Roman"/>
          <w:spacing w:val="24"/>
          <w:lang w:val="en-GB"/>
        </w:rPr>
        <w:t xml:space="preserve"> </w:t>
      </w:r>
      <w:r w:rsidRPr="007349A9">
        <w:rPr>
          <w:rFonts w:ascii="Times New Roman" w:hAnsi="Times New Roman" w:cs="Times New Roman"/>
          <w:lang w:val="en-GB"/>
        </w:rPr>
        <w:t>intended</w:t>
      </w:r>
      <w:r w:rsidRPr="007349A9">
        <w:rPr>
          <w:rFonts w:ascii="Times New Roman" w:hAnsi="Times New Roman" w:cs="Times New Roman"/>
          <w:spacing w:val="25"/>
          <w:lang w:val="en-GB"/>
        </w:rPr>
        <w:t xml:space="preserve"> </w:t>
      </w:r>
      <w:r w:rsidRPr="007349A9">
        <w:rPr>
          <w:rFonts w:ascii="Times New Roman" w:hAnsi="Times New Roman" w:cs="Times New Roman"/>
          <w:lang w:val="en-GB"/>
        </w:rPr>
        <w:t>to</w:t>
      </w:r>
    </w:p>
    <w:p w:rsidR="00BA61EE" w:rsidRPr="007349A9" w:rsidRDefault="007658BF" w:rsidP="00F040D9">
      <w:pPr>
        <w:pStyle w:val="Telobesedila"/>
        <w:spacing w:after="120"/>
        <w:ind w:left="1328" w:right="898"/>
        <w:jc w:val="both"/>
        <w:rPr>
          <w:rFonts w:ascii="Times New Roman" w:hAnsi="Times New Roman" w:cs="Times New Roman"/>
          <w:lang w:val="en-GB"/>
        </w:rPr>
      </w:pPr>
      <w:r w:rsidRPr="007349A9">
        <w:rPr>
          <w:rFonts w:ascii="Times New Roman" w:hAnsi="Times New Roman" w:cs="Times New Roman"/>
          <w:lang w:val="en-GB"/>
        </w:rPr>
        <w:t>retain a radioactive radiation source which is not an integral part of the radiation source and is meant for shielding the radiation source during its transport and handling.</w:t>
      </w:r>
    </w:p>
    <w:p w:rsidR="00BA61EE" w:rsidRPr="007349A9" w:rsidRDefault="007658BF" w:rsidP="00F040D9">
      <w:pPr>
        <w:pStyle w:val="Odstavekseznama"/>
        <w:numPr>
          <w:ilvl w:val="0"/>
          <w:numId w:val="50"/>
        </w:numPr>
        <w:tabs>
          <w:tab w:val="left" w:pos="1329"/>
        </w:tabs>
        <w:spacing w:after="120"/>
        <w:ind w:right="900"/>
        <w:rPr>
          <w:rFonts w:ascii="Times New Roman" w:hAnsi="Times New Roman" w:cs="Times New Roman"/>
          <w:lang w:val="en-GB"/>
        </w:rPr>
      </w:pPr>
      <w:r w:rsidRPr="007349A9">
        <w:rPr>
          <w:rFonts w:ascii="Times New Roman" w:hAnsi="Times New Roman" w:cs="Times New Roman"/>
          <w:b/>
          <w:lang w:val="en-GB"/>
        </w:rPr>
        <w:t xml:space="preserve">Protective ability </w:t>
      </w:r>
      <w:r w:rsidRPr="007349A9">
        <w:rPr>
          <w:rFonts w:ascii="Times New Roman" w:hAnsi="Times New Roman" w:cs="Times New Roman"/>
          <w:lang w:val="en-GB"/>
        </w:rPr>
        <w:t>means the thickness of a substance protecting a radiation source and is generally given by an equivalent thickness of lead (Pb) in</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mm.</w:t>
      </w:r>
    </w:p>
    <w:p w:rsidR="00BA61EE" w:rsidRPr="007349A9" w:rsidRDefault="00BA61EE">
      <w:pPr>
        <w:pStyle w:val="Telobesedila"/>
        <w:rPr>
          <w:rFonts w:ascii="Times New Roman" w:hAnsi="Times New Roman" w:cs="Times New Roman"/>
          <w:lang w:val="en-GB"/>
        </w:rPr>
      </w:pPr>
    </w:p>
    <w:p w:rsidR="00BA61EE" w:rsidRPr="007349A9" w:rsidRDefault="007658BF">
      <w:pPr>
        <w:pStyle w:val="Naslov1"/>
        <w:spacing w:before="1"/>
        <w:ind w:right="1046"/>
        <w:jc w:val="center"/>
        <w:rPr>
          <w:rFonts w:ascii="Times New Roman" w:hAnsi="Times New Roman" w:cs="Times New Roman"/>
          <w:lang w:val="en-GB"/>
        </w:rPr>
      </w:pPr>
      <w:bookmarkStart w:id="6" w:name="Article_3"/>
      <w:bookmarkStart w:id="7" w:name="_bookmark0"/>
      <w:bookmarkEnd w:id="6"/>
      <w:bookmarkEnd w:id="7"/>
      <w:r w:rsidRPr="007349A9">
        <w:rPr>
          <w:rFonts w:ascii="Times New Roman" w:hAnsi="Times New Roman" w:cs="Times New Roman"/>
          <w:lang w:val="en-GB"/>
        </w:rPr>
        <w:t>Article 3</w:t>
      </w:r>
    </w:p>
    <w:p w:rsidR="00BA61EE" w:rsidRPr="007349A9" w:rsidRDefault="007658BF" w:rsidP="00040AC1">
      <w:pPr>
        <w:ind w:left="628" w:right="102"/>
        <w:jc w:val="center"/>
        <w:rPr>
          <w:rFonts w:ascii="Times New Roman" w:hAnsi="Times New Roman" w:cs="Times New Roman"/>
          <w:b/>
          <w:lang w:val="en-GB"/>
        </w:rPr>
      </w:pPr>
      <w:bookmarkStart w:id="8" w:name="(Notification_of_intention_to_carry_out_"/>
      <w:bookmarkEnd w:id="8"/>
      <w:r w:rsidRPr="007349A9">
        <w:rPr>
          <w:rFonts w:ascii="Times New Roman" w:hAnsi="Times New Roman" w:cs="Times New Roman"/>
          <w:b/>
          <w:lang w:val="en-GB"/>
        </w:rPr>
        <w:t>(Notification of intention to carry out a radiation activity and use a radiation source)</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F040D9">
      <w:pPr>
        <w:pStyle w:val="Telobesedila"/>
        <w:spacing w:after="120"/>
        <w:ind w:left="477"/>
        <w:rPr>
          <w:rFonts w:ascii="Times New Roman" w:hAnsi="Times New Roman" w:cs="Times New Roman"/>
          <w:lang w:val="en-GB"/>
        </w:rPr>
      </w:pPr>
      <w:r w:rsidRPr="007349A9">
        <w:rPr>
          <w:rFonts w:ascii="Times New Roman" w:hAnsi="Times New Roman" w:cs="Times New Roman"/>
          <w:lang w:val="en-GB"/>
        </w:rPr>
        <w:t>An application for a notification of intention shall contain information showing:</w:t>
      </w:r>
    </w:p>
    <w:p w:rsidR="00BA61EE" w:rsidRPr="007349A9" w:rsidRDefault="007658BF" w:rsidP="00F040D9">
      <w:pPr>
        <w:pStyle w:val="Odstavekseznama"/>
        <w:numPr>
          <w:ilvl w:val="0"/>
          <w:numId w:val="49"/>
        </w:numPr>
        <w:tabs>
          <w:tab w:val="left" w:pos="1198"/>
        </w:tabs>
        <w:spacing w:after="120"/>
        <w:rPr>
          <w:rFonts w:ascii="Times New Roman" w:hAnsi="Times New Roman" w:cs="Times New Roman"/>
          <w:lang w:val="en-GB"/>
        </w:rPr>
      </w:pPr>
      <w:r w:rsidRPr="007349A9">
        <w:rPr>
          <w:rFonts w:ascii="Times New Roman" w:hAnsi="Times New Roman" w:cs="Times New Roman"/>
          <w:lang w:val="en-GB"/>
        </w:rPr>
        <w:t>the purpose of</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notification:</w:t>
      </w:r>
    </w:p>
    <w:p w:rsidR="00BA61EE" w:rsidRPr="007349A9" w:rsidRDefault="007658BF" w:rsidP="00F040D9">
      <w:pPr>
        <w:pStyle w:val="Odstavekseznama"/>
        <w:numPr>
          <w:ilvl w:val="0"/>
          <w:numId w:val="49"/>
        </w:numPr>
        <w:tabs>
          <w:tab w:val="left" w:pos="1198"/>
        </w:tabs>
        <w:spacing w:after="120"/>
        <w:ind w:right="903"/>
        <w:rPr>
          <w:rFonts w:ascii="Times New Roman" w:hAnsi="Times New Roman" w:cs="Times New Roman"/>
          <w:lang w:val="en-GB"/>
        </w:rPr>
      </w:pPr>
      <w:r w:rsidRPr="007349A9">
        <w:rPr>
          <w:rFonts w:ascii="Times New Roman" w:hAnsi="Times New Roman" w:cs="Times New Roman"/>
          <w:lang w:val="en-GB"/>
        </w:rPr>
        <w:t xml:space="preserve">the name and place of establishment of a legal or </w:t>
      </w:r>
      <w:r w:rsidR="00AA16B4">
        <w:rPr>
          <w:rFonts w:ascii="Times New Roman" w:hAnsi="Times New Roman" w:cs="Times New Roman"/>
          <w:lang w:val="en-GB"/>
        </w:rPr>
        <w:t>natura</w:t>
      </w:r>
      <w:r w:rsidRPr="007349A9">
        <w:rPr>
          <w:rFonts w:ascii="Times New Roman" w:hAnsi="Times New Roman" w:cs="Times New Roman"/>
          <w:lang w:val="en-GB"/>
        </w:rPr>
        <w:t>l person intending to carry out the radiation activity or use a radiation source, and their legal</w:t>
      </w:r>
      <w:r w:rsidRPr="007349A9">
        <w:rPr>
          <w:rFonts w:ascii="Times New Roman" w:hAnsi="Times New Roman" w:cs="Times New Roman"/>
          <w:spacing w:val="-16"/>
          <w:lang w:val="en-GB"/>
        </w:rPr>
        <w:t xml:space="preserve"> </w:t>
      </w:r>
      <w:r w:rsidRPr="007349A9">
        <w:rPr>
          <w:rFonts w:ascii="Times New Roman" w:hAnsi="Times New Roman" w:cs="Times New Roman"/>
          <w:lang w:val="en-GB"/>
        </w:rPr>
        <w:t>representative;</w:t>
      </w:r>
    </w:p>
    <w:p w:rsidR="00BA61EE" w:rsidRPr="007349A9" w:rsidRDefault="007658BF" w:rsidP="00F040D9">
      <w:pPr>
        <w:pStyle w:val="Odstavekseznama"/>
        <w:numPr>
          <w:ilvl w:val="0"/>
          <w:numId w:val="49"/>
        </w:numPr>
        <w:tabs>
          <w:tab w:val="left" w:pos="1198"/>
        </w:tabs>
        <w:spacing w:after="120"/>
        <w:ind w:right="896"/>
        <w:rPr>
          <w:rFonts w:ascii="Times New Roman" w:hAnsi="Times New Roman" w:cs="Times New Roman"/>
          <w:lang w:val="en-GB"/>
        </w:rPr>
      </w:pPr>
      <w:r w:rsidRPr="007349A9">
        <w:rPr>
          <w:rFonts w:ascii="Times New Roman" w:hAnsi="Times New Roman" w:cs="Times New Roman"/>
          <w:lang w:val="en-GB"/>
        </w:rPr>
        <w:t>information on the owner of a radiation source who is not a user of the radiation source;</w:t>
      </w:r>
    </w:p>
    <w:p w:rsidR="00BA61EE" w:rsidRPr="007349A9" w:rsidRDefault="007658BF" w:rsidP="00F040D9">
      <w:pPr>
        <w:pStyle w:val="Odstavekseznama"/>
        <w:numPr>
          <w:ilvl w:val="0"/>
          <w:numId w:val="49"/>
        </w:numPr>
        <w:tabs>
          <w:tab w:val="left" w:pos="1198"/>
        </w:tabs>
        <w:spacing w:after="120" w:line="252" w:lineRule="exact"/>
        <w:rPr>
          <w:rFonts w:ascii="Times New Roman" w:hAnsi="Times New Roman" w:cs="Times New Roman"/>
          <w:lang w:val="en-GB"/>
        </w:rPr>
      </w:pPr>
      <w:r w:rsidRPr="007349A9">
        <w:rPr>
          <w:rFonts w:ascii="Times New Roman" w:hAnsi="Times New Roman" w:cs="Times New Roman"/>
          <w:lang w:val="en-GB"/>
        </w:rPr>
        <w:t>information on the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activity;</w:t>
      </w:r>
    </w:p>
    <w:p w:rsidR="00BA61EE" w:rsidRPr="007349A9" w:rsidRDefault="007658BF" w:rsidP="00F040D9">
      <w:pPr>
        <w:pStyle w:val="Odstavekseznama"/>
        <w:numPr>
          <w:ilvl w:val="0"/>
          <w:numId w:val="49"/>
        </w:numPr>
        <w:tabs>
          <w:tab w:val="left" w:pos="1198"/>
        </w:tabs>
        <w:spacing w:after="120"/>
        <w:rPr>
          <w:rFonts w:ascii="Times New Roman" w:hAnsi="Times New Roman" w:cs="Times New Roman"/>
          <w:lang w:val="en-GB"/>
        </w:rPr>
      </w:pPr>
      <w:r w:rsidRPr="007349A9">
        <w:rPr>
          <w:rFonts w:ascii="Times New Roman" w:hAnsi="Times New Roman" w:cs="Times New Roman"/>
          <w:lang w:val="en-GB"/>
        </w:rPr>
        <w:t>the location where the radiation source is to be used and</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stored;</w:t>
      </w:r>
    </w:p>
    <w:p w:rsidR="00BA61EE" w:rsidRPr="007349A9" w:rsidRDefault="007658BF" w:rsidP="00F040D9">
      <w:pPr>
        <w:pStyle w:val="Odstavekseznama"/>
        <w:numPr>
          <w:ilvl w:val="0"/>
          <w:numId w:val="49"/>
        </w:numPr>
        <w:tabs>
          <w:tab w:val="left" w:pos="1197"/>
          <w:tab w:val="left" w:pos="1198"/>
        </w:tabs>
        <w:spacing w:after="120"/>
        <w:ind w:right="902"/>
        <w:rPr>
          <w:rFonts w:ascii="Times New Roman" w:hAnsi="Times New Roman" w:cs="Times New Roman"/>
          <w:lang w:val="en-GB"/>
        </w:rPr>
      </w:pPr>
      <w:r w:rsidRPr="007349A9">
        <w:rPr>
          <w:rFonts w:ascii="Times New Roman" w:hAnsi="Times New Roman" w:cs="Times New Roman"/>
          <w:lang w:val="en-GB"/>
        </w:rPr>
        <w:t>properties of the radiation source such as type, activity, maximum power, current, etc.;</w:t>
      </w:r>
    </w:p>
    <w:p w:rsidR="00BA61EE" w:rsidRPr="00AA16B4" w:rsidRDefault="00AA16B4" w:rsidP="00F040D9">
      <w:pPr>
        <w:pStyle w:val="Odstavekseznama"/>
        <w:numPr>
          <w:ilvl w:val="0"/>
          <w:numId w:val="49"/>
        </w:numPr>
        <w:tabs>
          <w:tab w:val="left" w:pos="1198"/>
        </w:tabs>
        <w:spacing w:after="120" w:line="252" w:lineRule="exact"/>
        <w:ind w:right="900"/>
        <w:rPr>
          <w:rFonts w:ascii="Times New Roman" w:hAnsi="Times New Roman" w:cs="Times New Roman"/>
          <w:lang w:val="en-GB"/>
        </w:rPr>
      </w:pPr>
      <w:r>
        <w:rPr>
          <w:rFonts w:ascii="Times New Roman" w:hAnsi="Times New Roman" w:cs="Times New Roman"/>
          <w:lang w:val="en-GB"/>
        </w:rPr>
        <w:t>i</w:t>
      </w:r>
      <w:r w:rsidR="007658BF" w:rsidRPr="007349A9">
        <w:rPr>
          <w:rFonts w:ascii="Times New Roman" w:hAnsi="Times New Roman" w:cs="Times New Roman"/>
          <w:lang w:val="en-GB"/>
        </w:rPr>
        <w:t>nformation on natural radiation sources in cases involving an activity where such sources</w:t>
      </w:r>
      <w:r w:rsidR="007658BF" w:rsidRPr="007349A9">
        <w:rPr>
          <w:rFonts w:ascii="Times New Roman" w:hAnsi="Times New Roman" w:cs="Times New Roman"/>
          <w:spacing w:val="10"/>
          <w:lang w:val="en-GB"/>
        </w:rPr>
        <w:t xml:space="preserve"> </w:t>
      </w:r>
      <w:r w:rsidR="007658BF" w:rsidRPr="007349A9">
        <w:rPr>
          <w:rFonts w:ascii="Times New Roman" w:hAnsi="Times New Roman" w:cs="Times New Roman"/>
          <w:lang w:val="en-GB"/>
        </w:rPr>
        <w:t>can</w:t>
      </w:r>
      <w:r w:rsidR="007658BF" w:rsidRPr="007349A9">
        <w:rPr>
          <w:rFonts w:ascii="Times New Roman" w:hAnsi="Times New Roman" w:cs="Times New Roman"/>
          <w:spacing w:val="11"/>
          <w:lang w:val="en-GB"/>
        </w:rPr>
        <w:t xml:space="preserve"> </w:t>
      </w:r>
      <w:r w:rsidR="007658BF" w:rsidRPr="007349A9">
        <w:rPr>
          <w:rFonts w:ascii="Times New Roman" w:hAnsi="Times New Roman" w:cs="Times New Roman"/>
          <w:lang w:val="en-GB"/>
        </w:rPr>
        <w:t>be</w:t>
      </w:r>
      <w:r w:rsidR="007658BF" w:rsidRPr="007349A9">
        <w:rPr>
          <w:rFonts w:ascii="Times New Roman" w:hAnsi="Times New Roman" w:cs="Times New Roman"/>
          <w:spacing w:val="11"/>
          <w:lang w:val="en-GB"/>
        </w:rPr>
        <w:t xml:space="preserve"> </w:t>
      </w:r>
      <w:r w:rsidR="007658BF" w:rsidRPr="007349A9">
        <w:rPr>
          <w:rFonts w:ascii="Times New Roman" w:hAnsi="Times New Roman" w:cs="Times New Roman"/>
          <w:lang w:val="en-GB"/>
        </w:rPr>
        <w:t>included</w:t>
      </w:r>
      <w:r w:rsidR="007658BF" w:rsidRPr="007349A9">
        <w:rPr>
          <w:rFonts w:ascii="Times New Roman" w:hAnsi="Times New Roman" w:cs="Times New Roman"/>
          <w:spacing w:val="11"/>
          <w:lang w:val="en-GB"/>
        </w:rPr>
        <w:t xml:space="preserve"> </w:t>
      </w:r>
      <w:r w:rsidR="007658BF" w:rsidRPr="007349A9">
        <w:rPr>
          <w:rFonts w:ascii="Times New Roman" w:hAnsi="Times New Roman" w:cs="Times New Roman"/>
          <w:lang w:val="en-GB"/>
        </w:rPr>
        <w:t>and</w:t>
      </w:r>
      <w:r w:rsidR="007658BF" w:rsidRPr="007349A9">
        <w:rPr>
          <w:rFonts w:ascii="Times New Roman" w:hAnsi="Times New Roman" w:cs="Times New Roman"/>
          <w:spacing w:val="12"/>
          <w:lang w:val="en-GB"/>
        </w:rPr>
        <w:t xml:space="preserve"> </w:t>
      </w:r>
      <w:r w:rsidR="007658BF" w:rsidRPr="007349A9">
        <w:rPr>
          <w:rFonts w:ascii="Times New Roman" w:hAnsi="Times New Roman" w:cs="Times New Roman"/>
          <w:lang w:val="en-GB"/>
        </w:rPr>
        <w:t>if,</w:t>
      </w:r>
      <w:r w:rsidR="007658BF" w:rsidRPr="007349A9">
        <w:rPr>
          <w:rFonts w:ascii="Times New Roman" w:hAnsi="Times New Roman" w:cs="Times New Roman"/>
          <w:spacing w:val="11"/>
          <w:lang w:val="en-GB"/>
        </w:rPr>
        <w:t xml:space="preserve"> </w:t>
      </w:r>
      <w:r w:rsidR="007658BF" w:rsidRPr="007349A9">
        <w:rPr>
          <w:rFonts w:ascii="Times New Roman" w:hAnsi="Times New Roman" w:cs="Times New Roman"/>
          <w:lang w:val="en-GB"/>
        </w:rPr>
        <w:t>during</w:t>
      </w:r>
      <w:r w:rsidR="007658BF" w:rsidRPr="007349A9">
        <w:rPr>
          <w:rFonts w:ascii="Times New Roman" w:hAnsi="Times New Roman" w:cs="Times New Roman"/>
          <w:spacing w:val="12"/>
          <w:lang w:val="en-GB"/>
        </w:rPr>
        <w:t xml:space="preserve"> </w:t>
      </w:r>
      <w:r w:rsidR="007658BF" w:rsidRPr="007349A9">
        <w:rPr>
          <w:rFonts w:ascii="Times New Roman" w:hAnsi="Times New Roman" w:cs="Times New Roman"/>
          <w:lang w:val="en-GB"/>
        </w:rPr>
        <w:t>the</w:t>
      </w:r>
      <w:r w:rsidR="007658BF" w:rsidRPr="007349A9">
        <w:rPr>
          <w:rFonts w:ascii="Times New Roman" w:hAnsi="Times New Roman" w:cs="Times New Roman"/>
          <w:spacing w:val="11"/>
          <w:lang w:val="en-GB"/>
        </w:rPr>
        <w:t xml:space="preserve"> </w:t>
      </w:r>
      <w:r w:rsidR="007658BF" w:rsidRPr="007349A9">
        <w:rPr>
          <w:rFonts w:ascii="Times New Roman" w:hAnsi="Times New Roman" w:cs="Times New Roman"/>
          <w:lang w:val="en-GB"/>
        </w:rPr>
        <w:t>activity,</w:t>
      </w:r>
      <w:r w:rsidR="007658BF" w:rsidRPr="007349A9">
        <w:rPr>
          <w:rFonts w:ascii="Times New Roman" w:hAnsi="Times New Roman" w:cs="Times New Roman"/>
          <w:spacing w:val="11"/>
          <w:lang w:val="en-GB"/>
        </w:rPr>
        <w:t xml:space="preserve"> </w:t>
      </w:r>
      <w:r w:rsidR="007658BF" w:rsidRPr="007349A9">
        <w:rPr>
          <w:rFonts w:ascii="Times New Roman" w:hAnsi="Times New Roman" w:cs="Times New Roman"/>
          <w:lang w:val="en-GB"/>
        </w:rPr>
        <w:t>increased</w:t>
      </w:r>
      <w:r w:rsidR="007658BF" w:rsidRPr="007349A9">
        <w:rPr>
          <w:rFonts w:ascii="Times New Roman" w:hAnsi="Times New Roman" w:cs="Times New Roman"/>
          <w:spacing w:val="12"/>
          <w:lang w:val="en-GB"/>
        </w:rPr>
        <w:t xml:space="preserve"> </w:t>
      </w:r>
      <w:r w:rsidR="007658BF" w:rsidRPr="007349A9">
        <w:rPr>
          <w:rFonts w:ascii="Times New Roman" w:hAnsi="Times New Roman" w:cs="Times New Roman"/>
          <w:lang w:val="en-GB"/>
        </w:rPr>
        <w:t>exposure</w:t>
      </w:r>
      <w:r w:rsidR="007658BF" w:rsidRPr="007349A9">
        <w:rPr>
          <w:rFonts w:ascii="Times New Roman" w:hAnsi="Times New Roman" w:cs="Times New Roman"/>
          <w:spacing w:val="11"/>
          <w:lang w:val="en-GB"/>
        </w:rPr>
        <w:t xml:space="preserve"> </w:t>
      </w:r>
      <w:r w:rsidR="007658BF" w:rsidRPr="007349A9">
        <w:rPr>
          <w:rFonts w:ascii="Times New Roman" w:hAnsi="Times New Roman" w:cs="Times New Roman"/>
          <w:lang w:val="en-GB"/>
        </w:rPr>
        <w:t>of</w:t>
      </w:r>
      <w:r w:rsidR="007658BF" w:rsidRPr="007349A9">
        <w:rPr>
          <w:rFonts w:ascii="Times New Roman" w:hAnsi="Times New Roman" w:cs="Times New Roman"/>
          <w:spacing w:val="12"/>
          <w:lang w:val="en-GB"/>
        </w:rPr>
        <w:t xml:space="preserve"> </w:t>
      </w:r>
      <w:r w:rsidR="007658BF" w:rsidRPr="007349A9">
        <w:rPr>
          <w:rFonts w:ascii="Times New Roman" w:hAnsi="Times New Roman" w:cs="Times New Roman"/>
          <w:lang w:val="en-GB"/>
        </w:rPr>
        <w:t>workers</w:t>
      </w:r>
      <w:r w:rsidR="007658BF" w:rsidRPr="007349A9">
        <w:rPr>
          <w:rFonts w:ascii="Times New Roman" w:hAnsi="Times New Roman" w:cs="Times New Roman"/>
          <w:spacing w:val="11"/>
          <w:lang w:val="en-GB"/>
        </w:rPr>
        <w:t xml:space="preserve"> </w:t>
      </w:r>
      <w:r w:rsidR="007658BF" w:rsidRPr="007349A9">
        <w:rPr>
          <w:rFonts w:ascii="Times New Roman" w:hAnsi="Times New Roman" w:cs="Times New Roman"/>
          <w:lang w:val="en-GB"/>
        </w:rPr>
        <w:t>or</w:t>
      </w:r>
      <w:r>
        <w:rPr>
          <w:rFonts w:ascii="Times New Roman" w:hAnsi="Times New Roman" w:cs="Times New Roman"/>
          <w:lang w:val="en-GB"/>
        </w:rPr>
        <w:t xml:space="preserve"> </w:t>
      </w:r>
      <w:r w:rsidR="007658BF" w:rsidRPr="00AA16B4">
        <w:rPr>
          <w:rFonts w:ascii="Times New Roman" w:hAnsi="Times New Roman" w:cs="Times New Roman"/>
          <w:lang w:val="en-GB"/>
        </w:rPr>
        <w:t>individuals from the population can occur;</w:t>
      </w:r>
    </w:p>
    <w:p w:rsidR="00BA61EE" w:rsidRPr="007349A9" w:rsidRDefault="007658BF" w:rsidP="00F040D9">
      <w:pPr>
        <w:pStyle w:val="Odstavekseznama"/>
        <w:numPr>
          <w:ilvl w:val="0"/>
          <w:numId w:val="49"/>
        </w:numPr>
        <w:tabs>
          <w:tab w:val="left" w:pos="1198"/>
        </w:tabs>
        <w:spacing w:after="120"/>
        <w:ind w:right="898"/>
        <w:rPr>
          <w:rFonts w:ascii="Times New Roman" w:hAnsi="Times New Roman" w:cs="Times New Roman"/>
          <w:lang w:val="en-GB"/>
        </w:rPr>
      </w:pPr>
      <w:r w:rsidRPr="007349A9">
        <w:rPr>
          <w:rFonts w:ascii="Times New Roman" w:hAnsi="Times New Roman" w:cs="Times New Roman"/>
          <w:lang w:val="en-GB"/>
        </w:rPr>
        <w:t>the start time and anticipated type of duration of the radiation activity or of use of a radiation source, or the time of import, entry from EU Member States (hereinafter: EU), supply, re-sale, lease, export, removal to an EU Member State, clearance, disposal, decommissioning or destruction of the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source.</w:t>
      </w:r>
    </w:p>
    <w:p w:rsidR="00BA61EE" w:rsidRPr="007349A9" w:rsidRDefault="00BA61EE">
      <w:pPr>
        <w:pStyle w:val="Telobesedila"/>
        <w:rPr>
          <w:rFonts w:ascii="Times New Roman" w:hAnsi="Times New Roman" w:cs="Times New Roman"/>
          <w:sz w:val="20"/>
          <w:lang w:val="en-GB"/>
        </w:rPr>
      </w:pPr>
    </w:p>
    <w:p w:rsidR="00BA61EE" w:rsidRPr="007349A9" w:rsidRDefault="007658BF" w:rsidP="00F040D9">
      <w:pPr>
        <w:pStyle w:val="Naslov1"/>
        <w:spacing w:before="92"/>
        <w:ind w:left="0" w:right="102"/>
        <w:jc w:val="center"/>
        <w:rPr>
          <w:rFonts w:ascii="Times New Roman" w:hAnsi="Times New Roman" w:cs="Times New Roman"/>
          <w:lang w:val="en-GB"/>
        </w:rPr>
      </w:pPr>
      <w:bookmarkStart w:id="9" w:name="Article_4"/>
      <w:bookmarkStart w:id="10" w:name="_bookmark1"/>
      <w:bookmarkEnd w:id="9"/>
      <w:bookmarkEnd w:id="10"/>
      <w:r w:rsidRPr="007349A9">
        <w:rPr>
          <w:rFonts w:ascii="Times New Roman" w:hAnsi="Times New Roman" w:cs="Times New Roman"/>
          <w:lang w:val="en-GB"/>
        </w:rPr>
        <w:t>Article 4</w:t>
      </w:r>
    </w:p>
    <w:p w:rsidR="00BA61EE" w:rsidRPr="007349A9" w:rsidRDefault="007658BF" w:rsidP="00F040D9">
      <w:pPr>
        <w:jc w:val="center"/>
        <w:rPr>
          <w:rFonts w:ascii="Times New Roman" w:hAnsi="Times New Roman" w:cs="Times New Roman"/>
          <w:b/>
          <w:lang w:val="en-GB"/>
        </w:rPr>
      </w:pPr>
      <w:r w:rsidRPr="007349A9">
        <w:rPr>
          <w:rFonts w:ascii="Times New Roman" w:hAnsi="Times New Roman" w:cs="Times New Roman"/>
          <w:b/>
          <w:lang w:val="en-GB"/>
        </w:rPr>
        <w:t>(Content of an application for acquiring a licence to carry out a radiation activity)</w:t>
      </w:r>
    </w:p>
    <w:p w:rsidR="00BA61EE" w:rsidRPr="007349A9" w:rsidRDefault="00BA61EE">
      <w:pPr>
        <w:pStyle w:val="Telobesedila"/>
        <w:spacing w:before="8"/>
        <w:rPr>
          <w:rFonts w:ascii="Times New Roman" w:hAnsi="Times New Roman" w:cs="Times New Roman"/>
          <w:b/>
          <w:sz w:val="19"/>
          <w:lang w:val="en-GB"/>
        </w:rPr>
      </w:pPr>
    </w:p>
    <w:p w:rsidR="00BA61EE" w:rsidRPr="007349A9" w:rsidRDefault="007658BF" w:rsidP="00F040D9">
      <w:pPr>
        <w:pStyle w:val="Odstavekseznama"/>
        <w:numPr>
          <w:ilvl w:val="0"/>
          <w:numId w:val="48"/>
        </w:numPr>
        <w:tabs>
          <w:tab w:val="left" w:pos="904"/>
        </w:tabs>
        <w:spacing w:after="120"/>
        <w:ind w:right="903" w:hanging="426"/>
        <w:rPr>
          <w:rFonts w:ascii="Times New Roman" w:hAnsi="Times New Roman" w:cs="Times New Roman"/>
          <w:lang w:val="en-GB"/>
        </w:rPr>
      </w:pPr>
      <w:r w:rsidRPr="007349A9">
        <w:rPr>
          <w:rFonts w:ascii="Times New Roman" w:hAnsi="Times New Roman" w:cs="Times New Roman"/>
          <w:lang w:val="en-GB"/>
        </w:rPr>
        <w:t>The application for a licence to perform a radiation activity shall contain at least the following</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information:</w:t>
      </w:r>
    </w:p>
    <w:p w:rsidR="00BA61EE" w:rsidRPr="007349A9" w:rsidRDefault="00AA16B4" w:rsidP="00F040D9">
      <w:pPr>
        <w:pStyle w:val="Odstavekseznama"/>
        <w:numPr>
          <w:ilvl w:val="1"/>
          <w:numId w:val="48"/>
        </w:numPr>
        <w:tabs>
          <w:tab w:val="left" w:pos="1198"/>
        </w:tabs>
        <w:spacing w:after="120"/>
        <w:rPr>
          <w:rFonts w:ascii="Times New Roman" w:hAnsi="Times New Roman" w:cs="Times New Roman"/>
          <w:lang w:val="en-GB"/>
        </w:rPr>
      </w:pPr>
      <w:r>
        <w:rPr>
          <w:rFonts w:ascii="Times New Roman" w:hAnsi="Times New Roman" w:cs="Times New Roman"/>
          <w:lang w:val="en-GB"/>
        </w:rPr>
        <w:t>t</w:t>
      </w:r>
      <w:r w:rsidR="007658BF" w:rsidRPr="007349A9">
        <w:rPr>
          <w:rFonts w:ascii="Times New Roman" w:hAnsi="Times New Roman" w:cs="Times New Roman"/>
          <w:lang w:val="en-GB"/>
        </w:rPr>
        <w:t>he assessment of radiation</w:t>
      </w:r>
      <w:r w:rsidR="007658BF" w:rsidRPr="007349A9">
        <w:rPr>
          <w:rFonts w:ascii="Times New Roman" w:hAnsi="Times New Roman" w:cs="Times New Roman"/>
          <w:spacing w:val="-3"/>
          <w:lang w:val="en-GB"/>
        </w:rPr>
        <w:t xml:space="preserve"> </w:t>
      </w:r>
      <w:r w:rsidR="007658BF" w:rsidRPr="007349A9">
        <w:rPr>
          <w:rFonts w:ascii="Times New Roman" w:hAnsi="Times New Roman" w:cs="Times New Roman"/>
          <w:lang w:val="en-GB"/>
        </w:rPr>
        <w:t>protection;</w:t>
      </w:r>
    </w:p>
    <w:p w:rsidR="00BA61EE" w:rsidRPr="007349A9" w:rsidRDefault="00AA16B4" w:rsidP="00F040D9">
      <w:pPr>
        <w:pStyle w:val="Odstavekseznama"/>
        <w:numPr>
          <w:ilvl w:val="1"/>
          <w:numId w:val="48"/>
        </w:numPr>
        <w:tabs>
          <w:tab w:val="left" w:pos="1198"/>
        </w:tabs>
        <w:spacing w:after="120"/>
        <w:ind w:right="901"/>
        <w:rPr>
          <w:rFonts w:ascii="Times New Roman" w:hAnsi="Times New Roman" w:cs="Times New Roman"/>
          <w:lang w:val="en-GB"/>
        </w:rPr>
      </w:pPr>
      <w:r>
        <w:rPr>
          <w:rFonts w:ascii="Times New Roman" w:hAnsi="Times New Roman" w:cs="Times New Roman"/>
          <w:lang w:val="en-GB"/>
        </w:rPr>
        <w:t>t</w:t>
      </w:r>
      <w:r w:rsidR="008D7D69">
        <w:rPr>
          <w:rFonts w:ascii="Times New Roman" w:hAnsi="Times New Roman" w:cs="Times New Roman"/>
          <w:lang w:val="en-GB"/>
        </w:rPr>
        <w:t>he i</w:t>
      </w:r>
      <w:r w:rsidR="007658BF" w:rsidRPr="007349A9">
        <w:rPr>
          <w:rFonts w:ascii="Times New Roman" w:hAnsi="Times New Roman" w:cs="Times New Roman"/>
          <w:lang w:val="en-GB"/>
        </w:rPr>
        <w:t>nformation on the organisational unit or the person respo</w:t>
      </w:r>
      <w:r w:rsidR="008D7D69">
        <w:rPr>
          <w:rFonts w:ascii="Times New Roman" w:hAnsi="Times New Roman" w:cs="Times New Roman"/>
          <w:lang w:val="en-GB"/>
        </w:rPr>
        <w:t>nsible for radiation protection:</w:t>
      </w:r>
    </w:p>
    <w:p w:rsidR="00BA61EE" w:rsidRPr="007349A9" w:rsidRDefault="007658BF" w:rsidP="00F040D9">
      <w:pPr>
        <w:pStyle w:val="Odstavekseznama"/>
        <w:numPr>
          <w:ilvl w:val="2"/>
          <w:numId w:val="48"/>
        </w:numPr>
        <w:tabs>
          <w:tab w:val="left" w:pos="1470"/>
        </w:tabs>
        <w:spacing w:after="120"/>
        <w:ind w:right="897"/>
        <w:rPr>
          <w:rFonts w:ascii="Times New Roman" w:hAnsi="Times New Roman" w:cs="Times New Roman"/>
          <w:lang w:val="en-GB"/>
        </w:rPr>
      </w:pPr>
      <w:r w:rsidRPr="007349A9">
        <w:rPr>
          <w:rFonts w:ascii="Times New Roman" w:hAnsi="Times New Roman" w:cs="Times New Roman"/>
          <w:lang w:val="en-GB"/>
        </w:rPr>
        <w:t>a list of workers in the organisational unit responsible for radiation protection, with evidence of the education and qualifications of workers in this unit as required by the regulation governing the obligations of a provider of a radiation activity and of a holder of a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source;</w:t>
      </w:r>
    </w:p>
    <w:p w:rsidR="00BA61EE" w:rsidRPr="007349A9" w:rsidRDefault="007658BF" w:rsidP="00F040D9">
      <w:pPr>
        <w:pStyle w:val="Odstavekseznama"/>
        <w:numPr>
          <w:ilvl w:val="2"/>
          <w:numId w:val="48"/>
        </w:numPr>
        <w:tabs>
          <w:tab w:val="left" w:pos="1470"/>
        </w:tabs>
        <w:spacing w:after="120"/>
        <w:ind w:right="902"/>
        <w:rPr>
          <w:rFonts w:ascii="Times New Roman" w:hAnsi="Times New Roman" w:cs="Times New Roman"/>
          <w:lang w:val="en-GB"/>
        </w:rPr>
      </w:pPr>
      <w:r w:rsidRPr="007349A9">
        <w:rPr>
          <w:rFonts w:ascii="Times New Roman" w:hAnsi="Times New Roman" w:cs="Times New Roman"/>
          <w:lang w:val="en-GB"/>
        </w:rPr>
        <w:t>a presentation on the structure of the organisation, showing the position of the organisational unit responsible for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protection;</w:t>
      </w:r>
    </w:p>
    <w:p w:rsidR="00BA61EE" w:rsidRPr="007349A9" w:rsidRDefault="007658BF" w:rsidP="00F040D9">
      <w:pPr>
        <w:pStyle w:val="Odstavekseznama"/>
        <w:numPr>
          <w:ilvl w:val="2"/>
          <w:numId w:val="48"/>
        </w:numPr>
        <w:tabs>
          <w:tab w:val="left" w:pos="1470"/>
        </w:tabs>
        <w:spacing w:after="120"/>
        <w:ind w:right="901"/>
        <w:rPr>
          <w:rFonts w:ascii="Times New Roman" w:hAnsi="Times New Roman" w:cs="Times New Roman"/>
          <w:lang w:val="en-GB"/>
        </w:rPr>
      </w:pPr>
      <w:r w:rsidRPr="007349A9">
        <w:rPr>
          <w:rFonts w:ascii="Times New Roman" w:hAnsi="Times New Roman" w:cs="Times New Roman"/>
          <w:lang w:val="en-GB"/>
        </w:rPr>
        <w:t>a decision on appointing a person responsible for radiation protection, listing that person’s</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authorisations;</w:t>
      </w:r>
    </w:p>
    <w:p w:rsidR="00BA61EE" w:rsidRPr="007349A9" w:rsidRDefault="007658BF" w:rsidP="00F040D9">
      <w:pPr>
        <w:pStyle w:val="Odstavekseznama"/>
        <w:numPr>
          <w:ilvl w:val="2"/>
          <w:numId w:val="48"/>
        </w:numPr>
        <w:tabs>
          <w:tab w:val="left" w:pos="1470"/>
        </w:tabs>
        <w:spacing w:after="120"/>
        <w:ind w:right="901"/>
        <w:rPr>
          <w:rFonts w:ascii="Times New Roman" w:hAnsi="Times New Roman" w:cs="Times New Roman"/>
          <w:lang w:val="en-GB"/>
        </w:rPr>
      </w:pPr>
      <w:r w:rsidRPr="007349A9">
        <w:rPr>
          <w:rFonts w:ascii="Times New Roman" w:hAnsi="Times New Roman" w:cs="Times New Roman"/>
          <w:lang w:val="en-GB"/>
        </w:rPr>
        <w:t>evidence of the education and qualifications of the person responsible for radiation protection, as required by the regulation governing the obligations of a provider of a rad</w:t>
      </w:r>
      <w:r w:rsidR="00AA16B4">
        <w:rPr>
          <w:rFonts w:ascii="Times New Roman" w:hAnsi="Times New Roman" w:cs="Times New Roman"/>
          <w:lang w:val="en-GB"/>
        </w:rPr>
        <w:t>iation activity or a holder of</w:t>
      </w:r>
      <w:r w:rsidRPr="007349A9">
        <w:rPr>
          <w:rFonts w:ascii="Times New Roman" w:hAnsi="Times New Roman" w:cs="Times New Roman"/>
          <w:lang w:val="en-GB"/>
        </w:rPr>
        <w:t xml:space="preserve"> ionising radiation</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source;</w:t>
      </w:r>
    </w:p>
    <w:p w:rsidR="00BA61EE" w:rsidRPr="007349A9" w:rsidRDefault="007658BF" w:rsidP="00F040D9">
      <w:pPr>
        <w:pStyle w:val="Odstavekseznama"/>
        <w:numPr>
          <w:ilvl w:val="1"/>
          <w:numId w:val="48"/>
        </w:numPr>
        <w:tabs>
          <w:tab w:val="left" w:pos="1198"/>
        </w:tabs>
        <w:spacing w:after="120"/>
        <w:ind w:right="903"/>
        <w:rPr>
          <w:rFonts w:ascii="Times New Roman" w:hAnsi="Times New Roman" w:cs="Times New Roman"/>
          <w:lang w:val="en-GB"/>
        </w:rPr>
      </w:pPr>
      <w:r w:rsidRPr="007349A9">
        <w:rPr>
          <w:rFonts w:ascii="Times New Roman" w:hAnsi="Times New Roman" w:cs="Times New Roman"/>
          <w:lang w:val="en-GB"/>
        </w:rPr>
        <w:t>protective measures against radiation regarding the type of radiation source used, demonstrating at a</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minimum:</w:t>
      </w:r>
    </w:p>
    <w:p w:rsidR="00BA61EE" w:rsidRPr="00AA16B4" w:rsidRDefault="007658BF" w:rsidP="00F040D9">
      <w:pPr>
        <w:pStyle w:val="Odstavekseznama"/>
        <w:numPr>
          <w:ilvl w:val="0"/>
          <w:numId w:val="47"/>
        </w:numPr>
        <w:tabs>
          <w:tab w:val="left" w:pos="1546"/>
        </w:tabs>
        <w:spacing w:after="120" w:line="254" w:lineRule="exact"/>
        <w:ind w:right="896"/>
        <w:rPr>
          <w:rFonts w:ascii="Times New Roman" w:hAnsi="Times New Roman" w:cs="Times New Roman"/>
          <w:lang w:val="en-GB"/>
        </w:rPr>
      </w:pPr>
      <w:r w:rsidRPr="007349A9">
        <w:rPr>
          <w:rFonts w:ascii="Times New Roman" w:hAnsi="Times New Roman" w:cs="Times New Roman"/>
          <w:lang w:val="en-GB"/>
        </w:rPr>
        <w:t>a list of occupationally exposed workers, with records on compliance with the requirements</w:t>
      </w:r>
      <w:r w:rsidRPr="007349A9">
        <w:rPr>
          <w:rFonts w:ascii="Times New Roman" w:hAnsi="Times New Roman" w:cs="Times New Roman"/>
          <w:spacing w:val="46"/>
          <w:lang w:val="en-GB"/>
        </w:rPr>
        <w:t xml:space="preserve"> </w:t>
      </w:r>
      <w:r w:rsidRPr="007349A9">
        <w:rPr>
          <w:rFonts w:ascii="Times New Roman" w:hAnsi="Times New Roman" w:cs="Times New Roman"/>
          <w:lang w:val="en-GB"/>
        </w:rPr>
        <w:t>regarding</w:t>
      </w:r>
      <w:r w:rsidRPr="007349A9">
        <w:rPr>
          <w:rFonts w:ascii="Times New Roman" w:hAnsi="Times New Roman" w:cs="Times New Roman"/>
          <w:spacing w:val="47"/>
          <w:lang w:val="en-GB"/>
        </w:rPr>
        <w:t xml:space="preserve"> </w:t>
      </w:r>
      <w:r w:rsidRPr="007349A9">
        <w:rPr>
          <w:rFonts w:ascii="Times New Roman" w:hAnsi="Times New Roman" w:cs="Times New Roman"/>
          <w:lang w:val="en-GB"/>
        </w:rPr>
        <w:t>required</w:t>
      </w:r>
      <w:r w:rsidRPr="007349A9">
        <w:rPr>
          <w:rFonts w:ascii="Times New Roman" w:hAnsi="Times New Roman" w:cs="Times New Roman"/>
          <w:spacing w:val="47"/>
          <w:lang w:val="en-GB"/>
        </w:rPr>
        <w:t xml:space="preserve"> </w:t>
      </w:r>
      <w:r w:rsidRPr="007349A9">
        <w:rPr>
          <w:rFonts w:ascii="Times New Roman" w:hAnsi="Times New Roman" w:cs="Times New Roman"/>
          <w:lang w:val="en-GB"/>
        </w:rPr>
        <w:t>education</w:t>
      </w:r>
      <w:r w:rsidRPr="007349A9">
        <w:rPr>
          <w:rFonts w:ascii="Times New Roman" w:hAnsi="Times New Roman" w:cs="Times New Roman"/>
          <w:spacing w:val="47"/>
          <w:lang w:val="en-GB"/>
        </w:rPr>
        <w:t xml:space="preserve"> </w:t>
      </w:r>
      <w:r w:rsidRPr="007349A9">
        <w:rPr>
          <w:rFonts w:ascii="Times New Roman" w:hAnsi="Times New Roman" w:cs="Times New Roman"/>
          <w:lang w:val="en-GB"/>
        </w:rPr>
        <w:t>and</w:t>
      </w:r>
      <w:r w:rsidRPr="007349A9">
        <w:rPr>
          <w:rFonts w:ascii="Times New Roman" w:hAnsi="Times New Roman" w:cs="Times New Roman"/>
          <w:spacing w:val="46"/>
          <w:lang w:val="en-GB"/>
        </w:rPr>
        <w:t xml:space="preserve"> </w:t>
      </w:r>
      <w:r w:rsidRPr="007349A9">
        <w:rPr>
          <w:rFonts w:ascii="Times New Roman" w:hAnsi="Times New Roman" w:cs="Times New Roman"/>
          <w:lang w:val="en-GB"/>
        </w:rPr>
        <w:t>professional</w:t>
      </w:r>
      <w:r w:rsidRPr="007349A9">
        <w:rPr>
          <w:rFonts w:ascii="Times New Roman" w:hAnsi="Times New Roman" w:cs="Times New Roman"/>
          <w:spacing w:val="46"/>
          <w:lang w:val="en-GB"/>
        </w:rPr>
        <w:t xml:space="preserve"> </w:t>
      </w:r>
      <w:r w:rsidRPr="007349A9">
        <w:rPr>
          <w:rFonts w:ascii="Times New Roman" w:hAnsi="Times New Roman" w:cs="Times New Roman"/>
          <w:lang w:val="en-GB"/>
        </w:rPr>
        <w:t>qualifications,</w:t>
      </w:r>
      <w:r w:rsidRPr="007349A9">
        <w:rPr>
          <w:rFonts w:ascii="Times New Roman" w:hAnsi="Times New Roman" w:cs="Times New Roman"/>
          <w:spacing w:val="47"/>
          <w:lang w:val="en-GB"/>
        </w:rPr>
        <w:t xml:space="preserve"> </w:t>
      </w:r>
      <w:r w:rsidRPr="007349A9">
        <w:rPr>
          <w:rFonts w:ascii="Times New Roman" w:hAnsi="Times New Roman" w:cs="Times New Roman"/>
          <w:lang w:val="en-GB"/>
        </w:rPr>
        <w:t>and</w:t>
      </w:r>
      <w:r w:rsidR="00AA16B4">
        <w:rPr>
          <w:rFonts w:ascii="Times New Roman" w:hAnsi="Times New Roman" w:cs="Times New Roman"/>
          <w:lang w:val="en-GB"/>
        </w:rPr>
        <w:t xml:space="preserve"> </w:t>
      </w:r>
      <w:r w:rsidRPr="00AA16B4">
        <w:rPr>
          <w:rFonts w:ascii="Times New Roman" w:hAnsi="Times New Roman" w:cs="Times New Roman"/>
          <w:lang w:val="en-GB"/>
        </w:rPr>
        <w:t>medical ability to work with radiation sources or in a radiation area. Where high activity radiation sources are used, the responsibilities of individual workers must also be</w:t>
      </w:r>
      <w:r w:rsidRPr="00AA16B4">
        <w:rPr>
          <w:rFonts w:ascii="Times New Roman" w:hAnsi="Times New Roman" w:cs="Times New Roman"/>
          <w:spacing w:val="-1"/>
          <w:lang w:val="en-GB"/>
        </w:rPr>
        <w:t xml:space="preserve"> </w:t>
      </w:r>
      <w:r w:rsidRPr="00AA16B4">
        <w:rPr>
          <w:rFonts w:ascii="Times New Roman" w:hAnsi="Times New Roman" w:cs="Times New Roman"/>
          <w:lang w:val="en-GB"/>
        </w:rPr>
        <w:t>listed;</w:t>
      </w:r>
    </w:p>
    <w:p w:rsidR="00BA61EE" w:rsidRPr="007349A9" w:rsidRDefault="007658BF" w:rsidP="00F040D9">
      <w:pPr>
        <w:pStyle w:val="Odstavekseznama"/>
        <w:numPr>
          <w:ilvl w:val="0"/>
          <w:numId w:val="47"/>
        </w:numPr>
        <w:tabs>
          <w:tab w:val="left" w:pos="1546"/>
        </w:tabs>
        <w:spacing w:after="120"/>
        <w:ind w:right="902"/>
        <w:rPr>
          <w:rFonts w:ascii="Times New Roman" w:hAnsi="Times New Roman" w:cs="Times New Roman"/>
          <w:lang w:val="en-GB"/>
        </w:rPr>
      </w:pPr>
      <w:r w:rsidRPr="007349A9">
        <w:rPr>
          <w:rFonts w:ascii="Times New Roman" w:hAnsi="Times New Roman" w:cs="Times New Roman"/>
          <w:lang w:val="en-GB"/>
        </w:rPr>
        <w:t>a list of providers of radiological procedures, with records on their compliance with requirements regarding required education and professional</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qualifications;</w:t>
      </w:r>
    </w:p>
    <w:p w:rsidR="00BA61EE" w:rsidRPr="007349A9" w:rsidRDefault="007658BF" w:rsidP="00F040D9">
      <w:pPr>
        <w:pStyle w:val="Odstavekseznama"/>
        <w:numPr>
          <w:ilvl w:val="0"/>
          <w:numId w:val="47"/>
        </w:numPr>
        <w:tabs>
          <w:tab w:val="left" w:pos="1546"/>
        </w:tabs>
        <w:spacing w:after="120"/>
        <w:ind w:right="898"/>
        <w:rPr>
          <w:rFonts w:ascii="Times New Roman" w:hAnsi="Times New Roman" w:cs="Times New Roman"/>
          <w:lang w:val="en-GB"/>
        </w:rPr>
      </w:pPr>
      <w:r w:rsidRPr="007349A9">
        <w:rPr>
          <w:rFonts w:ascii="Times New Roman" w:hAnsi="Times New Roman" w:cs="Times New Roman"/>
          <w:lang w:val="en-GB"/>
        </w:rPr>
        <w:t>records on including people performing a radiation activity in the personal dosimetry system or records showing that dosimetry of a work environment is assured, as required by a radiation protection assessment under point a of this paragraph;</w:t>
      </w:r>
    </w:p>
    <w:p w:rsidR="00BA61EE" w:rsidRPr="00AA16B4" w:rsidRDefault="007658BF" w:rsidP="00F040D9">
      <w:pPr>
        <w:pStyle w:val="Odstavekseznama"/>
        <w:numPr>
          <w:ilvl w:val="0"/>
          <w:numId w:val="47"/>
        </w:numPr>
        <w:tabs>
          <w:tab w:val="left" w:pos="1546"/>
        </w:tabs>
        <w:spacing w:after="120" w:line="254" w:lineRule="exact"/>
        <w:ind w:right="898"/>
        <w:rPr>
          <w:rFonts w:ascii="Times New Roman" w:hAnsi="Times New Roman" w:cs="Times New Roman"/>
          <w:lang w:val="en-GB"/>
        </w:rPr>
      </w:pPr>
      <w:r w:rsidRPr="007349A9">
        <w:rPr>
          <w:rFonts w:ascii="Times New Roman" w:hAnsi="Times New Roman" w:cs="Times New Roman"/>
          <w:lang w:val="en-GB"/>
        </w:rPr>
        <w:t>a safety plan for radioactive substances that are transported and that are classified as hazardous goods with a potential for severe</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consequences</w:t>
      </w:r>
      <w:r w:rsidR="00AA16B4">
        <w:rPr>
          <w:rFonts w:ascii="Times New Roman" w:hAnsi="Times New Roman" w:cs="Times New Roman"/>
          <w:lang w:val="en-GB"/>
        </w:rPr>
        <w:t xml:space="preserve"> </w:t>
      </w:r>
      <w:r w:rsidRPr="00AA16B4">
        <w:rPr>
          <w:rFonts w:ascii="Times New Roman" w:hAnsi="Times New Roman" w:cs="Times New Roman"/>
          <w:lang w:val="en-GB"/>
        </w:rPr>
        <w:t>according to regulations on the transport of hazardous goods;</w:t>
      </w:r>
    </w:p>
    <w:p w:rsidR="00BA61EE" w:rsidRPr="007349A9" w:rsidRDefault="007658BF" w:rsidP="00F040D9">
      <w:pPr>
        <w:pStyle w:val="Odstavekseznama"/>
        <w:numPr>
          <w:ilvl w:val="1"/>
          <w:numId w:val="48"/>
        </w:numPr>
        <w:tabs>
          <w:tab w:val="left" w:pos="1198"/>
        </w:tabs>
        <w:spacing w:after="120"/>
        <w:ind w:right="894"/>
        <w:rPr>
          <w:rFonts w:ascii="Times New Roman" w:hAnsi="Times New Roman" w:cs="Times New Roman"/>
          <w:lang w:val="en-GB"/>
        </w:rPr>
      </w:pPr>
      <w:r w:rsidRPr="007349A9">
        <w:rPr>
          <w:rFonts w:ascii="Times New Roman" w:hAnsi="Times New Roman" w:cs="Times New Roman"/>
          <w:lang w:val="en-GB"/>
        </w:rPr>
        <w:t>a description of protective measures if involving a high-activity radiation source, a hazardous radiation source or nuclear substances with activities or in quantities that do not require physical protection in accordance with the regulation governing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activity.</w:t>
      </w:r>
    </w:p>
    <w:p w:rsidR="00BA61EE" w:rsidRPr="007349A9" w:rsidRDefault="007658BF" w:rsidP="00F040D9">
      <w:pPr>
        <w:pStyle w:val="Odstavekseznama"/>
        <w:numPr>
          <w:ilvl w:val="0"/>
          <w:numId w:val="48"/>
        </w:numPr>
        <w:tabs>
          <w:tab w:val="left" w:pos="903"/>
        </w:tabs>
        <w:spacing w:after="120"/>
        <w:ind w:left="902" w:right="894" w:hanging="425"/>
        <w:rPr>
          <w:rFonts w:ascii="Times New Roman" w:hAnsi="Times New Roman" w:cs="Times New Roman"/>
          <w:lang w:val="en-GB"/>
        </w:rPr>
      </w:pPr>
      <w:r w:rsidRPr="007349A9">
        <w:rPr>
          <w:rFonts w:ascii="Times New Roman" w:hAnsi="Times New Roman" w:cs="Times New Roman"/>
          <w:lang w:val="en-GB"/>
        </w:rPr>
        <w:t>If several organisations carry out similar radiation activity, with very low or negligible risks,</w:t>
      </w:r>
      <w:r w:rsidRPr="007349A9">
        <w:rPr>
          <w:rFonts w:ascii="Times New Roman" w:hAnsi="Times New Roman" w:cs="Times New Roman"/>
          <w:spacing w:val="20"/>
          <w:lang w:val="en-GB"/>
        </w:rPr>
        <w:t xml:space="preserve"> </w:t>
      </w:r>
      <w:r w:rsidRPr="007349A9">
        <w:rPr>
          <w:rFonts w:ascii="Times New Roman" w:hAnsi="Times New Roman" w:cs="Times New Roman"/>
          <w:lang w:val="en-GB"/>
        </w:rPr>
        <w:t>and</w:t>
      </w:r>
      <w:r w:rsidRPr="007349A9">
        <w:rPr>
          <w:rFonts w:ascii="Times New Roman" w:hAnsi="Times New Roman" w:cs="Times New Roman"/>
          <w:spacing w:val="23"/>
          <w:lang w:val="en-GB"/>
        </w:rPr>
        <w:t xml:space="preserve"> </w:t>
      </w:r>
      <w:r w:rsidRPr="007349A9">
        <w:rPr>
          <w:rFonts w:ascii="Times New Roman" w:hAnsi="Times New Roman" w:cs="Times New Roman"/>
          <w:lang w:val="en-GB"/>
        </w:rPr>
        <w:t>use</w:t>
      </w:r>
      <w:r w:rsidRPr="007349A9">
        <w:rPr>
          <w:rFonts w:ascii="Times New Roman" w:hAnsi="Times New Roman" w:cs="Times New Roman"/>
          <w:spacing w:val="22"/>
          <w:lang w:val="en-GB"/>
        </w:rPr>
        <w:t xml:space="preserve"> </w:t>
      </w:r>
      <w:r w:rsidRPr="007349A9">
        <w:rPr>
          <w:rFonts w:ascii="Times New Roman" w:hAnsi="Times New Roman" w:cs="Times New Roman"/>
          <w:lang w:val="en-GB"/>
        </w:rPr>
        <w:t>comparable</w:t>
      </w:r>
      <w:r w:rsidRPr="007349A9">
        <w:rPr>
          <w:rFonts w:ascii="Times New Roman" w:hAnsi="Times New Roman" w:cs="Times New Roman"/>
          <w:spacing w:val="23"/>
          <w:lang w:val="en-GB"/>
        </w:rPr>
        <w:t xml:space="preserve"> </w:t>
      </w:r>
      <w:r w:rsidRPr="007349A9">
        <w:rPr>
          <w:rFonts w:ascii="Times New Roman" w:hAnsi="Times New Roman" w:cs="Times New Roman"/>
          <w:lang w:val="en-GB"/>
        </w:rPr>
        <w:t>radiation</w:t>
      </w:r>
      <w:r w:rsidRPr="007349A9">
        <w:rPr>
          <w:rFonts w:ascii="Times New Roman" w:hAnsi="Times New Roman" w:cs="Times New Roman"/>
          <w:spacing w:val="20"/>
          <w:lang w:val="en-GB"/>
        </w:rPr>
        <w:t xml:space="preserve"> </w:t>
      </w:r>
      <w:r w:rsidRPr="007349A9">
        <w:rPr>
          <w:rFonts w:ascii="Times New Roman" w:hAnsi="Times New Roman" w:cs="Times New Roman"/>
          <w:lang w:val="en-GB"/>
        </w:rPr>
        <w:t>sources</w:t>
      </w:r>
      <w:r w:rsidRPr="007349A9">
        <w:rPr>
          <w:rFonts w:ascii="Times New Roman" w:hAnsi="Times New Roman" w:cs="Times New Roman"/>
          <w:spacing w:val="22"/>
          <w:lang w:val="en-GB"/>
        </w:rPr>
        <w:t xml:space="preserve"> </w:t>
      </w:r>
      <w:r w:rsidRPr="007349A9">
        <w:rPr>
          <w:rFonts w:ascii="Times New Roman" w:hAnsi="Times New Roman" w:cs="Times New Roman"/>
          <w:lang w:val="en-GB"/>
        </w:rPr>
        <w:t>where</w:t>
      </w:r>
      <w:r w:rsidRPr="007349A9">
        <w:rPr>
          <w:rFonts w:ascii="Times New Roman" w:hAnsi="Times New Roman" w:cs="Times New Roman"/>
          <w:spacing w:val="23"/>
          <w:lang w:val="en-GB"/>
        </w:rPr>
        <w:t xml:space="preserve"> </w:t>
      </w:r>
      <w:r w:rsidRPr="007349A9">
        <w:rPr>
          <w:rFonts w:ascii="Times New Roman" w:hAnsi="Times New Roman" w:cs="Times New Roman"/>
          <w:lang w:val="en-GB"/>
        </w:rPr>
        <w:t>the</w:t>
      </w:r>
      <w:r w:rsidRPr="007349A9">
        <w:rPr>
          <w:rFonts w:ascii="Times New Roman" w:hAnsi="Times New Roman" w:cs="Times New Roman"/>
          <w:spacing w:val="22"/>
          <w:lang w:val="en-GB"/>
        </w:rPr>
        <w:t xml:space="preserve"> </w:t>
      </w:r>
      <w:r w:rsidRPr="007349A9">
        <w:rPr>
          <w:rFonts w:ascii="Times New Roman" w:hAnsi="Times New Roman" w:cs="Times New Roman"/>
          <w:lang w:val="en-GB"/>
        </w:rPr>
        <w:t>scope</w:t>
      </w:r>
      <w:r w:rsidRPr="007349A9">
        <w:rPr>
          <w:rFonts w:ascii="Times New Roman" w:hAnsi="Times New Roman" w:cs="Times New Roman"/>
          <w:spacing w:val="23"/>
          <w:lang w:val="en-GB"/>
        </w:rPr>
        <w:t xml:space="preserve"> </w:t>
      </w:r>
      <w:r w:rsidRPr="007349A9">
        <w:rPr>
          <w:rFonts w:ascii="Times New Roman" w:hAnsi="Times New Roman" w:cs="Times New Roman"/>
          <w:lang w:val="en-GB"/>
        </w:rPr>
        <w:t>and</w:t>
      </w:r>
      <w:r w:rsidRPr="007349A9">
        <w:rPr>
          <w:rFonts w:ascii="Times New Roman" w:hAnsi="Times New Roman" w:cs="Times New Roman"/>
          <w:spacing w:val="22"/>
          <w:lang w:val="en-GB"/>
        </w:rPr>
        <w:t xml:space="preserve"> </w:t>
      </w:r>
      <w:r w:rsidRPr="007349A9">
        <w:rPr>
          <w:rFonts w:ascii="Times New Roman" w:hAnsi="Times New Roman" w:cs="Times New Roman"/>
          <w:lang w:val="en-GB"/>
        </w:rPr>
        <w:t>the</w:t>
      </w:r>
      <w:r w:rsidRPr="007349A9">
        <w:rPr>
          <w:rFonts w:ascii="Times New Roman" w:hAnsi="Times New Roman" w:cs="Times New Roman"/>
          <w:spacing w:val="21"/>
          <w:lang w:val="en-GB"/>
        </w:rPr>
        <w:t xml:space="preserve"> </w:t>
      </w:r>
      <w:r w:rsidRPr="007349A9">
        <w:rPr>
          <w:rFonts w:ascii="Times New Roman" w:hAnsi="Times New Roman" w:cs="Times New Roman"/>
          <w:lang w:val="en-GB"/>
        </w:rPr>
        <w:t>method</w:t>
      </w:r>
      <w:r w:rsidRPr="007349A9">
        <w:rPr>
          <w:rFonts w:ascii="Times New Roman" w:hAnsi="Times New Roman" w:cs="Times New Roman"/>
          <w:spacing w:val="22"/>
          <w:lang w:val="en-GB"/>
        </w:rPr>
        <w:t xml:space="preserve"> </w:t>
      </w:r>
      <w:r w:rsidRPr="007349A9">
        <w:rPr>
          <w:rFonts w:ascii="Times New Roman" w:hAnsi="Times New Roman" w:cs="Times New Roman"/>
          <w:lang w:val="en-GB"/>
        </w:rPr>
        <w:t>of</w:t>
      </w:r>
      <w:r w:rsidRPr="007349A9">
        <w:rPr>
          <w:rFonts w:ascii="Times New Roman" w:hAnsi="Times New Roman" w:cs="Times New Roman"/>
          <w:spacing w:val="23"/>
          <w:lang w:val="en-GB"/>
        </w:rPr>
        <w:t xml:space="preserve"> </w:t>
      </w:r>
      <w:r w:rsidRPr="007349A9">
        <w:rPr>
          <w:rFonts w:ascii="Times New Roman" w:hAnsi="Times New Roman" w:cs="Times New Roman"/>
          <w:lang w:val="en-GB"/>
        </w:rPr>
        <w:t>work and the area used do not have a significant effect on radiation protection measures, the assessment of radiation protection under point a of paragraph 1 of this Article shall include the generic assessment of radiation protection for such radiation activity or radiation sources.</w:t>
      </w:r>
    </w:p>
    <w:p w:rsidR="00BA61EE" w:rsidRPr="007349A9" w:rsidRDefault="007658BF" w:rsidP="00F040D9">
      <w:pPr>
        <w:pStyle w:val="Odstavekseznama"/>
        <w:numPr>
          <w:ilvl w:val="0"/>
          <w:numId w:val="48"/>
        </w:numPr>
        <w:tabs>
          <w:tab w:val="left" w:pos="903"/>
        </w:tabs>
        <w:spacing w:after="120"/>
        <w:ind w:left="902" w:right="900" w:hanging="425"/>
        <w:rPr>
          <w:rFonts w:ascii="Times New Roman" w:hAnsi="Times New Roman" w:cs="Times New Roman"/>
          <w:lang w:val="en-GB"/>
        </w:rPr>
      </w:pPr>
      <w:r w:rsidRPr="007349A9">
        <w:rPr>
          <w:rFonts w:ascii="Times New Roman" w:hAnsi="Times New Roman" w:cs="Times New Roman"/>
          <w:lang w:val="en-GB"/>
        </w:rPr>
        <w:t>If a high-activity radiation source is used, the application for issuing a licence for the performance of that radiation activity shall contain proof that the user will have secured funding for the safe management of the source when it is disused in situations where the user terminates its operations or becomes</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insolvent.</w:t>
      </w:r>
    </w:p>
    <w:p w:rsidR="00BA61EE" w:rsidRPr="007349A9" w:rsidRDefault="007658BF" w:rsidP="00F040D9">
      <w:pPr>
        <w:pStyle w:val="Odstavekseznama"/>
        <w:numPr>
          <w:ilvl w:val="0"/>
          <w:numId w:val="48"/>
        </w:numPr>
        <w:tabs>
          <w:tab w:val="left" w:pos="903"/>
        </w:tabs>
        <w:spacing w:after="120"/>
        <w:ind w:left="902" w:right="897" w:hanging="425"/>
        <w:rPr>
          <w:rFonts w:ascii="Times New Roman" w:hAnsi="Times New Roman" w:cs="Times New Roman"/>
          <w:lang w:val="en-GB"/>
        </w:rPr>
      </w:pPr>
      <w:r w:rsidRPr="007349A9">
        <w:rPr>
          <w:rFonts w:ascii="Times New Roman" w:hAnsi="Times New Roman" w:cs="Times New Roman"/>
          <w:lang w:val="en-GB"/>
        </w:rPr>
        <w:t xml:space="preserve">If a natural or legal person has not preliminarily notified their intention, the application for issuing a licence for carrying out radiation activity shall also contain the information under Article </w:t>
      </w:r>
      <w:hyperlink w:anchor="_bookmark0" w:history="1">
        <w:r w:rsidRPr="007349A9">
          <w:rPr>
            <w:rFonts w:ascii="Times New Roman" w:hAnsi="Times New Roman" w:cs="Times New Roman"/>
            <w:lang w:val="en-GB"/>
          </w:rPr>
          <w:t xml:space="preserve">3 </w:t>
        </w:r>
      </w:hyperlink>
      <w:r w:rsidRPr="007349A9">
        <w:rPr>
          <w:rFonts w:ascii="Times New Roman" w:hAnsi="Times New Roman" w:cs="Times New Roman"/>
          <w:lang w:val="en-GB"/>
        </w:rPr>
        <w:t>of these</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Rules.</w:t>
      </w:r>
    </w:p>
    <w:p w:rsidR="00BA61EE" w:rsidRPr="007349A9" w:rsidRDefault="00BA61EE">
      <w:pPr>
        <w:pStyle w:val="Telobesedila"/>
        <w:spacing w:before="2"/>
        <w:rPr>
          <w:rFonts w:ascii="Times New Roman" w:hAnsi="Times New Roman" w:cs="Times New Roman"/>
          <w:lang w:val="en-GB"/>
        </w:rPr>
      </w:pPr>
    </w:p>
    <w:p w:rsidR="00BA61EE" w:rsidRPr="007349A9" w:rsidRDefault="007658BF">
      <w:pPr>
        <w:pStyle w:val="Naslov1"/>
        <w:spacing w:line="252" w:lineRule="exact"/>
        <w:ind w:right="1046"/>
        <w:jc w:val="center"/>
        <w:rPr>
          <w:rFonts w:ascii="Times New Roman" w:hAnsi="Times New Roman" w:cs="Times New Roman"/>
          <w:lang w:val="en-GB"/>
        </w:rPr>
      </w:pPr>
      <w:bookmarkStart w:id="11" w:name="Article_5"/>
      <w:bookmarkEnd w:id="11"/>
      <w:r w:rsidRPr="007349A9">
        <w:rPr>
          <w:rFonts w:ascii="Times New Roman" w:hAnsi="Times New Roman" w:cs="Times New Roman"/>
          <w:lang w:val="en-GB"/>
        </w:rPr>
        <w:t>Article 5</w:t>
      </w:r>
    </w:p>
    <w:p w:rsidR="00BA61EE" w:rsidRPr="007349A9" w:rsidRDefault="007658BF">
      <w:pPr>
        <w:spacing w:line="252" w:lineRule="exact"/>
        <w:ind w:left="1848"/>
        <w:rPr>
          <w:rFonts w:ascii="Times New Roman" w:hAnsi="Times New Roman" w:cs="Times New Roman"/>
          <w:b/>
          <w:lang w:val="en-GB"/>
        </w:rPr>
      </w:pPr>
      <w:bookmarkStart w:id="12" w:name="(Content_of_an_application_for_registeri"/>
      <w:bookmarkEnd w:id="12"/>
      <w:r w:rsidRPr="007349A9">
        <w:rPr>
          <w:rFonts w:ascii="Times New Roman" w:hAnsi="Times New Roman" w:cs="Times New Roman"/>
          <w:b/>
          <w:lang w:val="en-GB"/>
        </w:rPr>
        <w:t>(Content of an application for registering a radiation activity)</w:t>
      </w:r>
    </w:p>
    <w:p w:rsidR="00BA61EE" w:rsidRPr="007349A9" w:rsidRDefault="00BA61EE">
      <w:pPr>
        <w:pStyle w:val="Telobesedila"/>
        <w:spacing w:before="11"/>
        <w:rPr>
          <w:rFonts w:ascii="Times New Roman" w:hAnsi="Times New Roman" w:cs="Times New Roman"/>
          <w:b/>
          <w:sz w:val="21"/>
          <w:lang w:val="en-GB"/>
        </w:rPr>
      </w:pPr>
    </w:p>
    <w:p w:rsidR="00BA61EE" w:rsidRDefault="007658BF" w:rsidP="00F040D9">
      <w:pPr>
        <w:pStyle w:val="Telobesedila"/>
        <w:numPr>
          <w:ilvl w:val="0"/>
          <w:numId w:val="57"/>
        </w:numPr>
        <w:spacing w:after="120"/>
        <w:ind w:left="833" w:right="896" w:hanging="357"/>
        <w:jc w:val="both"/>
        <w:rPr>
          <w:rFonts w:ascii="Times New Roman" w:hAnsi="Times New Roman" w:cs="Times New Roman"/>
          <w:lang w:val="en-GB"/>
        </w:rPr>
      </w:pPr>
      <w:r w:rsidRPr="007349A9">
        <w:rPr>
          <w:rFonts w:ascii="Times New Roman" w:hAnsi="Times New Roman" w:cs="Times New Roman"/>
          <w:lang w:val="en-GB"/>
        </w:rPr>
        <w:t xml:space="preserve">An application for registering a radiation activity shall, in addition to information required for notification of an intention to carry out a radiation activity under Article </w:t>
      </w:r>
      <w:hyperlink w:anchor="_bookmark0" w:history="1">
        <w:r w:rsidRPr="007349A9">
          <w:rPr>
            <w:rFonts w:ascii="Times New Roman" w:hAnsi="Times New Roman" w:cs="Times New Roman"/>
            <w:lang w:val="en-GB"/>
          </w:rPr>
          <w:t xml:space="preserve">3 </w:t>
        </w:r>
      </w:hyperlink>
      <w:r w:rsidRPr="007349A9">
        <w:rPr>
          <w:rFonts w:ascii="Times New Roman" w:hAnsi="Times New Roman" w:cs="Times New Roman"/>
          <w:lang w:val="en-GB"/>
        </w:rPr>
        <w:t>of these Rules, also contain an assessment of radiation protection that can be made generically for several organisations carrying out the same type of radiation activity or using the same radiation sources, and information on the person responsible for radiation protection.</w:t>
      </w:r>
    </w:p>
    <w:p w:rsidR="00FF36C1" w:rsidRPr="007349A9" w:rsidRDefault="00FF36C1" w:rsidP="00F040D9">
      <w:pPr>
        <w:pStyle w:val="Telobesedila"/>
        <w:numPr>
          <w:ilvl w:val="0"/>
          <w:numId w:val="57"/>
        </w:numPr>
        <w:spacing w:after="120"/>
        <w:ind w:left="833" w:right="896" w:hanging="357"/>
        <w:jc w:val="both"/>
        <w:rPr>
          <w:rFonts w:ascii="Times New Roman" w:hAnsi="Times New Roman" w:cs="Times New Roman"/>
          <w:lang w:val="en-GB"/>
        </w:rPr>
      </w:pPr>
      <w:r>
        <w:rPr>
          <w:rFonts w:ascii="Times New Roman" w:hAnsi="Times New Roman" w:cs="Times New Roman"/>
          <w:lang w:val="en-GB"/>
        </w:rPr>
        <w:t>The generation of generic assessments referred to in the preceding paragraph may be ordered by a competent authority, an operator carrying out radiation activity or a supplier of radiation sources.</w:t>
      </w:r>
    </w:p>
    <w:p w:rsidR="00BA61EE" w:rsidRPr="007349A9" w:rsidRDefault="00BA61EE">
      <w:pPr>
        <w:pStyle w:val="Telobesedila"/>
        <w:spacing w:before="1"/>
        <w:rPr>
          <w:rFonts w:ascii="Times New Roman" w:hAnsi="Times New Roman" w:cs="Times New Roman"/>
          <w:lang w:val="en-GB"/>
        </w:rPr>
      </w:pPr>
    </w:p>
    <w:p w:rsidR="00BA61EE" w:rsidRPr="007349A9" w:rsidRDefault="007658BF">
      <w:pPr>
        <w:pStyle w:val="Naslov1"/>
        <w:ind w:right="1046"/>
        <w:jc w:val="center"/>
        <w:rPr>
          <w:rFonts w:ascii="Times New Roman" w:hAnsi="Times New Roman" w:cs="Times New Roman"/>
          <w:lang w:val="en-GB"/>
        </w:rPr>
      </w:pPr>
      <w:bookmarkStart w:id="13" w:name="Article_6"/>
      <w:bookmarkEnd w:id="13"/>
      <w:r w:rsidRPr="007349A9">
        <w:rPr>
          <w:rFonts w:ascii="Times New Roman" w:hAnsi="Times New Roman" w:cs="Times New Roman"/>
          <w:lang w:val="en-GB"/>
        </w:rPr>
        <w:t>Article 6</w:t>
      </w:r>
    </w:p>
    <w:p w:rsidR="00BA61EE" w:rsidRPr="007349A9" w:rsidRDefault="007658BF">
      <w:pPr>
        <w:ind w:left="1089"/>
        <w:rPr>
          <w:rFonts w:ascii="Times New Roman" w:hAnsi="Times New Roman" w:cs="Times New Roman"/>
          <w:b/>
          <w:lang w:val="en-GB"/>
        </w:rPr>
      </w:pPr>
      <w:bookmarkStart w:id="14" w:name="(Content_of_an_application_for_acquiring"/>
      <w:bookmarkEnd w:id="14"/>
      <w:r w:rsidRPr="007349A9">
        <w:rPr>
          <w:rFonts w:ascii="Times New Roman" w:hAnsi="Times New Roman" w:cs="Times New Roman"/>
          <w:b/>
          <w:lang w:val="en-GB"/>
        </w:rPr>
        <w:t>(Content of an application for acquiring a licence to use a radiation source)</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FF36C1">
      <w:pPr>
        <w:pStyle w:val="Odstavekseznama"/>
        <w:numPr>
          <w:ilvl w:val="0"/>
          <w:numId w:val="53"/>
        </w:numPr>
        <w:tabs>
          <w:tab w:val="left" w:pos="838"/>
        </w:tabs>
        <w:spacing w:after="120"/>
        <w:ind w:right="903"/>
        <w:rPr>
          <w:rFonts w:ascii="Times New Roman" w:hAnsi="Times New Roman" w:cs="Times New Roman"/>
          <w:lang w:val="en-GB"/>
        </w:rPr>
      </w:pPr>
      <w:r w:rsidRPr="007349A9">
        <w:rPr>
          <w:rFonts w:ascii="Times New Roman" w:hAnsi="Times New Roman" w:cs="Times New Roman"/>
          <w:lang w:val="en-GB"/>
        </w:rPr>
        <w:t>An application for a licence to use a radiation source shall contain at least the following information:</w:t>
      </w:r>
    </w:p>
    <w:p w:rsidR="00BA61EE" w:rsidRPr="007349A9" w:rsidRDefault="007658BF" w:rsidP="00FF36C1">
      <w:pPr>
        <w:pStyle w:val="Odstavekseznama"/>
        <w:numPr>
          <w:ilvl w:val="1"/>
          <w:numId w:val="53"/>
        </w:numPr>
        <w:tabs>
          <w:tab w:val="left" w:pos="1198"/>
        </w:tabs>
        <w:spacing w:after="120"/>
        <w:rPr>
          <w:rFonts w:ascii="Times New Roman" w:hAnsi="Times New Roman" w:cs="Times New Roman"/>
          <w:lang w:val="en-GB"/>
        </w:rPr>
      </w:pPr>
      <w:r w:rsidRPr="007349A9">
        <w:rPr>
          <w:rFonts w:ascii="Times New Roman" w:hAnsi="Times New Roman" w:cs="Times New Roman"/>
          <w:lang w:val="en-GB"/>
        </w:rPr>
        <w:t>technical information on the radiation source and any container showing at</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least:</w:t>
      </w:r>
    </w:p>
    <w:p w:rsidR="00BA61EE" w:rsidRPr="007349A9" w:rsidRDefault="007658BF" w:rsidP="00FF36C1">
      <w:pPr>
        <w:pStyle w:val="Odstavekseznama"/>
        <w:numPr>
          <w:ilvl w:val="2"/>
          <w:numId w:val="54"/>
        </w:numPr>
        <w:tabs>
          <w:tab w:val="left" w:pos="1546"/>
        </w:tabs>
        <w:spacing w:after="120"/>
        <w:ind w:right="900"/>
        <w:rPr>
          <w:rFonts w:ascii="Times New Roman" w:hAnsi="Times New Roman" w:cs="Times New Roman"/>
          <w:lang w:val="en-GB"/>
        </w:rPr>
      </w:pPr>
      <w:r w:rsidRPr="007349A9">
        <w:rPr>
          <w:rFonts w:ascii="Times New Roman" w:hAnsi="Times New Roman" w:cs="Times New Roman"/>
          <w:lang w:val="en-GB"/>
        </w:rPr>
        <w:t>the certificate of the producer of the radiation source and of any container or device;</w:t>
      </w:r>
    </w:p>
    <w:p w:rsidR="00BA61EE" w:rsidRPr="007349A9" w:rsidRDefault="007658BF" w:rsidP="00FF36C1">
      <w:pPr>
        <w:pStyle w:val="Odstavekseznama"/>
        <w:numPr>
          <w:ilvl w:val="2"/>
          <w:numId w:val="54"/>
        </w:numPr>
        <w:tabs>
          <w:tab w:val="left" w:pos="1546"/>
        </w:tabs>
        <w:spacing w:after="120"/>
        <w:ind w:right="897"/>
        <w:rPr>
          <w:rFonts w:ascii="Times New Roman" w:hAnsi="Times New Roman" w:cs="Times New Roman"/>
          <w:lang w:val="en-GB"/>
        </w:rPr>
      </w:pPr>
      <w:r w:rsidRPr="007349A9">
        <w:rPr>
          <w:rFonts w:ascii="Times New Roman" w:hAnsi="Times New Roman" w:cs="Times New Roman"/>
          <w:lang w:val="en-GB"/>
        </w:rPr>
        <w:t>a sketch or image of the radiation source or device, its type (open, sealed radiation source, type of radionuclide, X-ray device, etc.), a description of the radiation source, and the type of radiation activity enabling the use of a radiation source;</w:t>
      </w:r>
    </w:p>
    <w:p w:rsidR="00BA61EE" w:rsidRPr="007349A9" w:rsidRDefault="007658BF" w:rsidP="00FF36C1">
      <w:pPr>
        <w:pStyle w:val="Odstavekseznama"/>
        <w:numPr>
          <w:ilvl w:val="2"/>
          <w:numId w:val="54"/>
        </w:numPr>
        <w:tabs>
          <w:tab w:val="left" w:pos="1545"/>
          <w:tab w:val="left" w:pos="1546"/>
        </w:tabs>
        <w:spacing w:after="120"/>
        <w:jc w:val="left"/>
        <w:rPr>
          <w:rFonts w:ascii="Times New Roman" w:hAnsi="Times New Roman" w:cs="Times New Roman"/>
          <w:lang w:val="en-GB"/>
        </w:rPr>
      </w:pPr>
      <w:r w:rsidRPr="007349A9">
        <w:rPr>
          <w:rFonts w:ascii="Times New Roman" w:hAnsi="Times New Roman" w:cs="Times New Roman"/>
          <w:lang w:val="en-GB"/>
        </w:rPr>
        <w:t>the recommended period of use of the radiation</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source;</w:t>
      </w:r>
    </w:p>
    <w:p w:rsidR="00BA61EE" w:rsidRPr="007349A9" w:rsidRDefault="007658BF" w:rsidP="00FF36C1">
      <w:pPr>
        <w:pStyle w:val="Odstavekseznama"/>
        <w:numPr>
          <w:ilvl w:val="2"/>
          <w:numId w:val="54"/>
        </w:numPr>
        <w:tabs>
          <w:tab w:val="left" w:pos="1545"/>
          <w:tab w:val="left" w:pos="1546"/>
        </w:tabs>
        <w:spacing w:after="120" w:line="252" w:lineRule="exact"/>
        <w:jc w:val="left"/>
        <w:rPr>
          <w:rFonts w:ascii="Times New Roman" w:hAnsi="Times New Roman" w:cs="Times New Roman"/>
          <w:lang w:val="en-GB"/>
        </w:rPr>
      </w:pPr>
      <w:r w:rsidRPr="007349A9">
        <w:rPr>
          <w:rFonts w:ascii="Times New Roman" w:hAnsi="Times New Roman" w:cs="Times New Roman"/>
          <w:lang w:val="en-GB"/>
        </w:rPr>
        <w:t>the anticipated start and end of use of the radiation</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source;</w:t>
      </w:r>
    </w:p>
    <w:p w:rsidR="00BA61EE" w:rsidRPr="007349A9" w:rsidRDefault="007658BF" w:rsidP="00FF36C1">
      <w:pPr>
        <w:pStyle w:val="Odstavekseznama"/>
        <w:numPr>
          <w:ilvl w:val="2"/>
          <w:numId w:val="54"/>
        </w:numPr>
        <w:tabs>
          <w:tab w:val="left" w:pos="1546"/>
        </w:tabs>
        <w:spacing w:after="120"/>
        <w:ind w:right="895"/>
        <w:rPr>
          <w:rFonts w:ascii="Times New Roman" w:hAnsi="Times New Roman" w:cs="Times New Roman"/>
          <w:lang w:val="en-GB"/>
        </w:rPr>
      </w:pPr>
      <w:r w:rsidRPr="007349A9">
        <w:rPr>
          <w:rFonts w:ascii="Times New Roman" w:hAnsi="Times New Roman" w:cs="Times New Roman"/>
          <w:lang w:val="en-GB"/>
        </w:rPr>
        <w:t>the initial activity and the start date of the activity for the radioactive radiation source, and the highest power and strength of the current for an X-ray device or the energy of radiation for an X-ray device or for an</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accelerator;</w:t>
      </w:r>
    </w:p>
    <w:p w:rsidR="00BA61EE" w:rsidRPr="007349A9" w:rsidRDefault="007658BF" w:rsidP="00FF36C1">
      <w:pPr>
        <w:pStyle w:val="Odstavekseznama"/>
        <w:numPr>
          <w:ilvl w:val="2"/>
          <w:numId w:val="54"/>
        </w:numPr>
        <w:tabs>
          <w:tab w:val="left" w:pos="1546"/>
        </w:tabs>
        <w:spacing w:after="120"/>
        <w:ind w:right="897"/>
        <w:rPr>
          <w:rFonts w:ascii="Times New Roman" w:hAnsi="Times New Roman" w:cs="Times New Roman"/>
          <w:lang w:val="en-GB"/>
        </w:rPr>
      </w:pPr>
      <w:r w:rsidRPr="007349A9">
        <w:rPr>
          <w:rFonts w:ascii="Times New Roman" w:hAnsi="Times New Roman" w:cs="Times New Roman"/>
          <w:lang w:val="en-GB"/>
        </w:rPr>
        <w:t>the number or the code of the radiation source determined by the producer of the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source;</w:t>
      </w:r>
    </w:p>
    <w:p w:rsidR="00BA61EE" w:rsidRPr="007349A9" w:rsidRDefault="007658BF" w:rsidP="00FF36C1">
      <w:pPr>
        <w:pStyle w:val="Odstavekseznama"/>
        <w:numPr>
          <w:ilvl w:val="2"/>
          <w:numId w:val="54"/>
        </w:numPr>
        <w:tabs>
          <w:tab w:val="left" w:pos="1545"/>
          <w:tab w:val="left" w:pos="1546"/>
        </w:tabs>
        <w:spacing w:after="120" w:line="252" w:lineRule="exact"/>
        <w:jc w:val="left"/>
        <w:rPr>
          <w:rFonts w:ascii="Times New Roman" w:hAnsi="Times New Roman" w:cs="Times New Roman"/>
          <w:lang w:val="en-GB"/>
        </w:rPr>
      </w:pPr>
      <w:r w:rsidRPr="007349A9">
        <w:rPr>
          <w:rFonts w:ascii="Times New Roman" w:hAnsi="Times New Roman" w:cs="Times New Roman"/>
          <w:lang w:val="en-GB"/>
        </w:rPr>
        <w:t>restrictions and safety measures determined by the producer;</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and</w:t>
      </w:r>
    </w:p>
    <w:p w:rsidR="00BA61EE" w:rsidRPr="007349A9" w:rsidRDefault="007658BF" w:rsidP="00FF36C1">
      <w:pPr>
        <w:pStyle w:val="Odstavekseznama"/>
        <w:numPr>
          <w:ilvl w:val="2"/>
          <w:numId w:val="54"/>
        </w:numPr>
        <w:tabs>
          <w:tab w:val="left" w:pos="1546"/>
        </w:tabs>
        <w:spacing w:after="120"/>
        <w:ind w:right="902"/>
        <w:rPr>
          <w:rFonts w:ascii="Times New Roman" w:hAnsi="Times New Roman" w:cs="Times New Roman"/>
          <w:lang w:val="en-GB"/>
        </w:rPr>
      </w:pPr>
      <w:r w:rsidRPr="007349A9">
        <w:rPr>
          <w:rFonts w:ascii="Times New Roman" w:hAnsi="Times New Roman" w:cs="Times New Roman"/>
          <w:lang w:val="en-GB"/>
        </w:rPr>
        <w:t>a leak test when needed and its frequency when required by the producer of a sealed radiation</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source;</w:t>
      </w:r>
    </w:p>
    <w:p w:rsidR="00BA61EE" w:rsidRPr="007349A9" w:rsidRDefault="007658BF" w:rsidP="00FF36C1">
      <w:pPr>
        <w:pStyle w:val="Odstavekseznama"/>
        <w:numPr>
          <w:ilvl w:val="2"/>
          <w:numId w:val="55"/>
        </w:numPr>
        <w:tabs>
          <w:tab w:val="left" w:pos="1546"/>
        </w:tabs>
        <w:spacing w:after="120"/>
        <w:ind w:right="897"/>
        <w:rPr>
          <w:rFonts w:ascii="Times New Roman" w:hAnsi="Times New Roman" w:cs="Times New Roman"/>
          <w:lang w:val="en-GB"/>
        </w:rPr>
      </w:pPr>
      <w:r w:rsidRPr="007349A9">
        <w:rPr>
          <w:rFonts w:ascii="Times New Roman" w:hAnsi="Times New Roman" w:cs="Times New Roman"/>
          <w:lang w:val="en-GB"/>
        </w:rPr>
        <w:t>the location and description of premises where the radiation source is used and stored, including the name of the town, street, facility or the building code. If several radiation sources are used in the same facility, the place where</w:t>
      </w:r>
      <w:r w:rsidRPr="007349A9">
        <w:rPr>
          <w:rFonts w:ascii="Times New Roman" w:hAnsi="Times New Roman" w:cs="Times New Roman"/>
          <w:spacing w:val="39"/>
          <w:lang w:val="en-GB"/>
        </w:rPr>
        <w:t xml:space="preserve"> </w:t>
      </w:r>
      <w:r w:rsidRPr="007349A9">
        <w:rPr>
          <w:rFonts w:ascii="Times New Roman" w:hAnsi="Times New Roman" w:cs="Times New Roman"/>
          <w:lang w:val="en-GB"/>
        </w:rPr>
        <w:t>the radiation source is found must be stated in</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detail;</w:t>
      </w:r>
    </w:p>
    <w:p w:rsidR="00BA61EE" w:rsidRPr="007349A9" w:rsidRDefault="007658BF" w:rsidP="00FF36C1">
      <w:pPr>
        <w:pStyle w:val="Odstavekseznama"/>
        <w:numPr>
          <w:ilvl w:val="1"/>
          <w:numId w:val="53"/>
        </w:numPr>
        <w:tabs>
          <w:tab w:val="left" w:pos="1198"/>
        </w:tabs>
        <w:spacing w:after="120"/>
        <w:ind w:right="894"/>
        <w:rPr>
          <w:rFonts w:ascii="Times New Roman" w:hAnsi="Times New Roman" w:cs="Times New Roman"/>
          <w:lang w:val="en-GB"/>
        </w:rPr>
      </w:pPr>
      <w:r w:rsidRPr="007349A9">
        <w:rPr>
          <w:rFonts w:ascii="Times New Roman" w:hAnsi="Times New Roman" w:cs="Times New Roman"/>
          <w:lang w:val="en-GB"/>
        </w:rPr>
        <w:t xml:space="preserve">a report on the inspection and measurements of the radiation source under Article </w:t>
      </w:r>
      <w:hyperlink w:anchor="_bookmark13" w:history="1">
        <w:r w:rsidRPr="007349A9">
          <w:rPr>
            <w:rFonts w:ascii="Times New Roman" w:hAnsi="Times New Roman" w:cs="Times New Roman"/>
            <w:lang w:val="en-GB"/>
          </w:rPr>
          <w:t>53</w:t>
        </w:r>
      </w:hyperlink>
      <w:r w:rsidRPr="007349A9">
        <w:rPr>
          <w:rFonts w:ascii="Times New Roman" w:hAnsi="Times New Roman" w:cs="Times New Roman"/>
          <w:lang w:val="en-GB"/>
        </w:rPr>
        <w:t xml:space="preserve"> of these Rules or a report on monitored and controlled areas under rules governing the obligations of a provider of radiation activity and a holder of an ionising radiation source;</w:t>
      </w:r>
    </w:p>
    <w:p w:rsidR="00BA61EE" w:rsidRPr="007349A9" w:rsidRDefault="007658BF" w:rsidP="00FF36C1">
      <w:pPr>
        <w:pStyle w:val="Odstavekseznama"/>
        <w:numPr>
          <w:ilvl w:val="1"/>
          <w:numId w:val="53"/>
        </w:numPr>
        <w:tabs>
          <w:tab w:val="left" w:pos="1198"/>
        </w:tabs>
        <w:spacing w:after="120"/>
        <w:rPr>
          <w:rFonts w:ascii="Times New Roman" w:hAnsi="Times New Roman" w:cs="Times New Roman"/>
          <w:lang w:val="en-GB"/>
        </w:rPr>
      </w:pPr>
      <w:r w:rsidRPr="007349A9">
        <w:rPr>
          <w:rFonts w:ascii="Times New Roman" w:hAnsi="Times New Roman" w:cs="Times New Roman"/>
          <w:lang w:val="en-GB"/>
        </w:rPr>
        <w:t>anticipated management of radioactive radiation sources after their</w:t>
      </w:r>
      <w:r w:rsidRPr="007349A9">
        <w:rPr>
          <w:rFonts w:ascii="Times New Roman" w:hAnsi="Times New Roman" w:cs="Times New Roman"/>
          <w:spacing w:val="-22"/>
          <w:lang w:val="en-GB"/>
        </w:rPr>
        <w:t xml:space="preserve"> </w:t>
      </w:r>
      <w:r w:rsidRPr="007349A9">
        <w:rPr>
          <w:rFonts w:ascii="Times New Roman" w:hAnsi="Times New Roman" w:cs="Times New Roman"/>
          <w:lang w:val="en-GB"/>
        </w:rPr>
        <w:t>disuse;</w:t>
      </w:r>
    </w:p>
    <w:p w:rsidR="00BA61EE" w:rsidRPr="007349A9" w:rsidRDefault="007658BF" w:rsidP="00FF36C1">
      <w:pPr>
        <w:pStyle w:val="Odstavekseznama"/>
        <w:numPr>
          <w:ilvl w:val="1"/>
          <w:numId w:val="53"/>
        </w:numPr>
        <w:tabs>
          <w:tab w:val="left" w:pos="1198"/>
        </w:tabs>
        <w:spacing w:after="120"/>
        <w:ind w:right="894"/>
        <w:rPr>
          <w:rFonts w:ascii="Times New Roman" w:hAnsi="Times New Roman" w:cs="Times New Roman"/>
          <w:lang w:val="en-GB"/>
        </w:rPr>
      </w:pPr>
      <w:r w:rsidRPr="007349A9">
        <w:rPr>
          <w:rFonts w:ascii="Times New Roman" w:hAnsi="Times New Roman" w:cs="Times New Roman"/>
          <w:lang w:val="en-GB"/>
        </w:rPr>
        <w:t>protective measures against radiation regarding the use and maintenance of the radiation source, demonstrating at</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minimum:</w:t>
      </w:r>
    </w:p>
    <w:p w:rsidR="00BA61EE" w:rsidRPr="007349A9" w:rsidRDefault="007658BF" w:rsidP="00FF36C1">
      <w:pPr>
        <w:pStyle w:val="Odstavekseznama"/>
        <w:numPr>
          <w:ilvl w:val="2"/>
          <w:numId w:val="56"/>
        </w:numPr>
        <w:tabs>
          <w:tab w:val="left" w:pos="1546"/>
        </w:tabs>
        <w:spacing w:after="120"/>
        <w:ind w:right="899"/>
        <w:rPr>
          <w:rFonts w:ascii="Times New Roman" w:hAnsi="Times New Roman" w:cs="Times New Roman"/>
          <w:lang w:val="en-GB"/>
        </w:rPr>
      </w:pPr>
      <w:r w:rsidRPr="007349A9">
        <w:rPr>
          <w:rFonts w:ascii="Times New Roman" w:hAnsi="Times New Roman" w:cs="Times New Roman"/>
          <w:lang w:val="en-GB"/>
        </w:rPr>
        <w:t>the frequency of maintenance (service works) on the radiation source or device containing the radiation source, and who can perform the maintenance</w:t>
      </w:r>
      <w:r w:rsidRPr="007349A9">
        <w:rPr>
          <w:rFonts w:ascii="Times New Roman" w:hAnsi="Times New Roman" w:cs="Times New Roman"/>
          <w:spacing w:val="-14"/>
          <w:lang w:val="en-GB"/>
        </w:rPr>
        <w:t xml:space="preserve"> </w:t>
      </w:r>
      <w:r w:rsidRPr="007349A9">
        <w:rPr>
          <w:rFonts w:ascii="Times New Roman" w:hAnsi="Times New Roman" w:cs="Times New Roman"/>
          <w:lang w:val="en-GB"/>
        </w:rPr>
        <w:t>works;</w:t>
      </w:r>
    </w:p>
    <w:p w:rsidR="00BA61EE" w:rsidRPr="007349A9" w:rsidRDefault="007658BF" w:rsidP="00FF36C1">
      <w:pPr>
        <w:pStyle w:val="Odstavekseznama"/>
        <w:numPr>
          <w:ilvl w:val="2"/>
          <w:numId w:val="56"/>
        </w:numPr>
        <w:tabs>
          <w:tab w:val="left" w:pos="1546"/>
        </w:tabs>
        <w:spacing w:after="120"/>
        <w:ind w:right="901"/>
        <w:rPr>
          <w:rFonts w:ascii="Times New Roman" w:hAnsi="Times New Roman" w:cs="Times New Roman"/>
          <w:lang w:val="en-GB"/>
        </w:rPr>
      </w:pPr>
      <w:r w:rsidRPr="007349A9">
        <w:rPr>
          <w:rFonts w:ascii="Times New Roman" w:hAnsi="Times New Roman" w:cs="Times New Roman"/>
          <w:lang w:val="en-GB"/>
        </w:rPr>
        <w:t>written instructions for safe working with the radiation source that include a procedure for work with the radiation source (use, storage, records, etc.) and instructions for action in case of an emergency;</w:t>
      </w:r>
    </w:p>
    <w:p w:rsidR="00BA61EE" w:rsidRPr="007349A9" w:rsidRDefault="007658BF" w:rsidP="00FF36C1">
      <w:pPr>
        <w:pStyle w:val="Odstavekseznama"/>
        <w:numPr>
          <w:ilvl w:val="2"/>
          <w:numId w:val="56"/>
        </w:numPr>
        <w:tabs>
          <w:tab w:val="left" w:pos="1546"/>
        </w:tabs>
        <w:spacing w:after="120"/>
        <w:ind w:right="903"/>
        <w:rPr>
          <w:rFonts w:ascii="Times New Roman" w:hAnsi="Times New Roman" w:cs="Times New Roman"/>
          <w:lang w:val="en-GB"/>
        </w:rPr>
      </w:pPr>
      <w:r w:rsidRPr="007349A9">
        <w:rPr>
          <w:rFonts w:ascii="Times New Roman" w:hAnsi="Times New Roman" w:cs="Times New Roman"/>
          <w:lang w:val="en-GB"/>
        </w:rPr>
        <w:t>the method for use of the radiation source with a proposal for operating limitations and</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conditions.</w:t>
      </w:r>
    </w:p>
    <w:p w:rsidR="00BA61EE" w:rsidRPr="007349A9" w:rsidRDefault="007658BF" w:rsidP="00FF36C1">
      <w:pPr>
        <w:pStyle w:val="Odstavekseznama"/>
        <w:numPr>
          <w:ilvl w:val="0"/>
          <w:numId w:val="53"/>
        </w:numPr>
        <w:tabs>
          <w:tab w:val="left" w:pos="838"/>
        </w:tabs>
        <w:spacing w:after="120"/>
        <w:ind w:right="897" w:hanging="360"/>
        <w:rPr>
          <w:rFonts w:ascii="Times New Roman" w:hAnsi="Times New Roman" w:cs="Times New Roman"/>
          <w:lang w:val="en-GB"/>
        </w:rPr>
      </w:pPr>
      <w:r w:rsidRPr="007349A9">
        <w:rPr>
          <w:rFonts w:ascii="Times New Roman" w:hAnsi="Times New Roman" w:cs="Times New Roman"/>
          <w:lang w:val="en-GB"/>
        </w:rPr>
        <w:t xml:space="preserve">If the applicant cannot deliver technical documentation, a report on inspection and measurements of the radiation source under Article </w:t>
      </w:r>
      <w:hyperlink w:anchor="_bookmark13" w:history="1">
        <w:r w:rsidRPr="007349A9">
          <w:rPr>
            <w:rFonts w:ascii="Times New Roman" w:hAnsi="Times New Roman" w:cs="Times New Roman"/>
            <w:lang w:val="en-GB"/>
          </w:rPr>
          <w:t>53</w:t>
        </w:r>
      </w:hyperlink>
      <w:r w:rsidRPr="007349A9">
        <w:rPr>
          <w:rFonts w:ascii="Times New Roman" w:hAnsi="Times New Roman" w:cs="Times New Roman"/>
          <w:lang w:val="en-GB"/>
        </w:rPr>
        <w:t xml:space="preserve"> of these Rules shall be technical</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documentation.</w:t>
      </w:r>
    </w:p>
    <w:p w:rsidR="00BA61EE" w:rsidRPr="007349A9" w:rsidRDefault="007658BF" w:rsidP="00FF36C1">
      <w:pPr>
        <w:pStyle w:val="Odstavekseznama"/>
        <w:numPr>
          <w:ilvl w:val="0"/>
          <w:numId w:val="53"/>
        </w:numPr>
        <w:tabs>
          <w:tab w:val="left" w:pos="838"/>
        </w:tabs>
        <w:spacing w:after="120"/>
        <w:ind w:right="902" w:hanging="360"/>
        <w:rPr>
          <w:rFonts w:ascii="Times New Roman" w:hAnsi="Times New Roman" w:cs="Times New Roman"/>
          <w:lang w:val="en-GB"/>
        </w:rPr>
      </w:pPr>
      <w:r w:rsidRPr="007349A9">
        <w:rPr>
          <w:rFonts w:ascii="Times New Roman" w:hAnsi="Times New Roman" w:cs="Times New Roman"/>
          <w:lang w:val="en-GB"/>
        </w:rPr>
        <w:t>Notwithstanding the provisions of paragraph 1 of this Article, the applicant need not submit information on the application for a licence to use a radiation source which has already been submitted on the application for a licence to carry out a radiation</w:t>
      </w:r>
      <w:r w:rsidRPr="007349A9">
        <w:rPr>
          <w:rFonts w:ascii="Times New Roman" w:hAnsi="Times New Roman" w:cs="Times New Roman"/>
          <w:spacing w:val="-21"/>
          <w:lang w:val="en-GB"/>
        </w:rPr>
        <w:t xml:space="preserve"> </w:t>
      </w:r>
      <w:r w:rsidRPr="007349A9">
        <w:rPr>
          <w:rFonts w:ascii="Times New Roman" w:hAnsi="Times New Roman" w:cs="Times New Roman"/>
          <w:lang w:val="en-GB"/>
        </w:rPr>
        <w:t>activity.</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7658BF">
      <w:pPr>
        <w:pStyle w:val="Naslov1"/>
        <w:ind w:right="1046"/>
        <w:jc w:val="center"/>
        <w:rPr>
          <w:rFonts w:ascii="Times New Roman" w:hAnsi="Times New Roman" w:cs="Times New Roman"/>
          <w:lang w:val="en-GB"/>
        </w:rPr>
      </w:pPr>
      <w:bookmarkStart w:id="15" w:name="Article_7"/>
      <w:bookmarkEnd w:id="15"/>
      <w:r w:rsidRPr="007349A9">
        <w:rPr>
          <w:rFonts w:ascii="Times New Roman" w:hAnsi="Times New Roman" w:cs="Times New Roman"/>
          <w:lang w:val="en-GB"/>
        </w:rPr>
        <w:t>Article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7</w:t>
      </w:r>
    </w:p>
    <w:p w:rsidR="00BA61EE" w:rsidRPr="007349A9" w:rsidRDefault="007658BF">
      <w:pPr>
        <w:ind w:left="628" w:right="1047"/>
        <w:jc w:val="center"/>
        <w:rPr>
          <w:rFonts w:ascii="Times New Roman" w:hAnsi="Times New Roman" w:cs="Times New Roman"/>
          <w:b/>
          <w:lang w:val="en-GB"/>
        </w:rPr>
      </w:pPr>
      <w:bookmarkStart w:id="16" w:name="(Content_of_an_application_for_entry_of_"/>
      <w:bookmarkEnd w:id="16"/>
      <w:r w:rsidRPr="007349A9">
        <w:rPr>
          <w:rFonts w:ascii="Times New Roman" w:hAnsi="Times New Roman" w:cs="Times New Roman"/>
          <w:b/>
          <w:lang w:val="en-GB"/>
        </w:rPr>
        <w:t>(Content of an application for entry of a radiation source in the register of</w:t>
      </w:r>
      <w:r w:rsidRPr="007349A9">
        <w:rPr>
          <w:rFonts w:ascii="Times New Roman" w:hAnsi="Times New Roman" w:cs="Times New Roman"/>
          <w:b/>
          <w:spacing w:val="-18"/>
          <w:lang w:val="en-GB"/>
        </w:rPr>
        <w:t xml:space="preserve"> </w:t>
      </w:r>
      <w:r w:rsidRPr="007349A9">
        <w:rPr>
          <w:rFonts w:ascii="Times New Roman" w:hAnsi="Times New Roman" w:cs="Times New Roman"/>
          <w:b/>
          <w:lang w:val="en-GB"/>
        </w:rPr>
        <w:t>radiation sources)</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FF36C1">
      <w:pPr>
        <w:tabs>
          <w:tab w:val="left" w:pos="838"/>
        </w:tabs>
        <w:spacing w:after="120"/>
        <w:ind w:left="426" w:right="901"/>
        <w:rPr>
          <w:rFonts w:ascii="Times New Roman" w:hAnsi="Times New Roman" w:cs="Times New Roman"/>
          <w:lang w:val="en-GB"/>
        </w:rPr>
      </w:pPr>
      <w:r w:rsidRPr="007349A9">
        <w:rPr>
          <w:rFonts w:ascii="Times New Roman" w:hAnsi="Times New Roman" w:cs="Times New Roman"/>
          <w:lang w:val="en-GB"/>
        </w:rPr>
        <w:t>An application for the entry of a radiation source in the register of radiation sources shall contain at least the following</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information:</w:t>
      </w:r>
    </w:p>
    <w:p w:rsidR="00BA61EE" w:rsidRPr="007349A9" w:rsidRDefault="00FF36C1" w:rsidP="00FF36C1">
      <w:pPr>
        <w:pStyle w:val="Odstavekseznama"/>
        <w:numPr>
          <w:ilvl w:val="1"/>
          <w:numId w:val="45"/>
        </w:numPr>
        <w:tabs>
          <w:tab w:val="left" w:pos="1187"/>
        </w:tabs>
        <w:spacing w:after="120"/>
        <w:ind w:right="902" w:hanging="424"/>
        <w:rPr>
          <w:rFonts w:ascii="Times New Roman" w:hAnsi="Times New Roman" w:cs="Times New Roman"/>
          <w:lang w:val="en-GB"/>
        </w:rPr>
      </w:pPr>
      <w:r>
        <w:rPr>
          <w:rFonts w:ascii="Times New Roman" w:hAnsi="Times New Roman" w:cs="Times New Roman"/>
          <w:lang w:val="en-GB"/>
        </w:rPr>
        <w:t>t</w:t>
      </w:r>
      <w:r w:rsidR="008D7D69">
        <w:rPr>
          <w:rFonts w:ascii="Times New Roman" w:hAnsi="Times New Roman" w:cs="Times New Roman"/>
          <w:lang w:val="en-GB"/>
        </w:rPr>
        <w:t xml:space="preserve">he </w:t>
      </w:r>
      <w:r w:rsidR="007658BF" w:rsidRPr="007349A9">
        <w:rPr>
          <w:rFonts w:ascii="Times New Roman" w:hAnsi="Times New Roman" w:cs="Times New Roman"/>
          <w:lang w:val="en-GB"/>
        </w:rPr>
        <w:t>technical documentation on the radiation source and any container or device if it is not already included in the application for a licence to carry out a radiation activity, showing at</w:t>
      </w:r>
      <w:r w:rsidR="007658BF" w:rsidRPr="007349A9">
        <w:rPr>
          <w:rFonts w:ascii="Times New Roman" w:hAnsi="Times New Roman" w:cs="Times New Roman"/>
          <w:spacing w:val="-3"/>
          <w:lang w:val="en-GB"/>
        </w:rPr>
        <w:t xml:space="preserve"> </w:t>
      </w:r>
      <w:r w:rsidR="007658BF" w:rsidRPr="007349A9">
        <w:rPr>
          <w:rFonts w:ascii="Times New Roman" w:hAnsi="Times New Roman" w:cs="Times New Roman"/>
          <w:lang w:val="en-GB"/>
        </w:rPr>
        <w:t>least:</w:t>
      </w:r>
    </w:p>
    <w:p w:rsidR="00BA61EE" w:rsidRPr="007349A9" w:rsidRDefault="007658BF" w:rsidP="00FF36C1">
      <w:pPr>
        <w:pStyle w:val="Odstavekseznama"/>
        <w:numPr>
          <w:ilvl w:val="2"/>
          <w:numId w:val="45"/>
        </w:numPr>
        <w:tabs>
          <w:tab w:val="left" w:pos="1546"/>
        </w:tabs>
        <w:spacing w:after="120"/>
        <w:ind w:right="900"/>
        <w:rPr>
          <w:rFonts w:ascii="Times New Roman" w:hAnsi="Times New Roman" w:cs="Times New Roman"/>
          <w:lang w:val="en-GB"/>
        </w:rPr>
      </w:pPr>
      <w:r w:rsidRPr="007349A9">
        <w:rPr>
          <w:rFonts w:ascii="Times New Roman" w:hAnsi="Times New Roman" w:cs="Times New Roman"/>
          <w:lang w:val="en-GB"/>
        </w:rPr>
        <w:t>the certificate of the producer of the radiation source and of any container or device;</w:t>
      </w:r>
    </w:p>
    <w:p w:rsidR="00BA61EE" w:rsidRPr="007349A9" w:rsidRDefault="007658BF" w:rsidP="00FF36C1">
      <w:pPr>
        <w:pStyle w:val="Odstavekseznama"/>
        <w:numPr>
          <w:ilvl w:val="2"/>
          <w:numId w:val="45"/>
        </w:numPr>
        <w:tabs>
          <w:tab w:val="left" w:pos="1545"/>
          <w:tab w:val="left" w:pos="1546"/>
        </w:tabs>
        <w:spacing w:after="120" w:line="252" w:lineRule="exact"/>
        <w:jc w:val="left"/>
        <w:rPr>
          <w:rFonts w:ascii="Times New Roman" w:hAnsi="Times New Roman" w:cs="Times New Roman"/>
          <w:lang w:val="en-GB"/>
        </w:rPr>
      </w:pPr>
      <w:r w:rsidRPr="007349A9">
        <w:rPr>
          <w:rFonts w:ascii="Times New Roman" w:hAnsi="Times New Roman" w:cs="Times New Roman"/>
          <w:lang w:val="en-GB"/>
        </w:rPr>
        <w:t>a sketch or drawing of a radiation source or</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device;</w:t>
      </w:r>
    </w:p>
    <w:p w:rsidR="00BA61EE" w:rsidRPr="007349A9" w:rsidRDefault="007658BF" w:rsidP="00FF36C1">
      <w:pPr>
        <w:pStyle w:val="Odstavekseznama"/>
        <w:numPr>
          <w:ilvl w:val="2"/>
          <w:numId w:val="45"/>
        </w:numPr>
        <w:tabs>
          <w:tab w:val="left" w:pos="1546"/>
        </w:tabs>
        <w:spacing w:after="120"/>
        <w:ind w:right="897"/>
        <w:rPr>
          <w:rFonts w:ascii="Times New Roman" w:hAnsi="Times New Roman" w:cs="Times New Roman"/>
          <w:lang w:val="en-GB"/>
        </w:rPr>
      </w:pPr>
      <w:r w:rsidRPr="007349A9">
        <w:rPr>
          <w:rFonts w:ascii="Times New Roman" w:hAnsi="Times New Roman" w:cs="Times New Roman"/>
          <w:lang w:val="en-GB"/>
        </w:rPr>
        <w:t>the number or the code of the radiation source determined by the producer of the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source;</w:t>
      </w:r>
    </w:p>
    <w:p w:rsidR="00BA61EE" w:rsidRPr="007349A9" w:rsidRDefault="007658BF" w:rsidP="00FF36C1">
      <w:pPr>
        <w:pStyle w:val="Odstavekseznama"/>
        <w:numPr>
          <w:ilvl w:val="1"/>
          <w:numId w:val="44"/>
        </w:numPr>
        <w:tabs>
          <w:tab w:val="left" w:pos="1546"/>
        </w:tabs>
        <w:spacing w:after="120"/>
        <w:ind w:right="894"/>
        <w:rPr>
          <w:rFonts w:ascii="Times New Roman" w:hAnsi="Times New Roman" w:cs="Times New Roman"/>
          <w:lang w:val="en-GB"/>
        </w:rPr>
      </w:pPr>
      <w:r w:rsidRPr="007349A9">
        <w:rPr>
          <w:rFonts w:ascii="Times New Roman" w:hAnsi="Times New Roman" w:cs="Times New Roman"/>
          <w:lang w:val="en-GB"/>
        </w:rPr>
        <w:t>the type of radionuclide, its initial activity, the start date of the activity for the radiation source, and the highest voltage and strength of the current for an X-ray device;</w:t>
      </w:r>
    </w:p>
    <w:p w:rsidR="00BA61EE" w:rsidRPr="007349A9" w:rsidRDefault="007658BF" w:rsidP="00FF36C1">
      <w:pPr>
        <w:pStyle w:val="Odstavekseznama"/>
        <w:numPr>
          <w:ilvl w:val="1"/>
          <w:numId w:val="44"/>
        </w:numPr>
        <w:tabs>
          <w:tab w:val="left" w:pos="1545"/>
          <w:tab w:val="left" w:pos="1546"/>
        </w:tabs>
        <w:spacing w:after="120" w:line="252" w:lineRule="exact"/>
        <w:jc w:val="left"/>
        <w:rPr>
          <w:rFonts w:ascii="Times New Roman" w:hAnsi="Times New Roman" w:cs="Times New Roman"/>
          <w:lang w:val="en-GB"/>
        </w:rPr>
      </w:pPr>
      <w:r w:rsidRPr="007349A9">
        <w:rPr>
          <w:rFonts w:ascii="Times New Roman" w:hAnsi="Times New Roman" w:cs="Times New Roman"/>
          <w:lang w:val="en-GB"/>
        </w:rPr>
        <w:t>information on maintaining the radiation source or device and</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container;</w:t>
      </w:r>
    </w:p>
    <w:p w:rsidR="00BA61EE" w:rsidRPr="007349A9" w:rsidRDefault="007658BF" w:rsidP="00FF36C1">
      <w:pPr>
        <w:pStyle w:val="Odstavekseznama"/>
        <w:numPr>
          <w:ilvl w:val="1"/>
          <w:numId w:val="45"/>
        </w:numPr>
        <w:tabs>
          <w:tab w:val="left" w:pos="1186"/>
          <w:tab w:val="left" w:pos="1187"/>
        </w:tabs>
        <w:spacing w:after="120"/>
        <w:ind w:right="896" w:hanging="424"/>
        <w:rPr>
          <w:rFonts w:ascii="Times New Roman" w:hAnsi="Times New Roman" w:cs="Times New Roman"/>
          <w:lang w:val="en-GB"/>
        </w:rPr>
      </w:pPr>
      <w:r w:rsidRPr="007349A9">
        <w:rPr>
          <w:rFonts w:ascii="Times New Roman" w:hAnsi="Times New Roman" w:cs="Times New Roman"/>
          <w:lang w:val="en-GB"/>
        </w:rPr>
        <w:t xml:space="preserve">a report on the inspection and measurements of the radiation source under Article </w:t>
      </w:r>
      <w:hyperlink w:anchor="_bookmark13" w:history="1">
        <w:r w:rsidRPr="007349A9">
          <w:rPr>
            <w:rFonts w:ascii="Times New Roman" w:hAnsi="Times New Roman" w:cs="Times New Roman"/>
            <w:lang w:val="en-GB"/>
          </w:rPr>
          <w:t>53</w:t>
        </w:r>
      </w:hyperlink>
      <w:r w:rsidRPr="007349A9">
        <w:rPr>
          <w:rFonts w:ascii="Times New Roman" w:hAnsi="Times New Roman" w:cs="Times New Roman"/>
          <w:lang w:val="en-GB"/>
        </w:rPr>
        <w:t xml:space="preserve"> of these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Rules;</w:t>
      </w:r>
    </w:p>
    <w:p w:rsidR="00BA61EE" w:rsidRPr="007349A9" w:rsidRDefault="007658BF" w:rsidP="00FF36C1">
      <w:pPr>
        <w:pStyle w:val="Odstavekseznama"/>
        <w:numPr>
          <w:ilvl w:val="1"/>
          <w:numId w:val="45"/>
        </w:numPr>
        <w:tabs>
          <w:tab w:val="left" w:pos="1186"/>
          <w:tab w:val="left" w:pos="1187"/>
        </w:tabs>
        <w:spacing w:after="120"/>
        <w:ind w:hanging="424"/>
        <w:rPr>
          <w:rFonts w:ascii="Times New Roman" w:hAnsi="Times New Roman" w:cs="Times New Roman"/>
          <w:lang w:val="en-GB"/>
        </w:rPr>
      </w:pPr>
      <w:r w:rsidRPr="007349A9">
        <w:rPr>
          <w:rFonts w:ascii="Times New Roman" w:hAnsi="Times New Roman" w:cs="Times New Roman"/>
          <w:lang w:val="en-GB"/>
        </w:rPr>
        <w:t>information on the start date and anticipated duration of use of the radiation</w:t>
      </w:r>
      <w:r w:rsidRPr="007349A9">
        <w:rPr>
          <w:rFonts w:ascii="Times New Roman" w:hAnsi="Times New Roman" w:cs="Times New Roman"/>
          <w:spacing w:val="-13"/>
          <w:lang w:val="en-GB"/>
        </w:rPr>
        <w:t xml:space="preserve"> </w:t>
      </w:r>
      <w:r w:rsidRPr="007349A9">
        <w:rPr>
          <w:rFonts w:ascii="Times New Roman" w:hAnsi="Times New Roman" w:cs="Times New Roman"/>
          <w:lang w:val="en-GB"/>
        </w:rPr>
        <w:t>source;</w:t>
      </w:r>
    </w:p>
    <w:p w:rsidR="00BA61EE" w:rsidRPr="007349A9" w:rsidRDefault="007658BF" w:rsidP="001622D1">
      <w:pPr>
        <w:pStyle w:val="Odstavekseznama"/>
        <w:numPr>
          <w:ilvl w:val="1"/>
          <w:numId w:val="45"/>
        </w:numPr>
        <w:tabs>
          <w:tab w:val="left" w:pos="1186"/>
          <w:tab w:val="left" w:pos="1187"/>
        </w:tabs>
        <w:ind w:hanging="424"/>
        <w:rPr>
          <w:rFonts w:ascii="Times New Roman" w:hAnsi="Times New Roman" w:cs="Times New Roman"/>
          <w:lang w:val="en-GB"/>
        </w:rPr>
      </w:pPr>
      <w:r w:rsidRPr="007349A9">
        <w:rPr>
          <w:rFonts w:ascii="Times New Roman" w:hAnsi="Times New Roman" w:cs="Times New Roman"/>
          <w:lang w:val="en-GB"/>
        </w:rPr>
        <w:t>information on the location at which the radiation source is to be used and</w:t>
      </w:r>
      <w:r w:rsidRPr="007349A9">
        <w:rPr>
          <w:rFonts w:ascii="Times New Roman" w:hAnsi="Times New Roman" w:cs="Times New Roman"/>
          <w:spacing w:val="-12"/>
          <w:lang w:val="en-GB"/>
        </w:rPr>
        <w:t xml:space="preserve"> </w:t>
      </w:r>
      <w:r w:rsidRPr="007349A9">
        <w:rPr>
          <w:rFonts w:ascii="Times New Roman" w:hAnsi="Times New Roman" w:cs="Times New Roman"/>
          <w:lang w:val="en-GB"/>
        </w:rPr>
        <w:t>stored.</w:t>
      </w:r>
    </w:p>
    <w:p w:rsidR="00BA61EE" w:rsidRPr="007349A9" w:rsidRDefault="00BA61EE">
      <w:pPr>
        <w:pStyle w:val="Telobesedila"/>
        <w:rPr>
          <w:rFonts w:ascii="Times New Roman" w:hAnsi="Times New Roman" w:cs="Times New Roman"/>
          <w:lang w:val="en-GB"/>
        </w:rPr>
      </w:pPr>
    </w:p>
    <w:p w:rsidR="00BA61EE" w:rsidRPr="007349A9" w:rsidRDefault="007658BF" w:rsidP="00FF36C1">
      <w:pPr>
        <w:pStyle w:val="Naslov1"/>
        <w:ind w:right="-40"/>
        <w:jc w:val="center"/>
        <w:rPr>
          <w:rFonts w:ascii="Times New Roman" w:hAnsi="Times New Roman" w:cs="Times New Roman"/>
          <w:lang w:val="en-GB"/>
        </w:rPr>
      </w:pPr>
      <w:bookmarkStart w:id="17" w:name="Article_8"/>
      <w:bookmarkEnd w:id="17"/>
      <w:r w:rsidRPr="007349A9">
        <w:rPr>
          <w:rFonts w:ascii="Times New Roman" w:hAnsi="Times New Roman" w:cs="Times New Roman"/>
          <w:lang w:val="en-GB"/>
        </w:rPr>
        <w:t>Article 8</w:t>
      </w:r>
    </w:p>
    <w:p w:rsidR="00BA61EE" w:rsidRPr="007349A9" w:rsidRDefault="007658BF" w:rsidP="00FF36C1">
      <w:pPr>
        <w:ind w:left="819"/>
        <w:jc w:val="center"/>
        <w:rPr>
          <w:rFonts w:ascii="Times New Roman" w:hAnsi="Times New Roman" w:cs="Times New Roman"/>
          <w:b/>
          <w:lang w:val="en-GB"/>
        </w:rPr>
      </w:pPr>
      <w:bookmarkStart w:id="18" w:name="(Content_of_an_application_for_a_licence"/>
      <w:bookmarkEnd w:id="18"/>
      <w:r w:rsidRPr="007349A9">
        <w:rPr>
          <w:rFonts w:ascii="Times New Roman" w:hAnsi="Times New Roman" w:cs="Times New Roman"/>
          <w:b/>
          <w:lang w:val="en-GB"/>
        </w:rPr>
        <w:t>(Content of an application for a licence for clearance of a radioactive substance)</w:t>
      </w:r>
    </w:p>
    <w:p w:rsidR="00BA61EE" w:rsidRPr="007349A9" w:rsidRDefault="00BA61EE" w:rsidP="00FF36C1">
      <w:pPr>
        <w:pStyle w:val="Telobesedila"/>
        <w:spacing w:before="11"/>
        <w:jc w:val="center"/>
        <w:rPr>
          <w:rFonts w:ascii="Times New Roman" w:hAnsi="Times New Roman" w:cs="Times New Roman"/>
          <w:b/>
          <w:sz w:val="21"/>
          <w:lang w:val="en-GB"/>
        </w:rPr>
      </w:pPr>
    </w:p>
    <w:p w:rsidR="00BA61EE" w:rsidRPr="007349A9" w:rsidRDefault="007658BF" w:rsidP="00FF36C1">
      <w:pPr>
        <w:pStyle w:val="Telobesedila"/>
        <w:spacing w:after="120"/>
        <w:ind w:left="477" w:right="811"/>
        <w:rPr>
          <w:rFonts w:ascii="Times New Roman" w:hAnsi="Times New Roman" w:cs="Times New Roman"/>
          <w:lang w:val="en-GB"/>
        </w:rPr>
      </w:pPr>
      <w:r w:rsidRPr="007349A9">
        <w:rPr>
          <w:rFonts w:ascii="Times New Roman" w:hAnsi="Times New Roman" w:cs="Times New Roman"/>
          <w:lang w:val="en-GB"/>
        </w:rPr>
        <w:t>The application for a licence for clearance of a radiation source o</w:t>
      </w:r>
      <w:r w:rsidR="00FF36C1">
        <w:rPr>
          <w:rFonts w:ascii="Times New Roman" w:hAnsi="Times New Roman" w:cs="Times New Roman"/>
          <w:lang w:val="en-GB"/>
        </w:rPr>
        <w:t xml:space="preserve">f a radioactive substance shall </w:t>
      </w:r>
      <w:r w:rsidRPr="007349A9">
        <w:rPr>
          <w:rFonts w:ascii="Times New Roman" w:hAnsi="Times New Roman" w:cs="Times New Roman"/>
          <w:lang w:val="en-GB"/>
        </w:rPr>
        <w:t>contain at least the following information:</w:t>
      </w:r>
    </w:p>
    <w:p w:rsidR="00FF36C1" w:rsidRDefault="007658BF" w:rsidP="00FF36C1">
      <w:pPr>
        <w:pStyle w:val="Odstavekseznama"/>
        <w:numPr>
          <w:ilvl w:val="0"/>
          <w:numId w:val="43"/>
        </w:numPr>
        <w:tabs>
          <w:tab w:val="left" w:pos="1186"/>
          <w:tab w:val="left" w:pos="1187"/>
        </w:tabs>
        <w:spacing w:after="120"/>
        <w:ind w:right="896" w:hanging="424"/>
        <w:rPr>
          <w:rFonts w:ascii="Times New Roman" w:hAnsi="Times New Roman" w:cs="Times New Roman"/>
          <w:lang w:val="en-GB"/>
        </w:rPr>
      </w:pPr>
      <w:r w:rsidRPr="007349A9">
        <w:rPr>
          <w:rFonts w:ascii="Times New Roman" w:hAnsi="Times New Roman" w:cs="Times New Roman"/>
          <w:lang w:val="en-GB"/>
        </w:rPr>
        <w:t>information on the radiation activity from which the radioactive substance is generated and that is the subject of</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clearance;</w:t>
      </w:r>
    </w:p>
    <w:p w:rsidR="00BA61EE" w:rsidRPr="00FF36C1" w:rsidRDefault="007658BF" w:rsidP="00FF36C1">
      <w:pPr>
        <w:pStyle w:val="Odstavekseznama"/>
        <w:numPr>
          <w:ilvl w:val="0"/>
          <w:numId w:val="43"/>
        </w:numPr>
        <w:tabs>
          <w:tab w:val="left" w:pos="1186"/>
          <w:tab w:val="left" w:pos="1187"/>
        </w:tabs>
        <w:spacing w:after="120"/>
        <w:ind w:right="896" w:hanging="424"/>
        <w:rPr>
          <w:rFonts w:ascii="Times New Roman" w:hAnsi="Times New Roman" w:cs="Times New Roman"/>
          <w:lang w:val="en-GB"/>
        </w:rPr>
      </w:pPr>
      <w:r w:rsidRPr="00FF36C1">
        <w:rPr>
          <w:rFonts w:ascii="Times New Roman" w:hAnsi="Times New Roman" w:cs="Times New Roman"/>
          <w:lang w:val="en-GB"/>
        </w:rPr>
        <w:t>information on the radioactive substance, including at</w:t>
      </w:r>
      <w:r w:rsidRPr="00FF36C1">
        <w:rPr>
          <w:rFonts w:ascii="Times New Roman" w:hAnsi="Times New Roman" w:cs="Times New Roman"/>
          <w:spacing w:val="-5"/>
          <w:lang w:val="en-GB"/>
        </w:rPr>
        <w:t xml:space="preserve"> </w:t>
      </w:r>
      <w:r w:rsidRPr="00FF36C1">
        <w:rPr>
          <w:rFonts w:ascii="Times New Roman" w:hAnsi="Times New Roman" w:cs="Times New Roman"/>
          <w:lang w:val="en-GB"/>
        </w:rPr>
        <w:t>least:</w:t>
      </w:r>
    </w:p>
    <w:p w:rsidR="00BA61EE" w:rsidRPr="007349A9" w:rsidRDefault="007658BF" w:rsidP="00FF36C1">
      <w:pPr>
        <w:pStyle w:val="Odstavekseznama"/>
        <w:numPr>
          <w:ilvl w:val="1"/>
          <w:numId w:val="43"/>
        </w:numPr>
        <w:tabs>
          <w:tab w:val="left" w:pos="1611"/>
          <w:tab w:val="left" w:pos="1612"/>
        </w:tabs>
        <w:spacing w:after="120" w:line="262" w:lineRule="exact"/>
        <w:jc w:val="left"/>
        <w:rPr>
          <w:rFonts w:ascii="Times New Roman" w:hAnsi="Times New Roman" w:cs="Times New Roman"/>
          <w:lang w:val="en-GB"/>
        </w:rPr>
      </w:pPr>
      <w:r w:rsidRPr="007349A9">
        <w:rPr>
          <w:rFonts w:ascii="Times New Roman" w:hAnsi="Times New Roman" w:cs="Times New Roman"/>
          <w:lang w:val="en-GB"/>
        </w:rPr>
        <w:t>information on the mass, volume and type of</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substance;</w:t>
      </w:r>
    </w:p>
    <w:p w:rsidR="00BA61EE" w:rsidRPr="007349A9" w:rsidRDefault="007658BF" w:rsidP="00FF36C1">
      <w:pPr>
        <w:pStyle w:val="Odstavekseznama"/>
        <w:numPr>
          <w:ilvl w:val="1"/>
          <w:numId w:val="43"/>
        </w:numPr>
        <w:tabs>
          <w:tab w:val="left" w:pos="1611"/>
          <w:tab w:val="left" w:pos="1612"/>
        </w:tabs>
        <w:spacing w:after="120" w:line="223" w:lineRule="auto"/>
        <w:ind w:right="893"/>
        <w:jc w:val="left"/>
        <w:rPr>
          <w:rFonts w:ascii="Times New Roman" w:hAnsi="Times New Roman" w:cs="Times New Roman"/>
          <w:lang w:val="en-GB"/>
        </w:rPr>
      </w:pPr>
      <w:r w:rsidRPr="007349A9">
        <w:rPr>
          <w:rFonts w:ascii="Times New Roman" w:hAnsi="Times New Roman" w:cs="Times New Roman"/>
          <w:lang w:val="en-GB"/>
        </w:rPr>
        <w:t>a report on measurements of specific activities of radionuclides in the substance and on surface area contamination where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needed;</w:t>
      </w:r>
    </w:p>
    <w:p w:rsidR="00BA61EE" w:rsidRPr="007349A9" w:rsidRDefault="007658BF" w:rsidP="00FF36C1">
      <w:pPr>
        <w:pStyle w:val="Odstavekseznama"/>
        <w:numPr>
          <w:ilvl w:val="0"/>
          <w:numId w:val="43"/>
        </w:numPr>
        <w:tabs>
          <w:tab w:val="left" w:pos="1186"/>
          <w:tab w:val="left" w:pos="1187"/>
        </w:tabs>
        <w:spacing w:after="120"/>
        <w:ind w:right="902" w:hanging="424"/>
        <w:rPr>
          <w:rFonts w:ascii="Times New Roman" w:hAnsi="Times New Roman" w:cs="Times New Roman"/>
          <w:lang w:val="en-GB"/>
        </w:rPr>
      </w:pPr>
      <w:r w:rsidRPr="007349A9">
        <w:rPr>
          <w:rFonts w:ascii="Times New Roman" w:hAnsi="Times New Roman" w:cs="Times New Roman"/>
          <w:lang w:val="en-GB"/>
        </w:rPr>
        <w:t>evidence of compliance with the criteria for clearance set out in a regulation governing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activities;</w:t>
      </w:r>
    </w:p>
    <w:p w:rsidR="00BA61EE" w:rsidRPr="007349A9" w:rsidRDefault="007658BF" w:rsidP="00FF36C1">
      <w:pPr>
        <w:pStyle w:val="Odstavekseznama"/>
        <w:numPr>
          <w:ilvl w:val="0"/>
          <w:numId w:val="43"/>
        </w:numPr>
        <w:tabs>
          <w:tab w:val="left" w:pos="1186"/>
          <w:tab w:val="left" w:pos="1187"/>
        </w:tabs>
        <w:spacing w:after="120" w:line="252" w:lineRule="exact"/>
        <w:ind w:hanging="424"/>
        <w:rPr>
          <w:rFonts w:ascii="Times New Roman" w:hAnsi="Times New Roman" w:cs="Times New Roman"/>
          <w:lang w:val="en-GB"/>
        </w:rPr>
      </w:pPr>
      <w:r w:rsidRPr="007349A9">
        <w:rPr>
          <w:rFonts w:ascii="Times New Roman" w:hAnsi="Times New Roman" w:cs="Times New Roman"/>
          <w:lang w:val="en-GB"/>
        </w:rPr>
        <w:t>a plan for managing radioactive substance after</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clearance;</w:t>
      </w:r>
    </w:p>
    <w:p w:rsidR="00BA61EE" w:rsidRPr="007349A9" w:rsidRDefault="007658BF" w:rsidP="00FF36C1">
      <w:pPr>
        <w:pStyle w:val="Odstavekseznama"/>
        <w:numPr>
          <w:ilvl w:val="0"/>
          <w:numId w:val="43"/>
        </w:numPr>
        <w:tabs>
          <w:tab w:val="left" w:pos="1187"/>
        </w:tabs>
        <w:spacing w:after="120"/>
        <w:ind w:right="898" w:hanging="424"/>
        <w:rPr>
          <w:rFonts w:ascii="Times New Roman" w:hAnsi="Times New Roman" w:cs="Times New Roman"/>
          <w:lang w:val="en-GB"/>
        </w:rPr>
      </w:pPr>
      <w:r w:rsidRPr="007349A9">
        <w:rPr>
          <w:rFonts w:ascii="Times New Roman" w:hAnsi="Times New Roman" w:cs="Times New Roman"/>
          <w:lang w:val="en-GB"/>
        </w:rPr>
        <w:t>when the values of the clearance criteria set out in a regulation governing radiation activities are exceeded, also include the assessment of radiation protection for clearance over a radioactive substance, demonstrating compliance with the clearance criteria according to the law governing ionising radiation protection and nuclear safety and according to a decree governing radiation</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activities.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2"/>
        <w:rPr>
          <w:rFonts w:ascii="Times New Roman" w:hAnsi="Times New Roman" w:cs="Times New Roman"/>
          <w:sz w:val="20"/>
          <w:lang w:val="en-GB"/>
        </w:rPr>
      </w:pPr>
    </w:p>
    <w:p w:rsidR="00BA61EE" w:rsidRPr="007349A9" w:rsidRDefault="007658BF" w:rsidP="00FF36C1">
      <w:pPr>
        <w:pStyle w:val="Naslov1"/>
        <w:ind w:left="0" w:right="102"/>
        <w:jc w:val="center"/>
        <w:rPr>
          <w:rFonts w:ascii="Times New Roman" w:hAnsi="Times New Roman" w:cs="Times New Roman"/>
          <w:lang w:val="en-GB"/>
        </w:rPr>
      </w:pPr>
      <w:bookmarkStart w:id="19" w:name="Article_9"/>
      <w:bookmarkEnd w:id="19"/>
      <w:r w:rsidRPr="007349A9">
        <w:rPr>
          <w:rFonts w:ascii="Times New Roman" w:hAnsi="Times New Roman" w:cs="Times New Roman"/>
          <w:lang w:val="en-GB"/>
        </w:rPr>
        <w:t>Article 9</w:t>
      </w:r>
    </w:p>
    <w:p w:rsidR="00BA61EE" w:rsidRPr="007349A9" w:rsidRDefault="007658BF" w:rsidP="00FF36C1">
      <w:pPr>
        <w:ind w:left="956"/>
        <w:jc w:val="center"/>
        <w:rPr>
          <w:rFonts w:ascii="Times New Roman" w:hAnsi="Times New Roman" w:cs="Times New Roman"/>
          <w:b/>
          <w:lang w:val="en-GB"/>
        </w:rPr>
      </w:pPr>
      <w:bookmarkStart w:id="20" w:name="(Content_of_an_application_for_productio"/>
      <w:bookmarkEnd w:id="20"/>
      <w:r w:rsidRPr="007349A9">
        <w:rPr>
          <w:rFonts w:ascii="Times New Roman" w:hAnsi="Times New Roman" w:cs="Times New Roman"/>
          <w:b/>
          <w:lang w:val="en-GB"/>
        </w:rPr>
        <w:t>(Content of an application for production or import of objects for general use)</w:t>
      </w:r>
    </w:p>
    <w:p w:rsidR="00BA61EE" w:rsidRPr="007349A9" w:rsidRDefault="00BA61EE">
      <w:pPr>
        <w:pStyle w:val="Telobesedila"/>
        <w:spacing w:before="9"/>
        <w:rPr>
          <w:rFonts w:ascii="Times New Roman" w:hAnsi="Times New Roman" w:cs="Times New Roman"/>
          <w:b/>
          <w:sz w:val="19"/>
          <w:lang w:val="en-GB"/>
        </w:rPr>
      </w:pPr>
    </w:p>
    <w:p w:rsidR="00BA61EE" w:rsidRPr="007349A9" w:rsidRDefault="007658BF" w:rsidP="00F040D9">
      <w:pPr>
        <w:pStyle w:val="Odstavekseznama"/>
        <w:numPr>
          <w:ilvl w:val="0"/>
          <w:numId w:val="42"/>
        </w:numPr>
        <w:tabs>
          <w:tab w:val="left" w:pos="838"/>
        </w:tabs>
        <w:spacing w:after="120"/>
        <w:ind w:right="897" w:hanging="360"/>
        <w:rPr>
          <w:rFonts w:ascii="Times New Roman" w:hAnsi="Times New Roman" w:cs="Times New Roman"/>
          <w:lang w:val="en-GB"/>
        </w:rPr>
      </w:pPr>
      <w:r w:rsidRPr="007349A9">
        <w:rPr>
          <w:rFonts w:ascii="Times New Roman" w:hAnsi="Times New Roman" w:cs="Times New Roman"/>
          <w:lang w:val="en-GB"/>
        </w:rPr>
        <w:t>The application for import of objects for general use, whose use constitutes a new type of a radiation activity, shall include the following</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evidence:</w:t>
      </w:r>
    </w:p>
    <w:p w:rsidR="00BA61EE" w:rsidRPr="007349A9" w:rsidRDefault="007658BF" w:rsidP="00F040D9">
      <w:pPr>
        <w:pStyle w:val="Odstavekseznama"/>
        <w:numPr>
          <w:ilvl w:val="1"/>
          <w:numId w:val="42"/>
        </w:numPr>
        <w:tabs>
          <w:tab w:val="left" w:pos="1198"/>
        </w:tabs>
        <w:spacing w:after="120" w:line="252" w:lineRule="exact"/>
        <w:rPr>
          <w:rFonts w:ascii="Times New Roman" w:hAnsi="Times New Roman" w:cs="Times New Roman"/>
          <w:lang w:val="en-GB"/>
        </w:rPr>
      </w:pPr>
      <w:r w:rsidRPr="007349A9">
        <w:rPr>
          <w:rFonts w:ascii="Times New Roman" w:hAnsi="Times New Roman" w:cs="Times New Roman"/>
          <w:lang w:val="en-GB"/>
        </w:rPr>
        <w:t>information on the intended use of the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product;</w:t>
      </w:r>
    </w:p>
    <w:p w:rsidR="00BA61EE" w:rsidRPr="007349A9" w:rsidRDefault="007658BF" w:rsidP="00F040D9">
      <w:pPr>
        <w:pStyle w:val="Odstavekseznama"/>
        <w:numPr>
          <w:ilvl w:val="1"/>
          <w:numId w:val="42"/>
        </w:numPr>
        <w:tabs>
          <w:tab w:val="left" w:pos="1198"/>
        </w:tabs>
        <w:spacing w:after="120"/>
        <w:rPr>
          <w:rFonts w:ascii="Times New Roman" w:hAnsi="Times New Roman" w:cs="Times New Roman"/>
          <w:lang w:val="en-GB"/>
        </w:rPr>
      </w:pPr>
      <w:r w:rsidRPr="007349A9">
        <w:rPr>
          <w:rFonts w:ascii="Times New Roman" w:hAnsi="Times New Roman" w:cs="Times New Roman"/>
          <w:lang w:val="en-GB"/>
        </w:rPr>
        <w:t>technical characteristics of the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product;</w:t>
      </w:r>
    </w:p>
    <w:p w:rsidR="00BA61EE" w:rsidRPr="007349A9" w:rsidRDefault="007658BF" w:rsidP="00F040D9">
      <w:pPr>
        <w:pStyle w:val="Odstavekseznama"/>
        <w:numPr>
          <w:ilvl w:val="1"/>
          <w:numId w:val="42"/>
        </w:numPr>
        <w:tabs>
          <w:tab w:val="left" w:pos="1198"/>
        </w:tabs>
        <w:spacing w:after="120"/>
        <w:ind w:right="896"/>
        <w:rPr>
          <w:rFonts w:ascii="Times New Roman" w:hAnsi="Times New Roman" w:cs="Times New Roman"/>
          <w:lang w:val="en-GB"/>
        </w:rPr>
      </w:pPr>
      <w:r w:rsidRPr="007349A9">
        <w:rPr>
          <w:rFonts w:ascii="Times New Roman" w:hAnsi="Times New Roman" w:cs="Times New Roman"/>
          <w:lang w:val="en-GB"/>
        </w:rPr>
        <w:t>the method of incorporation of the radioactive substance where its incorporation into the product is</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anticipated;</w:t>
      </w:r>
    </w:p>
    <w:p w:rsidR="00BA61EE" w:rsidRPr="007349A9" w:rsidRDefault="007658BF" w:rsidP="00F040D9">
      <w:pPr>
        <w:pStyle w:val="Odstavekseznama"/>
        <w:numPr>
          <w:ilvl w:val="1"/>
          <w:numId w:val="42"/>
        </w:numPr>
        <w:tabs>
          <w:tab w:val="left" w:pos="1198"/>
        </w:tabs>
        <w:spacing w:after="120"/>
        <w:ind w:right="900"/>
        <w:rPr>
          <w:rFonts w:ascii="Times New Roman" w:hAnsi="Times New Roman" w:cs="Times New Roman"/>
          <w:lang w:val="en-GB"/>
        </w:rPr>
      </w:pPr>
      <w:r w:rsidRPr="007349A9">
        <w:rPr>
          <w:rFonts w:ascii="Times New Roman" w:hAnsi="Times New Roman" w:cs="Times New Roman"/>
          <w:lang w:val="en-GB"/>
        </w:rPr>
        <w:t>information on dose rates at relevant distances when using the product, including dose rates at a distance of 0.1 m from any accessible surface area of the</w:t>
      </w:r>
      <w:r w:rsidRPr="007349A9">
        <w:rPr>
          <w:rFonts w:ascii="Times New Roman" w:hAnsi="Times New Roman" w:cs="Times New Roman"/>
          <w:spacing w:val="-22"/>
          <w:lang w:val="en-GB"/>
        </w:rPr>
        <w:t xml:space="preserve"> </w:t>
      </w:r>
      <w:r w:rsidRPr="007349A9">
        <w:rPr>
          <w:rFonts w:ascii="Times New Roman" w:hAnsi="Times New Roman" w:cs="Times New Roman"/>
          <w:lang w:val="en-GB"/>
        </w:rPr>
        <w:t>product;</w:t>
      </w:r>
    </w:p>
    <w:p w:rsidR="00BA61EE" w:rsidRPr="007349A9" w:rsidRDefault="007658BF" w:rsidP="00F040D9">
      <w:pPr>
        <w:pStyle w:val="Odstavekseznama"/>
        <w:numPr>
          <w:ilvl w:val="1"/>
          <w:numId w:val="42"/>
        </w:numPr>
        <w:tabs>
          <w:tab w:val="left" w:pos="1198"/>
        </w:tabs>
        <w:spacing w:after="120" w:line="254" w:lineRule="exact"/>
        <w:ind w:right="899"/>
        <w:rPr>
          <w:rFonts w:ascii="Times New Roman" w:hAnsi="Times New Roman" w:cs="Times New Roman"/>
          <w:lang w:val="en-GB"/>
        </w:rPr>
      </w:pPr>
      <w:r w:rsidRPr="007349A9">
        <w:rPr>
          <w:rFonts w:ascii="Times New Roman" w:hAnsi="Times New Roman" w:cs="Times New Roman"/>
          <w:lang w:val="en-GB"/>
        </w:rPr>
        <w:t>an eligibility assessment for the use of objects for general use that contain a radioactive substance, demonstrating the anticipated dose for regular users of the product and an expert opinion from an authorised provider of radiation</w:t>
      </w:r>
      <w:r w:rsidRPr="007349A9">
        <w:rPr>
          <w:rFonts w:ascii="Times New Roman" w:hAnsi="Times New Roman" w:cs="Times New Roman"/>
          <w:spacing w:val="-16"/>
          <w:lang w:val="en-GB"/>
        </w:rPr>
        <w:t xml:space="preserve"> </w:t>
      </w:r>
      <w:r w:rsidRPr="007349A9">
        <w:rPr>
          <w:rFonts w:ascii="Times New Roman" w:hAnsi="Times New Roman" w:cs="Times New Roman"/>
          <w:lang w:val="en-GB"/>
        </w:rPr>
        <w:t>protection.</w:t>
      </w:r>
    </w:p>
    <w:p w:rsidR="00BA61EE" w:rsidRPr="007349A9" w:rsidRDefault="007658BF" w:rsidP="00F040D9">
      <w:pPr>
        <w:pStyle w:val="Telobesedila"/>
        <w:spacing w:after="120"/>
        <w:ind w:left="837" w:right="897" w:hanging="361"/>
        <w:jc w:val="both"/>
        <w:rPr>
          <w:rFonts w:ascii="Times New Roman" w:hAnsi="Times New Roman" w:cs="Times New Roman"/>
          <w:lang w:val="en-GB"/>
        </w:rPr>
      </w:pPr>
      <w:r w:rsidRPr="007349A9">
        <w:rPr>
          <w:rFonts w:ascii="Times New Roman" w:hAnsi="Times New Roman" w:cs="Times New Roman"/>
          <w:lang w:val="en-GB"/>
        </w:rPr>
        <w:t xml:space="preserve">(2) If the production involves products for general use whose anticipated use can constitute a new type of a radiation activity, in addition to evidence under the preceding paragraph of this Article, evidence under Article </w:t>
      </w:r>
      <w:hyperlink w:anchor="_bookmark1" w:history="1">
        <w:r w:rsidRPr="007349A9">
          <w:rPr>
            <w:rFonts w:ascii="Times New Roman" w:hAnsi="Times New Roman" w:cs="Times New Roman"/>
            <w:lang w:val="en-GB"/>
          </w:rPr>
          <w:t xml:space="preserve">4 </w:t>
        </w:r>
      </w:hyperlink>
      <w:r w:rsidRPr="007349A9">
        <w:rPr>
          <w:rFonts w:ascii="Times New Roman" w:hAnsi="Times New Roman" w:cs="Times New Roman"/>
          <w:lang w:val="en-GB"/>
        </w:rPr>
        <w:t>of these Rules will also have to be included.</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7658BF">
      <w:pPr>
        <w:pStyle w:val="Naslov1"/>
        <w:spacing w:before="1"/>
        <w:ind w:right="1046"/>
        <w:jc w:val="center"/>
        <w:rPr>
          <w:rFonts w:ascii="Times New Roman" w:hAnsi="Times New Roman" w:cs="Times New Roman"/>
          <w:lang w:val="en-GB"/>
        </w:rPr>
      </w:pPr>
      <w:bookmarkStart w:id="21" w:name="Article_10"/>
      <w:bookmarkStart w:id="22" w:name="_bookmark2"/>
      <w:bookmarkEnd w:id="21"/>
      <w:bookmarkEnd w:id="22"/>
      <w:r w:rsidRPr="007349A9">
        <w:rPr>
          <w:rFonts w:ascii="Times New Roman" w:hAnsi="Times New Roman" w:cs="Times New Roman"/>
          <w:lang w:val="en-GB"/>
        </w:rPr>
        <w:t>Article 10</w:t>
      </w:r>
    </w:p>
    <w:p w:rsidR="00BA61EE" w:rsidRPr="007349A9" w:rsidRDefault="007658BF">
      <w:pPr>
        <w:ind w:left="3466"/>
        <w:rPr>
          <w:rFonts w:ascii="Times New Roman" w:hAnsi="Times New Roman" w:cs="Times New Roman"/>
          <w:b/>
          <w:lang w:val="en-GB"/>
        </w:rPr>
      </w:pPr>
      <w:bookmarkStart w:id="23" w:name="(Disuse_of_a_radiation_source)"/>
      <w:bookmarkEnd w:id="23"/>
      <w:r w:rsidRPr="007349A9">
        <w:rPr>
          <w:rFonts w:ascii="Times New Roman" w:hAnsi="Times New Roman" w:cs="Times New Roman"/>
          <w:b/>
          <w:lang w:val="en-GB"/>
        </w:rPr>
        <w:t>(Disuse of a radiation source)</w:t>
      </w:r>
    </w:p>
    <w:p w:rsidR="00BA61EE" w:rsidRPr="007349A9" w:rsidRDefault="00BA61EE">
      <w:pPr>
        <w:pStyle w:val="Telobesedila"/>
        <w:spacing w:before="9"/>
        <w:rPr>
          <w:rFonts w:ascii="Times New Roman" w:hAnsi="Times New Roman" w:cs="Times New Roman"/>
          <w:b/>
          <w:sz w:val="21"/>
          <w:lang w:val="en-GB"/>
        </w:rPr>
      </w:pPr>
    </w:p>
    <w:p w:rsidR="00BA61EE" w:rsidRPr="007349A9" w:rsidRDefault="007658BF" w:rsidP="00FF36C1">
      <w:pPr>
        <w:pStyle w:val="Odstavekseznama"/>
        <w:numPr>
          <w:ilvl w:val="0"/>
          <w:numId w:val="41"/>
        </w:numPr>
        <w:tabs>
          <w:tab w:val="left" w:pos="868"/>
        </w:tabs>
        <w:spacing w:after="120"/>
        <w:ind w:right="898"/>
        <w:rPr>
          <w:rFonts w:ascii="Times New Roman" w:hAnsi="Times New Roman" w:cs="Times New Roman"/>
          <w:lang w:val="en-GB"/>
        </w:rPr>
      </w:pPr>
      <w:r w:rsidRPr="007349A9">
        <w:rPr>
          <w:rFonts w:ascii="Times New Roman" w:hAnsi="Times New Roman" w:cs="Times New Roman"/>
          <w:lang w:val="en-GB"/>
        </w:rPr>
        <w:t>If the user of a radiation source no longer uses the radiation source, it shall, within 15 days, notify the disuse to the competent administrative authority that issued a licence for the use of the radiation source or entered the radiation source in the register of radiation sources.</w:t>
      </w:r>
    </w:p>
    <w:p w:rsidR="00BA61EE" w:rsidRPr="007349A9" w:rsidRDefault="007658BF" w:rsidP="00FF36C1">
      <w:pPr>
        <w:pStyle w:val="Odstavekseznama"/>
        <w:numPr>
          <w:ilvl w:val="0"/>
          <w:numId w:val="41"/>
        </w:numPr>
        <w:tabs>
          <w:tab w:val="left" w:pos="868"/>
        </w:tabs>
        <w:spacing w:after="120"/>
        <w:ind w:right="896"/>
        <w:rPr>
          <w:rFonts w:ascii="Times New Roman" w:hAnsi="Times New Roman" w:cs="Times New Roman"/>
          <w:lang w:val="en-GB"/>
        </w:rPr>
      </w:pPr>
      <w:r w:rsidRPr="007349A9">
        <w:rPr>
          <w:rFonts w:ascii="Times New Roman" w:hAnsi="Times New Roman" w:cs="Times New Roman"/>
          <w:lang w:val="en-GB"/>
        </w:rPr>
        <w:t>If disuse under the preceding paragraph concerns a radioactive substance, the user of the radiation source shall, within three months, hand over the radiation source to a provider of the mandatory public utility service for the management of radioactive waste, to another holder of a licence to carry out a radiation activity or return the radiation source to the producer or suppler. The user of the radiation source shall, within eight days of the transfer of the radiation source, deliver, to the competent administrative authority that issued the licence for the use of the radiation source or entered the radiation source in the register of radiation sources, a document on handing over the radiation source showing the transfer of the radiation source to another</w:t>
      </w:r>
      <w:r w:rsidRPr="007349A9">
        <w:rPr>
          <w:rFonts w:ascii="Times New Roman" w:hAnsi="Times New Roman" w:cs="Times New Roman"/>
          <w:spacing w:val="-14"/>
          <w:lang w:val="en-GB"/>
        </w:rPr>
        <w:t xml:space="preserve"> </w:t>
      </w:r>
      <w:r w:rsidRPr="007349A9">
        <w:rPr>
          <w:rFonts w:ascii="Times New Roman" w:hAnsi="Times New Roman" w:cs="Times New Roman"/>
          <w:lang w:val="en-GB"/>
        </w:rPr>
        <w:t>entity.</w:t>
      </w:r>
    </w:p>
    <w:p w:rsidR="00BA61EE" w:rsidRPr="007349A9" w:rsidRDefault="007658BF" w:rsidP="00FF36C1">
      <w:pPr>
        <w:pStyle w:val="Odstavekseznama"/>
        <w:numPr>
          <w:ilvl w:val="0"/>
          <w:numId w:val="41"/>
        </w:numPr>
        <w:tabs>
          <w:tab w:val="left" w:pos="868"/>
        </w:tabs>
        <w:spacing w:after="120"/>
        <w:ind w:right="893"/>
        <w:rPr>
          <w:rFonts w:ascii="Times New Roman" w:hAnsi="Times New Roman" w:cs="Times New Roman"/>
          <w:lang w:val="en-GB"/>
        </w:rPr>
      </w:pPr>
      <w:r w:rsidRPr="007349A9">
        <w:rPr>
          <w:rFonts w:ascii="Times New Roman" w:hAnsi="Times New Roman" w:cs="Times New Roman"/>
          <w:lang w:val="en-GB"/>
        </w:rPr>
        <w:t>If disuse under paragraph 1 of this Article concerns an X-ray device, the user of the radiation source shall, within six months of its disuse, hand over the device to an authorised expert organisation for the management of hazardous waste or another physical or legal person, return it to the producer or supplier or notify the competent administrative authority of the intention to keep the X-ray device as a reserve. The user of the radiation source shall, within eight days of the transfer of the X-ray device, deliver, to the competent authority that issued a licence for the use of the radiation source or entered the radiation source in the register of radiation sources, a document on handing over the X-ray device or evidence of its</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destruction.</w:t>
      </w:r>
    </w:p>
    <w:p w:rsidR="00BA61EE" w:rsidRPr="007349A9" w:rsidRDefault="007658BF" w:rsidP="00FF36C1">
      <w:pPr>
        <w:pStyle w:val="Odstavekseznama"/>
        <w:numPr>
          <w:ilvl w:val="0"/>
          <w:numId w:val="41"/>
        </w:numPr>
        <w:tabs>
          <w:tab w:val="left" w:pos="868"/>
        </w:tabs>
        <w:spacing w:after="120"/>
        <w:ind w:right="900"/>
        <w:rPr>
          <w:rFonts w:ascii="Times New Roman" w:hAnsi="Times New Roman" w:cs="Times New Roman"/>
          <w:lang w:val="en-GB"/>
        </w:rPr>
      </w:pPr>
      <w:r w:rsidRPr="007349A9">
        <w:rPr>
          <w:rFonts w:ascii="Times New Roman" w:hAnsi="Times New Roman" w:cs="Times New Roman"/>
          <w:lang w:val="en-GB"/>
        </w:rPr>
        <w:t>In a case where the user of the radiation source under the preceding paragraph of this Article cannot meet the disuse obligation of the radiation source, this obligation shall be complied with by the holder of the radiation source if different from the</w:t>
      </w:r>
      <w:r w:rsidRPr="007349A9">
        <w:rPr>
          <w:rFonts w:ascii="Times New Roman" w:hAnsi="Times New Roman" w:cs="Times New Roman"/>
          <w:spacing w:val="-12"/>
          <w:lang w:val="en-GB"/>
        </w:rPr>
        <w:t xml:space="preserve"> </w:t>
      </w:r>
      <w:r w:rsidRPr="007349A9">
        <w:rPr>
          <w:rFonts w:ascii="Times New Roman" w:hAnsi="Times New Roman" w:cs="Times New Roman"/>
          <w:lang w:val="en-GB"/>
        </w:rPr>
        <w:t>user.</w:t>
      </w:r>
    </w:p>
    <w:p w:rsidR="00BA61EE" w:rsidRPr="007349A9" w:rsidRDefault="007658BF" w:rsidP="00FF36C1">
      <w:pPr>
        <w:pStyle w:val="Odstavekseznama"/>
        <w:numPr>
          <w:ilvl w:val="0"/>
          <w:numId w:val="41"/>
        </w:numPr>
        <w:tabs>
          <w:tab w:val="left" w:pos="868"/>
        </w:tabs>
        <w:spacing w:after="120"/>
        <w:ind w:left="867" w:right="902" w:hanging="390"/>
        <w:rPr>
          <w:rFonts w:ascii="Times New Roman" w:hAnsi="Times New Roman" w:cs="Times New Roman"/>
          <w:lang w:val="en-GB"/>
        </w:rPr>
      </w:pPr>
      <w:r w:rsidRPr="007349A9">
        <w:rPr>
          <w:rFonts w:ascii="Times New Roman" w:hAnsi="Times New Roman" w:cs="Times New Roman"/>
          <w:lang w:val="en-GB"/>
        </w:rPr>
        <w:t>The provisions of this Article shall apply mutatis mutandis to the disuse of ionising fire detectors or other radioactive radiation sources which are exempt based on the assessment of the radiation protection or according to a regulation governing radiation activities and for which the holder was not required to obtain a licence for carrying out the radiation activity or to register the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activity.</w:t>
      </w:r>
    </w:p>
    <w:p w:rsidR="00BA61EE" w:rsidRPr="007349A9" w:rsidRDefault="00BA61EE">
      <w:pPr>
        <w:pStyle w:val="Telobesedila"/>
        <w:spacing w:before="2"/>
        <w:rPr>
          <w:rFonts w:ascii="Times New Roman" w:hAnsi="Times New Roman" w:cs="Times New Roman"/>
          <w:lang w:val="en-GB"/>
        </w:rPr>
      </w:pPr>
    </w:p>
    <w:p w:rsidR="00BA61EE" w:rsidRPr="007349A9" w:rsidRDefault="007658BF">
      <w:pPr>
        <w:pStyle w:val="Naslov1"/>
        <w:spacing w:line="252" w:lineRule="exact"/>
        <w:ind w:right="1046"/>
        <w:jc w:val="center"/>
        <w:rPr>
          <w:rFonts w:ascii="Times New Roman" w:hAnsi="Times New Roman" w:cs="Times New Roman"/>
          <w:lang w:val="en-GB"/>
        </w:rPr>
      </w:pPr>
      <w:bookmarkStart w:id="24" w:name="Article_11"/>
      <w:bookmarkEnd w:id="24"/>
      <w:r w:rsidRPr="007349A9">
        <w:rPr>
          <w:rFonts w:ascii="Times New Roman" w:hAnsi="Times New Roman" w:cs="Times New Roman"/>
          <w:lang w:val="en-GB"/>
        </w:rPr>
        <w:t>Article 11</w:t>
      </w:r>
    </w:p>
    <w:p w:rsidR="00BA61EE" w:rsidRPr="007349A9" w:rsidRDefault="007658BF">
      <w:pPr>
        <w:spacing w:line="252" w:lineRule="exact"/>
        <w:ind w:left="2880"/>
        <w:rPr>
          <w:rFonts w:ascii="Times New Roman" w:hAnsi="Times New Roman" w:cs="Times New Roman"/>
          <w:b/>
          <w:lang w:val="en-GB"/>
        </w:rPr>
      </w:pPr>
      <w:bookmarkStart w:id="25" w:name="(Ceasing_to_carry_out_a_radiation_activi"/>
      <w:bookmarkEnd w:id="25"/>
      <w:r w:rsidRPr="007349A9">
        <w:rPr>
          <w:rFonts w:ascii="Times New Roman" w:hAnsi="Times New Roman" w:cs="Times New Roman"/>
          <w:b/>
          <w:lang w:val="en-GB"/>
        </w:rPr>
        <w:t>(Ceasing to carry out a radiation activity)</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FF36C1">
      <w:pPr>
        <w:pStyle w:val="Odstavekseznama"/>
        <w:numPr>
          <w:ilvl w:val="0"/>
          <w:numId w:val="40"/>
        </w:numPr>
        <w:tabs>
          <w:tab w:val="left" w:pos="868"/>
        </w:tabs>
        <w:spacing w:after="120"/>
        <w:ind w:right="896"/>
        <w:rPr>
          <w:rFonts w:ascii="Times New Roman" w:hAnsi="Times New Roman" w:cs="Times New Roman"/>
          <w:lang w:val="en-GB"/>
        </w:rPr>
      </w:pPr>
      <w:r w:rsidRPr="007349A9">
        <w:rPr>
          <w:rFonts w:ascii="Times New Roman" w:hAnsi="Times New Roman" w:cs="Times New Roman"/>
          <w:lang w:val="en-GB"/>
        </w:rPr>
        <w:t>When ceasing to carry out a radiation activity, a user shall hand over any radioactive waste to a provider of the mandatory public utility service for the management of radioactive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waste.</w:t>
      </w:r>
    </w:p>
    <w:p w:rsidR="00BA61EE" w:rsidRPr="007349A9" w:rsidRDefault="007658BF" w:rsidP="00FF36C1">
      <w:pPr>
        <w:pStyle w:val="Odstavekseznama"/>
        <w:numPr>
          <w:ilvl w:val="0"/>
          <w:numId w:val="40"/>
        </w:numPr>
        <w:tabs>
          <w:tab w:val="left" w:pos="868"/>
        </w:tabs>
        <w:spacing w:after="120"/>
        <w:ind w:right="899"/>
        <w:rPr>
          <w:rFonts w:ascii="Times New Roman" w:hAnsi="Times New Roman" w:cs="Times New Roman"/>
          <w:sz w:val="20"/>
          <w:lang w:val="en-GB"/>
        </w:rPr>
      </w:pPr>
      <w:r w:rsidRPr="007349A9">
        <w:rPr>
          <w:rFonts w:ascii="Times New Roman" w:hAnsi="Times New Roman" w:cs="Times New Roman"/>
          <w:lang w:val="en-GB"/>
        </w:rPr>
        <w:t>Where the use of an open radiation source was involved or there is a likelihood that equipment and premises where the radiation activity was carried out are contaminated, the provider of the radiation activity shall ensure that the authorised radiation protection expert takes measurements and determines the rate of</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contamination.</w:t>
      </w:r>
    </w:p>
    <w:p w:rsidR="00BA61EE" w:rsidRPr="007349A9" w:rsidRDefault="007658BF" w:rsidP="00FF36C1">
      <w:pPr>
        <w:pStyle w:val="Odstavekseznama"/>
        <w:numPr>
          <w:ilvl w:val="0"/>
          <w:numId w:val="40"/>
        </w:numPr>
        <w:tabs>
          <w:tab w:val="left" w:pos="868"/>
        </w:tabs>
        <w:spacing w:after="120"/>
        <w:ind w:right="897"/>
        <w:rPr>
          <w:rFonts w:ascii="Times New Roman" w:hAnsi="Times New Roman" w:cs="Times New Roman"/>
          <w:lang w:val="en-GB"/>
        </w:rPr>
      </w:pPr>
      <w:r w:rsidRPr="007349A9">
        <w:rPr>
          <w:rFonts w:ascii="Times New Roman" w:hAnsi="Times New Roman" w:cs="Times New Roman"/>
          <w:lang w:val="en-GB"/>
        </w:rPr>
        <w:t xml:space="preserve">The provider of a radiation activity shall ensure that premises and equipment are decontaminated to such extent that their radioactivity is </w:t>
      </w:r>
      <w:r w:rsidRPr="007349A9">
        <w:rPr>
          <w:rFonts w:ascii="Times New Roman" w:hAnsi="Times New Roman" w:cs="Times New Roman"/>
          <w:spacing w:val="2"/>
          <w:lang w:val="en-GB"/>
        </w:rPr>
        <w:t xml:space="preserve">in </w:t>
      </w:r>
      <w:r w:rsidRPr="007349A9">
        <w:rPr>
          <w:rFonts w:ascii="Times New Roman" w:hAnsi="Times New Roman" w:cs="Times New Roman"/>
          <w:lang w:val="en-GB"/>
        </w:rPr>
        <w:t>accordance with limit values prescribed for surface areas in a living and working environment which are not part of a controlled area according to the Decree on dose limits, radioactive contamination and intervention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levels.</w:t>
      </w:r>
    </w:p>
    <w:p w:rsidR="00BA61EE" w:rsidRPr="007349A9" w:rsidRDefault="00BA61EE">
      <w:pPr>
        <w:pStyle w:val="Telobesedila"/>
        <w:rPr>
          <w:rFonts w:ascii="Times New Roman" w:hAnsi="Times New Roman" w:cs="Times New Roman"/>
          <w:sz w:val="24"/>
          <w:lang w:val="en-GB"/>
        </w:rPr>
      </w:pPr>
    </w:p>
    <w:p w:rsidR="00BA61EE" w:rsidRPr="007349A9" w:rsidRDefault="007658BF">
      <w:pPr>
        <w:pStyle w:val="Naslov1"/>
        <w:ind w:left="4073" w:right="4491" w:hanging="2"/>
        <w:jc w:val="center"/>
        <w:rPr>
          <w:rFonts w:ascii="Times New Roman" w:hAnsi="Times New Roman" w:cs="Times New Roman"/>
          <w:lang w:val="en-GB"/>
        </w:rPr>
      </w:pPr>
      <w:bookmarkStart w:id="26" w:name="Article_12"/>
      <w:bookmarkEnd w:id="26"/>
      <w:r w:rsidRPr="007349A9">
        <w:rPr>
          <w:rFonts w:ascii="Times New Roman" w:hAnsi="Times New Roman" w:cs="Times New Roman"/>
          <w:lang w:val="en-GB"/>
        </w:rPr>
        <w:t>Article 12</w:t>
      </w:r>
      <w:bookmarkStart w:id="27" w:name="(Keeping_records)"/>
      <w:bookmarkEnd w:id="27"/>
      <w:r w:rsidRPr="007349A9">
        <w:rPr>
          <w:rFonts w:ascii="Times New Roman" w:hAnsi="Times New Roman" w:cs="Times New Roman"/>
          <w:lang w:val="en-GB"/>
        </w:rPr>
        <w:t xml:space="preserve"> </w:t>
      </w:r>
      <w:r w:rsidR="00D76A53">
        <w:rPr>
          <w:rFonts w:ascii="Times New Roman" w:hAnsi="Times New Roman" w:cs="Times New Roman"/>
          <w:lang w:val="en-GB"/>
        </w:rPr>
        <w:br/>
      </w:r>
      <w:r w:rsidRPr="007349A9">
        <w:rPr>
          <w:rFonts w:ascii="Times New Roman" w:hAnsi="Times New Roman" w:cs="Times New Roman"/>
          <w:lang w:val="en-GB"/>
        </w:rPr>
        <w:t>(Keeping records)</w:t>
      </w:r>
    </w:p>
    <w:p w:rsidR="00BA61EE" w:rsidRPr="007349A9" w:rsidRDefault="00BA61EE">
      <w:pPr>
        <w:pStyle w:val="Telobesedila"/>
        <w:rPr>
          <w:rFonts w:ascii="Times New Roman" w:hAnsi="Times New Roman" w:cs="Times New Roman"/>
          <w:b/>
          <w:lang w:val="en-GB"/>
        </w:rPr>
      </w:pPr>
    </w:p>
    <w:p w:rsidR="00BA61EE" w:rsidRPr="007349A9" w:rsidRDefault="007658BF" w:rsidP="008F7CF0">
      <w:pPr>
        <w:pStyle w:val="Odstavekseznama"/>
        <w:numPr>
          <w:ilvl w:val="0"/>
          <w:numId w:val="39"/>
        </w:numPr>
        <w:tabs>
          <w:tab w:val="left" w:pos="838"/>
        </w:tabs>
        <w:spacing w:after="120"/>
        <w:ind w:right="902" w:hanging="360"/>
        <w:rPr>
          <w:rFonts w:ascii="Times New Roman" w:hAnsi="Times New Roman" w:cs="Times New Roman"/>
          <w:lang w:val="en-GB"/>
        </w:rPr>
      </w:pPr>
      <w:r w:rsidRPr="007349A9">
        <w:rPr>
          <w:rFonts w:ascii="Times New Roman" w:hAnsi="Times New Roman" w:cs="Times New Roman"/>
          <w:lang w:val="en-GB"/>
        </w:rPr>
        <w:t>A provider of a radiation activity shall keep documentation and records while performing a radiation activity for three years after its cessation,</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concerning:</w:t>
      </w:r>
    </w:p>
    <w:p w:rsidR="00BA61EE" w:rsidRPr="007349A9" w:rsidRDefault="007658BF" w:rsidP="008F7CF0">
      <w:pPr>
        <w:pStyle w:val="Odstavekseznama"/>
        <w:numPr>
          <w:ilvl w:val="1"/>
          <w:numId w:val="39"/>
        </w:numPr>
        <w:tabs>
          <w:tab w:val="left" w:pos="1198"/>
        </w:tabs>
        <w:spacing w:after="120"/>
        <w:ind w:right="895"/>
        <w:rPr>
          <w:rFonts w:ascii="Times New Roman" w:hAnsi="Times New Roman" w:cs="Times New Roman"/>
          <w:lang w:val="en-GB"/>
        </w:rPr>
      </w:pPr>
      <w:r w:rsidRPr="007349A9">
        <w:rPr>
          <w:rFonts w:ascii="Times New Roman" w:hAnsi="Times New Roman" w:cs="Times New Roman"/>
          <w:lang w:val="en-GB"/>
        </w:rPr>
        <w:t>the issue of valid administrative acts for carrying out radiation activities and for the use of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sources;</w:t>
      </w:r>
    </w:p>
    <w:p w:rsidR="00BA61EE" w:rsidRPr="007349A9" w:rsidRDefault="007658BF" w:rsidP="008F7CF0">
      <w:pPr>
        <w:pStyle w:val="Odstavekseznama"/>
        <w:numPr>
          <w:ilvl w:val="1"/>
          <w:numId w:val="39"/>
        </w:numPr>
        <w:tabs>
          <w:tab w:val="left" w:pos="1198"/>
        </w:tabs>
        <w:spacing w:after="120"/>
        <w:rPr>
          <w:rFonts w:ascii="Times New Roman" w:hAnsi="Times New Roman" w:cs="Times New Roman"/>
          <w:lang w:val="en-GB"/>
        </w:rPr>
      </w:pPr>
      <w:r w:rsidRPr="007349A9">
        <w:rPr>
          <w:rFonts w:ascii="Times New Roman" w:hAnsi="Times New Roman" w:cs="Times New Roman"/>
          <w:lang w:val="en-GB"/>
        </w:rPr>
        <w:t>the number and properties of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sources;</w:t>
      </w:r>
    </w:p>
    <w:p w:rsidR="00BA61EE" w:rsidRPr="007349A9" w:rsidRDefault="007658BF" w:rsidP="008F7CF0">
      <w:pPr>
        <w:pStyle w:val="Odstavekseznama"/>
        <w:numPr>
          <w:ilvl w:val="1"/>
          <w:numId w:val="39"/>
        </w:numPr>
        <w:tabs>
          <w:tab w:val="left" w:pos="1192"/>
        </w:tabs>
        <w:spacing w:after="120"/>
        <w:ind w:left="1191" w:hanging="356"/>
        <w:rPr>
          <w:rFonts w:ascii="Times New Roman" w:hAnsi="Times New Roman" w:cs="Times New Roman"/>
          <w:lang w:val="en-GB"/>
        </w:rPr>
      </w:pPr>
      <w:r w:rsidRPr="007349A9">
        <w:rPr>
          <w:rFonts w:ascii="Times New Roman" w:hAnsi="Times New Roman" w:cs="Times New Roman"/>
          <w:lang w:val="en-GB"/>
        </w:rPr>
        <w:t>containers and devices</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used;</w:t>
      </w:r>
    </w:p>
    <w:p w:rsidR="00BA61EE" w:rsidRPr="007349A9" w:rsidRDefault="007658BF" w:rsidP="008F7CF0">
      <w:pPr>
        <w:pStyle w:val="Odstavekseznama"/>
        <w:numPr>
          <w:ilvl w:val="1"/>
          <w:numId w:val="39"/>
        </w:numPr>
        <w:tabs>
          <w:tab w:val="left" w:pos="1198"/>
        </w:tabs>
        <w:spacing w:after="120"/>
        <w:rPr>
          <w:rFonts w:ascii="Times New Roman" w:hAnsi="Times New Roman" w:cs="Times New Roman"/>
          <w:lang w:val="en-GB"/>
        </w:rPr>
      </w:pPr>
      <w:r w:rsidRPr="007349A9">
        <w:rPr>
          <w:rFonts w:ascii="Times New Roman" w:hAnsi="Times New Roman" w:cs="Times New Roman"/>
          <w:lang w:val="en-GB"/>
        </w:rPr>
        <w:t>software important for the work with the radiation source and for radiation</w:t>
      </w:r>
      <w:r w:rsidRPr="007349A9">
        <w:rPr>
          <w:rFonts w:ascii="Times New Roman" w:hAnsi="Times New Roman" w:cs="Times New Roman"/>
          <w:spacing w:val="-12"/>
          <w:lang w:val="en-GB"/>
        </w:rPr>
        <w:t xml:space="preserve"> </w:t>
      </w:r>
      <w:r w:rsidRPr="007349A9">
        <w:rPr>
          <w:rFonts w:ascii="Times New Roman" w:hAnsi="Times New Roman" w:cs="Times New Roman"/>
          <w:lang w:val="en-GB"/>
        </w:rPr>
        <w:t>protection;</w:t>
      </w:r>
    </w:p>
    <w:p w:rsidR="00BA61EE" w:rsidRPr="007349A9" w:rsidRDefault="007658BF" w:rsidP="008F7CF0">
      <w:pPr>
        <w:pStyle w:val="Odstavekseznama"/>
        <w:numPr>
          <w:ilvl w:val="1"/>
          <w:numId w:val="39"/>
        </w:numPr>
        <w:tabs>
          <w:tab w:val="left" w:pos="1198"/>
        </w:tabs>
        <w:spacing w:after="120"/>
        <w:rPr>
          <w:rFonts w:ascii="Times New Roman" w:hAnsi="Times New Roman" w:cs="Times New Roman"/>
          <w:lang w:val="en-GB"/>
        </w:rPr>
      </w:pPr>
      <w:r w:rsidRPr="007349A9">
        <w:rPr>
          <w:rFonts w:ascii="Times New Roman" w:hAnsi="Times New Roman" w:cs="Times New Roman"/>
          <w:lang w:val="en-GB"/>
        </w:rPr>
        <w:t>the start date of using the radiation</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source;</w:t>
      </w:r>
    </w:p>
    <w:p w:rsidR="00BA61EE" w:rsidRPr="007349A9" w:rsidRDefault="007658BF" w:rsidP="008F7CF0">
      <w:pPr>
        <w:pStyle w:val="Odstavekseznama"/>
        <w:numPr>
          <w:ilvl w:val="1"/>
          <w:numId w:val="39"/>
        </w:numPr>
        <w:tabs>
          <w:tab w:val="left" w:pos="1197"/>
          <w:tab w:val="left" w:pos="1198"/>
        </w:tabs>
        <w:spacing w:after="120"/>
        <w:rPr>
          <w:rFonts w:ascii="Times New Roman" w:hAnsi="Times New Roman" w:cs="Times New Roman"/>
          <w:lang w:val="en-GB"/>
        </w:rPr>
      </w:pPr>
      <w:r w:rsidRPr="007349A9">
        <w:rPr>
          <w:rFonts w:ascii="Times New Roman" w:hAnsi="Times New Roman" w:cs="Times New Roman"/>
          <w:lang w:val="en-GB"/>
        </w:rPr>
        <w:t>the location (address) where the radiation source is used and</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stored;</w:t>
      </w:r>
    </w:p>
    <w:p w:rsidR="008F7CF0" w:rsidRDefault="008F7CF0" w:rsidP="008F7CF0">
      <w:pPr>
        <w:pStyle w:val="Odstavekseznama"/>
        <w:numPr>
          <w:ilvl w:val="1"/>
          <w:numId w:val="39"/>
        </w:numPr>
        <w:tabs>
          <w:tab w:val="left" w:pos="1198"/>
        </w:tabs>
        <w:spacing w:after="120"/>
        <w:ind w:right="896"/>
        <w:rPr>
          <w:rFonts w:ascii="Times New Roman" w:hAnsi="Times New Roman" w:cs="Times New Roman"/>
          <w:lang w:val="en-GB"/>
        </w:rPr>
      </w:pPr>
      <w:r>
        <w:rPr>
          <w:rFonts w:ascii="Times New Roman" w:hAnsi="Times New Roman" w:cs="Times New Roman"/>
          <w:lang w:val="en-GB"/>
        </w:rPr>
        <w:t>handling over radioactive sources to another holder of a licence for carrying out a radiation activity;</w:t>
      </w:r>
    </w:p>
    <w:p w:rsidR="00BA61EE" w:rsidRPr="007349A9" w:rsidRDefault="007658BF" w:rsidP="008F7CF0">
      <w:pPr>
        <w:pStyle w:val="Odstavekseznama"/>
        <w:numPr>
          <w:ilvl w:val="1"/>
          <w:numId w:val="39"/>
        </w:numPr>
        <w:tabs>
          <w:tab w:val="left" w:pos="1198"/>
        </w:tabs>
        <w:spacing w:after="120"/>
        <w:ind w:right="896"/>
        <w:rPr>
          <w:rFonts w:ascii="Times New Roman" w:hAnsi="Times New Roman" w:cs="Times New Roman"/>
          <w:lang w:val="en-GB"/>
        </w:rPr>
      </w:pPr>
      <w:r w:rsidRPr="007349A9">
        <w:rPr>
          <w:rFonts w:ascii="Times New Roman" w:hAnsi="Times New Roman" w:cs="Times New Roman"/>
          <w:lang w:val="en-GB"/>
        </w:rPr>
        <w:t>handing over a radioactive waste to a provider of the mandatory public utility service for the management of radioactive waste, to another holder of a licence for carrying out a radiation source, or returning it to the producer or</w:t>
      </w:r>
      <w:r w:rsidRPr="007349A9">
        <w:rPr>
          <w:rFonts w:ascii="Times New Roman" w:hAnsi="Times New Roman" w:cs="Times New Roman"/>
          <w:spacing w:val="-11"/>
          <w:lang w:val="en-GB"/>
        </w:rPr>
        <w:t xml:space="preserve"> </w:t>
      </w:r>
      <w:r w:rsidRPr="007349A9">
        <w:rPr>
          <w:rFonts w:ascii="Times New Roman" w:hAnsi="Times New Roman" w:cs="Times New Roman"/>
          <w:lang w:val="en-GB"/>
        </w:rPr>
        <w:t>suppler;</w:t>
      </w:r>
    </w:p>
    <w:p w:rsidR="00BA61EE" w:rsidRPr="007349A9" w:rsidRDefault="007658BF" w:rsidP="008F7CF0">
      <w:pPr>
        <w:pStyle w:val="Odstavekseznama"/>
        <w:numPr>
          <w:ilvl w:val="1"/>
          <w:numId w:val="39"/>
        </w:numPr>
        <w:tabs>
          <w:tab w:val="left" w:pos="1198"/>
        </w:tabs>
        <w:spacing w:after="120"/>
        <w:ind w:right="895"/>
        <w:rPr>
          <w:rFonts w:ascii="Times New Roman" w:hAnsi="Times New Roman" w:cs="Times New Roman"/>
          <w:lang w:val="en-GB"/>
        </w:rPr>
      </w:pPr>
      <w:r w:rsidRPr="007349A9">
        <w:rPr>
          <w:rFonts w:ascii="Times New Roman" w:hAnsi="Times New Roman" w:cs="Times New Roman"/>
          <w:lang w:val="en-GB"/>
        </w:rPr>
        <w:t>where an open radiation source is concerned: the type, quantity and activity of radionuclides upon purchase, the location of use, the quantity and activity of radionuclides used for carrying out the radiation activity, the contamination of a working environment or people, the transmission to other people and discharges into the</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environment;</w:t>
      </w:r>
    </w:p>
    <w:p w:rsidR="00BA61EE" w:rsidRPr="007349A9" w:rsidRDefault="007658BF" w:rsidP="008F7CF0">
      <w:pPr>
        <w:pStyle w:val="Odstavekseznama"/>
        <w:numPr>
          <w:ilvl w:val="1"/>
          <w:numId w:val="39"/>
        </w:numPr>
        <w:tabs>
          <w:tab w:val="left" w:pos="1198"/>
        </w:tabs>
        <w:spacing w:after="120"/>
        <w:ind w:right="894"/>
        <w:rPr>
          <w:rFonts w:ascii="Times New Roman" w:hAnsi="Times New Roman" w:cs="Times New Roman"/>
          <w:lang w:val="en-GB"/>
        </w:rPr>
      </w:pPr>
      <w:r w:rsidRPr="007349A9">
        <w:rPr>
          <w:rFonts w:ascii="Times New Roman" w:hAnsi="Times New Roman" w:cs="Times New Roman"/>
          <w:lang w:val="en-GB"/>
        </w:rPr>
        <w:t xml:space="preserve">inspection and measurements of the radiation source under Article </w:t>
      </w:r>
      <w:hyperlink w:anchor="_bookmark13" w:history="1">
        <w:r w:rsidRPr="007349A9">
          <w:rPr>
            <w:rFonts w:ascii="Times New Roman" w:hAnsi="Times New Roman" w:cs="Times New Roman"/>
            <w:lang w:val="en-GB"/>
          </w:rPr>
          <w:t xml:space="preserve">53 </w:t>
        </w:r>
      </w:hyperlink>
      <w:r w:rsidRPr="007349A9">
        <w:rPr>
          <w:rFonts w:ascii="Times New Roman" w:hAnsi="Times New Roman" w:cs="Times New Roman"/>
          <w:lang w:val="en-GB"/>
        </w:rPr>
        <w:t>of these Rules or control measurements in monitored and controlled areas under rules governing the obligations of a provider of a radiation activity and a holder of an ionising radiation source;</w:t>
      </w:r>
    </w:p>
    <w:p w:rsidR="00BA61EE" w:rsidRPr="007349A9" w:rsidRDefault="007658BF" w:rsidP="008F7CF0">
      <w:pPr>
        <w:pStyle w:val="Odstavekseznama"/>
        <w:numPr>
          <w:ilvl w:val="1"/>
          <w:numId w:val="39"/>
        </w:numPr>
        <w:tabs>
          <w:tab w:val="left" w:pos="1198"/>
        </w:tabs>
        <w:spacing w:after="120"/>
        <w:ind w:right="903"/>
        <w:rPr>
          <w:rFonts w:ascii="Times New Roman" w:hAnsi="Times New Roman" w:cs="Times New Roman"/>
          <w:lang w:val="en-GB"/>
        </w:rPr>
      </w:pPr>
      <w:r w:rsidRPr="007349A9">
        <w:rPr>
          <w:rFonts w:ascii="Times New Roman" w:hAnsi="Times New Roman" w:cs="Times New Roman"/>
          <w:lang w:val="en-GB"/>
        </w:rPr>
        <w:t>procedures on the radiation source, including maintenance of a container or device containing the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source;</w:t>
      </w:r>
    </w:p>
    <w:p w:rsidR="00BA61EE" w:rsidRPr="007349A9" w:rsidRDefault="007658BF" w:rsidP="008F7CF0">
      <w:pPr>
        <w:pStyle w:val="Odstavekseznama"/>
        <w:numPr>
          <w:ilvl w:val="1"/>
          <w:numId w:val="39"/>
        </w:numPr>
        <w:tabs>
          <w:tab w:val="left" w:pos="1198"/>
        </w:tabs>
        <w:spacing w:after="120"/>
        <w:rPr>
          <w:rFonts w:ascii="Times New Roman" w:hAnsi="Times New Roman" w:cs="Times New Roman"/>
          <w:lang w:val="en-GB"/>
        </w:rPr>
      </w:pPr>
      <w:r w:rsidRPr="007349A9">
        <w:rPr>
          <w:rFonts w:ascii="Times New Roman" w:hAnsi="Times New Roman" w:cs="Times New Roman"/>
          <w:lang w:val="en-GB"/>
        </w:rPr>
        <w:t>reports and opinions of an authorised radiation protection</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expert;</w:t>
      </w:r>
    </w:p>
    <w:p w:rsidR="00BA61EE" w:rsidRPr="007349A9" w:rsidRDefault="007658BF" w:rsidP="008F7CF0">
      <w:pPr>
        <w:pStyle w:val="Odstavekseznama"/>
        <w:numPr>
          <w:ilvl w:val="1"/>
          <w:numId w:val="39"/>
        </w:numPr>
        <w:tabs>
          <w:tab w:val="left" w:pos="1198"/>
        </w:tabs>
        <w:spacing w:after="120"/>
        <w:ind w:right="895"/>
        <w:rPr>
          <w:rFonts w:ascii="Times New Roman" w:hAnsi="Times New Roman" w:cs="Times New Roman"/>
          <w:lang w:val="en-GB"/>
        </w:rPr>
      </w:pPr>
      <w:r w:rsidRPr="007349A9">
        <w:rPr>
          <w:rFonts w:ascii="Times New Roman" w:hAnsi="Times New Roman" w:cs="Times New Roman"/>
          <w:lang w:val="en-GB"/>
        </w:rPr>
        <w:t>information on the person responsible for radiation protection and evidence of his or her qualifications on radiation</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protection;</w:t>
      </w:r>
    </w:p>
    <w:p w:rsidR="00BA61EE" w:rsidRPr="007349A9" w:rsidRDefault="007658BF" w:rsidP="008F7CF0">
      <w:pPr>
        <w:pStyle w:val="Odstavekseznama"/>
        <w:numPr>
          <w:ilvl w:val="1"/>
          <w:numId w:val="39"/>
        </w:numPr>
        <w:tabs>
          <w:tab w:val="left" w:pos="1192"/>
        </w:tabs>
        <w:spacing w:after="120"/>
        <w:ind w:left="1191" w:right="895" w:hanging="356"/>
        <w:rPr>
          <w:rFonts w:ascii="Times New Roman" w:hAnsi="Times New Roman" w:cs="Times New Roman"/>
          <w:lang w:val="en-GB"/>
        </w:rPr>
      </w:pPr>
      <w:r w:rsidRPr="007349A9">
        <w:rPr>
          <w:rFonts w:ascii="Times New Roman" w:hAnsi="Times New Roman" w:cs="Times New Roman"/>
          <w:lang w:val="en-GB"/>
        </w:rPr>
        <w:t>information on workers participating in the performance of the radiation activity, including information on measured doses, training undertaken, verification of qualifications and completed healthcare surveillance in accordance with the assessment on radiation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protection.</w:t>
      </w:r>
    </w:p>
    <w:p w:rsidR="00BA61EE" w:rsidRPr="007349A9" w:rsidRDefault="007658BF" w:rsidP="00737BB6">
      <w:pPr>
        <w:pStyle w:val="Odstavekseznama"/>
        <w:numPr>
          <w:ilvl w:val="0"/>
          <w:numId w:val="39"/>
        </w:numPr>
        <w:tabs>
          <w:tab w:val="left" w:pos="868"/>
        </w:tabs>
        <w:spacing w:after="120"/>
        <w:ind w:right="901"/>
        <w:rPr>
          <w:rFonts w:ascii="Times New Roman" w:hAnsi="Times New Roman" w:cs="Times New Roman"/>
          <w:lang w:val="en-GB"/>
        </w:rPr>
      </w:pPr>
      <w:r w:rsidRPr="007349A9">
        <w:rPr>
          <w:rFonts w:ascii="Times New Roman" w:hAnsi="Times New Roman" w:cs="Times New Roman"/>
          <w:lang w:val="en-GB"/>
        </w:rPr>
        <w:t>For high-activity radiation sources, the holder shall, in addition to information under the</w:t>
      </w:r>
      <w:r w:rsidR="008F7CF0">
        <w:rPr>
          <w:rFonts w:ascii="Times New Roman" w:hAnsi="Times New Roman" w:cs="Times New Roman"/>
          <w:lang w:val="en-GB"/>
        </w:rPr>
        <w:t xml:space="preserve"> first to sixth indent of the</w:t>
      </w:r>
      <w:r w:rsidRPr="007349A9">
        <w:rPr>
          <w:rFonts w:ascii="Times New Roman" w:hAnsi="Times New Roman" w:cs="Times New Roman"/>
          <w:lang w:val="en-GB"/>
        </w:rPr>
        <w:t xml:space="preserve"> preceding paragraph, keep records on information given on a standardised evidence sheet for radioactive sealed radiation sources in Annex 3 which is a component part of these</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Rules.</w:t>
      </w:r>
    </w:p>
    <w:p w:rsidR="00BA61EE" w:rsidRPr="007349A9" w:rsidRDefault="007658BF" w:rsidP="00737BB6">
      <w:pPr>
        <w:pStyle w:val="Odstavekseznama"/>
        <w:numPr>
          <w:ilvl w:val="0"/>
          <w:numId w:val="39"/>
        </w:numPr>
        <w:tabs>
          <w:tab w:val="left" w:pos="868"/>
        </w:tabs>
        <w:spacing w:after="120"/>
        <w:ind w:right="896"/>
        <w:rPr>
          <w:rFonts w:ascii="Times New Roman" w:hAnsi="Times New Roman" w:cs="Times New Roman"/>
          <w:lang w:val="en-GB"/>
        </w:rPr>
      </w:pPr>
      <w:r w:rsidRPr="007349A9">
        <w:rPr>
          <w:rFonts w:ascii="Times New Roman" w:hAnsi="Times New Roman" w:cs="Times New Roman"/>
          <w:lang w:val="en-GB"/>
        </w:rPr>
        <w:t>A holder of a licence for the use of a high-activity radiation source shall send to the competent administrative authority an electronic or written copy of all records required under the preceding</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paragraph:</w:t>
      </w:r>
    </w:p>
    <w:p w:rsidR="00BA61EE" w:rsidRPr="007349A9" w:rsidRDefault="007658BF" w:rsidP="008F7CF0">
      <w:pPr>
        <w:pStyle w:val="Odstavekseznama"/>
        <w:numPr>
          <w:ilvl w:val="1"/>
          <w:numId w:val="38"/>
        </w:numPr>
        <w:tabs>
          <w:tab w:val="left" w:pos="1186"/>
          <w:tab w:val="left" w:pos="1187"/>
        </w:tabs>
        <w:spacing w:after="120" w:line="252" w:lineRule="exact"/>
        <w:ind w:hanging="283"/>
        <w:jc w:val="left"/>
        <w:rPr>
          <w:rFonts w:ascii="Times New Roman" w:hAnsi="Times New Roman" w:cs="Times New Roman"/>
          <w:lang w:val="en-GB"/>
        </w:rPr>
      </w:pPr>
      <w:r w:rsidRPr="007349A9">
        <w:rPr>
          <w:rFonts w:ascii="Times New Roman" w:hAnsi="Times New Roman" w:cs="Times New Roman"/>
          <w:lang w:val="en-GB"/>
        </w:rPr>
        <w:t>immediately after acquiring a high-activity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source;</w:t>
      </w:r>
    </w:p>
    <w:p w:rsidR="00BA61EE" w:rsidRPr="007349A9" w:rsidRDefault="007658BF" w:rsidP="008F7CF0">
      <w:pPr>
        <w:pStyle w:val="Odstavekseznama"/>
        <w:numPr>
          <w:ilvl w:val="1"/>
          <w:numId w:val="38"/>
        </w:numPr>
        <w:tabs>
          <w:tab w:val="left" w:pos="1186"/>
          <w:tab w:val="left" w:pos="1187"/>
        </w:tabs>
        <w:spacing w:after="120" w:line="252" w:lineRule="exact"/>
        <w:ind w:hanging="283"/>
        <w:jc w:val="left"/>
        <w:rPr>
          <w:rFonts w:ascii="Times New Roman" w:hAnsi="Times New Roman" w:cs="Times New Roman"/>
          <w:lang w:val="en-GB"/>
        </w:rPr>
      </w:pPr>
      <w:r w:rsidRPr="007349A9">
        <w:rPr>
          <w:rFonts w:ascii="Times New Roman" w:hAnsi="Times New Roman" w:cs="Times New Roman"/>
          <w:lang w:val="en-GB"/>
        </w:rPr>
        <w:t>every 12</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months;</w:t>
      </w:r>
    </w:p>
    <w:p w:rsidR="00BA61EE" w:rsidRPr="007349A9" w:rsidRDefault="007658BF" w:rsidP="008F7CF0">
      <w:pPr>
        <w:pStyle w:val="Odstavekseznama"/>
        <w:numPr>
          <w:ilvl w:val="1"/>
          <w:numId w:val="38"/>
        </w:numPr>
        <w:tabs>
          <w:tab w:val="left" w:pos="1186"/>
          <w:tab w:val="left" w:pos="1187"/>
        </w:tabs>
        <w:spacing w:after="120"/>
        <w:ind w:hanging="283"/>
        <w:jc w:val="left"/>
        <w:rPr>
          <w:rFonts w:ascii="Times New Roman" w:hAnsi="Times New Roman" w:cs="Times New Roman"/>
          <w:lang w:val="en-GB"/>
        </w:rPr>
      </w:pPr>
      <w:r w:rsidRPr="007349A9">
        <w:rPr>
          <w:rFonts w:ascii="Times New Roman" w:hAnsi="Times New Roman" w:cs="Times New Roman"/>
          <w:lang w:val="en-GB"/>
        </w:rPr>
        <w:t>immediately after information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changes;</w:t>
      </w:r>
    </w:p>
    <w:p w:rsidR="00BA61EE" w:rsidRPr="007349A9" w:rsidRDefault="007658BF" w:rsidP="008F7CF0">
      <w:pPr>
        <w:pStyle w:val="Odstavekseznama"/>
        <w:numPr>
          <w:ilvl w:val="1"/>
          <w:numId w:val="38"/>
        </w:numPr>
        <w:tabs>
          <w:tab w:val="left" w:pos="1186"/>
          <w:tab w:val="left" w:pos="1187"/>
        </w:tabs>
        <w:spacing w:after="120"/>
        <w:ind w:right="1223" w:hanging="283"/>
        <w:jc w:val="left"/>
        <w:rPr>
          <w:rFonts w:ascii="Times New Roman" w:hAnsi="Times New Roman" w:cs="Times New Roman"/>
          <w:lang w:val="en-GB"/>
        </w:rPr>
      </w:pPr>
      <w:r w:rsidRPr="007349A9">
        <w:rPr>
          <w:rFonts w:ascii="Times New Roman" w:hAnsi="Times New Roman" w:cs="Times New Roman"/>
          <w:lang w:val="en-GB"/>
        </w:rPr>
        <w:t>immediately after transferring a high-activity radiation source to another holder of a licence, including the name of the new</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holder;</w:t>
      </w:r>
    </w:p>
    <w:p w:rsidR="00BA61EE" w:rsidRPr="007349A9" w:rsidRDefault="007658BF" w:rsidP="008F7CF0">
      <w:pPr>
        <w:pStyle w:val="Odstavekseznama"/>
        <w:numPr>
          <w:ilvl w:val="1"/>
          <w:numId w:val="38"/>
        </w:numPr>
        <w:tabs>
          <w:tab w:val="left" w:pos="1186"/>
          <w:tab w:val="left" w:pos="1187"/>
        </w:tabs>
        <w:spacing w:after="120"/>
        <w:ind w:right="1033" w:hanging="283"/>
        <w:jc w:val="left"/>
        <w:rPr>
          <w:rFonts w:ascii="Times New Roman" w:hAnsi="Times New Roman" w:cs="Times New Roman"/>
          <w:lang w:val="en-GB"/>
        </w:rPr>
      </w:pPr>
      <w:r w:rsidRPr="007349A9">
        <w:rPr>
          <w:rFonts w:ascii="Times New Roman" w:hAnsi="Times New Roman" w:cs="Times New Roman"/>
          <w:lang w:val="en-GB"/>
        </w:rPr>
        <w:t>immediately after the holder of the licence is no longer in possession of any</w:t>
      </w:r>
      <w:r w:rsidRPr="007349A9">
        <w:rPr>
          <w:rFonts w:ascii="Times New Roman" w:hAnsi="Times New Roman" w:cs="Times New Roman"/>
          <w:spacing w:val="-30"/>
          <w:lang w:val="en-GB"/>
        </w:rPr>
        <w:t xml:space="preserve"> </w:t>
      </w:r>
      <w:r w:rsidRPr="007349A9">
        <w:rPr>
          <w:rFonts w:ascii="Times New Roman" w:hAnsi="Times New Roman" w:cs="Times New Roman"/>
          <w:lang w:val="en-GB"/>
        </w:rPr>
        <w:t>radiation source;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and</w:t>
      </w:r>
    </w:p>
    <w:p w:rsidR="00BA61EE" w:rsidRPr="007349A9" w:rsidRDefault="007658BF" w:rsidP="008F7CF0">
      <w:pPr>
        <w:pStyle w:val="Odstavekseznama"/>
        <w:numPr>
          <w:ilvl w:val="1"/>
          <w:numId w:val="38"/>
        </w:numPr>
        <w:tabs>
          <w:tab w:val="left" w:pos="1186"/>
          <w:tab w:val="left" w:pos="1187"/>
        </w:tabs>
        <w:spacing w:after="120" w:line="252" w:lineRule="exact"/>
        <w:jc w:val="left"/>
        <w:rPr>
          <w:rFonts w:ascii="Times New Roman" w:hAnsi="Times New Roman" w:cs="Times New Roman"/>
          <w:lang w:val="en-GB"/>
        </w:rPr>
      </w:pPr>
      <w:r w:rsidRPr="007349A9">
        <w:rPr>
          <w:rFonts w:ascii="Times New Roman" w:hAnsi="Times New Roman" w:cs="Times New Roman"/>
          <w:lang w:val="en-GB"/>
        </w:rPr>
        <w:t>upon a request of the competent administrative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authority.</w:t>
      </w:r>
    </w:p>
    <w:p w:rsidR="00BA61EE" w:rsidRPr="007349A9" w:rsidRDefault="007658BF" w:rsidP="00737BB6">
      <w:pPr>
        <w:pStyle w:val="Odstavekseznama"/>
        <w:numPr>
          <w:ilvl w:val="0"/>
          <w:numId w:val="39"/>
        </w:numPr>
        <w:tabs>
          <w:tab w:val="left" w:pos="838"/>
        </w:tabs>
        <w:spacing w:after="120"/>
        <w:ind w:right="1439"/>
        <w:rPr>
          <w:rFonts w:ascii="Times New Roman" w:hAnsi="Times New Roman" w:cs="Times New Roman"/>
          <w:lang w:val="en-GB"/>
        </w:rPr>
      </w:pPr>
      <w:r w:rsidRPr="007349A9">
        <w:rPr>
          <w:rFonts w:ascii="Times New Roman" w:hAnsi="Times New Roman" w:cs="Times New Roman"/>
          <w:lang w:val="en-GB"/>
        </w:rPr>
        <w:t>A user of an ionising fire detector shall keep documentation and records, showing at minimum:</w:t>
      </w:r>
    </w:p>
    <w:p w:rsidR="00BA61EE" w:rsidRPr="007349A9" w:rsidRDefault="007658BF" w:rsidP="008F7CF0">
      <w:pPr>
        <w:pStyle w:val="Odstavekseznama"/>
        <w:numPr>
          <w:ilvl w:val="1"/>
          <w:numId w:val="38"/>
        </w:numPr>
        <w:tabs>
          <w:tab w:val="left" w:pos="1186"/>
          <w:tab w:val="left" w:pos="1187"/>
        </w:tabs>
        <w:spacing w:after="120"/>
        <w:ind w:hanging="424"/>
        <w:jc w:val="left"/>
        <w:rPr>
          <w:rFonts w:ascii="Times New Roman" w:hAnsi="Times New Roman" w:cs="Times New Roman"/>
          <w:lang w:val="en-GB"/>
        </w:rPr>
      </w:pPr>
      <w:r w:rsidRPr="007349A9">
        <w:rPr>
          <w:rFonts w:ascii="Times New Roman" w:hAnsi="Times New Roman" w:cs="Times New Roman"/>
          <w:lang w:val="en-GB"/>
        </w:rPr>
        <w:t>the location (place) and the number of ionising fire</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detectors;</w:t>
      </w:r>
    </w:p>
    <w:p w:rsidR="00BA61EE" w:rsidRPr="007349A9" w:rsidRDefault="007658BF" w:rsidP="008F7CF0">
      <w:pPr>
        <w:pStyle w:val="Odstavekseznama"/>
        <w:numPr>
          <w:ilvl w:val="1"/>
          <w:numId w:val="38"/>
        </w:numPr>
        <w:tabs>
          <w:tab w:val="left" w:pos="1186"/>
          <w:tab w:val="left" w:pos="1187"/>
        </w:tabs>
        <w:spacing w:after="120" w:line="252" w:lineRule="exact"/>
        <w:ind w:hanging="424"/>
        <w:jc w:val="left"/>
        <w:rPr>
          <w:rFonts w:ascii="Times New Roman" w:hAnsi="Times New Roman" w:cs="Times New Roman"/>
          <w:lang w:val="en-GB"/>
        </w:rPr>
      </w:pPr>
      <w:r w:rsidRPr="007349A9">
        <w:rPr>
          <w:rFonts w:ascii="Times New Roman" w:hAnsi="Times New Roman" w:cs="Times New Roman"/>
          <w:lang w:val="en-GB"/>
        </w:rPr>
        <w:t>the radionuclide and its</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activity;</w:t>
      </w:r>
    </w:p>
    <w:p w:rsidR="00BA61EE" w:rsidRPr="007349A9" w:rsidRDefault="007658BF" w:rsidP="008F7CF0">
      <w:pPr>
        <w:pStyle w:val="Odstavekseznama"/>
        <w:numPr>
          <w:ilvl w:val="1"/>
          <w:numId w:val="38"/>
        </w:numPr>
        <w:tabs>
          <w:tab w:val="left" w:pos="1186"/>
          <w:tab w:val="left" w:pos="1187"/>
        </w:tabs>
        <w:spacing w:after="120" w:line="252" w:lineRule="exact"/>
        <w:ind w:hanging="424"/>
        <w:jc w:val="left"/>
        <w:rPr>
          <w:rFonts w:ascii="Times New Roman" w:hAnsi="Times New Roman" w:cs="Times New Roman"/>
          <w:lang w:val="en-GB"/>
        </w:rPr>
      </w:pPr>
      <w:r w:rsidRPr="007349A9">
        <w:rPr>
          <w:rFonts w:ascii="Times New Roman" w:hAnsi="Times New Roman" w:cs="Times New Roman"/>
          <w:lang w:val="en-GB"/>
        </w:rPr>
        <w:t>date of</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installation;</w:t>
      </w:r>
    </w:p>
    <w:p w:rsidR="00BA61EE" w:rsidRPr="007349A9" w:rsidRDefault="007658BF" w:rsidP="008F7CF0">
      <w:pPr>
        <w:pStyle w:val="Odstavekseznama"/>
        <w:numPr>
          <w:ilvl w:val="1"/>
          <w:numId w:val="38"/>
        </w:numPr>
        <w:tabs>
          <w:tab w:val="left" w:pos="1186"/>
          <w:tab w:val="left" w:pos="1187"/>
        </w:tabs>
        <w:spacing w:after="120"/>
        <w:ind w:right="918" w:hanging="424"/>
        <w:jc w:val="left"/>
        <w:rPr>
          <w:rFonts w:ascii="Times New Roman" w:hAnsi="Times New Roman" w:cs="Times New Roman"/>
          <w:lang w:val="en-GB"/>
        </w:rPr>
      </w:pPr>
      <w:r w:rsidRPr="007349A9">
        <w:rPr>
          <w:rFonts w:ascii="Times New Roman" w:hAnsi="Times New Roman" w:cs="Times New Roman"/>
          <w:lang w:val="en-GB"/>
        </w:rPr>
        <w:t xml:space="preserve">information on inspections and measurements of the radiation source under Article </w:t>
      </w:r>
      <w:hyperlink w:anchor="_bookmark13" w:history="1">
        <w:r w:rsidRPr="007349A9">
          <w:rPr>
            <w:rFonts w:ascii="Times New Roman" w:hAnsi="Times New Roman" w:cs="Times New Roman"/>
            <w:lang w:val="en-GB"/>
          </w:rPr>
          <w:t>53</w:t>
        </w:r>
      </w:hyperlink>
      <w:r w:rsidRPr="007349A9">
        <w:rPr>
          <w:rFonts w:ascii="Times New Roman" w:hAnsi="Times New Roman" w:cs="Times New Roman"/>
          <w:lang w:val="en-GB"/>
        </w:rPr>
        <w:t xml:space="preserve"> of these Rules, conducted by an authorised radiation protection</w:t>
      </w:r>
      <w:r w:rsidRPr="007349A9">
        <w:rPr>
          <w:rFonts w:ascii="Times New Roman" w:hAnsi="Times New Roman" w:cs="Times New Roman"/>
          <w:spacing w:val="-11"/>
          <w:lang w:val="en-GB"/>
        </w:rPr>
        <w:t xml:space="preserve"> </w:t>
      </w:r>
      <w:r w:rsidRPr="007349A9">
        <w:rPr>
          <w:rFonts w:ascii="Times New Roman" w:hAnsi="Times New Roman" w:cs="Times New Roman"/>
          <w:lang w:val="en-GB"/>
        </w:rPr>
        <w:t>expert;</w:t>
      </w:r>
    </w:p>
    <w:p w:rsidR="00BA61EE" w:rsidRPr="007349A9" w:rsidRDefault="007658BF" w:rsidP="008F7CF0">
      <w:pPr>
        <w:pStyle w:val="Telobesedila"/>
        <w:tabs>
          <w:tab w:val="left" w:pos="1186"/>
        </w:tabs>
        <w:spacing w:after="120"/>
        <w:ind w:left="761"/>
        <w:rPr>
          <w:rFonts w:ascii="Times New Roman" w:hAnsi="Times New Roman" w:cs="Times New Roman"/>
          <w:lang w:val="en-GB"/>
        </w:rPr>
      </w:pPr>
      <w:r w:rsidRPr="007349A9">
        <w:rPr>
          <w:rFonts w:ascii="Times New Roman" w:hAnsi="Times New Roman" w:cs="Times New Roman"/>
          <w:lang w:val="en-GB"/>
        </w:rPr>
        <w:t>-</w:t>
      </w:r>
      <w:r w:rsidRPr="007349A9">
        <w:rPr>
          <w:rFonts w:ascii="Times New Roman" w:hAnsi="Times New Roman" w:cs="Times New Roman"/>
          <w:lang w:val="en-GB"/>
        </w:rPr>
        <w:tab/>
        <w:t>information on maintenance and by</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whom.</w:t>
      </w:r>
    </w:p>
    <w:p w:rsidR="00BA61EE" w:rsidRPr="007349A9" w:rsidRDefault="00BA61EE">
      <w:pPr>
        <w:pStyle w:val="Telobesedila"/>
        <w:rPr>
          <w:rFonts w:ascii="Times New Roman" w:hAnsi="Times New Roman" w:cs="Times New Roman"/>
          <w:lang w:val="en-GB"/>
        </w:rPr>
      </w:pPr>
    </w:p>
    <w:p w:rsidR="00BA61EE" w:rsidRPr="007349A9" w:rsidRDefault="007658BF">
      <w:pPr>
        <w:pStyle w:val="Naslov1"/>
        <w:spacing w:before="1"/>
        <w:ind w:right="1046"/>
        <w:jc w:val="center"/>
        <w:rPr>
          <w:rFonts w:ascii="Times New Roman" w:hAnsi="Times New Roman" w:cs="Times New Roman"/>
          <w:lang w:val="en-GB"/>
        </w:rPr>
      </w:pPr>
      <w:bookmarkStart w:id="28" w:name="Article_13"/>
      <w:bookmarkStart w:id="29" w:name="_bookmark3"/>
      <w:bookmarkEnd w:id="28"/>
      <w:bookmarkEnd w:id="29"/>
      <w:r w:rsidRPr="007349A9">
        <w:rPr>
          <w:rFonts w:ascii="Times New Roman" w:hAnsi="Times New Roman" w:cs="Times New Roman"/>
          <w:lang w:val="en-GB"/>
        </w:rPr>
        <w:t>Article 13</w:t>
      </w:r>
    </w:p>
    <w:p w:rsidR="00BA61EE" w:rsidRPr="007349A9" w:rsidRDefault="007658BF">
      <w:pPr>
        <w:ind w:left="2923"/>
        <w:rPr>
          <w:rFonts w:ascii="Times New Roman" w:hAnsi="Times New Roman" w:cs="Times New Roman"/>
          <w:b/>
          <w:lang w:val="en-GB"/>
        </w:rPr>
      </w:pPr>
      <w:bookmarkStart w:id="30" w:name="(Warning_markings_for_radiation_hazard)"/>
      <w:bookmarkEnd w:id="30"/>
      <w:r w:rsidRPr="007349A9">
        <w:rPr>
          <w:rFonts w:ascii="Times New Roman" w:hAnsi="Times New Roman" w:cs="Times New Roman"/>
          <w:b/>
          <w:lang w:val="en-GB"/>
        </w:rPr>
        <w:t>(Warning markings for radiation hazard)</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737BB6">
      <w:pPr>
        <w:pStyle w:val="Odstavekseznama"/>
        <w:numPr>
          <w:ilvl w:val="0"/>
          <w:numId w:val="37"/>
        </w:numPr>
        <w:tabs>
          <w:tab w:val="left" w:pos="836"/>
        </w:tabs>
        <w:spacing w:after="120"/>
        <w:ind w:right="899"/>
        <w:rPr>
          <w:rFonts w:ascii="Times New Roman" w:hAnsi="Times New Roman" w:cs="Times New Roman"/>
          <w:lang w:val="en-GB"/>
        </w:rPr>
      </w:pPr>
      <w:r w:rsidRPr="007349A9">
        <w:rPr>
          <w:rFonts w:ascii="Times New Roman" w:hAnsi="Times New Roman" w:cs="Times New Roman"/>
          <w:lang w:val="en-GB"/>
        </w:rPr>
        <w:t>The basic symbol used to warn of radiation hazard or substances is a cloverleaf, with proportions towards the central circle as shown in Annex 1 which is a component part of these</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Rules.</w:t>
      </w:r>
    </w:p>
    <w:p w:rsidR="00BA61EE" w:rsidRPr="007349A9" w:rsidRDefault="007658BF" w:rsidP="00737BB6">
      <w:pPr>
        <w:pStyle w:val="Odstavekseznama"/>
        <w:numPr>
          <w:ilvl w:val="0"/>
          <w:numId w:val="37"/>
        </w:numPr>
        <w:tabs>
          <w:tab w:val="left" w:pos="836"/>
        </w:tabs>
        <w:spacing w:after="120"/>
        <w:ind w:right="902"/>
        <w:rPr>
          <w:rFonts w:ascii="Times New Roman" w:hAnsi="Times New Roman" w:cs="Times New Roman"/>
          <w:lang w:val="en-GB"/>
        </w:rPr>
      </w:pPr>
      <w:r w:rsidRPr="007349A9">
        <w:rPr>
          <w:rFonts w:ascii="Times New Roman" w:hAnsi="Times New Roman" w:cs="Times New Roman"/>
          <w:lang w:val="en-GB"/>
        </w:rPr>
        <w:t>The marking warning of radiation hazard is black on a yellow background as shown in Annex 1 to these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Rules.</w:t>
      </w:r>
    </w:p>
    <w:p w:rsidR="00BA61EE" w:rsidRPr="007349A9" w:rsidRDefault="007658BF" w:rsidP="00737BB6">
      <w:pPr>
        <w:pStyle w:val="Odstavekseznama"/>
        <w:numPr>
          <w:ilvl w:val="0"/>
          <w:numId w:val="37"/>
        </w:numPr>
        <w:tabs>
          <w:tab w:val="left" w:pos="836"/>
        </w:tabs>
        <w:spacing w:after="120"/>
        <w:ind w:right="898"/>
        <w:rPr>
          <w:rFonts w:ascii="Times New Roman" w:hAnsi="Times New Roman" w:cs="Times New Roman"/>
          <w:lang w:val="en-GB"/>
        </w:rPr>
      </w:pPr>
      <w:r w:rsidRPr="007349A9">
        <w:rPr>
          <w:rFonts w:ascii="Times New Roman" w:hAnsi="Times New Roman" w:cs="Times New Roman"/>
          <w:lang w:val="en-GB"/>
        </w:rPr>
        <w:t>The marking warning of radiation hazard containing the writing ‘RADIOACTIVE’ shall be fitted on all sealed and open radiation sources or their containers. The size of letters must be the same as the diameter of the central circle of the basic symbol. If the radiation source is too small or for another reason cannot be fitted with the marking as described, it shall be marked with a pin or a sticker in the dimensions possible in the</w:t>
      </w:r>
      <w:r w:rsidRPr="007349A9">
        <w:rPr>
          <w:rFonts w:ascii="Times New Roman" w:hAnsi="Times New Roman" w:cs="Times New Roman"/>
          <w:spacing w:val="-23"/>
          <w:lang w:val="en-GB"/>
        </w:rPr>
        <w:t xml:space="preserve"> </w:t>
      </w:r>
      <w:r w:rsidRPr="007349A9">
        <w:rPr>
          <w:rFonts w:ascii="Times New Roman" w:hAnsi="Times New Roman" w:cs="Times New Roman"/>
          <w:lang w:val="en-GB"/>
        </w:rPr>
        <w:t>circumstances.</w:t>
      </w:r>
    </w:p>
    <w:p w:rsidR="00BA61EE" w:rsidRPr="007349A9" w:rsidRDefault="007658BF" w:rsidP="00737BB6">
      <w:pPr>
        <w:pStyle w:val="Odstavekseznama"/>
        <w:numPr>
          <w:ilvl w:val="0"/>
          <w:numId w:val="37"/>
        </w:numPr>
        <w:tabs>
          <w:tab w:val="left" w:pos="836"/>
        </w:tabs>
        <w:spacing w:after="120"/>
        <w:ind w:right="897"/>
        <w:rPr>
          <w:rFonts w:ascii="Times New Roman" w:hAnsi="Times New Roman" w:cs="Times New Roman"/>
          <w:lang w:val="en-GB"/>
        </w:rPr>
      </w:pPr>
      <w:r w:rsidRPr="007349A9">
        <w:rPr>
          <w:rFonts w:ascii="Times New Roman" w:hAnsi="Times New Roman" w:cs="Times New Roman"/>
          <w:lang w:val="en-GB"/>
        </w:rPr>
        <w:t>If the marking warning of radiation hazard concerns emission by a device or increased level of radiation is expected in a particular area, the marking warning of radiation hazard with words ‘CAUTION, RADIATION’ shall be fitted in a visible place on the device or in the area. The size of letters must be the same as the diameter of the central circle of the basic</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symbol.</w:t>
      </w:r>
    </w:p>
    <w:p w:rsidR="00BA61EE" w:rsidRPr="007349A9" w:rsidRDefault="007658BF" w:rsidP="00737BB6">
      <w:pPr>
        <w:pStyle w:val="Odstavekseznama"/>
        <w:numPr>
          <w:ilvl w:val="0"/>
          <w:numId w:val="37"/>
        </w:numPr>
        <w:tabs>
          <w:tab w:val="left" w:pos="836"/>
        </w:tabs>
        <w:spacing w:after="120"/>
        <w:ind w:right="901"/>
        <w:rPr>
          <w:rFonts w:ascii="Times New Roman" w:hAnsi="Times New Roman" w:cs="Times New Roman"/>
          <w:lang w:val="en-GB"/>
        </w:rPr>
      </w:pPr>
      <w:r w:rsidRPr="007349A9">
        <w:rPr>
          <w:rFonts w:ascii="Times New Roman" w:hAnsi="Times New Roman" w:cs="Times New Roman"/>
          <w:lang w:val="en-GB"/>
        </w:rPr>
        <w:t>The warning marking of radiation hazard may not be used for other purposes such as for marking radiation substances or areas with increased level of radiation and shall be removed when no longer needed for this</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marking.</w:t>
      </w:r>
    </w:p>
    <w:p w:rsidR="00BA61EE" w:rsidRPr="007349A9" w:rsidRDefault="007658BF" w:rsidP="00737BB6">
      <w:pPr>
        <w:pStyle w:val="Odstavekseznama"/>
        <w:numPr>
          <w:ilvl w:val="0"/>
          <w:numId w:val="37"/>
        </w:numPr>
        <w:tabs>
          <w:tab w:val="left" w:pos="836"/>
        </w:tabs>
        <w:spacing w:after="120"/>
        <w:ind w:right="903"/>
        <w:rPr>
          <w:rFonts w:ascii="Times New Roman" w:hAnsi="Times New Roman" w:cs="Times New Roman"/>
          <w:lang w:val="en-GB"/>
        </w:rPr>
      </w:pPr>
      <w:r w:rsidRPr="007349A9">
        <w:rPr>
          <w:rFonts w:ascii="Times New Roman" w:hAnsi="Times New Roman" w:cs="Times New Roman"/>
          <w:lang w:val="en-GB"/>
        </w:rPr>
        <w:t>A provider of a radiation activity or a user of a radiation source shall ensure that warning markings for radiation hazard are installed, visible and</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legible.</w:t>
      </w:r>
    </w:p>
    <w:p w:rsidR="00BA61EE" w:rsidRPr="007349A9" w:rsidRDefault="007658BF" w:rsidP="00737BB6">
      <w:pPr>
        <w:pStyle w:val="Odstavekseznama"/>
        <w:numPr>
          <w:ilvl w:val="0"/>
          <w:numId w:val="37"/>
        </w:numPr>
        <w:tabs>
          <w:tab w:val="left" w:pos="836"/>
        </w:tabs>
        <w:spacing w:after="120"/>
        <w:ind w:right="895"/>
        <w:rPr>
          <w:rFonts w:ascii="Times New Roman" w:hAnsi="Times New Roman" w:cs="Times New Roman"/>
          <w:lang w:val="en-GB"/>
        </w:rPr>
      </w:pPr>
      <w:r w:rsidRPr="007349A9">
        <w:rPr>
          <w:rFonts w:ascii="Times New Roman" w:hAnsi="Times New Roman" w:cs="Times New Roman"/>
          <w:lang w:val="en-GB"/>
        </w:rPr>
        <w:t>A provider of a radiation activity who is a foreign legal entity may use markings under paragraphs 3 and 4 of this Article in their own language and ensure that the words ‘CAUTION, RADIATION’ are</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fitted.</w:t>
      </w:r>
    </w:p>
    <w:p w:rsidR="00BA61EE" w:rsidRPr="007349A9" w:rsidRDefault="007658BF" w:rsidP="00737BB6">
      <w:pPr>
        <w:pStyle w:val="Odstavekseznama"/>
        <w:numPr>
          <w:ilvl w:val="0"/>
          <w:numId w:val="37"/>
        </w:numPr>
        <w:tabs>
          <w:tab w:val="left" w:pos="838"/>
        </w:tabs>
        <w:spacing w:after="120"/>
        <w:ind w:left="837" w:right="897" w:hanging="360"/>
        <w:rPr>
          <w:rFonts w:ascii="Times New Roman" w:hAnsi="Times New Roman" w:cs="Times New Roman"/>
          <w:lang w:val="en-GB"/>
        </w:rPr>
      </w:pPr>
      <w:r w:rsidRPr="007349A9">
        <w:rPr>
          <w:rFonts w:ascii="Times New Roman" w:hAnsi="Times New Roman" w:cs="Times New Roman"/>
          <w:lang w:val="en-GB"/>
        </w:rPr>
        <w:t>Hazardous radiation sources of category 1 to 3 under the regulation governing radiation activities shall have a marking in the internal side of the housing containing the radiation source, in accordance with Annex 1 of these Rules, which warns of consequences from unauthorised interference with the radiation source. This marking may not be visible during the normal use of the radiation</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source.</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7658BF" w:rsidP="001622D1">
      <w:pPr>
        <w:pStyle w:val="Naslov1"/>
        <w:numPr>
          <w:ilvl w:val="0"/>
          <w:numId w:val="52"/>
        </w:numPr>
        <w:tabs>
          <w:tab w:val="left" w:pos="838"/>
        </w:tabs>
        <w:ind w:hanging="360"/>
        <w:jc w:val="center"/>
        <w:rPr>
          <w:rFonts w:ascii="Times New Roman" w:hAnsi="Times New Roman" w:cs="Times New Roman"/>
          <w:lang w:val="en-GB"/>
        </w:rPr>
      </w:pPr>
      <w:bookmarkStart w:id="31" w:name="II._WORKING_WITH_RADIATION_SOURCES"/>
      <w:bookmarkEnd w:id="31"/>
      <w:r w:rsidRPr="007349A9">
        <w:rPr>
          <w:rFonts w:ascii="Times New Roman" w:hAnsi="Times New Roman" w:cs="Times New Roman"/>
          <w:lang w:val="en-GB"/>
        </w:rPr>
        <w:t>WORKING WITH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SOURCES</w:t>
      </w:r>
    </w:p>
    <w:p w:rsidR="00BA61EE" w:rsidRPr="007349A9" w:rsidRDefault="00BA61EE">
      <w:pPr>
        <w:pStyle w:val="Telobesedila"/>
        <w:rPr>
          <w:rFonts w:ascii="Times New Roman" w:hAnsi="Times New Roman" w:cs="Times New Roman"/>
          <w:b/>
          <w:lang w:val="en-GB"/>
        </w:rPr>
      </w:pPr>
    </w:p>
    <w:p w:rsidR="00BA61EE" w:rsidRPr="007349A9" w:rsidRDefault="007658BF">
      <w:pPr>
        <w:ind w:left="628" w:right="1046"/>
        <w:jc w:val="center"/>
        <w:rPr>
          <w:rFonts w:ascii="Times New Roman" w:hAnsi="Times New Roman" w:cs="Times New Roman"/>
          <w:b/>
          <w:lang w:val="en-GB"/>
        </w:rPr>
      </w:pPr>
      <w:bookmarkStart w:id="32" w:name="Article_14"/>
      <w:bookmarkEnd w:id="32"/>
      <w:r w:rsidRPr="007349A9">
        <w:rPr>
          <w:rFonts w:ascii="Times New Roman" w:hAnsi="Times New Roman" w:cs="Times New Roman"/>
          <w:b/>
          <w:lang w:val="en-GB"/>
        </w:rPr>
        <w:t>Article 14</w:t>
      </w:r>
    </w:p>
    <w:p w:rsidR="00BA61EE" w:rsidRPr="007349A9" w:rsidRDefault="007658BF">
      <w:pPr>
        <w:spacing w:before="1"/>
        <w:ind w:left="1932"/>
        <w:rPr>
          <w:rFonts w:ascii="Times New Roman" w:hAnsi="Times New Roman" w:cs="Times New Roman"/>
          <w:b/>
          <w:lang w:val="en-GB"/>
        </w:rPr>
      </w:pPr>
      <w:bookmarkStart w:id="33" w:name="(Requirements_for_areas_where_radiation_"/>
      <w:bookmarkEnd w:id="33"/>
      <w:r w:rsidRPr="007349A9">
        <w:rPr>
          <w:rFonts w:ascii="Times New Roman" w:hAnsi="Times New Roman" w:cs="Times New Roman"/>
          <w:b/>
          <w:lang w:val="en-GB"/>
        </w:rPr>
        <w:t>(Requirements for areas where radiation sources are used)</w:t>
      </w:r>
    </w:p>
    <w:p w:rsidR="00BA61EE" w:rsidRPr="007349A9" w:rsidRDefault="00BA61EE">
      <w:pPr>
        <w:pStyle w:val="Telobesedila"/>
        <w:spacing w:before="9"/>
        <w:rPr>
          <w:rFonts w:ascii="Times New Roman" w:hAnsi="Times New Roman" w:cs="Times New Roman"/>
          <w:b/>
          <w:sz w:val="21"/>
          <w:lang w:val="en-GB"/>
        </w:rPr>
      </w:pPr>
    </w:p>
    <w:p w:rsidR="00BA61EE" w:rsidRPr="007349A9" w:rsidRDefault="007658BF" w:rsidP="00737BB6">
      <w:pPr>
        <w:pStyle w:val="Odstavekseznama"/>
        <w:numPr>
          <w:ilvl w:val="0"/>
          <w:numId w:val="36"/>
        </w:numPr>
        <w:tabs>
          <w:tab w:val="left" w:pos="838"/>
        </w:tabs>
        <w:spacing w:after="120"/>
        <w:ind w:left="833" w:right="903" w:hanging="357"/>
        <w:rPr>
          <w:rFonts w:ascii="Times New Roman" w:hAnsi="Times New Roman" w:cs="Times New Roman"/>
          <w:lang w:val="en-GB"/>
        </w:rPr>
      </w:pPr>
      <w:r w:rsidRPr="007349A9">
        <w:rPr>
          <w:rFonts w:ascii="Times New Roman" w:hAnsi="Times New Roman" w:cs="Times New Roman"/>
          <w:lang w:val="en-GB"/>
        </w:rPr>
        <w:t>Areas and facilities where radiation sources are used shall be constructed and equipped in the manner to allow the radiation activity to be carried out</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safely.</w:t>
      </w:r>
    </w:p>
    <w:p w:rsidR="00BA61EE" w:rsidRPr="007349A9" w:rsidRDefault="007658BF" w:rsidP="00737BB6">
      <w:pPr>
        <w:pStyle w:val="Odstavekseznama"/>
        <w:numPr>
          <w:ilvl w:val="0"/>
          <w:numId w:val="36"/>
        </w:numPr>
        <w:tabs>
          <w:tab w:val="left" w:pos="838"/>
        </w:tabs>
        <w:spacing w:after="120"/>
        <w:ind w:left="833" w:right="899" w:hanging="357"/>
        <w:rPr>
          <w:rFonts w:ascii="Times New Roman" w:hAnsi="Times New Roman" w:cs="Times New Roman"/>
          <w:lang w:val="en-GB"/>
        </w:rPr>
      </w:pPr>
      <w:r w:rsidRPr="007349A9">
        <w:rPr>
          <w:rFonts w:ascii="Times New Roman" w:hAnsi="Times New Roman" w:cs="Times New Roman"/>
          <w:lang w:val="en-GB"/>
        </w:rPr>
        <w:t>A radiation source may be used only in facilities or buildings constructed and equipped in a manner such that dose rates on the external surface area of the building or surrounding areas are lower than the values that could cause radiation exposure of an individual from the population to be above limit values for the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population.</w:t>
      </w:r>
    </w:p>
    <w:p w:rsidR="00BA61EE" w:rsidRPr="007349A9" w:rsidRDefault="007658BF" w:rsidP="00737BB6">
      <w:pPr>
        <w:pStyle w:val="Odstavekseznama"/>
        <w:numPr>
          <w:ilvl w:val="0"/>
          <w:numId w:val="36"/>
        </w:numPr>
        <w:tabs>
          <w:tab w:val="left" w:pos="838"/>
        </w:tabs>
        <w:spacing w:after="120"/>
        <w:ind w:left="833" w:right="900" w:hanging="357"/>
        <w:rPr>
          <w:rFonts w:ascii="Times New Roman" w:hAnsi="Times New Roman" w:cs="Times New Roman"/>
          <w:lang w:val="en-GB"/>
        </w:rPr>
      </w:pPr>
      <w:r w:rsidRPr="007349A9">
        <w:rPr>
          <w:rFonts w:ascii="Times New Roman" w:hAnsi="Times New Roman" w:cs="Times New Roman"/>
          <w:lang w:val="en-GB"/>
        </w:rPr>
        <w:t>Radiation sources may be used in a living environment if it is ensured that their use does not cause the prescribed limit doses for the population to be</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exceeded.</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7658BF">
      <w:pPr>
        <w:pStyle w:val="Naslov1"/>
        <w:ind w:left="4518"/>
        <w:rPr>
          <w:rFonts w:ascii="Times New Roman" w:hAnsi="Times New Roman" w:cs="Times New Roman"/>
          <w:lang w:val="en-GB"/>
        </w:rPr>
      </w:pPr>
      <w:bookmarkStart w:id="34" w:name="Article_15"/>
      <w:bookmarkEnd w:id="34"/>
      <w:r w:rsidRPr="007349A9">
        <w:rPr>
          <w:rFonts w:ascii="Times New Roman" w:hAnsi="Times New Roman" w:cs="Times New Roman"/>
          <w:lang w:val="en-GB"/>
        </w:rPr>
        <w:t>Article 15</w:t>
      </w:r>
    </w:p>
    <w:p w:rsidR="00BA61EE" w:rsidRPr="007349A9" w:rsidRDefault="007658BF">
      <w:pPr>
        <w:ind w:left="2838"/>
        <w:rPr>
          <w:rFonts w:ascii="Times New Roman" w:hAnsi="Times New Roman" w:cs="Times New Roman"/>
          <w:b/>
          <w:lang w:val="en-GB"/>
        </w:rPr>
      </w:pPr>
      <w:bookmarkStart w:id="35" w:name="(Storage_of_radioactive_radiation_source"/>
      <w:bookmarkEnd w:id="35"/>
      <w:r w:rsidRPr="007349A9">
        <w:rPr>
          <w:rFonts w:ascii="Times New Roman" w:hAnsi="Times New Roman" w:cs="Times New Roman"/>
          <w:b/>
          <w:lang w:val="en-GB"/>
        </w:rPr>
        <w:t>(Storage of radioactive radiation sources)</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737BB6">
      <w:pPr>
        <w:pStyle w:val="Odstavekseznama"/>
        <w:numPr>
          <w:ilvl w:val="0"/>
          <w:numId w:val="35"/>
        </w:numPr>
        <w:tabs>
          <w:tab w:val="left" w:pos="838"/>
        </w:tabs>
        <w:spacing w:after="120"/>
        <w:ind w:left="833" w:right="896" w:hanging="357"/>
        <w:rPr>
          <w:rFonts w:ascii="Times New Roman" w:hAnsi="Times New Roman" w:cs="Times New Roman"/>
          <w:lang w:val="en-GB"/>
        </w:rPr>
      </w:pPr>
      <w:r w:rsidRPr="007349A9">
        <w:rPr>
          <w:rFonts w:ascii="Times New Roman" w:hAnsi="Times New Roman" w:cs="Times New Roman"/>
          <w:lang w:val="en-GB"/>
        </w:rPr>
        <w:t>Portable and movable radiation sources shall be stored, when not in use, in areas constructed and equipped in a manner such that dose rates on the external surface area of the facility or of the area are lower than the values that could cause the prescribed limit doses for the population to be</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exceeded.</w:t>
      </w:r>
    </w:p>
    <w:p w:rsidR="00BA61EE" w:rsidRPr="007349A9" w:rsidRDefault="007658BF" w:rsidP="00737BB6">
      <w:pPr>
        <w:pStyle w:val="Odstavekseznama"/>
        <w:numPr>
          <w:ilvl w:val="0"/>
          <w:numId w:val="35"/>
        </w:numPr>
        <w:tabs>
          <w:tab w:val="left" w:pos="838"/>
        </w:tabs>
        <w:spacing w:after="120"/>
        <w:ind w:left="833" w:right="901" w:hanging="357"/>
        <w:rPr>
          <w:rFonts w:ascii="Times New Roman" w:hAnsi="Times New Roman" w:cs="Times New Roman"/>
          <w:lang w:val="en-GB"/>
        </w:rPr>
      </w:pPr>
      <w:r w:rsidRPr="007349A9">
        <w:rPr>
          <w:rFonts w:ascii="Times New Roman" w:hAnsi="Times New Roman" w:cs="Times New Roman"/>
          <w:lang w:val="en-GB"/>
        </w:rPr>
        <w:t>The area for storage shall be designed in a manner that effectively prevents the spread of radioactive substances into other areas and organisms, and which allows for each radiation source to be stored and taken out without any</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hazard.</w:t>
      </w:r>
    </w:p>
    <w:p w:rsidR="00BA61EE" w:rsidRPr="007349A9" w:rsidRDefault="007658BF" w:rsidP="00737BB6">
      <w:pPr>
        <w:pStyle w:val="Odstavekseznama"/>
        <w:numPr>
          <w:ilvl w:val="0"/>
          <w:numId w:val="35"/>
        </w:numPr>
        <w:tabs>
          <w:tab w:val="left" w:pos="838"/>
        </w:tabs>
        <w:spacing w:after="120"/>
        <w:ind w:left="833" w:right="899" w:hanging="357"/>
        <w:rPr>
          <w:rFonts w:ascii="Times New Roman" w:hAnsi="Times New Roman" w:cs="Times New Roman"/>
          <w:lang w:val="en-GB"/>
        </w:rPr>
      </w:pPr>
      <w:r w:rsidRPr="007349A9">
        <w:rPr>
          <w:rFonts w:ascii="Times New Roman" w:hAnsi="Times New Roman" w:cs="Times New Roman"/>
          <w:lang w:val="en-GB"/>
        </w:rPr>
        <w:t>Radioactive substances may not be stored together with other hazardous substances and the storage may not be used for other</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purposes.</w:t>
      </w:r>
    </w:p>
    <w:p w:rsidR="00BA61EE" w:rsidRPr="007349A9" w:rsidRDefault="007658BF" w:rsidP="00737BB6">
      <w:pPr>
        <w:pStyle w:val="Odstavekseznama"/>
        <w:numPr>
          <w:ilvl w:val="0"/>
          <w:numId w:val="35"/>
        </w:numPr>
        <w:tabs>
          <w:tab w:val="left" w:pos="838"/>
        </w:tabs>
        <w:spacing w:after="120"/>
        <w:ind w:left="833" w:hanging="357"/>
        <w:rPr>
          <w:rFonts w:ascii="Times New Roman" w:hAnsi="Times New Roman" w:cs="Times New Roman"/>
          <w:lang w:val="en-GB"/>
        </w:rPr>
      </w:pPr>
      <w:r w:rsidRPr="007349A9">
        <w:rPr>
          <w:rFonts w:ascii="Times New Roman" w:hAnsi="Times New Roman" w:cs="Times New Roman"/>
          <w:lang w:val="en-GB"/>
        </w:rPr>
        <w:t>The place and the facility for storage shall have the minimum risk of fire or</w:t>
      </w:r>
      <w:r w:rsidRPr="007349A9">
        <w:rPr>
          <w:rFonts w:ascii="Times New Roman" w:hAnsi="Times New Roman" w:cs="Times New Roman"/>
          <w:spacing w:val="-17"/>
          <w:lang w:val="en-GB"/>
        </w:rPr>
        <w:t xml:space="preserve"> </w:t>
      </w:r>
      <w:r w:rsidRPr="007349A9">
        <w:rPr>
          <w:rFonts w:ascii="Times New Roman" w:hAnsi="Times New Roman" w:cs="Times New Roman"/>
          <w:lang w:val="en-GB"/>
        </w:rPr>
        <w:t>flood.</w:t>
      </w:r>
    </w:p>
    <w:p w:rsidR="00BA61EE" w:rsidRPr="007349A9" w:rsidRDefault="007658BF" w:rsidP="00737BB6">
      <w:pPr>
        <w:pStyle w:val="Odstavekseznama"/>
        <w:numPr>
          <w:ilvl w:val="0"/>
          <w:numId w:val="35"/>
        </w:numPr>
        <w:tabs>
          <w:tab w:val="left" w:pos="838"/>
        </w:tabs>
        <w:spacing w:after="120"/>
        <w:ind w:left="833" w:right="896" w:hanging="357"/>
        <w:rPr>
          <w:rFonts w:ascii="Times New Roman" w:hAnsi="Times New Roman" w:cs="Times New Roman"/>
          <w:lang w:val="en-GB"/>
        </w:rPr>
      </w:pPr>
      <w:r w:rsidRPr="007349A9">
        <w:rPr>
          <w:rFonts w:ascii="Times New Roman" w:hAnsi="Times New Roman" w:cs="Times New Roman"/>
          <w:lang w:val="en-GB"/>
        </w:rPr>
        <w:t>Walls, the ceiling, floor and furniture shall have smooth surface areas and be constructed from materials that can be easily</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cleaned.</w:t>
      </w:r>
    </w:p>
    <w:p w:rsidR="00BA61EE" w:rsidRPr="007349A9" w:rsidRDefault="007658BF" w:rsidP="00737BB6">
      <w:pPr>
        <w:pStyle w:val="Odstavekseznama"/>
        <w:numPr>
          <w:ilvl w:val="0"/>
          <w:numId w:val="35"/>
        </w:numPr>
        <w:tabs>
          <w:tab w:val="left" w:pos="838"/>
        </w:tabs>
        <w:spacing w:after="120"/>
        <w:ind w:left="833" w:right="902" w:hanging="357"/>
        <w:rPr>
          <w:rFonts w:ascii="Times New Roman" w:hAnsi="Times New Roman" w:cs="Times New Roman"/>
          <w:lang w:val="en-GB"/>
        </w:rPr>
      </w:pPr>
      <w:r w:rsidRPr="007349A9">
        <w:rPr>
          <w:rFonts w:ascii="Times New Roman" w:hAnsi="Times New Roman" w:cs="Times New Roman"/>
          <w:lang w:val="en-GB"/>
        </w:rPr>
        <w:t>If, during the storage of radioactive substances, radioactive gases, vapours or aerosols are released, the storage shall have suitable ventilation and the air pressure in the storage shall be lower than in the surrounding</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areas.</w:t>
      </w:r>
    </w:p>
    <w:p w:rsidR="00BA61EE" w:rsidRPr="007349A9" w:rsidRDefault="007658BF" w:rsidP="00737BB6">
      <w:pPr>
        <w:pStyle w:val="Odstavekseznama"/>
        <w:numPr>
          <w:ilvl w:val="0"/>
          <w:numId w:val="35"/>
        </w:numPr>
        <w:tabs>
          <w:tab w:val="left" w:pos="838"/>
        </w:tabs>
        <w:spacing w:after="120"/>
        <w:ind w:left="833" w:right="898" w:hanging="357"/>
        <w:rPr>
          <w:rFonts w:ascii="Times New Roman" w:hAnsi="Times New Roman" w:cs="Times New Roman"/>
          <w:lang w:val="en-GB"/>
        </w:rPr>
      </w:pPr>
      <w:r w:rsidRPr="007349A9">
        <w:rPr>
          <w:rFonts w:ascii="Times New Roman" w:hAnsi="Times New Roman" w:cs="Times New Roman"/>
          <w:lang w:val="en-GB"/>
        </w:rPr>
        <w:t>Radioactive substances shall be stored, transferred or moved within the premises of a holder of a licence to carry out a radiation activity in containers or devices which prevent leakage of radioactive substances into the environment and at the same time ensure that doses received by people who transfer or move the radioactive substances are below the prescribed limit</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doses.</w:t>
      </w:r>
    </w:p>
    <w:p w:rsidR="00BA61EE" w:rsidRPr="007349A9" w:rsidRDefault="007658BF" w:rsidP="00737BB6">
      <w:pPr>
        <w:pStyle w:val="Odstavekseznama"/>
        <w:numPr>
          <w:ilvl w:val="0"/>
          <w:numId w:val="35"/>
        </w:numPr>
        <w:tabs>
          <w:tab w:val="left" w:pos="838"/>
        </w:tabs>
        <w:spacing w:after="120"/>
        <w:ind w:left="833" w:right="894" w:hanging="357"/>
        <w:rPr>
          <w:rFonts w:ascii="Times New Roman" w:hAnsi="Times New Roman" w:cs="Times New Roman"/>
          <w:lang w:val="en-GB"/>
        </w:rPr>
      </w:pPr>
      <w:r w:rsidRPr="007349A9">
        <w:rPr>
          <w:rFonts w:ascii="Times New Roman" w:hAnsi="Times New Roman" w:cs="Times New Roman"/>
          <w:lang w:val="en-GB"/>
        </w:rPr>
        <w:t>Containers or devices in which radioactive substances are stored must be easily opened and closed. For closing containers with vapours and flammable radioactive substances, the producer of the container shall determine special protective measures. Containers for radioactive liquids shall be made of metal or plastic; their volume shall be such that if the container is damaged all the liquid is</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retained.</w:t>
      </w:r>
    </w:p>
    <w:p w:rsidR="00BA61EE" w:rsidRPr="007349A9" w:rsidRDefault="007658BF" w:rsidP="00737BB6">
      <w:pPr>
        <w:pStyle w:val="Odstavekseznama"/>
        <w:numPr>
          <w:ilvl w:val="0"/>
          <w:numId w:val="35"/>
        </w:numPr>
        <w:tabs>
          <w:tab w:val="left" w:pos="838"/>
        </w:tabs>
        <w:spacing w:after="120"/>
        <w:ind w:left="833" w:right="902" w:hanging="357"/>
        <w:rPr>
          <w:rFonts w:ascii="Times New Roman" w:hAnsi="Times New Roman" w:cs="Times New Roman"/>
          <w:lang w:val="en-GB"/>
        </w:rPr>
      </w:pPr>
      <w:r w:rsidRPr="007349A9">
        <w:rPr>
          <w:rFonts w:ascii="Times New Roman" w:hAnsi="Times New Roman" w:cs="Times New Roman"/>
          <w:lang w:val="en-GB"/>
        </w:rPr>
        <w:t>Individual containers or devices for storing radioactive substances shall have a marking and legible writing, clearly showing the type of radiation source, its activity, the start date of the activity or the date of disposal into storage in a case of disuse of the radioactive substance.</w:t>
      </w:r>
    </w:p>
    <w:p w:rsidR="00BA61EE" w:rsidRPr="007349A9" w:rsidRDefault="007658BF" w:rsidP="00737BB6">
      <w:pPr>
        <w:pStyle w:val="Odstavekseznama"/>
        <w:numPr>
          <w:ilvl w:val="0"/>
          <w:numId w:val="35"/>
        </w:numPr>
        <w:tabs>
          <w:tab w:val="left" w:pos="1046"/>
        </w:tabs>
        <w:spacing w:after="120"/>
        <w:ind w:left="833" w:right="902" w:hanging="357"/>
        <w:rPr>
          <w:rFonts w:ascii="Times New Roman" w:hAnsi="Times New Roman" w:cs="Times New Roman"/>
          <w:lang w:val="en-GB"/>
        </w:rPr>
      </w:pPr>
      <w:r w:rsidRPr="007349A9">
        <w:rPr>
          <w:rFonts w:ascii="Times New Roman" w:hAnsi="Times New Roman" w:cs="Times New Roman"/>
          <w:lang w:val="en-GB"/>
        </w:rPr>
        <w:t xml:space="preserve">The area for storing radioactive substances shall be fitted with a marking warning of radiation hazard under Article </w:t>
      </w:r>
      <w:hyperlink w:anchor="_bookmark3" w:history="1">
        <w:r w:rsidRPr="007349A9">
          <w:rPr>
            <w:rFonts w:ascii="Times New Roman" w:hAnsi="Times New Roman" w:cs="Times New Roman"/>
            <w:lang w:val="en-GB"/>
          </w:rPr>
          <w:t xml:space="preserve">13 </w:t>
        </w:r>
      </w:hyperlink>
      <w:r w:rsidRPr="007349A9">
        <w:rPr>
          <w:rFonts w:ascii="Times New Roman" w:hAnsi="Times New Roman" w:cs="Times New Roman"/>
          <w:lang w:val="en-GB"/>
        </w:rPr>
        <w:t>of these</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Rules.</w:t>
      </w:r>
    </w:p>
    <w:p w:rsidR="00BA61EE" w:rsidRPr="007349A9" w:rsidRDefault="00BA61EE">
      <w:pPr>
        <w:pStyle w:val="Telobesedila"/>
        <w:spacing w:before="1"/>
        <w:rPr>
          <w:rFonts w:ascii="Times New Roman" w:hAnsi="Times New Roman" w:cs="Times New Roman"/>
          <w:lang w:val="en-GB"/>
        </w:rPr>
      </w:pPr>
    </w:p>
    <w:p w:rsidR="00BA61EE" w:rsidRPr="007349A9" w:rsidRDefault="007658BF">
      <w:pPr>
        <w:pStyle w:val="Naslov1"/>
        <w:spacing w:before="1"/>
        <w:ind w:left="3656" w:right="4059" w:firstLine="862"/>
        <w:rPr>
          <w:rFonts w:ascii="Times New Roman" w:hAnsi="Times New Roman" w:cs="Times New Roman"/>
          <w:lang w:val="en-GB"/>
        </w:rPr>
      </w:pPr>
      <w:bookmarkStart w:id="36" w:name="Article_16"/>
      <w:bookmarkEnd w:id="36"/>
      <w:r w:rsidRPr="007349A9">
        <w:rPr>
          <w:rFonts w:ascii="Times New Roman" w:hAnsi="Times New Roman" w:cs="Times New Roman"/>
          <w:lang w:val="en-GB"/>
        </w:rPr>
        <w:t>Article 16</w:t>
      </w:r>
      <w:bookmarkStart w:id="37" w:name="(Storage_of_X-ray_devices)"/>
      <w:bookmarkEnd w:id="37"/>
      <w:r w:rsidRPr="007349A9">
        <w:rPr>
          <w:rFonts w:ascii="Times New Roman" w:hAnsi="Times New Roman" w:cs="Times New Roman"/>
          <w:lang w:val="en-GB"/>
        </w:rPr>
        <w:t xml:space="preserve"> </w:t>
      </w:r>
      <w:r w:rsidR="00D76A53">
        <w:rPr>
          <w:rFonts w:ascii="Times New Roman" w:hAnsi="Times New Roman" w:cs="Times New Roman"/>
          <w:lang w:val="en-GB"/>
        </w:rPr>
        <w:br/>
      </w:r>
      <w:r w:rsidRPr="007349A9">
        <w:rPr>
          <w:rFonts w:ascii="Times New Roman" w:hAnsi="Times New Roman" w:cs="Times New Roman"/>
          <w:lang w:val="en-GB"/>
        </w:rPr>
        <w:t>(Storage of X-ray devices)</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737BB6">
      <w:pPr>
        <w:pStyle w:val="Telobesedila"/>
        <w:tabs>
          <w:tab w:val="left" w:pos="9498"/>
        </w:tabs>
        <w:ind w:left="477" w:right="952"/>
        <w:jc w:val="both"/>
        <w:rPr>
          <w:rFonts w:ascii="Times New Roman" w:hAnsi="Times New Roman" w:cs="Times New Roman"/>
          <w:lang w:val="en-GB"/>
        </w:rPr>
      </w:pPr>
      <w:r w:rsidRPr="007349A9">
        <w:rPr>
          <w:rFonts w:ascii="Times New Roman" w:hAnsi="Times New Roman" w:cs="Times New Roman"/>
          <w:lang w:val="en-GB"/>
        </w:rPr>
        <w:t>Portable X-ray devices which are not used shall be sto</w:t>
      </w:r>
      <w:r w:rsidR="00737BB6">
        <w:rPr>
          <w:rFonts w:ascii="Times New Roman" w:hAnsi="Times New Roman" w:cs="Times New Roman"/>
          <w:lang w:val="en-GB"/>
        </w:rPr>
        <w:t xml:space="preserve">red in areas to which access by </w:t>
      </w:r>
      <w:r w:rsidRPr="007349A9">
        <w:rPr>
          <w:rFonts w:ascii="Times New Roman" w:hAnsi="Times New Roman" w:cs="Times New Roman"/>
          <w:lang w:val="en-GB"/>
        </w:rPr>
        <w:t>unauthorised people is prevented.</w:t>
      </w:r>
    </w:p>
    <w:p w:rsidR="00BA61EE" w:rsidRPr="007349A9" w:rsidRDefault="00BA61EE">
      <w:pPr>
        <w:pStyle w:val="Telobesedila"/>
        <w:spacing w:before="9"/>
        <w:rPr>
          <w:rFonts w:ascii="Times New Roman" w:hAnsi="Times New Roman" w:cs="Times New Roman"/>
          <w:sz w:val="28"/>
          <w:lang w:val="en-GB"/>
        </w:rPr>
      </w:pPr>
    </w:p>
    <w:p w:rsidR="00BA61EE" w:rsidRPr="007349A9" w:rsidRDefault="007658BF">
      <w:pPr>
        <w:pStyle w:val="Naslov1"/>
        <w:spacing w:before="93"/>
        <w:ind w:right="1046"/>
        <w:jc w:val="center"/>
        <w:rPr>
          <w:rFonts w:ascii="Times New Roman" w:hAnsi="Times New Roman" w:cs="Times New Roman"/>
          <w:lang w:val="en-GB"/>
        </w:rPr>
      </w:pPr>
      <w:bookmarkStart w:id="38" w:name="Article_17"/>
      <w:bookmarkEnd w:id="38"/>
      <w:r w:rsidRPr="007349A9">
        <w:rPr>
          <w:rFonts w:ascii="Times New Roman" w:hAnsi="Times New Roman" w:cs="Times New Roman"/>
          <w:lang w:val="en-GB"/>
        </w:rPr>
        <w:t>Article 17</w:t>
      </w:r>
    </w:p>
    <w:p w:rsidR="00BA61EE" w:rsidRPr="007349A9" w:rsidRDefault="007658BF">
      <w:pPr>
        <w:ind w:left="628" w:right="1050"/>
        <w:jc w:val="center"/>
        <w:rPr>
          <w:rFonts w:ascii="Times New Roman" w:hAnsi="Times New Roman" w:cs="Times New Roman"/>
          <w:b/>
          <w:lang w:val="en-GB"/>
        </w:rPr>
      </w:pPr>
      <w:bookmarkStart w:id="39" w:name="(Instructions_for_safe_working_with_radi"/>
      <w:bookmarkEnd w:id="39"/>
      <w:r w:rsidRPr="007349A9">
        <w:rPr>
          <w:rFonts w:ascii="Times New Roman" w:hAnsi="Times New Roman" w:cs="Times New Roman"/>
          <w:b/>
          <w:lang w:val="en-GB"/>
        </w:rPr>
        <w:t xml:space="preserve">(Instructions for safe working with radiation sources and </w:t>
      </w:r>
      <w:r w:rsidR="00D76A53" w:rsidRPr="007349A9">
        <w:rPr>
          <w:rFonts w:ascii="Times New Roman" w:hAnsi="Times New Roman" w:cs="Times New Roman"/>
          <w:b/>
          <w:lang w:val="en-GB"/>
        </w:rPr>
        <w:t>acting</w:t>
      </w:r>
      <w:r w:rsidRPr="007349A9">
        <w:rPr>
          <w:rFonts w:ascii="Times New Roman" w:hAnsi="Times New Roman" w:cs="Times New Roman"/>
          <w:b/>
          <w:lang w:val="en-GB"/>
        </w:rPr>
        <w:t xml:space="preserve"> in an emergency)</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pPr>
        <w:pStyle w:val="Odstavekseznama"/>
        <w:numPr>
          <w:ilvl w:val="0"/>
          <w:numId w:val="34"/>
        </w:numPr>
        <w:tabs>
          <w:tab w:val="left" w:pos="836"/>
        </w:tabs>
        <w:ind w:right="894"/>
        <w:rPr>
          <w:rFonts w:ascii="Times New Roman" w:hAnsi="Times New Roman" w:cs="Times New Roman"/>
          <w:lang w:val="en-GB"/>
        </w:rPr>
      </w:pPr>
      <w:r w:rsidRPr="007349A9">
        <w:rPr>
          <w:rFonts w:ascii="Times New Roman" w:hAnsi="Times New Roman" w:cs="Times New Roman"/>
          <w:lang w:val="en-GB"/>
        </w:rPr>
        <w:t>A user of a radiation source shall have ins</w:t>
      </w:r>
      <w:r w:rsidR="001622D1" w:rsidRPr="007349A9">
        <w:rPr>
          <w:rFonts w:ascii="Times New Roman" w:hAnsi="Times New Roman" w:cs="Times New Roman"/>
          <w:lang w:val="en-GB"/>
        </w:rPr>
        <w:t>tructions for safe working with</w:t>
      </w:r>
      <w:r w:rsidRPr="007349A9">
        <w:rPr>
          <w:rFonts w:ascii="Times New Roman" w:hAnsi="Times New Roman" w:cs="Times New Roman"/>
          <w:lang w:val="en-GB"/>
        </w:rPr>
        <w:t xml:space="preserve"> radiation sources and for </w:t>
      </w:r>
      <w:r w:rsidR="00D76A53" w:rsidRPr="007349A9">
        <w:rPr>
          <w:rFonts w:ascii="Times New Roman" w:hAnsi="Times New Roman" w:cs="Times New Roman"/>
          <w:lang w:val="en-GB"/>
        </w:rPr>
        <w:t>acting</w:t>
      </w:r>
      <w:r w:rsidR="00D76A53">
        <w:rPr>
          <w:rFonts w:ascii="Times New Roman" w:hAnsi="Times New Roman" w:cs="Times New Roman"/>
          <w:lang w:val="en-GB"/>
        </w:rPr>
        <w:t xml:space="preserve"> in an emergency</w:t>
      </w:r>
      <w:r w:rsidRPr="007349A9">
        <w:rPr>
          <w:rFonts w:ascii="Times New Roman" w:hAnsi="Times New Roman" w:cs="Times New Roman"/>
          <w:lang w:val="en-GB"/>
        </w:rPr>
        <w:t>, written in accordance with the assessment of radiation protection and technical documentation for radiation sources. Written instructions shall be in a language that workers understand and contain a description of the course of work and of protective measures, and the use of suitable protective equipment for workers working with the radiation source. The instructions shall be available at work posts. Workers shall act in accordance with these</w:t>
      </w:r>
      <w:r w:rsidRPr="007349A9">
        <w:rPr>
          <w:rFonts w:ascii="Times New Roman" w:hAnsi="Times New Roman" w:cs="Times New Roman"/>
          <w:spacing w:val="-15"/>
          <w:lang w:val="en-GB"/>
        </w:rPr>
        <w:t xml:space="preserve"> </w:t>
      </w:r>
      <w:r w:rsidRPr="007349A9">
        <w:rPr>
          <w:rFonts w:ascii="Times New Roman" w:hAnsi="Times New Roman" w:cs="Times New Roman"/>
          <w:lang w:val="en-GB"/>
        </w:rPr>
        <w:t>instructions.</w:t>
      </w:r>
    </w:p>
    <w:p w:rsidR="00BA61EE" w:rsidRPr="007349A9" w:rsidRDefault="007658BF">
      <w:pPr>
        <w:pStyle w:val="Odstavekseznama"/>
        <w:numPr>
          <w:ilvl w:val="0"/>
          <w:numId w:val="34"/>
        </w:numPr>
        <w:tabs>
          <w:tab w:val="left" w:pos="836"/>
        </w:tabs>
        <w:spacing w:before="94"/>
        <w:ind w:right="896"/>
        <w:rPr>
          <w:rFonts w:ascii="Times New Roman" w:hAnsi="Times New Roman" w:cs="Times New Roman"/>
          <w:lang w:val="en-GB"/>
        </w:rPr>
      </w:pPr>
      <w:r w:rsidRPr="007349A9">
        <w:rPr>
          <w:rFonts w:ascii="Times New Roman" w:hAnsi="Times New Roman" w:cs="Times New Roman"/>
          <w:lang w:val="en-GB"/>
        </w:rPr>
        <w:t>For high-activity radiation sources written instructions under paragraph 1 of these Rules shall also contain measures to prevent unauthorised access to the radiation source, the loss of the radiation source, its theft or damage by fire, and practical exercises in period not longer than 12 months during which actions to be taken in an emergency are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tested.</w:t>
      </w:r>
    </w:p>
    <w:p w:rsidR="00BA61EE" w:rsidRPr="007349A9" w:rsidRDefault="007658BF">
      <w:pPr>
        <w:pStyle w:val="Odstavekseznama"/>
        <w:numPr>
          <w:ilvl w:val="0"/>
          <w:numId w:val="34"/>
        </w:numPr>
        <w:tabs>
          <w:tab w:val="left" w:pos="836"/>
        </w:tabs>
        <w:spacing w:before="121"/>
        <w:ind w:right="901"/>
        <w:rPr>
          <w:rFonts w:ascii="Times New Roman" w:hAnsi="Times New Roman" w:cs="Times New Roman"/>
          <w:lang w:val="en-GB"/>
        </w:rPr>
      </w:pPr>
      <w:r w:rsidRPr="007349A9">
        <w:rPr>
          <w:rFonts w:ascii="Times New Roman" w:hAnsi="Times New Roman" w:cs="Times New Roman"/>
          <w:lang w:val="en-GB"/>
        </w:rPr>
        <w:t>Practical exercises under the preceding paragraph shall be simulated, without the use of a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source.</w:t>
      </w:r>
    </w:p>
    <w:p w:rsidR="00BA61EE" w:rsidRPr="007349A9" w:rsidRDefault="007658BF">
      <w:pPr>
        <w:pStyle w:val="Odstavekseznama"/>
        <w:numPr>
          <w:ilvl w:val="0"/>
          <w:numId w:val="34"/>
        </w:numPr>
        <w:tabs>
          <w:tab w:val="left" w:pos="836"/>
        </w:tabs>
        <w:spacing w:before="120"/>
        <w:ind w:right="900"/>
        <w:rPr>
          <w:rFonts w:ascii="Times New Roman" w:hAnsi="Times New Roman" w:cs="Times New Roman"/>
          <w:lang w:val="en-GB"/>
        </w:rPr>
      </w:pPr>
      <w:r w:rsidRPr="007349A9">
        <w:rPr>
          <w:rFonts w:ascii="Times New Roman" w:hAnsi="Times New Roman" w:cs="Times New Roman"/>
          <w:lang w:val="en-GB"/>
        </w:rPr>
        <w:t>If the assessment of radiation protection shows the use of a stationary or transmission radiation measuring device is necessary, the written instructions shall also contain the method for taking measurements, the frequency of calibrating the measuring devices and action to be taken when detecting increased</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radiation.</w:t>
      </w:r>
    </w:p>
    <w:p w:rsidR="00BA61EE" w:rsidRPr="007349A9" w:rsidRDefault="007658BF">
      <w:pPr>
        <w:pStyle w:val="Odstavekseznama"/>
        <w:numPr>
          <w:ilvl w:val="0"/>
          <w:numId w:val="34"/>
        </w:numPr>
        <w:tabs>
          <w:tab w:val="left" w:pos="836"/>
        </w:tabs>
        <w:spacing w:before="119"/>
        <w:ind w:right="896"/>
        <w:rPr>
          <w:rFonts w:ascii="Times New Roman" w:hAnsi="Times New Roman" w:cs="Times New Roman"/>
          <w:lang w:val="en-GB"/>
        </w:rPr>
      </w:pPr>
      <w:r w:rsidRPr="007349A9">
        <w:rPr>
          <w:rFonts w:ascii="Times New Roman" w:hAnsi="Times New Roman" w:cs="Times New Roman"/>
          <w:lang w:val="en-GB"/>
        </w:rPr>
        <w:t>Written instructions under paragraphs 1 and 2 of this Article shall list organisations or services to be informed and consul</w:t>
      </w:r>
      <w:r w:rsidR="001622D1" w:rsidRPr="007349A9">
        <w:rPr>
          <w:rFonts w:ascii="Times New Roman" w:hAnsi="Times New Roman" w:cs="Times New Roman"/>
          <w:lang w:val="en-GB"/>
        </w:rPr>
        <w:t>ted in the case of an emergency</w:t>
      </w:r>
      <w:r w:rsidRPr="007349A9">
        <w:rPr>
          <w:rFonts w:ascii="Times New Roman" w:hAnsi="Times New Roman" w:cs="Times New Roman"/>
          <w:lang w:val="en-GB"/>
        </w:rPr>
        <w:t>. Written instructions shall be regularly checked and brought in line with the actual situation and good practices in the field of safe work with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sources.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2"/>
        <w:rPr>
          <w:rFonts w:ascii="Times New Roman" w:hAnsi="Times New Roman" w:cs="Times New Roman"/>
          <w:sz w:val="20"/>
          <w:lang w:val="en-GB"/>
        </w:rPr>
      </w:pPr>
    </w:p>
    <w:p w:rsidR="00BA61EE" w:rsidRPr="007349A9" w:rsidRDefault="007658BF">
      <w:pPr>
        <w:pStyle w:val="Naslov1"/>
        <w:ind w:right="1046"/>
        <w:jc w:val="center"/>
        <w:rPr>
          <w:rFonts w:ascii="Times New Roman" w:hAnsi="Times New Roman" w:cs="Times New Roman"/>
          <w:lang w:val="en-GB"/>
        </w:rPr>
      </w:pPr>
      <w:bookmarkStart w:id="40" w:name="Article_18"/>
      <w:bookmarkEnd w:id="40"/>
      <w:r w:rsidRPr="007349A9">
        <w:rPr>
          <w:rFonts w:ascii="Times New Roman" w:hAnsi="Times New Roman" w:cs="Times New Roman"/>
          <w:lang w:val="en-GB"/>
        </w:rPr>
        <w:t>Article 18</w:t>
      </w:r>
    </w:p>
    <w:p w:rsidR="00BA61EE" w:rsidRPr="007349A9" w:rsidRDefault="007658BF" w:rsidP="000A4EC4">
      <w:pPr>
        <w:jc w:val="center"/>
        <w:rPr>
          <w:rFonts w:ascii="Times New Roman" w:hAnsi="Times New Roman" w:cs="Times New Roman"/>
          <w:b/>
          <w:lang w:val="en-GB"/>
        </w:rPr>
      </w:pPr>
      <w:bookmarkStart w:id="41" w:name="(Dose_rates_in_the_vicinity_of_devices_w"/>
      <w:bookmarkEnd w:id="41"/>
      <w:r w:rsidRPr="007349A9">
        <w:rPr>
          <w:rFonts w:ascii="Times New Roman" w:hAnsi="Times New Roman" w:cs="Times New Roman"/>
          <w:b/>
          <w:lang w:val="en-GB"/>
        </w:rPr>
        <w:t xml:space="preserve">(Dose rates </w:t>
      </w:r>
      <w:r w:rsidR="001622D1" w:rsidRPr="007349A9">
        <w:rPr>
          <w:rFonts w:ascii="Times New Roman" w:hAnsi="Times New Roman" w:cs="Times New Roman"/>
          <w:b/>
          <w:lang w:val="en-GB"/>
        </w:rPr>
        <w:t>near</w:t>
      </w:r>
      <w:r w:rsidRPr="007349A9">
        <w:rPr>
          <w:rFonts w:ascii="Times New Roman" w:hAnsi="Times New Roman" w:cs="Times New Roman"/>
          <w:b/>
          <w:lang w:val="en-GB"/>
        </w:rPr>
        <w:t xml:space="preserve"> devices with sealed radiation sources)</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737BB6">
      <w:pPr>
        <w:pStyle w:val="Odstavekseznama"/>
        <w:numPr>
          <w:ilvl w:val="0"/>
          <w:numId w:val="33"/>
        </w:numPr>
        <w:tabs>
          <w:tab w:val="left" w:pos="836"/>
        </w:tabs>
        <w:spacing w:after="120"/>
        <w:ind w:left="833" w:right="900" w:hanging="357"/>
        <w:rPr>
          <w:rFonts w:ascii="Times New Roman" w:hAnsi="Times New Roman" w:cs="Times New Roman"/>
          <w:lang w:val="en-GB"/>
        </w:rPr>
      </w:pPr>
      <w:r w:rsidRPr="007349A9">
        <w:rPr>
          <w:rFonts w:ascii="Times New Roman" w:hAnsi="Times New Roman" w:cs="Times New Roman"/>
          <w:lang w:val="en-GB"/>
        </w:rPr>
        <w:t xml:space="preserve">Dose rates of non-beneficial radiation on the external surface areas of stationary devices with a sealed radiation source shall not exceed 1 </w:t>
      </w:r>
      <w:proofErr w:type="spellStart"/>
      <w:r w:rsidRPr="007349A9">
        <w:rPr>
          <w:rFonts w:ascii="Times New Roman" w:hAnsi="Times New Roman" w:cs="Times New Roman"/>
          <w:lang w:val="en-GB"/>
        </w:rPr>
        <w:t>mGy</w:t>
      </w:r>
      <w:proofErr w:type="spellEnd"/>
      <w:r w:rsidRPr="007349A9">
        <w:rPr>
          <w:rFonts w:ascii="Times New Roman" w:hAnsi="Times New Roman" w:cs="Times New Roman"/>
          <w:lang w:val="en-GB"/>
        </w:rPr>
        <w:t>/h or 30 µ</w:t>
      </w:r>
      <w:proofErr w:type="spellStart"/>
      <w:r w:rsidRPr="007349A9">
        <w:rPr>
          <w:rFonts w:ascii="Times New Roman" w:hAnsi="Times New Roman" w:cs="Times New Roman"/>
          <w:lang w:val="en-GB"/>
        </w:rPr>
        <w:t>Gy</w:t>
      </w:r>
      <w:proofErr w:type="spellEnd"/>
      <w:r w:rsidRPr="007349A9">
        <w:rPr>
          <w:rFonts w:ascii="Times New Roman" w:hAnsi="Times New Roman" w:cs="Times New Roman"/>
          <w:lang w:val="en-GB"/>
        </w:rPr>
        <w:t>/h at a distance of 1</w:t>
      </w:r>
      <w:r w:rsidRPr="007349A9">
        <w:rPr>
          <w:rFonts w:ascii="Times New Roman" w:hAnsi="Times New Roman" w:cs="Times New Roman"/>
          <w:spacing w:val="-24"/>
          <w:lang w:val="en-GB"/>
        </w:rPr>
        <w:t xml:space="preserve"> </w:t>
      </w:r>
      <w:r w:rsidRPr="007349A9">
        <w:rPr>
          <w:rFonts w:ascii="Times New Roman" w:hAnsi="Times New Roman" w:cs="Times New Roman"/>
          <w:lang w:val="en-GB"/>
        </w:rPr>
        <w:t>m.</w:t>
      </w:r>
    </w:p>
    <w:p w:rsidR="00BA61EE" w:rsidRPr="007349A9" w:rsidRDefault="007658BF" w:rsidP="00737BB6">
      <w:pPr>
        <w:pStyle w:val="Odstavekseznama"/>
        <w:numPr>
          <w:ilvl w:val="0"/>
          <w:numId w:val="33"/>
        </w:numPr>
        <w:tabs>
          <w:tab w:val="left" w:pos="836"/>
        </w:tabs>
        <w:spacing w:after="120"/>
        <w:ind w:left="833" w:right="902" w:hanging="357"/>
        <w:rPr>
          <w:rFonts w:ascii="Times New Roman" w:hAnsi="Times New Roman" w:cs="Times New Roman"/>
          <w:lang w:val="en-GB"/>
        </w:rPr>
      </w:pPr>
      <w:r w:rsidRPr="007349A9">
        <w:rPr>
          <w:rFonts w:ascii="Times New Roman" w:hAnsi="Times New Roman" w:cs="Times New Roman"/>
          <w:lang w:val="en-GB"/>
        </w:rPr>
        <w:t xml:space="preserve">When the device with a sealed radiation source is being transferred or moved, the dose rate on its surface area may not exceed 0.5 </w:t>
      </w:r>
      <w:proofErr w:type="spellStart"/>
      <w:r w:rsidRPr="007349A9">
        <w:rPr>
          <w:rFonts w:ascii="Times New Roman" w:hAnsi="Times New Roman" w:cs="Times New Roman"/>
          <w:lang w:val="en-GB"/>
        </w:rPr>
        <w:t>mGy</w:t>
      </w:r>
      <w:proofErr w:type="spellEnd"/>
      <w:r w:rsidRPr="007349A9">
        <w:rPr>
          <w:rFonts w:ascii="Times New Roman" w:hAnsi="Times New Roman" w:cs="Times New Roman"/>
          <w:lang w:val="en-GB"/>
        </w:rPr>
        <w:t>/h or 15 µ</w:t>
      </w:r>
      <w:proofErr w:type="spellStart"/>
      <w:r w:rsidRPr="007349A9">
        <w:rPr>
          <w:rFonts w:ascii="Times New Roman" w:hAnsi="Times New Roman" w:cs="Times New Roman"/>
          <w:lang w:val="en-GB"/>
        </w:rPr>
        <w:t>Gy</w:t>
      </w:r>
      <w:proofErr w:type="spellEnd"/>
      <w:r w:rsidRPr="007349A9">
        <w:rPr>
          <w:rFonts w:ascii="Times New Roman" w:hAnsi="Times New Roman" w:cs="Times New Roman"/>
          <w:lang w:val="en-GB"/>
        </w:rPr>
        <w:t>/h at a distance of 1</w:t>
      </w:r>
      <w:r w:rsidRPr="007349A9">
        <w:rPr>
          <w:rFonts w:ascii="Times New Roman" w:hAnsi="Times New Roman" w:cs="Times New Roman"/>
          <w:spacing w:val="-15"/>
          <w:lang w:val="en-GB"/>
        </w:rPr>
        <w:t xml:space="preserve"> </w:t>
      </w:r>
      <w:r w:rsidRPr="007349A9">
        <w:rPr>
          <w:rFonts w:ascii="Times New Roman" w:hAnsi="Times New Roman" w:cs="Times New Roman"/>
          <w:lang w:val="en-GB"/>
        </w:rPr>
        <w:t>m.</w:t>
      </w:r>
    </w:p>
    <w:p w:rsidR="00BA61EE" w:rsidRPr="007349A9" w:rsidRDefault="007658BF" w:rsidP="00737BB6">
      <w:pPr>
        <w:pStyle w:val="Odstavekseznama"/>
        <w:numPr>
          <w:ilvl w:val="0"/>
          <w:numId w:val="33"/>
        </w:numPr>
        <w:tabs>
          <w:tab w:val="left" w:pos="836"/>
        </w:tabs>
        <w:spacing w:after="120"/>
        <w:ind w:left="833" w:right="899" w:hanging="357"/>
        <w:rPr>
          <w:rFonts w:ascii="Times New Roman" w:hAnsi="Times New Roman" w:cs="Times New Roman"/>
          <w:lang w:val="en-GB"/>
        </w:rPr>
      </w:pPr>
      <w:r w:rsidRPr="007349A9">
        <w:rPr>
          <w:rFonts w:ascii="Times New Roman" w:hAnsi="Times New Roman" w:cs="Times New Roman"/>
          <w:lang w:val="en-GB"/>
        </w:rPr>
        <w:t xml:space="preserve">Notwithstanding the provisions of paragraph 2 of this Article, restrictions for devices with sealed sources used in industrial radiography are given in Article </w:t>
      </w:r>
      <w:hyperlink w:anchor="_bookmark5" w:history="1">
        <w:r w:rsidR="00737BB6">
          <w:t>40</w:t>
        </w:r>
        <w:r w:rsidRPr="007349A9">
          <w:rPr>
            <w:rFonts w:ascii="Times New Roman" w:hAnsi="Times New Roman" w:cs="Times New Roman"/>
            <w:lang w:val="en-GB"/>
          </w:rPr>
          <w:t xml:space="preserve"> </w:t>
        </w:r>
      </w:hyperlink>
      <w:r w:rsidRPr="007349A9">
        <w:rPr>
          <w:rFonts w:ascii="Times New Roman" w:hAnsi="Times New Roman" w:cs="Times New Roman"/>
          <w:lang w:val="en-GB"/>
        </w:rPr>
        <w:t>of these</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Rules.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7658BF">
      <w:pPr>
        <w:pStyle w:val="Naslov1"/>
        <w:spacing w:before="1"/>
        <w:ind w:left="3693" w:right="4096" w:firstLine="824"/>
        <w:rPr>
          <w:rFonts w:ascii="Times New Roman" w:hAnsi="Times New Roman" w:cs="Times New Roman"/>
          <w:lang w:val="en-GB"/>
        </w:rPr>
      </w:pPr>
      <w:bookmarkStart w:id="42" w:name="Article_19"/>
      <w:bookmarkEnd w:id="42"/>
      <w:r w:rsidRPr="007349A9">
        <w:rPr>
          <w:rFonts w:ascii="Times New Roman" w:hAnsi="Times New Roman" w:cs="Times New Roman"/>
          <w:lang w:val="en-GB"/>
        </w:rPr>
        <w:t>Article 19</w:t>
      </w:r>
      <w:bookmarkStart w:id="43" w:name="(Warnings_and_markings)"/>
      <w:bookmarkEnd w:id="43"/>
      <w:r w:rsidRPr="007349A9">
        <w:rPr>
          <w:rFonts w:ascii="Times New Roman" w:hAnsi="Times New Roman" w:cs="Times New Roman"/>
          <w:lang w:val="en-GB"/>
        </w:rPr>
        <w:t xml:space="preserve"> (Warnings and markings)</w:t>
      </w:r>
    </w:p>
    <w:p w:rsidR="00BA61EE" w:rsidRPr="007349A9" w:rsidRDefault="00BA61EE">
      <w:pPr>
        <w:pStyle w:val="Telobesedila"/>
        <w:rPr>
          <w:rFonts w:ascii="Times New Roman" w:hAnsi="Times New Roman" w:cs="Times New Roman"/>
          <w:b/>
          <w:sz w:val="20"/>
          <w:lang w:val="en-GB"/>
        </w:rPr>
      </w:pPr>
    </w:p>
    <w:p w:rsidR="00BA61EE" w:rsidRPr="007349A9" w:rsidRDefault="007658BF" w:rsidP="00737BB6">
      <w:pPr>
        <w:pStyle w:val="Odstavekseznama"/>
        <w:numPr>
          <w:ilvl w:val="0"/>
          <w:numId w:val="32"/>
        </w:numPr>
        <w:tabs>
          <w:tab w:val="left" w:pos="838"/>
        </w:tabs>
        <w:spacing w:after="120"/>
        <w:ind w:right="1345" w:hanging="360"/>
        <w:rPr>
          <w:rFonts w:ascii="Times New Roman" w:hAnsi="Times New Roman" w:cs="Times New Roman"/>
          <w:lang w:val="en-GB"/>
        </w:rPr>
      </w:pPr>
      <w:r w:rsidRPr="007349A9">
        <w:rPr>
          <w:rFonts w:ascii="Times New Roman" w:hAnsi="Times New Roman" w:cs="Times New Roman"/>
          <w:lang w:val="en-GB"/>
        </w:rPr>
        <w:t>Devices with a radioactive source shall be marked with markings warning of</w:t>
      </w:r>
      <w:r w:rsidRPr="007349A9">
        <w:rPr>
          <w:rFonts w:ascii="Times New Roman" w:hAnsi="Times New Roman" w:cs="Times New Roman"/>
          <w:spacing w:val="-23"/>
          <w:lang w:val="en-GB"/>
        </w:rPr>
        <w:t xml:space="preserve"> </w:t>
      </w:r>
      <w:r w:rsidRPr="007349A9">
        <w:rPr>
          <w:rFonts w:ascii="Times New Roman" w:hAnsi="Times New Roman" w:cs="Times New Roman"/>
          <w:lang w:val="en-GB"/>
        </w:rPr>
        <w:t xml:space="preserve">radiation hazards, under Article </w:t>
      </w:r>
      <w:hyperlink w:anchor="_bookmark3" w:history="1">
        <w:r w:rsidRPr="007349A9">
          <w:rPr>
            <w:rFonts w:ascii="Times New Roman" w:hAnsi="Times New Roman" w:cs="Times New Roman"/>
            <w:lang w:val="en-GB"/>
          </w:rPr>
          <w:t xml:space="preserve">13 </w:t>
        </w:r>
      </w:hyperlink>
      <w:r w:rsidRPr="007349A9">
        <w:rPr>
          <w:rFonts w:ascii="Times New Roman" w:hAnsi="Times New Roman" w:cs="Times New Roman"/>
          <w:lang w:val="en-GB"/>
        </w:rPr>
        <w:t>of these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Rules.</w:t>
      </w:r>
    </w:p>
    <w:p w:rsidR="00BA61EE" w:rsidRPr="007349A9" w:rsidRDefault="007658BF" w:rsidP="00737BB6">
      <w:pPr>
        <w:pStyle w:val="Odstavekseznama"/>
        <w:numPr>
          <w:ilvl w:val="0"/>
          <w:numId w:val="32"/>
        </w:numPr>
        <w:tabs>
          <w:tab w:val="left" w:pos="838"/>
        </w:tabs>
        <w:spacing w:after="120"/>
        <w:ind w:right="897" w:hanging="360"/>
        <w:rPr>
          <w:rFonts w:ascii="Times New Roman" w:hAnsi="Times New Roman" w:cs="Times New Roman"/>
          <w:lang w:val="en-GB"/>
        </w:rPr>
      </w:pPr>
      <w:r w:rsidRPr="007349A9">
        <w:rPr>
          <w:rFonts w:ascii="Times New Roman" w:hAnsi="Times New Roman" w:cs="Times New Roman"/>
          <w:lang w:val="en-GB"/>
        </w:rPr>
        <w:t>If a device with a sealed radiation source or an X-ray device is being operated, it shall be necessary to warn of the radiation hazard by sound and light alarm devices, if prescribed by the restrictive and protection measures of the producer of the device or by the assessment of radiation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protection.</w:t>
      </w:r>
    </w:p>
    <w:p w:rsidR="00BA61EE" w:rsidRPr="007349A9" w:rsidRDefault="007658BF" w:rsidP="00737BB6">
      <w:pPr>
        <w:pStyle w:val="Odstavekseznama"/>
        <w:numPr>
          <w:ilvl w:val="0"/>
          <w:numId w:val="32"/>
        </w:numPr>
        <w:tabs>
          <w:tab w:val="left" w:pos="836"/>
        </w:tabs>
        <w:spacing w:after="120"/>
        <w:ind w:left="835" w:right="895" w:hanging="358"/>
        <w:rPr>
          <w:rFonts w:ascii="Times New Roman" w:hAnsi="Times New Roman" w:cs="Times New Roman"/>
          <w:lang w:val="en-GB"/>
        </w:rPr>
      </w:pPr>
      <w:r w:rsidRPr="007349A9">
        <w:rPr>
          <w:rFonts w:ascii="Times New Roman" w:hAnsi="Times New Roman" w:cs="Times New Roman"/>
          <w:lang w:val="en-GB"/>
        </w:rPr>
        <w:t>Where relevant, important information on radiation sources shall be fitted in visible places in the vicinity of the radiation source, containing at minimum information as to the type and activity of the radionuclide or the maximum power, current, name, address and telephone number of the person responsible for radiation protection, the number, date of issue and validity of the licence for the use of the radiation source or of the entry of the radiation source in the register of radiation</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sources.</w:t>
      </w:r>
    </w:p>
    <w:p w:rsidR="00BA61EE" w:rsidRPr="007349A9" w:rsidRDefault="007658BF" w:rsidP="00737BB6">
      <w:pPr>
        <w:pStyle w:val="Odstavekseznama"/>
        <w:numPr>
          <w:ilvl w:val="0"/>
          <w:numId w:val="32"/>
        </w:numPr>
        <w:tabs>
          <w:tab w:val="left" w:pos="838"/>
        </w:tabs>
        <w:spacing w:after="120"/>
        <w:ind w:right="893" w:hanging="360"/>
        <w:rPr>
          <w:rFonts w:ascii="Times New Roman" w:hAnsi="Times New Roman" w:cs="Times New Roman"/>
          <w:lang w:val="en-GB"/>
        </w:rPr>
      </w:pPr>
      <w:r w:rsidRPr="007349A9">
        <w:rPr>
          <w:rFonts w:ascii="Times New Roman" w:hAnsi="Times New Roman" w:cs="Times New Roman"/>
          <w:lang w:val="en-GB"/>
        </w:rPr>
        <w:t>A producer of a radiation source shall fit each high-activity radiation source with a unique product code. In the case of an unmarked, imported or entered high-activity radiation source, the marking shall be provided by a supplier. This marking shall be engraved or embossed by a seal onto the radiation source as well as on the container of the high-activity radiation source. Where this is not possible or for containers intended for multiple use, the container of the radiation source shall be fitted at least with information on the properties of the radiation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source.</w:t>
      </w:r>
    </w:p>
    <w:p w:rsidR="00BA61EE" w:rsidRPr="007349A9" w:rsidRDefault="007658BF" w:rsidP="00737BB6">
      <w:pPr>
        <w:pStyle w:val="Odstavekseznama"/>
        <w:numPr>
          <w:ilvl w:val="0"/>
          <w:numId w:val="32"/>
        </w:numPr>
        <w:tabs>
          <w:tab w:val="left" w:pos="838"/>
        </w:tabs>
        <w:spacing w:after="120"/>
        <w:ind w:right="896" w:hanging="360"/>
        <w:rPr>
          <w:rFonts w:ascii="Times New Roman" w:hAnsi="Times New Roman" w:cs="Times New Roman"/>
          <w:lang w:val="en-GB"/>
        </w:rPr>
      </w:pPr>
      <w:r w:rsidRPr="007349A9">
        <w:rPr>
          <w:rFonts w:ascii="Times New Roman" w:hAnsi="Times New Roman" w:cs="Times New Roman"/>
          <w:lang w:val="en-GB"/>
        </w:rPr>
        <w:t>A holder of a licence for the use of a high-activity radiation source shall ensure that each high-activity radiation source is accompanied by written documentation demonstrating that the radiation source is marked in accordance with paragraph 4 of this Article and that these markings or writing plates remain legible. The documentation shall also contain a photograph of the radiation source, of the container of the radiation source, the transport packaging and the device or equipment which can be the same for every container construction type for a high-activity radiation source and for typical containers for a high-activity radiation source. A producer or supplier shall deliver this photograph to its</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holder.</w:t>
      </w:r>
    </w:p>
    <w:p w:rsidR="00BA61EE" w:rsidRPr="007349A9" w:rsidRDefault="00BA61EE">
      <w:pPr>
        <w:pStyle w:val="Telobesedila"/>
        <w:spacing w:before="1"/>
        <w:rPr>
          <w:rFonts w:ascii="Times New Roman" w:hAnsi="Times New Roman" w:cs="Times New Roman"/>
          <w:lang w:val="en-GB"/>
        </w:rPr>
      </w:pPr>
    </w:p>
    <w:p w:rsidR="00BA61EE" w:rsidRPr="007349A9" w:rsidRDefault="007658BF">
      <w:pPr>
        <w:pStyle w:val="Naslov1"/>
        <w:ind w:right="1046"/>
        <w:jc w:val="center"/>
        <w:rPr>
          <w:rFonts w:ascii="Times New Roman" w:hAnsi="Times New Roman" w:cs="Times New Roman"/>
          <w:lang w:val="en-GB"/>
        </w:rPr>
      </w:pPr>
      <w:bookmarkStart w:id="44" w:name="Article_20"/>
      <w:bookmarkEnd w:id="44"/>
      <w:r w:rsidRPr="007349A9">
        <w:rPr>
          <w:rFonts w:ascii="Times New Roman" w:hAnsi="Times New Roman" w:cs="Times New Roman"/>
          <w:lang w:val="en-GB"/>
        </w:rPr>
        <w:t>Article 20</w:t>
      </w:r>
    </w:p>
    <w:p w:rsidR="00BA61EE" w:rsidRPr="007349A9" w:rsidRDefault="007658BF">
      <w:pPr>
        <w:spacing w:before="1"/>
        <w:ind w:left="3241"/>
        <w:rPr>
          <w:rFonts w:ascii="Times New Roman" w:hAnsi="Times New Roman" w:cs="Times New Roman"/>
          <w:b/>
          <w:lang w:val="en-GB"/>
        </w:rPr>
      </w:pPr>
      <w:bookmarkStart w:id="45" w:name="(Measures_for_reducing_exposure)"/>
      <w:bookmarkEnd w:id="45"/>
      <w:r w:rsidRPr="007349A9">
        <w:rPr>
          <w:rFonts w:ascii="Times New Roman" w:hAnsi="Times New Roman" w:cs="Times New Roman"/>
          <w:b/>
          <w:lang w:val="en-GB"/>
        </w:rPr>
        <w:t>(Measures for reducing exposure)</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737BB6">
      <w:pPr>
        <w:pStyle w:val="Odstavekseznama"/>
        <w:numPr>
          <w:ilvl w:val="0"/>
          <w:numId w:val="31"/>
        </w:numPr>
        <w:tabs>
          <w:tab w:val="left" w:pos="836"/>
        </w:tabs>
        <w:spacing w:after="120"/>
        <w:ind w:right="895"/>
        <w:rPr>
          <w:rFonts w:ascii="Times New Roman" w:hAnsi="Times New Roman" w:cs="Times New Roman"/>
          <w:lang w:val="en-GB"/>
        </w:rPr>
      </w:pPr>
      <w:r w:rsidRPr="007349A9">
        <w:rPr>
          <w:rFonts w:ascii="Times New Roman" w:hAnsi="Times New Roman" w:cs="Times New Roman"/>
          <w:lang w:val="en-GB"/>
        </w:rPr>
        <w:t>If devices with sealed radiation sources or X-ray devices are used outside specially designated areas, the beneficial beam of radiation shall be directed towards the object investigated, preventing entry into the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beam.</w:t>
      </w:r>
    </w:p>
    <w:p w:rsidR="00BA61EE" w:rsidRPr="007349A9" w:rsidRDefault="007658BF" w:rsidP="00737BB6">
      <w:pPr>
        <w:pStyle w:val="Odstavekseznama"/>
        <w:numPr>
          <w:ilvl w:val="0"/>
          <w:numId w:val="31"/>
        </w:numPr>
        <w:tabs>
          <w:tab w:val="left" w:pos="836"/>
        </w:tabs>
        <w:spacing w:after="120"/>
        <w:ind w:right="902"/>
        <w:rPr>
          <w:rFonts w:ascii="Times New Roman" w:hAnsi="Times New Roman" w:cs="Times New Roman"/>
          <w:lang w:val="en-GB"/>
        </w:rPr>
      </w:pPr>
      <w:r w:rsidRPr="007349A9">
        <w:rPr>
          <w:rFonts w:ascii="Times New Roman" w:hAnsi="Times New Roman" w:cs="Times New Roman"/>
          <w:lang w:val="en-GB"/>
        </w:rPr>
        <w:t>If the device with a sealed radiation source has protective shutters, these shall be closed and the device locked when not in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use.</w:t>
      </w:r>
    </w:p>
    <w:p w:rsidR="00BA61EE" w:rsidRPr="007349A9" w:rsidRDefault="007658BF" w:rsidP="00737BB6">
      <w:pPr>
        <w:pStyle w:val="Odstavekseznama"/>
        <w:numPr>
          <w:ilvl w:val="0"/>
          <w:numId w:val="31"/>
        </w:numPr>
        <w:tabs>
          <w:tab w:val="left" w:pos="838"/>
        </w:tabs>
        <w:spacing w:after="120"/>
        <w:ind w:left="837" w:right="895" w:hanging="360"/>
        <w:rPr>
          <w:rFonts w:ascii="Times New Roman" w:hAnsi="Times New Roman" w:cs="Times New Roman"/>
          <w:lang w:val="en-GB"/>
        </w:rPr>
      </w:pPr>
      <w:r w:rsidRPr="007349A9">
        <w:rPr>
          <w:rFonts w:ascii="Times New Roman" w:hAnsi="Times New Roman" w:cs="Times New Roman"/>
          <w:lang w:val="en-GB"/>
        </w:rPr>
        <w:t>A device with a sealed radiation source or X-ray device shall have a build-in switch which allows operators to immediately terminate a beneficial beam of</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radiation.</w:t>
      </w:r>
    </w:p>
    <w:p w:rsidR="00BA61EE" w:rsidRPr="007349A9" w:rsidRDefault="007658BF" w:rsidP="00737BB6">
      <w:pPr>
        <w:pStyle w:val="Odstavekseznama"/>
        <w:numPr>
          <w:ilvl w:val="0"/>
          <w:numId w:val="31"/>
        </w:numPr>
        <w:tabs>
          <w:tab w:val="left" w:pos="838"/>
        </w:tabs>
        <w:spacing w:after="120"/>
        <w:ind w:left="837" w:right="894" w:hanging="360"/>
        <w:rPr>
          <w:rFonts w:ascii="Times New Roman" w:hAnsi="Times New Roman" w:cs="Times New Roman"/>
          <w:lang w:val="en-GB"/>
        </w:rPr>
      </w:pPr>
      <w:r w:rsidRPr="007349A9">
        <w:rPr>
          <w:rFonts w:ascii="Times New Roman" w:hAnsi="Times New Roman" w:cs="Times New Roman"/>
          <w:lang w:val="en-GB"/>
        </w:rPr>
        <w:t>Where the requirements under the preceding paragraph cannot be met, X-ray devices and devices using radiation sources of categories 1, 2 or 3 shall be used in areas with</w:t>
      </w:r>
      <w:r w:rsidRPr="007349A9">
        <w:rPr>
          <w:rFonts w:ascii="Times New Roman" w:hAnsi="Times New Roman" w:cs="Times New Roman"/>
          <w:spacing w:val="38"/>
          <w:lang w:val="en-GB"/>
        </w:rPr>
        <w:t xml:space="preserve"> </w:t>
      </w:r>
      <w:r w:rsidRPr="007349A9">
        <w:rPr>
          <w:rFonts w:ascii="Times New Roman" w:hAnsi="Times New Roman" w:cs="Times New Roman"/>
          <w:lang w:val="en-GB"/>
        </w:rPr>
        <w:t>an</w:t>
      </w:r>
      <w:r w:rsidR="001622D1" w:rsidRPr="007349A9">
        <w:rPr>
          <w:rFonts w:ascii="Times New Roman" w:hAnsi="Times New Roman" w:cs="Times New Roman"/>
          <w:lang w:val="en-GB"/>
        </w:rPr>
        <w:t xml:space="preserve"> </w:t>
      </w:r>
      <w:r w:rsidRPr="007349A9">
        <w:rPr>
          <w:rFonts w:ascii="Times New Roman" w:hAnsi="Times New Roman" w:cs="Times New Roman"/>
          <w:lang w:val="en-GB"/>
        </w:rPr>
        <w:t>entry through a protective door or labyrinth. The door to such an area shall have a mechanism stopping the beneficial beam of radiation when entry is attempted.</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6"/>
        <w:rPr>
          <w:rFonts w:ascii="Times New Roman" w:hAnsi="Times New Roman" w:cs="Times New Roman"/>
          <w:sz w:val="30"/>
          <w:lang w:val="en-GB"/>
        </w:rPr>
      </w:pPr>
    </w:p>
    <w:p w:rsidR="00BA61EE" w:rsidRPr="007349A9" w:rsidRDefault="007658BF">
      <w:pPr>
        <w:pStyle w:val="Naslov1"/>
        <w:ind w:right="1046"/>
        <w:jc w:val="center"/>
        <w:rPr>
          <w:rFonts w:ascii="Times New Roman" w:hAnsi="Times New Roman" w:cs="Times New Roman"/>
          <w:lang w:val="en-GB"/>
        </w:rPr>
      </w:pPr>
      <w:bookmarkStart w:id="46" w:name="Article_21"/>
      <w:bookmarkEnd w:id="46"/>
      <w:r w:rsidRPr="007349A9">
        <w:rPr>
          <w:rFonts w:ascii="Times New Roman" w:hAnsi="Times New Roman" w:cs="Times New Roman"/>
          <w:lang w:val="en-GB"/>
        </w:rPr>
        <w:t>Article 21</w:t>
      </w:r>
    </w:p>
    <w:p w:rsidR="00BA61EE" w:rsidRPr="007349A9" w:rsidRDefault="007658BF">
      <w:pPr>
        <w:spacing w:before="1"/>
        <w:ind w:left="2800"/>
        <w:rPr>
          <w:rFonts w:ascii="Times New Roman" w:hAnsi="Times New Roman" w:cs="Times New Roman"/>
          <w:b/>
          <w:lang w:val="en-GB"/>
        </w:rPr>
      </w:pPr>
      <w:bookmarkStart w:id="47" w:name="(Leaking_test_for_sealed_radiation_sourc"/>
      <w:bookmarkEnd w:id="47"/>
      <w:r w:rsidRPr="007349A9">
        <w:rPr>
          <w:rFonts w:ascii="Times New Roman" w:hAnsi="Times New Roman" w:cs="Times New Roman"/>
          <w:b/>
          <w:lang w:val="en-GB"/>
        </w:rPr>
        <w:t>(Leaking test for sealed radiation sources)</w:t>
      </w:r>
    </w:p>
    <w:p w:rsidR="00BA61EE" w:rsidRPr="007349A9" w:rsidRDefault="00BA61EE">
      <w:pPr>
        <w:pStyle w:val="Telobesedila"/>
        <w:spacing w:before="8"/>
        <w:rPr>
          <w:rFonts w:ascii="Times New Roman" w:hAnsi="Times New Roman" w:cs="Times New Roman"/>
          <w:b/>
          <w:sz w:val="19"/>
          <w:lang w:val="en-GB"/>
        </w:rPr>
      </w:pPr>
    </w:p>
    <w:p w:rsidR="00BA61EE" w:rsidRPr="007349A9" w:rsidRDefault="007658BF" w:rsidP="00737BB6">
      <w:pPr>
        <w:pStyle w:val="Odstavekseznama"/>
        <w:numPr>
          <w:ilvl w:val="0"/>
          <w:numId w:val="30"/>
        </w:numPr>
        <w:tabs>
          <w:tab w:val="left" w:pos="836"/>
        </w:tabs>
        <w:spacing w:after="120"/>
        <w:ind w:left="833" w:right="899" w:hanging="357"/>
        <w:rPr>
          <w:rFonts w:ascii="Times New Roman" w:hAnsi="Times New Roman" w:cs="Times New Roman"/>
          <w:lang w:val="en-GB"/>
        </w:rPr>
      </w:pPr>
      <w:r w:rsidRPr="007349A9">
        <w:rPr>
          <w:rFonts w:ascii="Times New Roman" w:hAnsi="Times New Roman" w:cs="Times New Roman"/>
          <w:lang w:val="en-GB"/>
        </w:rPr>
        <w:t xml:space="preserve">Testing for leaks of radiation sources needs to be conducted for sealed radiation sources where there is a suspicion that the radiation source is damaged, at intervals set out in Article </w:t>
      </w:r>
      <w:hyperlink w:anchor="_bookmark13" w:history="1">
        <w:r w:rsidRPr="007349A9">
          <w:rPr>
            <w:rFonts w:ascii="Times New Roman" w:hAnsi="Times New Roman" w:cs="Times New Roman"/>
            <w:lang w:val="en-GB"/>
          </w:rPr>
          <w:t xml:space="preserve">53 </w:t>
        </w:r>
      </w:hyperlink>
      <w:r w:rsidRPr="007349A9">
        <w:rPr>
          <w:rFonts w:ascii="Times New Roman" w:hAnsi="Times New Roman" w:cs="Times New Roman"/>
          <w:lang w:val="en-GB"/>
        </w:rPr>
        <w:t>of these Rules or within time limits set out in the technical documentation for the radiation source. The test is conducted on accessible surface areas of a container in accordance with valid international</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standards.</w:t>
      </w:r>
    </w:p>
    <w:p w:rsidR="00BA61EE" w:rsidRPr="007349A9" w:rsidRDefault="007658BF" w:rsidP="00737BB6">
      <w:pPr>
        <w:pStyle w:val="Odstavekseznama"/>
        <w:numPr>
          <w:ilvl w:val="0"/>
          <w:numId w:val="30"/>
        </w:numPr>
        <w:tabs>
          <w:tab w:val="left" w:pos="836"/>
        </w:tabs>
        <w:spacing w:after="120"/>
        <w:ind w:left="833" w:right="897" w:hanging="357"/>
        <w:rPr>
          <w:rFonts w:ascii="Times New Roman" w:hAnsi="Times New Roman" w:cs="Times New Roman"/>
          <w:lang w:val="en-GB"/>
        </w:rPr>
      </w:pPr>
      <w:r w:rsidRPr="007349A9">
        <w:rPr>
          <w:rFonts w:ascii="Times New Roman" w:hAnsi="Times New Roman" w:cs="Times New Roman"/>
          <w:lang w:val="en-GB"/>
        </w:rPr>
        <w:t xml:space="preserve">If the activity on the swab taken is less than 200 </w:t>
      </w:r>
      <w:proofErr w:type="spellStart"/>
      <w:r w:rsidRPr="007349A9">
        <w:rPr>
          <w:rFonts w:ascii="Times New Roman" w:hAnsi="Times New Roman" w:cs="Times New Roman"/>
          <w:lang w:val="en-GB"/>
        </w:rPr>
        <w:t>Bq</w:t>
      </w:r>
      <w:proofErr w:type="spellEnd"/>
      <w:r w:rsidRPr="007349A9">
        <w:rPr>
          <w:rFonts w:ascii="Times New Roman" w:hAnsi="Times New Roman" w:cs="Times New Roman"/>
          <w:lang w:val="en-GB"/>
        </w:rPr>
        <w:t xml:space="preserve"> it is considered that the radiation source is adequately sealed. If the activity is greater than 200 </w:t>
      </w:r>
      <w:proofErr w:type="spellStart"/>
      <w:r w:rsidRPr="007349A9">
        <w:rPr>
          <w:rFonts w:ascii="Times New Roman" w:hAnsi="Times New Roman" w:cs="Times New Roman"/>
          <w:lang w:val="en-GB"/>
        </w:rPr>
        <w:t>Bq</w:t>
      </w:r>
      <w:proofErr w:type="spellEnd"/>
      <w:r w:rsidRPr="007349A9">
        <w:rPr>
          <w:rFonts w:ascii="Times New Roman" w:hAnsi="Times New Roman" w:cs="Times New Roman"/>
          <w:lang w:val="en-GB"/>
        </w:rPr>
        <w:t>, the use of the radiation source must immediately cease and measures for remedying contamination and procedures for replacing the radiation source must be</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implemented.</w:t>
      </w:r>
    </w:p>
    <w:p w:rsidR="00BA61EE" w:rsidRPr="007349A9" w:rsidRDefault="007658BF" w:rsidP="00737BB6">
      <w:pPr>
        <w:pStyle w:val="Odstavekseznama"/>
        <w:numPr>
          <w:ilvl w:val="0"/>
          <w:numId w:val="30"/>
        </w:numPr>
        <w:tabs>
          <w:tab w:val="left" w:pos="836"/>
        </w:tabs>
        <w:spacing w:after="120"/>
        <w:ind w:left="833" w:right="895" w:hanging="357"/>
        <w:rPr>
          <w:rFonts w:ascii="Times New Roman" w:hAnsi="Times New Roman" w:cs="Times New Roman"/>
          <w:lang w:val="en-GB"/>
        </w:rPr>
      </w:pPr>
      <w:r w:rsidRPr="007349A9">
        <w:rPr>
          <w:rFonts w:ascii="Times New Roman" w:hAnsi="Times New Roman" w:cs="Times New Roman"/>
          <w:lang w:val="en-GB"/>
        </w:rPr>
        <w:t>For sealed radiation sources containing radionuclides in gaseous state Kr-95, H-3 or similar, the leaking test is not</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necessary.</w:t>
      </w:r>
    </w:p>
    <w:p w:rsidR="00BA61EE" w:rsidRPr="007349A9" w:rsidRDefault="007658BF" w:rsidP="00737BB6">
      <w:pPr>
        <w:pStyle w:val="Odstavekseznama"/>
        <w:numPr>
          <w:ilvl w:val="0"/>
          <w:numId w:val="30"/>
        </w:numPr>
        <w:tabs>
          <w:tab w:val="left" w:pos="836"/>
        </w:tabs>
        <w:spacing w:after="120"/>
        <w:ind w:left="833" w:right="901" w:hanging="357"/>
        <w:rPr>
          <w:rFonts w:ascii="Times New Roman" w:hAnsi="Times New Roman" w:cs="Times New Roman"/>
          <w:lang w:val="en-GB"/>
        </w:rPr>
      </w:pPr>
      <w:r w:rsidRPr="007349A9">
        <w:rPr>
          <w:rFonts w:ascii="Times New Roman" w:hAnsi="Times New Roman" w:cs="Times New Roman"/>
          <w:lang w:val="en-GB"/>
        </w:rPr>
        <w:t>Notwithstanding the provisions of paragraph 1 of this Article, the leaking test on a sealed radiation source is unnecessary for ionising fire</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detectors.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7658BF">
      <w:pPr>
        <w:pStyle w:val="Naslov1"/>
        <w:spacing w:line="241" w:lineRule="exact"/>
        <w:ind w:right="1046"/>
        <w:jc w:val="center"/>
        <w:rPr>
          <w:rFonts w:ascii="Times New Roman" w:hAnsi="Times New Roman" w:cs="Times New Roman"/>
          <w:lang w:val="en-GB"/>
        </w:rPr>
      </w:pPr>
      <w:bookmarkStart w:id="48" w:name="Article_22"/>
      <w:bookmarkEnd w:id="48"/>
      <w:r w:rsidRPr="007349A9">
        <w:rPr>
          <w:rFonts w:ascii="Times New Roman" w:hAnsi="Times New Roman" w:cs="Times New Roman"/>
          <w:lang w:val="en-GB"/>
        </w:rPr>
        <w:t>Article 22</w:t>
      </w:r>
    </w:p>
    <w:p w:rsidR="00BA61EE" w:rsidRPr="007349A9" w:rsidRDefault="007658BF" w:rsidP="001622D1">
      <w:pPr>
        <w:spacing w:line="266" w:lineRule="exact"/>
        <w:ind w:left="515"/>
        <w:jc w:val="center"/>
        <w:rPr>
          <w:rFonts w:ascii="Times New Roman" w:hAnsi="Times New Roman" w:cs="Times New Roman"/>
          <w:b/>
          <w:lang w:val="en-GB"/>
        </w:rPr>
      </w:pPr>
      <w:bookmarkStart w:id="49" w:name="(Loss_of_a_radiation_source_and_an_emerg"/>
      <w:bookmarkEnd w:id="49"/>
      <w:r w:rsidRPr="007349A9">
        <w:rPr>
          <w:rFonts w:ascii="Times New Roman" w:hAnsi="Times New Roman" w:cs="Times New Roman"/>
          <w:b/>
          <w:lang w:val="en-GB"/>
        </w:rPr>
        <w:t>(Loss of a radiation source and an emergency involving a radiation source)</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pPr>
        <w:pStyle w:val="Odstavekseznama"/>
        <w:numPr>
          <w:ilvl w:val="0"/>
          <w:numId w:val="29"/>
        </w:numPr>
        <w:tabs>
          <w:tab w:val="left" w:pos="838"/>
        </w:tabs>
        <w:ind w:right="895" w:hanging="360"/>
        <w:rPr>
          <w:rFonts w:ascii="Times New Roman" w:hAnsi="Times New Roman" w:cs="Times New Roman"/>
          <w:lang w:val="en-GB"/>
        </w:rPr>
      </w:pPr>
      <w:r w:rsidRPr="007349A9">
        <w:rPr>
          <w:rFonts w:ascii="Times New Roman" w:hAnsi="Times New Roman" w:cs="Times New Roman"/>
          <w:lang w:val="en-GB"/>
        </w:rPr>
        <w:t>A user of a radiation source shall in case of any loss, theft or unauthorised use of a radiation source, significant spillage, discharge, release of the radiation so</w:t>
      </w:r>
      <w:r w:rsidR="001622D1" w:rsidRPr="007349A9">
        <w:rPr>
          <w:rFonts w:ascii="Times New Roman" w:hAnsi="Times New Roman" w:cs="Times New Roman"/>
          <w:lang w:val="en-GB"/>
        </w:rPr>
        <w:t>urce or other emergency</w:t>
      </w:r>
      <w:r w:rsidRPr="007349A9">
        <w:rPr>
          <w:rFonts w:ascii="Times New Roman" w:hAnsi="Times New Roman" w:cs="Times New Roman"/>
          <w:lang w:val="en-GB"/>
        </w:rPr>
        <w:t xml:space="preserve"> such as fire, unintentional exposure to radiation of a worker or an individual from the population, immediately inform the competent administrative authority. In the case of loss or theft, the user shall also inform the police and relate any information that could contribute to finding the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source.</w:t>
      </w:r>
    </w:p>
    <w:p w:rsidR="00BA61EE" w:rsidRPr="007349A9" w:rsidRDefault="007658BF">
      <w:pPr>
        <w:pStyle w:val="Odstavekseznama"/>
        <w:numPr>
          <w:ilvl w:val="0"/>
          <w:numId w:val="29"/>
        </w:numPr>
        <w:tabs>
          <w:tab w:val="left" w:pos="838"/>
        </w:tabs>
        <w:spacing w:before="120"/>
        <w:ind w:right="900" w:hanging="360"/>
        <w:rPr>
          <w:rFonts w:ascii="Times New Roman" w:hAnsi="Times New Roman" w:cs="Times New Roman"/>
          <w:lang w:val="en-GB"/>
        </w:rPr>
      </w:pPr>
      <w:r w:rsidRPr="007349A9">
        <w:rPr>
          <w:rFonts w:ascii="Times New Roman" w:hAnsi="Times New Roman" w:cs="Times New Roman"/>
          <w:lang w:val="en-GB"/>
        </w:rPr>
        <w:t>The user of the radiation source shall check the integrity of the radiation source after the situation referred to in the preceding paragraph, analyse the cause of the event, implement corrective measures and in writing inform the competent administrative authority within 5 working</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days.</w:t>
      </w:r>
    </w:p>
    <w:p w:rsidR="00BA61EE" w:rsidRPr="007349A9" w:rsidRDefault="007658BF">
      <w:pPr>
        <w:pStyle w:val="Odstavekseznama"/>
        <w:numPr>
          <w:ilvl w:val="0"/>
          <w:numId w:val="29"/>
        </w:numPr>
        <w:tabs>
          <w:tab w:val="left" w:pos="838"/>
        </w:tabs>
        <w:spacing w:before="120"/>
        <w:ind w:right="899" w:hanging="360"/>
        <w:rPr>
          <w:rFonts w:ascii="Times New Roman" w:hAnsi="Times New Roman" w:cs="Times New Roman"/>
          <w:lang w:val="en-GB"/>
        </w:rPr>
      </w:pPr>
      <w:r w:rsidRPr="007349A9">
        <w:rPr>
          <w:rFonts w:ascii="Times New Roman" w:hAnsi="Times New Roman" w:cs="Times New Roman"/>
          <w:lang w:val="en-GB"/>
        </w:rPr>
        <w:t>The written report under the preceding paragraph shall contain a comprehensive analysis of the event, stating already-implemented corrective measures and the measures by which the user will reduce the possibility of a similar situation</w:t>
      </w:r>
      <w:r w:rsidRPr="007349A9">
        <w:rPr>
          <w:rFonts w:ascii="Times New Roman" w:hAnsi="Times New Roman" w:cs="Times New Roman"/>
          <w:spacing w:val="-13"/>
          <w:lang w:val="en-GB"/>
        </w:rPr>
        <w:t xml:space="preserve"> </w:t>
      </w:r>
      <w:r w:rsidRPr="007349A9">
        <w:rPr>
          <w:rFonts w:ascii="Times New Roman" w:hAnsi="Times New Roman" w:cs="Times New Roman"/>
          <w:lang w:val="en-GB"/>
        </w:rPr>
        <w:t>reoccurring.</w:t>
      </w:r>
    </w:p>
    <w:p w:rsidR="00BA61EE" w:rsidRPr="007349A9" w:rsidRDefault="007658BF">
      <w:pPr>
        <w:pStyle w:val="Odstavekseznama"/>
        <w:numPr>
          <w:ilvl w:val="0"/>
          <w:numId w:val="29"/>
        </w:numPr>
        <w:tabs>
          <w:tab w:val="left" w:pos="838"/>
        </w:tabs>
        <w:spacing w:before="95"/>
        <w:ind w:right="897" w:hanging="360"/>
        <w:rPr>
          <w:rFonts w:ascii="Times New Roman" w:hAnsi="Times New Roman" w:cs="Times New Roman"/>
          <w:lang w:val="en-GB"/>
        </w:rPr>
      </w:pPr>
      <w:r w:rsidRPr="007349A9">
        <w:rPr>
          <w:rFonts w:ascii="Times New Roman" w:hAnsi="Times New Roman" w:cs="Times New Roman"/>
          <w:lang w:val="en-GB"/>
        </w:rPr>
        <w:t>The authority competent for nuclear safety shall provide immediate technical advice and assistance to people who are not usually involved in activities that require radiation protection and who suspect they are dealing with a radiation source of unknown origin. The main objective of such advice and assistance is to protect workers and the public from radiation and to protect the radiation</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source.</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2"/>
        <w:rPr>
          <w:rFonts w:ascii="Times New Roman" w:hAnsi="Times New Roman" w:cs="Times New Roman"/>
          <w:sz w:val="20"/>
          <w:lang w:val="en-GB"/>
        </w:rPr>
      </w:pPr>
    </w:p>
    <w:p w:rsidR="00BA61EE" w:rsidRPr="007349A9" w:rsidRDefault="007658BF">
      <w:pPr>
        <w:pStyle w:val="Naslov1"/>
        <w:ind w:left="3620" w:right="4023" w:firstLine="898"/>
        <w:rPr>
          <w:rFonts w:ascii="Times New Roman" w:hAnsi="Times New Roman" w:cs="Times New Roman"/>
          <w:lang w:val="en-GB"/>
        </w:rPr>
      </w:pPr>
      <w:bookmarkStart w:id="50" w:name="Article_23"/>
      <w:bookmarkEnd w:id="50"/>
      <w:r w:rsidRPr="007349A9">
        <w:rPr>
          <w:rFonts w:ascii="Times New Roman" w:hAnsi="Times New Roman" w:cs="Times New Roman"/>
          <w:lang w:val="en-GB"/>
        </w:rPr>
        <w:t>Article 23</w:t>
      </w:r>
      <w:bookmarkStart w:id="51" w:name="(International_cooperation)"/>
      <w:bookmarkEnd w:id="51"/>
      <w:r w:rsidRPr="007349A9">
        <w:rPr>
          <w:rFonts w:ascii="Times New Roman" w:hAnsi="Times New Roman" w:cs="Times New Roman"/>
          <w:lang w:val="en-GB"/>
        </w:rPr>
        <w:t xml:space="preserve"> (International cooperation)</w:t>
      </w:r>
    </w:p>
    <w:p w:rsidR="00BA61EE" w:rsidRPr="007349A9" w:rsidRDefault="00BA61EE">
      <w:pPr>
        <w:pStyle w:val="Telobesedila"/>
        <w:spacing w:before="8"/>
        <w:rPr>
          <w:rFonts w:ascii="Times New Roman" w:hAnsi="Times New Roman" w:cs="Times New Roman"/>
          <w:b/>
          <w:sz w:val="19"/>
          <w:lang w:val="en-GB"/>
        </w:rPr>
      </w:pPr>
    </w:p>
    <w:p w:rsidR="00BA61EE" w:rsidRPr="007349A9" w:rsidRDefault="007658BF">
      <w:pPr>
        <w:pStyle w:val="Telobesedila"/>
        <w:ind w:left="477" w:right="895"/>
        <w:jc w:val="both"/>
        <w:rPr>
          <w:rFonts w:ascii="Times New Roman" w:hAnsi="Times New Roman" w:cs="Times New Roman"/>
          <w:lang w:val="en-GB"/>
        </w:rPr>
      </w:pPr>
      <w:r w:rsidRPr="007349A9">
        <w:rPr>
          <w:rFonts w:ascii="Times New Roman" w:hAnsi="Times New Roman" w:cs="Times New Roman"/>
          <w:lang w:val="en-GB"/>
        </w:rPr>
        <w:t>The competent administrative authority shall immediately exchange information and cooperate with EU Member States, third countries and relevant international organisations in a case of loss, unauthorised removal, theft or the discovery of a high-activity</w:t>
      </w:r>
      <w:r w:rsidRPr="007349A9">
        <w:rPr>
          <w:rFonts w:ascii="Times New Roman" w:hAnsi="Times New Roman" w:cs="Times New Roman"/>
          <w:spacing w:val="20"/>
          <w:lang w:val="en-GB"/>
        </w:rPr>
        <w:t xml:space="preserve"> </w:t>
      </w:r>
      <w:r w:rsidRPr="007349A9">
        <w:rPr>
          <w:rFonts w:ascii="Times New Roman" w:hAnsi="Times New Roman" w:cs="Times New Roman"/>
          <w:lang w:val="en-GB"/>
        </w:rPr>
        <w:t xml:space="preserve">radiation source, other significant radiation source or radioactive substance, and in continued monitoring and investigations </w:t>
      </w:r>
      <w:r w:rsidR="000A4EC4" w:rsidRPr="007349A9">
        <w:rPr>
          <w:rFonts w:ascii="Times New Roman" w:hAnsi="Times New Roman" w:cs="Times New Roman"/>
          <w:lang w:val="en-GB"/>
        </w:rPr>
        <w:t>consider</w:t>
      </w:r>
      <w:r w:rsidRPr="007349A9">
        <w:rPr>
          <w:rFonts w:ascii="Times New Roman" w:hAnsi="Times New Roman" w:cs="Times New Roman"/>
          <w:lang w:val="en-GB"/>
        </w:rPr>
        <w:t xml:space="preserve"> the requirements of regulations governing information</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secrecy.</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7658BF">
      <w:pPr>
        <w:pStyle w:val="Naslov1"/>
        <w:spacing w:before="1"/>
        <w:ind w:left="3790" w:right="4195" w:firstLine="727"/>
        <w:rPr>
          <w:rFonts w:ascii="Times New Roman" w:hAnsi="Times New Roman" w:cs="Times New Roman"/>
          <w:lang w:val="en-GB"/>
        </w:rPr>
      </w:pPr>
      <w:bookmarkStart w:id="52" w:name="Article_24"/>
      <w:bookmarkEnd w:id="52"/>
      <w:r w:rsidRPr="007349A9">
        <w:rPr>
          <w:rFonts w:ascii="Times New Roman" w:hAnsi="Times New Roman" w:cs="Times New Roman"/>
          <w:lang w:val="en-GB"/>
        </w:rPr>
        <w:t>Article 24</w:t>
      </w:r>
      <w:bookmarkStart w:id="53" w:name="(Ionising_fire_detectors)"/>
      <w:bookmarkEnd w:id="53"/>
      <w:r w:rsidRPr="007349A9">
        <w:rPr>
          <w:rFonts w:ascii="Times New Roman" w:hAnsi="Times New Roman" w:cs="Times New Roman"/>
          <w:lang w:val="en-GB"/>
        </w:rPr>
        <w:t xml:space="preserve"> (Ionising fire detectors)</w:t>
      </w:r>
    </w:p>
    <w:p w:rsidR="00BA61EE" w:rsidRPr="007349A9" w:rsidRDefault="00BA61EE">
      <w:pPr>
        <w:pStyle w:val="Telobesedila"/>
        <w:spacing w:before="9"/>
        <w:rPr>
          <w:rFonts w:ascii="Times New Roman" w:hAnsi="Times New Roman" w:cs="Times New Roman"/>
          <w:b/>
          <w:sz w:val="21"/>
          <w:lang w:val="en-GB"/>
        </w:rPr>
      </w:pPr>
    </w:p>
    <w:p w:rsidR="00BA61EE" w:rsidRPr="007349A9" w:rsidRDefault="007658BF">
      <w:pPr>
        <w:pStyle w:val="Odstavekseznama"/>
        <w:numPr>
          <w:ilvl w:val="0"/>
          <w:numId w:val="28"/>
        </w:numPr>
        <w:tabs>
          <w:tab w:val="left" w:pos="836"/>
        </w:tabs>
        <w:ind w:right="896"/>
        <w:rPr>
          <w:rFonts w:ascii="Times New Roman" w:hAnsi="Times New Roman" w:cs="Times New Roman"/>
          <w:lang w:val="en-GB"/>
        </w:rPr>
      </w:pPr>
      <w:r w:rsidRPr="007349A9">
        <w:rPr>
          <w:rFonts w:ascii="Times New Roman" w:hAnsi="Times New Roman" w:cs="Times New Roman"/>
          <w:lang w:val="en-GB"/>
        </w:rPr>
        <w:t>Dose rate at a distance of 10 cm from any externally accessible surface area of an ionising fire detector shall not exceed 1</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µ</w:t>
      </w:r>
      <w:proofErr w:type="spellStart"/>
      <w:r w:rsidRPr="007349A9">
        <w:rPr>
          <w:rFonts w:ascii="Times New Roman" w:hAnsi="Times New Roman" w:cs="Times New Roman"/>
          <w:lang w:val="en-GB"/>
        </w:rPr>
        <w:t>Gy</w:t>
      </w:r>
      <w:proofErr w:type="spellEnd"/>
      <w:r w:rsidRPr="007349A9">
        <w:rPr>
          <w:rFonts w:ascii="Times New Roman" w:hAnsi="Times New Roman" w:cs="Times New Roman"/>
          <w:lang w:val="en-GB"/>
        </w:rPr>
        <w:t>/h.</w:t>
      </w:r>
    </w:p>
    <w:p w:rsidR="00BA61EE" w:rsidRPr="007349A9" w:rsidRDefault="007658BF">
      <w:pPr>
        <w:pStyle w:val="Odstavekseznama"/>
        <w:numPr>
          <w:ilvl w:val="0"/>
          <w:numId w:val="28"/>
        </w:numPr>
        <w:tabs>
          <w:tab w:val="left" w:pos="836"/>
        </w:tabs>
        <w:spacing w:before="121"/>
        <w:ind w:right="893"/>
        <w:rPr>
          <w:rFonts w:ascii="Times New Roman" w:hAnsi="Times New Roman" w:cs="Times New Roman"/>
          <w:lang w:val="en-GB"/>
        </w:rPr>
      </w:pPr>
      <w:r w:rsidRPr="007349A9">
        <w:rPr>
          <w:rFonts w:ascii="Times New Roman" w:hAnsi="Times New Roman" w:cs="Times New Roman"/>
          <w:lang w:val="en-GB"/>
        </w:rPr>
        <w:t>An ionising fire detector shall be constructed in a manner where the radiation source is not accessible and the housing cannot be opened with simple tools and a hand cannot come close to the radiation</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source</w:t>
      </w:r>
      <w:r w:rsidR="00DD5DFE">
        <w:rPr>
          <w:rFonts w:ascii="Times New Roman" w:hAnsi="Times New Roman" w:cs="Times New Roman"/>
          <w:lang w:val="en-GB"/>
        </w:rPr>
        <w:t xml:space="preserve"> where dose rates exceed 10</w:t>
      </w:r>
      <w:r w:rsidR="00DD5DFE" w:rsidRPr="007349A9">
        <w:rPr>
          <w:rFonts w:ascii="Times New Roman" w:hAnsi="Times New Roman" w:cs="Times New Roman"/>
          <w:spacing w:val="-5"/>
          <w:lang w:val="en-GB"/>
        </w:rPr>
        <w:t xml:space="preserve"> </w:t>
      </w:r>
      <w:r w:rsidR="00DD5DFE" w:rsidRPr="007349A9">
        <w:rPr>
          <w:rFonts w:ascii="Times New Roman" w:hAnsi="Times New Roman" w:cs="Times New Roman"/>
          <w:lang w:val="en-GB"/>
        </w:rPr>
        <w:t>µ</w:t>
      </w:r>
      <w:proofErr w:type="spellStart"/>
      <w:r w:rsidR="00204592">
        <w:rPr>
          <w:rFonts w:ascii="Times New Roman" w:hAnsi="Times New Roman" w:cs="Times New Roman"/>
          <w:lang w:val="en-GB"/>
        </w:rPr>
        <w:t>Gy</w:t>
      </w:r>
      <w:proofErr w:type="spellEnd"/>
      <w:r w:rsidR="00DD5DFE" w:rsidRPr="007349A9">
        <w:rPr>
          <w:rFonts w:ascii="Times New Roman" w:hAnsi="Times New Roman" w:cs="Times New Roman"/>
          <w:lang w:val="en-GB"/>
        </w:rPr>
        <w:t>/h</w:t>
      </w:r>
      <w:r w:rsidRPr="007349A9">
        <w:rPr>
          <w:rFonts w:ascii="Times New Roman" w:hAnsi="Times New Roman" w:cs="Times New Roman"/>
          <w:lang w:val="en-GB"/>
        </w:rPr>
        <w:t>.</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6"/>
        <w:rPr>
          <w:rFonts w:ascii="Times New Roman" w:hAnsi="Times New Roman" w:cs="Times New Roman"/>
          <w:sz w:val="30"/>
          <w:lang w:val="en-GB"/>
        </w:rPr>
      </w:pPr>
    </w:p>
    <w:p w:rsidR="00BA61EE" w:rsidRDefault="007658BF" w:rsidP="00DD5DFE">
      <w:pPr>
        <w:pStyle w:val="Naslov1"/>
        <w:spacing w:line="252" w:lineRule="exact"/>
        <w:ind w:left="0"/>
        <w:jc w:val="center"/>
        <w:rPr>
          <w:rFonts w:ascii="Times New Roman" w:hAnsi="Times New Roman" w:cs="Times New Roman"/>
          <w:lang w:val="en-GB"/>
        </w:rPr>
      </w:pPr>
      <w:bookmarkStart w:id="54" w:name="Article_25"/>
      <w:bookmarkEnd w:id="54"/>
      <w:r w:rsidRPr="007349A9">
        <w:rPr>
          <w:rFonts w:ascii="Times New Roman" w:hAnsi="Times New Roman" w:cs="Times New Roman"/>
          <w:lang w:val="en-GB"/>
        </w:rPr>
        <w:t>Article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25</w:t>
      </w:r>
    </w:p>
    <w:p w:rsidR="00DD5DFE" w:rsidRDefault="00DD5DFE" w:rsidP="00DD5DFE">
      <w:pPr>
        <w:pStyle w:val="Naslov1"/>
        <w:spacing w:line="252" w:lineRule="exact"/>
        <w:ind w:left="0"/>
        <w:jc w:val="center"/>
        <w:rPr>
          <w:rFonts w:ascii="Times New Roman" w:hAnsi="Times New Roman" w:cs="Times New Roman"/>
          <w:lang w:val="en-GB"/>
        </w:rPr>
      </w:pPr>
      <w:r>
        <w:rPr>
          <w:rFonts w:ascii="Times New Roman" w:hAnsi="Times New Roman" w:cs="Times New Roman"/>
          <w:lang w:val="en-GB"/>
        </w:rPr>
        <w:t>(Dose rates meters)</w:t>
      </w:r>
    </w:p>
    <w:p w:rsidR="00DD5DFE" w:rsidRDefault="00DD5DFE" w:rsidP="00DD5DFE">
      <w:pPr>
        <w:pStyle w:val="Naslov1"/>
        <w:spacing w:line="252" w:lineRule="exact"/>
        <w:ind w:left="0"/>
        <w:rPr>
          <w:rFonts w:ascii="Times New Roman" w:hAnsi="Times New Roman" w:cs="Times New Roman"/>
          <w:lang w:val="en-GB"/>
        </w:rPr>
      </w:pPr>
    </w:p>
    <w:p w:rsidR="00DD5DFE" w:rsidRPr="00DD5DFE" w:rsidRDefault="00DD5DFE" w:rsidP="00DD5DFE">
      <w:pPr>
        <w:pStyle w:val="Naslov1"/>
        <w:numPr>
          <w:ilvl w:val="0"/>
          <w:numId w:val="58"/>
        </w:numPr>
        <w:spacing w:after="120" w:line="252" w:lineRule="exact"/>
        <w:ind w:left="714" w:right="811" w:hanging="357"/>
        <w:jc w:val="both"/>
        <w:rPr>
          <w:rFonts w:ascii="Times New Roman" w:hAnsi="Times New Roman" w:cs="Times New Roman"/>
          <w:b w:val="0"/>
          <w:lang w:val="en-GB"/>
        </w:rPr>
      </w:pPr>
      <w:r w:rsidRPr="00DD5DFE">
        <w:rPr>
          <w:rFonts w:ascii="Times New Roman" w:hAnsi="Times New Roman" w:cs="Times New Roman"/>
          <w:b w:val="0"/>
          <w:lang w:val="en-GB"/>
        </w:rPr>
        <w:t>For industrial and research activities where workers can enter the beneficiary beam area or</w:t>
      </w:r>
      <w:r>
        <w:rPr>
          <w:rFonts w:ascii="Times New Roman" w:hAnsi="Times New Roman" w:cs="Times New Roman"/>
          <w:lang w:val="en-GB"/>
        </w:rPr>
        <w:t xml:space="preserve"> </w:t>
      </w:r>
      <w:r w:rsidRPr="00DD5DFE">
        <w:rPr>
          <w:rFonts w:ascii="Times New Roman" w:hAnsi="Times New Roman" w:cs="Times New Roman"/>
          <w:b w:val="0"/>
          <w:lang w:val="en-GB"/>
        </w:rPr>
        <w:t>where restricted access area needs to be provided, or to verify that the radiation source is in a protective position, it is necessary to ensure the use of dose rate meters and the staff must be trained to handle these meters.</w:t>
      </w:r>
    </w:p>
    <w:p w:rsidR="00DD5DFE" w:rsidRPr="00DD5DFE" w:rsidRDefault="00DD5DFE" w:rsidP="00DD5DFE">
      <w:pPr>
        <w:pStyle w:val="Naslov1"/>
        <w:numPr>
          <w:ilvl w:val="0"/>
          <w:numId w:val="58"/>
        </w:numPr>
        <w:spacing w:after="120" w:line="252" w:lineRule="exact"/>
        <w:ind w:left="714" w:right="811" w:hanging="357"/>
        <w:jc w:val="both"/>
        <w:rPr>
          <w:rFonts w:ascii="Times New Roman" w:hAnsi="Times New Roman" w:cs="Times New Roman"/>
          <w:b w:val="0"/>
          <w:lang w:val="en-GB"/>
        </w:rPr>
      </w:pPr>
      <w:r w:rsidRPr="00DD5DFE">
        <w:rPr>
          <w:rFonts w:ascii="Times New Roman" w:hAnsi="Times New Roman" w:cs="Times New Roman"/>
          <w:b w:val="0"/>
          <w:lang w:val="en-GB"/>
        </w:rPr>
        <w:t xml:space="preserve">The selection of meters referred to in the preceding paragraph and the necessary measurements shall be carried out by the holder of the authorization with an authorized radiation protection expert and shall be described in the assessment of radiation protection. </w:t>
      </w:r>
    </w:p>
    <w:p w:rsidR="00DD5DFE" w:rsidRDefault="00DD5DFE" w:rsidP="00DD5DFE">
      <w:pPr>
        <w:pStyle w:val="Naslov1"/>
        <w:spacing w:line="252" w:lineRule="exact"/>
        <w:ind w:left="0"/>
        <w:jc w:val="center"/>
        <w:rPr>
          <w:rFonts w:ascii="Times New Roman" w:hAnsi="Times New Roman" w:cs="Times New Roman"/>
          <w:lang w:val="en-GB"/>
        </w:rPr>
      </w:pPr>
    </w:p>
    <w:p w:rsidR="00DD5DFE" w:rsidRPr="007349A9" w:rsidRDefault="00DD5DFE" w:rsidP="00DD5DFE">
      <w:pPr>
        <w:pStyle w:val="Naslov1"/>
        <w:spacing w:line="252" w:lineRule="exact"/>
        <w:ind w:left="0"/>
        <w:jc w:val="center"/>
        <w:rPr>
          <w:rFonts w:ascii="Times New Roman" w:hAnsi="Times New Roman" w:cs="Times New Roman"/>
          <w:lang w:val="en-GB"/>
        </w:rPr>
      </w:pPr>
      <w:r>
        <w:rPr>
          <w:rFonts w:ascii="Times New Roman" w:hAnsi="Times New Roman" w:cs="Times New Roman"/>
          <w:lang w:val="en-GB"/>
        </w:rPr>
        <w:t>Article 26</w:t>
      </w:r>
    </w:p>
    <w:p w:rsidR="00BA61EE" w:rsidRPr="007349A9" w:rsidRDefault="007658BF" w:rsidP="00DD5DFE">
      <w:pPr>
        <w:spacing w:line="252" w:lineRule="exact"/>
        <w:jc w:val="center"/>
        <w:rPr>
          <w:rFonts w:ascii="Times New Roman" w:hAnsi="Times New Roman" w:cs="Times New Roman"/>
          <w:b/>
          <w:lang w:val="en-GB"/>
        </w:rPr>
      </w:pPr>
      <w:bookmarkStart w:id="55" w:name="(X-ray_device_for_inspecting_luggage,_sh"/>
      <w:bookmarkEnd w:id="55"/>
      <w:r w:rsidRPr="007349A9">
        <w:rPr>
          <w:rFonts w:ascii="Times New Roman" w:hAnsi="Times New Roman" w:cs="Times New Roman"/>
          <w:b/>
          <w:lang w:val="en-GB"/>
        </w:rPr>
        <w:t>(X-ray device for inspecting luggage, shipments by post or other objects)</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DD5DFE">
      <w:pPr>
        <w:pStyle w:val="Odstavekseznama"/>
        <w:numPr>
          <w:ilvl w:val="0"/>
          <w:numId w:val="27"/>
        </w:numPr>
        <w:tabs>
          <w:tab w:val="left" w:pos="838"/>
        </w:tabs>
        <w:spacing w:after="120"/>
        <w:ind w:left="833" w:right="899" w:hanging="357"/>
        <w:rPr>
          <w:rFonts w:ascii="Times New Roman" w:hAnsi="Times New Roman" w:cs="Times New Roman"/>
          <w:lang w:val="en-GB"/>
        </w:rPr>
      </w:pPr>
      <w:r w:rsidRPr="007349A9">
        <w:rPr>
          <w:rFonts w:ascii="Times New Roman" w:hAnsi="Times New Roman" w:cs="Times New Roman"/>
          <w:lang w:val="en-GB"/>
        </w:rPr>
        <w:t>A stationary X-ray device for inspecting luggage, shipments by post or other objects shall have a protective cover preventing access to the field of a beneficial beam while it is operating. An object to be inspected or analysed shall be inside the housing before releasing radiation, or the mechanism for moving samples shall operate</w:t>
      </w:r>
      <w:r w:rsidRPr="007349A9">
        <w:rPr>
          <w:rFonts w:ascii="Times New Roman" w:hAnsi="Times New Roman" w:cs="Times New Roman"/>
          <w:spacing w:val="-18"/>
          <w:lang w:val="en-GB"/>
        </w:rPr>
        <w:t xml:space="preserve"> </w:t>
      </w:r>
      <w:r w:rsidRPr="007349A9">
        <w:rPr>
          <w:rFonts w:ascii="Times New Roman" w:hAnsi="Times New Roman" w:cs="Times New Roman"/>
          <w:lang w:val="en-GB"/>
        </w:rPr>
        <w:t>automatically.</w:t>
      </w:r>
    </w:p>
    <w:p w:rsidR="00BA61EE" w:rsidRPr="007349A9" w:rsidRDefault="007658BF" w:rsidP="00DD5DFE">
      <w:pPr>
        <w:pStyle w:val="Odstavekseznama"/>
        <w:numPr>
          <w:ilvl w:val="0"/>
          <w:numId w:val="27"/>
        </w:numPr>
        <w:tabs>
          <w:tab w:val="left" w:pos="838"/>
        </w:tabs>
        <w:spacing w:after="120"/>
        <w:ind w:left="833" w:right="898" w:hanging="357"/>
        <w:rPr>
          <w:rFonts w:ascii="Times New Roman" w:hAnsi="Times New Roman" w:cs="Times New Roman"/>
          <w:lang w:val="en-GB"/>
        </w:rPr>
      </w:pPr>
      <w:r w:rsidRPr="007349A9">
        <w:rPr>
          <w:rFonts w:ascii="Times New Roman" w:hAnsi="Times New Roman" w:cs="Times New Roman"/>
          <w:lang w:val="en-GB"/>
        </w:rPr>
        <w:t>Dose rates outside the surface area of the X-ray device may not exceed values that could cause the prescribed dose rates for the population to be</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exceeded.</w:t>
      </w:r>
    </w:p>
    <w:p w:rsidR="00BA61EE" w:rsidRPr="007349A9" w:rsidRDefault="007658BF" w:rsidP="00DD5DFE">
      <w:pPr>
        <w:pStyle w:val="Odstavekseznama"/>
        <w:numPr>
          <w:ilvl w:val="0"/>
          <w:numId w:val="27"/>
        </w:numPr>
        <w:tabs>
          <w:tab w:val="left" w:pos="838"/>
        </w:tabs>
        <w:spacing w:after="120"/>
        <w:ind w:left="833" w:right="902" w:hanging="357"/>
        <w:rPr>
          <w:rFonts w:ascii="Times New Roman" w:hAnsi="Times New Roman" w:cs="Times New Roman"/>
          <w:lang w:val="en-GB"/>
        </w:rPr>
      </w:pPr>
      <w:r w:rsidRPr="007349A9">
        <w:rPr>
          <w:rFonts w:ascii="Times New Roman" w:hAnsi="Times New Roman" w:cs="Times New Roman"/>
          <w:lang w:val="en-GB"/>
        </w:rPr>
        <w:t>An X-ray device shall have in place a technical system to terminate its operation in a case of prohibited interference with the radiation beam during its</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operation.</w:t>
      </w:r>
    </w:p>
    <w:p w:rsidR="00BA61EE" w:rsidRPr="007349A9" w:rsidRDefault="007658BF" w:rsidP="00DD5DFE">
      <w:pPr>
        <w:pStyle w:val="Odstavekseznama"/>
        <w:numPr>
          <w:ilvl w:val="0"/>
          <w:numId w:val="27"/>
        </w:numPr>
        <w:tabs>
          <w:tab w:val="left" w:pos="838"/>
        </w:tabs>
        <w:spacing w:after="120"/>
        <w:ind w:left="833" w:right="902" w:hanging="357"/>
        <w:rPr>
          <w:rFonts w:ascii="Times New Roman" w:hAnsi="Times New Roman" w:cs="Times New Roman"/>
          <w:lang w:val="en-GB"/>
        </w:rPr>
      </w:pPr>
      <w:r w:rsidRPr="007349A9">
        <w:rPr>
          <w:rFonts w:ascii="Times New Roman" w:hAnsi="Times New Roman" w:cs="Times New Roman"/>
          <w:lang w:val="en-GB"/>
        </w:rPr>
        <w:t>Entry and exit opening in a protected device, used for inspecting luggage, products and goods shall be equipped with an additional protective element, such as a curtain made of lead rubber strips, to mitigate the leaking of radiation that occurs around the</w:t>
      </w:r>
      <w:r w:rsidRPr="007349A9">
        <w:rPr>
          <w:rFonts w:ascii="Times New Roman" w:hAnsi="Times New Roman" w:cs="Times New Roman"/>
          <w:spacing w:val="-13"/>
          <w:lang w:val="en-GB"/>
        </w:rPr>
        <w:t xml:space="preserve"> </w:t>
      </w:r>
      <w:r w:rsidRPr="007349A9">
        <w:rPr>
          <w:rFonts w:ascii="Times New Roman" w:hAnsi="Times New Roman" w:cs="Times New Roman"/>
          <w:lang w:val="en-GB"/>
        </w:rPr>
        <w:t>opening.</w:t>
      </w:r>
    </w:p>
    <w:p w:rsidR="00BA61EE" w:rsidRPr="007349A9" w:rsidRDefault="007658BF" w:rsidP="00DD5DFE">
      <w:pPr>
        <w:pStyle w:val="Odstavekseznama"/>
        <w:numPr>
          <w:ilvl w:val="0"/>
          <w:numId w:val="27"/>
        </w:numPr>
        <w:tabs>
          <w:tab w:val="left" w:pos="838"/>
        </w:tabs>
        <w:spacing w:after="120"/>
        <w:ind w:left="833" w:right="893" w:hanging="357"/>
        <w:rPr>
          <w:rFonts w:ascii="Times New Roman" w:hAnsi="Times New Roman" w:cs="Times New Roman"/>
          <w:lang w:val="en-GB"/>
        </w:rPr>
      </w:pPr>
      <w:r w:rsidRPr="007349A9">
        <w:rPr>
          <w:rFonts w:ascii="Times New Roman" w:hAnsi="Times New Roman" w:cs="Times New Roman"/>
          <w:lang w:val="en-GB"/>
        </w:rPr>
        <w:t xml:space="preserve">The X-ray device shall have markings warning of radiation hazard under Article </w:t>
      </w:r>
      <w:hyperlink w:anchor="_bookmark3" w:history="1">
        <w:r w:rsidRPr="007349A9">
          <w:rPr>
            <w:rFonts w:ascii="Times New Roman" w:hAnsi="Times New Roman" w:cs="Times New Roman"/>
            <w:lang w:val="en-GB"/>
          </w:rPr>
          <w:t>13</w:t>
        </w:r>
      </w:hyperlink>
      <w:r w:rsidRPr="007349A9">
        <w:rPr>
          <w:rFonts w:ascii="Times New Roman" w:hAnsi="Times New Roman" w:cs="Times New Roman"/>
          <w:lang w:val="en-GB"/>
        </w:rPr>
        <w:t xml:space="preserve"> of these Rules and warning lights signalling when the device is</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operating.</w:t>
      </w:r>
    </w:p>
    <w:p w:rsidR="00BA61EE" w:rsidRPr="007349A9" w:rsidRDefault="007658BF" w:rsidP="00DD5DFE">
      <w:pPr>
        <w:pStyle w:val="Odstavekseznama"/>
        <w:numPr>
          <w:ilvl w:val="0"/>
          <w:numId w:val="27"/>
        </w:numPr>
        <w:tabs>
          <w:tab w:val="left" w:pos="838"/>
        </w:tabs>
        <w:spacing w:after="120"/>
        <w:ind w:left="833" w:right="893" w:hanging="357"/>
        <w:rPr>
          <w:rFonts w:ascii="Times New Roman" w:hAnsi="Times New Roman" w:cs="Times New Roman"/>
          <w:lang w:val="en-GB"/>
        </w:rPr>
      </w:pPr>
      <w:r w:rsidRPr="007349A9">
        <w:rPr>
          <w:rFonts w:ascii="Times New Roman" w:hAnsi="Times New Roman" w:cs="Times New Roman"/>
          <w:lang w:val="en-GB"/>
        </w:rPr>
        <w:t>If devices are used in a freely accessible area in which it is possible to access the field of radiation via entry and exit points in the device, free access to such a device shall be prevented.</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3"/>
        <w:rPr>
          <w:rFonts w:ascii="Times New Roman" w:hAnsi="Times New Roman" w:cs="Times New Roman"/>
          <w:sz w:val="20"/>
          <w:lang w:val="en-GB"/>
        </w:rPr>
      </w:pPr>
    </w:p>
    <w:p w:rsidR="00BA61EE" w:rsidRPr="007349A9" w:rsidRDefault="007658BF">
      <w:pPr>
        <w:pStyle w:val="Naslov1"/>
        <w:spacing w:line="240" w:lineRule="exact"/>
        <w:ind w:right="1046"/>
        <w:jc w:val="center"/>
        <w:rPr>
          <w:rFonts w:ascii="Times New Roman" w:hAnsi="Times New Roman" w:cs="Times New Roman"/>
          <w:lang w:val="en-GB"/>
        </w:rPr>
      </w:pPr>
      <w:bookmarkStart w:id="56" w:name="Article_26"/>
      <w:bookmarkEnd w:id="56"/>
      <w:r w:rsidRPr="007349A9">
        <w:rPr>
          <w:rFonts w:ascii="Times New Roman" w:hAnsi="Times New Roman" w:cs="Times New Roman"/>
          <w:lang w:val="en-GB"/>
        </w:rPr>
        <w:t>Article 2</w:t>
      </w:r>
      <w:r w:rsidR="000E6DD4">
        <w:rPr>
          <w:rFonts w:ascii="Times New Roman" w:hAnsi="Times New Roman" w:cs="Times New Roman"/>
          <w:lang w:val="en-GB"/>
        </w:rPr>
        <w:t>7</w:t>
      </w:r>
    </w:p>
    <w:p w:rsidR="00BA61EE" w:rsidRPr="007349A9" w:rsidRDefault="007658BF">
      <w:pPr>
        <w:spacing w:line="265" w:lineRule="exact"/>
        <w:ind w:left="1543"/>
        <w:rPr>
          <w:rFonts w:ascii="Times New Roman" w:hAnsi="Times New Roman" w:cs="Times New Roman"/>
          <w:b/>
          <w:lang w:val="en-GB"/>
        </w:rPr>
      </w:pPr>
      <w:bookmarkStart w:id="57" w:name="(X-ray_devices_in_which_the_beam_is_dire"/>
      <w:bookmarkEnd w:id="57"/>
      <w:r w:rsidRPr="007349A9">
        <w:rPr>
          <w:rFonts w:ascii="Times New Roman" w:hAnsi="Times New Roman" w:cs="Times New Roman"/>
          <w:b/>
          <w:lang w:val="en-GB"/>
        </w:rPr>
        <w:t>(X-ray devices in which the beam is directed out from the device)</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DD5DFE">
      <w:pPr>
        <w:pStyle w:val="Odstavekseznama"/>
        <w:numPr>
          <w:ilvl w:val="0"/>
          <w:numId w:val="26"/>
        </w:numPr>
        <w:tabs>
          <w:tab w:val="left" w:pos="838"/>
        </w:tabs>
        <w:spacing w:after="120"/>
        <w:ind w:left="833" w:right="896" w:hanging="357"/>
        <w:rPr>
          <w:rFonts w:ascii="Times New Roman" w:hAnsi="Times New Roman" w:cs="Times New Roman"/>
          <w:lang w:val="en-GB"/>
        </w:rPr>
      </w:pPr>
      <w:r w:rsidRPr="007349A9">
        <w:rPr>
          <w:rFonts w:ascii="Times New Roman" w:hAnsi="Times New Roman" w:cs="Times New Roman"/>
          <w:lang w:val="en-GB"/>
        </w:rPr>
        <w:t>An X-ray device in which the radiation beam is directed towards the outside shall have mechanisms for terminating or preventing radiation, to prevent hazardous exposure. If the device has more than one shutter, only one shutter may be open at a</w:t>
      </w:r>
      <w:r w:rsidRPr="007349A9">
        <w:rPr>
          <w:rFonts w:ascii="Times New Roman" w:hAnsi="Times New Roman" w:cs="Times New Roman"/>
          <w:spacing w:val="-13"/>
          <w:lang w:val="en-GB"/>
        </w:rPr>
        <w:t xml:space="preserve"> </w:t>
      </w:r>
      <w:r w:rsidRPr="007349A9">
        <w:rPr>
          <w:rFonts w:ascii="Times New Roman" w:hAnsi="Times New Roman" w:cs="Times New Roman"/>
          <w:lang w:val="en-GB"/>
        </w:rPr>
        <w:t>time.</w:t>
      </w:r>
    </w:p>
    <w:p w:rsidR="00BA61EE" w:rsidRPr="007349A9" w:rsidRDefault="007658BF" w:rsidP="00DD5DFE">
      <w:pPr>
        <w:pStyle w:val="Odstavekseznama"/>
        <w:numPr>
          <w:ilvl w:val="0"/>
          <w:numId w:val="26"/>
        </w:numPr>
        <w:tabs>
          <w:tab w:val="left" w:pos="838"/>
        </w:tabs>
        <w:spacing w:after="120"/>
        <w:ind w:left="833" w:right="896" w:hanging="357"/>
        <w:rPr>
          <w:rFonts w:ascii="Times New Roman" w:hAnsi="Times New Roman" w:cs="Times New Roman"/>
          <w:lang w:val="en-GB"/>
        </w:rPr>
      </w:pPr>
      <w:r w:rsidRPr="007349A9">
        <w:rPr>
          <w:rFonts w:ascii="Times New Roman" w:hAnsi="Times New Roman" w:cs="Times New Roman"/>
          <w:lang w:val="en-GB"/>
        </w:rPr>
        <w:t>A protective cover of the X-ray pipe shall ensure that leaking from the housing (dose rate) at any distance of 5 cm from any accessible surfac</w:t>
      </w:r>
      <w:r w:rsidR="00204592">
        <w:rPr>
          <w:rFonts w:ascii="Times New Roman" w:hAnsi="Times New Roman" w:cs="Times New Roman"/>
          <w:lang w:val="en-GB"/>
        </w:rPr>
        <w:t xml:space="preserve">e area is not greater than 25 </w:t>
      </w:r>
      <w:proofErr w:type="spellStart"/>
      <w:r w:rsidR="00204592">
        <w:rPr>
          <w:rFonts w:ascii="Times New Roman" w:hAnsi="Times New Roman" w:cs="Times New Roman"/>
          <w:lang w:val="en-GB"/>
        </w:rPr>
        <w:t>μGy</w:t>
      </w:r>
      <w:proofErr w:type="spellEnd"/>
      <w:r w:rsidRPr="007349A9">
        <w:rPr>
          <w:rFonts w:ascii="Times New Roman" w:hAnsi="Times New Roman" w:cs="Times New Roman"/>
          <w:lang w:val="en-GB"/>
        </w:rPr>
        <w:t>/h. The control panel of the device shall be installed in a manner such that control over the functioning of the X-ray is possible at any</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time.</w:t>
      </w:r>
    </w:p>
    <w:p w:rsidR="00BA61EE" w:rsidRPr="007349A9" w:rsidRDefault="007658BF" w:rsidP="00DD5DFE">
      <w:pPr>
        <w:pStyle w:val="Odstavekseznama"/>
        <w:numPr>
          <w:ilvl w:val="0"/>
          <w:numId w:val="26"/>
        </w:numPr>
        <w:tabs>
          <w:tab w:val="left" w:pos="838"/>
        </w:tabs>
        <w:spacing w:after="120"/>
        <w:ind w:left="833" w:right="900" w:hanging="357"/>
        <w:rPr>
          <w:rFonts w:ascii="Times New Roman" w:hAnsi="Times New Roman" w:cs="Times New Roman"/>
          <w:lang w:val="en-GB"/>
        </w:rPr>
      </w:pPr>
      <w:r w:rsidRPr="007349A9">
        <w:rPr>
          <w:rFonts w:ascii="Times New Roman" w:hAnsi="Times New Roman" w:cs="Times New Roman"/>
          <w:lang w:val="en-GB"/>
        </w:rPr>
        <w:t>An open X-ray device shall have a marking showing the direction of radiation and a separate warning if the X-ray tube does not have the additional filtration of a beneficial beam.</w:t>
      </w:r>
    </w:p>
    <w:p w:rsidR="00BA61EE" w:rsidRPr="007349A9" w:rsidRDefault="00DD5DFE" w:rsidP="00DD5DFE">
      <w:pPr>
        <w:pStyle w:val="Odstavekseznama"/>
        <w:numPr>
          <w:ilvl w:val="0"/>
          <w:numId w:val="26"/>
        </w:numPr>
        <w:tabs>
          <w:tab w:val="left" w:pos="838"/>
        </w:tabs>
        <w:spacing w:after="120"/>
        <w:ind w:left="833" w:right="894" w:hanging="357"/>
        <w:rPr>
          <w:rFonts w:ascii="Times New Roman" w:hAnsi="Times New Roman" w:cs="Times New Roman"/>
          <w:lang w:val="en-GB"/>
        </w:rPr>
      </w:pPr>
      <w:r>
        <w:rPr>
          <w:rFonts w:ascii="Times New Roman" w:hAnsi="Times New Roman" w:cs="Times New Roman"/>
          <w:lang w:val="en-GB"/>
        </w:rPr>
        <w:t>Portable</w:t>
      </w:r>
      <w:r w:rsidR="007658BF" w:rsidRPr="007349A9">
        <w:rPr>
          <w:rFonts w:ascii="Times New Roman" w:hAnsi="Times New Roman" w:cs="Times New Roman"/>
          <w:lang w:val="en-GB"/>
        </w:rPr>
        <w:t xml:space="preserve"> X-ray devices in which the radiation beam is directed towards the outside shall be equipped with a safety switch, key or code to prevent unintentional </w:t>
      </w:r>
      <w:r w:rsidR="007658BF" w:rsidRPr="007349A9">
        <w:rPr>
          <w:rFonts w:ascii="Times New Roman" w:hAnsi="Times New Roman" w:cs="Times New Roman"/>
          <w:spacing w:val="2"/>
          <w:lang w:val="en-GB"/>
        </w:rPr>
        <w:t xml:space="preserve">use </w:t>
      </w:r>
      <w:r w:rsidR="007658BF" w:rsidRPr="007349A9">
        <w:rPr>
          <w:rFonts w:ascii="Times New Roman" w:hAnsi="Times New Roman" w:cs="Times New Roman"/>
          <w:lang w:val="en-GB"/>
        </w:rPr>
        <w:t>of the device. All safety mechanisms shall be equipped with a safety circuit preventing the use of the device in the wrong</w:t>
      </w:r>
      <w:r w:rsidR="007658BF" w:rsidRPr="007349A9">
        <w:rPr>
          <w:rFonts w:ascii="Times New Roman" w:hAnsi="Times New Roman" w:cs="Times New Roman"/>
          <w:spacing w:val="-1"/>
          <w:lang w:val="en-GB"/>
        </w:rPr>
        <w:t xml:space="preserve"> </w:t>
      </w:r>
      <w:r w:rsidR="007658BF" w:rsidRPr="007349A9">
        <w:rPr>
          <w:rFonts w:ascii="Times New Roman" w:hAnsi="Times New Roman" w:cs="Times New Roman"/>
          <w:lang w:val="en-GB"/>
        </w:rPr>
        <w:t>conditions.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6"/>
        <w:rPr>
          <w:rFonts w:ascii="Times New Roman" w:hAnsi="Times New Roman" w:cs="Times New Roman"/>
          <w:sz w:val="30"/>
          <w:lang w:val="en-GB"/>
        </w:rPr>
      </w:pPr>
    </w:p>
    <w:p w:rsidR="00BA61EE" w:rsidRPr="007349A9" w:rsidRDefault="007658BF" w:rsidP="00D76A53">
      <w:pPr>
        <w:pStyle w:val="Naslov1"/>
        <w:numPr>
          <w:ilvl w:val="0"/>
          <w:numId w:val="52"/>
        </w:numPr>
        <w:tabs>
          <w:tab w:val="left" w:pos="477"/>
        </w:tabs>
        <w:ind w:left="0" w:firstLine="0"/>
        <w:jc w:val="center"/>
        <w:rPr>
          <w:rFonts w:ascii="Times New Roman" w:hAnsi="Times New Roman" w:cs="Times New Roman"/>
          <w:lang w:val="en-GB"/>
        </w:rPr>
      </w:pPr>
      <w:bookmarkStart w:id="58" w:name="III._OPEN_RADIATION_SOURCES"/>
      <w:bookmarkEnd w:id="58"/>
      <w:r w:rsidRPr="007349A9">
        <w:rPr>
          <w:rFonts w:ascii="Times New Roman" w:hAnsi="Times New Roman" w:cs="Times New Roman"/>
          <w:lang w:val="en-GB"/>
        </w:rPr>
        <w:t>OPEN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SOURCES</w:t>
      </w:r>
    </w:p>
    <w:p w:rsidR="00BA61EE" w:rsidRPr="007349A9" w:rsidRDefault="00BA61EE">
      <w:pPr>
        <w:pStyle w:val="Telobesedila"/>
        <w:rPr>
          <w:rFonts w:ascii="Times New Roman" w:hAnsi="Times New Roman" w:cs="Times New Roman"/>
          <w:b/>
          <w:sz w:val="24"/>
          <w:lang w:val="en-GB"/>
        </w:rPr>
      </w:pPr>
    </w:p>
    <w:p w:rsidR="00BA61EE" w:rsidRPr="007349A9" w:rsidRDefault="00BA61EE">
      <w:pPr>
        <w:pStyle w:val="Telobesedila"/>
        <w:rPr>
          <w:rFonts w:ascii="Times New Roman" w:hAnsi="Times New Roman" w:cs="Times New Roman"/>
          <w:b/>
          <w:sz w:val="20"/>
          <w:lang w:val="en-GB"/>
        </w:rPr>
      </w:pPr>
    </w:p>
    <w:p w:rsidR="00BA61EE" w:rsidRPr="007349A9" w:rsidRDefault="007658BF" w:rsidP="00DD5DFE">
      <w:pPr>
        <w:spacing w:line="241" w:lineRule="exact"/>
        <w:ind w:right="102"/>
        <w:jc w:val="center"/>
        <w:rPr>
          <w:rFonts w:ascii="Times New Roman" w:hAnsi="Times New Roman" w:cs="Times New Roman"/>
          <w:b/>
          <w:lang w:val="en-GB"/>
        </w:rPr>
      </w:pPr>
      <w:bookmarkStart w:id="59" w:name="Article_27__(Requirements_for_working_wi"/>
      <w:bookmarkEnd w:id="59"/>
      <w:r w:rsidRPr="007349A9">
        <w:rPr>
          <w:rFonts w:ascii="Times New Roman" w:hAnsi="Times New Roman" w:cs="Times New Roman"/>
          <w:b/>
          <w:lang w:val="en-GB"/>
        </w:rPr>
        <w:t>Article 2</w:t>
      </w:r>
      <w:r w:rsidR="000E6DD4">
        <w:rPr>
          <w:rFonts w:ascii="Times New Roman" w:hAnsi="Times New Roman" w:cs="Times New Roman"/>
          <w:b/>
          <w:lang w:val="en-GB"/>
        </w:rPr>
        <w:t>8</w:t>
      </w:r>
    </w:p>
    <w:p w:rsidR="00BA61EE" w:rsidRPr="007349A9" w:rsidRDefault="007658BF" w:rsidP="00DD5DFE">
      <w:pPr>
        <w:spacing w:line="266" w:lineRule="exact"/>
        <w:jc w:val="center"/>
        <w:rPr>
          <w:rFonts w:ascii="Times New Roman" w:hAnsi="Times New Roman" w:cs="Times New Roman"/>
          <w:b/>
          <w:lang w:val="en-GB"/>
        </w:rPr>
      </w:pPr>
      <w:r w:rsidRPr="007349A9">
        <w:rPr>
          <w:rFonts w:ascii="Times New Roman" w:hAnsi="Times New Roman" w:cs="Times New Roman"/>
          <w:b/>
          <w:lang w:val="en-GB"/>
        </w:rPr>
        <w:t>(Requirements for working with open radiation sources)</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DD5DFE">
      <w:pPr>
        <w:pStyle w:val="Odstavekseznama"/>
        <w:numPr>
          <w:ilvl w:val="0"/>
          <w:numId w:val="25"/>
        </w:numPr>
        <w:tabs>
          <w:tab w:val="left" w:pos="838"/>
        </w:tabs>
        <w:spacing w:after="120"/>
        <w:ind w:right="900" w:hanging="360"/>
        <w:rPr>
          <w:rFonts w:ascii="Times New Roman" w:hAnsi="Times New Roman" w:cs="Times New Roman"/>
          <w:lang w:val="en-GB"/>
        </w:rPr>
      </w:pPr>
      <w:r w:rsidRPr="007349A9">
        <w:rPr>
          <w:rFonts w:ascii="Times New Roman" w:hAnsi="Times New Roman" w:cs="Times New Roman"/>
          <w:lang w:val="en-GB"/>
        </w:rPr>
        <w:t>A tool for multiple use that is used for work with an open radiation source shall be cleaned after use and kept separately from other tools and instruments, except when the tool is contaminated with short-lived radionuclides</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only.</w:t>
      </w:r>
    </w:p>
    <w:p w:rsidR="00BA61EE" w:rsidRPr="007349A9" w:rsidRDefault="007658BF" w:rsidP="00DD5DFE">
      <w:pPr>
        <w:pStyle w:val="Odstavekseznama"/>
        <w:numPr>
          <w:ilvl w:val="0"/>
          <w:numId w:val="25"/>
        </w:numPr>
        <w:tabs>
          <w:tab w:val="left" w:pos="836"/>
        </w:tabs>
        <w:spacing w:after="120"/>
        <w:ind w:left="835" w:right="898" w:hanging="358"/>
        <w:rPr>
          <w:rFonts w:ascii="Times New Roman" w:hAnsi="Times New Roman" w:cs="Times New Roman"/>
          <w:lang w:val="en-GB"/>
        </w:rPr>
      </w:pPr>
      <w:r w:rsidRPr="007349A9">
        <w:rPr>
          <w:rFonts w:ascii="Times New Roman" w:hAnsi="Times New Roman" w:cs="Times New Roman"/>
          <w:lang w:val="en-GB"/>
        </w:rPr>
        <w:t>Workers handling radioactive substances shall use personal protective equipment as determined by the assessment of radiation</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protection.</w:t>
      </w:r>
    </w:p>
    <w:p w:rsidR="00BA61EE" w:rsidRPr="007349A9" w:rsidRDefault="007658BF" w:rsidP="00DD5DFE">
      <w:pPr>
        <w:pStyle w:val="Odstavekseznama"/>
        <w:numPr>
          <w:ilvl w:val="0"/>
          <w:numId w:val="25"/>
        </w:numPr>
        <w:tabs>
          <w:tab w:val="left" w:pos="836"/>
        </w:tabs>
        <w:spacing w:after="120"/>
        <w:ind w:left="835" w:right="902" w:hanging="358"/>
        <w:rPr>
          <w:rFonts w:ascii="Times New Roman" w:hAnsi="Times New Roman" w:cs="Times New Roman"/>
          <w:lang w:val="en-GB"/>
        </w:rPr>
      </w:pPr>
      <w:r w:rsidRPr="007349A9">
        <w:rPr>
          <w:rFonts w:ascii="Times New Roman" w:hAnsi="Times New Roman" w:cs="Times New Roman"/>
          <w:lang w:val="en-GB"/>
        </w:rPr>
        <w:t>In a laboratory where work is done with open radiation sources it shall be prohibited to eat, drink, smoke or apply</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make-up.</w:t>
      </w:r>
    </w:p>
    <w:p w:rsidR="00BA61EE" w:rsidRPr="007349A9" w:rsidRDefault="007658BF" w:rsidP="00DD5DFE">
      <w:pPr>
        <w:pStyle w:val="Odstavekseznama"/>
        <w:numPr>
          <w:ilvl w:val="0"/>
          <w:numId w:val="25"/>
        </w:numPr>
        <w:tabs>
          <w:tab w:val="left" w:pos="836"/>
        </w:tabs>
        <w:spacing w:after="120"/>
        <w:ind w:left="835" w:right="899" w:hanging="358"/>
        <w:rPr>
          <w:rFonts w:ascii="Times New Roman" w:hAnsi="Times New Roman" w:cs="Times New Roman"/>
          <w:lang w:val="en-GB"/>
        </w:rPr>
      </w:pPr>
      <w:r w:rsidRPr="007349A9">
        <w:rPr>
          <w:rFonts w:ascii="Times New Roman" w:hAnsi="Times New Roman" w:cs="Times New Roman"/>
          <w:lang w:val="en-GB"/>
        </w:rPr>
        <w:t>Work related to handling vapours or dust radioactive substances shall be performed in special fume cupboards or other similar chambers with</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ventilation.</w:t>
      </w:r>
    </w:p>
    <w:p w:rsidR="00BA61EE" w:rsidRPr="007349A9" w:rsidRDefault="007658BF" w:rsidP="00DD5DFE">
      <w:pPr>
        <w:pStyle w:val="Odstavekseznama"/>
        <w:numPr>
          <w:ilvl w:val="0"/>
          <w:numId w:val="25"/>
        </w:numPr>
        <w:tabs>
          <w:tab w:val="left" w:pos="836"/>
        </w:tabs>
        <w:spacing w:after="120"/>
        <w:ind w:left="835" w:hanging="358"/>
        <w:rPr>
          <w:rFonts w:ascii="Times New Roman" w:hAnsi="Times New Roman" w:cs="Times New Roman"/>
          <w:lang w:val="en-GB"/>
        </w:rPr>
      </w:pPr>
      <w:r w:rsidRPr="007349A9">
        <w:rPr>
          <w:rFonts w:ascii="Times New Roman" w:hAnsi="Times New Roman" w:cs="Times New Roman"/>
          <w:lang w:val="en-GB"/>
        </w:rPr>
        <w:t>Where possible, automatic equipment shall be used for handling radioactive</w:t>
      </w:r>
      <w:r w:rsidRPr="007349A9">
        <w:rPr>
          <w:rFonts w:ascii="Times New Roman" w:hAnsi="Times New Roman" w:cs="Times New Roman"/>
          <w:spacing w:val="-14"/>
          <w:lang w:val="en-GB"/>
        </w:rPr>
        <w:t xml:space="preserve"> </w:t>
      </w:r>
      <w:r w:rsidRPr="007349A9">
        <w:rPr>
          <w:rFonts w:ascii="Times New Roman" w:hAnsi="Times New Roman" w:cs="Times New Roman"/>
          <w:lang w:val="en-GB"/>
        </w:rPr>
        <w:t>substances.</w:t>
      </w:r>
    </w:p>
    <w:p w:rsidR="00BA61EE" w:rsidRPr="007349A9" w:rsidRDefault="007658BF" w:rsidP="00DD5DFE">
      <w:pPr>
        <w:pStyle w:val="Odstavekseznama"/>
        <w:numPr>
          <w:ilvl w:val="0"/>
          <w:numId w:val="25"/>
        </w:numPr>
        <w:tabs>
          <w:tab w:val="left" w:pos="836"/>
        </w:tabs>
        <w:spacing w:after="120"/>
        <w:ind w:left="835" w:right="896" w:hanging="358"/>
        <w:rPr>
          <w:rFonts w:ascii="Times New Roman" w:hAnsi="Times New Roman" w:cs="Times New Roman"/>
          <w:lang w:val="en-GB"/>
        </w:rPr>
      </w:pPr>
      <w:r w:rsidRPr="007349A9">
        <w:rPr>
          <w:rFonts w:ascii="Times New Roman" w:hAnsi="Times New Roman" w:cs="Times New Roman"/>
          <w:lang w:val="en-GB"/>
        </w:rPr>
        <w:t>Radiation sources shall be marked to allow for their easy recognition. Marking shall include at least a radionuclide, its activity, the date of measurement, the volume and specific activity, and the name of the person that took the</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measurement.</w:t>
      </w:r>
    </w:p>
    <w:p w:rsidR="00BA61EE" w:rsidRPr="007349A9" w:rsidRDefault="00BA61EE">
      <w:pPr>
        <w:pStyle w:val="Telobesedila"/>
        <w:rPr>
          <w:rFonts w:ascii="Times New Roman" w:hAnsi="Times New Roman" w:cs="Times New Roman"/>
          <w:sz w:val="20"/>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7658BF" w:rsidP="000E6DD4">
      <w:pPr>
        <w:pStyle w:val="Naslov1"/>
        <w:spacing w:before="92"/>
        <w:ind w:left="0" w:right="102"/>
        <w:jc w:val="center"/>
        <w:rPr>
          <w:rFonts w:ascii="Times New Roman" w:hAnsi="Times New Roman" w:cs="Times New Roman"/>
          <w:lang w:val="en-GB"/>
        </w:rPr>
      </w:pPr>
      <w:bookmarkStart w:id="60" w:name="Article_28"/>
      <w:bookmarkEnd w:id="60"/>
      <w:r w:rsidRPr="007349A9">
        <w:rPr>
          <w:rFonts w:ascii="Times New Roman" w:hAnsi="Times New Roman" w:cs="Times New Roman"/>
          <w:lang w:val="en-GB"/>
        </w:rPr>
        <w:t>Article 2</w:t>
      </w:r>
      <w:bookmarkStart w:id="61" w:name="(Radiation_measuring_devices)"/>
      <w:bookmarkEnd w:id="61"/>
      <w:r w:rsidR="000E6DD4">
        <w:rPr>
          <w:rFonts w:ascii="Times New Roman" w:hAnsi="Times New Roman" w:cs="Times New Roman"/>
          <w:lang w:val="en-GB"/>
        </w:rPr>
        <w:t>9</w:t>
      </w:r>
      <w:r w:rsidRPr="007349A9">
        <w:rPr>
          <w:rFonts w:ascii="Times New Roman" w:hAnsi="Times New Roman" w:cs="Times New Roman"/>
          <w:lang w:val="en-GB"/>
        </w:rPr>
        <w:t xml:space="preserve"> </w:t>
      </w:r>
      <w:r w:rsidR="00D76A53">
        <w:rPr>
          <w:rFonts w:ascii="Times New Roman" w:hAnsi="Times New Roman" w:cs="Times New Roman"/>
          <w:lang w:val="en-GB"/>
        </w:rPr>
        <w:br/>
      </w:r>
      <w:r w:rsidRPr="007349A9">
        <w:rPr>
          <w:rFonts w:ascii="Times New Roman" w:hAnsi="Times New Roman" w:cs="Times New Roman"/>
          <w:lang w:val="en-GB"/>
        </w:rPr>
        <w:t>(Radiation measuring</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devices)</w:t>
      </w:r>
    </w:p>
    <w:p w:rsidR="00BA61EE" w:rsidRPr="007349A9" w:rsidRDefault="00BA61EE">
      <w:pPr>
        <w:pStyle w:val="Telobesedila"/>
        <w:spacing w:before="10"/>
        <w:rPr>
          <w:rFonts w:ascii="Times New Roman" w:hAnsi="Times New Roman" w:cs="Times New Roman"/>
          <w:b/>
          <w:sz w:val="21"/>
          <w:lang w:val="en-GB"/>
        </w:rPr>
      </w:pPr>
    </w:p>
    <w:p w:rsidR="00BA61EE" w:rsidRDefault="007658BF" w:rsidP="000E6DD4">
      <w:pPr>
        <w:pStyle w:val="Odstavekseznama"/>
        <w:numPr>
          <w:ilvl w:val="0"/>
          <w:numId w:val="24"/>
        </w:numPr>
        <w:tabs>
          <w:tab w:val="left" w:pos="836"/>
        </w:tabs>
        <w:spacing w:after="120"/>
        <w:ind w:left="833" w:right="900" w:hanging="357"/>
        <w:rPr>
          <w:rFonts w:ascii="Times New Roman" w:hAnsi="Times New Roman" w:cs="Times New Roman"/>
          <w:lang w:val="en-GB"/>
        </w:rPr>
      </w:pPr>
      <w:r w:rsidRPr="007349A9">
        <w:rPr>
          <w:rFonts w:ascii="Times New Roman" w:hAnsi="Times New Roman" w:cs="Times New Roman"/>
          <w:lang w:val="en-GB"/>
        </w:rPr>
        <w:t>In an area where open radiation sources</w:t>
      </w:r>
      <w:r w:rsidR="000E6DD4">
        <w:rPr>
          <w:rFonts w:ascii="Times New Roman" w:hAnsi="Times New Roman" w:cs="Times New Roman"/>
          <w:lang w:val="en-GB"/>
        </w:rPr>
        <w:t xml:space="preserve"> of class I and II</w:t>
      </w:r>
      <w:r w:rsidRPr="007349A9">
        <w:rPr>
          <w:rFonts w:ascii="Times New Roman" w:hAnsi="Times New Roman" w:cs="Times New Roman"/>
          <w:lang w:val="en-GB"/>
        </w:rPr>
        <w:t xml:space="preserve"> are used, devices for measuring contamination and radiation dose rate shall be available, and the staff shall be trained for their</w:t>
      </w:r>
      <w:r w:rsidRPr="007349A9">
        <w:rPr>
          <w:rFonts w:ascii="Times New Roman" w:hAnsi="Times New Roman" w:cs="Times New Roman"/>
          <w:spacing w:val="-20"/>
          <w:lang w:val="en-GB"/>
        </w:rPr>
        <w:t xml:space="preserve"> </w:t>
      </w:r>
      <w:r w:rsidRPr="007349A9">
        <w:rPr>
          <w:rFonts w:ascii="Times New Roman" w:hAnsi="Times New Roman" w:cs="Times New Roman"/>
          <w:lang w:val="en-GB"/>
        </w:rPr>
        <w:t>use.</w:t>
      </w:r>
    </w:p>
    <w:p w:rsidR="000E6DD4" w:rsidRPr="007349A9" w:rsidRDefault="000E6DD4" w:rsidP="000E6DD4">
      <w:pPr>
        <w:pStyle w:val="Odstavekseznama"/>
        <w:numPr>
          <w:ilvl w:val="0"/>
          <w:numId w:val="24"/>
        </w:numPr>
        <w:tabs>
          <w:tab w:val="left" w:pos="836"/>
        </w:tabs>
        <w:spacing w:after="120"/>
        <w:ind w:left="833" w:right="900" w:hanging="357"/>
        <w:rPr>
          <w:rFonts w:ascii="Times New Roman" w:hAnsi="Times New Roman" w:cs="Times New Roman"/>
          <w:lang w:val="en-GB"/>
        </w:rPr>
      </w:pPr>
      <w:r>
        <w:rPr>
          <w:rFonts w:ascii="Times New Roman" w:hAnsi="Times New Roman" w:cs="Times New Roman"/>
          <w:lang w:val="en-GB"/>
        </w:rPr>
        <w:t>In an area where open radiation sources of class III are used, devices for measuring contamination shall be available, and the staff shall be trained for their use.</w:t>
      </w:r>
    </w:p>
    <w:p w:rsidR="00BA61EE" w:rsidRPr="007349A9" w:rsidRDefault="007658BF" w:rsidP="000E6DD4">
      <w:pPr>
        <w:pStyle w:val="Odstavekseznama"/>
        <w:numPr>
          <w:ilvl w:val="0"/>
          <w:numId w:val="24"/>
        </w:numPr>
        <w:tabs>
          <w:tab w:val="left" w:pos="836"/>
        </w:tabs>
        <w:spacing w:after="120"/>
        <w:ind w:left="833" w:right="896" w:hanging="357"/>
        <w:rPr>
          <w:rFonts w:ascii="Times New Roman" w:hAnsi="Times New Roman" w:cs="Times New Roman"/>
          <w:lang w:val="en-GB"/>
        </w:rPr>
      </w:pPr>
      <w:r w:rsidRPr="007349A9">
        <w:rPr>
          <w:rFonts w:ascii="Times New Roman" w:hAnsi="Times New Roman" w:cs="Times New Roman"/>
          <w:lang w:val="en-GB"/>
        </w:rPr>
        <w:t>Measurements of contamination and radiation dose rate shall be taken at regular intervals and when there is suspicion of</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contamination.</w:t>
      </w:r>
    </w:p>
    <w:p w:rsidR="00BA61EE" w:rsidRPr="007349A9" w:rsidRDefault="007658BF" w:rsidP="000E6DD4">
      <w:pPr>
        <w:pStyle w:val="Odstavekseznama"/>
        <w:numPr>
          <w:ilvl w:val="0"/>
          <w:numId w:val="24"/>
        </w:numPr>
        <w:tabs>
          <w:tab w:val="left" w:pos="836"/>
        </w:tabs>
        <w:spacing w:after="120"/>
        <w:ind w:left="833" w:right="893" w:hanging="357"/>
        <w:rPr>
          <w:rFonts w:ascii="Times New Roman" w:hAnsi="Times New Roman" w:cs="Times New Roman"/>
          <w:lang w:val="en-GB"/>
        </w:rPr>
      </w:pPr>
      <w:r w:rsidRPr="007349A9">
        <w:rPr>
          <w:rFonts w:ascii="Times New Roman" w:hAnsi="Times New Roman" w:cs="Times New Roman"/>
          <w:lang w:val="en-GB"/>
        </w:rPr>
        <w:t>A holder of a licence shall consult with an authorised radiation protection expert on selecting measuring devices under paragraph 1 of this Article and on measurement intervals under the preceding paragraph, both of which shall be described in the assessment of radiation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protection.</w:t>
      </w:r>
    </w:p>
    <w:p w:rsidR="00BA61EE" w:rsidRPr="007349A9" w:rsidRDefault="00BA61EE">
      <w:pPr>
        <w:pStyle w:val="Telobesedila"/>
        <w:spacing w:before="1"/>
        <w:rPr>
          <w:rFonts w:ascii="Times New Roman" w:hAnsi="Times New Roman" w:cs="Times New Roman"/>
          <w:lang w:val="en-GB"/>
        </w:rPr>
      </w:pPr>
    </w:p>
    <w:p w:rsidR="00BA61EE" w:rsidRPr="007349A9" w:rsidRDefault="000E6DD4" w:rsidP="00846C13">
      <w:pPr>
        <w:pStyle w:val="Naslov1"/>
        <w:spacing w:line="252" w:lineRule="exact"/>
        <w:ind w:left="0"/>
        <w:jc w:val="center"/>
        <w:rPr>
          <w:rFonts w:ascii="Times New Roman" w:hAnsi="Times New Roman" w:cs="Times New Roman"/>
          <w:lang w:val="en-GB"/>
        </w:rPr>
      </w:pPr>
      <w:bookmarkStart w:id="62" w:name="Article_29"/>
      <w:bookmarkEnd w:id="62"/>
      <w:r>
        <w:rPr>
          <w:rFonts w:ascii="Times New Roman" w:hAnsi="Times New Roman" w:cs="Times New Roman"/>
          <w:lang w:val="en-GB"/>
        </w:rPr>
        <w:t>Article 30</w:t>
      </w:r>
    </w:p>
    <w:p w:rsidR="00BA61EE" w:rsidRPr="007349A9" w:rsidRDefault="007658BF" w:rsidP="00846C13">
      <w:pPr>
        <w:spacing w:line="252" w:lineRule="exact"/>
        <w:jc w:val="center"/>
        <w:rPr>
          <w:rFonts w:ascii="Times New Roman" w:hAnsi="Times New Roman" w:cs="Times New Roman"/>
          <w:b/>
          <w:lang w:val="en-GB"/>
        </w:rPr>
      </w:pPr>
      <w:bookmarkStart w:id="63" w:name="(Requirements_for_premises_for_class_III"/>
      <w:bookmarkEnd w:id="63"/>
      <w:r w:rsidRPr="007349A9">
        <w:rPr>
          <w:rFonts w:ascii="Times New Roman" w:hAnsi="Times New Roman" w:cs="Times New Roman"/>
          <w:b/>
          <w:lang w:val="en-GB"/>
        </w:rPr>
        <w:t>(Requirements for premises for class III)</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846C13">
      <w:pPr>
        <w:pStyle w:val="Odstavekseznama"/>
        <w:numPr>
          <w:ilvl w:val="0"/>
          <w:numId w:val="23"/>
        </w:numPr>
        <w:tabs>
          <w:tab w:val="left" w:pos="838"/>
        </w:tabs>
        <w:spacing w:after="120"/>
        <w:ind w:right="894" w:hanging="360"/>
        <w:rPr>
          <w:rFonts w:ascii="Times New Roman" w:hAnsi="Times New Roman" w:cs="Times New Roman"/>
          <w:lang w:val="en-GB"/>
        </w:rPr>
      </w:pPr>
      <w:r w:rsidRPr="007349A9">
        <w:rPr>
          <w:rFonts w:ascii="Times New Roman" w:hAnsi="Times New Roman" w:cs="Times New Roman"/>
          <w:lang w:val="en-GB"/>
        </w:rPr>
        <w:t>Classes of work with an open radiation source are defined by the regulation governing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activities.</w:t>
      </w:r>
    </w:p>
    <w:p w:rsidR="00BA61EE" w:rsidRPr="007349A9" w:rsidRDefault="007658BF" w:rsidP="00846C13">
      <w:pPr>
        <w:pStyle w:val="Odstavekseznama"/>
        <w:numPr>
          <w:ilvl w:val="0"/>
          <w:numId w:val="23"/>
        </w:numPr>
        <w:tabs>
          <w:tab w:val="left" w:pos="836"/>
        </w:tabs>
        <w:spacing w:after="120"/>
        <w:ind w:left="835" w:right="902" w:hanging="358"/>
        <w:rPr>
          <w:rFonts w:ascii="Times New Roman" w:hAnsi="Times New Roman" w:cs="Times New Roman"/>
          <w:lang w:val="en-GB"/>
        </w:rPr>
      </w:pPr>
      <w:r w:rsidRPr="007349A9">
        <w:rPr>
          <w:rFonts w:ascii="Times New Roman" w:hAnsi="Times New Roman" w:cs="Times New Roman"/>
          <w:lang w:val="en-GB"/>
        </w:rPr>
        <w:t>Floor, furniture and working surface areas where open radiation sources are used shall be constructed from materials that are watertight and resistant to moisture and common chemicals (for example diluted acids, bases or organic</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solvents).</w:t>
      </w:r>
    </w:p>
    <w:p w:rsidR="00BA61EE" w:rsidRPr="007349A9" w:rsidRDefault="007658BF" w:rsidP="00846C13">
      <w:pPr>
        <w:pStyle w:val="Odstavekseznama"/>
        <w:numPr>
          <w:ilvl w:val="0"/>
          <w:numId w:val="23"/>
        </w:numPr>
        <w:tabs>
          <w:tab w:val="left" w:pos="836"/>
        </w:tabs>
        <w:spacing w:after="120"/>
        <w:ind w:left="835" w:right="899" w:hanging="358"/>
        <w:rPr>
          <w:rFonts w:ascii="Times New Roman" w:hAnsi="Times New Roman" w:cs="Times New Roman"/>
          <w:lang w:val="en-GB"/>
        </w:rPr>
      </w:pPr>
      <w:r w:rsidRPr="007349A9">
        <w:rPr>
          <w:rFonts w:ascii="Times New Roman" w:hAnsi="Times New Roman" w:cs="Times New Roman"/>
          <w:lang w:val="en-GB"/>
        </w:rPr>
        <w:t>Walls, the ceiling and floor shall have smooth surface areas and be constructed from materials that can be easily</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cleaned.</w:t>
      </w:r>
    </w:p>
    <w:p w:rsidR="00BA61EE" w:rsidRPr="007349A9" w:rsidRDefault="007658BF" w:rsidP="00846C13">
      <w:pPr>
        <w:pStyle w:val="Odstavekseznama"/>
        <w:numPr>
          <w:ilvl w:val="0"/>
          <w:numId w:val="23"/>
        </w:numPr>
        <w:tabs>
          <w:tab w:val="left" w:pos="836"/>
        </w:tabs>
        <w:spacing w:after="120"/>
        <w:ind w:left="835" w:right="902" w:hanging="358"/>
        <w:rPr>
          <w:rFonts w:ascii="Times New Roman" w:hAnsi="Times New Roman" w:cs="Times New Roman"/>
          <w:lang w:val="en-GB"/>
        </w:rPr>
      </w:pPr>
      <w:r w:rsidRPr="007349A9">
        <w:rPr>
          <w:rFonts w:ascii="Times New Roman" w:hAnsi="Times New Roman" w:cs="Times New Roman"/>
          <w:lang w:val="en-GB"/>
        </w:rPr>
        <w:t>Working surface areas shall be made from materials to which dust does not bind and that can be easily</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cleaned.</w:t>
      </w:r>
    </w:p>
    <w:p w:rsidR="00BA61EE" w:rsidRPr="007349A9" w:rsidRDefault="007658BF" w:rsidP="00846C13">
      <w:pPr>
        <w:pStyle w:val="Odstavekseznama"/>
        <w:numPr>
          <w:ilvl w:val="0"/>
          <w:numId w:val="23"/>
        </w:numPr>
        <w:tabs>
          <w:tab w:val="left" w:pos="836"/>
        </w:tabs>
        <w:spacing w:after="120"/>
        <w:ind w:left="835" w:hanging="358"/>
        <w:rPr>
          <w:rFonts w:ascii="Times New Roman" w:hAnsi="Times New Roman" w:cs="Times New Roman"/>
          <w:lang w:val="en-GB"/>
        </w:rPr>
      </w:pPr>
      <w:r w:rsidRPr="007349A9">
        <w:rPr>
          <w:rFonts w:ascii="Times New Roman" w:hAnsi="Times New Roman" w:cs="Times New Roman"/>
          <w:lang w:val="en-GB"/>
        </w:rPr>
        <w:t>Faucets for water shall allow for opening with an elbow or motion</w:t>
      </w:r>
      <w:r w:rsidRPr="007349A9">
        <w:rPr>
          <w:rFonts w:ascii="Times New Roman" w:hAnsi="Times New Roman" w:cs="Times New Roman"/>
          <w:spacing w:val="-12"/>
          <w:lang w:val="en-GB"/>
        </w:rPr>
        <w:t xml:space="preserve"> </w:t>
      </w:r>
      <w:r w:rsidRPr="007349A9">
        <w:rPr>
          <w:rFonts w:ascii="Times New Roman" w:hAnsi="Times New Roman" w:cs="Times New Roman"/>
          <w:lang w:val="en-GB"/>
        </w:rPr>
        <w:t>detector.</w:t>
      </w:r>
    </w:p>
    <w:p w:rsidR="00BA61EE" w:rsidRPr="007349A9" w:rsidRDefault="007658BF" w:rsidP="00846C13">
      <w:pPr>
        <w:pStyle w:val="Odstavekseznama"/>
        <w:numPr>
          <w:ilvl w:val="0"/>
          <w:numId w:val="23"/>
        </w:numPr>
        <w:tabs>
          <w:tab w:val="left" w:pos="838"/>
        </w:tabs>
        <w:spacing w:after="120"/>
        <w:ind w:right="901" w:hanging="360"/>
        <w:rPr>
          <w:rFonts w:ascii="Times New Roman" w:hAnsi="Times New Roman" w:cs="Times New Roman"/>
          <w:lang w:val="en-GB"/>
        </w:rPr>
      </w:pPr>
      <w:r w:rsidRPr="007349A9">
        <w:rPr>
          <w:rFonts w:ascii="Times New Roman" w:hAnsi="Times New Roman" w:cs="Times New Roman"/>
          <w:lang w:val="en-GB"/>
        </w:rPr>
        <w:t>Working surface areas shall be covered with an absorbent base before starting work to prevent the possible spread of</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contamination.</w:t>
      </w:r>
    </w:p>
    <w:p w:rsidR="00BA61EE" w:rsidRPr="007349A9" w:rsidRDefault="007658BF" w:rsidP="00846C13">
      <w:pPr>
        <w:pStyle w:val="Odstavekseznama"/>
        <w:numPr>
          <w:ilvl w:val="0"/>
          <w:numId w:val="23"/>
        </w:numPr>
        <w:tabs>
          <w:tab w:val="left" w:pos="838"/>
        </w:tabs>
        <w:spacing w:after="120"/>
        <w:ind w:right="896" w:hanging="360"/>
        <w:rPr>
          <w:rFonts w:ascii="Times New Roman" w:hAnsi="Times New Roman" w:cs="Times New Roman"/>
          <w:lang w:val="en-GB"/>
        </w:rPr>
      </w:pPr>
      <w:r w:rsidRPr="007349A9">
        <w:rPr>
          <w:rFonts w:ascii="Times New Roman" w:hAnsi="Times New Roman" w:cs="Times New Roman"/>
          <w:lang w:val="en-GB"/>
        </w:rPr>
        <w:t>A laboratory shall be equipped with suitable equipment for cleaning any possible contamination.</w:t>
      </w:r>
    </w:p>
    <w:p w:rsidR="00BA61EE" w:rsidRPr="007349A9" w:rsidRDefault="007658BF" w:rsidP="00846C13">
      <w:pPr>
        <w:pStyle w:val="Odstavekseznama"/>
        <w:numPr>
          <w:ilvl w:val="0"/>
          <w:numId w:val="23"/>
        </w:numPr>
        <w:tabs>
          <w:tab w:val="left" w:pos="836"/>
        </w:tabs>
        <w:spacing w:after="120"/>
        <w:ind w:left="835" w:right="899" w:hanging="358"/>
        <w:rPr>
          <w:rFonts w:ascii="Times New Roman" w:hAnsi="Times New Roman" w:cs="Times New Roman"/>
          <w:lang w:val="en-GB"/>
        </w:rPr>
      </w:pPr>
      <w:r w:rsidRPr="007349A9">
        <w:rPr>
          <w:rFonts w:ascii="Times New Roman" w:hAnsi="Times New Roman" w:cs="Times New Roman"/>
          <w:lang w:val="en-GB"/>
        </w:rPr>
        <w:t>Ventilation shall be installed to prevent air from areas in which an open radiation source is used circulating or entering areas where it is not used. If there are more areas with an open radiation source for different activities the ventilation shall allow air to circulate from areas with lower activity into areas with a higher</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activity.</w:t>
      </w:r>
    </w:p>
    <w:p w:rsidR="00BA61EE" w:rsidRPr="007349A9" w:rsidRDefault="007658BF" w:rsidP="00846C13">
      <w:pPr>
        <w:pStyle w:val="Odstavekseznama"/>
        <w:numPr>
          <w:ilvl w:val="0"/>
          <w:numId w:val="23"/>
        </w:numPr>
        <w:tabs>
          <w:tab w:val="left" w:pos="838"/>
        </w:tabs>
        <w:spacing w:after="120"/>
        <w:ind w:right="897" w:hanging="360"/>
        <w:rPr>
          <w:rFonts w:ascii="Times New Roman" w:hAnsi="Times New Roman" w:cs="Times New Roman"/>
          <w:lang w:val="en-GB"/>
        </w:rPr>
      </w:pPr>
      <w:r w:rsidRPr="007349A9">
        <w:rPr>
          <w:rFonts w:ascii="Times New Roman" w:hAnsi="Times New Roman" w:cs="Times New Roman"/>
          <w:lang w:val="en-GB"/>
        </w:rPr>
        <w:t>When designing and using a system for filtering discharged air, the type of work, the radionuclides use, their chemical and physical forms and the chemical and physical forms of possible air pollution need to be considered. Where discharged air must be filtered, the filters shall be installed in a manner such that the radioactive substances that have accumulated in the filter do not constitute a radiation hazard for the environment and the filter can be easily</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replaced.</w:t>
      </w:r>
    </w:p>
    <w:p w:rsidR="00BA61EE" w:rsidRPr="007349A9" w:rsidRDefault="007658BF" w:rsidP="00846C13">
      <w:pPr>
        <w:pStyle w:val="Odstavekseznama"/>
        <w:numPr>
          <w:ilvl w:val="0"/>
          <w:numId w:val="23"/>
        </w:numPr>
        <w:tabs>
          <w:tab w:val="left" w:pos="1046"/>
        </w:tabs>
        <w:spacing w:after="120"/>
        <w:ind w:left="835" w:right="894" w:hanging="358"/>
        <w:rPr>
          <w:rFonts w:ascii="Times New Roman" w:hAnsi="Times New Roman" w:cs="Times New Roman"/>
          <w:lang w:val="en-GB"/>
        </w:rPr>
      </w:pPr>
      <w:r w:rsidRPr="007349A9">
        <w:rPr>
          <w:rFonts w:ascii="Times New Roman" w:hAnsi="Times New Roman" w:cs="Times New Roman"/>
          <w:lang w:val="en-GB"/>
        </w:rPr>
        <w:t>If current radioactive waste is directly discharged into a sewage system, a separate sink shall be available for this purpose. Pipes for discharges from a laboratory working with open radiation sources shall lead directly to the main sewage</w:t>
      </w:r>
      <w:r w:rsidRPr="007349A9">
        <w:rPr>
          <w:rFonts w:ascii="Times New Roman" w:hAnsi="Times New Roman" w:cs="Times New Roman"/>
          <w:spacing w:val="-12"/>
          <w:lang w:val="en-GB"/>
        </w:rPr>
        <w:t xml:space="preserve"> </w:t>
      </w:r>
      <w:r w:rsidRPr="007349A9">
        <w:rPr>
          <w:rFonts w:ascii="Times New Roman" w:hAnsi="Times New Roman" w:cs="Times New Roman"/>
          <w:lang w:val="en-GB"/>
        </w:rPr>
        <w:t>pipe.</w:t>
      </w:r>
    </w:p>
    <w:p w:rsidR="00BA61EE" w:rsidRPr="007349A9" w:rsidRDefault="00BA61EE">
      <w:pPr>
        <w:pStyle w:val="Telobesedila"/>
        <w:spacing w:before="10"/>
        <w:rPr>
          <w:rFonts w:ascii="Times New Roman" w:hAnsi="Times New Roman" w:cs="Times New Roman"/>
          <w:sz w:val="24"/>
          <w:lang w:val="en-GB"/>
        </w:rPr>
      </w:pPr>
    </w:p>
    <w:p w:rsidR="00BA61EE" w:rsidRPr="007349A9" w:rsidRDefault="00846C13" w:rsidP="00846C13">
      <w:pPr>
        <w:pStyle w:val="Naslov1"/>
        <w:spacing w:before="92"/>
        <w:ind w:left="0" w:right="102"/>
        <w:jc w:val="center"/>
        <w:rPr>
          <w:rFonts w:ascii="Times New Roman" w:hAnsi="Times New Roman" w:cs="Times New Roman"/>
          <w:lang w:val="en-GB"/>
        </w:rPr>
      </w:pPr>
      <w:bookmarkStart w:id="64" w:name="Article_30"/>
      <w:bookmarkEnd w:id="64"/>
      <w:r>
        <w:rPr>
          <w:rFonts w:ascii="Times New Roman" w:hAnsi="Times New Roman" w:cs="Times New Roman"/>
          <w:lang w:val="en-GB"/>
        </w:rPr>
        <w:t>Article 31</w:t>
      </w:r>
    </w:p>
    <w:p w:rsidR="00BA61EE" w:rsidRPr="007349A9" w:rsidRDefault="007658BF" w:rsidP="00846C13">
      <w:pPr>
        <w:jc w:val="center"/>
        <w:rPr>
          <w:rFonts w:ascii="Times New Roman" w:hAnsi="Times New Roman" w:cs="Times New Roman"/>
          <w:b/>
          <w:lang w:val="en-GB"/>
        </w:rPr>
      </w:pPr>
      <w:bookmarkStart w:id="65" w:name="(Requirements_for_premises_for_class_II_"/>
      <w:bookmarkEnd w:id="65"/>
      <w:r w:rsidRPr="007349A9">
        <w:rPr>
          <w:rFonts w:ascii="Times New Roman" w:hAnsi="Times New Roman" w:cs="Times New Roman"/>
          <w:b/>
          <w:lang w:val="en-GB"/>
        </w:rPr>
        <w:t>(Require</w:t>
      </w:r>
      <w:r w:rsidR="00846C13">
        <w:rPr>
          <w:rFonts w:ascii="Times New Roman" w:hAnsi="Times New Roman" w:cs="Times New Roman"/>
          <w:b/>
          <w:lang w:val="en-GB"/>
        </w:rPr>
        <w:t>ments for premises for class II</w:t>
      </w:r>
      <w:r w:rsidRPr="007349A9">
        <w:rPr>
          <w:rFonts w:ascii="Times New Roman" w:hAnsi="Times New Roman" w:cs="Times New Roman"/>
          <w:b/>
          <w:lang w:val="en-GB"/>
        </w:rPr>
        <w:t>)</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846C13">
      <w:pPr>
        <w:pStyle w:val="Telobesedila"/>
        <w:spacing w:after="120"/>
        <w:ind w:left="477" w:right="907"/>
        <w:jc w:val="both"/>
        <w:rPr>
          <w:rFonts w:ascii="Times New Roman" w:hAnsi="Times New Roman" w:cs="Times New Roman"/>
          <w:lang w:val="en-GB"/>
        </w:rPr>
      </w:pPr>
      <w:r w:rsidRPr="007349A9">
        <w:rPr>
          <w:rFonts w:ascii="Times New Roman" w:hAnsi="Times New Roman" w:cs="Times New Roman"/>
          <w:lang w:val="en-GB"/>
        </w:rPr>
        <w:t>Aside from requirements for areas for class III under the preceding Article, an area for class II work shall comply with the following additional requirements:</w:t>
      </w:r>
    </w:p>
    <w:p w:rsidR="00BA61EE" w:rsidRPr="007349A9" w:rsidRDefault="007658BF" w:rsidP="00846C13">
      <w:pPr>
        <w:pStyle w:val="Odstavekseznama"/>
        <w:numPr>
          <w:ilvl w:val="0"/>
          <w:numId w:val="22"/>
        </w:numPr>
        <w:tabs>
          <w:tab w:val="left" w:pos="903"/>
          <w:tab w:val="left" w:pos="904"/>
        </w:tabs>
        <w:spacing w:after="120"/>
        <w:ind w:hanging="426"/>
        <w:rPr>
          <w:rFonts w:ascii="Times New Roman" w:hAnsi="Times New Roman" w:cs="Times New Roman"/>
          <w:lang w:val="en-GB"/>
        </w:rPr>
      </w:pPr>
      <w:r w:rsidRPr="007349A9">
        <w:rPr>
          <w:rFonts w:ascii="Times New Roman" w:hAnsi="Times New Roman" w:cs="Times New Roman"/>
          <w:lang w:val="en-GB"/>
        </w:rPr>
        <w:t>areas for class II work shall be in a part of a building that is separate from other</w:t>
      </w:r>
      <w:r w:rsidRPr="007349A9">
        <w:rPr>
          <w:rFonts w:ascii="Times New Roman" w:hAnsi="Times New Roman" w:cs="Times New Roman"/>
          <w:spacing w:val="-20"/>
          <w:lang w:val="en-GB"/>
        </w:rPr>
        <w:t xml:space="preserve"> </w:t>
      </w:r>
      <w:r w:rsidRPr="007349A9">
        <w:rPr>
          <w:rFonts w:ascii="Times New Roman" w:hAnsi="Times New Roman" w:cs="Times New Roman"/>
          <w:lang w:val="en-GB"/>
        </w:rPr>
        <w:t>areas;</w:t>
      </w:r>
    </w:p>
    <w:p w:rsidR="00BA61EE" w:rsidRPr="007349A9" w:rsidRDefault="007658BF" w:rsidP="00846C13">
      <w:pPr>
        <w:pStyle w:val="Odstavekseznama"/>
        <w:numPr>
          <w:ilvl w:val="0"/>
          <w:numId w:val="22"/>
        </w:numPr>
        <w:tabs>
          <w:tab w:val="left" w:pos="903"/>
          <w:tab w:val="left" w:pos="904"/>
        </w:tabs>
        <w:spacing w:after="120"/>
        <w:ind w:hanging="426"/>
        <w:rPr>
          <w:rFonts w:ascii="Times New Roman" w:hAnsi="Times New Roman" w:cs="Times New Roman"/>
          <w:lang w:val="en-GB"/>
        </w:rPr>
      </w:pPr>
      <w:r w:rsidRPr="007349A9">
        <w:rPr>
          <w:rFonts w:ascii="Times New Roman" w:hAnsi="Times New Roman" w:cs="Times New Roman"/>
          <w:lang w:val="en-GB"/>
        </w:rPr>
        <w:t>have a mandatory control light with a sanitation</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knot;</w:t>
      </w:r>
    </w:p>
    <w:p w:rsidR="00BA61EE" w:rsidRPr="007349A9" w:rsidRDefault="007658BF" w:rsidP="00846C13">
      <w:pPr>
        <w:pStyle w:val="Odstavekseznama"/>
        <w:numPr>
          <w:ilvl w:val="0"/>
          <w:numId w:val="22"/>
        </w:numPr>
        <w:tabs>
          <w:tab w:val="left" w:pos="903"/>
          <w:tab w:val="left" w:pos="904"/>
        </w:tabs>
        <w:spacing w:after="120"/>
        <w:ind w:right="900" w:hanging="426"/>
        <w:rPr>
          <w:rFonts w:ascii="Times New Roman" w:hAnsi="Times New Roman" w:cs="Times New Roman"/>
          <w:lang w:val="en-GB"/>
        </w:rPr>
      </w:pPr>
      <w:r w:rsidRPr="007349A9">
        <w:rPr>
          <w:rFonts w:ascii="Times New Roman" w:hAnsi="Times New Roman" w:cs="Times New Roman"/>
          <w:lang w:val="en-GB"/>
        </w:rPr>
        <w:t>have sufficient room at the control point to enable workers to change into protective clothing and to take measurements of contaminated</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people;</w:t>
      </w:r>
    </w:p>
    <w:p w:rsidR="00BA61EE" w:rsidRPr="007349A9" w:rsidRDefault="007658BF" w:rsidP="00846C13">
      <w:pPr>
        <w:pStyle w:val="Odstavekseznama"/>
        <w:numPr>
          <w:ilvl w:val="0"/>
          <w:numId w:val="22"/>
        </w:numPr>
        <w:tabs>
          <w:tab w:val="left" w:pos="903"/>
          <w:tab w:val="left" w:pos="904"/>
        </w:tabs>
        <w:spacing w:after="120"/>
        <w:ind w:right="901" w:hanging="426"/>
        <w:rPr>
          <w:rFonts w:ascii="Times New Roman" w:hAnsi="Times New Roman" w:cs="Times New Roman"/>
          <w:lang w:val="en-GB"/>
        </w:rPr>
      </w:pPr>
      <w:r w:rsidRPr="007349A9">
        <w:rPr>
          <w:rFonts w:ascii="Times New Roman" w:hAnsi="Times New Roman" w:cs="Times New Roman"/>
          <w:lang w:val="en-GB"/>
        </w:rPr>
        <w:t xml:space="preserve">the ground </w:t>
      </w:r>
      <w:r w:rsidR="00846C13" w:rsidRPr="007349A9">
        <w:rPr>
          <w:rFonts w:ascii="Times New Roman" w:hAnsi="Times New Roman" w:cs="Times New Roman"/>
          <w:lang w:val="en-GB"/>
        </w:rPr>
        <w:t>must</w:t>
      </w:r>
      <w:r w:rsidRPr="007349A9">
        <w:rPr>
          <w:rFonts w:ascii="Times New Roman" w:hAnsi="Times New Roman" w:cs="Times New Roman"/>
          <w:lang w:val="en-GB"/>
        </w:rPr>
        <w:t xml:space="preserve"> be covered or painted to prevent any cracks in the ground and installations on a wall </w:t>
      </w:r>
      <w:r w:rsidR="00846C13" w:rsidRPr="007349A9">
        <w:rPr>
          <w:rFonts w:ascii="Times New Roman" w:hAnsi="Times New Roman" w:cs="Times New Roman"/>
          <w:lang w:val="en-GB"/>
        </w:rPr>
        <w:t>must</w:t>
      </w:r>
      <w:r w:rsidRPr="007349A9">
        <w:rPr>
          <w:rFonts w:ascii="Times New Roman" w:hAnsi="Times New Roman" w:cs="Times New Roman"/>
          <w:lang w:val="en-GB"/>
        </w:rPr>
        <w:t xml:space="preserve"> be at a height of at least 10</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cm;</w:t>
      </w:r>
    </w:p>
    <w:p w:rsidR="00BA61EE" w:rsidRPr="007349A9" w:rsidRDefault="007658BF" w:rsidP="00846C13">
      <w:pPr>
        <w:pStyle w:val="Odstavekseznama"/>
        <w:numPr>
          <w:ilvl w:val="0"/>
          <w:numId w:val="22"/>
        </w:numPr>
        <w:tabs>
          <w:tab w:val="left" w:pos="903"/>
          <w:tab w:val="left" w:pos="904"/>
        </w:tabs>
        <w:spacing w:after="120"/>
        <w:ind w:right="903" w:hanging="426"/>
        <w:rPr>
          <w:rFonts w:ascii="Times New Roman" w:hAnsi="Times New Roman" w:cs="Times New Roman"/>
          <w:lang w:val="en-GB"/>
        </w:rPr>
      </w:pPr>
      <w:r w:rsidRPr="007349A9">
        <w:rPr>
          <w:rFonts w:ascii="Times New Roman" w:hAnsi="Times New Roman" w:cs="Times New Roman"/>
          <w:lang w:val="en-GB"/>
        </w:rPr>
        <w:t xml:space="preserve">installations </w:t>
      </w:r>
      <w:r w:rsidR="00846C13" w:rsidRPr="007349A9">
        <w:rPr>
          <w:rFonts w:ascii="Times New Roman" w:hAnsi="Times New Roman" w:cs="Times New Roman"/>
          <w:lang w:val="en-GB"/>
        </w:rPr>
        <w:t>must</w:t>
      </w:r>
      <w:r w:rsidRPr="007349A9">
        <w:rPr>
          <w:rFonts w:ascii="Times New Roman" w:hAnsi="Times New Roman" w:cs="Times New Roman"/>
          <w:lang w:val="en-GB"/>
        </w:rPr>
        <w:t xml:space="preserve"> cross walls to prevent the spread of radiation from these areas into neighbouring</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areas;</w:t>
      </w:r>
    </w:p>
    <w:p w:rsidR="00BA61EE" w:rsidRPr="007349A9" w:rsidRDefault="007658BF" w:rsidP="00846C13">
      <w:pPr>
        <w:pStyle w:val="Odstavekseznama"/>
        <w:numPr>
          <w:ilvl w:val="0"/>
          <w:numId w:val="22"/>
        </w:numPr>
        <w:tabs>
          <w:tab w:val="left" w:pos="903"/>
          <w:tab w:val="left" w:pos="904"/>
        </w:tabs>
        <w:spacing w:after="120"/>
        <w:ind w:right="902" w:hanging="426"/>
        <w:rPr>
          <w:rFonts w:ascii="Times New Roman" w:hAnsi="Times New Roman" w:cs="Times New Roman"/>
          <w:lang w:val="en-GB"/>
        </w:rPr>
      </w:pPr>
      <w:r w:rsidRPr="007349A9">
        <w:rPr>
          <w:rFonts w:ascii="Times New Roman" w:hAnsi="Times New Roman" w:cs="Times New Roman"/>
          <w:lang w:val="en-GB"/>
        </w:rPr>
        <w:t>the floor and working benches are sufficiently strong to bear the weight of devices such as lead bricks that protect against</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radiation;</w:t>
      </w:r>
    </w:p>
    <w:p w:rsidR="00BA61EE" w:rsidRPr="007349A9" w:rsidRDefault="007658BF" w:rsidP="00846C13">
      <w:pPr>
        <w:pStyle w:val="Odstavekseznama"/>
        <w:numPr>
          <w:ilvl w:val="0"/>
          <w:numId w:val="22"/>
        </w:numPr>
        <w:tabs>
          <w:tab w:val="left" w:pos="903"/>
          <w:tab w:val="left" w:pos="904"/>
        </w:tabs>
        <w:spacing w:after="120"/>
        <w:ind w:right="904" w:hanging="426"/>
        <w:rPr>
          <w:rFonts w:ascii="Times New Roman" w:hAnsi="Times New Roman" w:cs="Times New Roman"/>
          <w:lang w:val="en-GB"/>
        </w:rPr>
      </w:pPr>
      <w:r w:rsidRPr="007349A9">
        <w:rPr>
          <w:rFonts w:ascii="Times New Roman" w:hAnsi="Times New Roman" w:cs="Times New Roman"/>
          <w:lang w:val="en-GB"/>
        </w:rPr>
        <w:t>window locking devices in the area must be of such a design that they can only be opened with a special</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key;</w:t>
      </w:r>
    </w:p>
    <w:p w:rsidR="00BA61EE" w:rsidRPr="007349A9" w:rsidRDefault="007658BF" w:rsidP="00846C13">
      <w:pPr>
        <w:pStyle w:val="Odstavekseznama"/>
        <w:numPr>
          <w:ilvl w:val="0"/>
          <w:numId w:val="22"/>
        </w:numPr>
        <w:tabs>
          <w:tab w:val="left" w:pos="904"/>
        </w:tabs>
        <w:spacing w:after="120"/>
        <w:ind w:right="894" w:hanging="426"/>
        <w:rPr>
          <w:rFonts w:ascii="Times New Roman" w:hAnsi="Times New Roman" w:cs="Times New Roman"/>
          <w:lang w:val="en-GB"/>
        </w:rPr>
      </w:pPr>
      <w:r w:rsidRPr="007349A9">
        <w:rPr>
          <w:rFonts w:ascii="Times New Roman" w:hAnsi="Times New Roman" w:cs="Times New Roman"/>
          <w:lang w:val="en-GB"/>
        </w:rPr>
        <w:t>ventilation must be such that there is negative pressure in areas where radioactive substances are handled. Exceptions are areas for nuclear medicine where patients are treated;</w:t>
      </w:r>
    </w:p>
    <w:p w:rsidR="00BA61EE" w:rsidRPr="007349A9" w:rsidRDefault="007658BF" w:rsidP="00846C13">
      <w:pPr>
        <w:pStyle w:val="Odstavekseznama"/>
        <w:numPr>
          <w:ilvl w:val="0"/>
          <w:numId w:val="22"/>
        </w:numPr>
        <w:tabs>
          <w:tab w:val="left" w:pos="903"/>
          <w:tab w:val="left" w:pos="904"/>
        </w:tabs>
        <w:spacing w:after="120" w:line="252" w:lineRule="exact"/>
        <w:ind w:hanging="426"/>
        <w:rPr>
          <w:rFonts w:ascii="Times New Roman" w:hAnsi="Times New Roman" w:cs="Times New Roman"/>
          <w:lang w:val="en-GB"/>
        </w:rPr>
      </w:pPr>
      <w:r w:rsidRPr="007349A9">
        <w:rPr>
          <w:rFonts w:ascii="Times New Roman" w:hAnsi="Times New Roman" w:cs="Times New Roman"/>
          <w:lang w:val="en-GB"/>
        </w:rPr>
        <w:t>ventilation must have a separate exit, usually through</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filters;</w:t>
      </w:r>
    </w:p>
    <w:p w:rsidR="00BA61EE" w:rsidRPr="007349A9" w:rsidRDefault="007658BF" w:rsidP="00846C13">
      <w:pPr>
        <w:pStyle w:val="Odstavekseznama"/>
        <w:numPr>
          <w:ilvl w:val="0"/>
          <w:numId w:val="22"/>
        </w:numPr>
        <w:tabs>
          <w:tab w:val="left" w:pos="903"/>
          <w:tab w:val="left" w:pos="904"/>
        </w:tabs>
        <w:spacing w:after="120"/>
        <w:ind w:right="900" w:hanging="426"/>
        <w:rPr>
          <w:rFonts w:ascii="Times New Roman" w:hAnsi="Times New Roman" w:cs="Times New Roman"/>
          <w:lang w:val="en-GB"/>
        </w:rPr>
      </w:pPr>
      <w:r w:rsidRPr="007349A9">
        <w:rPr>
          <w:rFonts w:ascii="Times New Roman" w:hAnsi="Times New Roman" w:cs="Times New Roman"/>
          <w:lang w:val="en-GB"/>
        </w:rPr>
        <w:t>cupboards or special chambers where radioactive substances are prepared must be equipped with light markings showing when the ventilation is turned</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on.</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846C13">
      <w:pPr>
        <w:pStyle w:val="Naslov1"/>
        <w:ind w:right="1046"/>
        <w:jc w:val="center"/>
        <w:rPr>
          <w:rFonts w:ascii="Times New Roman" w:hAnsi="Times New Roman" w:cs="Times New Roman"/>
          <w:lang w:val="en-GB"/>
        </w:rPr>
      </w:pPr>
      <w:bookmarkStart w:id="66" w:name="Article_31"/>
      <w:bookmarkEnd w:id="66"/>
      <w:r>
        <w:rPr>
          <w:rFonts w:ascii="Times New Roman" w:hAnsi="Times New Roman" w:cs="Times New Roman"/>
          <w:lang w:val="en-GB"/>
        </w:rPr>
        <w:t>Article 32</w:t>
      </w:r>
    </w:p>
    <w:p w:rsidR="00BA61EE" w:rsidRPr="007349A9" w:rsidRDefault="007658BF" w:rsidP="00846C13">
      <w:pPr>
        <w:jc w:val="center"/>
        <w:rPr>
          <w:rFonts w:ascii="Times New Roman" w:hAnsi="Times New Roman" w:cs="Times New Roman"/>
          <w:b/>
          <w:lang w:val="en-GB"/>
        </w:rPr>
      </w:pPr>
      <w:bookmarkStart w:id="67" w:name="(Requirements_for_premises_for_class_I_w"/>
      <w:bookmarkEnd w:id="67"/>
      <w:r w:rsidRPr="007349A9">
        <w:rPr>
          <w:rFonts w:ascii="Times New Roman" w:hAnsi="Times New Roman" w:cs="Times New Roman"/>
          <w:b/>
          <w:lang w:val="en-GB"/>
        </w:rPr>
        <w:t>(Requirements for premises for class I)</w:t>
      </w:r>
    </w:p>
    <w:p w:rsidR="00BA61EE" w:rsidRPr="007349A9" w:rsidRDefault="00BA61EE">
      <w:pPr>
        <w:pStyle w:val="Telobesedila"/>
        <w:rPr>
          <w:rFonts w:ascii="Times New Roman" w:hAnsi="Times New Roman" w:cs="Times New Roman"/>
          <w:b/>
          <w:lang w:val="en-GB"/>
        </w:rPr>
      </w:pPr>
    </w:p>
    <w:p w:rsidR="00BA61EE" w:rsidRPr="007349A9" w:rsidRDefault="007658BF" w:rsidP="00846C13">
      <w:pPr>
        <w:pStyle w:val="Telobesedila"/>
        <w:spacing w:after="120"/>
        <w:ind w:left="477" w:right="907"/>
        <w:rPr>
          <w:rFonts w:ascii="Times New Roman" w:hAnsi="Times New Roman" w:cs="Times New Roman"/>
          <w:lang w:val="en-GB"/>
        </w:rPr>
      </w:pPr>
      <w:r w:rsidRPr="007349A9">
        <w:rPr>
          <w:rFonts w:ascii="Times New Roman" w:hAnsi="Times New Roman" w:cs="Times New Roman"/>
          <w:lang w:val="en-GB"/>
        </w:rPr>
        <w:t>Aside from requirements for areas for class III and II under the preceding Article, an area for class I work shall comply with the following additional requirements:</w:t>
      </w:r>
    </w:p>
    <w:p w:rsidR="00BA61EE" w:rsidRPr="007349A9" w:rsidRDefault="00846C13" w:rsidP="00846C13">
      <w:pPr>
        <w:pStyle w:val="Odstavekseznama"/>
        <w:numPr>
          <w:ilvl w:val="0"/>
          <w:numId w:val="22"/>
        </w:numPr>
        <w:tabs>
          <w:tab w:val="left" w:pos="903"/>
          <w:tab w:val="left" w:pos="904"/>
        </w:tabs>
        <w:spacing w:after="120"/>
        <w:ind w:right="894" w:hanging="426"/>
        <w:jc w:val="left"/>
        <w:rPr>
          <w:rFonts w:ascii="Times New Roman" w:hAnsi="Times New Roman" w:cs="Times New Roman"/>
          <w:lang w:val="en-GB"/>
        </w:rPr>
      </w:pPr>
      <w:r>
        <w:rPr>
          <w:rFonts w:ascii="Times New Roman" w:hAnsi="Times New Roman" w:cs="Times New Roman"/>
          <w:lang w:val="en-GB"/>
        </w:rPr>
        <w:t xml:space="preserve">areas for class I </w:t>
      </w:r>
      <w:r w:rsidR="007658BF" w:rsidRPr="007349A9">
        <w:rPr>
          <w:rFonts w:ascii="Times New Roman" w:hAnsi="Times New Roman" w:cs="Times New Roman"/>
          <w:lang w:val="en-GB"/>
        </w:rPr>
        <w:t>must be in a special building or a separate part of the building, with a special entrance and a control</w:t>
      </w:r>
      <w:r w:rsidR="007658BF" w:rsidRPr="007349A9">
        <w:rPr>
          <w:rFonts w:ascii="Times New Roman" w:hAnsi="Times New Roman" w:cs="Times New Roman"/>
          <w:spacing w:val="-5"/>
          <w:lang w:val="en-GB"/>
        </w:rPr>
        <w:t xml:space="preserve"> </w:t>
      </w:r>
      <w:r w:rsidR="007658BF" w:rsidRPr="007349A9">
        <w:rPr>
          <w:rFonts w:ascii="Times New Roman" w:hAnsi="Times New Roman" w:cs="Times New Roman"/>
          <w:lang w:val="en-GB"/>
        </w:rPr>
        <w:t>point;</w:t>
      </w:r>
    </w:p>
    <w:p w:rsidR="00BA61EE" w:rsidRPr="007349A9" w:rsidRDefault="007658BF" w:rsidP="00846C13">
      <w:pPr>
        <w:pStyle w:val="Odstavekseznama"/>
        <w:numPr>
          <w:ilvl w:val="0"/>
          <w:numId w:val="22"/>
        </w:numPr>
        <w:tabs>
          <w:tab w:val="left" w:pos="903"/>
          <w:tab w:val="left" w:pos="904"/>
        </w:tabs>
        <w:spacing w:after="120"/>
        <w:ind w:right="902" w:hanging="426"/>
        <w:jc w:val="left"/>
        <w:rPr>
          <w:rFonts w:ascii="Times New Roman" w:hAnsi="Times New Roman" w:cs="Times New Roman"/>
          <w:lang w:val="en-GB"/>
        </w:rPr>
      </w:pPr>
      <w:r w:rsidRPr="007349A9">
        <w:rPr>
          <w:rFonts w:ascii="Times New Roman" w:hAnsi="Times New Roman" w:cs="Times New Roman"/>
          <w:lang w:val="en-GB"/>
        </w:rPr>
        <w:t>areas for class I are divided into more sections, depending on the activity of radioactive substances and the type of work</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involved;</w:t>
      </w:r>
    </w:p>
    <w:p w:rsidR="00BA61EE" w:rsidRPr="007349A9" w:rsidRDefault="007658BF" w:rsidP="00846C13">
      <w:pPr>
        <w:pStyle w:val="Odstavekseznama"/>
        <w:numPr>
          <w:ilvl w:val="0"/>
          <w:numId w:val="22"/>
        </w:numPr>
        <w:tabs>
          <w:tab w:val="left" w:pos="903"/>
          <w:tab w:val="left" w:pos="904"/>
        </w:tabs>
        <w:spacing w:after="120"/>
        <w:ind w:right="901" w:hanging="426"/>
        <w:jc w:val="left"/>
        <w:rPr>
          <w:rFonts w:ascii="Times New Roman" w:hAnsi="Times New Roman" w:cs="Times New Roman"/>
          <w:lang w:val="en-GB"/>
        </w:rPr>
      </w:pPr>
      <w:r w:rsidRPr="007349A9">
        <w:rPr>
          <w:rFonts w:ascii="Times New Roman" w:hAnsi="Times New Roman" w:cs="Times New Roman"/>
          <w:lang w:val="en-GB"/>
        </w:rPr>
        <w:t>to exclude the possibility of introducing radioactive contamination from higher to lower sections, a control point is installed between these</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sections.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4"/>
          <w:lang w:val="en-GB"/>
        </w:rPr>
      </w:pPr>
    </w:p>
    <w:p w:rsidR="00BA61EE" w:rsidRPr="007349A9" w:rsidRDefault="007658BF" w:rsidP="001622D1">
      <w:pPr>
        <w:pStyle w:val="Naslov1"/>
        <w:numPr>
          <w:ilvl w:val="0"/>
          <w:numId w:val="52"/>
        </w:numPr>
        <w:tabs>
          <w:tab w:val="left" w:pos="807"/>
        </w:tabs>
        <w:spacing w:before="208"/>
        <w:ind w:left="806" w:hanging="329"/>
        <w:rPr>
          <w:rFonts w:ascii="Times New Roman" w:hAnsi="Times New Roman" w:cs="Times New Roman"/>
          <w:lang w:val="en-GB"/>
        </w:rPr>
      </w:pPr>
      <w:bookmarkStart w:id="68" w:name="IV._SPECIAL_REQUIREMENTS_FOR_CARRYING_OU"/>
      <w:bookmarkEnd w:id="68"/>
      <w:r w:rsidRPr="007349A9">
        <w:rPr>
          <w:rFonts w:ascii="Times New Roman" w:hAnsi="Times New Roman" w:cs="Times New Roman"/>
          <w:lang w:val="en-GB"/>
        </w:rPr>
        <w:t>SPECIAL REQUIREMENTS FOR CARRYING OUT INDUSTRIAL</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RADIOGRAPHY</w:t>
      </w:r>
    </w:p>
    <w:p w:rsidR="00BA61EE" w:rsidRPr="007349A9" w:rsidRDefault="00BA61EE">
      <w:pPr>
        <w:pStyle w:val="Telobesedila"/>
        <w:rPr>
          <w:rFonts w:ascii="Times New Roman" w:hAnsi="Times New Roman" w:cs="Times New Roman"/>
          <w:b/>
          <w:sz w:val="24"/>
          <w:lang w:val="en-GB"/>
        </w:rPr>
      </w:pPr>
    </w:p>
    <w:p w:rsidR="00BA61EE" w:rsidRPr="007349A9" w:rsidRDefault="00BA61EE">
      <w:pPr>
        <w:pStyle w:val="Telobesedila"/>
        <w:rPr>
          <w:rFonts w:ascii="Times New Roman" w:hAnsi="Times New Roman" w:cs="Times New Roman"/>
          <w:b/>
          <w:sz w:val="20"/>
          <w:lang w:val="en-GB"/>
        </w:rPr>
      </w:pPr>
    </w:p>
    <w:p w:rsidR="00BA61EE" w:rsidRPr="007349A9" w:rsidRDefault="00846C13">
      <w:pPr>
        <w:ind w:left="628" w:right="1046"/>
        <w:jc w:val="center"/>
        <w:rPr>
          <w:rFonts w:ascii="Times New Roman" w:hAnsi="Times New Roman" w:cs="Times New Roman"/>
          <w:b/>
          <w:lang w:val="en-GB"/>
        </w:rPr>
      </w:pPr>
      <w:bookmarkStart w:id="69" w:name="Article_32"/>
      <w:bookmarkStart w:id="70" w:name="_bookmark4"/>
      <w:bookmarkEnd w:id="69"/>
      <w:bookmarkEnd w:id="70"/>
      <w:r>
        <w:rPr>
          <w:rFonts w:ascii="Times New Roman" w:hAnsi="Times New Roman" w:cs="Times New Roman"/>
          <w:b/>
          <w:lang w:val="en-GB"/>
        </w:rPr>
        <w:t>Article 33</w:t>
      </w:r>
    </w:p>
    <w:p w:rsidR="00BA61EE" w:rsidRPr="007349A9" w:rsidRDefault="007658BF" w:rsidP="00846C13">
      <w:pPr>
        <w:jc w:val="center"/>
        <w:rPr>
          <w:rFonts w:ascii="Times New Roman" w:hAnsi="Times New Roman" w:cs="Times New Roman"/>
          <w:b/>
          <w:lang w:val="en-GB"/>
        </w:rPr>
      </w:pPr>
      <w:bookmarkStart w:id="71" w:name="(Measuring_devices_and_measuring_radiati"/>
      <w:bookmarkEnd w:id="71"/>
      <w:r w:rsidRPr="007349A9">
        <w:rPr>
          <w:rFonts w:ascii="Times New Roman" w:hAnsi="Times New Roman" w:cs="Times New Roman"/>
          <w:b/>
          <w:lang w:val="en-GB"/>
        </w:rPr>
        <w:t>(Measuring devices and measuring radiation)</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846C13">
      <w:pPr>
        <w:pStyle w:val="Odstavekseznama"/>
        <w:numPr>
          <w:ilvl w:val="0"/>
          <w:numId w:val="21"/>
        </w:numPr>
        <w:tabs>
          <w:tab w:val="left" w:pos="836"/>
        </w:tabs>
        <w:spacing w:after="120"/>
        <w:ind w:left="833" w:right="900" w:hanging="357"/>
        <w:rPr>
          <w:rFonts w:ascii="Times New Roman" w:hAnsi="Times New Roman" w:cs="Times New Roman"/>
          <w:lang w:val="en-GB"/>
        </w:rPr>
      </w:pPr>
      <w:r w:rsidRPr="007349A9">
        <w:rPr>
          <w:rFonts w:ascii="Times New Roman" w:hAnsi="Times New Roman" w:cs="Times New Roman"/>
          <w:lang w:val="en-GB"/>
        </w:rPr>
        <w:t>A provider of industrial radiography and every radiography team shall have a suitable dose rate measuring device and qualified staff who know now to use</w:t>
      </w:r>
      <w:r w:rsidRPr="007349A9">
        <w:rPr>
          <w:rFonts w:ascii="Times New Roman" w:hAnsi="Times New Roman" w:cs="Times New Roman"/>
          <w:spacing w:val="-13"/>
          <w:lang w:val="en-GB"/>
        </w:rPr>
        <w:t xml:space="preserve"> </w:t>
      </w:r>
      <w:r w:rsidRPr="007349A9">
        <w:rPr>
          <w:rFonts w:ascii="Times New Roman" w:hAnsi="Times New Roman" w:cs="Times New Roman"/>
          <w:lang w:val="en-GB"/>
        </w:rPr>
        <w:t>it.</w:t>
      </w:r>
    </w:p>
    <w:p w:rsidR="00BA61EE" w:rsidRPr="007349A9" w:rsidRDefault="007658BF" w:rsidP="00846C13">
      <w:pPr>
        <w:pStyle w:val="Odstavekseznama"/>
        <w:numPr>
          <w:ilvl w:val="0"/>
          <w:numId w:val="21"/>
        </w:numPr>
        <w:tabs>
          <w:tab w:val="left" w:pos="836"/>
        </w:tabs>
        <w:spacing w:after="120"/>
        <w:ind w:left="833" w:right="893" w:hanging="357"/>
        <w:rPr>
          <w:rFonts w:ascii="Times New Roman" w:hAnsi="Times New Roman" w:cs="Times New Roman"/>
          <w:lang w:val="en-GB"/>
        </w:rPr>
      </w:pPr>
      <w:r w:rsidRPr="007349A9">
        <w:rPr>
          <w:rFonts w:ascii="Times New Roman" w:hAnsi="Times New Roman" w:cs="Times New Roman"/>
          <w:lang w:val="en-GB"/>
        </w:rPr>
        <w:t>The correct functioning of a measuring device shall be checked before every inspection of a</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material.</w:t>
      </w:r>
    </w:p>
    <w:p w:rsidR="00BA61EE" w:rsidRPr="007349A9" w:rsidRDefault="007658BF" w:rsidP="00846C13">
      <w:pPr>
        <w:pStyle w:val="Odstavekseznama"/>
        <w:numPr>
          <w:ilvl w:val="0"/>
          <w:numId w:val="21"/>
        </w:numPr>
        <w:tabs>
          <w:tab w:val="left" w:pos="836"/>
        </w:tabs>
        <w:spacing w:after="120"/>
        <w:ind w:left="833" w:right="900" w:hanging="357"/>
        <w:rPr>
          <w:rFonts w:ascii="Times New Roman" w:hAnsi="Times New Roman" w:cs="Times New Roman"/>
          <w:lang w:val="en-GB"/>
        </w:rPr>
      </w:pPr>
      <w:r w:rsidRPr="007349A9">
        <w:rPr>
          <w:rFonts w:ascii="Times New Roman" w:hAnsi="Times New Roman" w:cs="Times New Roman"/>
          <w:lang w:val="en-GB"/>
        </w:rPr>
        <w:t>After completing an inspection, a provider of industrial radiography shall turn off the device and check, using the dose rate measuring device, that there is no beneficial beam of</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radiation.</w:t>
      </w:r>
    </w:p>
    <w:p w:rsidR="00BA61EE" w:rsidRPr="007349A9" w:rsidRDefault="00BA61EE">
      <w:pPr>
        <w:pStyle w:val="Telobesedila"/>
        <w:spacing w:before="10"/>
        <w:rPr>
          <w:rFonts w:ascii="Times New Roman" w:hAnsi="Times New Roman" w:cs="Times New Roman"/>
          <w:sz w:val="24"/>
          <w:lang w:val="en-GB"/>
        </w:rPr>
      </w:pPr>
    </w:p>
    <w:p w:rsidR="00BA61EE" w:rsidRPr="007349A9" w:rsidRDefault="007658BF">
      <w:pPr>
        <w:pStyle w:val="Naslov1"/>
        <w:spacing w:before="92"/>
        <w:ind w:left="4340" w:right="4759"/>
        <w:jc w:val="center"/>
        <w:rPr>
          <w:rFonts w:ascii="Times New Roman" w:hAnsi="Times New Roman" w:cs="Times New Roman"/>
          <w:lang w:val="en-GB"/>
        </w:rPr>
      </w:pPr>
      <w:bookmarkStart w:id="72" w:name="Article_33"/>
      <w:bookmarkEnd w:id="72"/>
      <w:r w:rsidRPr="007349A9">
        <w:rPr>
          <w:rFonts w:ascii="Times New Roman" w:hAnsi="Times New Roman" w:cs="Times New Roman"/>
          <w:lang w:val="en-GB"/>
        </w:rPr>
        <w:t>Article 3</w:t>
      </w:r>
      <w:bookmarkStart w:id="73" w:name="(Dosimeters)"/>
      <w:bookmarkEnd w:id="73"/>
      <w:r w:rsidR="00846C13">
        <w:rPr>
          <w:rFonts w:ascii="Times New Roman" w:hAnsi="Times New Roman" w:cs="Times New Roman"/>
          <w:lang w:val="en-GB"/>
        </w:rPr>
        <w:t>4</w:t>
      </w:r>
      <w:r w:rsidRPr="007349A9">
        <w:rPr>
          <w:rFonts w:ascii="Times New Roman" w:hAnsi="Times New Roman" w:cs="Times New Roman"/>
          <w:lang w:val="en-GB"/>
        </w:rPr>
        <w:t xml:space="preserve"> (Dosimeters)</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pPr>
        <w:pStyle w:val="Telobesedila"/>
        <w:ind w:left="477" w:right="894"/>
        <w:jc w:val="both"/>
        <w:rPr>
          <w:rFonts w:ascii="Times New Roman" w:hAnsi="Times New Roman" w:cs="Times New Roman"/>
          <w:lang w:val="en-GB"/>
        </w:rPr>
      </w:pPr>
      <w:r w:rsidRPr="007349A9">
        <w:rPr>
          <w:rFonts w:ascii="Times New Roman" w:hAnsi="Times New Roman" w:cs="Times New Roman"/>
          <w:lang w:val="en-GB"/>
        </w:rPr>
        <w:t>Workers carrying out industrial radiography shall, in additional to personal dosimeters, wear an electronic alarm dosimeter with a sound alarm, to warn when operating dose rate limits are exceeded. The alarm must be loud enough to be heard in a noisy working environment and be</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visible.</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2"/>
        <w:rPr>
          <w:rFonts w:ascii="Times New Roman" w:hAnsi="Times New Roman" w:cs="Times New Roman"/>
          <w:sz w:val="20"/>
          <w:lang w:val="en-GB"/>
        </w:rPr>
      </w:pPr>
    </w:p>
    <w:p w:rsidR="00BA61EE" w:rsidRPr="007349A9" w:rsidRDefault="00846C13">
      <w:pPr>
        <w:pStyle w:val="Naslov1"/>
        <w:ind w:right="1046"/>
        <w:jc w:val="center"/>
        <w:rPr>
          <w:rFonts w:ascii="Times New Roman" w:hAnsi="Times New Roman" w:cs="Times New Roman"/>
          <w:lang w:val="en-GB"/>
        </w:rPr>
      </w:pPr>
      <w:bookmarkStart w:id="74" w:name="Article_34"/>
      <w:bookmarkEnd w:id="74"/>
      <w:r>
        <w:rPr>
          <w:rFonts w:ascii="Times New Roman" w:hAnsi="Times New Roman" w:cs="Times New Roman"/>
          <w:lang w:val="en-GB"/>
        </w:rPr>
        <w:t>Article 35</w:t>
      </w:r>
    </w:p>
    <w:p w:rsidR="00BA61EE" w:rsidRPr="007349A9" w:rsidRDefault="007658BF" w:rsidP="00846C13">
      <w:pPr>
        <w:jc w:val="center"/>
        <w:rPr>
          <w:rFonts w:ascii="Times New Roman" w:hAnsi="Times New Roman" w:cs="Times New Roman"/>
          <w:b/>
          <w:lang w:val="en-GB"/>
        </w:rPr>
      </w:pPr>
      <w:bookmarkStart w:id="75" w:name="(Number_of_workers_required_for_carrying"/>
      <w:bookmarkEnd w:id="75"/>
      <w:r w:rsidRPr="007349A9">
        <w:rPr>
          <w:rFonts w:ascii="Times New Roman" w:hAnsi="Times New Roman" w:cs="Times New Roman"/>
          <w:b/>
          <w:lang w:val="en-GB"/>
        </w:rPr>
        <w:t>(Number of workers required for carrying out industrial radiography)</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pPr>
        <w:pStyle w:val="Odstavekseznama"/>
        <w:numPr>
          <w:ilvl w:val="0"/>
          <w:numId w:val="20"/>
        </w:numPr>
        <w:tabs>
          <w:tab w:val="left" w:pos="838"/>
        </w:tabs>
        <w:ind w:right="894" w:hanging="360"/>
        <w:rPr>
          <w:rFonts w:ascii="Times New Roman" w:hAnsi="Times New Roman" w:cs="Times New Roman"/>
          <w:lang w:val="en-GB"/>
        </w:rPr>
      </w:pPr>
      <w:r w:rsidRPr="007349A9">
        <w:rPr>
          <w:rFonts w:ascii="Times New Roman" w:hAnsi="Times New Roman" w:cs="Times New Roman"/>
          <w:lang w:val="en-GB"/>
        </w:rPr>
        <w:t>Industrial radiography shall be carried out by at least two people outside specially dedicated areas who are qualified to carry out industrial radiography. One of those people shall have at least two years’ experience of working in industrial radiography. This rule of two people shall also apply to the transporting of devices with a sealed radiation source and used for industrial</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radiography.</w:t>
      </w:r>
    </w:p>
    <w:p w:rsidR="00BA61EE" w:rsidRPr="007349A9" w:rsidRDefault="007658BF">
      <w:pPr>
        <w:pStyle w:val="Odstavekseznama"/>
        <w:numPr>
          <w:ilvl w:val="0"/>
          <w:numId w:val="20"/>
        </w:numPr>
        <w:tabs>
          <w:tab w:val="left" w:pos="838"/>
        </w:tabs>
        <w:spacing w:before="120"/>
        <w:ind w:right="901" w:hanging="360"/>
        <w:rPr>
          <w:rFonts w:ascii="Times New Roman" w:hAnsi="Times New Roman" w:cs="Times New Roman"/>
          <w:lang w:val="en-GB"/>
        </w:rPr>
      </w:pPr>
      <w:r w:rsidRPr="007349A9">
        <w:rPr>
          <w:rFonts w:ascii="Times New Roman" w:hAnsi="Times New Roman" w:cs="Times New Roman"/>
          <w:lang w:val="en-GB"/>
        </w:rPr>
        <w:t xml:space="preserve">Where several teams carry out industrial radiography in the same area, there </w:t>
      </w:r>
      <w:r w:rsidR="00846C13" w:rsidRPr="007349A9">
        <w:rPr>
          <w:rFonts w:ascii="Times New Roman" w:hAnsi="Times New Roman" w:cs="Times New Roman"/>
          <w:lang w:val="en-GB"/>
        </w:rPr>
        <w:t>must</w:t>
      </w:r>
      <w:r w:rsidRPr="007349A9">
        <w:rPr>
          <w:rFonts w:ascii="Times New Roman" w:hAnsi="Times New Roman" w:cs="Times New Roman"/>
          <w:lang w:val="en-GB"/>
        </w:rPr>
        <w:t xml:space="preserve"> be agreement to ensure safety and mutual recognition of teams and</w:t>
      </w:r>
      <w:r w:rsidRPr="007349A9">
        <w:rPr>
          <w:rFonts w:ascii="Times New Roman" w:hAnsi="Times New Roman" w:cs="Times New Roman"/>
          <w:spacing w:val="-11"/>
          <w:lang w:val="en-GB"/>
        </w:rPr>
        <w:t xml:space="preserve"> </w:t>
      </w:r>
      <w:r w:rsidRPr="007349A9">
        <w:rPr>
          <w:rFonts w:ascii="Times New Roman" w:hAnsi="Times New Roman" w:cs="Times New Roman"/>
          <w:lang w:val="en-GB"/>
        </w:rPr>
        <w:t>operations.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846C13">
      <w:pPr>
        <w:pStyle w:val="Naslov1"/>
        <w:spacing w:before="1"/>
        <w:ind w:right="1046"/>
        <w:jc w:val="center"/>
        <w:rPr>
          <w:rFonts w:ascii="Times New Roman" w:hAnsi="Times New Roman" w:cs="Times New Roman"/>
          <w:lang w:val="en-GB"/>
        </w:rPr>
      </w:pPr>
      <w:bookmarkStart w:id="76" w:name="Article_35_(Requirements_for_X-rate_devi"/>
      <w:bookmarkEnd w:id="76"/>
      <w:r>
        <w:rPr>
          <w:rFonts w:ascii="Times New Roman" w:hAnsi="Times New Roman" w:cs="Times New Roman"/>
          <w:lang w:val="en-GB"/>
        </w:rPr>
        <w:t>Article 36</w:t>
      </w:r>
    </w:p>
    <w:p w:rsidR="00BA61EE" w:rsidRPr="007349A9" w:rsidRDefault="007658BF" w:rsidP="00846C13">
      <w:pPr>
        <w:jc w:val="center"/>
        <w:rPr>
          <w:rFonts w:ascii="Times New Roman" w:hAnsi="Times New Roman" w:cs="Times New Roman"/>
          <w:b/>
          <w:lang w:val="en-GB"/>
        </w:rPr>
      </w:pPr>
      <w:r w:rsidRPr="007349A9">
        <w:rPr>
          <w:rFonts w:ascii="Times New Roman" w:hAnsi="Times New Roman" w:cs="Times New Roman"/>
          <w:b/>
          <w:lang w:val="en-GB"/>
        </w:rPr>
        <w:t>(Requirements for X-rate devices in industrial radiography)</w:t>
      </w:r>
    </w:p>
    <w:p w:rsidR="00BA61EE" w:rsidRPr="007349A9" w:rsidRDefault="00BA61EE">
      <w:pPr>
        <w:pStyle w:val="Telobesedila"/>
        <w:spacing w:before="9"/>
        <w:rPr>
          <w:rFonts w:ascii="Times New Roman" w:hAnsi="Times New Roman" w:cs="Times New Roman"/>
          <w:b/>
          <w:sz w:val="21"/>
          <w:lang w:val="en-GB"/>
        </w:rPr>
      </w:pPr>
    </w:p>
    <w:p w:rsidR="00BA61EE" w:rsidRPr="007349A9" w:rsidRDefault="007658BF" w:rsidP="00846C13">
      <w:pPr>
        <w:pStyle w:val="Odstavekseznama"/>
        <w:numPr>
          <w:ilvl w:val="0"/>
          <w:numId w:val="19"/>
        </w:numPr>
        <w:tabs>
          <w:tab w:val="left" w:pos="836"/>
        </w:tabs>
        <w:spacing w:after="120"/>
        <w:ind w:right="899"/>
        <w:rPr>
          <w:rFonts w:ascii="Times New Roman" w:hAnsi="Times New Roman" w:cs="Times New Roman"/>
          <w:lang w:val="en-GB"/>
        </w:rPr>
      </w:pPr>
      <w:r w:rsidRPr="007349A9">
        <w:rPr>
          <w:rFonts w:ascii="Times New Roman" w:hAnsi="Times New Roman" w:cs="Times New Roman"/>
          <w:lang w:val="en-GB"/>
        </w:rPr>
        <w:t>A housing of an X-ray machine used for carrying out radiation radiography shall be such that leaking from the housing (dose rate) at a distance of 1 m from the tube is not greater than the values in table 1 in Annex 2 which is a component part of these</w:t>
      </w:r>
      <w:r w:rsidRPr="007349A9">
        <w:rPr>
          <w:rFonts w:ascii="Times New Roman" w:hAnsi="Times New Roman" w:cs="Times New Roman"/>
          <w:spacing w:val="-11"/>
          <w:lang w:val="en-GB"/>
        </w:rPr>
        <w:t xml:space="preserve"> </w:t>
      </w:r>
      <w:r w:rsidRPr="007349A9">
        <w:rPr>
          <w:rFonts w:ascii="Times New Roman" w:hAnsi="Times New Roman" w:cs="Times New Roman"/>
          <w:lang w:val="en-GB"/>
        </w:rPr>
        <w:t>Rules.</w:t>
      </w:r>
    </w:p>
    <w:p w:rsidR="00BA61EE" w:rsidRPr="007349A9" w:rsidRDefault="007658BF" w:rsidP="00846C13">
      <w:pPr>
        <w:pStyle w:val="Odstavekseznama"/>
        <w:numPr>
          <w:ilvl w:val="0"/>
          <w:numId w:val="19"/>
        </w:numPr>
        <w:tabs>
          <w:tab w:val="left" w:pos="836"/>
        </w:tabs>
        <w:spacing w:after="120"/>
        <w:ind w:right="901"/>
        <w:rPr>
          <w:rFonts w:ascii="Times New Roman" w:hAnsi="Times New Roman" w:cs="Times New Roman"/>
          <w:lang w:val="en-GB"/>
        </w:rPr>
      </w:pPr>
      <w:r w:rsidRPr="007349A9">
        <w:rPr>
          <w:rFonts w:ascii="Times New Roman" w:hAnsi="Times New Roman" w:cs="Times New Roman"/>
          <w:lang w:val="en-GB"/>
        </w:rPr>
        <w:t>The total filtration of a beneficial beam of radiation shall comply with the equivalent thickness set out in table 2 of Annex 2 to these</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Rules</w:t>
      </w:r>
    </w:p>
    <w:p w:rsidR="00BA61EE" w:rsidRPr="007349A9" w:rsidRDefault="007658BF" w:rsidP="00846C13">
      <w:pPr>
        <w:pStyle w:val="Odstavekseznama"/>
        <w:numPr>
          <w:ilvl w:val="0"/>
          <w:numId w:val="19"/>
        </w:numPr>
        <w:tabs>
          <w:tab w:val="left" w:pos="836"/>
        </w:tabs>
        <w:spacing w:after="120"/>
        <w:ind w:right="900"/>
        <w:rPr>
          <w:rFonts w:ascii="Times New Roman" w:hAnsi="Times New Roman" w:cs="Times New Roman"/>
          <w:lang w:val="en-GB"/>
        </w:rPr>
      </w:pPr>
      <w:r w:rsidRPr="007349A9">
        <w:rPr>
          <w:rFonts w:ascii="Times New Roman" w:hAnsi="Times New Roman" w:cs="Times New Roman"/>
          <w:lang w:val="en-GB"/>
        </w:rPr>
        <w:t>When heating an X-ray device, the shutters shall be closed and the protective strength of the X-ray be such that the values under paragraph 1 of this Article are not</w:t>
      </w:r>
      <w:r w:rsidRPr="007349A9">
        <w:rPr>
          <w:rFonts w:ascii="Times New Roman" w:hAnsi="Times New Roman" w:cs="Times New Roman"/>
          <w:spacing w:val="-14"/>
          <w:lang w:val="en-GB"/>
        </w:rPr>
        <w:t xml:space="preserve"> </w:t>
      </w:r>
      <w:r w:rsidRPr="007349A9">
        <w:rPr>
          <w:rFonts w:ascii="Times New Roman" w:hAnsi="Times New Roman" w:cs="Times New Roman"/>
          <w:lang w:val="en-GB"/>
        </w:rPr>
        <w:t>exceeded.</w:t>
      </w:r>
    </w:p>
    <w:p w:rsidR="00BA61EE" w:rsidRPr="007349A9" w:rsidRDefault="007658BF" w:rsidP="00846C13">
      <w:pPr>
        <w:pStyle w:val="Odstavekseznama"/>
        <w:numPr>
          <w:ilvl w:val="0"/>
          <w:numId w:val="19"/>
        </w:numPr>
        <w:tabs>
          <w:tab w:val="left" w:pos="836"/>
        </w:tabs>
        <w:spacing w:after="120"/>
        <w:ind w:right="901"/>
        <w:rPr>
          <w:rFonts w:ascii="Times New Roman" w:hAnsi="Times New Roman" w:cs="Times New Roman"/>
          <w:lang w:val="en-GB"/>
        </w:rPr>
      </w:pPr>
      <w:r w:rsidRPr="007349A9">
        <w:rPr>
          <w:rFonts w:ascii="Times New Roman" w:hAnsi="Times New Roman" w:cs="Times New Roman"/>
          <w:lang w:val="en-GB"/>
        </w:rPr>
        <w:t>The control panel of an X-ray device shall have a clearly visible indication that the device is turned on and ready for exposure. In addition, it must have a separate light indication that warns that the device is</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operating.</w:t>
      </w:r>
    </w:p>
    <w:p w:rsidR="00BA61EE" w:rsidRPr="007349A9" w:rsidRDefault="007658BF" w:rsidP="00846C13">
      <w:pPr>
        <w:pStyle w:val="Odstavekseznama"/>
        <w:numPr>
          <w:ilvl w:val="0"/>
          <w:numId w:val="19"/>
        </w:numPr>
        <w:tabs>
          <w:tab w:val="left" w:pos="836"/>
        </w:tabs>
        <w:spacing w:after="120"/>
        <w:ind w:right="894"/>
        <w:rPr>
          <w:rFonts w:ascii="Times New Roman" w:hAnsi="Times New Roman" w:cs="Times New Roman"/>
          <w:lang w:val="en-GB"/>
        </w:rPr>
      </w:pPr>
      <w:r w:rsidRPr="007349A9">
        <w:rPr>
          <w:rFonts w:ascii="Times New Roman" w:hAnsi="Times New Roman" w:cs="Times New Roman"/>
          <w:lang w:val="en-GB"/>
        </w:rPr>
        <w:t xml:space="preserve">A button for an emergency stop </w:t>
      </w:r>
      <w:r w:rsidR="00846C13" w:rsidRPr="007349A9">
        <w:rPr>
          <w:rFonts w:ascii="Times New Roman" w:hAnsi="Times New Roman" w:cs="Times New Roman"/>
          <w:lang w:val="en-GB"/>
        </w:rPr>
        <w:t>must</w:t>
      </w:r>
      <w:r w:rsidRPr="007349A9">
        <w:rPr>
          <w:rFonts w:ascii="Times New Roman" w:hAnsi="Times New Roman" w:cs="Times New Roman"/>
          <w:lang w:val="en-GB"/>
        </w:rPr>
        <w:t xml:space="preserve"> be installed on the control panel of the X-ray device.</w:t>
      </w:r>
    </w:p>
    <w:p w:rsidR="00BA61EE" w:rsidRPr="007349A9" w:rsidRDefault="007658BF" w:rsidP="00846C13">
      <w:pPr>
        <w:pStyle w:val="Odstavekseznama"/>
        <w:numPr>
          <w:ilvl w:val="0"/>
          <w:numId w:val="19"/>
        </w:numPr>
        <w:tabs>
          <w:tab w:val="left" w:pos="838"/>
        </w:tabs>
        <w:spacing w:after="120"/>
        <w:ind w:left="837" w:right="901" w:hanging="360"/>
        <w:rPr>
          <w:rFonts w:ascii="Times New Roman" w:hAnsi="Times New Roman" w:cs="Times New Roman"/>
          <w:lang w:val="en-GB"/>
        </w:rPr>
      </w:pPr>
      <w:r w:rsidRPr="007349A9">
        <w:rPr>
          <w:rFonts w:ascii="Times New Roman" w:hAnsi="Times New Roman" w:cs="Times New Roman"/>
          <w:lang w:val="en-GB"/>
        </w:rPr>
        <w:t>If the X-ray device has protective shutters, these shall be closed and the device locked when not in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use.</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7658BF">
      <w:pPr>
        <w:pStyle w:val="Naslov1"/>
        <w:ind w:right="1046"/>
        <w:jc w:val="center"/>
        <w:rPr>
          <w:rFonts w:ascii="Times New Roman" w:hAnsi="Times New Roman" w:cs="Times New Roman"/>
          <w:lang w:val="en-GB"/>
        </w:rPr>
      </w:pPr>
      <w:bookmarkStart w:id="77" w:name="Article_36"/>
      <w:bookmarkEnd w:id="77"/>
      <w:r w:rsidRPr="007349A9">
        <w:rPr>
          <w:rFonts w:ascii="Times New Roman" w:hAnsi="Times New Roman" w:cs="Times New Roman"/>
          <w:lang w:val="en-GB"/>
        </w:rPr>
        <w:t>Ar</w:t>
      </w:r>
      <w:r w:rsidR="00846C13">
        <w:rPr>
          <w:rFonts w:ascii="Times New Roman" w:hAnsi="Times New Roman" w:cs="Times New Roman"/>
          <w:lang w:val="en-GB"/>
        </w:rPr>
        <w:t>ticle 37</w:t>
      </w:r>
    </w:p>
    <w:p w:rsidR="00BA61EE" w:rsidRPr="007349A9" w:rsidRDefault="007658BF">
      <w:pPr>
        <w:ind w:left="2036"/>
        <w:rPr>
          <w:rFonts w:ascii="Times New Roman" w:hAnsi="Times New Roman" w:cs="Times New Roman"/>
          <w:b/>
          <w:lang w:val="en-GB"/>
        </w:rPr>
      </w:pPr>
      <w:bookmarkStart w:id="78" w:name="(Carrying_out_industrial_radiography_in_"/>
      <w:bookmarkEnd w:id="78"/>
      <w:r w:rsidRPr="007349A9">
        <w:rPr>
          <w:rFonts w:ascii="Times New Roman" w:hAnsi="Times New Roman" w:cs="Times New Roman"/>
          <w:b/>
          <w:lang w:val="en-GB"/>
        </w:rPr>
        <w:t>(Carrying out industrial radiography in designated areas)</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204592">
      <w:pPr>
        <w:pStyle w:val="Odstavekseznama"/>
        <w:numPr>
          <w:ilvl w:val="0"/>
          <w:numId w:val="18"/>
        </w:numPr>
        <w:tabs>
          <w:tab w:val="left" w:pos="478"/>
        </w:tabs>
        <w:spacing w:after="120"/>
        <w:ind w:left="476" w:right="897" w:hanging="357"/>
        <w:rPr>
          <w:rFonts w:ascii="Times New Roman" w:hAnsi="Times New Roman" w:cs="Times New Roman"/>
          <w:lang w:val="en-GB"/>
        </w:rPr>
      </w:pPr>
      <w:r w:rsidRPr="007349A9">
        <w:rPr>
          <w:rFonts w:ascii="Times New Roman" w:hAnsi="Times New Roman" w:cs="Times New Roman"/>
          <w:lang w:val="en-GB"/>
        </w:rPr>
        <w:t>Radiation dose rate on any external wall where industrial radiography is being c</w:t>
      </w:r>
      <w:r w:rsidR="00204592">
        <w:rPr>
          <w:rFonts w:ascii="Times New Roman" w:hAnsi="Times New Roman" w:cs="Times New Roman"/>
          <w:lang w:val="en-GB"/>
        </w:rPr>
        <w:t xml:space="preserve">arried out shall be less than 7,5 </w:t>
      </w:r>
      <w:proofErr w:type="spellStart"/>
      <w:r w:rsidR="00204592">
        <w:rPr>
          <w:rFonts w:ascii="Times New Roman" w:hAnsi="Times New Roman" w:cs="Times New Roman"/>
          <w:lang w:val="en-GB"/>
        </w:rPr>
        <w:t>μGy</w:t>
      </w:r>
      <w:proofErr w:type="spellEnd"/>
      <w:r w:rsidRPr="007349A9">
        <w:rPr>
          <w:rFonts w:ascii="Times New Roman" w:hAnsi="Times New Roman" w:cs="Times New Roman"/>
          <w:lang w:val="en-GB"/>
        </w:rPr>
        <w:t>/h at the highest permitted parameters of an X-ray device or when a sealed radiation source of the highest permitted activity is used in the</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device.</w:t>
      </w:r>
    </w:p>
    <w:p w:rsidR="00BA61EE" w:rsidRPr="007349A9" w:rsidRDefault="007658BF" w:rsidP="00204592">
      <w:pPr>
        <w:pStyle w:val="Odstavekseznama"/>
        <w:numPr>
          <w:ilvl w:val="0"/>
          <w:numId w:val="18"/>
        </w:numPr>
        <w:tabs>
          <w:tab w:val="left" w:pos="478"/>
        </w:tabs>
        <w:spacing w:after="120"/>
        <w:ind w:left="476" w:hanging="357"/>
        <w:rPr>
          <w:rFonts w:ascii="Times New Roman" w:hAnsi="Times New Roman" w:cs="Times New Roman"/>
          <w:lang w:val="en-GB"/>
        </w:rPr>
      </w:pPr>
      <w:r w:rsidRPr="007349A9">
        <w:rPr>
          <w:rFonts w:ascii="Times New Roman" w:hAnsi="Times New Roman" w:cs="Times New Roman"/>
          <w:lang w:val="en-GB"/>
        </w:rPr>
        <w:t>An area where industrial radiography takes place is a controlled</w:t>
      </w:r>
      <w:r w:rsidRPr="007349A9">
        <w:rPr>
          <w:rFonts w:ascii="Times New Roman" w:hAnsi="Times New Roman" w:cs="Times New Roman"/>
          <w:spacing w:val="-21"/>
          <w:lang w:val="en-GB"/>
        </w:rPr>
        <w:t xml:space="preserve"> </w:t>
      </w:r>
      <w:r w:rsidRPr="007349A9">
        <w:rPr>
          <w:rFonts w:ascii="Times New Roman" w:hAnsi="Times New Roman" w:cs="Times New Roman"/>
          <w:lang w:val="en-GB"/>
        </w:rPr>
        <w:t>area.</w:t>
      </w:r>
    </w:p>
    <w:p w:rsidR="00BA61EE" w:rsidRPr="007349A9" w:rsidRDefault="007658BF" w:rsidP="00204592">
      <w:pPr>
        <w:pStyle w:val="Odstavekseznama"/>
        <w:numPr>
          <w:ilvl w:val="0"/>
          <w:numId w:val="18"/>
        </w:numPr>
        <w:tabs>
          <w:tab w:val="left" w:pos="478"/>
        </w:tabs>
        <w:spacing w:after="120"/>
        <w:ind w:left="476" w:right="904" w:hanging="357"/>
        <w:rPr>
          <w:rFonts w:ascii="Times New Roman" w:hAnsi="Times New Roman" w:cs="Times New Roman"/>
          <w:lang w:val="en-GB"/>
        </w:rPr>
      </w:pPr>
      <w:r w:rsidRPr="007349A9">
        <w:rPr>
          <w:rFonts w:ascii="Times New Roman" w:hAnsi="Times New Roman" w:cs="Times New Roman"/>
          <w:lang w:val="en-GB"/>
        </w:rPr>
        <w:t>Installations shall cross walls to prevent radiation from these areas spreading in to neighbouring areas, leading to the prescribed limits being</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exceeded.</w:t>
      </w:r>
    </w:p>
    <w:p w:rsidR="00BA61EE" w:rsidRPr="007349A9" w:rsidRDefault="007658BF" w:rsidP="00204592">
      <w:pPr>
        <w:pStyle w:val="Odstavekseznama"/>
        <w:numPr>
          <w:ilvl w:val="0"/>
          <w:numId w:val="18"/>
        </w:numPr>
        <w:tabs>
          <w:tab w:val="left" w:pos="478"/>
        </w:tabs>
        <w:spacing w:after="120"/>
        <w:ind w:left="476" w:right="903" w:hanging="357"/>
        <w:rPr>
          <w:rFonts w:ascii="Times New Roman" w:hAnsi="Times New Roman" w:cs="Times New Roman"/>
          <w:lang w:val="en-GB"/>
        </w:rPr>
      </w:pPr>
      <w:r w:rsidRPr="007349A9">
        <w:rPr>
          <w:rFonts w:ascii="Times New Roman" w:hAnsi="Times New Roman" w:cs="Times New Roman"/>
          <w:lang w:val="en-GB"/>
        </w:rPr>
        <w:t>A stationary X-ray device for industrial radiography shall be installed in the manner where the X-ray tube and the table for inspecting material is in one area and the control panel and other parts of the equipment are in the other</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area.</w:t>
      </w:r>
    </w:p>
    <w:p w:rsidR="00BA61EE" w:rsidRPr="007349A9" w:rsidRDefault="007658BF" w:rsidP="00204592">
      <w:pPr>
        <w:pStyle w:val="Odstavekseznama"/>
        <w:numPr>
          <w:ilvl w:val="0"/>
          <w:numId w:val="18"/>
        </w:numPr>
        <w:tabs>
          <w:tab w:val="left" w:pos="478"/>
        </w:tabs>
        <w:spacing w:after="120"/>
        <w:ind w:left="476" w:right="896" w:hanging="357"/>
        <w:rPr>
          <w:rFonts w:ascii="Times New Roman" w:hAnsi="Times New Roman" w:cs="Times New Roman"/>
          <w:lang w:val="en-GB"/>
        </w:rPr>
      </w:pPr>
      <w:r w:rsidRPr="007349A9">
        <w:rPr>
          <w:rFonts w:ascii="Times New Roman" w:hAnsi="Times New Roman" w:cs="Times New Roman"/>
          <w:lang w:val="en-GB"/>
        </w:rPr>
        <w:t>The door to an area where industrial radiography with a stationary X-ray device is conducted must have a switch preventing the operation of the device when the door is open or terminating its operation when the door is opened during its</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operation.</w:t>
      </w:r>
    </w:p>
    <w:p w:rsidR="00BA61EE" w:rsidRPr="007349A9" w:rsidRDefault="007658BF" w:rsidP="00204592">
      <w:pPr>
        <w:pStyle w:val="Odstavekseznama"/>
        <w:numPr>
          <w:ilvl w:val="0"/>
          <w:numId w:val="18"/>
        </w:numPr>
        <w:tabs>
          <w:tab w:val="left" w:pos="478"/>
        </w:tabs>
        <w:spacing w:after="120"/>
        <w:ind w:left="476" w:right="899" w:hanging="357"/>
        <w:rPr>
          <w:rFonts w:ascii="Times New Roman" w:hAnsi="Times New Roman" w:cs="Times New Roman"/>
          <w:lang w:val="en-GB"/>
        </w:rPr>
      </w:pPr>
      <w:r w:rsidRPr="007349A9">
        <w:rPr>
          <w:rFonts w:ascii="Times New Roman" w:hAnsi="Times New Roman" w:cs="Times New Roman"/>
          <w:lang w:val="en-GB"/>
        </w:rPr>
        <w:t>A remote control of a device containing a sealed radiation source shall be in fitted such that the operator of industrial radiography can see the entry to the area where industrial radiography is</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performed.</w:t>
      </w:r>
    </w:p>
    <w:p w:rsidR="00BA61EE" w:rsidRPr="007349A9" w:rsidRDefault="007658BF" w:rsidP="00204592">
      <w:pPr>
        <w:pStyle w:val="Odstavekseznama"/>
        <w:numPr>
          <w:ilvl w:val="0"/>
          <w:numId w:val="18"/>
        </w:numPr>
        <w:tabs>
          <w:tab w:val="left" w:pos="478"/>
        </w:tabs>
        <w:spacing w:after="120"/>
        <w:ind w:left="476" w:right="895" w:hanging="357"/>
        <w:rPr>
          <w:rFonts w:ascii="Times New Roman" w:hAnsi="Times New Roman" w:cs="Times New Roman"/>
          <w:lang w:val="en-GB"/>
        </w:rPr>
      </w:pPr>
      <w:r w:rsidRPr="007349A9">
        <w:rPr>
          <w:rFonts w:ascii="Times New Roman" w:hAnsi="Times New Roman" w:cs="Times New Roman"/>
          <w:lang w:val="en-GB"/>
        </w:rPr>
        <w:t>A measuring device for continually taking measurements of dose rate must be installed in the area where industrial radiography with a sealed radiation source is performed</w:t>
      </w:r>
      <w:r w:rsidR="00204592">
        <w:rPr>
          <w:rFonts w:ascii="Times New Roman" w:hAnsi="Times New Roman" w:cs="Times New Roman"/>
          <w:lang w:val="en-GB"/>
        </w:rPr>
        <w:t>. Th</w:t>
      </w:r>
      <w:r w:rsidRPr="007349A9">
        <w:rPr>
          <w:rFonts w:ascii="Times New Roman" w:hAnsi="Times New Roman" w:cs="Times New Roman"/>
          <w:lang w:val="en-GB"/>
        </w:rPr>
        <w:t>e radiation measuring device shall be connected to a device that warns workers before they enter the area there is no radiation source in a protected</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position.</w:t>
      </w:r>
    </w:p>
    <w:p w:rsidR="00BA61EE" w:rsidRPr="007349A9" w:rsidRDefault="007658BF" w:rsidP="00204592">
      <w:pPr>
        <w:pStyle w:val="Odstavekseznama"/>
        <w:numPr>
          <w:ilvl w:val="0"/>
          <w:numId w:val="18"/>
        </w:numPr>
        <w:tabs>
          <w:tab w:val="left" w:pos="478"/>
        </w:tabs>
        <w:spacing w:after="120"/>
        <w:ind w:left="476" w:right="901" w:hanging="357"/>
        <w:rPr>
          <w:rFonts w:ascii="Times New Roman" w:hAnsi="Times New Roman" w:cs="Times New Roman"/>
          <w:lang w:val="en-GB"/>
        </w:rPr>
      </w:pPr>
      <w:r w:rsidRPr="007349A9">
        <w:rPr>
          <w:rFonts w:ascii="Times New Roman" w:hAnsi="Times New Roman" w:cs="Times New Roman"/>
          <w:lang w:val="en-GB"/>
        </w:rPr>
        <w:t xml:space="preserve">Before entering the area after an exposure is taken, the provider shall ensure exposure to radiation is terminated. If radiography is performed with a sealed radiation source, this check must always be done with a radiation measuring device under Article </w:t>
      </w:r>
      <w:hyperlink w:anchor="_bookmark4" w:history="1">
        <w:r w:rsidRPr="007349A9">
          <w:rPr>
            <w:rFonts w:ascii="Times New Roman" w:hAnsi="Times New Roman" w:cs="Times New Roman"/>
            <w:lang w:val="en-GB"/>
          </w:rPr>
          <w:t>3</w:t>
        </w:r>
        <w:r w:rsidR="00204592">
          <w:rPr>
            <w:rFonts w:ascii="Times New Roman" w:hAnsi="Times New Roman" w:cs="Times New Roman"/>
            <w:lang w:val="en-GB"/>
          </w:rPr>
          <w:t>3</w:t>
        </w:r>
        <w:r w:rsidRPr="007349A9">
          <w:rPr>
            <w:rFonts w:ascii="Times New Roman" w:hAnsi="Times New Roman" w:cs="Times New Roman"/>
            <w:lang w:val="en-GB"/>
          </w:rPr>
          <w:t xml:space="preserve"> </w:t>
        </w:r>
      </w:hyperlink>
      <w:r w:rsidRPr="007349A9">
        <w:rPr>
          <w:rFonts w:ascii="Times New Roman" w:hAnsi="Times New Roman" w:cs="Times New Roman"/>
          <w:lang w:val="en-GB"/>
        </w:rPr>
        <w:t>of these</w:t>
      </w:r>
      <w:r w:rsidRPr="007349A9">
        <w:rPr>
          <w:rFonts w:ascii="Times New Roman" w:hAnsi="Times New Roman" w:cs="Times New Roman"/>
          <w:spacing w:val="-13"/>
          <w:lang w:val="en-GB"/>
        </w:rPr>
        <w:t xml:space="preserve"> </w:t>
      </w:r>
      <w:r w:rsidRPr="007349A9">
        <w:rPr>
          <w:rFonts w:ascii="Times New Roman" w:hAnsi="Times New Roman" w:cs="Times New Roman"/>
          <w:lang w:val="en-GB"/>
        </w:rPr>
        <w:t>Rules.</w:t>
      </w:r>
    </w:p>
    <w:p w:rsidR="00BA61EE" w:rsidRPr="007349A9" w:rsidRDefault="007658BF" w:rsidP="00204592">
      <w:pPr>
        <w:pStyle w:val="Odstavekseznama"/>
        <w:numPr>
          <w:ilvl w:val="0"/>
          <w:numId w:val="18"/>
        </w:numPr>
        <w:tabs>
          <w:tab w:val="left" w:pos="478"/>
        </w:tabs>
        <w:spacing w:after="120"/>
        <w:ind w:left="476" w:right="894" w:hanging="357"/>
        <w:rPr>
          <w:rFonts w:ascii="Times New Roman" w:hAnsi="Times New Roman" w:cs="Times New Roman"/>
          <w:lang w:val="en-GB"/>
        </w:rPr>
      </w:pPr>
      <w:r w:rsidRPr="007349A9">
        <w:rPr>
          <w:rFonts w:ascii="Times New Roman" w:hAnsi="Times New Roman" w:cs="Times New Roman"/>
          <w:lang w:val="en-GB"/>
        </w:rPr>
        <w:t xml:space="preserve">Light indicators or sound signals shall be installed at the entry to an area for performing industrial radiation warning of radiation danger for those inspecting material or </w:t>
      </w:r>
      <w:r w:rsidRPr="007349A9">
        <w:rPr>
          <w:rFonts w:ascii="Times New Roman" w:hAnsi="Times New Roman" w:cs="Times New Roman"/>
          <w:spacing w:val="2"/>
          <w:lang w:val="en-GB"/>
        </w:rPr>
        <w:t xml:space="preserve">that </w:t>
      </w:r>
      <w:r w:rsidRPr="007349A9">
        <w:rPr>
          <w:rFonts w:ascii="Times New Roman" w:hAnsi="Times New Roman" w:cs="Times New Roman"/>
          <w:lang w:val="en-GB"/>
        </w:rPr>
        <w:t>the system is in standby</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mode.</w:t>
      </w:r>
    </w:p>
    <w:p w:rsidR="00BA61EE" w:rsidRPr="007349A9" w:rsidRDefault="007658BF" w:rsidP="00204592">
      <w:pPr>
        <w:pStyle w:val="Odstavekseznama"/>
        <w:numPr>
          <w:ilvl w:val="0"/>
          <w:numId w:val="18"/>
        </w:numPr>
        <w:tabs>
          <w:tab w:val="left" w:pos="619"/>
        </w:tabs>
        <w:spacing w:after="120"/>
        <w:ind w:left="476" w:right="902" w:hanging="357"/>
        <w:rPr>
          <w:rFonts w:ascii="Times New Roman" w:hAnsi="Times New Roman" w:cs="Times New Roman"/>
          <w:lang w:val="en-GB"/>
        </w:rPr>
      </w:pPr>
      <w:r w:rsidRPr="007349A9">
        <w:rPr>
          <w:rFonts w:ascii="Times New Roman" w:hAnsi="Times New Roman" w:cs="Times New Roman"/>
          <w:lang w:val="en-GB"/>
        </w:rPr>
        <w:t>The operation of warning devices and safety systems shall be checked each day before industrial radiography starts. If these do not function correctly the work cannot commence before the error is</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repaired.</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19"/>
          <w:lang w:val="en-GB"/>
        </w:rPr>
      </w:pPr>
    </w:p>
    <w:p w:rsidR="00BA61EE" w:rsidRPr="007349A9" w:rsidRDefault="00204592">
      <w:pPr>
        <w:pStyle w:val="Naslov1"/>
        <w:spacing w:line="253" w:lineRule="exact"/>
        <w:ind w:right="1046"/>
        <w:jc w:val="center"/>
        <w:rPr>
          <w:rFonts w:ascii="Times New Roman" w:hAnsi="Times New Roman" w:cs="Times New Roman"/>
          <w:lang w:val="en-GB"/>
        </w:rPr>
      </w:pPr>
      <w:bookmarkStart w:id="79" w:name="Article_37"/>
      <w:bookmarkEnd w:id="79"/>
      <w:r>
        <w:rPr>
          <w:rFonts w:ascii="Times New Roman" w:hAnsi="Times New Roman" w:cs="Times New Roman"/>
          <w:lang w:val="en-GB"/>
        </w:rPr>
        <w:t>Article 38</w:t>
      </w:r>
    </w:p>
    <w:p w:rsidR="00BA61EE" w:rsidRPr="007349A9" w:rsidRDefault="007658BF">
      <w:pPr>
        <w:spacing w:line="253" w:lineRule="exact"/>
        <w:ind w:left="1407"/>
        <w:rPr>
          <w:rFonts w:ascii="Times New Roman" w:hAnsi="Times New Roman" w:cs="Times New Roman"/>
          <w:b/>
          <w:lang w:val="en-GB"/>
        </w:rPr>
      </w:pPr>
      <w:bookmarkStart w:id="80" w:name="(Performing_industrial_radiography_outsi"/>
      <w:bookmarkEnd w:id="80"/>
      <w:r w:rsidRPr="007349A9">
        <w:rPr>
          <w:rFonts w:ascii="Times New Roman" w:hAnsi="Times New Roman" w:cs="Times New Roman"/>
          <w:b/>
          <w:lang w:val="en-GB"/>
        </w:rPr>
        <w:t>(Performing industrial radiography outside special designated areas)</w:t>
      </w:r>
    </w:p>
    <w:p w:rsidR="00BA61EE" w:rsidRPr="007349A9" w:rsidRDefault="00BA61EE">
      <w:pPr>
        <w:pStyle w:val="Telobesedila"/>
        <w:rPr>
          <w:rFonts w:ascii="Times New Roman" w:hAnsi="Times New Roman" w:cs="Times New Roman"/>
          <w:b/>
          <w:lang w:val="en-GB"/>
        </w:rPr>
      </w:pPr>
    </w:p>
    <w:p w:rsidR="00BA61EE" w:rsidRPr="007349A9" w:rsidRDefault="007658BF" w:rsidP="00204592">
      <w:pPr>
        <w:pStyle w:val="Odstavekseznama"/>
        <w:numPr>
          <w:ilvl w:val="0"/>
          <w:numId w:val="17"/>
        </w:numPr>
        <w:tabs>
          <w:tab w:val="left" w:pos="478"/>
        </w:tabs>
        <w:spacing w:after="120"/>
        <w:ind w:right="904"/>
        <w:rPr>
          <w:rFonts w:ascii="Times New Roman" w:hAnsi="Times New Roman" w:cs="Times New Roman"/>
          <w:lang w:val="en-GB"/>
        </w:rPr>
      </w:pPr>
      <w:r w:rsidRPr="007349A9">
        <w:rPr>
          <w:rFonts w:ascii="Times New Roman" w:hAnsi="Times New Roman" w:cs="Times New Roman"/>
          <w:lang w:val="en-GB"/>
        </w:rPr>
        <w:t>Before starting industrial radiography outside designated areas, it shall be necessary to establish</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that:</w:t>
      </w:r>
    </w:p>
    <w:p w:rsidR="00BA61EE" w:rsidRPr="007349A9" w:rsidRDefault="007658BF" w:rsidP="00204592">
      <w:pPr>
        <w:pStyle w:val="Odstavekseznama"/>
        <w:numPr>
          <w:ilvl w:val="1"/>
          <w:numId w:val="17"/>
        </w:numPr>
        <w:tabs>
          <w:tab w:val="left" w:pos="837"/>
          <w:tab w:val="left" w:pos="838"/>
        </w:tabs>
        <w:spacing w:after="120" w:line="262" w:lineRule="exact"/>
        <w:ind w:hanging="360"/>
        <w:jc w:val="left"/>
        <w:rPr>
          <w:rFonts w:ascii="Times New Roman" w:hAnsi="Times New Roman" w:cs="Times New Roman"/>
          <w:lang w:val="en-GB"/>
        </w:rPr>
      </w:pPr>
      <w:r w:rsidRPr="007349A9">
        <w:rPr>
          <w:rFonts w:ascii="Times New Roman" w:hAnsi="Times New Roman" w:cs="Times New Roman"/>
          <w:lang w:val="en-GB"/>
        </w:rPr>
        <w:t>radiographic devices are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faultless;</w:t>
      </w:r>
    </w:p>
    <w:p w:rsidR="00BA61EE" w:rsidRPr="007349A9" w:rsidRDefault="007658BF" w:rsidP="00204592">
      <w:pPr>
        <w:pStyle w:val="Odstavekseznama"/>
        <w:numPr>
          <w:ilvl w:val="1"/>
          <w:numId w:val="17"/>
        </w:numPr>
        <w:tabs>
          <w:tab w:val="left" w:pos="838"/>
        </w:tabs>
        <w:spacing w:after="120" w:line="223" w:lineRule="auto"/>
        <w:ind w:right="898" w:hanging="360"/>
        <w:rPr>
          <w:rFonts w:ascii="Times New Roman" w:hAnsi="Times New Roman" w:cs="Times New Roman"/>
          <w:lang w:val="en-GB"/>
        </w:rPr>
      </w:pPr>
      <w:r w:rsidRPr="007349A9">
        <w:rPr>
          <w:rFonts w:ascii="Times New Roman" w:hAnsi="Times New Roman" w:cs="Times New Roman"/>
          <w:lang w:val="en-GB"/>
        </w:rPr>
        <w:t>providers of industrial radiography have personal dosimeters, alarm dosimeters and devices to measure dose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rates;</w:t>
      </w:r>
    </w:p>
    <w:p w:rsidR="00BA61EE" w:rsidRPr="007349A9" w:rsidRDefault="007658BF" w:rsidP="00204592">
      <w:pPr>
        <w:pStyle w:val="Odstavekseznama"/>
        <w:numPr>
          <w:ilvl w:val="1"/>
          <w:numId w:val="17"/>
        </w:numPr>
        <w:tabs>
          <w:tab w:val="left" w:pos="838"/>
        </w:tabs>
        <w:spacing w:after="120" w:line="235" w:lineRule="auto"/>
        <w:ind w:right="900" w:hanging="360"/>
        <w:rPr>
          <w:rFonts w:ascii="Times New Roman" w:hAnsi="Times New Roman" w:cs="Times New Roman"/>
          <w:lang w:val="en-GB"/>
        </w:rPr>
      </w:pPr>
      <w:r w:rsidRPr="007349A9">
        <w:rPr>
          <w:rFonts w:ascii="Times New Roman" w:hAnsi="Times New Roman" w:cs="Times New Roman"/>
          <w:lang w:val="en-GB"/>
        </w:rPr>
        <w:t>the area for performing industrial radiography is enclosed and marked such that at the boundary of an enclosed area, the dose rate is as low as pos</w:t>
      </w:r>
      <w:r w:rsidR="00204592">
        <w:rPr>
          <w:rFonts w:ascii="Times New Roman" w:hAnsi="Times New Roman" w:cs="Times New Roman"/>
          <w:lang w:val="en-GB"/>
        </w:rPr>
        <w:t>sible and does not exceed 60 µ</w:t>
      </w:r>
      <w:proofErr w:type="spellStart"/>
      <w:r w:rsidR="00204592">
        <w:rPr>
          <w:rFonts w:ascii="Times New Roman" w:hAnsi="Times New Roman" w:cs="Times New Roman"/>
          <w:lang w:val="en-GB"/>
        </w:rPr>
        <w:t>Gy</w:t>
      </w:r>
      <w:proofErr w:type="spellEnd"/>
      <w:r w:rsidRPr="007349A9">
        <w:rPr>
          <w:rFonts w:ascii="Times New Roman" w:hAnsi="Times New Roman" w:cs="Times New Roman"/>
          <w:lang w:val="en-GB"/>
        </w:rPr>
        <w:t xml:space="preserve">/h </w:t>
      </w:r>
      <w:r w:rsidR="00204592" w:rsidRPr="007349A9">
        <w:rPr>
          <w:rFonts w:ascii="Times New Roman" w:hAnsi="Times New Roman" w:cs="Times New Roman"/>
          <w:lang w:val="en-GB"/>
        </w:rPr>
        <w:t>averages</w:t>
      </w:r>
      <w:r w:rsidRPr="007349A9">
        <w:rPr>
          <w:rFonts w:ascii="Times New Roman" w:hAnsi="Times New Roman" w:cs="Times New Roman"/>
          <w:lang w:val="en-GB"/>
        </w:rPr>
        <w:t xml:space="preserve"> per minute. This must be checked with a dose rate measuring device. Warning signs, portioning strips and other means of preventing access are used for marking and</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enclosing.</w:t>
      </w:r>
    </w:p>
    <w:p w:rsidR="00BA61EE" w:rsidRPr="007349A9" w:rsidRDefault="007658BF" w:rsidP="00204592">
      <w:pPr>
        <w:pStyle w:val="Odstavekseznama"/>
        <w:numPr>
          <w:ilvl w:val="1"/>
          <w:numId w:val="17"/>
        </w:numPr>
        <w:tabs>
          <w:tab w:val="left" w:pos="838"/>
        </w:tabs>
        <w:spacing w:after="120" w:line="223" w:lineRule="auto"/>
        <w:ind w:right="894" w:hanging="360"/>
        <w:rPr>
          <w:rFonts w:ascii="Times New Roman" w:hAnsi="Times New Roman" w:cs="Times New Roman"/>
          <w:lang w:val="en-GB"/>
        </w:rPr>
      </w:pPr>
      <w:r w:rsidRPr="007349A9">
        <w:rPr>
          <w:rFonts w:ascii="Times New Roman" w:hAnsi="Times New Roman" w:cs="Times New Roman"/>
          <w:lang w:val="en-GB"/>
        </w:rPr>
        <w:t>Workers performing industrial radiography monitor the enclosed area and prevent access of others while they inspect</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materials;</w:t>
      </w:r>
    </w:p>
    <w:p w:rsidR="00BA61EE" w:rsidRPr="007349A9" w:rsidRDefault="007658BF" w:rsidP="00204592">
      <w:pPr>
        <w:pStyle w:val="Odstavekseznama"/>
        <w:numPr>
          <w:ilvl w:val="1"/>
          <w:numId w:val="17"/>
        </w:numPr>
        <w:tabs>
          <w:tab w:val="left" w:pos="838"/>
        </w:tabs>
        <w:spacing w:after="120" w:line="223" w:lineRule="auto"/>
        <w:ind w:right="904" w:hanging="360"/>
        <w:rPr>
          <w:rFonts w:ascii="Times New Roman" w:hAnsi="Times New Roman" w:cs="Times New Roman"/>
          <w:lang w:val="en-GB"/>
        </w:rPr>
      </w:pPr>
      <w:r w:rsidRPr="007349A9">
        <w:rPr>
          <w:rFonts w:ascii="Times New Roman" w:hAnsi="Times New Roman" w:cs="Times New Roman"/>
          <w:lang w:val="en-GB"/>
        </w:rPr>
        <w:t xml:space="preserve">individuals </w:t>
      </w:r>
      <w:r w:rsidR="001622D1" w:rsidRPr="007349A9">
        <w:rPr>
          <w:rFonts w:ascii="Times New Roman" w:hAnsi="Times New Roman" w:cs="Times New Roman"/>
          <w:lang w:val="en-GB"/>
        </w:rPr>
        <w:t>near</w:t>
      </w:r>
      <w:r w:rsidRPr="007349A9">
        <w:rPr>
          <w:rFonts w:ascii="Times New Roman" w:hAnsi="Times New Roman" w:cs="Times New Roman"/>
          <w:lang w:val="en-GB"/>
        </w:rPr>
        <w:t xml:space="preserve"> an area where industrial radiography is performed are informed of relevant measures on radiation protection before activities</w:t>
      </w:r>
      <w:r w:rsidRPr="007349A9">
        <w:rPr>
          <w:rFonts w:ascii="Times New Roman" w:hAnsi="Times New Roman" w:cs="Times New Roman"/>
          <w:spacing w:val="-12"/>
          <w:lang w:val="en-GB"/>
        </w:rPr>
        <w:t xml:space="preserve"> </w:t>
      </w:r>
      <w:r w:rsidRPr="007349A9">
        <w:rPr>
          <w:rFonts w:ascii="Times New Roman" w:hAnsi="Times New Roman" w:cs="Times New Roman"/>
          <w:lang w:val="en-GB"/>
        </w:rPr>
        <w:t>commence;</w:t>
      </w:r>
    </w:p>
    <w:p w:rsidR="00BA61EE" w:rsidRPr="007349A9" w:rsidRDefault="007658BF" w:rsidP="00204592">
      <w:pPr>
        <w:pStyle w:val="Odstavekseznama"/>
        <w:numPr>
          <w:ilvl w:val="1"/>
          <w:numId w:val="17"/>
        </w:numPr>
        <w:tabs>
          <w:tab w:val="left" w:pos="838"/>
        </w:tabs>
        <w:spacing w:after="120" w:line="223" w:lineRule="auto"/>
        <w:ind w:right="899" w:hanging="360"/>
        <w:rPr>
          <w:rFonts w:ascii="Times New Roman" w:hAnsi="Times New Roman" w:cs="Times New Roman"/>
          <w:lang w:val="en-GB"/>
        </w:rPr>
      </w:pPr>
      <w:r w:rsidRPr="007349A9">
        <w:rPr>
          <w:rFonts w:ascii="Times New Roman" w:hAnsi="Times New Roman" w:cs="Times New Roman"/>
          <w:lang w:val="en-GB"/>
        </w:rPr>
        <w:t>the control panel and the remote control is installed such that workers performing industrial radiography can adequately control the</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area;</w:t>
      </w:r>
    </w:p>
    <w:p w:rsidR="00BA61EE" w:rsidRPr="007349A9" w:rsidRDefault="007658BF" w:rsidP="00204592">
      <w:pPr>
        <w:pStyle w:val="Odstavekseznama"/>
        <w:numPr>
          <w:ilvl w:val="1"/>
          <w:numId w:val="17"/>
        </w:numPr>
        <w:tabs>
          <w:tab w:val="left" w:pos="838"/>
        </w:tabs>
        <w:spacing w:after="120" w:line="223" w:lineRule="auto"/>
        <w:ind w:right="900" w:hanging="360"/>
        <w:rPr>
          <w:rFonts w:ascii="Times New Roman" w:hAnsi="Times New Roman" w:cs="Times New Roman"/>
          <w:lang w:val="en-GB"/>
        </w:rPr>
      </w:pPr>
      <w:r w:rsidRPr="007349A9">
        <w:rPr>
          <w:rFonts w:ascii="Times New Roman" w:hAnsi="Times New Roman" w:cs="Times New Roman"/>
          <w:lang w:val="en-GB"/>
        </w:rPr>
        <w:t>one worker stands sufficiently close to the control panel or the remote control to quickly terminate exposure if something unpredictable</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occurs;</w:t>
      </w:r>
    </w:p>
    <w:p w:rsidR="00BA61EE" w:rsidRPr="007349A9" w:rsidRDefault="007658BF" w:rsidP="00204592">
      <w:pPr>
        <w:pStyle w:val="Odstavekseznama"/>
        <w:numPr>
          <w:ilvl w:val="1"/>
          <w:numId w:val="17"/>
        </w:numPr>
        <w:tabs>
          <w:tab w:val="left" w:pos="838"/>
        </w:tabs>
        <w:spacing w:after="120" w:line="223" w:lineRule="auto"/>
        <w:ind w:right="903" w:hanging="360"/>
        <w:rPr>
          <w:rFonts w:ascii="Times New Roman" w:hAnsi="Times New Roman" w:cs="Times New Roman"/>
          <w:lang w:val="en-GB"/>
        </w:rPr>
      </w:pPr>
      <w:r w:rsidRPr="007349A9">
        <w:rPr>
          <w:rFonts w:ascii="Times New Roman" w:hAnsi="Times New Roman" w:cs="Times New Roman"/>
          <w:lang w:val="en-GB"/>
        </w:rPr>
        <w:t>the radiation rate is limited to such a low level that it is suitable for an area where industrial radiography is being</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performed;</w:t>
      </w:r>
    </w:p>
    <w:p w:rsidR="00BA61EE" w:rsidRPr="007349A9" w:rsidRDefault="007658BF" w:rsidP="00204592">
      <w:pPr>
        <w:pStyle w:val="Odstavekseznama"/>
        <w:numPr>
          <w:ilvl w:val="1"/>
          <w:numId w:val="17"/>
        </w:numPr>
        <w:tabs>
          <w:tab w:val="left" w:pos="838"/>
        </w:tabs>
        <w:spacing w:after="120" w:line="223" w:lineRule="auto"/>
        <w:ind w:right="903" w:hanging="360"/>
        <w:rPr>
          <w:rFonts w:ascii="Times New Roman" w:hAnsi="Times New Roman" w:cs="Times New Roman"/>
          <w:lang w:val="en-GB"/>
        </w:rPr>
      </w:pPr>
      <w:r w:rsidRPr="007349A9">
        <w:rPr>
          <w:rFonts w:ascii="Times New Roman" w:hAnsi="Times New Roman" w:cs="Times New Roman"/>
          <w:lang w:val="en-GB"/>
        </w:rPr>
        <w:t>functioning of warning devices and safety systems are checked each day before starting to perform industrial</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radiography;</w:t>
      </w:r>
    </w:p>
    <w:p w:rsidR="00BA61EE" w:rsidRPr="007349A9" w:rsidRDefault="007658BF" w:rsidP="00204592">
      <w:pPr>
        <w:pStyle w:val="Odstavekseznama"/>
        <w:numPr>
          <w:ilvl w:val="1"/>
          <w:numId w:val="17"/>
        </w:numPr>
        <w:tabs>
          <w:tab w:val="left" w:pos="838"/>
        </w:tabs>
        <w:spacing w:after="120" w:line="223" w:lineRule="auto"/>
        <w:ind w:right="902" w:hanging="360"/>
        <w:rPr>
          <w:rFonts w:ascii="Times New Roman" w:hAnsi="Times New Roman" w:cs="Times New Roman"/>
          <w:lang w:val="en-GB"/>
        </w:rPr>
      </w:pPr>
      <w:r w:rsidRPr="007349A9">
        <w:rPr>
          <w:rFonts w:ascii="Times New Roman" w:hAnsi="Times New Roman" w:cs="Times New Roman"/>
          <w:lang w:val="en-GB"/>
        </w:rPr>
        <w:t>If warning devices or safety systems do not function correctly, the work cannot commence until the error is</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repaired.</w:t>
      </w:r>
    </w:p>
    <w:p w:rsidR="00BA61EE" w:rsidRPr="007349A9" w:rsidRDefault="007658BF" w:rsidP="00204592">
      <w:pPr>
        <w:pStyle w:val="Odstavekseznama"/>
        <w:numPr>
          <w:ilvl w:val="0"/>
          <w:numId w:val="17"/>
        </w:numPr>
        <w:tabs>
          <w:tab w:val="left" w:pos="478"/>
        </w:tabs>
        <w:spacing w:after="120"/>
        <w:ind w:right="897"/>
        <w:rPr>
          <w:rFonts w:ascii="Times New Roman" w:hAnsi="Times New Roman" w:cs="Times New Roman"/>
          <w:lang w:val="en-GB"/>
        </w:rPr>
      </w:pPr>
      <w:r w:rsidRPr="007349A9">
        <w:rPr>
          <w:rFonts w:ascii="Times New Roman" w:hAnsi="Times New Roman" w:cs="Times New Roman"/>
          <w:lang w:val="en-GB"/>
        </w:rPr>
        <w:t>If the industrial radiography in the field is performed with an X-ray device, it shall be necessary to ensure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that:</w:t>
      </w:r>
    </w:p>
    <w:p w:rsidR="00BA61EE" w:rsidRPr="007349A9" w:rsidRDefault="007658BF" w:rsidP="00204592">
      <w:pPr>
        <w:pStyle w:val="Odstavekseznama"/>
        <w:numPr>
          <w:ilvl w:val="0"/>
          <w:numId w:val="16"/>
        </w:numPr>
        <w:tabs>
          <w:tab w:val="left" w:pos="763"/>
          <w:tab w:val="left" w:pos="764"/>
        </w:tabs>
        <w:spacing w:after="120" w:line="252" w:lineRule="exact"/>
        <w:jc w:val="left"/>
        <w:rPr>
          <w:rFonts w:ascii="Times New Roman" w:hAnsi="Times New Roman" w:cs="Times New Roman"/>
          <w:lang w:val="en-GB"/>
        </w:rPr>
      </w:pPr>
      <w:r w:rsidRPr="007349A9">
        <w:rPr>
          <w:rFonts w:ascii="Times New Roman" w:hAnsi="Times New Roman" w:cs="Times New Roman"/>
          <w:lang w:val="en-GB"/>
        </w:rPr>
        <w:t>lights warning of radiation during its operation are installed on the X-ray</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device;</w:t>
      </w:r>
    </w:p>
    <w:p w:rsidR="00BA61EE" w:rsidRPr="007349A9" w:rsidRDefault="007658BF" w:rsidP="00204592">
      <w:pPr>
        <w:pStyle w:val="Odstavekseznama"/>
        <w:numPr>
          <w:ilvl w:val="0"/>
          <w:numId w:val="16"/>
        </w:numPr>
        <w:tabs>
          <w:tab w:val="left" w:pos="764"/>
        </w:tabs>
        <w:spacing w:after="120"/>
        <w:ind w:right="903"/>
        <w:rPr>
          <w:rFonts w:ascii="Times New Roman" w:hAnsi="Times New Roman" w:cs="Times New Roman"/>
          <w:lang w:val="en-GB"/>
        </w:rPr>
      </w:pPr>
      <w:r w:rsidRPr="007349A9">
        <w:rPr>
          <w:rFonts w:ascii="Times New Roman" w:hAnsi="Times New Roman" w:cs="Times New Roman"/>
          <w:lang w:val="en-GB"/>
        </w:rPr>
        <w:t>the radiation beam emitting the radiation source is narrow and directed and a protective cover behind an image receiver is fitted if</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possible;</w:t>
      </w:r>
    </w:p>
    <w:p w:rsidR="00BA61EE" w:rsidRPr="007349A9" w:rsidRDefault="007658BF" w:rsidP="00204592">
      <w:pPr>
        <w:pStyle w:val="Odstavekseznama"/>
        <w:numPr>
          <w:ilvl w:val="0"/>
          <w:numId w:val="16"/>
        </w:numPr>
        <w:tabs>
          <w:tab w:val="left" w:pos="764"/>
        </w:tabs>
        <w:spacing w:after="120"/>
        <w:ind w:right="895"/>
        <w:rPr>
          <w:rFonts w:ascii="Times New Roman" w:hAnsi="Times New Roman" w:cs="Times New Roman"/>
          <w:lang w:val="en-GB"/>
        </w:rPr>
      </w:pPr>
      <w:r w:rsidRPr="007349A9">
        <w:rPr>
          <w:rFonts w:ascii="Times New Roman" w:hAnsi="Times New Roman" w:cs="Times New Roman"/>
          <w:lang w:val="en-GB"/>
        </w:rPr>
        <w:t>the length of the cable between the control panel and the X-ray device is such that the dose rate on the control panel is lower than the values set out in the third indent of the preceding</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paragraph.</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204592" w:rsidP="00204592">
      <w:pPr>
        <w:pStyle w:val="Naslov1"/>
        <w:tabs>
          <w:tab w:val="left" w:pos="0"/>
        </w:tabs>
        <w:ind w:left="0" w:right="-40"/>
        <w:jc w:val="center"/>
        <w:rPr>
          <w:rFonts w:ascii="Times New Roman" w:hAnsi="Times New Roman" w:cs="Times New Roman"/>
          <w:lang w:val="en-GB"/>
        </w:rPr>
      </w:pPr>
      <w:bookmarkStart w:id="81" w:name="Article_38"/>
      <w:bookmarkEnd w:id="81"/>
      <w:r>
        <w:rPr>
          <w:rFonts w:ascii="Times New Roman" w:hAnsi="Times New Roman" w:cs="Times New Roman"/>
          <w:lang w:val="en-GB"/>
        </w:rPr>
        <w:t>Article 39</w:t>
      </w:r>
    </w:p>
    <w:p w:rsidR="00BA61EE" w:rsidRPr="007349A9" w:rsidRDefault="007658BF" w:rsidP="00204592">
      <w:pPr>
        <w:jc w:val="center"/>
        <w:rPr>
          <w:rFonts w:ascii="Times New Roman" w:hAnsi="Times New Roman" w:cs="Times New Roman"/>
          <w:b/>
          <w:lang w:val="en-GB"/>
        </w:rPr>
      </w:pPr>
      <w:bookmarkStart w:id="82" w:name="(Checking_the_protected_position)"/>
      <w:bookmarkEnd w:id="82"/>
      <w:r w:rsidRPr="007349A9">
        <w:rPr>
          <w:rFonts w:ascii="Times New Roman" w:hAnsi="Times New Roman" w:cs="Times New Roman"/>
          <w:b/>
          <w:lang w:val="en-GB"/>
        </w:rPr>
        <w:t>(Checking the protected position)</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pPr>
        <w:pStyle w:val="Telobesedila"/>
        <w:ind w:left="477" w:right="898"/>
        <w:jc w:val="both"/>
        <w:rPr>
          <w:rFonts w:ascii="Times New Roman" w:hAnsi="Times New Roman" w:cs="Times New Roman"/>
          <w:lang w:val="en-GB"/>
        </w:rPr>
      </w:pPr>
      <w:r w:rsidRPr="007349A9">
        <w:rPr>
          <w:rFonts w:ascii="Times New Roman" w:hAnsi="Times New Roman" w:cs="Times New Roman"/>
          <w:lang w:val="en-GB"/>
        </w:rPr>
        <w:t>If industrial radiography is performed with a device which contains a sealed radiation source, checking with a radiation measuring devices shall be done after checking that the radiation source has returned to a protected position.</w:t>
      </w:r>
    </w:p>
    <w:p w:rsidR="00BA61EE" w:rsidRPr="007349A9" w:rsidRDefault="00BA61EE">
      <w:pPr>
        <w:pStyle w:val="Telobesedila"/>
        <w:rPr>
          <w:rFonts w:ascii="Times New Roman" w:hAnsi="Times New Roman" w:cs="Times New Roman"/>
          <w:sz w:val="24"/>
          <w:lang w:val="en-GB"/>
        </w:rPr>
      </w:pPr>
    </w:p>
    <w:p w:rsidR="00BA61EE" w:rsidRPr="007349A9" w:rsidRDefault="007658BF" w:rsidP="00204592">
      <w:pPr>
        <w:pStyle w:val="Naslov1"/>
        <w:tabs>
          <w:tab w:val="left" w:pos="0"/>
        </w:tabs>
        <w:spacing w:before="208"/>
        <w:ind w:left="0" w:right="-40" w:hanging="2"/>
        <w:jc w:val="center"/>
        <w:rPr>
          <w:rFonts w:ascii="Times New Roman" w:hAnsi="Times New Roman" w:cs="Times New Roman"/>
          <w:lang w:val="en-GB"/>
        </w:rPr>
      </w:pPr>
      <w:bookmarkStart w:id="83" w:name="Article_39"/>
      <w:bookmarkStart w:id="84" w:name="_bookmark5"/>
      <w:bookmarkEnd w:id="83"/>
      <w:bookmarkEnd w:id="84"/>
      <w:r w:rsidRPr="007349A9">
        <w:rPr>
          <w:rFonts w:ascii="Times New Roman" w:hAnsi="Times New Roman" w:cs="Times New Roman"/>
          <w:lang w:val="en-GB"/>
        </w:rPr>
        <w:t xml:space="preserve">Article </w:t>
      </w:r>
      <w:bookmarkStart w:id="85" w:name="(Containers)"/>
      <w:bookmarkEnd w:id="85"/>
      <w:r w:rsidR="00204592">
        <w:rPr>
          <w:rFonts w:ascii="Times New Roman" w:hAnsi="Times New Roman" w:cs="Times New Roman"/>
          <w:lang w:val="en-GB"/>
        </w:rPr>
        <w:t>40</w:t>
      </w:r>
      <w:r w:rsidR="00204592">
        <w:rPr>
          <w:rFonts w:ascii="Times New Roman" w:hAnsi="Times New Roman" w:cs="Times New Roman"/>
          <w:lang w:val="en-GB"/>
        </w:rPr>
        <w:br/>
      </w:r>
      <w:r w:rsidRPr="007349A9">
        <w:rPr>
          <w:rFonts w:ascii="Times New Roman" w:hAnsi="Times New Roman" w:cs="Times New Roman"/>
          <w:lang w:val="en-GB"/>
        </w:rPr>
        <w:t>(Containers)</w:t>
      </w:r>
    </w:p>
    <w:p w:rsidR="00BA61EE" w:rsidRPr="007349A9" w:rsidRDefault="00BA61EE">
      <w:pPr>
        <w:pStyle w:val="Telobesedila"/>
        <w:rPr>
          <w:rFonts w:ascii="Times New Roman" w:hAnsi="Times New Roman" w:cs="Times New Roman"/>
          <w:b/>
          <w:lang w:val="en-GB"/>
        </w:rPr>
      </w:pPr>
    </w:p>
    <w:p w:rsidR="00BA61EE" w:rsidRPr="007349A9" w:rsidRDefault="007658BF">
      <w:pPr>
        <w:pStyle w:val="Odstavekseznama"/>
        <w:numPr>
          <w:ilvl w:val="0"/>
          <w:numId w:val="15"/>
        </w:numPr>
        <w:tabs>
          <w:tab w:val="left" w:pos="836"/>
        </w:tabs>
        <w:ind w:right="895"/>
        <w:rPr>
          <w:rFonts w:ascii="Times New Roman" w:hAnsi="Times New Roman" w:cs="Times New Roman"/>
          <w:lang w:val="en-GB"/>
        </w:rPr>
      </w:pPr>
      <w:r w:rsidRPr="007349A9">
        <w:rPr>
          <w:rFonts w:ascii="Times New Roman" w:hAnsi="Times New Roman" w:cs="Times New Roman"/>
          <w:lang w:val="en-GB"/>
        </w:rPr>
        <w:t>A container in which a radiation source for industrial radiography is being transported shall comply with requirements for the transport of a container in accordance with regulations governing the transport of hazardous goods and requirements in the ISO standard for performing industrial radiography, and shall be designed so that the radiation source is moved from its storage position by remote control</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only.</w:t>
      </w:r>
    </w:p>
    <w:p w:rsidR="00BA61EE" w:rsidRPr="007349A9" w:rsidRDefault="007658BF">
      <w:pPr>
        <w:pStyle w:val="Odstavekseznama"/>
        <w:numPr>
          <w:ilvl w:val="0"/>
          <w:numId w:val="15"/>
        </w:numPr>
        <w:tabs>
          <w:tab w:val="left" w:pos="836"/>
        </w:tabs>
        <w:spacing w:before="120"/>
        <w:ind w:right="895"/>
        <w:rPr>
          <w:rFonts w:ascii="Times New Roman" w:hAnsi="Times New Roman" w:cs="Times New Roman"/>
          <w:lang w:val="en-GB"/>
        </w:rPr>
      </w:pPr>
      <w:r w:rsidRPr="007349A9">
        <w:rPr>
          <w:rFonts w:ascii="Times New Roman" w:hAnsi="Times New Roman" w:cs="Times New Roman"/>
          <w:lang w:val="en-GB"/>
        </w:rPr>
        <w:t>The container shall have a locking device that can be locked without a key and opened only with a key. Locking when the radiation source is not in a protected position shall be prevented. The locking device shall be clearly marked, showing whether the container is locked or</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not.</w:t>
      </w:r>
    </w:p>
    <w:p w:rsidR="00BA61EE" w:rsidRPr="007349A9" w:rsidRDefault="007658BF">
      <w:pPr>
        <w:pStyle w:val="Odstavekseznama"/>
        <w:numPr>
          <w:ilvl w:val="0"/>
          <w:numId w:val="15"/>
        </w:numPr>
        <w:tabs>
          <w:tab w:val="left" w:pos="836"/>
        </w:tabs>
        <w:spacing w:before="120"/>
        <w:ind w:right="892"/>
        <w:rPr>
          <w:rFonts w:ascii="Times New Roman" w:hAnsi="Times New Roman" w:cs="Times New Roman"/>
          <w:lang w:val="en-GB"/>
        </w:rPr>
      </w:pPr>
      <w:r w:rsidRPr="007349A9">
        <w:rPr>
          <w:rFonts w:ascii="Times New Roman" w:hAnsi="Times New Roman" w:cs="Times New Roman"/>
          <w:lang w:val="en-GB"/>
        </w:rPr>
        <w:t xml:space="preserve">The container shall be marked by a symbol warning of radiation danger under Article </w:t>
      </w:r>
      <w:hyperlink w:anchor="_bookmark3" w:history="1">
        <w:r w:rsidRPr="007349A9">
          <w:rPr>
            <w:rFonts w:ascii="Times New Roman" w:hAnsi="Times New Roman" w:cs="Times New Roman"/>
            <w:lang w:val="en-GB"/>
          </w:rPr>
          <w:t>13</w:t>
        </w:r>
      </w:hyperlink>
      <w:r w:rsidRPr="007349A9">
        <w:rPr>
          <w:rFonts w:ascii="Times New Roman" w:hAnsi="Times New Roman" w:cs="Times New Roman"/>
          <w:lang w:val="en-GB"/>
        </w:rPr>
        <w:t xml:space="preserve"> of these Rules. The type of radionuclide, maximum activity for which the container is designed, initial activity and the start date of activity, the type of container and the date of the last inspection of the device shall be appropriately</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marked.</w:t>
      </w:r>
    </w:p>
    <w:p w:rsidR="00BA61EE" w:rsidRPr="007349A9" w:rsidRDefault="007658BF">
      <w:pPr>
        <w:pStyle w:val="Odstavekseznama"/>
        <w:numPr>
          <w:ilvl w:val="0"/>
          <w:numId w:val="15"/>
        </w:numPr>
        <w:tabs>
          <w:tab w:val="left" w:pos="836"/>
        </w:tabs>
        <w:spacing w:before="119"/>
        <w:ind w:right="902"/>
        <w:rPr>
          <w:rFonts w:ascii="Times New Roman" w:hAnsi="Times New Roman" w:cs="Times New Roman"/>
          <w:lang w:val="en-GB"/>
        </w:rPr>
      </w:pPr>
      <w:r w:rsidRPr="007349A9">
        <w:rPr>
          <w:rFonts w:ascii="Times New Roman" w:hAnsi="Times New Roman" w:cs="Times New Roman"/>
          <w:lang w:val="en-GB"/>
        </w:rPr>
        <w:t xml:space="preserve">Dose rates on surface areas of a container in which a radiation source is placed cannot exceed 2 </w:t>
      </w:r>
      <w:proofErr w:type="spellStart"/>
      <w:r w:rsidRPr="007349A9">
        <w:rPr>
          <w:rFonts w:ascii="Times New Roman" w:hAnsi="Times New Roman" w:cs="Times New Roman"/>
          <w:lang w:val="en-GB"/>
        </w:rPr>
        <w:t>mGy</w:t>
      </w:r>
      <w:proofErr w:type="spellEnd"/>
      <w:r w:rsidRPr="007349A9">
        <w:rPr>
          <w:rFonts w:ascii="Times New Roman" w:hAnsi="Times New Roman" w:cs="Times New Roman"/>
          <w:lang w:val="en-GB"/>
        </w:rPr>
        <w:t>/h or</w:t>
      </w:r>
      <w:r w:rsidR="00204592">
        <w:rPr>
          <w:rFonts w:ascii="Times New Roman" w:hAnsi="Times New Roman" w:cs="Times New Roman"/>
          <w:lang w:val="en-GB"/>
        </w:rPr>
        <w:t xml:space="preserve"> 0,</w:t>
      </w:r>
      <w:r w:rsidRPr="007349A9">
        <w:rPr>
          <w:rFonts w:ascii="Times New Roman" w:hAnsi="Times New Roman" w:cs="Times New Roman"/>
          <w:lang w:val="en-GB"/>
        </w:rPr>
        <w:t xml:space="preserve">02 </w:t>
      </w:r>
      <w:proofErr w:type="spellStart"/>
      <w:r w:rsidRPr="007349A9">
        <w:rPr>
          <w:rFonts w:ascii="Times New Roman" w:hAnsi="Times New Roman" w:cs="Times New Roman"/>
          <w:lang w:val="en-GB"/>
        </w:rPr>
        <w:t>mGy</w:t>
      </w:r>
      <w:proofErr w:type="spellEnd"/>
      <w:r w:rsidRPr="007349A9">
        <w:rPr>
          <w:rFonts w:ascii="Times New Roman" w:hAnsi="Times New Roman" w:cs="Times New Roman"/>
          <w:lang w:val="en-GB"/>
        </w:rPr>
        <w:t>/h</w:t>
      </w:r>
      <w:r w:rsidRPr="007349A9">
        <w:rPr>
          <w:rFonts w:ascii="Times New Roman" w:hAnsi="Times New Roman" w:cs="Times New Roman"/>
          <w:vertAlign w:val="superscript"/>
          <w:lang w:val="en-GB"/>
        </w:rPr>
        <w:t>35</w:t>
      </w:r>
      <w:r w:rsidR="00204592">
        <w:rPr>
          <w:rFonts w:ascii="Times New Roman" w:hAnsi="Times New Roman" w:cs="Times New Roman"/>
          <w:lang w:val="en-GB"/>
        </w:rPr>
        <w:t xml:space="preserve"> a</w:t>
      </w:r>
      <w:r w:rsidRPr="007349A9">
        <w:rPr>
          <w:rFonts w:ascii="Times New Roman" w:hAnsi="Times New Roman" w:cs="Times New Roman"/>
          <w:lang w:val="en-GB"/>
        </w:rPr>
        <w:t>t a distance of 1 m from the</w:t>
      </w:r>
      <w:r w:rsidRPr="007349A9">
        <w:rPr>
          <w:rFonts w:ascii="Times New Roman" w:hAnsi="Times New Roman" w:cs="Times New Roman"/>
          <w:spacing w:val="-11"/>
          <w:lang w:val="en-GB"/>
        </w:rPr>
        <w:t xml:space="preserve"> </w:t>
      </w:r>
      <w:r w:rsidRPr="007349A9">
        <w:rPr>
          <w:rFonts w:ascii="Times New Roman" w:hAnsi="Times New Roman" w:cs="Times New Roman"/>
          <w:lang w:val="en-GB"/>
        </w:rPr>
        <w:t>container.</w:t>
      </w:r>
    </w:p>
    <w:p w:rsidR="00BA61EE" w:rsidRPr="007349A9" w:rsidRDefault="00BA61EE">
      <w:pPr>
        <w:pStyle w:val="Telobesedila"/>
        <w:rPr>
          <w:rFonts w:ascii="Times New Roman" w:hAnsi="Times New Roman" w:cs="Times New Roman"/>
          <w:sz w:val="26"/>
          <w:lang w:val="en-GB"/>
        </w:rPr>
      </w:pPr>
    </w:p>
    <w:p w:rsidR="00BA61EE" w:rsidRPr="007349A9" w:rsidRDefault="00BA61EE">
      <w:pPr>
        <w:pStyle w:val="Telobesedila"/>
        <w:spacing w:before="7"/>
        <w:rPr>
          <w:rFonts w:ascii="Times New Roman" w:hAnsi="Times New Roman" w:cs="Times New Roman"/>
          <w:sz w:val="28"/>
          <w:lang w:val="en-GB"/>
        </w:rPr>
      </w:pPr>
    </w:p>
    <w:p w:rsidR="00BA61EE" w:rsidRPr="007349A9" w:rsidRDefault="007658BF" w:rsidP="00204592">
      <w:pPr>
        <w:pStyle w:val="Naslov1"/>
        <w:numPr>
          <w:ilvl w:val="0"/>
          <w:numId w:val="52"/>
        </w:numPr>
        <w:tabs>
          <w:tab w:val="left" w:pos="477"/>
        </w:tabs>
        <w:spacing w:before="1"/>
        <w:ind w:left="0" w:firstLine="0"/>
        <w:jc w:val="center"/>
        <w:rPr>
          <w:rFonts w:ascii="Times New Roman" w:hAnsi="Times New Roman" w:cs="Times New Roman"/>
          <w:lang w:val="en-GB"/>
        </w:rPr>
      </w:pPr>
      <w:bookmarkStart w:id="86" w:name="V._PROTECTING_RADIOACTIVE_RADIATION_SOUR"/>
      <w:bookmarkStart w:id="87" w:name="_bookmark6"/>
      <w:bookmarkEnd w:id="86"/>
      <w:bookmarkEnd w:id="87"/>
      <w:r w:rsidRPr="007349A9">
        <w:rPr>
          <w:rFonts w:ascii="Times New Roman" w:hAnsi="Times New Roman" w:cs="Times New Roman"/>
          <w:lang w:val="en-GB"/>
        </w:rPr>
        <w:t>PROTECTING RADIOACTIVE RADIATION SOURCES</w:t>
      </w:r>
    </w:p>
    <w:p w:rsidR="00BA61EE" w:rsidRPr="007349A9" w:rsidRDefault="00BA61EE">
      <w:pPr>
        <w:pStyle w:val="Telobesedila"/>
        <w:rPr>
          <w:rFonts w:ascii="Times New Roman" w:hAnsi="Times New Roman" w:cs="Times New Roman"/>
          <w:b/>
          <w:sz w:val="24"/>
          <w:lang w:val="en-GB"/>
        </w:rPr>
      </w:pPr>
    </w:p>
    <w:p w:rsidR="00BA61EE" w:rsidRPr="007349A9" w:rsidRDefault="00BA61EE">
      <w:pPr>
        <w:pStyle w:val="Telobesedila"/>
        <w:spacing w:before="10"/>
        <w:rPr>
          <w:rFonts w:ascii="Times New Roman" w:hAnsi="Times New Roman" w:cs="Times New Roman"/>
          <w:b/>
          <w:sz w:val="19"/>
          <w:lang w:val="en-GB"/>
        </w:rPr>
      </w:pPr>
    </w:p>
    <w:p w:rsidR="00BA61EE" w:rsidRPr="007349A9" w:rsidRDefault="00204592" w:rsidP="00204592">
      <w:pPr>
        <w:spacing w:before="1"/>
        <w:ind w:right="102"/>
        <w:jc w:val="center"/>
        <w:rPr>
          <w:rFonts w:ascii="Times New Roman" w:hAnsi="Times New Roman" w:cs="Times New Roman"/>
          <w:b/>
          <w:lang w:val="en-GB"/>
        </w:rPr>
      </w:pPr>
      <w:bookmarkStart w:id="88" w:name="Article_40"/>
      <w:bookmarkEnd w:id="88"/>
      <w:r>
        <w:rPr>
          <w:rFonts w:ascii="Times New Roman" w:hAnsi="Times New Roman" w:cs="Times New Roman"/>
          <w:b/>
          <w:lang w:val="en-GB"/>
        </w:rPr>
        <w:t>Article 41</w:t>
      </w:r>
    </w:p>
    <w:p w:rsidR="00BA61EE" w:rsidRPr="007349A9" w:rsidRDefault="007658BF" w:rsidP="00204592">
      <w:pPr>
        <w:jc w:val="center"/>
        <w:rPr>
          <w:rFonts w:ascii="Times New Roman" w:hAnsi="Times New Roman" w:cs="Times New Roman"/>
          <w:b/>
          <w:lang w:val="en-GB"/>
        </w:rPr>
      </w:pPr>
      <w:bookmarkStart w:id="89" w:name="(Entities_obligated_for_radiation_measur"/>
      <w:bookmarkEnd w:id="89"/>
      <w:r w:rsidRPr="007349A9">
        <w:rPr>
          <w:rFonts w:ascii="Times New Roman" w:hAnsi="Times New Roman" w:cs="Times New Roman"/>
          <w:b/>
          <w:lang w:val="en-GB"/>
        </w:rPr>
        <w:t>(Entities obligated for radiation measures)</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204592">
      <w:pPr>
        <w:pStyle w:val="Odstavekseznama"/>
        <w:numPr>
          <w:ilvl w:val="0"/>
          <w:numId w:val="14"/>
        </w:numPr>
        <w:tabs>
          <w:tab w:val="left" w:pos="838"/>
        </w:tabs>
        <w:spacing w:after="120"/>
        <w:ind w:left="833" w:right="901" w:hanging="357"/>
        <w:rPr>
          <w:rFonts w:ascii="Times New Roman" w:hAnsi="Times New Roman" w:cs="Times New Roman"/>
          <w:lang w:val="en-GB"/>
        </w:rPr>
      </w:pPr>
      <w:r w:rsidRPr="007349A9">
        <w:rPr>
          <w:rFonts w:ascii="Times New Roman" w:hAnsi="Times New Roman" w:cs="Times New Roman"/>
          <w:lang w:val="en-GB"/>
        </w:rPr>
        <w:t>For radiation sources of category 1, as set out in a regulation governing radiation activities, physical protection measures shall be implemented according to the regulation governing the physical protection of nuclear facilities, nuclear and radioactive substances and the transport of nuclear</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substances.</w:t>
      </w:r>
    </w:p>
    <w:p w:rsidR="00BA61EE" w:rsidRPr="007349A9" w:rsidRDefault="007658BF" w:rsidP="00204592">
      <w:pPr>
        <w:pStyle w:val="Odstavekseznama"/>
        <w:numPr>
          <w:ilvl w:val="0"/>
          <w:numId w:val="14"/>
        </w:numPr>
        <w:tabs>
          <w:tab w:val="left" w:pos="838"/>
        </w:tabs>
        <w:spacing w:after="120"/>
        <w:ind w:left="833" w:right="903" w:hanging="357"/>
        <w:rPr>
          <w:rFonts w:ascii="Times New Roman" w:hAnsi="Times New Roman" w:cs="Times New Roman"/>
          <w:lang w:val="en-GB"/>
        </w:rPr>
      </w:pPr>
      <w:r w:rsidRPr="007349A9">
        <w:rPr>
          <w:rFonts w:ascii="Times New Roman" w:hAnsi="Times New Roman" w:cs="Times New Roman"/>
          <w:lang w:val="en-GB"/>
        </w:rPr>
        <w:t>The protection of radiation sources shall be carried out for hazardous radiation sources of category 2 and 3 as set out in the regulation governing radiation</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activities.</w:t>
      </w:r>
    </w:p>
    <w:p w:rsidR="00BA61EE" w:rsidRPr="007349A9" w:rsidRDefault="007658BF" w:rsidP="00204592">
      <w:pPr>
        <w:pStyle w:val="Odstavekseznama"/>
        <w:numPr>
          <w:ilvl w:val="0"/>
          <w:numId w:val="14"/>
        </w:numPr>
        <w:tabs>
          <w:tab w:val="left" w:pos="838"/>
        </w:tabs>
        <w:spacing w:after="120"/>
        <w:ind w:left="833" w:right="899" w:hanging="357"/>
        <w:rPr>
          <w:rFonts w:ascii="Times New Roman" w:hAnsi="Times New Roman" w:cs="Times New Roman"/>
          <w:lang w:val="en-GB"/>
        </w:rPr>
      </w:pPr>
      <w:r w:rsidRPr="007349A9">
        <w:rPr>
          <w:rFonts w:ascii="Times New Roman" w:hAnsi="Times New Roman" w:cs="Times New Roman"/>
          <w:lang w:val="en-GB"/>
        </w:rPr>
        <w:t xml:space="preserve">A tiered approach in the management of radiation sources shall be applied in accordance with Article </w:t>
      </w:r>
      <w:hyperlink w:anchor="_bookmark7" w:history="1">
        <w:r w:rsidR="00204592">
          <w:rPr>
            <w:rFonts w:ascii="Times New Roman" w:hAnsi="Times New Roman" w:cs="Times New Roman"/>
            <w:lang w:val="en-GB"/>
          </w:rPr>
          <w:t>42</w:t>
        </w:r>
        <w:r w:rsidRPr="007349A9">
          <w:rPr>
            <w:rFonts w:ascii="Times New Roman" w:hAnsi="Times New Roman" w:cs="Times New Roman"/>
            <w:lang w:val="en-GB"/>
          </w:rPr>
          <w:t xml:space="preserve"> </w:t>
        </w:r>
      </w:hyperlink>
      <w:r w:rsidRPr="007349A9">
        <w:rPr>
          <w:rFonts w:ascii="Times New Roman" w:hAnsi="Times New Roman" w:cs="Times New Roman"/>
          <w:lang w:val="en-GB"/>
        </w:rPr>
        <w:t>of these Rules to radioactive radiation sources which are not a hazardous radiation source and to radiation sources which are a radiation substance with a mass lower than that prescribed for category III in the regulation governing the physical protection of nuclear facilities, nuclear and radioactive substances, and to the transport of nuclear</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substances.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204592">
      <w:pPr>
        <w:pStyle w:val="Naslov1"/>
        <w:ind w:right="1046"/>
        <w:jc w:val="center"/>
        <w:rPr>
          <w:rFonts w:ascii="Times New Roman" w:hAnsi="Times New Roman" w:cs="Times New Roman"/>
          <w:lang w:val="en-GB"/>
        </w:rPr>
      </w:pPr>
      <w:bookmarkStart w:id="90" w:name="Article_41"/>
      <w:bookmarkStart w:id="91" w:name="_bookmark7"/>
      <w:bookmarkEnd w:id="90"/>
      <w:bookmarkEnd w:id="91"/>
      <w:r>
        <w:rPr>
          <w:rFonts w:ascii="Times New Roman" w:hAnsi="Times New Roman" w:cs="Times New Roman"/>
          <w:lang w:val="en-GB"/>
        </w:rPr>
        <w:t>Article 42</w:t>
      </w:r>
    </w:p>
    <w:p w:rsidR="00BA61EE" w:rsidRPr="007349A9" w:rsidRDefault="007658BF">
      <w:pPr>
        <w:ind w:left="1976"/>
        <w:rPr>
          <w:rFonts w:ascii="Times New Roman" w:hAnsi="Times New Roman" w:cs="Times New Roman"/>
          <w:b/>
          <w:lang w:val="en-GB"/>
        </w:rPr>
      </w:pPr>
      <w:bookmarkStart w:id="92" w:name="(Foundations_for_protecting_radioactive_"/>
      <w:bookmarkEnd w:id="92"/>
      <w:r w:rsidRPr="007349A9">
        <w:rPr>
          <w:rFonts w:ascii="Times New Roman" w:hAnsi="Times New Roman" w:cs="Times New Roman"/>
          <w:b/>
          <w:lang w:val="en-GB"/>
        </w:rPr>
        <w:t>(Foundations for protecting radioactive radiation sources)</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204592">
      <w:pPr>
        <w:pStyle w:val="Odstavekseznama"/>
        <w:numPr>
          <w:ilvl w:val="0"/>
          <w:numId w:val="13"/>
        </w:numPr>
        <w:tabs>
          <w:tab w:val="left" w:pos="822"/>
        </w:tabs>
        <w:spacing w:after="120"/>
        <w:ind w:right="893" w:hanging="426"/>
        <w:rPr>
          <w:rFonts w:ascii="Times New Roman" w:hAnsi="Times New Roman" w:cs="Times New Roman"/>
          <w:lang w:val="en-GB"/>
        </w:rPr>
      </w:pPr>
      <w:r w:rsidRPr="007349A9">
        <w:rPr>
          <w:rFonts w:ascii="Times New Roman" w:hAnsi="Times New Roman" w:cs="Times New Roman"/>
          <w:lang w:val="en-GB"/>
        </w:rPr>
        <w:t xml:space="preserve">A user of a radiation source shall, by </w:t>
      </w:r>
      <w:r w:rsidR="001622D1" w:rsidRPr="007349A9">
        <w:rPr>
          <w:rFonts w:ascii="Times New Roman" w:hAnsi="Times New Roman" w:cs="Times New Roman"/>
          <w:lang w:val="en-GB"/>
        </w:rPr>
        <w:t>considering</w:t>
      </w:r>
      <w:r w:rsidRPr="007349A9">
        <w:rPr>
          <w:rFonts w:ascii="Times New Roman" w:hAnsi="Times New Roman" w:cs="Times New Roman"/>
          <w:lang w:val="en-GB"/>
        </w:rPr>
        <w:t xml:space="preserve"> the level and magnitude of risk as far as is reasonably possible,</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prevent:</w:t>
      </w:r>
    </w:p>
    <w:p w:rsidR="00BA61EE" w:rsidRPr="007349A9" w:rsidRDefault="007658BF" w:rsidP="00204592">
      <w:pPr>
        <w:pStyle w:val="Odstavekseznama"/>
        <w:numPr>
          <w:ilvl w:val="1"/>
          <w:numId w:val="13"/>
        </w:numPr>
        <w:tabs>
          <w:tab w:val="left" w:pos="1185"/>
          <w:tab w:val="left" w:pos="1186"/>
        </w:tabs>
        <w:spacing w:after="120" w:line="252" w:lineRule="exact"/>
        <w:rPr>
          <w:rFonts w:ascii="Times New Roman" w:hAnsi="Times New Roman" w:cs="Times New Roman"/>
          <w:lang w:val="en-GB"/>
        </w:rPr>
      </w:pPr>
      <w:r w:rsidRPr="007349A9">
        <w:rPr>
          <w:rFonts w:ascii="Times New Roman" w:hAnsi="Times New Roman" w:cs="Times New Roman"/>
          <w:lang w:val="en-GB"/>
        </w:rPr>
        <w:t>unauthorised access to a radiation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source;</w:t>
      </w:r>
    </w:p>
    <w:p w:rsidR="00BA61EE" w:rsidRPr="007349A9" w:rsidRDefault="007658BF" w:rsidP="00204592">
      <w:pPr>
        <w:pStyle w:val="Odstavekseznama"/>
        <w:numPr>
          <w:ilvl w:val="1"/>
          <w:numId w:val="13"/>
        </w:numPr>
        <w:tabs>
          <w:tab w:val="left" w:pos="1185"/>
          <w:tab w:val="left" w:pos="1186"/>
        </w:tabs>
        <w:spacing w:after="120"/>
        <w:rPr>
          <w:rFonts w:ascii="Times New Roman" w:hAnsi="Times New Roman" w:cs="Times New Roman"/>
          <w:lang w:val="en-GB"/>
        </w:rPr>
      </w:pPr>
      <w:r w:rsidRPr="007349A9">
        <w:rPr>
          <w:rFonts w:ascii="Times New Roman" w:hAnsi="Times New Roman" w:cs="Times New Roman"/>
          <w:lang w:val="en-GB"/>
        </w:rPr>
        <w:t>prohibited removal of a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source;</w:t>
      </w:r>
    </w:p>
    <w:p w:rsidR="00BA61EE" w:rsidRPr="007349A9" w:rsidRDefault="007658BF" w:rsidP="00204592">
      <w:pPr>
        <w:pStyle w:val="Odstavekseznama"/>
        <w:numPr>
          <w:ilvl w:val="1"/>
          <w:numId w:val="13"/>
        </w:numPr>
        <w:tabs>
          <w:tab w:val="left" w:pos="1185"/>
          <w:tab w:val="left" w:pos="1186"/>
        </w:tabs>
        <w:spacing w:after="120"/>
        <w:ind w:hanging="348"/>
        <w:rPr>
          <w:rFonts w:ascii="Times New Roman" w:hAnsi="Times New Roman" w:cs="Times New Roman"/>
          <w:lang w:val="en-GB"/>
        </w:rPr>
      </w:pPr>
      <w:r w:rsidRPr="007349A9">
        <w:rPr>
          <w:rFonts w:ascii="Times New Roman" w:hAnsi="Times New Roman" w:cs="Times New Roman"/>
          <w:lang w:val="en-GB"/>
        </w:rPr>
        <w:t>loss or theft of a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source.</w:t>
      </w:r>
    </w:p>
    <w:p w:rsidR="00BA61EE" w:rsidRPr="007349A9" w:rsidRDefault="007658BF" w:rsidP="00204592">
      <w:pPr>
        <w:pStyle w:val="Odstavekseznama"/>
        <w:numPr>
          <w:ilvl w:val="0"/>
          <w:numId w:val="13"/>
        </w:numPr>
        <w:tabs>
          <w:tab w:val="left" w:pos="807"/>
        </w:tabs>
        <w:spacing w:after="120"/>
        <w:ind w:left="806" w:hanging="329"/>
        <w:rPr>
          <w:rFonts w:ascii="Times New Roman" w:hAnsi="Times New Roman" w:cs="Times New Roman"/>
          <w:lang w:val="en-GB"/>
        </w:rPr>
      </w:pPr>
      <w:r w:rsidRPr="007349A9">
        <w:rPr>
          <w:rFonts w:ascii="Times New Roman" w:hAnsi="Times New Roman" w:cs="Times New Roman"/>
          <w:lang w:val="en-GB"/>
        </w:rPr>
        <w:t>A user of a radiation source shall ensure</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that:</w:t>
      </w:r>
    </w:p>
    <w:p w:rsidR="00BA61EE" w:rsidRPr="007349A9" w:rsidRDefault="007658BF" w:rsidP="00204592">
      <w:pPr>
        <w:pStyle w:val="Odstavekseznama"/>
        <w:numPr>
          <w:ilvl w:val="1"/>
          <w:numId w:val="13"/>
        </w:numPr>
        <w:tabs>
          <w:tab w:val="left" w:pos="1186"/>
        </w:tabs>
        <w:spacing w:after="120"/>
        <w:ind w:right="898"/>
        <w:rPr>
          <w:rFonts w:ascii="Times New Roman" w:hAnsi="Times New Roman" w:cs="Times New Roman"/>
          <w:lang w:val="en-GB"/>
        </w:rPr>
      </w:pPr>
      <w:r w:rsidRPr="007349A9">
        <w:rPr>
          <w:rFonts w:ascii="Times New Roman" w:hAnsi="Times New Roman" w:cs="Times New Roman"/>
          <w:lang w:val="en-GB"/>
        </w:rPr>
        <w:t xml:space="preserve">sufficient human, financial and technical resources are available to contribute to the performance of continuous tasks and protective measures, </w:t>
      </w:r>
      <w:r w:rsidR="001622D1" w:rsidRPr="007349A9">
        <w:rPr>
          <w:rFonts w:ascii="Times New Roman" w:hAnsi="Times New Roman" w:cs="Times New Roman"/>
          <w:lang w:val="en-GB"/>
        </w:rPr>
        <w:t>considering</w:t>
      </w:r>
      <w:r w:rsidRPr="007349A9">
        <w:rPr>
          <w:rFonts w:ascii="Times New Roman" w:hAnsi="Times New Roman" w:cs="Times New Roman"/>
          <w:lang w:val="en-GB"/>
        </w:rPr>
        <w:t xml:space="preserve"> potential</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risks;</w:t>
      </w:r>
    </w:p>
    <w:p w:rsidR="00BA61EE" w:rsidRPr="007349A9" w:rsidRDefault="007658BF" w:rsidP="00204592">
      <w:pPr>
        <w:pStyle w:val="Odstavekseznama"/>
        <w:numPr>
          <w:ilvl w:val="1"/>
          <w:numId w:val="13"/>
        </w:numPr>
        <w:tabs>
          <w:tab w:val="left" w:pos="1185"/>
          <w:tab w:val="left" w:pos="1186"/>
        </w:tabs>
        <w:spacing w:after="120" w:line="252" w:lineRule="exact"/>
        <w:rPr>
          <w:rFonts w:ascii="Times New Roman" w:hAnsi="Times New Roman" w:cs="Times New Roman"/>
          <w:lang w:val="en-GB"/>
        </w:rPr>
      </w:pPr>
      <w:r w:rsidRPr="007349A9">
        <w:rPr>
          <w:rFonts w:ascii="Times New Roman" w:hAnsi="Times New Roman" w:cs="Times New Roman"/>
          <w:lang w:val="en-GB"/>
        </w:rPr>
        <w:t>periodic maintenance and inspections of protective systems are carried</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out;</w:t>
      </w:r>
    </w:p>
    <w:p w:rsidR="00BA61EE" w:rsidRPr="007349A9" w:rsidRDefault="007658BF" w:rsidP="00204592">
      <w:pPr>
        <w:pStyle w:val="Odstavekseznama"/>
        <w:numPr>
          <w:ilvl w:val="1"/>
          <w:numId w:val="13"/>
        </w:numPr>
        <w:tabs>
          <w:tab w:val="left" w:pos="1185"/>
          <w:tab w:val="left" w:pos="1186"/>
        </w:tabs>
        <w:spacing w:after="120"/>
        <w:rPr>
          <w:rFonts w:ascii="Times New Roman" w:hAnsi="Times New Roman" w:cs="Times New Roman"/>
          <w:lang w:val="en-GB"/>
        </w:rPr>
      </w:pPr>
      <w:r w:rsidRPr="007349A9">
        <w:rPr>
          <w:rFonts w:ascii="Times New Roman" w:hAnsi="Times New Roman" w:cs="Times New Roman"/>
          <w:lang w:val="en-GB"/>
        </w:rPr>
        <w:t xml:space="preserve">procedures for </w:t>
      </w:r>
      <w:r w:rsidR="001622D1" w:rsidRPr="007349A9">
        <w:rPr>
          <w:rFonts w:ascii="Times New Roman" w:hAnsi="Times New Roman" w:cs="Times New Roman"/>
          <w:lang w:val="en-GB"/>
        </w:rPr>
        <w:t>acting</w:t>
      </w:r>
      <w:r w:rsidRPr="007349A9">
        <w:rPr>
          <w:rFonts w:ascii="Times New Roman" w:hAnsi="Times New Roman" w:cs="Times New Roman"/>
          <w:lang w:val="en-GB"/>
        </w:rPr>
        <w:t xml:space="preserve"> in a case of safety situations are designed and</w:t>
      </w:r>
      <w:r w:rsidRPr="007349A9">
        <w:rPr>
          <w:rFonts w:ascii="Times New Roman" w:hAnsi="Times New Roman" w:cs="Times New Roman"/>
          <w:spacing w:val="-12"/>
          <w:lang w:val="en-GB"/>
        </w:rPr>
        <w:t xml:space="preserve"> </w:t>
      </w:r>
      <w:r w:rsidRPr="007349A9">
        <w:rPr>
          <w:rFonts w:ascii="Times New Roman" w:hAnsi="Times New Roman" w:cs="Times New Roman"/>
          <w:lang w:val="en-GB"/>
        </w:rPr>
        <w:t>applied;</w:t>
      </w:r>
    </w:p>
    <w:p w:rsidR="00BA61EE" w:rsidRPr="007349A9" w:rsidRDefault="007658BF" w:rsidP="00204592">
      <w:pPr>
        <w:pStyle w:val="Odstavekseznama"/>
        <w:numPr>
          <w:ilvl w:val="1"/>
          <w:numId w:val="13"/>
        </w:numPr>
        <w:tabs>
          <w:tab w:val="left" w:pos="1185"/>
          <w:tab w:val="left" w:pos="1186"/>
        </w:tabs>
        <w:spacing w:after="120"/>
        <w:ind w:right="901"/>
        <w:rPr>
          <w:rFonts w:ascii="Times New Roman" w:hAnsi="Times New Roman" w:cs="Times New Roman"/>
          <w:lang w:val="en-GB"/>
        </w:rPr>
      </w:pPr>
      <w:r w:rsidRPr="007349A9">
        <w:rPr>
          <w:rFonts w:ascii="Times New Roman" w:hAnsi="Times New Roman" w:cs="Times New Roman"/>
          <w:lang w:val="en-GB"/>
        </w:rPr>
        <w:t>it has in place a system for applying good practices and lessons from past experiences;</w:t>
      </w:r>
    </w:p>
    <w:p w:rsidR="00BA61EE" w:rsidRPr="007349A9" w:rsidRDefault="007658BF" w:rsidP="00204592">
      <w:pPr>
        <w:pStyle w:val="Odstavekseznama"/>
        <w:numPr>
          <w:ilvl w:val="1"/>
          <w:numId w:val="13"/>
        </w:numPr>
        <w:tabs>
          <w:tab w:val="left" w:pos="1185"/>
          <w:tab w:val="left" w:pos="1186"/>
        </w:tabs>
        <w:spacing w:after="120"/>
        <w:ind w:right="898"/>
        <w:rPr>
          <w:rFonts w:ascii="Times New Roman" w:hAnsi="Times New Roman" w:cs="Times New Roman"/>
          <w:lang w:val="en-GB"/>
        </w:rPr>
      </w:pPr>
      <w:r w:rsidRPr="007349A9">
        <w:rPr>
          <w:rFonts w:ascii="Times New Roman" w:hAnsi="Times New Roman" w:cs="Times New Roman"/>
          <w:lang w:val="en-GB"/>
        </w:rPr>
        <w:t>unauthorised access to a radiation source, its loss or theft, is detected within the shortest time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possible;</w:t>
      </w:r>
    </w:p>
    <w:p w:rsidR="00BA61EE" w:rsidRPr="007349A9" w:rsidRDefault="007658BF" w:rsidP="00204592">
      <w:pPr>
        <w:pStyle w:val="Odstavekseznama"/>
        <w:numPr>
          <w:ilvl w:val="1"/>
          <w:numId w:val="13"/>
        </w:numPr>
        <w:tabs>
          <w:tab w:val="left" w:pos="1185"/>
          <w:tab w:val="left" w:pos="1186"/>
        </w:tabs>
        <w:spacing w:after="120"/>
        <w:rPr>
          <w:rFonts w:ascii="Times New Roman" w:hAnsi="Times New Roman" w:cs="Times New Roman"/>
          <w:lang w:val="en-GB"/>
        </w:rPr>
      </w:pPr>
      <w:r w:rsidRPr="007349A9">
        <w:rPr>
          <w:rFonts w:ascii="Times New Roman" w:hAnsi="Times New Roman" w:cs="Times New Roman"/>
          <w:lang w:val="en-GB"/>
        </w:rPr>
        <w:t>it has a fast alarm service enabling action emergency safety</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situations;</w:t>
      </w:r>
    </w:p>
    <w:p w:rsidR="00BA61EE" w:rsidRPr="007349A9" w:rsidRDefault="007658BF" w:rsidP="00204592">
      <w:pPr>
        <w:pStyle w:val="Odstavekseznama"/>
        <w:numPr>
          <w:ilvl w:val="1"/>
          <w:numId w:val="13"/>
        </w:numPr>
        <w:tabs>
          <w:tab w:val="left" w:pos="1185"/>
          <w:tab w:val="left" w:pos="1186"/>
        </w:tabs>
        <w:spacing w:after="120"/>
        <w:ind w:right="900"/>
        <w:rPr>
          <w:rFonts w:ascii="Times New Roman" w:hAnsi="Times New Roman" w:cs="Times New Roman"/>
          <w:lang w:val="en-GB"/>
        </w:rPr>
      </w:pPr>
      <w:r w:rsidRPr="007349A9">
        <w:rPr>
          <w:rFonts w:ascii="Times New Roman" w:hAnsi="Times New Roman" w:cs="Times New Roman"/>
          <w:lang w:val="en-GB"/>
        </w:rPr>
        <w:t xml:space="preserve">it safely stores documentation on radiation sources, which is not made public according to Article </w:t>
      </w:r>
      <w:hyperlink w:anchor="_bookmark12" w:history="1">
        <w:r w:rsidR="00204592">
          <w:rPr>
            <w:rFonts w:ascii="Times New Roman" w:hAnsi="Times New Roman" w:cs="Times New Roman"/>
            <w:lang w:val="en-GB"/>
          </w:rPr>
          <w:t>50</w:t>
        </w:r>
        <w:r w:rsidRPr="007349A9">
          <w:rPr>
            <w:rFonts w:ascii="Times New Roman" w:hAnsi="Times New Roman" w:cs="Times New Roman"/>
            <w:lang w:val="en-GB"/>
          </w:rPr>
          <w:t xml:space="preserve"> </w:t>
        </w:r>
      </w:hyperlink>
      <w:r w:rsidRPr="007349A9">
        <w:rPr>
          <w:rFonts w:ascii="Times New Roman" w:hAnsi="Times New Roman" w:cs="Times New Roman"/>
          <w:lang w:val="en-GB"/>
        </w:rPr>
        <w:t>of these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Rules;</w:t>
      </w:r>
    </w:p>
    <w:p w:rsidR="00BA61EE" w:rsidRPr="007349A9" w:rsidRDefault="007658BF" w:rsidP="00204592">
      <w:pPr>
        <w:pStyle w:val="Odstavekseznama"/>
        <w:numPr>
          <w:ilvl w:val="1"/>
          <w:numId w:val="13"/>
        </w:numPr>
        <w:tabs>
          <w:tab w:val="left" w:pos="1185"/>
          <w:tab w:val="left" w:pos="1186"/>
        </w:tabs>
        <w:spacing w:after="120"/>
        <w:ind w:right="903"/>
        <w:rPr>
          <w:rFonts w:ascii="Times New Roman" w:hAnsi="Times New Roman" w:cs="Times New Roman"/>
          <w:lang w:val="en-GB"/>
        </w:rPr>
      </w:pPr>
      <w:r w:rsidRPr="007349A9">
        <w:rPr>
          <w:rFonts w:ascii="Times New Roman" w:hAnsi="Times New Roman" w:cs="Times New Roman"/>
          <w:lang w:val="en-GB"/>
        </w:rPr>
        <w:t>it regularly checks its measures on the protection of radiation sources and upgrades them in case risks increase for situations under paragraph 1 of this</w:t>
      </w:r>
      <w:r w:rsidRPr="007349A9">
        <w:rPr>
          <w:rFonts w:ascii="Times New Roman" w:hAnsi="Times New Roman" w:cs="Times New Roman"/>
          <w:spacing w:val="-16"/>
          <w:lang w:val="en-GB"/>
        </w:rPr>
        <w:t xml:space="preserve"> </w:t>
      </w:r>
      <w:r w:rsidRPr="007349A9">
        <w:rPr>
          <w:rFonts w:ascii="Times New Roman" w:hAnsi="Times New Roman" w:cs="Times New Roman"/>
          <w:lang w:val="en-GB"/>
        </w:rPr>
        <w:t>Article.</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204592" w:rsidP="00204592">
      <w:pPr>
        <w:pStyle w:val="Naslov1"/>
        <w:ind w:left="0" w:right="102"/>
        <w:jc w:val="center"/>
        <w:rPr>
          <w:rFonts w:ascii="Times New Roman" w:hAnsi="Times New Roman" w:cs="Times New Roman"/>
          <w:lang w:val="en-GB"/>
        </w:rPr>
      </w:pPr>
      <w:bookmarkStart w:id="93" w:name="Article_42"/>
      <w:bookmarkEnd w:id="93"/>
      <w:r>
        <w:rPr>
          <w:rFonts w:ascii="Times New Roman" w:hAnsi="Times New Roman" w:cs="Times New Roman"/>
          <w:lang w:val="en-GB"/>
        </w:rPr>
        <w:t>Article 43</w:t>
      </w:r>
    </w:p>
    <w:p w:rsidR="00BA61EE" w:rsidRPr="007349A9" w:rsidRDefault="007658BF" w:rsidP="00204592">
      <w:pPr>
        <w:jc w:val="center"/>
        <w:rPr>
          <w:rFonts w:ascii="Times New Roman" w:hAnsi="Times New Roman" w:cs="Times New Roman"/>
          <w:b/>
          <w:lang w:val="en-GB"/>
        </w:rPr>
      </w:pPr>
      <w:bookmarkStart w:id="94" w:name="(Protective_measures_for_radioactive_rad"/>
      <w:bookmarkEnd w:id="94"/>
      <w:r w:rsidRPr="007349A9">
        <w:rPr>
          <w:rFonts w:ascii="Times New Roman" w:hAnsi="Times New Roman" w:cs="Times New Roman"/>
          <w:b/>
          <w:lang w:val="en-GB"/>
        </w:rPr>
        <w:t>(Protective measures for radioactive radiation sources of category 2 and 3)</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204592">
      <w:pPr>
        <w:pStyle w:val="Odstavekseznama"/>
        <w:numPr>
          <w:ilvl w:val="0"/>
          <w:numId w:val="12"/>
        </w:numPr>
        <w:tabs>
          <w:tab w:val="left" w:pos="836"/>
        </w:tabs>
        <w:spacing w:after="120"/>
        <w:ind w:right="897"/>
        <w:rPr>
          <w:rFonts w:ascii="Times New Roman" w:hAnsi="Times New Roman" w:cs="Times New Roman"/>
          <w:lang w:val="en-GB"/>
        </w:rPr>
      </w:pPr>
      <w:r w:rsidRPr="007349A9">
        <w:rPr>
          <w:rFonts w:ascii="Times New Roman" w:hAnsi="Times New Roman" w:cs="Times New Roman"/>
          <w:lang w:val="en-GB"/>
        </w:rPr>
        <w:t>Radiation sources of category 2 and 3, as set out in the regulation governing radiation protection, may be used or stored in areas with at least one technical obstacle. Technical obstacles may be different such as storing the radiation source in a locked area, affixing the radiation source into a solid base in an area where it is installed, placing a metal protection and a lock around the radiation</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source.</w:t>
      </w:r>
    </w:p>
    <w:p w:rsidR="00BA61EE" w:rsidRPr="007349A9" w:rsidRDefault="007658BF" w:rsidP="00204592">
      <w:pPr>
        <w:pStyle w:val="Odstavekseznama"/>
        <w:numPr>
          <w:ilvl w:val="0"/>
          <w:numId w:val="12"/>
        </w:numPr>
        <w:tabs>
          <w:tab w:val="left" w:pos="836"/>
        </w:tabs>
        <w:spacing w:after="120"/>
        <w:ind w:right="895"/>
        <w:rPr>
          <w:rFonts w:ascii="Times New Roman" w:hAnsi="Times New Roman" w:cs="Times New Roman"/>
          <w:lang w:val="en-GB"/>
        </w:rPr>
      </w:pPr>
      <w:r w:rsidRPr="007349A9">
        <w:rPr>
          <w:rFonts w:ascii="Times New Roman" w:hAnsi="Times New Roman" w:cs="Times New Roman"/>
          <w:lang w:val="en-GB"/>
        </w:rPr>
        <w:t>In areas where radiation sources of category 2 are used and stored, the system for detecting prohibited entry into an area with the radiation source, allowing for immediate action to be taken, shall be installed. The alarm display must be such that the location where the alarm was activated can be determined when the area is</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large.</w:t>
      </w:r>
    </w:p>
    <w:p w:rsidR="00BA61EE" w:rsidRPr="007349A9" w:rsidRDefault="007658BF" w:rsidP="00204592">
      <w:pPr>
        <w:pStyle w:val="Odstavekseznama"/>
        <w:numPr>
          <w:ilvl w:val="0"/>
          <w:numId w:val="12"/>
        </w:numPr>
        <w:tabs>
          <w:tab w:val="left" w:pos="836"/>
        </w:tabs>
        <w:spacing w:after="120"/>
        <w:ind w:right="895"/>
        <w:rPr>
          <w:rFonts w:ascii="Times New Roman" w:hAnsi="Times New Roman" w:cs="Times New Roman"/>
          <w:lang w:val="en-GB"/>
        </w:rPr>
      </w:pPr>
      <w:r w:rsidRPr="007349A9">
        <w:rPr>
          <w:rFonts w:ascii="Times New Roman" w:hAnsi="Times New Roman" w:cs="Times New Roman"/>
          <w:lang w:val="en-GB"/>
        </w:rPr>
        <w:t>A user of a radiation source, using portable and movable radiation sources of category 2 and 3, shall ensure that there are at least two independent physical obstacles acting as visual barriers and protecting the portable and movable radiation source against prohibited removal, when the radiation source is not under the physical control of the user. Independent physical control shall perform the function of deterring and restraining potential perpetrators from prohibited</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behaviours.</w:t>
      </w:r>
    </w:p>
    <w:p w:rsidR="00BA61EE" w:rsidRPr="007349A9" w:rsidRDefault="007658BF" w:rsidP="00204592">
      <w:pPr>
        <w:pStyle w:val="Odstavekseznama"/>
        <w:numPr>
          <w:ilvl w:val="0"/>
          <w:numId w:val="12"/>
        </w:numPr>
        <w:tabs>
          <w:tab w:val="left" w:pos="838"/>
        </w:tabs>
        <w:spacing w:after="120"/>
        <w:ind w:left="837" w:right="901" w:hanging="360"/>
        <w:rPr>
          <w:rFonts w:ascii="Times New Roman" w:hAnsi="Times New Roman" w:cs="Times New Roman"/>
          <w:lang w:val="en-GB"/>
        </w:rPr>
      </w:pPr>
      <w:r w:rsidRPr="007349A9">
        <w:rPr>
          <w:rFonts w:ascii="Times New Roman" w:hAnsi="Times New Roman" w:cs="Times New Roman"/>
          <w:lang w:val="en-GB"/>
        </w:rPr>
        <w:t>Visitors and other people coming close to a radiation source of category 2 and 3 shall be notified of protective measures being</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performed.</w:t>
      </w:r>
    </w:p>
    <w:p w:rsidR="00BA61EE" w:rsidRPr="007349A9" w:rsidRDefault="007658BF" w:rsidP="00204592">
      <w:pPr>
        <w:pStyle w:val="Odstavekseznama"/>
        <w:numPr>
          <w:ilvl w:val="0"/>
          <w:numId w:val="12"/>
        </w:numPr>
        <w:tabs>
          <w:tab w:val="left" w:pos="836"/>
        </w:tabs>
        <w:spacing w:after="120"/>
        <w:ind w:right="904"/>
        <w:rPr>
          <w:rFonts w:ascii="Times New Roman" w:hAnsi="Times New Roman" w:cs="Times New Roman"/>
          <w:lang w:val="en-GB"/>
        </w:rPr>
      </w:pPr>
      <w:r w:rsidRPr="007349A9">
        <w:rPr>
          <w:rFonts w:ascii="Times New Roman" w:hAnsi="Times New Roman" w:cs="Times New Roman"/>
          <w:lang w:val="en-GB"/>
        </w:rPr>
        <w:t>Radiation sources of category 2 and 3 shall be inspected at least once per week in terms of their</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protection.</w:t>
      </w:r>
    </w:p>
    <w:p w:rsidR="00BA61EE" w:rsidRPr="007349A9" w:rsidRDefault="007658BF" w:rsidP="00204592">
      <w:pPr>
        <w:pStyle w:val="Odstavekseznama"/>
        <w:numPr>
          <w:ilvl w:val="0"/>
          <w:numId w:val="12"/>
        </w:numPr>
        <w:tabs>
          <w:tab w:val="left" w:pos="836"/>
        </w:tabs>
        <w:spacing w:after="120"/>
        <w:ind w:right="900"/>
        <w:rPr>
          <w:rFonts w:ascii="Times New Roman" w:hAnsi="Times New Roman" w:cs="Times New Roman"/>
          <w:lang w:val="en-GB"/>
        </w:rPr>
      </w:pPr>
      <w:r w:rsidRPr="007349A9">
        <w:rPr>
          <w:rFonts w:ascii="Times New Roman" w:hAnsi="Times New Roman" w:cs="Times New Roman"/>
          <w:lang w:val="en-GB"/>
        </w:rPr>
        <w:t xml:space="preserve">A user of a radiation source shall ensure that protective measures for radiation sources are performed in such a way that they do not reduce radiation protection, and </w:t>
      </w:r>
      <w:r w:rsidR="00204592" w:rsidRPr="007349A9">
        <w:rPr>
          <w:rFonts w:ascii="Times New Roman" w:hAnsi="Times New Roman" w:cs="Times New Roman"/>
          <w:lang w:val="en-GB"/>
        </w:rPr>
        <w:t>act</w:t>
      </w:r>
      <w:r w:rsidRPr="007349A9">
        <w:rPr>
          <w:rFonts w:ascii="Times New Roman" w:hAnsi="Times New Roman" w:cs="Times New Roman"/>
          <w:lang w:val="en-GB"/>
        </w:rPr>
        <w:t xml:space="preserve"> in an emergency.</w:t>
      </w:r>
    </w:p>
    <w:p w:rsidR="00BA61EE" w:rsidRPr="007349A9" w:rsidRDefault="007658BF" w:rsidP="00204592">
      <w:pPr>
        <w:pStyle w:val="Odstavekseznama"/>
        <w:numPr>
          <w:ilvl w:val="0"/>
          <w:numId w:val="12"/>
        </w:numPr>
        <w:tabs>
          <w:tab w:val="left" w:pos="836"/>
        </w:tabs>
        <w:spacing w:after="120"/>
        <w:ind w:right="896"/>
        <w:rPr>
          <w:rFonts w:ascii="Times New Roman" w:hAnsi="Times New Roman" w:cs="Times New Roman"/>
          <w:lang w:val="en-GB"/>
        </w:rPr>
      </w:pPr>
      <w:r w:rsidRPr="007349A9">
        <w:rPr>
          <w:rFonts w:ascii="Times New Roman" w:hAnsi="Times New Roman" w:cs="Times New Roman"/>
          <w:lang w:val="en-GB"/>
        </w:rPr>
        <w:t>Protective measures during the transport of radiation sources categorised as hazardous goods with potential serious consequences by regulations governing the transport of hazardous goods shall be performed according to those</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regulations.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204592" w:rsidP="00204592">
      <w:pPr>
        <w:pStyle w:val="Naslov1"/>
        <w:ind w:left="0" w:right="102"/>
        <w:jc w:val="center"/>
        <w:rPr>
          <w:rFonts w:ascii="Times New Roman" w:hAnsi="Times New Roman" w:cs="Times New Roman"/>
          <w:lang w:val="en-GB"/>
        </w:rPr>
      </w:pPr>
      <w:bookmarkStart w:id="95" w:name="Article_43"/>
      <w:bookmarkEnd w:id="95"/>
      <w:r>
        <w:rPr>
          <w:rFonts w:ascii="Times New Roman" w:hAnsi="Times New Roman" w:cs="Times New Roman"/>
          <w:lang w:val="en-GB"/>
        </w:rPr>
        <w:t>Article 44</w:t>
      </w:r>
    </w:p>
    <w:p w:rsidR="00BA61EE" w:rsidRPr="007349A9" w:rsidRDefault="007658BF" w:rsidP="00204592">
      <w:pPr>
        <w:spacing w:before="1"/>
        <w:ind w:right="102"/>
        <w:jc w:val="center"/>
        <w:rPr>
          <w:rFonts w:ascii="Times New Roman" w:hAnsi="Times New Roman" w:cs="Times New Roman"/>
          <w:b/>
          <w:lang w:val="en-GB"/>
        </w:rPr>
      </w:pPr>
      <w:bookmarkStart w:id="96" w:name="(Description_of_protective_measures_for_"/>
      <w:bookmarkEnd w:id="96"/>
      <w:r w:rsidRPr="007349A9">
        <w:rPr>
          <w:rFonts w:ascii="Times New Roman" w:hAnsi="Times New Roman" w:cs="Times New Roman"/>
          <w:b/>
          <w:lang w:val="en-GB"/>
        </w:rPr>
        <w:t>(Description of protective measures for radiation sources in an assessment of radiation protection)</w:t>
      </w:r>
    </w:p>
    <w:p w:rsidR="00BA61EE" w:rsidRPr="007349A9" w:rsidRDefault="00BA61EE">
      <w:pPr>
        <w:pStyle w:val="Telobesedila"/>
        <w:spacing w:before="9"/>
        <w:rPr>
          <w:rFonts w:ascii="Times New Roman" w:hAnsi="Times New Roman" w:cs="Times New Roman"/>
          <w:b/>
          <w:sz w:val="21"/>
          <w:lang w:val="en-GB"/>
        </w:rPr>
      </w:pPr>
    </w:p>
    <w:p w:rsidR="00BA61EE" w:rsidRPr="007349A9" w:rsidRDefault="007658BF">
      <w:pPr>
        <w:pStyle w:val="Telobesedila"/>
        <w:ind w:left="477" w:right="899"/>
        <w:jc w:val="both"/>
        <w:rPr>
          <w:rFonts w:ascii="Times New Roman" w:hAnsi="Times New Roman" w:cs="Times New Roman"/>
          <w:lang w:val="en-GB"/>
        </w:rPr>
      </w:pPr>
      <w:r w:rsidRPr="007349A9">
        <w:rPr>
          <w:rFonts w:ascii="Times New Roman" w:hAnsi="Times New Roman" w:cs="Times New Roman"/>
          <w:lang w:val="en-GB"/>
        </w:rPr>
        <w:t>A summary of protective measures for radiation sources shall be written in a special chapter in the assessment of radiation protection whose content is described in the regulation governing the conditions and methodology for assessing doses for the protection of workers and the population against ionising radiation.</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2"/>
        <w:rPr>
          <w:rFonts w:ascii="Times New Roman" w:hAnsi="Times New Roman" w:cs="Times New Roman"/>
          <w:sz w:val="20"/>
          <w:lang w:val="en-GB"/>
        </w:rPr>
      </w:pPr>
    </w:p>
    <w:p w:rsidR="00BA61EE" w:rsidRPr="007349A9" w:rsidRDefault="007658BF">
      <w:pPr>
        <w:pStyle w:val="Naslov1"/>
        <w:ind w:right="1046"/>
        <w:jc w:val="center"/>
        <w:rPr>
          <w:rFonts w:ascii="Times New Roman" w:hAnsi="Times New Roman" w:cs="Times New Roman"/>
          <w:lang w:val="en-GB"/>
        </w:rPr>
      </w:pPr>
      <w:bookmarkStart w:id="97" w:name="Article_44"/>
      <w:bookmarkEnd w:id="97"/>
      <w:r w:rsidRPr="007349A9">
        <w:rPr>
          <w:rFonts w:ascii="Times New Roman" w:hAnsi="Times New Roman" w:cs="Times New Roman"/>
          <w:lang w:val="en-GB"/>
        </w:rPr>
        <w:t>Article 4</w:t>
      </w:r>
      <w:r w:rsidR="00204592">
        <w:rPr>
          <w:rFonts w:ascii="Times New Roman" w:hAnsi="Times New Roman" w:cs="Times New Roman"/>
          <w:lang w:val="en-GB"/>
        </w:rPr>
        <w:t>5</w:t>
      </w:r>
    </w:p>
    <w:p w:rsidR="00BA61EE" w:rsidRPr="007349A9" w:rsidRDefault="007658BF">
      <w:pPr>
        <w:ind w:left="1297"/>
        <w:rPr>
          <w:rFonts w:ascii="Times New Roman" w:hAnsi="Times New Roman" w:cs="Times New Roman"/>
          <w:b/>
          <w:lang w:val="en-GB"/>
        </w:rPr>
      </w:pPr>
      <w:bookmarkStart w:id="98" w:name="(Instructions_for_performing_protective_"/>
      <w:bookmarkEnd w:id="98"/>
      <w:r w:rsidRPr="007349A9">
        <w:rPr>
          <w:rFonts w:ascii="Times New Roman" w:hAnsi="Times New Roman" w:cs="Times New Roman"/>
          <w:b/>
          <w:lang w:val="en-GB"/>
        </w:rPr>
        <w:t>(Instructions for performing protective measures for radiation sources)</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pPr>
        <w:pStyle w:val="Telobesedila"/>
        <w:ind w:left="477" w:right="895"/>
        <w:jc w:val="both"/>
        <w:rPr>
          <w:rFonts w:ascii="Times New Roman" w:hAnsi="Times New Roman" w:cs="Times New Roman"/>
          <w:lang w:val="en-GB"/>
        </w:rPr>
      </w:pPr>
      <w:r w:rsidRPr="007349A9">
        <w:rPr>
          <w:rFonts w:ascii="Times New Roman" w:hAnsi="Times New Roman" w:cs="Times New Roman"/>
          <w:lang w:val="en-GB"/>
        </w:rPr>
        <w:t>To perform protective measures for radiation sources, written instructions shall be drawn up which shall include measures in a case of a known threat, including informing competent services and providing the list of telephone numbers to call.</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7658BF" w:rsidP="00204592">
      <w:pPr>
        <w:pStyle w:val="Naslov1"/>
        <w:numPr>
          <w:ilvl w:val="0"/>
          <w:numId w:val="52"/>
        </w:numPr>
        <w:tabs>
          <w:tab w:val="left" w:pos="477"/>
        </w:tabs>
        <w:ind w:left="0" w:firstLine="0"/>
        <w:jc w:val="center"/>
        <w:rPr>
          <w:rFonts w:ascii="Times New Roman" w:hAnsi="Times New Roman" w:cs="Times New Roman"/>
          <w:lang w:val="en-GB"/>
        </w:rPr>
      </w:pPr>
      <w:bookmarkStart w:id="99" w:name="VI._REGISTERS"/>
      <w:bookmarkEnd w:id="99"/>
      <w:r w:rsidRPr="007349A9">
        <w:rPr>
          <w:rFonts w:ascii="Times New Roman" w:hAnsi="Times New Roman" w:cs="Times New Roman"/>
          <w:lang w:val="en-GB"/>
        </w:rPr>
        <w:t>REGISTERS</w:t>
      </w:r>
    </w:p>
    <w:p w:rsidR="00BA61EE" w:rsidRPr="007349A9" w:rsidRDefault="00BA61EE">
      <w:pPr>
        <w:pStyle w:val="Telobesedila"/>
        <w:rPr>
          <w:rFonts w:ascii="Times New Roman" w:hAnsi="Times New Roman" w:cs="Times New Roman"/>
          <w:b/>
          <w:sz w:val="24"/>
          <w:lang w:val="en-GB"/>
        </w:rPr>
      </w:pPr>
    </w:p>
    <w:p w:rsidR="00BA61EE" w:rsidRPr="007349A9" w:rsidRDefault="00BA61EE">
      <w:pPr>
        <w:pStyle w:val="Telobesedila"/>
        <w:rPr>
          <w:rFonts w:ascii="Times New Roman" w:hAnsi="Times New Roman" w:cs="Times New Roman"/>
          <w:b/>
          <w:sz w:val="20"/>
          <w:lang w:val="en-GB"/>
        </w:rPr>
      </w:pPr>
    </w:p>
    <w:p w:rsidR="00BA61EE" w:rsidRPr="007349A9" w:rsidRDefault="00204592">
      <w:pPr>
        <w:ind w:left="628" w:right="1046"/>
        <w:jc w:val="center"/>
        <w:rPr>
          <w:rFonts w:ascii="Times New Roman" w:hAnsi="Times New Roman" w:cs="Times New Roman"/>
          <w:b/>
          <w:lang w:val="en-GB"/>
        </w:rPr>
      </w:pPr>
      <w:bookmarkStart w:id="100" w:name="Article_45"/>
      <w:bookmarkStart w:id="101" w:name="_bookmark8"/>
      <w:bookmarkEnd w:id="100"/>
      <w:bookmarkEnd w:id="101"/>
      <w:r>
        <w:rPr>
          <w:rFonts w:ascii="Times New Roman" w:hAnsi="Times New Roman" w:cs="Times New Roman"/>
          <w:b/>
          <w:lang w:val="en-GB"/>
        </w:rPr>
        <w:t>Article 46</w:t>
      </w:r>
    </w:p>
    <w:p w:rsidR="00BA61EE" w:rsidRPr="007349A9" w:rsidRDefault="007658BF">
      <w:pPr>
        <w:ind w:left="3460"/>
        <w:rPr>
          <w:rFonts w:ascii="Times New Roman" w:hAnsi="Times New Roman" w:cs="Times New Roman"/>
          <w:b/>
          <w:lang w:val="en-GB"/>
        </w:rPr>
      </w:pPr>
      <w:bookmarkStart w:id="102" w:name="(Register_of_radiation_activity)"/>
      <w:bookmarkEnd w:id="102"/>
      <w:r w:rsidRPr="007349A9">
        <w:rPr>
          <w:rFonts w:ascii="Times New Roman" w:hAnsi="Times New Roman" w:cs="Times New Roman"/>
          <w:b/>
          <w:lang w:val="en-GB"/>
        </w:rPr>
        <w:t>(Register of radiation activity)</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rsidP="008941DE">
      <w:pPr>
        <w:pStyle w:val="Telobesedila"/>
        <w:spacing w:after="120"/>
        <w:ind w:left="477" w:right="102"/>
        <w:jc w:val="both"/>
        <w:rPr>
          <w:rFonts w:ascii="Times New Roman" w:hAnsi="Times New Roman" w:cs="Times New Roman"/>
          <w:lang w:val="en-GB"/>
        </w:rPr>
      </w:pPr>
      <w:r w:rsidRPr="007349A9">
        <w:rPr>
          <w:rFonts w:ascii="Times New Roman" w:hAnsi="Times New Roman" w:cs="Times New Roman"/>
          <w:lang w:val="en-GB"/>
        </w:rPr>
        <w:t>The register of radiation activities shall at least maintain the following information from documents:</w:t>
      </w:r>
    </w:p>
    <w:p w:rsidR="00BA61EE" w:rsidRPr="007349A9" w:rsidRDefault="007658BF" w:rsidP="008941DE">
      <w:pPr>
        <w:pStyle w:val="Odstavekseznama"/>
        <w:numPr>
          <w:ilvl w:val="0"/>
          <w:numId w:val="11"/>
        </w:numPr>
        <w:tabs>
          <w:tab w:val="left" w:pos="1197"/>
          <w:tab w:val="left" w:pos="1198"/>
        </w:tabs>
        <w:spacing w:after="120"/>
        <w:ind w:right="903"/>
        <w:jc w:val="left"/>
        <w:rPr>
          <w:rFonts w:ascii="Times New Roman" w:hAnsi="Times New Roman" w:cs="Times New Roman"/>
          <w:lang w:val="en-GB"/>
        </w:rPr>
      </w:pPr>
      <w:r w:rsidRPr="007349A9">
        <w:rPr>
          <w:rFonts w:ascii="Times New Roman" w:hAnsi="Times New Roman" w:cs="Times New Roman"/>
          <w:lang w:val="en-GB"/>
        </w:rPr>
        <w:t>an organisation and place of establishment of a legal entity or personal name and address of a physical person carrying out a radiation</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activity;</w:t>
      </w:r>
    </w:p>
    <w:p w:rsidR="00BA61EE" w:rsidRPr="007349A9" w:rsidRDefault="007658BF" w:rsidP="008941DE">
      <w:pPr>
        <w:pStyle w:val="Odstavekseznama"/>
        <w:numPr>
          <w:ilvl w:val="0"/>
          <w:numId w:val="11"/>
        </w:numPr>
        <w:tabs>
          <w:tab w:val="left" w:pos="1197"/>
          <w:tab w:val="left" w:pos="1198"/>
        </w:tabs>
        <w:spacing w:after="120" w:line="252" w:lineRule="exact"/>
        <w:jc w:val="left"/>
        <w:rPr>
          <w:rFonts w:ascii="Times New Roman" w:hAnsi="Times New Roman" w:cs="Times New Roman"/>
          <w:lang w:val="en-GB"/>
        </w:rPr>
      </w:pPr>
      <w:r w:rsidRPr="007349A9">
        <w:rPr>
          <w:rFonts w:ascii="Times New Roman" w:hAnsi="Times New Roman" w:cs="Times New Roman"/>
          <w:lang w:val="en-GB"/>
        </w:rPr>
        <w:t>the date of the notification of intention to carry out a radiation</w:t>
      </w:r>
      <w:r w:rsidRPr="007349A9">
        <w:rPr>
          <w:rFonts w:ascii="Times New Roman" w:hAnsi="Times New Roman" w:cs="Times New Roman"/>
          <w:spacing w:val="-21"/>
          <w:lang w:val="en-GB"/>
        </w:rPr>
        <w:t xml:space="preserve"> </w:t>
      </w:r>
      <w:r w:rsidRPr="007349A9">
        <w:rPr>
          <w:rFonts w:ascii="Times New Roman" w:hAnsi="Times New Roman" w:cs="Times New Roman"/>
          <w:lang w:val="en-GB"/>
        </w:rPr>
        <w:t>activity;</w:t>
      </w:r>
    </w:p>
    <w:p w:rsidR="00BA61EE" w:rsidRPr="007349A9" w:rsidRDefault="007658BF" w:rsidP="008941DE">
      <w:pPr>
        <w:pStyle w:val="Odstavekseznama"/>
        <w:numPr>
          <w:ilvl w:val="0"/>
          <w:numId w:val="11"/>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the description of a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activity;</w:t>
      </w:r>
    </w:p>
    <w:p w:rsidR="00BA61EE" w:rsidRPr="007349A9" w:rsidRDefault="007658BF" w:rsidP="008941DE">
      <w:pPr>
        <w:pStyle w:val="Odstavekseznama"/>
        <w:numPr>
          <w:ilvl w:val="0"/>
          <w:numId w:val="11"/>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conditions for carrying out a radiation</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activity;</w:t>
      </w:r>
    </w:p>
    <w:p w:rsidR="00BA61EE" w:rsidRPr="007349A9" w:rsidRDefault="007658BF" w:rsidP="008941DE">
      <w:pPr>
        <w:pStyle w:val="Odstavekseznama"/>
        <w:numPr>
          <w:ilvl w:val="0"/>
          <w:numId w:val="11"/>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the name of the person responsible for radiation</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protection;</w:t>
      </w:r>
    </w:p>
    <w:p w:rsidR="00BA61EE" w:rsidRPr="007349A9" w:rsidRDefault="007658BF" w:rsidP="008941DE">
      <w:pPr>
        <w:pStyle w:val="Odstavekseznama"/>
        <w:numPr>
          <w:ilvl w:val="0"/>
          <w:numId w:val="11"/>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information on people participating in performing a radiation</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activity;</w:t>
      </w:r>
    </w:p>
    <w:p w:rsidR="00BA61EE" w:rsidRPr="007349A9" w:rsidRDefault="007658BF" w:rsidP="008941DE">
      <w:pPr>
        <w:pStyle w:val="Odstavekseznama"/>
        <w:numPr>
          <w:ilvl w:val="0"/>
          <w:numId w:val="11"/>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information on the assessment of radiation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protection;</w:t>
      </w:r>
    </w:p>
    <w:p w:rsidR="00BA61EE" w:rsidRPr="007349A9" w:rsidRDefault="007658BF" w:rsidP="008941DE">
      <w:pPr>
        <w:pStyle w:val="Odstavekseznama"/>
        <w:numPr>
          <w:ilvl w:val="0"/>
          <w:numId w:val="11"/>
        </w:numPr>
        <w:tabs>
          <w:tab w:val="left" w:pos="1197"/>
          <w:tab w:val="left" w:pos="1198"/>
        </w:tabs>
        <w:spacing w:after="120"/>
        <w:ind w:right="903"/>
        <w:jc w:val="left"/>
        <w:rPr>
          <w:rFonts w:ascii="Times New Roman" w:hAnsi="Times New Roman" w:cs="Times New Roman"/>
          <w:lang w:val="en-GB"/>
        </w:rPr>
      </w:pPr>
      <w:r w:rsidRPr="007349A9">
        <w:rPr>
          <w:rFonts w:ascii="Times New Roman" w:hAnsi="Times New Roman" w:cs="Times New Roman"/>
          <w:lang w:val="en-GB"/>
        </w:rPr>
        <w:t>the start and end date of carrying out the radiation activity and the reasons for ceasing to carry out the radiation</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activity;</w:t>
      </w:r>
    </w:p>
    <w:p w:rsidR="00BA61EE" w:rsidRPr="007349A9" w:rsidRDefault="007658BF" w:rsidP="008941DE">
      <w:pPr>
        <w:pStyle w:val="Odstavekseznama"/>
        <w:numPr>
          <w:ilvl w:val="0"/>
          <w:numId w:val="11"/>
        </w:numPr>
        <w:tabs>
          <w:tab w:val="left" w:pos="1197"/>
          <w:tab w:val="left" w:pos="1198"/>
        </w:tabs>
        <w:spacing w:after="120"/>
        <w:ind w:right="897"/>
        <w:jc w:val="left"/>
        <w:rPr>
          <w:rFonts w:ascii="Times New Roman" w:hAnsi="Times New Roman" w:cs="Times New Roman"/>
          <w:lang w:val="en-GB"/>
        </w:rPr>
      </w:pPr>
      <w:r w:rsidRPr="007349A9">
        <w:rPr>
          <w:rFonts w:ascii="Times New Roman" w:hAnsi="Times New Roman" w:cs="Times New Roman"/>
          <w:lang w:val="en-GB"/>
        </w:rPr>
        <w:t>information on the licence to carry out the radiation activity or the registration of the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activity.</w:t>
      </w:r>
    </w:p>
    <w:p w:rsidR="00BA61EE" w:rsidRPr="007349A9" w:rsidRDefault="00BA61EE">
      <w:pPr>
        <w:pStyle w:val="Telobesedila"/>
        <w:spacing w:before="10"/>
        <w:rPr>
          <w:rFonts w:ascii="Times New Roman" w:hAnsi="Times New Roman" w:cs="Times New Roman"/>
          <w:sz w:val="24"/>
          <w:lang w:val="en-GB"/>
        </w:rPr>
      </w:pPr>
    </w:p>
    <w:p w:rsidR="00BA61EE" w:rsidRPr="007349A9" w:rsidRDefault="008941DE">
      <w:pPr>
        <w:pStyle w:val="Naslov1"/>
        <w:spacing w:before="92"/>
        <w:ind w:left="4518"/>
        <w:rPr>
          <w:rFonts w:ascii="Times New Roman" w:hAnsi="Times New Roman" w:cs="Times New Roman"/>
          <w:lang w:val="en-GB"/>
        </w:rPr>
      </w:pPr>
      <w:bookmarkStart w:id="103" w:name="Article_46"/>
      <w:bookmarkStart w:id="104" w:name="_bookmark9"/>
      <w:bookmarkEnd w:id="103"/>
      <w:bookmarkEnd w:id="104"/>
      <w:r>
        <w:rPr>
          <w:rFonts w:ascii="Times New Roman" w:hAnsi="Times New Roman" w:cs="Times New Roman"/>
          <w:lang w:val="en-GB"/>
        </w:rPr>
        <w:t>Article 47</w:t>
      </w:r>
    </w:p>
    <w:p w:rsidR="00BA61EE" w:rsidRPr="007349A9" w:rsidRDefault="007658BF">
      <w:pPr>
        <w:ind w:left="3339"/>
        <w:rPr>
          <w:rFonts w:ascii="Times New Roman" w:hAnsi="Times New Roman" w:cs="Times New Roman"/>
          <w:b/>
          <w:lang w:val="en-GB"/>
        </w:rPr>
      </w:pPr>
      <w:bookmarkStart w:id="105" w:name="(_Register_of_radiation_sources)"/>
      <w:bookmarkEnd w:id="105"/>
      <w:r w:rsidRPr="007349A9">
        <w:rPr>
          <w:rFonts w:ascii="Times New Roman" w:hAnsi="Times New Roman" w:cs="Times New Roman"/>
          <w:b/>
          <w:lang w:val="en-GB"/>
        </w:rPr>
        <w:t>(Register of radiation sources)</w:t>
      </w:r>
    </w:p>
    <w:p w:rsidR="008941DE" w:rsidRDefault="008941DE" w:rsidP="008941DE">
      <w:pPr>
        <w:pStyle w:val="Telobesedila"/>
        <w:tabs>
          <w:tab w:val="left" w:pos="477"/>
          <w:tab w:val="left" w:pos="10206"/>
        </w:tabs>
        <w:spacing w:after="120"/>
        <w:ind w:left="477" w:right="102"/>
        <w:jc w:val="both"/>
        <w:rPr>
          <w:rFonts w:ascii="Times New Roman" w:hAnsi="Times New Roman" w:cs="Times New Roman"/>
          <w:lang w:val="en-GB"/>
        </w:rPr>
      </w:pPr>
    </w:p>
    <w:p w:rsidR="00BA61EE" w:rsidRPr="007349A9" w:rsidRDefault="007658BF" w:rsidP="008941DE">
      <w:pPr>
        <w:pStyle w:val="Telobesedila"/>
        <w:tabs>
          <w:tab w:val="left" w:pos="477"/>
          <w:tab w:val="left" w:pos="10206"/>
        </w:tabs>
        <w:spacing w:after="120"/>
        <w:ind w:left="477" w:right="102"/>
        <w:jc w:val="both"/>
        <w:rPr>
          <w:rFonts w:ascii="Times New Roman" w:hAnsi="Times New Roman" w:cs="Times New Roman"/>
          <w:lang w:val="en-GB"/>
        </w:rPr>
      </w:pPr>
      <w:r w:rsidRPr="007349A9">
        <w:rPr>
          <w:rFonts w:ascii="Times New Roman" w:hAnsi="Times New Roman" w:cs="Times New Roman"/>
          <w:lang w:val="en-GB"/>
        </w:rPr>
        <w:t>The register of radiation sources shall at least maintain the following information from documents:</w:t>
      </w:r>
    </w:p>
    <w:p w:rsidR="008941DE" w:rsidRDefault="007658BF" w:rsidP="008941DE">
      <w:pPr>
        <w:pStyle w:val="Odstavekseznama"/>
        <w:numPr>
          <w:ilvl w:val="0"/>
          <w:numId w:val="10"/>
        </w:numPr>
        <w:tabs>
          <w:tab w:val="left" w:pos="972"/>
          <w:tab w:val="left" w:pos="10206"/>
        </w:tabs>
        <w:spacing w:after="120"/>
        <w:ind w:left="1276" w:hanging="360"/>
        <w:rPr>
          <w:rFonts w:ascii="Times New Roman" w:hAnsi="Times New Roman" w:cs="Times New Roman"/>
          <w:lang w:val="en-GB"/>
        </w:rPr>
      </w:pPr>
      <w:r w:rsidRPr="007349A9">
        <w:rPr>
          <w:rFonts w:ascii="Times New Roman" w:hAnsi="Times New Roman" w:cs="Times New Roman"/>
          <w:lang w:val="en-GB"/>
        </w:rPr>
        <w:t>a name and place of establishment of a user of a radiation</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source;</w:t>
      </w:r>
    </w:p>
    <w:p w:rsidR="00BA61EE" w:rsidRPr="008941DE" w:rsidRDefault="007658BF" w:rsidP="008941DE">
      <w:pPr>
        <w:pStyle w:val="Odstavekseznama"/>
        <w:numPr>
          <w:ilvl w:val="0"/>
          <w:numId w:val="10"/>
        </w:numPr>
        <w:tabs>
          <w:tab w:val="left" w:pos="972"/>
          <w:tab w:val="left" w:pos="10206"/>
        </w:tabs>
        <w:spacing w:after="120"/>
        <w:ind w:left="1276" w:hanging="360"/>
        <w:rPr>
          <w:rFonts w:ascii="Times New Roman" w:hAnsi="Times New Roman" w:cs="Times New Roman"/>
          <w:lang w:val="en-GB"/>
        </w:rPr>
      </w:pPr>
      <w:r w:rsidRPr="008941DE">
        <w:rPr>
          <w:rFonts w:ascii="Times New Roman" w:hAnsi="Times New Roman" w:cs="Times New Roman"/>
          <w:lang w:val="en-GB"/>
        </w:rPr>
        <w:t>information on a holder of a radiation source where it is not the same as in</w:t>
      </w:r>
      <w:r w:rsidRPr="008941DE">
        <w:rPr>
          <w:rFonts w:ascii="Times New Roman" w:hAnsi="Times New Roman" w:cs="Times New Roman"/>
          <w:spacing w:val="6"/>
          <w:lang w:val="en-GB"/>
        </w:rPr>
        <w:t xml:space="preserve"> </w:t>
      </w:r>
      <w:r w:rsidRPr="008941DE">
        <w:rPr>
          <w:rFonts w:ascii="Times New Roman" w:hAnsi="Times New Roman" w:cs="Times New Roman"/>
          <w:lang w:val="en-GB"/>
        </w:rPr>
        <w:t>the preceding</w:t>
      </w:r>
      <w:r w:rsidRPr="008941DE">
        <w:rPr>
          <w:rFonts w:ascii="Times New Roman" w:hAnsi="Times New Roman" w:cs="Times New Roman"/>
          <w:spacing w:val="-1"/>
          <w:lang w:val="en-GB"/>
        </w:rPr>
        <w:t xml:space="preserve"> </w:t>
      </w:r>
      <w:r w:rsidRPr="008941DE">
        <w:rPr>
          <w:rFonts w:ascii="Times New Roman" w:hAnsi="Times New Roman" w:cs="Times New Roman"/>
          <w:lang w:val="en-GB"/>
        </w:rPr>
        <w:t>indent;</w:t>
      </w:r>
    </w:p>
    <w:p w:rsidR="00BA61EE" w:rsidRPr="007349A9" w:rsidRDefault="007658BF" w:rsidP="008941DE">
      <w:pPr>
        <w:pStyle w:val="Odstavekseznama"/>
        <w:numPr>
          <w:ilvl w:val="0"/>
          <w:numId w:val="10"/>
        </w:numPr>
        <w:tabs>
          <w:tab w:val="left" w:pos="1276"/>
          <w:tab w:val="left" w:pos="10206"/>
        </w:tabs>
        <w:spacing w:after="120"/>
        <w:ind w:left="1276" w:right="952" w:hanging="360"/>
        <w:rPr>
          <w:rFonts w:ascii="Times New Roman" w:hAnsi="Times New Roman" w:cs="Times New Roman"/>
          <w:lang w:val="en-GB"/>
        </w:rPr>
      </w:pPr>
      <w:r w:rsidRPr="007349A9">
        <w:rPr>
          <w:rFonts w:ascii="Times New Roman" w:hAnsi="Times New Roman" w:cs="Times New Roman"/>
          <w:lang w:val="en-GB"/>
        </w:rPr>
        <w:t>information on a licence to carry out radiation activity or a registra</w:t>
      </w:r>
      <w:r w:rsidR="008941DE">
        <w:rPr>
          <w:rFonts w:ascii="Times New Roman" w:hAnsi="Times New Roman" w:cs="Times New Roman"/>
          <w:lang w:val="en-GB"/>
        </w:rPr>
        <w:t xml:space="preserve">tion of a radiation activity, a </w:t>
      </w:r>
      <w:r w:rsidRPr="007349A9">
        <w:rPr>
          <w:rFonts w:ascii="Times New Roman" w:hAnsi="Times New Roman" w:cs="Times New Roman"/>
          <w:lang w:val="en-GB"/>
        </w:rPr>
        <w:t>licence for the use of a radiation source and an extract from the register of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sources;</w:t>
      </w:r>
    </w:p>
    <w:p w:rsidR="008941DE" w:rsidRDefault="007658BF" w:rsidP="008941DE">
      <w:pPr>
        <w:pStyle w:val="Odstavekseznama"/>
        <w:numPr>
          <w:ilvl w:val="0"/>
          <w:numId w:val="10"/>
        </w:numPr>
        <w:tabs>
          <w:tab w:val="left" w:pos="972"/>
          <w:tab w:val="left" w:pos="10206"/>
        </w:tabs>
        <w:spacing w:after="120" w:line="252" w:lineRule="exact"/>
        <w:ind w:left="1276" w:hanging="360"/>
        <w:rPr>
          <w:rFonts w:ascii="Times New Roman" w:hAnsi="Times New Roman" w:cs="Times New Roman"/>
          <w:lang w:val="en-GB"/>
        </w:rPr>
      </w:pPr>
      <w:r w:rsidRPr="007349A9">
        <w:rPr>
          <w:rFonts w:ascii="Times New Roman" w:hAnsi="Times New Roman" w:cs="Times New Roman"/>
          <w:lang w:val="en-GB"/>
        </w:rPr>
        <w:t>information on the type of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source;</w:t>
      </w:r>
    </w:p>
    <w:p w:rsidR="008941DE" w:rsidRDefault="007658BF" w:rsidP="008941DE">
      <w:pPr>
        <w:pStyle w:val="Odstavekseznama"/>
        <w:numPr>
          <w:ilvl w:val="0"/>
          <w:numId w:val="10"/>
        </w:numPr>
        <w:tabs>
          <w:tab w:val="left" w:pos="972"/>
          <w:tab w:val="left" w:pos="10206"/>
        </w:tabs>
        <w:spacing w:after="120" w:line="252" w:lineRule="exact"/>
        <w:ind w:left="1276" w:hanging="360"/>
        <w:rPr>
          <w:rFonts w:ascii="Times New Roman" w:hAnsi="Times New Roman" w:cs="Times New Roman"/>
          <w:lang w:val="en-GB"/>
        </w:rPr>
      </w:pPr>
      <w:r w:rsidRPr="008941DE">
        <w:rPr>
          <w:rFonts w:ascii="Times New Roman" w:hAnsi="Times New Roman" w:cs="Times New Roman"/>
          <w:lang w:val="en-GB"/>
        </w:rPr>
        <w:t>the location where a radiation source is to be used and</w:t>
      </w:r>
      <w:r w:rsidRPr="008941DE">
        <w:rPr>
          <w:rFonts w:ascii="Times New Roman" w:hAnsi="Times New Roman" w:cs="Times New Roman"/>
          <w:spacing w:val="-9"/>
          <w:lang w:val="en-GB"/>
        </w:rPr>
        <w:t xml:space="preserve"> </w:t>
      </w:r>
      <w:r w:rsidRPr="008941DE">
        <w:rPr>
          <w:rFonts w:ascii="Times New Roman" w:hAnsi="Times New Roman" w:cs="Times New Roman"/>
          <w:lang w:val="en-GB"/>
        </w:rPr>
        <w:t>stored;</w:t>
      </w:r>
    </w:p>
    <w:p w:rsidR="008941DE" w:rsidRDefault="007658BF" w:rsidP="008941DE">
      <w:pPr>
        <w:pStyle w:val="Odstavekseznama"/>
        <w:numPr>
          <w:ilvl w:val="0"/>
          <w:numId w:val="10"/>
        </w:numPr>
        <w:tabs>
          <w:tab w:val="left" w:pos="972"/>
          <w:tab w:val="left" w:pos="10206"/>
        </w:tabs>
        <w:spacing w:after="120" w:line="252" w:lineRule="exact"/>
        <w:ind w:left="1276" w:hanging="360"/>
        <w:rPr>
          <w:rFonts w:ascii="Times New Roman" w:hAnsi="Times New Roman" w:cs="Times New Roman"/>
          <w:lang w:val="en-GB"/>
        </w:rPr>
      </w:pPr>
      <w:r w:rsidRPr="008941DE">
        <w:rPr>
          <w:rFonts w:ascii="Times New Roman" w:hAnsi="Times New Roman" w:cs="Times New Roman"/>
          <w:lang w:val="en-GB"/>
        </w:rPr>
        <w:t>the register code of a radiation source given by the authority competent for keeping the register;</w:t>
      </w:r>
    </w:p>
    <w:p w:rsidR="008941DE" w:rsidRDefault="007658BF" w:rsidP="008941DE">
      <w:pPr>
        <w:pStyle w:val="Odstavekseznama"/>
        <w:numPr>
          <w:ilvl w:val="0"/>
          <w:numId w:val="10"/>
        </w:numPr>
        <w:tabs>
          <w:tab w:val="left" w:pos="972"/>
          <w:tab w:val="left" w:pos="10206"/>
        </w:tabs>
        <w:spacing w:after="120" w:line="252" w:lineRule="exact"/>
        <w:ind w:left="1276" w:hanging="360"/>
        <w:rPr>
          <w:rFonts w:ascii="Times New Roman" w:hAnsi="Times New Roman" w:cs="Times New Roman"/>
          <w:lang w:val="en-GB"/>
        </w:rPr>
      </w:pPr>
      <w:r w:rsidRPr="008941DE">
        <w:rPr>
          <w:rFonts w:ascii="Times New Roman" w:hAnsi="Times New Roman" w:cs="Times New Roman"/>
          <w:lang w:val="en-GB"/>
        </w:rPr>
        <w:t>information on the start and end of use of a radiation</w:t>
      </w:r>
      <w:r w:rsidRPr="008941DE">
        <w:rPr>
          <w:rFonts w:ascii="Times New Roman" w:hAnsi="Times New Roman" w:cs="Times New Roman"/>
          <w:spacing w:val="-7"/>
          <w:lang w:val="en-GB"/>
        </w:rPr>
        <w:t xml:space="preserve"> </w:t>
      </w:r>
      <w:r w:rsidRPr="008941DE">
        <w:rPr>
          <w:rFonts w:ascii="Times New Roman" w:hAnsi="Times New Roman" w:cs="Times New Roman"/>
          <w:lang w:val="en-GB"/>
        </w:rPr>
        <w:t>source;</w:t>
      </w:r>
    </w:p>
    <w:p w:rsidR="008941DE" w:rsidRDefault="007658BF" w:rsidP="008941DE">
      <w:pPr>
        <w:pStyle w:val="Odstavekseznama"/>
        <w:numPr>
          <w:ilvl w:val="0"/>
          <w:numId w:val="10"/>
        </w:numPr>
        <w:tabs>
          <w:tab w:val="left" w:pos="972"/>
          <w:tab w:val="left" w:pos="10206"/>
        </w:tabs>
        <w:spacing w:after="120" w:line="252" w:lineRule="exact"/>
        <w:ind w:left="1276" w:hanging="360"/>
        <w:rPr>
          <w:rFonts w:ascii="Times New Roman" w:hAnsi="Times New Roman" w:cs="Times New Roman"/>
          <w:lang w:val="en-GB"/>
        </w:rPr>
      </w:pPr>
      <w:r w:rsidRPr="008941DE">
        <w:rPr>
          <w:rFonts w:ascii="Times New Roman" w:hAnsi="Times New Roman" w:cs="Times New Roman"/>
          <w:lang w:val="en-GB"/>
        </w:rPr>
        <w:t>in case of a radioactive substance: the date of handing over a radiation source to a provider of the mandatory public utility service for the management of radioactive waste, its return to a producer, its transfer to another provider of a radiation activity or other handing over after ceasing to use</w:t>
      </w:r>
      <w:r w:rsidRPr="008941DE">
        <w:rPr>
          <w:rFonts w:ascii="Times New Roman" w:hAnsi="Times New Roman" w:cs="Times New Roman"/>
          <w:spacing w:val="-5"/>
          <w:lang w:val="en-GB"/>
        </w:rPr>
        <w:t xml:space="preserve"> </w:t>
      </w:r>
      <w:r w:rsidRPr="008941DE">
        <w:rPr>
          <w:rFonts w:ascii="Times New Roman" w:hAnsi="Times New Roman" w:cs="Times New Roman"/>
          <w:lang w:val="en-GB"/>
        </w:rPr>
        <w:t>it;</w:t>
      </w:r>
    </w:p>
    <w:p w:rsidR="00BA61EE" w:rsidRPr="008941DE" w:rsidRDefault="007658BF" w:rsidP="008941DE">
      <w:pPr>
        <w:pStyle w:val="Odstavekseznama"/>
        <w:numPr>
          <w:ilvl w:val="0"/>
          <w:numId w:val="10"/>
        </w:numPr>
        <w:tabs>
          <w:tab w:val="left" w:pos="972"/>
          <w:tab w:val="left" w:pos="10206"/>
        </w:tabs>
        <w:spacing w:after="120" w:line="252" w:lineRule="exact"/>
        <w:ind w:left="1276" w:hanging="360"/>
        <w:rPr>
          <w:rFonts w:ascii="Times New Roman" w:hAnsi="Times New Roman" w:cs="Times New Roman"/>
          <w:lang w:val="en-GB"/>
        </w:rPr>
      </w:pPr>
      <w:r w:rsidRPr="008941DE">
        <w:rPr>
          <w:rFonts w:ascii="Times New Roman" w:hAnsi="Times New Roman" w:cs="Times New Roman"/>
          <w:lang w:val="en-GB"/>
        </w:rPr>
        <w:t>the date of last inspection and validity of the inspection and measurements of an authorised provider of radiation activity under Article 53 of these</w:t>
      </w:r>
      <w:r w:rsidRPr="008941DE">
        <w:rPr>
          <w:rFonts w:ascii="Times New Roman" w:hAnsi="Times New Roman" w:cs="Times New Roman"/>
          <w:spacing w:val="-11"/>
          <w:lang w:val="en-GB"/>
        </w:rPr>
        <w:t xml:space="preserve"> </w:t>
      </w:r>
      <w:r w:rsidRPr="008941DE">
        <w:rPr>
          <w:rFonts w:ascii="Times New Roman" w:hAnsi="Times New Roman" w:cs="Times New Roman"/>
          <w:lang w:val="en-GB"/>
        </w:rPr>
        <w:t>Rules.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7658BF">
      <w:pPr>
        <w:pStyle w:val="Naslov1"/>
        <w:ind w:left="3894" w:right="4298" w:firstLine="624"/>
        <w:rPr>
          <w:rFonts w:ascii="Times New Roman" w:hAnsi="Times New Roman" w:cs="Times New Roman"/>
          <w:lang w:val="en-GB"/>
        </w:rPr>
      </w:pPr>
      <w:bookmarkStart w:id="106" w:name="Article_47"/>
      <w:bookmarkStart w:id="107" w:name="_bookmark10"/>
      <w:bookmarkEnd w:id="106"/>
      <w:bookmarkEnd w:id="107"/>
      <w:r w:rsidRPr="007349A9">
        <w:rPr>
          <w:rFonts w:ascii="Times New Roman" w:hAnsi="Times New Roman" w:cs="Times New Roman"/>
          <w:lang w:val="en-GB"/>
        </w:rPr>
        <w:t>Article 4</w:t>
      </w:r>
      <w:bookmarkStart w:id="108" w:name="(Register_of_facilities)"/>
      <w:bookmarkEnd w:id="108"/>
      <w:r w:rsidR="008941DE">
        <w:rPr>
          <w:rFonts w:ascii="Times New Roman" w:hAnsi="Times New Roman" w:cs="Times New Roman"/>
          <w:lang w:val="en-GB"/>
        </w:rPr>
        <w:t>8</w:t>
      </w:r>
      <w:r w:rsidR="008941DE">
        <w:rPr>
          <w:rFonts w:ascii="Times New Roman" w:hAnsi="Times New Roman" w:cs="Times New Roman"/>
          <w:lang w:val="en-GB"/>
        </w:rPr>
        <w:br/>
      </w:r>
      <w:r w:rsidRPr="007349A9">
        <w:rPr>
          <w:rFonts w:ascii="Times New Roman" w:hAnsi="Times New Roman" w:cs="Times New Roman"/>
          <w:lang w:val="en-GB"/>
        </w:rPr>
        <w:t>(Register of facilities)</w:t>
      </w:r>
    </w:p>
    <w:p w:rsidR="00BA61EE" w:rsidRPr="007349A9" w:rsidRDefault="00BA61EE">
      <w:pPr>
        <w:pStyle w:val="Telobesedila"/>
        <w:rPr>
          <w:rFonts w:ascii="Times New Roman" w:hAnsi="Times New Roman" w:cs="Times New Roman"/>
          <w:b/>
          <w:lang w:val="en-GB"/>
        </w:rPr>
      </w:pPr>
    </w:p>
    <w:p w:rsidR="00BA61EE" w:rsidRPr="007349A9" w:rsidRDefault="007658BF" w:rsidP="008941DE">
      <w:pPr>
        <w:pStyle w:val="Telobesedila"/>
        <w:spacing w:after="120"/>
        <w:ind w:left="477" w:right="894"/>
        <w:jc w:val="both"/>
        <w:rPr>
          <w:rFonts w:ascii="Times New Roman" w:hAnsi="Times New Roman" w:cs="Times New Roman"/>
          <w:lang w:val="en-GB"/>
        </w:rPr>
      </w:pPr>
      <w:r w:rsidRPr="007349A9">
        <w:rPr>
          <w:rFonts w:ascii="Times New Roman" w:hAnsi="Times New Roman" w:cs="Times New Roman"/>
          <w:lang w:val="en-GB"/>
        </w:rPr>
        <w:t>The register of radiation, nuclear and less important radiation activities and sealed repositories (hereinafter: the register of facilities) shall keep the following information arising from documents:</w:t>
      </w:r>
    </w:p>
    <w:p w:rsidR="00BA61EE" w:rsidRPr="007349A9" w:rsidRDefault="00EC5393" w:rsidP="008941DE">
      <w:pPr>
        <w:pStyle w:val="Odstavekseznama"/>
        <w:numPr>
          <w:ilvl w:val="0"/>
          <w:numId w:val="9"/>
        </w:numPr>
        <w:tabs>
          <w:tab w:val="left" w:pos="1197"/>
          <w:tab w:val="left" w:pos="1198"/>
        </w:tabs>
        <w:spacing w:after="120"/>
        <w:ind w:right="900"/>
        <w:jc w:val="left"/>
        <w:rPr>
          <w:rFonts w:ascii="Times New Roman" w:hAnsi="Times New Roman" w:cs="Times New Roman"/>
          <w:lang w:val="en-GB"/>
        </w:rPr>
      </w:pPr>
      <w:r>
        <w:rPr>
          <w:rFonts w:ascii="Times New Roman" w:hAnsi="Times New Roman" w:cs="Times New Roman"/>
          <w:lang w:val="en-GB"/>
        </w:rPr>
        <w:t>a</w:t>
      </w:r>
      <w:r w:rsidR="007658BF" w:rsidRPr="007349A9">
        <w:rPr>
          <w:rFonts w:ascii="Times New Roman" w:hAnsi="Times New Roman" w:cs="Times New Roman"/>
          <w:lang w:val="en-GB"/>
        </w:rPr>
        <w:t>n organisation and place of establishment, or name and address of a provider of a radiation activity or an operator of a</w:t>
      </w:r>
      <w:r w:rsidR="007658BF" w:rsidRPr="007349A9">
        <w:rPr>
          <w:rFonts w:ascii="Times New Roman" w:hAnsi="Times New Roman" w:cs="Times New Roman"/>
          <w:spacing w:val="-5"/>
          <w:lang w:val="en-GB"/>
        </w:rPr>
        <w:t xml:space="preserve"> </w:t>
      </w:r>
      <w:r w:rsidR="007658BF" w:rsidRPr="007349A9">
        <w:rPr>
          <w:rFonts w:ascii="Times New Roman" w:hAnsi="Times New Roman" w:cs="Times New Roman"/>
          <w:lang w:val="en-GB"/>
        </w:rPr>
        <w:t>facility;</w:t>
      </w:r>
    </w:p>
    <w:p w:rsidR="00BA61EE" w:rsidRPr="007349A9" w:rsidRDefault="007658BF" w:rsidP="008941DE">
      <w:pPr>
        <w:pStyle w:val="Odstavekseznama"/>
        <w:numPr>
          <w:ilvl w:val="0"/>
          <w:numId w:val="9"/>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the name of a legal</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representative;</w:t>
      </w:r>
    </w:p>
    <w:p w:rsidR="00BA61EE" w:rsidRPr="007349A9" w:rsidRDefault="007658BF" w:rsidP="008941DE">
      <w:pPr>
        <w:pStyle w:val="Odstavekseznama"/>
        <w:numPr>
          <w:ilvl w:val="0"/>
          <w:numId w:val="9"/>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the description of a nuclear or radiation activity in a</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facility;</w:t>
      </w:r>
    </w:p>
    <w:p w:rsidR="00BA61EE" w:rsidRPr="007349A9" w:rsidRDefault="007658BF" w:rsidP="008941DE">
      <w:pPr>
        <w:pStyle w:val="Odstavekseznama"/>
        <w:numPr>
          <w:ilvl w:val="0"/>
          <w:numId w:val="9"/>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the purpose and size of a facility, including its</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location;</w:t>
      </w:r>
    </w:p>
    <w:p w:rsidR="00BA61EE" w:rsidRPr="007349A9" w:rsidRDefault="007658BF" w:rsidP="008941DE">
      <w:pPr>
        <w:pStyle w:val="Odstavekseznama"/>
        <w:numPr>
          <w:ilvl w:val="0"/>
          <w:numId w:val="9"/>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conditions for carrying out a radiation</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activity;</w:t>
      </w:r>
    </w:p>
    <w:p w:rsidR="00BA61EE" w:rsidRPr="007349A9" w:rsidRDefault="007658BF" w:rsidP="008941DE">
      <w:pPr>
        <w:pStyle w:val="Odstavekseznama"/>
        <w:numPr>
          <w:ilvl w:val="0"/>
          <w:numId w:val="9"/>
        </w:numPr>
        <w:tabs>
          <w:tab w:val="left" w:pos="1197"/>
          <w:tab w:val="left" w:pos="1198"/>
        </w:tabs>
        <w:spacing w:after="120"/>
        <w:ind w:right="904"/>
        <w:jc w:val="left"/>
        <w:rPr>
          <w:rFonts w:ascii="Times New Roman" w:hAnsi="Times New Roman" w:cs="Times New Roman"/>
          <w:lang w:val="en-GB"/>
        </w:rPr>
      </w:pPr>
      <w:r w:rsidRPr="007349A9">
        <w:rPr>
          <w:rFonts w:ascii="Times New Roman" w:hAnsi="Times New Roman" w:cs="Times New Roman"/>
          <w:lang w:val="en-GB"/>
        </w:rPr>
        <w:t>the number and date of issued administrative acts that refer to a facility, from its spatial planning to completing its</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decommissioning;</w:t>
      </w:r>
    </w:p>
    <w:p w:rsidR="00BA61EE" w:rsidRPr="007349A9" w:rsidRDefault="007658BF" w:rsidP="008941DE">
      <w:pPr>
        <w:pStyle w:val="Odstavekseznama"/>
        <w:numPr>
          <w:ilvl w:val="0"/>
          <w:numId w:val="9"/>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information on workers in an organisational unit for radiation</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protection.</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0"/>
        <w:rPr>
          <w:rFonts w:ascii="Times New Roman" w:hAnsi="Times New Roman" w:cs="Times New Roman"/>
          <w:sz w:val="19"/>
          <w:lang w:val="en-GB"/>
        </w:rPr>
      </w:pPr>
    </w:p>
    <w:p w:rsidR="00BA61EE" w:rsidRPr="007349A9" w:rsidRDefault="008941DE">
      <w:pPr>
        <w:pStyle w:val="Naslov1"/>
        <w:ind w:left="4518"/>
        <w:rPr>
          <w:rFonts w:ascii="Times New Roman" w:hAnsi="Times New Roman" w:cs="Times New Roman"/>
          <w:lang w:val="en-GB"/>
        </w:rPr>
      </w:pPr>
      <w:bookmarkStart w:id="109" w:name="Article_48"/>
      <w:bookmarkStart w:id="110" w:name="_bookmark11"/>
      <w:bookmarkEnd w:id="109"/>
      <w:bookmarkEnd w:id="110"/>
      <w:r>
        <w:rPr>
          <w:rFonts w:ascii="Times New Roman" w:hAnsi="Times New Roman" w:cs="Times New Roman"/>
          <w:lang w:val="en-GB"/>
        </w:rPr>
        <w:t>Article 49</w:t>
      </w:r>
    </w:p>
    <w:p w:rsidR="00BA61EE" w:rsidRPr="007349A9" w:rsidRDefault="007658BF">
      <w:pPr>
        <w:spacing w:before="1"/>
        <w:ind w:left="3033"/>
        <w:rPr>
          <w:rFonts w:ascii="Times New Roman" w:hAnsi="Times New Roman" w:cs="Times New Roman"/>
          <w:b/>
          <w:lang w:val="en-GB"/>
        </w:rPr>
      </w:pPr>
      <w:bookmarkStart w:id="111" w:name="(Information_on_the_sealed_repository)"/>
      <w:bookmarkEnd w:id="111"/>
      <w:r w:rsidRPr="007349A9">
        <w:rPr>
          <w:rFonts w:ascii="Times New Roman" w:hAnsi="Times New Roman" w:cs="Times New Roman"/>
          <w:b/>
          <w:lang w:val="en-GB"/>
        </w:rPr>
        <w:t>(Information on the sealed repository)</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8941DE">
      <w:pPr>
        <w:pStyle w:val="Telobesedila"/>
        <w:spacing w:after="120"/>
        <w:ind w:left="477" w:right="904"/>
        <w:jc w:val="both"/>
        <w:rPr>
          <w:rFonts w:ascii="Times New Roman" w:hAnsi="Times New Roman" w:cs="Times New Roman"/>
          <w:lang w:val="en-GB"/>
        </w:rPr>
      </w:pPr>
      <w:r w:rsidRPr="007349A9">
        <w:rPr>
          <w:rFonts w:ascii="Times New Roman" w:hAnsi="Times New Roman" w:cs="Times New Roman"/>
          <w:lang w:val="en-GB"/>
        </w:rPr>
        <w:t>The register of the facility for sealed repositories, which is a national infrastructural facility, shall maintain at least the following information from documents:</w:t>
      </w:r>
    </w:p>
    <w:p w:rsidR="00BA61EE" w:rsidRPr="007349A9" w:rsidRDefault="007658BF" w:rsidP="008941DE">
      <w:pPr>
        <w:pStyle w:val="Odstavekseznama"/>
        <w:numPr>
          <w:ilvl w:val="0"/>
          <w:numId w:val="9"/>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information on a provider of a long-term control and maintenance of a</w:t>
      </w:r>
      <w:r w:rsidRPr="007349A9">
        <w:rPr>
          <w:rFonts w:ascii="Times New Roman" w:hAnsi="Times New Roman" w:cs="Times New Roman"/>
          <w:spacing w:val="-11"/>
          <w:lang w:val="en-GB"/>
        </w:rPr>
        <w:t xml:space="preserve"> </w:t>
      </w:r>
      <w:r w:rsidRPr="007349A9">
        <w:rPr>
          <w:rFonts w:ascii="Times New Roman" w:hAnsi="Times New Roman" w:cs="Times New Roman"/>
          <w:lang w:val="en-GB"/>
        </w:rPr>
        <w:t>facility;</w:t>
      </w:r>
    </w:p>
    <w:p w:rsidR="00BA61EE" w:rsidRPr="007349A9" w:rsidRDefault="007658BF" w:rsidP="008941DE">
      <w:pPr>
        <w:pStyle w:val="Odstavekseznama"/>
        <w:numPr>
          <w:ilvl w:val="0"/>
          <w:numId w:val="9"/>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the description of the type of facility and its purpose of</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use;</w:t>
      </w:r>
    </w:p>
    <w:p w:rsidR="00BA61EE" w:rsidRPr="007349A9" w:rsidRDefault="007658BF" w:rsidP="008941DE">
      <w:pPr>
        <w:pStyle w:val="Odstavekseznama"/>
        <w:numPr>
          <w:ilvl w:val="0"/>
          <w:numId w:val="9"/>
        </w:numPr>
        <w:tabs>
          <w:tab w:val="left" w:pos="1197"/>
          <w:tab w:val="left" w:pos="1198"/>
        </w:tabs>
        <w:spacing w:after="120"/>
        <w:ind w:right="896"/>
        <w:jc w:val="left"/>
        <w:rPr>
          <w:rFonts w:ascii="Times New Roman" w:hAnsi="Times New Roman" w:cs="Times New Roman"/>
          <w:lang w:val="en-GB"/>
        </w:rPr>
      </w:pPr>
      <w:r w:rsidRPr="007349A9">
        <w:rPr>
          <w:rFonts w:ascii="Times New Roman" w:hAnsi="Times New Roman" w:cs="Times New Roman"/>
          <w:lang w:val="en-GB"/>
        </w:rPr>
        <w:t>the type of disposed radioactive substances, the prevailing radionuclide and its quantity;</w:t>
      </w:r>
    </w:p>
    <w:p w:rsidR="00BA61EE" w:rsidRPr="007349A9" w:rsidRDefault="007658BF" w:rsidP="008941DE">
      <w:pPr>
        <w:pStyle w:val="Odstavekseznama"/>
        <w:numPr>
          <w:ilvl w:val="0"/>
          <w:numId w:val="9"/>
        </w:numPr>
        <w:tabs>
          <w:tab w:val="left" w:pos="1197"/>
          <w:tab w:val="left" w:pos="1198"/>
        </w:tabs>
        <w:spacing w:after="120" w:line="254" w:lineRule="exact"/>
        <w:jc w:val="left"/>
        <w:rPr>
          <w:rFonts w:ascii="Times New Roman" w:hAnsi="Times New Roman" w:cs="Times New Roman"/>
          <w:lang w:val="en-GB"/>
        </w:rPr>
      </w:pPr>
      <w:r w:rsidRPr="007349A9">
        <w:rPr>
          <w:rFonts w:ascii="Times New Roman" w:hAnsi="Times New Roman" w:cs="Times New Roman"/>
          <w:lang w:val="en-GB"/>
        </w:rPr>
        <w:t>information on the anticipated period of long-term control and</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maintenance;</w:t>
      </w:r>
    </w:p>
    <w:p w:rsidR="00BA61EE" w:rsidRPr="007349A9" w:rsidRDefault="007658BF" w:rsidP="008941DE">
      <w:pPr>
        <w:pStyle w:val="Odstavekseznama"/>
        <w:numPr>
          <w:ilvl w:val="0"/>
          <w:numId w:val="9"/>
        </w:numPr>
        <w:tabs>
          <w:tab w:val="left" w:pos="1197"/>
          <w:tab w:val="left" w:pos="1198"/>
        </w:tabs>
        <w:spacing w:after="120" w:line="253" w:lineRule="exact"/>
        <w:jc w:val="left"/>
        <w:rPr>
          <w:rFonts w:ascii="Times New Roman" w:hAnsi="Times New Roman" w:cs="Times New Roman"/>
          <w:lang w:val="en-GB"/>
        </w:rPr>
      </w:pPr>
      <w:r w:rsidRPr="007349A9">
        <w:rPr>
          <w:rFonts w:ascii="Times New Roman" w:hAnsi="Times New Roman" w:cs="Times New Roman"/>
          <w:lang w:val="en-GB"/>
        </w:rPr>
        <w:t>information on the content of long-term control and maintenance of a</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facility;</w:t>
      </w:r>
    </w:p>
    <w:p w:rsidR="00BA61EE" w:rsidRPr="007349A9" w:rsidRDefault="007658BF" w:rsidP="008941DE">
      <w:pPr>
        <w:pStyle w:val="Odstavekseznama"/>
        <w:numPr>
          <w:ilvl w:val="0"/>
          <w:numId w:val="9"/>
        </w:numPr>
        <w:tabs>
          <w:tab w:val="left" w:pos="1197"/>
          <w:tab w:val="left" w:pos="1198"/>
        </w:tabs>
        <w:spacing w:after="120"/>
        <w:ind w:right="902"/>
        <w:jc w:val="left"/>
        <w:rPr>
          <w:rFonts w:ascii="Times New Roman" w:hAnsi="Times New Roman" w:cs="Times New Roman"/>
          <w:lang w:val="en-GB"/>
        </w:rPr>
      </w:pPr>
      <w:r w:rsidRPr="007349A9">
        <w:rPr>
          <w:rFonts w:ascii="Times New Roman" w:hAnsi="Times New Roman" w:cs="Times New Roman"/>
          <w:lang w:val="en-GB"/>
        </w:rPr>
        <w:t>information on the safety report for the period after closure and on works to be carried out;</w:t>
      </w:r>
    </w:p>
    <w:p w:rsidR="00BA61EE" w:rsidRPr="007349A9" w:rsidRDefault="007658BF" w:rsidP="008941DE">
      <w:pPr>
        <w:pStyle w:val="Odstavekseznama"/>
        <w:numPr>
          <w:ilvl w:val="0"/>
          <w:numId w:val="9"/>
        </w:numPr>
        <w:tabs>
          <w:tab w:val="left" w:pos="1197"/>
          <w:tab w:val="left" w:pos="1198"/>
        </w:tabs>
        <w:spacing w:after="120"/>
        <w:ind w:right="902"/>
        <w:jc w:val="left"/>
        <w:rPr>
          <w:rFonts w:ascii="Times New Roman" w:hAnsi="Times New Roman" w:cs="Times New Roman"/>
          <w:lang w:val="en-GB"/>
        </w:rPr>
      </w:pPr>
      <w:r w:rsidRPr="007349A9">
        <w:rPr>
          <w:rFonts w:ascii="Times New Roman" w:hAnsi="Times New Roman" w:cs="Times New Roman"/>
          <w:lang w:val="en-GB"/>
        </w:rPr>
        <w:t>a graphical presentation of an area of the national infrastructural facility, with coordinates;</w:t>
      </w:r>
    </w:p>
    <w:p w:rsidR="00BA61EE" w:rsidRPr="007349A9" w:rsidRDefault="007658BF">
      <w:pPr>
        <w:pStyle w:val="Odstavekseznama"/>
        <w:numPr>
          <w:ilvl w:val="0"/>
          <w:numId w:val="9"/>
        </w:numPr>
        <w:tabs>
          <w:tab w:val="left" w:pos="1197"/>
          <w:tab w:val="left" w:pos="1198"/>
        </w:tabs>
        <w:jc w:val="left"/>
        <w:rPr>
          <w:rFonts w:ascii="Times New Roman" w:hAnsi="Times New Roman" w:cs="Times New Roman"/>
          <w:lang w:val="en-GB"/>
        </w:rPr>
      </w:pPr>
      <w:r w:rsidRPr="007349A9">
        <w:rPr>
          <w:rFonts w:ascii="Times New Roman" w:hAnsi="Times New Roman" w:cs="Times New Roman"/>
          <w:lang w:val="en-GB"/>
        </w:rPr>
        <w:t>the number and date of issued administrative acts that refer to a</w:t>
      </w:r>
      <w:r w:rsidRPr="007349A9">
        <w:rPr>
          <w:rFonts w:ascii="Times New Roman" w:hAnsi="Times New Roman" w:cs="Times New Roman"/>
          <w:spacing w:val="-12"/>
          <w:lang w:val="en-GB"/>
        </w:rPr>
        <w:t xml:space="preserve"> </w:t>
      </w:r>
      <w:r w:rsidRPr="007349A9">
        <w:rPr>
          <w:rFonts w:ascii="Times New Roman" w:hAnsi="Times New Roman" w:cs="Times New Roman"/>
          <w:lang w:val="en-GB"/>
        </w:rPr>
        <w:t>facility.</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9"/>
        <w:rPr>
          <w:rFonts w:ascii="Times New Roman" w:hAnsi="Times New Roman" w:cs="Times New Roman"/>
          <w:sz w:val="19"/>
          <w:lang w:val="en-GB"/>
        </w:rPr>
      </w:pPr>
    </w:p>
    <w:p w:rsidR="00BA61EE" w:rsidRPr="007349A9" w:rsidRDefault="008941DE">
      <w:pPr>
        <w:pStyle w:val="Naslov1"/>
        <w:spacing w:before="1"/>
        <w:ind w:right="1046"/>
        <w:jc w:val="center"/>
        <w:rPr>
          <w:rFonts w:ascii="Times New Roman" w:hAnsi="Times New Roman" w:cs="Times New Roman"/>
          <w:lang w:val="en-GB"/>
        </w:rPr>
      </w:pPr>
      <w:bookmarkStart w:id="112" w:name="Article_49"/>
      <w:bookmarkStart w:id="113" w:name="_bookmark12"/>
      <w:bookmarkEnd w:id="112"/>
      <w:bookmarkEnd w:id="113"/>
      <w:r>
        <w:rPr>
          <w:rFonts w:ascii="Times New Roman" w:hAnsi="Times New Roman" w:cs="Times New Roman"/>
          <w:lang w:val="en-GB"/>
        </w:rPr>
        <w:t>Article 50</w:t>
      </w:r>
    </w:p>
    <w:p w:rsidR="00BA61EE" w:rsidRPr="007349A9" w:rsidRDefault="007658BF">
      <w:pPr>
        <w:ind w:left="2128"/>
        <w:rPr>
          <w:rFonts w:ascii="Times New Roman" w:hAnsi="Times New Roman" w:cs="Times New Roman"/>
          <w:b/>
          <w:lang w:val="en-GB"/>
        </w:rPr>
      </w:pPr>
      <w:bookmarkStart w:id="114" w:name="(Information_on_radiation_sources_which_"/>
      <w:bookmarkEnd w:id="114"/>
      <w:r w:rsidRPr="007349A9">
        <w:rPr>
          <w:rFonts w:ascii="Times New Roman" w:hAnsi="Times New Roman" w:cs="Times New Roman"/>
          <w:b/>
          <w:lang w:val="en-GB"/>
        </w:rPr>
        <w:t>(Information on radiation sources which are not public)</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rsidP="008941DE">
      <w:pPr>
        <w:pStyle w:val="Odstavekseznama"/>
        <w:numPr>
          <w:ilvl w:val="0"/>
          <w:numId w:val="8"/>
        </w:numPr>
        <w:tabs>
          <w:tab w:val="left" w:pos="838"/>
        </w:tabs>
        <w:spacing w:after="120"/>
        <w:ind w:left="833" w:right="895" w:hanging="357"/>
        <w:rPr>
          <w:rFonts w:ascii="Times New Roman" w:hAnsi="Times New Roman" w:cs="Times New Roman"/>
          <w:lang w:val="en-GB"/>
        </w:rPr>
      </w:pPr>
      <w:r w:rsidRPr="007349A9">
        <w:rPr>
          <w:rFonts w:ascii="Times New Roman" w:hAnsi="Times New Roman" w:cs="Times New Roman"/>
          <w:lang w:val="en-GB"/>
        </w:rPr>
        <w:t>Information in the register of radiation activities and in the register of r</w:t>
      </w:r>
      <w:r w:rsidR="008941DE">
        <w:rPr>
          <w:rFonts w:ascii="Times New Roman" w:hAnsi="Times New Roman" w:cs="Times New Roman"/>
          <w:lang w:val="en-GB"/>
        </w:rPr>
        <w:t xml:space="preserve">adiation sources that describes and </w:t>
      </w:r>
      <w:r w:rsidRPr="007349A9">
        <w:rPr>
          <w:rFonts w:ascii="Times New Roman" w:hAnsi="Times New Roman" w:cs="Times New Roman"/>
          <w:lang w:val="en-GB"/>
        </w:rPr>
        <w:t>identifies the location of use and the location for storing high-activity radiation sources, shall not be made</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public.</w:t>
      </w:r>
    </w:p>
    <w:p w:rsidR="00BA61EE" w:rsidRPr="007349A9" w:rsidRDefault="007658BF" w:rsidP="008941DE">
      <w:pPr>
        <w:pStyle w:val="Odstavekseznama"/>
        <w:numPr>
          <w:ilvl w:val="0"/>
          <w:numId w:val="8"/>
        </w:numPr>
        <w:tabs>
          <w:tab w:val="left" w:pos="838"/>
        </w:tabs>
        <w:spacing w:after="120"/>
        <w:ind w:left="833" w:right="894" w:hanging="357"/>
        <w:rPr>
          <w:rFonts w:ascii="Times New Roman" w:hAnsi="Times New Roman" w:cs="Times New Roman"/>
          <w:lang w:val="en-GB"/>
        </w:rPr>
      </w:pPr>
      <w:r w:rsidRPr="007349A9">
        <w:rPr>
          <w:rFonts w:ascii="Times New Roman" w:hAnsi="Times New Roman" w:cs="Times New Roman"/>
          <w:lang w:val="en-GB"/>
        </w:rPr>
        <w:t>Personal information about occupationally exposed workers, working under surveillance and handling radiation sources which are kept in the register of radiation activities or in the register of radiation, nuclear and less important radiation facilities and sealed repositories, shall not be made</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public.</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8941DE" w:rsidP="008941DE">
      <w:pPr>
        <w:pStyle w:val="Naslov1"/>
        <w:tabs>
          <w:tab w:val="left" w:pos="0"/>
        </w:tabs>
        <w:ind w:left="0" w:right="102"/>
        <w:jc w:val="center"/>
        <w:rPr>
          <w:rFonts w:ascii="Times New Roman" w:hAnsi="Times New Roman" w:cs="Times New Roman"/>
          <w:lang w:val="en-GB"/>
        </w:rPr>
      </w:pPr>
      <w:bookmarkStart w:id="115" w:name="Article_50"/>
      <w:bookmarkEnd w:id="115"/>
      <w:r>
        <w:rPr>
          <w:rFonts w:ascii="Times New Roman" w:hAnsi="Times New Roman" w:cs="Times New Roman"/>
          <w:lang w:val="en-GB"/>
        </w:rPr>
        <w:t>Article 51</w:t>
      </w:r>
    </w:p>
    <w:p w:rsidR="00BA61EE" w:rsidRPr="007349A9" w:rsidRDefault="007658BF" w:rsidP="008941DE">
      <w:pPr>
        <w:spacing w:before="1"/>
        <w:jc w:val="center"/>
        <w:rPr>
          <w:rFonts w:ascii="Times New Roman" w:hAnsi="Times New Roman" w:cs="Times New Roman"/>
          <w:b/>
          <w:lang w:val="en-GB"/>
        </w:rPr>
      </w:pPr>
      <w:bookmarkStart w:id="116" w:name="(Method_of_managing_records)"/>
      <w:bookmarkEnd w:id="116"/>
      <w:r w:rsidRPr="007349A9">
        <w:rPr>
          <w:rFonts w:ascii="Times New Roman" w:hAnsi="Times New Roman" w:cs="Times New Roman"/>
          <w:b/>
          <w:lang w:val="en-GB"/>
        </w:rPr>
        <w:t>(Method of managing records)</w:t>
      </w:r>
    </w:p>
    <w:p w:rsidR="00BA61EE" w:rsidRPr="007349A9" w:rsidRDefault="00BA61EE">
      <w:pPr>
        <w:pStyle w:val="Telobesedila"/>
        <w:spacing w:before="9"/>
        <w:rPr>
          <w:rFonts w:ascii="Times New Roman" w:hAnsi="Times New Roman" w:cs="Times New Roman"/>
          <w:b/>
          <w:sz w:val="21"/>
          <w:lang w:val="en-GB"/>
        </w:rPr>
      </w:pPr>
    </w:p>
    <w:p w:rsidR="00BA61EE" w:rsidRPr="007349A9" w:rsidRDefault="007658BF" w:rsidP="008941DE">
      <w:pPr>
        <w:pStyle w:val="Odstavekseznama"/>
        <w:numPr>
          <w:ilvl w:val="0"/>
          <w:numId w:val="7"/>
        </w:numPr>
        <w:tabs>
          <w:tab w:val="left" w:pos="838"/>
        </w:tabs>
        <w:spacing w:after="120"/>
        <w:ind w:left="833" w:right="902" w:hanging="357"/>
        <w:rPr>
          <w:rFonts w:ascii="Times New Roman" w:hAnsi="Times New Roman" w:cs="Times New Roman"/>
          <w:lang w:val="en-GB"/>
        </w:rPr>
      </w:pPr>
      <w:r w:rsidRPr="007349A9">
        <w:rPr>
          <w:rFonts w:ascii="Times New Roman" w:hAnsi="Times New Roman" w:cs="Times New Roman"/>
          <w:lang w:val="en-GB"/>
        </w:rPr>
        <w:t>The competent authority maintaining a register shall ensure entries in the register are regularly updated and safety copies</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made.</w:t>
      </w:r>
    </w:p>
    <w:p w:rsidR="00BA61EE" w:rsidRPr="007349A9" w:rsidRDefault="007658BF" w:rsidP="008941DE">
      <w:pPr>
        <w:pStyle w:val="Odstavekseznama"/>
        <w:numPr>
          <w:ilvl w:val="0"/>
          <w:numId w:val="7"/>
        </w:numPr>
        <w:tabs>
          <w:tab w:val="left" w:pos="838"/>
        </w:tabs>
        <w:spacing w:after="120"/>
        <w:ind w:left="833" w:right="902" w:hanging="357"/>
        <w:rPr>
          <w:rFonts w:ascii="Times New Roman" w:hAnsi="Times New Roman" w:cs="Times New Roman"/>
          <w:lang w:val="en-GB"/>
        </w:rPr>
      </w:pPr>
      <w:r w:rsidRPr="007349A9">
        <w:rPr>
          <w:rFonts w:ascii="Times New Roman" w:hAnsi="Times New Roman" w:cs="Times New Roman"/>
          <w:lang w:val="en-GB"/>
        </w:rPr>
        <w:t>Information shall be entered in a register only by an authorised person from the competent administrative authority that maintains the</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register.</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7658BF" w:rsidP="001622D1">
      <w:pPr>
        <w:pStyle w:val="Naslov1"/>
        <w:numPr>
          <w:ilvl w:val="0"/>
          <w:numId w:val="52"/>
        </w:numPr>
        <w:tabs>
          <w:tab w:val="left" w:pos="838"/>
        </w:tabs>
        <w:ind w:hanging="360"/>
        <w:rPr>
          <w:rFonts w:ascii="Times New Roman" w:hAnsi="Times New Roman" w:cs="Times New Roman"/>
          <w:lang w:val="en-GB"/>
        </w:rPr>
      </w:pPr>
      <w:bookmarkStart w:id="117" w:name="VII._SUPERVISION_OF_THE_IMPLEMENTATION_O"/>
      <w:bookmarkEnd w:id="117"/>
      <w:r w:rsidRPr="007349A9">
        <w:rPr>
          <w:rFonts w:ascii="Times New Roman" w:hAnsi="Times New Roman" w:cs="Times New Roman"/>
          <w:lang w:val="en-GB"/>
        </w:rPr>
        <w:t>SUPERVISION OF THE IMPLEMENTATION OF RADIATION</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PROTECTION</w:t>
      </w:r>
    </w:p>
    <w:p w:rsidR="00BA61EE" w:rsidRPr="007349A9" w:rsidRDefault="00BA61EE">
      <w:pPr>
        <w:pStyle w:val="Telobesedila"/>
        <w:spacing w:before="11"/>
        <w:rPr>
          <w:rFonts w:ascii="Times New Roman" w:hAnsi="Times New Roman" w:cs="Times New Roman"/>
          <w:b/>
          <w:sz w:val="21"/>
          <w:lang w:val="en-GB"/>
        </w:rPr>
      </w:pPr>
    </w:p>
    <w:p w:rsidR="00BA61EE" w:rsidRPr="007349A9" w:rsidRDefault="007658BF">
      <w:pPr>
        <w:ind w:left="628" w:right="1046"/>
        <w:jc w:val="center"/>
        <w:rPr>
          <w:rFonts w:ascii="Times New Roman" w:hAnsi="Times New Roman" w:cs="Times New Roman"/>
          <w:b/>
          <w:lang w:val="en-GB"/>
        </w:rPr>
      </w:pPr>
      <w:bookmarkStart w:id="118" w:name="Article_52"/>
      <w:bookmarkEnd w:id="118"/>
      <w:r w:rsidRPr="007349A9">
        <w:rPr>
          <w:rFonts w:ascii="Times New Roman" w:hAnsi="Times New Roman" w:cs="Times New Roman"/>
          <w:b/>
          <w:lang w:val="en-GB"/>
        </w:rPr>
        <w:t>A</w:t>
      </w:r>
      <w:r w:rsidR="008941DE">
        <w:rPr>
          <w:rFonts w:ascii="Times New Roman" w:hAnsi="Times New Roman" w:cs="Times New Roman"/>
          <w:b/>
          <w:lang w:val="en-GB"/>
        </w:rPr>
        <w:t>rticle 52</w:t>
      </w:r>
    </w:p>
    <w:p w:rsidR="00BA61EE" w:rsidRPr="007349A9" w:rsidRDefault="007658BF">
      <w:pPr>
        <w:ind w:left="628" w:right="1049"/>
        <w:jc w:val="center"/>
        <w:rPr>
          <w:rFonts w:ascii="Times New Roman" w:hAnsi="Times New Roman" w:cs="Times New Roman"/>
          <w:b/>
          <w:lang w:val="en-GB"/>
        </w:rPr>
      </w:pPr>
      <w:bookmarkStart w:id="119" w:name="(Obligations_of_a_user_of_a_radiation_so"/>
      <w:bookmarkEnd w:id="119"/>
      <w:r w:rsidRPr="007349A9">
        <w:rPr>
          <w:rFonts w:ascii="Times New Roman" w:hAnsi="Times New Roman" w:cs="Times New Roman"/>
          <w:b/>
          <w:lang w:val="en-GB"/>
        </w:rPr>
        <w:t>(Obligations of a user of a radiation source)</w:t>
      </w:r>
    </w:p>
    <w:p w:rsidR="00BA61EE" w:rsidRPr="007349A9" w:rsidRDefault="00BA61EE">
      <w:pPr>
        <w:pStyle w:val="Telobesedila"/>
        <w:spacing w:before="11"/>
        <w:rPr>
          <w:rFonts w:ascii="Times New Roman" w:hAnsi="Times New Roman" w:cs="Times New Roman"/>
          <w:b/>
          <w:sz w:val="21"/>
          <w:lang w:val="en-GB"/>
        </w:rPr>
      </w:pPr>
    </w:p>
    <w:p w:rsidR="00BA61EE" w:rsidRPr="00EC5393" w:rsidRDefault="007658BF" w:rsidP="008941DE">
      <w:pPr>
        <w:tabs>
          <w:tab w:val="left" w:pos="807"/>
        </w:tabs>
        <w:spacing w:after="120"/>
        <w:ind w:left="476"/>
        <w:jc w:val="both"/>
        <w:rPr>
          <w:rFonts w:ascii="Times New Roman" w:hAnsi="Times New Roman" w:cs="Times New Roman"/>
          <w:lang w:val="en-GB"/>
        </w:rPr>
      </w:pPr>
      <w:r w:rsidRPr="00EC5393">
        <w:rPr>
          <w:rFonts w:ascii="Times New Roman" w:hAnsi="Times New Roman" w:cs="Times New Roman"/>
          <w:lang w:val="en-GB"/>
        </w:rPr>
        <w:t>A user of a radiation source shall</w:t>
      </w:r>
      <w:r w:rsidRPr="00EC5393">
        <w:rPr>
          <w:rFonts w:ascii="Times New Roman" w:hAnsi="Times New Roman" w:cs="Times New Roman"/>
          <w:spacing w:val="-6"/>
          <w:lang w:val="en-GB"/>
        </w:rPr>
        <w:t xml:space="preserve"> </w:t>
      </w:r>
      <w:r w:rsidRPr="00EC5393">
        <w:rPr>
          <w:rFonts w:ascii="Times New Roman" w:hAnsi="Times New Roman" w:cs="Times New Roman"/>
          <w:lang w:val="en-GB"/>
        </w:rPr>
        <w:t>ensure:</w:t>
      </w:r>
    </w:p>
    <w:p w:rsidR="00BA61EE" w:rsidRPr="007349A9" w:rsidRDefault="007658BF" w:rsidP="008941DE">
      <w:pPr>
        <w:pStyle w:val="Odstavekseznama"/>
        <w:numPr>
          <w:ilvl w:val="1"/>
          <w:numId w:val="6"/>
        </w:numPr>
        <w:tabs>
          <w:tab w:val="left" w:pos="1469"/>
          <w:tab w:val="left" w:pos="1470"/>
        </w:tabs>
        <w:spacing w:after="120"/>
        <w:ind w:right="900"/>
        <w:rPr>
          <w:rFonts w:ascii="Times New Roman" w:hAnsi="Times New Roman" w:cs="Times New Roman"/>
          <w:lang w:val="en-GB"/>
        </w:rPr>
      </w:pPr>
      <w:r w:rsidRPr="007349A9">
        <w:rPr>
          <w:rFonts w:ascii="Times New Roman" w:hAnsi="Times New Roman" w:cs="Times New Roman"/>
          <w:lang w:val="en-GB"/>
        </w:rPr>
        <w:t>regular inspection and maintenance of radiation sources and the correct operation of a radiation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source;</w:t>
      </w:r>
    </w:p>
    <w:p w:rsidR="00BA61EE" w:rsidRPr="007349A9" w:rsidRDefault="007658BF" w:rsidP="008941DE">
      <w:pPr>
        <w:pStyle w:val="Odstavekseznama"/>
        <w:numPr>
          <w:ilvl w:val="1"/>
          <w:numId w:val="6"/>
        </w:numPr>
        <w:tabs>
          <w:tab w:val="left" w:pos="1469"/>
          <w:tab w:val="left" w:pos="1470"/>
        </w:tabs>
        <w:spacing w:after="120"/>
        <w:ind w:right="894"/>
        <w:rPr>
          <w:rFonts w:ascii="Times New Roman" w:hAnsi="Times New Roman" w:cs="Times New Roman"/>
          <w:lang w:val="en-GB"/>
        </w:rPr>
      </w:pPr>
      <w:r w:rsidRPr="007349A9">
        <w:rPr>
          <w:rFonts w:ascii="Times New Roman" w:hAnsi="Times New Roman" w:cs="Times New Roman"/>
          <w:lang w:val="en-GB"/>
        </w:rPr>
        <w:t xml:space="preserve">inspection and measurements of the radiation source under Article </w:t>
      </w:r>
      <w:hyperlink w:anchor="_bookmark13" w:history="1">
        <w:r w:rsidRPr="007349A9">
          <w:rPr>
            <w:rFonts w:ascii="Times New Roman" w:hAnsi="Times New Roman" w:cs="Times New Roman"/>
            <w:lang w:val="en-GB"/>
          </w:rPr>
          <w:t>53</w:t>
        </w:r>
      </w:hyperlink>
      <w:r w:rsidRPr="007349A9">
        <w:rPr>
          <w:rFonts w:ascii="Times New Roman" w:hAnsi="Times New Roman" w:cs="Times New Roman"/>
          <w:lang w:val="en-GB"/>
        </w:rPr>
        <w:t xml:space="preserve"> of these Rules;</w:t>
      </w:r>
    </w:p>
    <w:p w:rsidR="00BA61EE" w:rsidRPr="007349A9" w:rsidRDefault="007658BF" w:rsidP="008941DE">
      <w:pPr>
        <w:pStyle w:val="Odstavekseznama"/>
        <w:numPr>
          <w:ilvl w:val="1"/>
          <w:numId w:val="6"/>
        </w:numPr>
        <w:tabs>
          <w:tab w:val="left" w:pos="1469"/>
          <w:tab w:val="left" w:pos="1470"/>
        </w:tabs>
        <w:spacing w:after="120"/>
        <w:ind w:right="902"/>
        <w:rPr>
          <w:rFonts w:ascii="Times New Roman" w:hAnsi="Times New Roman" w:cs="Times New Roman"/>
          <w:lang w:val="en-GB"/>
        </w:rPr>
      </w:pPr>
      <w:r w:rsidRPr="007349A9">
        <w:rPr>
          <w:rFonts w:ascii="Times New Roman" w:hAnsi="Times New Roman" w:cs="Times New Roman"/>
          <w:lang w:val="en-GB"/>
        </w:rPr>
        <w:t xml:space="preserve">appropriate management of a radiation source after ceasing its use, in accordance with Article </w:t>
      </w:r>
      <w:hyperlink w:anchor="_bookmark2" w:history="1">
        <w:r w:rsidRPr="007349A9">
          <w:rPr>
            <w:rFonts w:ascii="Times New Roman" w:hAnsi="Times New Roman" w:cs="Times New Roman"/>
            <w:lang w:val="en-GB"/>
          </w:rPr>
          <w:t xml:space="preserve">10 </w:t>
        </w:r>
      </w:hyperlink>
      <w:r w:rsidRPr="007349A9">
        <w:rPr>
          <w:rFonts w:ascii="Times New Roman" w:hAnsi="Times New Roman" w:cs="Times New Roman"/>
          <w:lang w:val="en-GB"/>
        </w:rPr>
        <w:t>of these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Rules;</w:t>
      </w:r>
    </w:p>
    <w:p w:rsidR="00BA61EE" w:rsidRPr="007349A9" w:rsidRDefault="007658BF" w:rsidP="008941DE">
      <w:pPr>
        <w:pStyle w:val="Odstavekseznama"/>
        <w:numPr>
          <w:ilvl w:val="0"/>
          <w:numId w:val="5"/>
        </w:numPr>
        <w:tabs>
          <w:tab w:val="left" w:pos="1469"/>
          <w:tab w:val="left" w:pos="1470"/>
        </w:tabs>
        <w:spacing w:after="120" w:line="251" w:lineRule="exact"/>
        <w:rPr>
          <w:rFonts w:ascii="Times New Roman" w:hAnsi="Times New Roman" w:cs="Times New Roman"/>
          <w:lang w:val="en-GB"/>
        </w:rPr>
      </w:pPr>
      <w:r w:rsidRPr="007349A9">
        <w:rPr>
          <w:rFonts w:ascii="Times New Roman" w:hAnsi="Times New Roman" w:cs="Times New Roman"/>
          <w:lang w:val="en-GB"/>
        </w:rPr>
        <w:t>regular inspection of safety and warning</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systems;</w:t>
      </w:r>
    </w:p>
    <w:p w:rsidR="00BA61EE" w:rsidRPr="007349A9" w:rsidRDefault="007658BF" w:rsidP="008941DE">
      <w:pPr>
        <w:pStyle w:val="Odstavekseznama"/>
        <w:numPr>
          <w:ilvl w:val="0"/>
          <w:numId w:val="5"/>
        </w:numPr>
        <w:tabs>
          <w:tab w:val="left" w:pos="1469"/>
          <w:tab w:val="left" w:pos="1470"/>
        </w:tabs>
        <w:spacing w:after="120"/>
        <w:ind w:right="901"/>
        <w:rPr>
          <w:rFonts w:ascii="Times New Roman" w:hAnsi="Times New Roman" w:cs="Times New Roman"/>
          <w:lang w:val="en-GB"/>
        </w:rPr>
      </w:pPr>
      <w:r w:rsidRPr="007349A9">
        <w:rPr>
          <w:rFonts w:ascii="Times New Roman" w:hAnsi="Times New Roman" w:cs="Times New Roman"/>
          <w:lang w:val="en-GB"/>
        </w:rPr>
        <w:t>regular inspection and checking of properties and the protection of radiation sources.</w:t>
      </w:r>
    </w:p>
    <w:p w:rsidR="00BA61EE" w:rsidRPr="007349A9" w:rsidRDefault="00BA61EE">
      <w:pPr>
        <w:pStyle w:val="Telobesedila"/>
        <w:spacing w:before="10"/>
        <w:rPr>
          <w:rFonts w:ascii="Times New Roman" w:hAnsi="Times New Roman" w:cs="Times New Roman"/>
          <w:sz w:val="26"/>
          <w:lang w:val="en-GB"/>
        </w:rPr>
      </w:pPr>
    </w:p>
    <w:p w:rsidR="00BA61EE" w:rsidRPr="007349A9" w:rsidRDefault="007658BF">
      <w:pPr>
        <w:pStyle w:val="Naslov1"/>
        <w:spacing w:before="92" w:line="252" w:lineRule="exact"/>
        <w:ind w:right="1046"/>
        <w:jc w:val="center"/>
        <w:rPr>
          <w:rFonts w:ascii="Times New Roman" w:hAnsi="Times New Roman" w:cs="Times New Roman"/>
          <w:lang w:val="en-GB"/>
        </w:rPr>
      </w:pPr>
      <w:bookmarkStart w:id="120" w:name="Article_53"/>
      <w:bookmarkStart w:id="121" w:name="_bookmark13"/>
      <w:bookmarkEnd w:id="120"/>
      <w:bookmarkEnd w:id="121"/>
      <w:r w:rsidRPr="007349A9">
        <w:rPr>
          <w:rFonts w:ascii="Times New Roman" w:hAnsi="Times New Roman" w:cs="Times New Roman"/>
          <w:lang w:val="en-GB"/>
        </w:rPr>
        <w:t>Article 53</w:t>
      </w:r>
    </w:p>
    <w:p w:rsidR="00BA61EE" w:rsidRPr="007349A9" w:rsidRDefault="007658BF">
      <w:pPr>
        <w:spacing w:line="252" w:lineRule="exact"/>
        <w:ind w:left="2158"/>
        <w:rPr>
          <w:rFonts w:ascii="Times New Roman" w:hAnsi="Times New Roman" w:cs="Times New Roman"/>
          <w:b/>
          <w:lang w:val="en-GB"/>
        </w:rPr>
      </w:pPr>
      <w:bookmarkStart w:id="122" w:name="(Inspection_and_measurements_of_radioact"/>
      <w:bookmarkEnd w:id="122"/>
      <w:r w:rsidRPr="007349A9">
        <w:rPr>
          <w:rFonts w:ascii="Times New Roman" w:hAnsi="Times New Roman" w:cs="Times New Roman"/>
          <w:b/>
          <w:lang w:val="en-GB"/>
        </w:rPr>
        <w:t>(Inspection and measurements of radioactive sources)</w:t>
      </w:r>
    </w:p>
    <w:p w:rsidR="00BA61EE" w:rsidRPr="007349A9" w:rsidRDefault="00BA61EE">
      <w:pPr>
        <w:pStyle w:val="Telobesedila"/>
        <w:rPr>
          <w:rFonts w:ascii="Times New Roman" w:hAnsi="Times New Roman" w:cs="Times New Roman"/>
          <w:b/>
          <w:lang w:val="en-GB"/>
        </w:rPr>
      </w:pPr>
    </w:p>
    <w:p w:rsidR="00BA61EE" w:rsidRPr="007349A9" w:rsidRDefault="007658BF">
      <w:pPr>
        <w:pStyle w:val="Odstavekseznama"/>
        <w:numPr>
          <w:ilvl w:val="0"/>
          <w:numId w:val="4"/>
        </w:numPr>
        <w:tabs>
          <w:tab w:val="left" w:pos="838"/>
        </w:tabs>
        <w:ind w:right="900" w:hanging="360"/>
        <w:rPr>
          <w:rFonts w:ascii="Times New Roman" w:hAnsi="Times New Roman" w:cs="Times New Roman"/>
          <w:lang w:val="en-GB"/>
        </w:rPr>
      </w:pPr>
      <w:r w:rsidRPr="007349A9">
        <w:rPr>
          <w:rFonts w:ascii="Times New Roman" w:hAnsi="Times New Roman" w:cs="Times New Roman"/>
          <w:lang w:val="en-GB"/>
        </w:rPr>
        <w:t>Inspection and measurements shall be conducted by an authorised radiation protection expert holding an authorisation for their performance, before starting to use a radiation source and at regular</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intervals:</w:t>
      </w:r>
    </w:p>
    <w:p w:rsidR="00BA61EE" w:rsidRPr="007349A9" w:rsidRDefault="007658BF">
      <w:pPr>
        <w:pStyle w:val="Naslov1"/>
        <w:numPr>
          <w:ilvl w:val="1"/>
          <w:numId w:val="4"/>
        </w:numPr>
        <w:tabs>
          <w:tab w:val="left" w:pos="1893"/>
          <w:tab w:val="left" w:pos="1894"/>
        </w:tabs>
        <w:spacing w:before="122" w:line="252" w:lineRule="exact"/>
        <w:rPr>
          <w:rFonts w:ascii="Times New Roman" w:hAnsi="Times New Roman" w:cs="Times New Roman"/>
          <w:lang w:val="en-GB"/>
        </w:rPr>
      </w:pPr>
      <w:r w:rsidRPr="007349A9">
        <w:rPr>
          <w:rFonts w:ascii="Times New Roman" w:hAnsi="Times New Roman" w:cs="Times New Roman"/>
          <w:lang w:val="en-GB"/>
        </w:rPr>
        <w:t>every three years</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for:</w:t>
      </w:r>
    </w:p>
    <w:p w:rsidR="00BA61EE" w:rsidRPr="007349A9" w:rsidRDefault="007658BF">
      <w:pPr>
        <w:pStyle w:val="Odstavekseznama"/>
        <w:numPr>
          <w:ilvl w:val="2"/>
          <w:numId w:val="4"/>
        </w:numPr>
        <w:tabs>
          <w:tab w:val="left" w:pos="2601"/>
          <w:tab w:val="left" w:pos="2602"/>
        </w:tabs>
        <w:spacing w:line="252" w:lineRule="exact"/>
        <w:jc w:val="left"/>
        <w:rPr>
          <w:rFonts w:ascii="Times New Roman" w:hAnsi="Times New Roman" w:cs="Times New Roman"/>
          <w:lang w:val="en-GB"/>
        </w:rPr>
      </w:pPr>
      <w:r w:rsidRPr="007349A9">
        <w:rPr>
          <w:rFonts w:ascii="Times New Roman" w:hAnsi="Times New Roman" w:cs="Times New Roman"/>
          <w:lang w:val="en-GB"/>
        </w:rPr>
        <w:t>ionising fire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detectors;</w:t>
      </w:r>
    </w:p>
    <w:p w:rsidR="00BA61EE" w:rsidRPr="007349A9" w:rsidRDefault="007658BF">
      <w:pPr>
        <w:pStyle w:val="Odstavekseznama"/>
        <w:numPr>
          <w:ilvl w:val="2"/>
          <w:numId w:val="4"/>
        </w:numPr>
        <w:tabs>
          <w:tab w:val="left" w:pos="2602"/>
        </w:tabs>
        <w:ind w:right="895"/>
        <w:rPr>
          <w:rFonts w:ascii="Times New Roman" w:hAnsi="Times New Roman" w:cs="Times New Roman"/>
          <w:lang w:val="en-GB"/>
        </w:rPr>
      </w:pPr>
      <w:r w:rsidRPr="007349A9">
        <w:rPr>
          <w:rFonts w:ascii="Times New Roman" w:hAnsi="Times New Roman" w:cs="Times New Roman"/>
          <w:lang w:val="en-GB"/>
        </w:rPr>
        <w:t>sealed radiation sources which contain radionuclides H-3 in gaseous state;</w:t>
      </w:r>
    </w:p>
    <w:p w:rsidR="00BA61EE" w:rsidRPr="007349A9" w:rsidRDefault="007658BF">
      <w:pPr>
        <w:pStyle w:val="Odstavekseznama"/>
        <w:numPr>
          <w:ilvl w:val="2"/>
          <w:numId w:val="4"/>
        </w:numPr>
        <w:tabs>
          <w:tab w:val="left" w:pos="2602"/>
        </w:tabs>
        <w:spacing w:before="1"/>
        <w:ind w:right="901"/>
        <w:rPr>
          <w:rFonts w:ascii="Times New Roman" w:hAnsi="Times New Roman" w:cs="Times New Roman"/>
          <w:lang w:val="en-GB"/>
        </w:rPr>
      </w:pPr>
      <w:r w:rsidRPr="007349A9">
        <w:rPr>
          <w:rFonts w:ascii="Times New Roman" w:hAnsi="Times New Roman" w:cs="Times New Roman"/>
          <w:lang w:val="en-GB"/>
        </w:rPr>
        <w:t>sealed radiation sources whose activity or specific activity does not exceed 10 times the exemption level for the activity or specific</w:t>
      </w:r>
      <w:r w:rsidRPr="007349A9">
        <w:rPr>
          <w:rFonts w:ascii="Times New Roman" w:hAnsi="Times New Roman" w:cs="Times New Roman"/>
          <w:spacing w:val="-13"/>
          <w:lang w:val="en-GB"/>
        </w:rPr>
        <w:t xml:space="preserve"> </w:t>
      </w:r>
      <w:r w:rsidRPr="007349A9">
        <w:rPr>
          <w:rFonts w:ascii="Times New Roman" w:hAnsi="Times New Roman" w:cs="Times New Roman"/>
          <w:lang w:val="en-GB"/>
        </w:rPr>
        <w:t>activity;</w:t>
      </w:r>
    </w:p>
    <w:p w:rsidR="00BA61EE" w:rsidRPr="007349A9" w:rsidRDefault="007658BF">
      <w:pPr>
        <w:pStyle w:val="Odstavekseznama"/>
        <w:numPr>
          <w:ilvl w:val="2"/>
          <w:numId w:val="4"/>
        </w:numPr>
        <w:tabs>
          <w:tab w:val="left" w:pos="2602"/>
        </w:tabs>
        <w:ind w:right="900"/>
        <w:rPr>
          <w:rFonts w:ascii="Times New Roman" w:hAnsi="Times New Roman" w:cs="Times New Roman"/>
          <w:lang w:val="en-GB"/>
        </w:rPr>
      </w:pPr>
      <w:r w:rsidRPr="007349A9">
        <w:rPr>
          <w:rFonts w:ascii="Times New Roman" w:hAnsi="Times New Roman" w:cs="Times New Roman"/>
          <w:lang w:val="en-GB"/>
        </w:rPr>
        <w:t>a cathode-ray tube intended for the display of visual images or other electrical apparatus operating at a voltage lower than 30 kV which is not type-approved and which, during normal operation, the dose rate at 10 cm from any accessible surface area of the device does not exceed 1</w:t>
      </w:r>
      <w:r w:rsidRPr="007349A9">
        <w:rPr>
          <w:rFonts w:ascii="Times New Roman" w:hAnsi="Times New Roman" w:cs="Times New Roman"/>
          <w:spacing w:val="-2"/>
          <w:lang w:val="en-GB"/>
        </w:rPr>
        <w:t xml:space="preserve"> </w:t>
      </w:r>
      <w:r w:rsidR="00204592">
        <w:rPr>
          <w:rFonts w:ascii="Times New Roman" w:hAnsi="Times New Roman" w:cs="Times New Roman"/>
          <w:lang w:val="en-GB"/>
        </w:rPr>
        <w:t>µ</w:t>
      </w:r>
      <w:proofErr w:type="spellStart"/>
      <w:r w:rsidR="00204592">
        <w:rPr>
          <w:rFonts w:ascii="Times New Roman" w:hAnsi="Times New Roman" w:cs="Times New Roman"/>
          <w:lang w:val="en-GB"/>
        </w:rPr>
        <w:t>Gy</w:t>
      </w:r>
      <w:proofErr w:type="spellEnd"/>
      <w:r w:rsidRPr="007349A9">
        <w:rPr>
          <w:rFonts w:ascii="Times New Roman" w:hAnsi="Times New Roman" w:cs="Times New Roman"/>
          <w:lang w:val="en-GB"/>
        </w:rPr>
        <w:t>/h;</w:t>
      </w:r>
    </w:p>
    <w:p w:rsidR="00BA61EE" w:rsidRPr="007349A9" w:rsidRDefault="007658BF">
      <w:pPr>
        <w:pStyle w:val="Naslov1"/>
        <w:numPr>
          <w:ilvl w:val="1"/>
          <w:numId w:val="4"/>
        </w:numPr>
        <w:tabs>
          <w:tab w:val="left" w:pos="1893"/>
          <w:tab w:val="left" w:pos="1894"/>
        </w:tabs>
        <w:spacing w:before="121" w:line="252" w:lineRule="exact"/>
        <w:rPr>
          <w:rFonts w:ascii="Times New Roman" w:hAnsi="Times New Roman" w:cs="Times New Roman"/>
          <w:lang w:val="en-GB"/>
        </w:rPr>
      </w:pPr>
      <w:r w:rsidRPr="007349A9">
        <w:rPr>
          <w:rFonts w:ascii="Times New Roman" w:hAnsi="Times New Roman" w:cs="Times New Roman"/>
          <w:lang w:val="en-GB"/>
        </w:rPr>
        <w:t>once per year:</w:t>
      </w:r>
    </w:p>
    <w:p w:rsidR="00BA61EE" w:rsidRPr="007349A9" w:rsidRDefault="007658BF">
      <w:pPr>
        <w:pStyle w:val="Odstavekseznama"/>
        <w:numPr>
          <w:ilvl w:val="2"/>
          <w:numId w:val="4"/>
        </w:numPr>
        <w:tabs>
          <w:tab w:val="left" w:pos="2602"/>
        </w:tabs>
        <w:ind w:right="896"/>
        <w:rPr>
          <w:rFonts w:ascii="Times New Roman" w:hAnsi="Times New Roman" w:cs="Times New Roman"/>
          <w:lang w:val="en-GB"/>
        </w:rPr>
      </w:pPr>
      <w:r w:rsidRPr="007349A9">
        <w:rPr>
          <w:rFonts w:ascii="Times New Roman" w:hAnsi="Times New Roman" w:cs="Times New Roman"/>
          <w:lang w:val="en-GB"/>
        </w:rPr>
        <w:t>a cathode-ray tube intended for the display of visual images, or other electrical apparatus operating at a voltage higher than 30 kV which is not type-approved under the law governing ionising radiation protection and nuclear</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safety;</w:t>
      </w:r>
    </w:p>
    <w:p w:rsidR="00BA61EE" w:rsidRPr="007349A9" w:rsidRDefault="007658BF">
      <w:pPr>
        <w:pStyle w:val="Odstavekseznama"/>
        <w:numPr>
          <w:ilvl w:val="2"/>
          <w:numId w:val="4"/>
        </w:numPr>
        <w:tabs>
          <w:tab w:val="left" w:pos="2602"/>
        </w:tabs>
        <w:ind w:right="900"/>
        <w:rPr>
          <w:rFonts w:ascii="Times New Roman" w:hAnsi="Times New Roman" w:cs="Times New Roman"/>
          <w:lang w:val="en-GB"/>
        </w:rPr>
      </w:pPr>
      <w:r w:rsidRPr="007349A9">
        <w:rPr>
          <w:rFonts w:ascii="Times New Roman" w:hAnsi="Times New Roman" w:cs="Times New Roman"/>
          <w:lang w:val="en-GB"/>
        </w:rPr>
        <w:t>sealed radiation sources whose activity or specific activity exceeds 10 times the exemption level for the activity or specific</w:t>
      </w:r>
      <w:r w:rsidRPr="007349A9">
        <w:rPr>
          <w:rFonts w:ascii="Times New Roman" w:hAnsi="Times New Roman" w:cs="Times New Roman"/>
          <w:spacing w:val="-9"/>
          <w:lang w:val="en-GB"/>
        </w:rPr>
        <w:t xml:space="preserve"> </w:t>
      </w:r>
      <w:r w:rsidRPr="007349A9">
        <w:rPr>
          <w:rFonts w:ascii="Times New Roman" w:hAnsi="Times New Roman" w:cs="Times New Roman"/>
          <w:lang w:val="en-GB"/>
        </w:rPr>
        <w:t>activity;</w:t>
      </w:r>
    </w:p>
    <w:p w:rsidR="00BA61EE" w:rsidRPr="007349A9" w:rsidRDefault="007658BF">
      <w:pPr>
        <w:pStyle w:val="Odstavekseznama"/>
        <w:numPr>
          <w:ilvl w:val="2"/>
          <w:numId w:val="4"/>
        </w:numPr>
        <w:tabs>
          <w:tab w:val="left" w:pos="2601"/>
          <w:tab w:val="left" w:pos="2602"/>
        </w:tabs>
        <w:spacing w:line="252" w:lineRule="exact"/>
        <w:jc w:val="left"/>
        <w:rPr>
          <w:rFonts w:ascii="Times New Roman" w:hAnsi="Times New Roman" w:cs="Times New Roman"/>
          <w:lang w:val="en-GB"/>
        </w:rPr>
      </w:pPr>
      <w:r w:rsidRPr="007349A9">
        <w:rPr>
          <w:rFonts w:ascii="Times New Roman" w:hAnsi="Times New Roman" w:cs="Times New Roman"/>
          <w:lang w:val="en-GB"/>
        </w:rPr>
        <w:t>empty containers constructed from depleted</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uranium;</w:t>
      </w:r>
    </w:p>
    <w:p w:rsidR="00BA61EE" w:rsidRPr="007349A9" w:rsidRDefault="007658BF">
      <w:pPr>
        <w:pStyle w:val="Odstavekseznama"/>
        <w:numPr>
          <w:ilvl w:val="2"/>
          <w:numId w:val="4"/>
        </w:numPr>
        <w:tabs>
          <w:tab w:val="left" w:pos="2601"/>
          <w:tab w:val="left" w:pos="2602"/>
        </w:tabs>
        <w:spacing w:before="1"/>
        <w:jc w:val="left"/>
        <w:rPr>
          <w:rFonts w:ascii="Times New Roman" w:hAnsi="Times New Roman" w:cs="Times New Roman"/>
          <w:lang w:val="en-GB"/>
        </w:rPr>
      </w:pPr>
      <w:r w:rsidRPr="007349A9">
        <w:rPr>
          <w:rFonts w:ascii="Times New Roman" w:hAnsi="Times New Roman" w:cs="Times New Roman"/>
          <w:lang w:val="en-GB"/>
        </w:rPr>
        <w:t>open radiation sources of class III;</w:t>
      </w:r>
    </w:p>
    <w:p w:rsidR="00BA61EE" w:rsidRPr="007349A9" w:rsidRDefault="007658BF">
      <w:pPr>
        <w:pStyle w:val="Odstavekseznama"/>
        <w:numPr>
          <w:ilvl w:val="2"/>
          <w:numId w:val="4"/>
        </w:numPr>
        <w:tabs>
          <w:tab w:val="left" w:pos="2601"/>
          <w:tab w:val="left" w:pos="2602"/>
        </w:tabs>
        <w:jc w:val="left"/>
        <w:rPr>
          <w:rFonts w:ascii="Times New Roman" w:hAnsi="Times New Roman" w:cs="Times New Roman"/>
          <w:lang w:val="en-GB"/>
        </w:rPr>
      </w:pPr>
      <w:r w:rsidRPr="007349A9">
        <w:rPr>
          <w:rFonts w:ascii="Times New Roman" w:hAnsi="Times New Roman" w:cs="Times New Roman"/>
          <w:lang w:val="en-GB"/>
        </w:rPr>
        <w:t>radiological</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equipment;</w:t>
      </w:r>
    </w:p>
    <w:p w:rsidR="00BA61EE" w:rsidRPr="007349A9" w:rsidRDefault="007658BF">
      <w:pPr>
        <w:pStyle w:val="Naslov1"/>
        <w:numPr>
          <w:ilvl w:val="1"/>
          <w:numId w:val="4"/>
        </w:numPr>
        <w:tabs>
          <w:tab w:val="left" w:pos="1893"/>
          <w:tab w:val="left" w:pos="1894"/>
        </w:tabs>
        <w:spacing w:before="121" w:line="252" w:lineRule="exact"/>
        <w:rPr>
          <w:rFonts w:ascii="Times New Roman" w:hAnsi="Times New Roman" w:cs="Times New Roman"/>
          <w:lang w:val="en-GB"/>
        </w:rPr>
      </w:pPr>
      <w:r w:rsidRPr="007349A9">
        <w:rPr>
          <w:rFonts w:ascii="Times New Roman" w:hAnsi="Times New Roman" w:cs="Times New Roman"/>
          <w:lang w:val="en-GB"/>
        </w:rPr>
        <w:t>every six</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months:</w:t>
      </w:r>
    </w:p>
    <w:p w:rsidR="00BA61EE" w:rsidRPr="007349A9" w:rsidRDefault="007658BF">
      <w:pPr>
        <w:pStyle w:val="Odstavekseznama"/>
        <w:numPr>
          <w:ilvl w:val="2"/>
          <w:numId w:val="4"/>
        </w:numPr>
        <w:tabs>
          <w:tab w:val="left" w:pos="2602"/>
        </w:tabs>
        <w:ind w:right="902"/>
        <w:rPr>
          <w:rFonts w:ascii="Times New Roman" w:hAnsi="Times New Roman" w:cs="Times New Roman"/>
          <w:lang w:val="en-GB"/>
        </w:rPr>
      </w:pPr>
      <w:r w:rsidRPr="007349A9">
        <w:rPr>
          <w:rFonts w:ascii="Times New Roman" w:hAnsi="Times New Roman" w:cs="Times New Roman"/>
          <w:lang w:val="en-GB"/>
        </w:rPr>
        <w:t>radiation sources which with their own properties determine if a facility is a radiation or as a less important radiation</w:t>
      </w:r>
      <w:r w:rsidRPr="007349A9">
        <w:rPr>
          <w:rFonts w:ascii="Times New Roman" w:hAnsi="Times New Roman" w:cs="Times New Roman"/>
          <w:spacing w:val="-8"/>
          <w:lang w:val="en-GB"/>
        </w:rPr>
        <w:t xml:space="preserve"> </w:t>
      </w:r>
      <w:r w:rsidRPr="007349A9">
        <w:rPr>
          <w:rFonts w:ascii="Times New Roman" w:hAnsi="Times New Roman" w:cs="Times New Roman"/>
          <w:lang w:val="en-GB"/>
        </w:rPr>
        <w:t>facility;</w:t>
      </w:r>
    </w:p>
    <w:p w:rsidR="00BA61EE" w:rsidRPr="007349A9" w:rsidRDefault="007658BF">
      <w:pPr>
        <w:pStyle w:val="Odstavekseznama"/>
        <w:numPr>
          <w:ilvl w:val="2"/>
          <w:numId w:val="4"/>
        </w:numPr>
        <w:tabs>
          <w:tab w:val="left" w:pos="2602"/>
        </w:tabs>
        <w:ind w:right="896"/>
        <w:rPr>
          <w:rFonts w:ascii="Times New Roman" w:hAnsi="Times New Roman" w:cs="Times New Roman"/>
          <w:lang w:val="en-GB"/>
        </w:rPr>
      </w:pPr>
      <w:r w:rsidRPr="007349A9">
        <w:rPr>
          <w:rFonts w:ascii="Times New Roman" w:hAnsi="Times New Roman" w:cs="Times New Roman"/>
          <w:lang w:val="en-GB"/>
        </w:rPr>
        <w:t>X-ray devices used for screening programmes in biomedical and medical</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research.</w:t>
      </w:r>
    </w:p>
    <w:p w:rsidR="00BA61EE" w:rsidRPr="007349A9" w:rsidRDefault="00BA61EE">
      <w:pPr>
        <w:pStyle w:val="Telobesedila"/>
        <w:spacing w:before="2"/>
        <w:rPr>
          <w:rFonts w:ascii="Times New Roman" w:hAnsi="Times New Roman" w:cs="Times New Roman"/>
          <w:lang w:val="en-GB"/>
        </w:rPr>
      </w:pPr>
    </w:p>
    <w:p w:rsidR="00BA61EE" w:rsidRPr="007349A9" w:rsidRDefault="007658BF">
      <w:pPr>
        <w:pStyle w:val="Odstavekseznama"/>
        <w:numPr>
          <w:ilvl w:val="0"/>
          <w:numId w:val="4"/>
        </w:numPr>
        <w:tabs>
          <w:tab w:val="left" w:pos="838"/>
        </w:tabs>
        <w:ind w:right="897" w:hanging="360"/>
        <w:rPr>
          <w:rFonts w:ascii="Times New Roman" w:hAnsi="Times New Roman" w:cs="Times New Roman"/>
          <w:lang w:val="en-GB"/>
        </w:rPr>
      </w:pPr>
      <w:r w:rsidRPr="007349A9">
        <w:rPr>
          <w:rFonts w:ascii="Times New Roman" w:hAnsi="Times New Roman" w:cs="Times New Roman"/>
          <w:lang w:val="en-GB"/>
        </w:rPr>
        <w:t>Inspecting and measuring radiation sources of X-ray devices shall be required after each replacement of an X-ray tube except for X-ray devices made by manufacturers that in technical documentation specified the routine replacement of tubes by</w:t>
      </w:r>
      <w:r w:rsidRPr="007349A9">
        <w:rPr>
          <w:rFonts w:ascii="Times New Roman" w:hAnsi="Times New Roman" w:cs="Times New Roman"/>
          <w:spacing w:val="-11"/>
          <w:lang w:val="en-GB"/>
        </w:rPr>
        <w:t xml:space="preserve"> </w:t>
      </w:r>
      <w:r w:rsidRPr="007349A9">
        <w:rPr>
          <w:rFonts w:ascii="Times New Roman" w:hAnsi="Times New Roman" w:cs="Times New Roman"/>
          <w:lang w:val="en-GB"/>
        </w:rPr>
        <w:t>users.</w:t>
      </w:r>
    </w:p>
    <w:p w:rsidR="00BA61EE" w:rsidRPr="007349A9" w:rsidRDefault="007658BF">
      <w:pPr>
        <w:pStyle w:val="Odstavekseznama"/>
        <w:numPr>
          <w:ilvl w:val="0"/>
          <w:numId w:val="4"/>
        </w:numPr>
        <w:tabs>
          <w:tab w:val="left" w:pos="838"/>
        </w:tabs>
        <w:spacing w:before="120"/>
        <w:ind w:right="897" w:hanging="360"/>
        <w:rPr>
          <w:rFonts w:ascii="Times New Roman" w:hAnsi="Times New Roman" w:cs="Times New Roman"/>
          <w:lang w:val="en-GB"/>
        </w:rPr>
      </w:pPr>
      <w:r w:rsidRPr="007349A9">
        <w:rPr>
          <w:rFonts w:ascii="Times New Roman" w:hAnsi="Times New Roman" w:cs="Times New Roman"/>
          <w:lang w:val="en-GB"/>
        </w:rPr>
        <w:t>For sealed radiation sources containing radionuclides H-3 in gaseous state, an authorised radiation protection expert shall check only the inventory of these sources, their physical state and technical flawlessness during inspections and measurements under paragraph 1 of this</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Article.</w:t>
      </w:r>
    </w:p>
    <w:p w:rsidR="00BA61EE" w:rsidRPr="007349A9" w:rsidRDefault="007658BF">
      <w:pPr>
        <w:pStyle w:val="Odstavekseznama"/>
        <w:numPr>
          <w:ilvl w:val="0"/>
          <w:numId w:val="4"/>
        </w:numPr>
        <w:tabs>
          <w:tab w:val="left" w:pos="838"/>
        </w:tabs>
        <w:spacing w:before="120"/>
        <w:ind w:right="900" w:hanging="360"/>
        <w:rPr>
          <w:rFonts w:ascii="Times New Roman" w:hAnsi="Times New Roman" w:cs="Times New Roman"/>
          <w:lang w:val="en-GB"/>
        </w:rPr>
      </w:pPr>
      <w:r w:rsidRPr="007349A9">
        <w:rPr>
          <w:rFonts w:ascii="Times New Roman" w:hAnsi="Times New Roman" w:cs="Times New Roman"/>
          <w:lang w:val="en-GB"/>
        </w:rPr>
        <w:t>A report on inspections and measurements conducted before they are used under paragraph 1 of this Article may be substituted by a certificate of equivalent inspection from a producer or a certificate from a producer on which the assessment of radiation protection shows that the circumstances of using the radiation source do not depend on its installation and damage to the radiation source cannot occur during its</w:t>
      </w:r>
      <w:r w:rsidRPr="007349A9">
        <w:rPr>
          <w:rFonts w:ascii="Times New Roman" w:hAnsi="Times New Roman" w:cs="Times New Roman"/>
          <w:spacing w:val="-15"/>
          <w:lang w:val="en-GB"/>
        </w:rPr>
        <w:t xml:space="preserve"> </w:t>
      </w:r>
      <w:r w:rsidRPr="007349A9">
        <w:rPr>
          <w:rFonts w:ascii="Times New Roman" w:hAnsi="Times New Roman" w:cs="Times New Roman"/>
          <w:lang w:val="en-GB"/>
        </w:rPr>
        <w:t>transport.</w:t>
      </w:r>
    </w:p>
    <w:p w:rsidR="00BA61EE" w:rsidRPr="007349A9" w:rsidRDefault="007658BF" w:rsidP="001622D1">
      <w:pPr>
        <w:pStyle w:val="Odstavekseznama"/>
        <w:numPr>
          <w:ilvl w:val="0"/>
          <w:numId w:val="4"/>
        </w:numPr>
        <w:tabs>
          <w:tab w:val="left" w:pos="838"/>
        </w:tabs>
        <w:spacing w:before="120"/>
        <w:ind w:right="903" w:hanging="360"/>
        <w:rPr>
          <w:rFonts w:ascii="Times New Roman" w:hAnsi="Times New Roman" w:cs="Times New Roman"/>
          <w:lang w:val="en-GB"/>
        </w:rPr>
      </w:pPr>
      <w:r w:rsidRPr="007349A9">
        <w:rPr>
          <w:rFonts w:ascii="Times New Roman" w:hAnsi="Times New Roman" w:cs="Times New Roman"/>
          <w:lang w:val="en-GB"/>
        </w:rPr>
        <w:t>Periodic inspection and measurements of open radiation sources shall be substituted by measurements in monitored and controlled areas in accordance with the</w:t>
      </w:r>
      <w:r w:rsidRPr="007349A9">
        <w:rPr>
          <w:rFonts w:ascii="Times New Roman" w:hAnsi="Times New Roman" w:cs="Times New Roman"/>
          <w:spacing w:val="24"/>
          <w:lang w:val="en-GB"/>
        </w:rPr>
        <w:t xml:space="preserve"> </w:t>
      </w:r>
      <w:r w:rsidRPr="007349A9">
        <w:rPr>
          <w:rFonts w:ascii="Times New Roman" w:hAnsi="Times New Roman" w:cs="Times New Roman"/>
          <w:lang w:val="en-GB"/>
        </w:rPr>
        <w:t>regulation</w:t>
      </w:r>
      <w:r w:rsidR="001622D1" w:rsidRPr="007349A9">
        <w:rPr>
          <w:rFonts w:ascii="Times New Roman" w:hAnsi="Times New Roman" w:cs="Times New Roman"/>
          <w:lang w:val="en-GB"/>
        </w:rPr>
        <w:t xml:space="preserve"> </w:t>
      </w:r>
      <w:r w:rsidRPr="007349A9">
        <w:rPr>
          <w:rFonts w:ascii="Times New Roman" w:hAnsi="Times New Roman" w:cs="Times New Roman"/>
          <w:lang w:val="en-GB"/>
        </w:rPr>
        <w:t>governing the obligations of a provider of a radiation activity and a holder of an ionising radiation source.</w:t>
      </w:r>
    </w:p>
    <w:p w:rsidR="00BA61EE" w:rsidRPr="007349A9" w:rsidRDefault="007658BF">
      <w:pPr>
        <w:pStyle w:val="Odstavekseznama"/>
        <w:numPr>
          <w:ilvl w:val="0"/>
          <w:numId w:val="4"/>
        </w:numPr>
        <w:tabs>
          <w:tab w:val="left" w:pos="838"/>
        </w:tabs>
        <w:spacing w:before="119"/>
        <w:ind w:right="893" w:hanging="360"/>
        <w:rPr>
          <w:rFonts w:ascii="Times New Roman" w:hAnsi="Times New Roman" w:cs="Times New Roman"/>
          <w:lang w:val="en-GB"/>
        </w:rPr>
      </w:pPr>
      <w:r w:rsidRPr="007349A9">
        <w:rPr>
          <w:rFonts w:ascii="Times New Roman" w:hAnsi="Times New Roman" w:cs="Times New Roman"/>
          <w:lang w:val="en-GB"/>
        </w:rPr>
        <w:t>Aside from a radiation source, the condition of a container or the device containing a radiation source shall be checked during inspection and</w:t>
      </w:r>
      <w:r w:rsidRPr="007349A9">
        <w:rPr>
          <w:rFonts w:ascii="Times New Roman" w:hAnsi="Times New Roman" w:cs="Times New Roman"/>
          <w:spacing w:val="-11"/>
          <w:lang w:val="en-GB"/>
        </w:rPr>
        <w:t xml:space="preserve"> </w:t>
      </w:r>
      <w:r w:rsidRPr="007349A9">
        <w:rPr>
          <w:rFonts w:ascii="Times New Roman" w:hAnsi="Times New Roman" w:cs="Times New Roman"/>
          <w:lang w:val="en-GB"/>
        </w:rPr>
        <w:t>measurements.</w:t>
      </w:r>
    </w:p>
    <w:p w:rsidR="00BA61EE" w:rsidRPr="007349A9" w:rsidRDefault="007658BF">
      <w:pPr>
        <w:pStyle w:val="Odstavekseznama"/>
        <w:numPr>
          <w:ilvl w:val="0"/>
          <w:numId w:val="4"/>
        </w:numPr>
        <w:tabs>
          <w:tab w:val="left" w:pos="836"/>
        </w:tabs>
        <w:spacing w:before="121"/>
        <w:ind w:left="835" w:right="900" w:hanging="358"/>
        <w:rPr>
          <w:rFonts w:ascii="Times New Roman" w:hAnsi="Times New Roman" w:cs="Times New Roman"/>
          <w:lang w:val="en-GB"/>
        </w:rPr>
      </w:pPr>
      <w:r w:rsidRPr="007349A9">
        <w:rPr>
          <w:rFonts w:ascii="Times New Roman" w:hAnsi="Times New Roman" w:cs="Times New Roman"/>
          <w:lang w:val="en-GB"/>
        </w:rPr>
        <w:t>Where inspection and measurements concern radiation sources used in</w:t>
      </w:r>
      <w:r w:rsidRPr="007349A9">
        <w:rPr>
          <w:rFonts w:ascii="Times New Roman" w:hAnsi="Times New Roman" w:cs="Times New Roman"/>
          <w:spacing w:val="32"/>
          <w:lang w:val="en-GB"/>
        </w:rPr>
        <w:t xml:space="preserve"> </w:t>
      </w:r>
      <w:r w:rsidRPr="007349A9">
        <w:rPr>
          <w:rFonts w:ascii="Times New Roman" w:hAnsi="Times New Roman" w:cs="Times New Roman"/>
          <w:lang w:val="en-GB"/>
        </w:rPr>
        <w:t>radiological medical interventions, the inspection shall also include a review of the quality check programme to be carried out by the user of the radiation source. This should be part of an approved radiological intervention</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programme.</w:t>
      </w:r>
    </w:p>
    <w:p w:rsidR="00BA61EE" w:rsidRPr="007349A9" w:rsidRDefault="007658BF">
      <w:pPr>
        <w:pStyle w:val="Odstavekseznama"/>
        <w:numPr>
          <w:ilvl w:val="0"/>
          <w:numId w:val="4"/>
        </w:numPr>
        <w:tabs>
          <w:tab w:val="left" w:pos="836"/>
        </w:tabs>
        <w:spacing w:before="120"/>
        <w:ind w:left="835" w:right="897" w:hanging="358"/>
        <w:rPr>
          <w:rFonts w:ascii="Times New Roman" w:hAnsi="Times New Roman" w:cs="Times New Roman"/>
          <w:lang w:val="en-GB"/>
        </w:rPr>
      </w:pPr>
      <w:r w:rsidRPr="007349A9">
        <w:rPr>
          <w:rFonts w:ascii="Times New Roman" w:hAnsi="Times New Roman" w:cs="Times New Roman"/>
          <w:lang w:val="en-GB"/>
        </w:rPr>
        <w:t>The review of the quality check programme referred to in the preceding paragraph shall be carried out by an independent authorised medical physics expert who shall check whether:</w:t>
      </w:r>
    </w:p>
    <w:p w:rsidR="00BA61EE" w:rsidRPr="007349A9" w:rsidRDefault="007658BF" w:rsidP="008941DE">
      <w:pPr>
        <w:pStyle w:val="Odstavekseznama"/>
        <w:numPr>
          <w:ilvl w:val="1"/>
          <w:numId w:val="60"/>
        </w:numPr>
        <w:tabs>
          <w:tab w:val="left" w:pos="1893"/>
          <w:tab w:val="left" w:pos="1894"/>
        </w:tabs>
        <w:spacing w:before="1"/>
        <w:ind w:right="903"/>
        <w:jc w:val="left"/>
        <w:rPr>
          <w:rFonts w:ascii="Times New Roman" w:hAnsi="Times New Roman" w:cs="Times New Roman"/>
          <w:lang w:val="en-GB"/>
        </w:rPr>
      </w:pPr>
      <w:r w:rsidRPr="007349A9">
        <w:rPr>
          <w:rFonts w:ascii="Times New Roman" w:hAnsi="Times New Roman" w:cs="Times New Roman"/>
          <w:lang w:val="en-GB"/>
        </w:rPr>
        <w:t xml:space="preserve">the quality check programme is adapted to the type and purpose of the radiological equipment and </w:t>
      </w:r>
      <w:r w:rsidR="008941DE" w:rsidRPr="007349A9">
        <w:rPr>
          <w:rFonts w:ascii="Times New Roman" w:hAnsi="Times New Roman" w:cs="Times New Roman"/>
          <w:lang w:val="en-GB"/>
        </w:rPr>
        <w:t>considers</w:t>
      </w:r>
      <w:r w:rsidRPr="007349A9">
        <w:rPr>
          <w:rFonts w:ascii="Times New Roman" w:hAnsi="Times New Roman" w:cs="Times New Roman"/>
          <w:lang w:val="en-GB"/>
        </w:rPr>
        <w:t xml:space="preserve"> current EU</w:t>
      </w:r>
      <w:r w:rsidRPr="007349A9">
        <w:rPr>
          <w:rFonts w:ascii="Times New Roman" w:hAnsi="Times New Roman" w:cs="Times New Roman"/>
          <w:spacing w:val="-17"/>
          <w:lang w:val="en-GB"/>
        </w:rPr>
        <w:t xml:space="preserve"> </w:t>
      </w:r>
      <w:r w:rsidRPr="007349A9">
        <w:rPr>
          <w:rFonts w:ascii="Times New Roman" w:hAnsi="Times New Roman" w:cs="Times New Roman"/>
          <w:lang w:val="en-GB"/>
        </w:rPr>
        <w:t>recommendations;</w:t>
      </w:r>
    </w:p>
    <w:p w:rsidR="00BA61EE" w:rsidRPr="007349A9" w:rsidRDefault="007658BF" w:rsidP="008941DE">
      <w:pPr>
        <w:pStyle w:val="Odstavekseznama"/>
        <w:numPr>
          <w:ilvl w:val="1"/>
          <w:numId w:val="60"/>
        </w:numPr>
        <w:tabs>
          <w:tab w:val="left" w:pos="1893"/>
          <w:tab w:val="left" w:pos="1894"/>
        </w:tabs>
        <w:ind w:right="896"/>
        <w:jc w:val="left"/>
        <w:rPr>
          <w:rFonts w:ascii="Times New Roman" w:hAnsi="Times New Roman" w:cs="Times New Roman"/>
          <w:lang w:val="en-GB"/>
        </w:rPr>
      </w:pPr>
      <w:r w:rsidRPr="007349A9">
        <w:rPr>
          <w:rFonts w:ascii="Times New Roman" w:hAnsi="Times New Roman" w:cs="Times New Roman"/>
          <w:lang w:val="en-GB"/>
        </w:rPr>
        <w:t>the radiological equipment complies with acceptability criteria stated in the programme;</w:t>
      </w:r>
    </w:p>
    <w:p w:rsidR="00BA61EE" w:rsidRPr="007349A9" w:rsidRDefault="007658BF" w:rsidP="008941DE">
      <w:pPr>
        <w:pStyle w:val="Odstavekseznama"/>
        <w:numPr>
          <w:ilvl w:val="1"/>
          <w:numId w:val="60"/>
        </w:numPr>
        <w:tabs>
          <w:tab w:val="left" w:pos="1893"/>
          <w:tab w:val="left" w:pos="1894"/>
        </w:tabs>
        <w:ind w:right="901"/>
        <w:jc w:val="left"/>
        <w:rPr>
          <w:rFonts w:ascii="Times New Roman" w:hAnsi="Times New Roman" w:cs="Times New Roman"/>
          <w:lang w:val="en-GB"/>
        </w:rPr>
      </w:pPr>
      <w:r w:rsidRPr="007349A9">
        <w:rPr>
          <w:rFonts w:ascii="Times New Roman" w:hAnsi="Times New Roman" w:cs="Times New Roman"/>
          <w:lang w:val="en-GB"/>
        </w:rPr>
        <w:t>the parameters measured are within permitted discrepancies from</w:t>
      </w:r>
      <w:r w:rsidRPr="007349A9">
        <w:rPr>
          <w:rFonts w:ascii="Times New Roman" w:hAnsi="Times New Roman" w:cs="Times New Roman"/>
          <w:spacing w:val="35"/>
          <w:lang w:val="en-GB"/>
        </w:rPr>
        <w:t xml:space="preserve"> </w:t>
      </w:r>
      <w:r w:rsidRPr="007349A9">
        <w:rPr>
          <w:rFonts w:ascii="Times New Roman" w:hAnsi="Times New Roman" w:cs="Times New Roman"/>
          <w:lang w:val="en-GB"/>
        </w:rPr>
        <w:t>optimal values stated in the programme;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and</w:t>
      </w:r>
    </w:p>
    <w:p w:rsidR="00BA61EE" w:rsidRPr="007349A9" w:rsidRDefault="007658BF" w:rsidP="008941DE">
      <w:pPr>
        <w:pStyle w:val="Odstavekseznama"/>
        <w:numPr>
          <w:ilvl w:val="1"/>
          <w:numId w:val="60"/>
        </w:numPr>
        <w:tabs>
          <w:tab w:val="left" w:pos="1893"/>
          <w:tab w:val="left" w:pos="1894"/>
        </w:tabs>
        <w:jc w:val="left"/>
        <w:rPr>
          <w:rFonts w:ascii="Times New Roman" w:hAnsi="Times New Roman" w:cs="Times New Roman"/>
          <w:lang w:val="en-GB"/>
        </w:rPr>
      </w:pPr>
      <w:r w:rsidRPr="007349A9">
        <w:rPr>
          <w:rFonts w:ascii="Times New Roman" w:hAnsi="Times New Roman" w:cs="Times New Roman"/>
          <w:lang w:val="en-GB"/>
        </w:rPr>
        <w:t>individual tests are conducted with the frequency stated in the</w:t>
      </w:r>
      <w:r w:rsidRPr="007349A9">
        <w:rPr>
          <w:rFonts w:ascii="Times New Roman" w:hAnsi="Times New Roman" w:cs="Times New Roman"/>
          <w:spacing w:val="-11"/>
          <w:lang w:val="en-GB"/>
        </w:rPr>
        <w:t xml:space="preserve"> </w:t>
      </w:r>
      <w:r w:rsidRPr="007349A9">
        <w:rPr>
          <w:rFonts w:ascii="Times New Roman" w:hAnsi="Times New Roman" w:cs="Times New Roman"/>
          <w:lang w:val="en-GB"/>
        </w:rPr>
        <w:t>programme.</w:t>
      </w:r>
    </w:p>
    <w:p w:rsidR="00BA61EE" w:rsidRPr="007349A9" w:rsidRDefault="007658BF">
      <w:pPr>
        <w:pStyle w:val="Odstavekseznama"/>
        <w:numPr>
          <w:ilvl w:val="0"/>
          <w:numId w:val="4"/>
        </w:numPr>
        <w:tabs>
          <w:tab w:val="left" w:pos="1046"/>
        </w:tabs>
        <w:spacing w:before="120"/>
        <w:ind w:right="894" w:hanging="360"/>
        <w:rPr>
          <w:rFonts w:ascii="Times New Roman" w:hAnsi="Times New Roman" w:cs="Times New Roman"/>
          <w:lang w:val="en-GB"/>
        </w:rPr>
      </w:pPr>
      <w:r w:rsidRPr="007349A9">
        <w:rPr>
          <w:rFonts w:ascii="Times New Roman" w:hAnsi="Times New Roman" w:cs="Times New Roman"/>
          <w:lang w:val="en-GB"/>
        </w:rPr>
        <w:t>If inspection and measurements concern sealed radiation sources used for industrial radiography, the authorised radiation protection expert shall, in addition to parameters allowing for the assessment of received doses, check</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that:</w:t>
      </w:r>
    </w:p>
    <w:p w:rsidR="00BA61EE" w:rsidRPr="007349A9" w:rsidRDefault="007658BF">
      <w:pPr>
        <w:pStyle w:val="Odstavekseznama"/>
        <w:numPr>
          <w:ilvl w:val="0"/>
          <w:numId w:val="3"/>
        </w:numPr>
        <w:tabs>
          <w:tab w:val="left" w:pos="1197"/>
          <w:tab w:val="left" w:pos="1198"/>
        </w:tabs>
        <w:spacing w:line="253" w:lineRule="exact"/>
        <w:jc w:val="left"/>
        <w:rPr>
          <w:rFonts w:ascii="Times New Roman" w:hAnsi="Times New Roman" w:cs="Times New Roman"/>
          <w:lang w:val="en-GB"/>
        </w:rPr>
      </w:pPr>
      <w:r w:rsidRPr="007349A9">
        <w:rPr>
          <w:rFonts w:ascii="Times New Roman" w:hAnsi="Times New Roman" w:cs="Times New Roman"/>
          <w:lang w:val="en-GB"/>
        </w:rPr>
        <w:t>the cable is not corroded or</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damaged;</w:t>
      </w:r>
    </w:p>
    <w:p w:rsidR="00BA61EE" w:rsidRPr="007349A9" w:rsidRDefault="007658BF">
      <w:pPr>
        <w:pStyle w:val="Odstavekseznama"/>
        <w:numPr>
          <w:ilvl w:val="0"/>
          <w:numId w:val="3"/>
        </w:numPr>
        <w:tabs>
          <w:tab w:val="left" w:pos="1197"/>
          <w:tab w:val="left" w:pos="1198"/>
        </w:tabs>
        <w:spacing w:line="253" w:lineRule="exact"/>
        <w:jc w:val="left"/>
        <w:rPr>
          <w:rFonts w:ascii="Times New Roman" w:hAnsi="Times New Roman" w:cs="Times New Roman"/>
          <w:lang w:val="en-GB"/>
        </w:rPr>
      </w:pPr>
      <w:r w:rsidRPr="007349A9">
        <w:rPr>
          <w:rFonts w:ascii="Times New Roman" w:hAnsi="Times New Roman" w:cs="Times New Roman"/>
          <w:lang w:val="en-GB"/>
        </w:rPr>
        <w:t>there are no loops or knots in the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cable;</w:t>
      </w:r>
    </w:p>
    <w:p w:rsidR="00BA61EE" w:rsidRPr="007349A9" w:rsidRDefault="007658BF">
      <w:pPr>
        <w:pStyle w:val="Odstavekseznama"/>
        <w:numPr>
          <w:ilvl w:val="0"/>
          <w:numId w:val="3"/>
        </w:numPr>
        <w:tabs>
          <w:tab w:val="left" w:pos="1197"/>
          <w:tab w:val="left" w:pos="1198"/>
        </w:tabs>
        <w:spacing w:line="253" w:lineRule="exact"/>
        <w:jc w:val="left"/>
        <w:rPr>
          <w:rFonts w:ascii="Times New Roman" w:hAnsi="Times New Roman" w:cs="Times New Roman"/>
          <w:lang w:val="en-GB"/>
        </w:rPr>
      </w:pPr>
      <w:r w:rsidRPr="007349A9">
        <w:rPr>
          <w:rFonts w:ascii="Times New Roman" w:hAnsi="Times New Roman" w:cs="Times New Roman"/>
          <w:lang w:val="en-GB"/>
        </w:rPr>
        <w:t>the joint between the cable and the fitted radiation source is not</w:t>
      </w:r>
      <w:r w:rsidRPr="007349A9">
        <w:rPr>
          <w:rFonts w:ascii="Times New Roman" w:hAnsi="Times New Roman" w:cs="Times New Roman"/>
          <w:spacing w:val="-10"/>
          <w:lang w:val="en-GB"/>
        </w:rPr>
        <w:t xml:space="preserve"> </w:t>
      </w:r>
      <w:r w:rsidRPr="007349A9">
        <w:rPr>
          <w:rFonts w:ascii="Times New Roman" w:hAnsi="Times New Roman" w:cs="Times New Roman"/>
          <w:lang w:val="en-GB"/>
        </w:rPr>
        <w:t>damaged;</w:t>
      </w:r>
    </w:p>
    <w:p w:rsidR="00BA61EE" w:rsidRPr="007349A9" w:rsidRDefault="007658BF">
      <w:pPr>
        <w:pStyle w:val="Odstavekseznama"/>
        <w:numPr>
          <w:ilvl w:val="0"/>
          <w:numId w:val="3"/>
        </w:numPr>
        <w:tabs>
          <w:tab w:val="left" w:pos="1197"/>
          <w:tab w:val="left" w:pos="1198"/>
        </w:tabs>
        <w:spacing w:line="253" w:lineRule="exact"/>
        <w:jc w:val="left"/>
        <w:rPr>
          <w:rFonts w:ascii="Times New Roman" w:hAnsi="Times New Roman" w:cs="Times New Roman"/>
          <w:lang w:val="en-GB"/>
        </w:rPr>
      </w:pPr>
      <w:r w:rsidRPr="007349A9">
        <w:rPr>
          <w:rFonts w:ascii="Times New Roman" w:hAnsi="Times New Roman" w:cs="Times New Roman"/>
          <w:lang w:val="en-GB"/>
        </w:rPr>
        <w:t>the markings on a</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container;</w:t>
      </w:r>
    </w:p>
    <w:p w:rsidR="00BA61EE" w:rsidRPr="007349A9" w:rsidRDefault="007658BF">
      <w:pPr>
        <w:pStyle w:val="Odstavekseznama"/>
        <w:numPr>
          <w:ilvl w:val="0"/>
          <w:numId w:val="3"/>
        </w:numPr>
        <w:tabs>
          <w:tab w:val="left" w:pos="1197"/>
          <w:tab w:val="left" w:pos="1198"/>
        </w:tabs>
        <w:spacing w:line="253" w:lineRule="exact"/>
        <w:jc w:val="left"/>
        <w:rPr>
          <w:rFonts w:ascii="Times New Roman" w:hAnsi="Times New Roman" w:cs="Times New Roman"/>
          <w:lang w:val="en-GB"/>
        </w:rPr>
      </w:pPr>
      <w:r w:rsidRPr="007349A9">
        <w:rPr>
          <w:rFonts w:ascii="Times New Roman" w:hAnsi="Times New Roman" w:cs="Times New Roman"/>
          <w:lang w:val="en-GB"/>
        </w:rPr>
        <w:t>the container is not</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damaged;</w:t>
      </w:r>
    </w:p>
    <w:p w:rsidR="00BA61EE" w:rsidRPr="007349A9" w:rsidRDefault="007658BF">
      <w:pPr>
        <w:pStyle w:val="Odstavekseznama"/>
        <w:numPr>
          <w:ilvl w:val="0"/>
          <w:numId w:val="3"/>
        </w:numPr>
        <w:tabs>
          <w:tab w:val="left" w:pos="1197"/>
          <w:tab w:val="left" w:pos="1198"/>
        </w:tabs>
        <w:spacing w:line="253" w:lineRule="exact"/>
        <w:jc w:val="left"/>
        <w:rPr>
          <w:rFonts w:ascii="Times New Roman" w:hAnsi="Times New Roman" w:cs="Times New Roman"/>
          <w:lang w:val="en-GB"/>
        </w:rPr>
      </w:pPr>
      <w:r w:rsidRPr="007349A9">
        <w:rPr>
          <w:rFonts w:ascii="Times New Roman" w:hAnsi="Times New Roman" w:cs="Times New Roman"/>
          <w:lang w:val="en-GB"/>
        </w:rPr>
        <w:t>the connection with the cable is clean and not</w:t>
      </w:r>
      <w:r w:rsidRPr="007349A9">
        <w:rPr>
          <w:rFonts w:ascii="Times New Roman" w:hAnsi="Times New Roman" w:cs="Times New Roman"/>
          <w:spacing w:val="-6"/>
          <w:lang w:val="en-GB"/>
        </w:rPr>
        <w:t xml:space="preserve"> </w:t>
      </w:r>
      <w:r w:rsidRPr="007349A9">
        <w:rPr>
          <w:rFonts w:ascii="Times New Roman" w:hAnsi="Times New Roman" w:cs="Times New Roman"/>
          <w:lang w:val="en-GB"/>
        </w:rPr>
        <w:t>damaged;</w:t>
      </w:r>
    </w:p>
    <w:p w:rsidR="00BA61EE" w:rsidRPr="007349A9" w:rsidRDefault="007658BF">
      <w:pPr>
        <w:pStyle w:val="Odstavekseznama"/>
        <w:numPr>
          <w:ilvl w:val="0"/>
          <w:numId w:val="3"/>
        </w:numPr>
        <w:tabs>
          <w:tab w:val="left" w:pos="1197"/>
          <w:tab w:val="left" w:pos="1198"/>
        </w:tabs>
        <w:spacing w:line="253" w:lineRule="exact"/>
        <w:jc w:val="left"/>
        <w:rPr>
          <w:rFonts w:ascii="Times New Roman" w:hAnsi="Times New Roman" w:cs="Times New Roman"/>
          <w:lang w:val="en-GB"/>
        </w:rPr>
      </w:pPr>
      <w:r w:rsidRPr="007349A9">
        <w:rPr>
          <w:rFonts w:ascii="Times New Roman" w:hAnsi="Times New Roman" w:cs="Times New Roman"/>
          <w:lang w:val="en-GB"/>
        </w:rPr>
        <w:t>the shutters work</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correctly;</w:t>
      </w:r>
    </w:p>
    <w:p w:rsidR="00BA61EE" w:rsidRPr="007349A9" w:rsidRDefault="007658BF">
      <w:pPr>
        <w:pStyle w:val="Odstavekseznama"/>
        <w:numPr>
          <w:ilvl w:val="0"/>
          <w:numId w:val="3"/>
        </w:numPr>
        <w:tabs>
          <w:tab w:val="left" w:pos="1197"/>
          <w:tab w:val="left" w:pos="1198"/>
        </w:tabs>
        <w:spacing w:line="253" w:lineRule="exact"/>
        <w:jc w:val="left"/>
        <w:rPr>
          <w:rFonts w:ascii="Times New Roman" w:hAnsi="Times New Roman" w:cs="Times New Roman"/>
          <w:lang w:val="en-GB"/>
        </w:rPr>
      </w:pPr>
      <w:r w:rsidRPr="007349A9">
        <w:rPr>
          <w:rFonts w:ascii="Times New Roman" w:hAnsi="Times New Roman" w:cs="Times New Roman"/>
          <w:lang w:val="en-GB"/>
        </w:rPr>
        <w:t>the leaking of a sealed radiation</w:t>
      </w:r>
      <w:r w:rsidRPr="007349A9">
        <w:rPr>
          <w:rFonts w:ascii="Times New Roman" w:hAnsi="Times New Roman" w:cs="Times New Roman"/>
          <w:spacing w:val="-1"/>
          <w:lang w:val="en-GB"/>
        </w:rPr>
        <w:t xml:space="preserve"> </w:t>
      </w:r>
      <w:r w:rsidRPr="007349A9">
        <w:rPr>
          <w:rFonts w:ascii="Times New Roman" w:hAnsi="Times New Roman" w:cs="Times New Roman"/>
          <w:lang w:val="en-GB"/>
        </w:rPr>
        <w:t>source;</w:t>
      </w:r>
    </w:p>
    <w:p w:rsidR="00BA61EE" w:rsidRPr="007349A9" w:rsidRDefault="007658BF">
      <w:pPr>
        <w:pStyle w:val="Odstavekseznama"/>
        <w:numPr>
          <w:ilvl w:val="0"/>
          <w:numId w:val="3"/>
        </w:numPr>
        <w:tabs>
          <w:tab w:val="left" w:pos="1197"/>
          <w:tab w:val="left" w:pos="1198"/>
        </w:tabs>
        <w:spacing w:line="253" w:lineRule="exact"/>
        <w:jc w:val="left"/>
        <w:rPr>
          <w:rFonts w:ascii="Times New Roman" w:hAnsi="Times New Roman" w:cs="Times New Roman"/>
          <w:lang w:val="en-GB"/>
        </w:rPr>
      </w:pPr>
      <w:r w:rsidRPr="007349A9">
        <w:rPr>
          <w:rFonts w:ascii="Times New Roman" w:hAnsi="Times New Roman" w:cs="Times New Roman"/>
          <w:lang w:val="en-GB"/>
        </w:rPr>
        <w:t>the warning</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lights;</w:t>
      </w:r>
    </w:p>
    <w:p w:rsidR="00BA61EE" w:rsidRPr="007349A9" w:rsidRDefault="007658BF">
      <w:pPr>
        <w:pStyle w:val="Odstavekseznama"/>
        <w:numPr>
          <w:ilvl w:val="0"/>
          <w:numId w:val="3"/>
        </w:numPr>
        <w:tabs>
          <w:tab w:val="left" w:pos="1197"/>
          <w:tab w:val="left" w:pos="1198"/>
        </w:tabs>
        <w:spacing w:line="254" w:lineRule="exact"/>
        <w:jc w:val="left"/>
        <w:rPr>
          <w:rFonts w:ascii="Times New Roman" w:hAnsi="Times New Roman" w:cs="Times New Roman"/>
          <w:lang w:val="en-GB"/>
        </w:rPr>
      </w:pPr>
      <w:r w:rsidRPr="007349A9">
        <w:rPr>
          <w:rFonts w:ascii="Times New Roman" w:hAnsi="Times New Roman" w:cs="Times New Roman"/>
          <w:lang w:val="en-GB"/>
        </w:rPr>
        <w:t>the radiation measuring devices used by a provider of industrial</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radiography.</w:t>
      </w:r>
    </w:p>
    <w:p w:rsidR="00BA61EE" w:rsidRPr="007349A9" w:rsidRDefault="007658BF">
      <w:pPr>
        <w:pStyle w:val="Odstavekseznama"/>
        <w:numPr>
          <w:ilvl w:val="0"/>
          <w:numId w:val="4"/>
        </w:numPr>
        <w:tabs>
          <w:tab w:val="left" w:pos="1046"/>
        </w:tabs>
        <w:spacing w:before="119"/>
        <w:ind w:right="897" w:hanging="360"/>
        <w:rPr>
          <w:rFonts w:ascii="Times New Roman" w:hAnsi="Times New Roman" w:cs="Times New Roman"/>
          <w:lang w:val="en-GB"/>
        </w:rPr>
      </w:pPr>
      <w:r w:rsidRPr="007349A9">
        <w:rPr>
          <w:rFonts w:ascii="Times New Roman" w:hAnsi="Times New Roman" w:cs="Times New Roman"/>
          <w:lang w:val="en-GB"/>
        </w:rPr>
        <w:t>Aside from inspection of the authorised radiation protection expert under paragraph 1 of this Article, radiation sources shall also be inspected in accordance with the producer’s instructions for operating and supervising, in time periods specified by the producer in the technical documentation for the radiation</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source.</w:t>
      </w:r>
    </w:p>
    <w:p w:rsidR="00BA61EE" w:rsidRPr="007349A9" w:rsidRDefault="007658BF">
      <w:pPr>
        <w:pStyle w:val="Odstavekseznama"/>
        <w:numPr>
          <w:ilvl w:val="0"/>
          <w:numId w:val="4"/>
        </w:numPr>
        <w:tabs>
          <w:tab w:val="left" w:pos="1046"/>
        </w:tabs>
        <w:spacing w:before="120"/>
        <w:ind w:right="894" w:hanging="360"/>
        <w:rPr>
          <w:rFonts w:ascii="Times New Roman" w:hAnsi="Times New Roman" w:cs="Times New Roman"/>
          <w:lang w:val="en-GB"/>
        </w:rPr>
      </w:pPr>
      <w:r w:rsidRPr="007349A9">
        <w:rPr>
          <w:rFonts w:ascii="Times New Roman" w:hAnsi="Times New Roman" w:cs="Times New Roman"/>
          <w:lang w:val="en-GB"/>
        </w:rPr>
        <w:t>The authorised provider of radiation protection shall prepare a report on inspections and measurements of radiation sources and send it to the competent administrative authority. Conclusions in the report on inspection and measurements of radiation sources shall state whether the radiation sources and areas where they are used and stored comply with the acceptability criteria for their use and storage. If they do not comply with the acceptability criteria, corrective measures shall be</w:t>
      </w:r>
      <w:r w:rsidRPr="007349A9">
        <w:rPr>
          <w:rFonts w:ascii="Times New Roman" w:hAnsi="Times New Roman" w:cs="Times New Roman"/>
          <w:spacing w:val="-7"/>
          <w:lang w:val="en-GB"/>
        </w:rPr>
        <w:t xml:space="preserve"> </w:t>
      </w:r>
      <w:r w:rsidRPr="007349A9">
        <w:rPr>
          <w:rFonts w:ascii="Times New Roman" w:hAnsi="Times New Roman" w:cs="Times New Roman"/>
          <w:lang w:val="en-GB"/>
        </w:rPr>
        <w:t>proposed.</w:t>
      </w:r>
    </w:p>
    <w:p w:rsidR="00BA61EE" w:rsidRDefault="007658BF">
      <w:pPr>
        <w:pStyle w:val="Odstavekseznama"/>
        <w:numPr>
          <w:ilvl w:val="0"/>
          <w:numId w:val="4"/>
        </w:numPr>
        <w:tabs>
          <w:tab w:val="left" w:pos="1046"/>
        </w:tabs>
        <w:spacing w:before="120"/>
        <w:ind w:right="896" w:hanging="360"/>
        <w:rPr>
          <w:rFonts w:ascii="Times New Roman" w:hAnsi="Times New Roman" w:cs="Times New Roman"/>
          <w:lang w:val="en-GB"/>
        </w:rPr>
      </w:pPr>
      <w:r w:rsidRPr="007349A9">
        <w:rPr>
          <w:rFonts w:ascii="Times New Roman" w:hAnsi="Times New Roman" w:cs="Times New Roman"/>
          <w:lang w:val="en-GB"/>
        </w:rPr>
        <w:t xml:space="preserve">If inspection and measurements concern radiation sources for which measures for protecting radiation sources are required, the inspection of radiation sources shall also include the inspection of protective measures </w:t>
      </w:r>
      <w:r w:rsidR="008941DE">
        <w:rPr>
          <w:rFonts w:ascii="Times New Roman" w:hAnsi="Times New Roman" w:cs="Times New Roman"/>
          <w:lang w:val="en-GB"/>
        </w:rPr>
        <w:t xml:space="preserve">from the Radiation protection assessment, which is specified in the regulation governing the content of the radiation protection assessment and in Article 42 to 44 </w:t>
      </w:r>
      <w:r w:rsidRPr="007349A9">
        <w:rPr>
          <w:rFonts w:ascii="Times New Roman" w:hAnsi="Times New Roman" w:cs="Times New Roman"/>
          <w:lang w:val="en-GB"/>
        </w:rPr>
        <w:t>of these</w:t>
      </w:r>
      <w:r w:rsidRPr="007349A9">
        <w:rPr>
          <w:rFonts w:ascii="Times New Roman" w:hAnsi="Times New Roman" w:cs="Times New Roman"/>
          <w:spacing w:val="-3"/>
          <w:lang w:val="en-GB"/>
        </w:rPr>
        <w:t xml:space="preserve"> </w:t>
      </w:r>
      <w:r w:rsidRPr="007349A9">
        <w:rPr>
          <w:rFonts w:ascii="Times New Roman" w:hAnsi="Times New Roman" w:cs="Times New Roman"/>
          <w:lang w:val="en-GB"/>
        </w:rPr>
        <w:t>Rules</w:t>
      </w:r>
      <w:r w:rsidR="008941DE">
        <w:rPr>
          <w:rFonts w:ascii="Times New Roman" w:hAnsi="Times New Roman" w:cs="Times New Roman"/>
          <w:lang w:val="en-GB"/>
        </w:rPr>
        <w:t>.</w:t>
      </w:r>
    </w:p>
    <w:p w:rsidR="004C1628" w:rsidRDefault="004C1628" w:rsidP="004C1628">
      <w:pPr>
        <w:tabs>
          <w:tab w:val="left" w:pos="1046"/>
        </w:tabs>
        <w:spacing w:before="120"/>
        <w:ind w:left="477" w:right="896"/>
        <w:rPr>
          <w:rFonts w:ascii="Times New Roman" w:hAnsi="Times New Roman" w:cs="Times New Roman"/>
          <w:lang w:val="en-GB"/>
        </w:rPr>
      </w:pPr>
    </w:p>
    <w:p w:rsidR="004C1628" w:rsidRPr="004C1628" w:rsidRDefault="004C1628" w:rsidP="004C1628">
      <w:pPr>
        <w:tabs>
          <w:tab w:val="left" w:pos="1046"/>
        </w:tabs>
        <w:spacing w:before="120"/>
        <w:ind w:left="477" w:right="896"/>
        <w:jc w:val="center"/>
        <w:rPr>
          <w:rFonts w:ascii="Times New Roman" w:hAnsi="Times New Roman" w:cs="Times New Roman"/>
          <w:b/>
          <w:lang w:val="en-GB"/>
        </w:rPr>
      </w:pPr>
      <w:r w:rsidRPr="004C1628">
        <w:rPr>
          <w:rFonts w:ascii="Times New Roman" w:hAnsi="Times New Roman" w:cs="Times New Roman"/>
          <w:b/>
          <w:lang w:val="en-GB"/>
        </w:rPr>
        <w:t>Article 54</w:t>
      </w:r>
    </w:p>
    <w:p w:rsidR="004C1628" w:rsidRDefault="004C1628" w:rsidP="004C1628">
      <w:pPr>
        <w:tabs>
          <w:tab w:val="left" w:pos="1046"/>
        </w:tabs>
        <w:spacing w:before="120"/>
        <w:ind w:left="477" w:right="669"/>
        <w:jc w:val="center"/>
        <w:rPr>
          <w:rFonts w:ascii="Times New Roman" w:hAnsi="Times New Roman" w:cs="Times New Roman"/>
          <w:lang w:val="en-GB"/>
        </w:rPr>
      </w:pPr>
      <w:r w:rsidRPr="004C1628">
        <w:rPr>
          <w:rFonts w:ascii="Times New Roman" w:hAnsi="Times New Roman" w:cs="Times New Roman"/>
          <w:b/>
          <w:lang w:val="en-GB"/>
        </w:rPr>
        <w:t>(Participation of an authorized radiation protection expert in the implementation of radiation protection in the nuclear and radiation facility)</w:t>
      </w:r>
    </w:p>
    <w:p w:rsidR="004C1628" w:rsidRDefault="004C1628" w:rsidP="004C1628">
      <w:pPr>
        <w:pStyle w:val="Odstavekseznama"/>
        <w:numPr>
          <w:ilvl w:val="0"/>
          <w:numId w:val="61"/>
        </w:numPr>
        <w:tabs>
          <w:tab w:val="left" w:pos="1046"/>
        </w:tabs>
        <w:spacing w:before="120"/>
        <w:ind w:right="896"/>
        <w:rPr>
          <w:rFonts w:ascii="Times New Roman" w:hAnsi="Times New Roman" w:cs="Times New Roman"/>
          <w:lang w:val="en-GB"/>
        </w:rPr>
      </w:pPr>
      <w:r>
        <w:rPr>
          <w:rFonts w:ascii="Times New Roman" w:hAnsi="Times New Roman" w:cs="Times New Roman"/>
          <w:lang w:val="en-GB"/>
        </w:rPr>
        <w:t xml:space="preserve">The operation of the organizational unit of radiation protection in a nuclear or radiation facility must be consulted at least once a year by an authorized radiation protection expert, who shall prepare a report on radiation protection. </w:t>
      </w:r>
    </w:p>
    <w:p w:rsidR="004C1628" w:rsidRDefault="004C1628" w:rsidP="004C1628">
      <w:pPr>
        <w:pStyle w:val="Odstavekseznama"/>
        <w:numPr>
          <w:ilvl w:val="0"/>
          <w:numId w:val="61"/>
        </w:numPr>
        <w:tabs>
          <w:tab w:val="left" w:pos="1046"/>
        </w:tabs>
        <w:spacing w:before="120"/>
        <w:ind w:right="896"/>
        <w:rPr>
          <w:rFonts w:ascii="Times New Roman" w:hAnsi="Times New Roman" w:cs="Times New Roman"/>
          <w:lang w:val="en-GB"/>
        </w:rPr>
      </w:pPr>
      <w:r>
        <w:rPr>
          <w:rFonts w:ascii="Times New Roman" w:hAnsi="Times New Roman" w:cs="Times New Roman"/>
          <w:lang w:val="en-GB"/>
        </w:rPr>
        <w:t xml:space="preserve">For all overhauls and individual works in a controlled area of a nuclear or radiation facility for which a planned collective dose of more than 0,1 is a man </w:t>
      </w:r>
      <w:proofErr w:type="spellStart"/>
      <w:r>
        <w:rPr>
          <w:rFonts w:ascii="Times New Roman" w:hAnsi="Times New Roman" w:cs="Times New Roman"/>
          <w:lang w:val="en-GB"/>
        </w:rPr>
        <w:t>Gy</w:t>
      </w:r>
      <w:proofErr w:type="spellEnd"/>
      <w:r>
        <w:rPr>
          <w:rFonts w:ascii="Times New Roman" w:hAnsi="Times New Roman" w:cs="Times New Roman"/>
          <w:lang w:val="en-GB"/>
        </w:rPr>
        <w:t xml:space="preserve"> or the planned individual dose of a worker is greater than 10 </w:t>
      </w:r>
      <w:proofErr w:type="spellStart"/>
      <w:r>
        <w:rPr>
          <w:rFonts w:ascii="Times New Roman" w:hAnsi="Times New Roman" w:cs="Times New Roman"/>
          <w:lang w:val="en-GB"/>
        </w:rPr>
        <w:t>mGy</w:t>
      </w:r>
      <w:proofErr w:type="spellEnd"/>
      <w:r>
        <w:rPr>
          <w:rFonts w:ascii="Times New Roman" w:hAnsi="Times New Roman" w:cs="Times New Roman"/>
          <w:lang w:val="en-GB"/>
        </w:rPr>
        <w:t xml:space="preserve">, the implementation of radiation protection must be accompanied by an authorized radiation protection expert. </w:t>
      </w:r>
    </w:p>
    <w:p w:rsidR="004C1628" w:rsidRPr="004C1628" w:rsidRDefault="004C1628" w:rsidP="004C1628">
      <w:pPr>
        <w:pStyle w:val="Odstavekseznama"/>
        <w:numPr>
          <w:ilvl w:val="0"/>
          <w:numId w:val="61"/>
        </w:numPr>
        <w:tabs>
          <w:tab w:val="left" w:pos="1046"/>
        </w:tabs>
        <w:spacing w:before="120"/>
        <w:ind w:right="896"/>
        <w:rPr>
          <w:rFonts w:ascii="Times New Roman" w:hAnsi="Times New Roman" w:cs="Times New Roman"/>
          <w:lang w:val="en-GB"/>
        </w:rPr>
      </w:pPr>
      <w:r>
        <w:rPr>
          <w:rFonts w:ascii="Times New Roman" w:hAnsi="Times New Roman" w:cs="Times New Roman"/>
          <w:lang w:val="en-GB"/>
        </w:rPr>
        <w:t>The number of authorized radiation protection experts monitoring the implementation of radiation protection shall be determined by the competent authority according to the extent and complexity of the work being carried out.</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7658BF" w:rsidP="008941DE">
      <w:pPr>
        <w:pStyle w:val="Naslov1"/>
        <w:numPr>
          <w:ilvl w:val="0"/>
          <w:numId w:val="52"/>
        </w:numPr>
        <w:tabs>
          <w:tab w:val="left" w:pos="0"/>
        </w:tabs>
        <w:spacing w:before="1"/>
        <w:ind w:left="0" w:firstLine="0"/>
        <w:jc w:val="center"/>
        <w:rPr>
          <w:rFonts w:ascii="Times New Roman" w:hAnsi="Times New Roman" w:cs="Times New Roman"/>
          <w:lang w:val="en-GB"/>
        </w:rPr>
      </w:pPr>
      <w:bookmarkStart w:id="123" w:name="VIII._TRANSITIONAL_AND_FINAL_PROVISIONS"/>
      <w:bookmarkEnd w:id="123"/>
      <w:r w:rsidRPr="007349A9">
        <w:rPr>
          <w:rFonts w:ascii="Times New Roman" w:hAnsi="Times New Roman" w:cs="Times New Roman"/>
          <w:lang w:val="en-GB"/>
        </w:rPr>
        <w:t>TRANSITIONAL AND FINAL</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PROVISIONS</w:t>
      </w:r>
    </w:p>
    <w:p w:rsidR="00BA61EE" w:rsidRPr="007349A9" w:rsidRDefault="00BA61EE">
      <w:pPr>
        <w:pStyle w:val="Telobesedila"/>
        <w:spacing w:before="10"/>
        <w:rPr>
          <w:rFonts w:ascii="Times New Roman" w:hAnsi="Times New Roman" w:cs="Times New Roman"/>
          <w:b/>
          <w:sz w:val="24"/>
          <w:lang w:val="en-GB"/>
        </w:rPr>
      </w:pPr>
    </w:p>
    <w:p w:rsidR="00BA61EE" w:rsidRPr="007349A9" w:rsidRDefault="00E30EA1">
      <w:pPr>
        <w:spacing w:before="92"/>
        <w:ind w:left="4519"/>
        <w:rPr>
          <w:rFonts w:ascii="Times New Roman" w:hAnsi="Times New Roman" w:cs="Times New Roman"/>
          <w:b/>
          <w:lang w:val="en-GB"/>
        </w:rPr>
      </w:pPr>
      <w:bookmarkStart w:id="124" w:name="Article_54"/>
      <w:bookmarkStart w:id="125" w:name="_bookmark14"/>
      <w:bookmarkEnd w:id="124"/>
      <w:bookmarkEnd w:id="125"/>
      <w:r>
        <w:rPr>
          <w:rFonts w:ascii="Times New Roman" w:hAnsi="Times New Roman" w:cs="Times New Roman"/>
          <w:b/>
          <w:lang w:val="en-GB"/>
        </w:rPr>
        <w:t>Article 55</w:t>
      </w:r>
    </w:p>
    <w:p w:rsidR="00BA61EE" w:rsidRPr="007349A9" w:rsidRDefault="007658BF">
      <w:pPr>
        <w:ind w:left="1210"/>
        <w:rPr>
          <w:rFonts w:ascii="Times New Roman" w:hAnsi="Times New Roman" w:cs="Times New Roman"/>
          <w:b/>
          <w:lang w:val="en-GB"/>
        </w:rPr>
      </w:pPr>
      <w:bookmarkStart w:id="126" w:name="(Validity_of_existing_inspections_and_me"/>
      <w:bookmarkEnd w:id="126"/>
      <w:r w:rsidRPr="007349A9">
        <w:rPr>
          <w:rFonts w:ascii="Times New Roman" w:hAnsi="Times New Roman" w:cs="Times New Roman"/>
          <w:b/>
          <w:lang w:val="en-GB"/>
        </w:rPr>
        <w:t>(Validity of existing inspections and measurements of radiation sources)</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pPr>
        <w:pStyle w:val="Telobesedila"/>
        <w:ind w:left="477" w:right="896"/>
        <w:jc w:val="both"/>
        <w:rPr>
          <w:rFonts w:ascii="Times New Roman" w:hAnsi="Times New Roman" w:cs="Times New Roman"/>
          <w:lang w:val="en-GB"/>
        </w:rPr>
      </w:pPr>
      <w:r w:rsidRPr="007349A9">
        <w:rPr>
          <w:rFonts w:ascii="Times New Roman" w:hAnsi="Times New Roman" w:cs="Times New Roman"/>
          <w:lang w:val="en-GB"/>
        </w:rPr>
        <w:t xml:space="preserve">On the day that these Rules enter into force all radiation sources shall have undergone valid inspection and measurements under Article </w:t>
      </w:r>
      <w:hyperlink w:anchor="_bookmark13" w:history="1">
        <w:r w:rsidRPr="007349A9">
          <w:rPr>
            <w:rFonts w:ascii="Times New Roman" w:hAnsi="Times New Roman" w:cs="Times New Roman"/>
            <w:lang w:val="en-GB"/>
          </w:rPr>
          <w:t>53</w:t>
        </w:r>
      </w:hyperlink>
      <w:r w:rsidRPr="007349A9">
        <w:rPr>
          <w:rFonts w:ascii="Times New Roman" w:hAnsi="Times New Roman" w:cs="Times New Roman"/>
          <w:lang w:val="en-GB"/>
        </w:rPr>
        <w:t xml:space="preserve"> of these Rules. Their validity shall not be longer than the validity laid down for these radiation sources by these Rules.</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spacing w:before="1"/>
        <w:rPr>
          <w:rFonts w:ascii="Times New Roman" w:hAnsi="Times New Roman" w:cs="Times New Roman"/>
          <w:sz w:val="20"/>
          <w:lang w:val="en-GB"/>
        </w:rPr>
      </w:pPr>
    </w:p>
    <w:p w:rsidR="00BA61EE" w:rsidRPr="007349A9" w:rsidRDefault="007658BF">
      <w:pPr>
        <w:pStyle w:val="Naslov1"/>
        <w:spacing w:before="1"/>
        <w:ind w:left="4188" w:right="4592" w:firstLine="330"/>
        <w:rPr>
          <w:rFonts w:ascii="Times New Roman" w:hAnsi="Times New Roman" w:cs="Times New Roman"/>
          <w:lang w:val="en-GB"/>
        </w:rPr>
      </w:pPr>
      <w:bookmarkStart w:id="127" w:name="Article_55"/>
      <w:bookmarkEnd w:id="127"/>
      <w:r w:rsidRPr="007349A9">
        <w:rPr>
          <w:rFonts w:ascii="Times New Roman" w:hAnsi="Times New Roman" w:cs="Times New Roman"/>
          <w:lang w:val="en-GB"/>
        </w:rPr>
        <w:t>Article 5</w:t>
      </w:r>
      <w:bookmarkStart w:id="128" w:name="(End_of_validity)"/>
      <w:bookmarkEnd w:id="128"/>
      <w:r w:rsidR="00E30EA1">
        <w:rPr>
          <w:rFonts w:ascii="Times New Roman" w:hAnsi="Times New Roman" w:cs="Times New Roman"/>
          <w:lang w:val="en-GB"/>
        </w:rPr>
        <w:t>6</w:t>
      </w:r>
      <w:r w:rsidR="00E30EA1">
        <w:rPr>
          <w:rFonts w:ascii="Times New Roman" w:hAnsi="Times New Roman" w:cs="Times New Roman"/>
          <w:lang w:val="en-GB"/>
        </w:rPr>
        <w:br/>
      </w:r>
      <w:r w:rsidRPr="007349A9">
        <w:rPr>
          <w:rFonts w:ascii="Times New Roman" w:hAnsi="Times New Roman" w:cs="Times New Roman"/>
          <w:lang w:val="en-GB"/>
        </w:rPr>
        <w:t>(End of validity)</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pPr>
        <w:pStyle w:val="Telobesedila"/>
        <w:spacing w:before="1"/>
        <w:ind w:left="477" w:right="898"/>
        <w:jc w:val="both"/>
        <w:rPr>
          <w:rFonts w:ascii="Times New Roman" w:hAnsi="Times New Roman" w:cs="Times New Roman"/>
          <w:lang w:val="en-GB"/>
        </w:rPr>
      </w:pPr>
      <w:r w:rsidRPr="007349A9">
        <w:rPr>
          <w:rFonts w:ascii="Times New Roman" w:hAnsi="Times New Roman" w:cs="Times New Roman"/>
          <w:lang w:val="en-GB"/>
        </w:rPr>
        <w:t>On the day</w:t>
      </w:r>
      <w:r w:rsidR="001622D1" w:rsidRPr="007349A9">
        <w:rPr>
          <w:rFonts w:ascii="Times New Roman" w:hAnsi="Times New Roman" w:cs="Times New Roman"/>
          <w:lang w:val="en-GB"/>
        </w:rPr>
        <w:t>,</w:t>
      </w:r>
      <w:r w:rsidRPr="007349A9">
        <w:rPr>
          <w:rFonts w:ascii="Times New Roman" w:hAnsi="Times New Roman" w:cs="Times New Roman"/>
          <w:lang w:val="en-GB"/>
        </w:rPr>
        <w:t xml:space="preserve"> these Rules enter into force the Rules on the use of radiation sources and on activities involving radiation (Official Gazette of the RS</w:t>
      </w:r>
      <w:r w:rsidR="001622D1" w:rsidRPr="007349A9">
        <w:rPr>
          <w:rFonts w:ascii="Times New Roman" w:hAnsi="Times New Roman" w:cs="Times New Roman"/>
          <w:lang w:val="en-GB"/>
        </w:rPr>
        <w:t>,</w:t>
      </w:r>
      <w:r w:rsidRPr="007349A9">
        <w:rPr>
          <w:rFonts w:ascii="Times New Roman" w:hAnsi="Times New Roman" w:cs="Times New Roman"/>
          <w:lang w:val="en-GB"/>
        </w:rPr>
        <w:t xml:space="preserve"> No</w:t>
      </w:r>
      <w:r w:rsidR="001622D1" w:rsidRPr="007349A9">
        <w:rPr>
          <w:rFonts w:ascii="Times New Roman" w:hAnsi="Times New Roman" w:cs="Times New Roman"/>
          <w:lang w:val="en-GB"/>
        </w:rPr>
        <w:t>.</w:t>
      </w:r>
      <w:r w:rsidRPr="007349A9">
        <w:rPr>
          <w:rFonts w:ascii="Times New Roman" w:hAnsi="Times New Roman" w:cs="Times New Roman"/>
          <w:lang w:val="en-GB"/>
        </w:rPr>
        <w:t xml:space="preserve"> 27/06) shall cease to have effect.</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E30EA1">
      <w:pPr>
        <w:pStyle w:val="Naslov1"/>
        <w:ind w:left="4518"/>
        <w:rPr>
          <w:rFonts w:ascii="Times New Roman" w:hAnsi="Times New Roman" w:cs="Times New Roman"/>
          <w:lang w:val="en-GB"/>
        </w:rPr>
      </w:pPr>
      <w:bookmarkStart w:id="129" w:name="Article_56"/>
      <w:bookmarkEnd w:id="129"/>
      <w:r>
        <w:rPr>
          <w:rFonts w:ascii="Times New Roman" w:hAnsi="Times New Roman" w:cs="Times New Roman"/>
          <w:lang w:val="en-GB"/>
        </w:rPr>
        <w:t>Article 57</w:t>
      </w:r>
    </w:p>
    <w:p w:rsidR="00BA61EE" w:rsidRPr="007349A9" w:rsidRDefault="007658BF">
      <w:pPr>
        <w:spacing w:before="1"/>
        <w:ind w:left="1334"/>
        <w:rPr>
          <w:rFonts w:ascii="Times New Roman" w:hAnsi="Times New Roman" w:cs="Times New Roman"/>
          <w:b/>
          <w:lang w:val="en-GB"/>
        </w:rPr>
      </w:pPr>
      <w:bookmarkStart w:id="130" w:name="(Start_of_validity_and_deferred_use_of_c"/>
      <w:bookmarkEnd w:id="130"/>
      <w:r w:rsidRPr="007349A9">
        <w:rPr>
          <w:rFonts w:ascii="Times New Roman" w:hAnsi="Times New Roman" w:cs="Times New Roman"/>
          <w:b/>
          <w:lang w:val="en-GB"/>
        </w:rPr>
        <w:t>(Start of validity and deferred use of certain provisions of these Rules)</w:t>
      </w:r>
    </w:p>
    <w:p w:rsidR="00BA61EE" w:rsidRPr="007349A9" w:rsidRDefault="00BA61EE">
      <w:pPr>
        <w:pStyle w:val="Telobesedila"/>
        <w:spacing w:before="10"/>
        <w:rPr>
          <w:rFonts w:ascii="Times New Roman" w:hAnsi="Times New Roman" w:cs="Times New Roman"/>
          <w:b/>
          <w:sz w:val="21"/>
          <w:lang w:val="en-GB"/>
        </w:rPr>
      </w:pPr>
    </w:p>
    <w:p w:rsidR="00BA61EE" w:rsidRPr="007349A9" w:rsidRDefault="007658BF">
      <w:pPr>
        <w:pStyle w:val="Odstavekseznama"/>
        <w:numPr>
          <w:ilvl w:val="0"/>
          <w:numId w:val="2"/>
        </w:numPr>
        <w:tabs>
          <w:tab w:val="left" w:pos="838"/>
        </w:tabs>
        <w:ind w:right="901" w:hanging="360"/>
        <w:rPr>
          <w:rFonts w:ascii="Times New Roman" w:hAnsi="Times New Roman" w:cs="Times New Roman"/>
          <w:lang w:val="en-GB"/>
        </w:rPr>
      </w:pPr>
      <w:r w:rsidRPr="007349A9">
        <w:rPr>
          <w:rFonts w:ascii="Times New Roman" w:hAnsi="Times New Roman" w:cs="Times New Roman"/>
          <w:lang w:val="en-GB"/>
        </w:rPr>
        <w:t>This Decree shall enter into force on the fifteenth day after its publication in the Official Gazette of the Republic of</w:t>
      </w:r>
      <w:r w:rsidRPr="007349A9">
        <w:rPr>
          <w:rFonts w:ascii="Times New Roman" w:hAnsi="Times New Roman" w:cs="Times New Roman"/>
          <w:spacing w:val="-4"/>
          <w:lang w:val="en-GB"/>
        </w:rPr>
        <w:t xml:space="preserve"> </w:t>
      </w:r>
      <w:r w:rsidRPr="007349A9">
        <w:rPr>
          <w:rFonts w:ascii="Times New Roman" w:hAnsi="Times New Roman" w:cs="Times New Roman"/>
          <w:lang w:val="en-GB"/>
        </w:rPr>
        <w:t>Slovenia.</w:t>
      </w:r>
    </w:p>
    <w:p w:rsidR="00BA61EE" w:rsidRPr="007349A9" w:rsidRDefault="007658BF">
      <w:pPr>
        <w:pStyle w:val="Odstavekseznama"/>
        <w:numPr>
          <w:ilvl w:val="0"/>
          <w:numId w:val="2"/>
        </w:numPr>
        <w:tabs>
          <w:tab w:val="left" w:pos="838"/>
        </w:tabs>
        <w:spacing w:before="120"/>
        <w:ind w:right="903" w:hanging="360"/>
        <w:rPr>
          <w:rFonts w:ascii="Times New Roman" w:hAnsi="Times New Roman" w:cs="Times New Roman"/>
          <w:lang w:val="en-GB"/>
        </w:rPr>
      </w:pPr>
      <w:r w:rsidRPr="007349A9">
        <w:rPr>
          <w:rFonts w:ascii="Times New Roman" w:hAnsi="Times New Roman" w:cs="Times New Roman"/>
          <w:lang w:val="en-GB"/>
        </w:rPr>
        <w:t>Provisions of chapter V of these Rules on the protection of radiation sources shall apply from 30 June</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2019.</w:t>
      </w:r>
    </w:p>
    <w:p w:rsidR="00BA61EE" w:rsidRPr="007349A9" w:rsidRDefault="007658BF">
      <w:pPr>
        <w:pStyle w:val="Odstavekseznama"/>
        <w:numPr>
          <w:ilvl w:val="0"/>
          <w:numId w:val="2"/>
        </w:numPr>
        <w:tabs>
          <w:tab w:val="left" w:pos="838"/>
        </w:tabs>
        <w:spacing w:before="120"/>
        <w:ind w:hanging="360"/>
        <w:rPr>
          <w:rFonts w:ascii="Times New Roman" w:hAnsi="Times New Roman" w:cs="Times New Roman"/>
          <w:lang w:val="en-GB"/>
        </w:rPr>
      </w:pPr>
      <w:r w:rsidRPr="007349A9">
        <w:rPr>
          <w:rFonts w:ascii="Times New Roman" w:hAnsi="Times New Roman" w:cs="Times New Roman"/>
          <w:lang w:val="en-GB"/>
        </w:rPr>
        <w:t xml:space="preserve">The </w:t>
      </w:r>
      <w:r w:rsidR="000B350B">
        <w:rPr>
          <w:rFonts w:ascii="Times New Roman" w:hAnsi="Times New Roman" w:cs="Times New Roman"/>
          <w:lang w:val="en-GB"/>
        </w:rPr>
        <w:t>eight</w:t>
      </w:r>
      <w:r w:rsidR="00F93F32">
        <w:rPr>
          <w:rFonts w:ascii="Times New Roman" w:hAnsi="Times New Roman" w:cs="Times New Roman"/>
          <w:lang w:val="en-GB"/>
        </w:rPr>
        <w:t>h</w:t>
      </w:r>
      <w:r w:rsidR="000B350B">
        <w:rPr>
          <w:rFonts w:ascii="Times New Roman" w:hAnsi="Times New Roman" w:cs="Times New Roman"/>
          <w:lang w:val="en-GB"/>
        </w:rPr>
        <w:t xml:space="preserve"> </w:t>
      </w:r>
      <w:r w:rsidR="00F93F32">
        <w:rPr>
          <w:rFonts w:ascii="Times New Roman" w:hAnsi="Times New Roman" w:cs="Times New Roman"/>
          <w:lang w:val="en-GB"/>
        </w:rPr>
        <w:t>paragraph</w:t>
      </w:r>
      <w:r w:rsidRPr="007349A9">
        <w:rPr>
          <w:rFonts w:ascii="Times New Roman" w:hAnsi="Times New Roman" w:cs="Times New Roman"/>
          <w:lang w:val="en-GB"/>
        </w:rPr>
        <w:t xml:space="preserve"> of Article 13 of these Rules shall apply from 1 January</w:t>
      </w:r>
      <w:r w:rsidRPr="007349A9">
        <w:rPr>
          <w:rFonts w:ascii="Times New Roman" w:hAnsi="Times New Roman" w:cs="Times New Roman"/>
          <w:spacing w:val="-13"/>
          <w:lang w:val="en-GB"/>
        </w:rPr>
        <w:t xml:space="preserve"> </w:t>
      </w:r>
      <w:r w:rsidRPr="007349A9">
        <w:rPr>
          <w:rFonts w:ascii="Times New Roman" w:hAnsi="Times New Roman" w:cs="Times New Roman"/>
          <w:lang w:val="en-GB"/>
        </w:rPr>
        <w:t>2019.</w:t>
      </w:r>
    </w:p>
    <w:p w:rsidR="00BA61EE" w:rsidRPr="007349A9" w:rsidRDefault="00BA61EE" w:rsidP="00F93F32">
      <w:pPr>
        <w:pStyle w:val="Odstavekseznama"/>
        <w:tabs>
          <w:tab w:val="left" w:pos="838"/>
        </w:tabs>
        <w:spacing w:before="120"/>
        <w:ind w:right="902" w:firstLine="0"/>
        <w:rPr>
          <w:rFonts w:ascii="Times New Roman" w:hAnsi="Times New Roman" w:cs="Times New Roman"/>
          <w:lang w:val="en-GB"/>
        </w:rPr>
      </w:pP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4"/>
          <w:lang w:val="en-GB"/>
        </w:rPr>
      </w:pPr>
    </w:p>
    <w:p w:rsidR="00BA61EE" w:rsidRPr="007349A9" w:rsidRDefault="00F93F32">
      <w:pPr>
        <w:pStyle w:val="Telobesedila"/>
        <w:spacing w:before="1"/>
        <w:rPr>
          <w:rFonts w:ascii="Times New Roman" w:hAnsi="Times New Roman" w:cs="Times New Roman"/>
          <w:sz w:val="30"/>
          <w:lang w:val="en-GB"/>
        </w:rPr>
      </w:pPr>
      <w:r>
        <w:rPr>
          <w:rFonts w:ascii="Times New Roman" w:hAnsi="Times New Roman" w:cs="Times New Roman"/>
          <w:sz w:val="30"/>
          <w:lang w:val="en-GB"/>
        </w:rPr>
        <w:t xml:space="preserve">      </w:t>
      </w:r>
    </w:p>
    <w:p w:rsidR="00F93F32" w:rsidRDefault="00F93F32">
      <w:pPr>
        <w:pStyle w:val="Telobesedila"/>
        <w:ind w:left="477" w:right="7848"/>
        <w:rPr>
          <w:rFonts w:ascii="Times New Roman" w:hAnsi="Times New Roman" w:cs="Times New Roman"/>
          <w:lang w:val="en-GB"/>
        </w:rPr>
      </w:pPr>
      <w:r>
        <w:rPr>
          <w:rFonts w:ascii="Times New Roman" w:hAnsi="Times New Roman" w:cs="Times New Roman"/>
          <w:lang w:val="en-GB"/>
        </w:rPr>
        <w:t>Number 007-356/2017</w:t>
      </w:r>
    </w:p>
    <w:p w:rsidR="00BA61EE" w:rsidRPr="007349A9" w:rsidRDefault="007658BF" w:rsidP="00F93F32">
      <w:pPr>
        <w:pStyle w:val="Telobesedila"/>
        <w:ind w:left="477" w:right="7331"/>
        <w:rPr>
          <w:rFonts w:ascii="Times New Roman" w:hAnsi="Times New Roman" w:cs="Times New Roman"/>
          <w:lang w:val="en-GB"/>
        </w:rPr>
      </w:pPr>
      <w:r w:rsidRPr="007349A9">
        <w:rPr>
          <w:rFonts w:ascii="Times New Roman" w:hAnsi="Times New Roman" w:cs="Times New Roman"/>
          <w:lang w:val="en-GB"/>
        </w:rPr>
        <w:t xml:space="preserve">Ljubljana, </w:t>
      </w:r>
      <w:r w:rsidR="00F93F32">
        <w:rPr>
          <w:rFonts w:ascii="Times New Roman" w:hAnsi="Times New Roman" w:cs="Times New Roman"/>
          <w:lang w:val="en-GB"/>
        </w:rPr>
        <w:t>19</w:t>
      </w:r>
      <w:r w:rsidR="00F93F32" w:rsidRPr="00F93F32">
        <w:rPr>
          <w:rFonts w:ascii="Times New Roman" w:hAnsi="Times New Roman" w:cs="Times New Roman"/>
          <w:vertAlign w:val="superscript"/>
          <w:lang w:val="en-GB"/>
        </w:rPr>
        <w:t>th</w:t>
      </w:r>
      <w:r w:rsidR="00F93F32">
        <w:rPr>
          <w:rFonts w:ascii="Times New Roman" w:hAnsi="Times New Roman" w:cs="Times New Roman"/>
          <w:lang w:val="en-GB"/>
        </w:rPr>
        <w:t xml:space="preserve"> March 2018</w:t>
      </w:r>
      <w:r w:rsidRPr="007349A9">
        <w:rPr>
          <w:rFonts w:ascii="Times New Roman" w:hAnsi="Times New Roman" w:cs="Times New Roman"/>
          <w:lang w:val="en-GB"/>
        </w:rPr>
        <w:t xml:space="preserve"> </w:t>
      </w:r>
      <w:r w:rsidR="00F93F32">
        <w:rPr>
          <w:rFonts w:ascii="Times New Roman" w:hAnsi="Times New Roman" w:cs="Times New Roman"/>
          <w:lang w:val="en-GB"/>
        </w:rPr>
        <w:br/>
      </w:r>
      <w:r w:rsidRPr="007349A9">
        <w:rPr>
          <w:rFonts w:ascii="Times New Roman" w:hAnsi="Times New Roman" w:cs="Times New Roman"/>
          <w:lang w:val="en-GB"/>
        </w:rPr>
        <w:t xml:space="preserve">EVA </w:t>
      </w:r>
      <w:r w:rsidR="00F93F32">
        <w:rPr>
          <w:rFonts w:ascii="Times New Roman" w:hAnsi="Times New Roman" w:cs="Times New Roman"/>
          <w:lang w:val="en-GB"/>
        </w:rPr>
        <w:t>2016-2550-0071</w:t>
      </w:r>
    </w:p>
    <w:p w:rsidR="00BA61EE" w:rsidRPr="007349A9" w:rsidRDefault="00BA61EE">
      <w:pPr>
        <w:pStyle w:val="Telobesedila"/>
        <w:spacing w:before="10"/>
        <w:rPr>
          <w:rFonts w:ascii="Times New Roman" w:hAnsi="Times New Roman" w:cs="Times New Roman"/>
          <w:sz w:val="21"/>
          <w:lang w:val="en-GB"/>
        </w:rPr>
      </w:pPr>
    </w:p>
    <w:p w:rsidR="00BA61EE" w:rsidRPr="007349A9" w:rsidRDefault="007658BF" w:rsidP="00F93F32">
      <w:pPr>
        <w:pStyle w:val="Telobesedila"/>
        <w:spacing w:before="1" w:line="276" w:lineRule="auto"/>
        <w:ind w:left="6142" w:right="2331"/>
        <w:rPr>
          <w:rFonts w:ascii="Times New Roman" w:hAnsi="Times New Roman" w:cs="Times New Roman"/>
          <w:lang w:val="en-GB"/>
        </w:rPr>
      </w:pPr>
      <w:proofErr w:type="spellStart"/>
      <w:r w:rsidRPr="007349A9">
        <w:rPr>
          <w:rFonts w:ascii="Times New Roman" w:hAnsi="Times New Roman" w:cs="Times New Roman"/>
          <w:lang w:val="en-GB"/>
        </w:rPr>
        <w:t>Milojka</w:t>
      </w:r>
      <w:proofErr w:type="spellEnd"/>
      <w:r w:rsidRPr="007349A9">
        <w:rPr>
          <w:rFonts w:ascii="Times New Roman" w:hAnsi="Times New Roman" w:cs="Times New Roman"/>
          <w:lang w:val="en-GB"/>
        </w:rPr>
        <w:t xml:space="preserve"> Kolar </w:t>
      </w:r>
      <w:proofErr w:type="spellStart"/>
      <w:r w:rsidRPr="007349A9">
        <w:rPr>
          <w:rFonts w:ascii="Times New Roman" w:hAnsi="Times New Roman" w:cs="Times New Roman"/>
          <w:lang w:val="en-GB"/>
        </w:rPr>
        <w:t>Celarc</w:t>
      </w:r>
      <w:proofErr w:type="spellEnd"/>
      <w:r w:rsidRPr="007349A9">
        <w:rPr>
          <w:rFonts w:ascii="Times New Roman" w:hAnsi="Times New Roman" w:cs="Times New Roman"/>
          <w:lang w:val="en-GB"/>
        </w:rPr>
        <w:t xml:space="preserve"> Minister of Health</w:t>
      </w:r>
    </w:p>
    <w:p w:rsidR="00BA61EE" w:rsidRPr="007349A9" w:rsidRDefault="00BA61EE">
      <w:pPr>
        <w:pStyle w:val="Telobesedila"/>
        <w:rPr>
          <w:rFonts w:ascii="Times New Roman" w:hAnsi="Times New Roman" w:cs="Times New Roman"/>
          <w:sz w:val="24"/>
          <w:lang w:val="en-GB"/>
        </w:rPr>
      </w:pPr>
    </w:p>
    <w:p w:rsidR="00BA61EE" w:rsidRPr="007349A9" w:rsidRDefault="00BA61EE">
      <w:pPr>
        <w:pStyle w:val="Telobesedila"/>
        <w:rPr>
          <w:rFonts w:ascii="Times New Roman" w:hAnsi="Times New Roman" w:cs="Times New Roman"/>
          <w:sz w:val="20"/>
          <w:lang w:val="en-GB"/>
        </w:rPr>
      </w:pPr>
    </w:p>
    <w:p w:rsidR="00BA61EE" w:rsidRPr="007349A9" w:rsidRDefault="007658BF" w:rsidP="00F93F32">
      <w:pPr>
        <w:pStyle w:val="Telobesedila"/>
        <w:spacing w:line="276" w:lineRule="auto"/>
        <w:ind w:left="6142"/>
        <w:rPr>
          <w:rFonts w:ascii="Times New Roman" w:hAnsi="Times New Roman" w:cs="Times New Roman"/>
          <w:lang w:val="en-GB"/>
        </w:rPr>
      </w:pPr>
      <w:r w:rsidRPr="007349A9">
        <w:rPr>
          <w:rFonts w:ascii="Times New Roman" w:hAnsi="Times New Roman" w:cs="Times New Roman"/>
          <w:lang w:val="en-GB"/>
        </w:rPr>
        <w:t xml:space="preserve">Irena </w:t>
      </w:r>
      <w:proofErr w:type="spellStart"/>
      <w:r w:rsidRPr="007349A9">
        <w:rPr>
          <w:rFonts w:ascii="Times New Roman" w:hAnsi="Times New Roman" w:cs="Times New Roman"/>
          <w:lang w:val="en-GB"/>
        </w:rPr>
        <w:t>Majcen</w:t>
      </w:r>
      <w:proofErr w:type="spellEnd"/>
    </w:p>
    <w:p w:rsidR="00BA61EE" w:rsidRPr="007349A9" w:rsidRDefault="007658BF" w:rsidP="00F93F32">
      <w:pPr>
        <w:pStyle w:val="Telobesedila"/>
        <w:spacing w:line="276" w:lineRule="auto"/>
        <w:ind w:left="6142" w:right="1182"/>
        <w:rPr>
          <w:rFonts w:ascii="Times New Roman" w:hAnsi="Times New Roman" w:cs="Times New Roman"/>
          <w:lang w:val="en-GB"/>
        </w:rPr>
      </w:pPr>
      <w:r w:rsidRPr="007349A9">
        <w:rPr>
          <w:rFonts w:ascii="Times New Roman" w:hAnsi="Times New Roman" w:cs="Times New Roman"/>
          <w:lang w:val="en-GB"/>
        </w:rPr>
        <w:t>Minister of the Environment and Spatial Planning</w:t>
      </w:r>
    </w:p>
    <w:p w:rsidR="00BA61EE" w:rsidRPr="007349A9" w:rsidRDefault="00BA61EE">
      <w:pPr>
        <w:rPr>
          <w:rFonts w:ascii="Times New Roman" w:hAnsi="Times New Roman" w:cs="Times New Roman"/>
          <w:lang w:val="en-GB"/>
        </w:rPr>
        <w:sectPr w:rsidR="00BA61EE" w:rsidRPr="007349A9" w:rsidSect="008941DE">
          <w:pgSz w:w="11910" w:h="16840"/>
          <w:pgMar w:top="1276" w:right="520" w:bottom="880" w:left="940" w:header="711" w:footer="689" w:gutter="0"/>
          <w:cols w:space="720"/>
        </w:sectPr>
      </w:pPr>
    </w:p>
    <w:p w:rsidR="00BA61EE" w:rsidRPr="007349A9" w:rsidRDefault="00BA61EE">
      <w:pPr>
        <w:pStyle w:val="Telobesedila"/>
        <w:spacing w:before="10"/>
        <w:rPr>
          <w:rFonts w:ascii="Times New Roman" w:hAnsi="Times New Roman" w:cs="Times New Roman"/>
          <w:sz w:val="24"/>
          <w:lang w:val="en-GB"/>
        </w:rPr>
      </w:pPr>
    </w:p>
    <w:p w:rsidR="00BA61EE" w:rsidRPr="007349A9" w:rsidRDefault="007658BF">
      <w:pPr>
        <w:pStyle w:val="Naslov1"/>
        <w:spacing w:before="92"/>
        <w:ind w:right="761"/>
        <w:jc w:val="center"/>
        <w:rPr>
          <w:rFonts w:ascii="Times New Roman" w:hAnsi="Times New Roman" w:cs="Times New Roman"/>
          <w:lang w:val="en-GB"/>
        </w:rPr>
      </w:pPr>
      <w:bookmarkStart w:id="131" w:name="ANNEX_1_Warning_markings_for_radiation_h"/>
      <w:bookmarkEnd w:id="131"/>
      <w:r w:rsidRPr="007349A9">
        <w:rPr>
          <w:rFonts w:ascii="Times New Roman" w:hAnsi="Times New Roman" w:cs="Times New Roman"/>
          <w:lang w:val="en-GB"/>
        </w:rPr>
        <w:t>ANNEX 1</w:t>
      </w:r>
    </w:p>
    <w:p w:rsidR="00BA61EE" w:rsidRPr="007349A9" w:rsidRDefault="007658BF">
      <w:pPr>
        <w:ind w:left="628" w:right="763"/>
        <w:jc w:val="center"/>
        <w:rPr>
          <w:rFonts w:ascii="Times New Roman" w:hAnsi="Times New Roman" w:cs="Times New Roman"/>
          <w:b/>
          <w:lang w:val="en-GB"/>
        </w:rPr>
      </w:pPr>
      <w:r w:rsidRPr="007349A9">
        <w:rPr>
          <w:rFonts w:ascii="Times New Roman" w:hAnsi="Times New Roman" w:cs="Times New Roman"/>
          <w:b/>
          <w:lang w:val="en-GB"/>
        </w:rPr>
        <w:t>Warning markings for radiation hazard</w:t>
      </w:r>
    </w:p>
    <w:p w:rsidR="00BA61EE" w:rsidRPr="007349A9" w:rsidRDefault="00BA61EE">
      <w:pPr>
        <w:pStyle w:val="Telobesedila"/>
        <w:spacing w:before="11"/>
        <w:rPr>
          <w:rFonts w:ascii="Times New Roman" w:hAnsi="Times New Roman" w:cs="Times New Roman"/>
          <w:b/>
          <w:sz w:val="13"/>
          <w:lang w:val="en-GB"/>
        </w:rPr>
      </w:pPr>
    </w:p>
    <w:p w:rsidR="00BA61EE" w:rsidRPr="007349A9" w:rsidRDefault="007658BF">
      <w:pPr>
        <w:pStyle w:val="Odstavekseznama"/>
        <w:numPr>
          <w:ilvl w:val="1"/>
          <w:numId w:val="2"/>
        </w:numPr>
        <w:tabs>
          <w:tab w:val="left" w:pos="1558"/>
        </w:tabs>
        <w:spacing w:before="92"/>
        <w:rPr>
          <w:rFonts w:ascii="Times New Roman" w:hAnsi="Times New Roman" w:cs="Times New Roman"/>
          <w:b/>
          <w:lang w:val="en-GB"/>
        </w:rPr>
      </w:pPr>
      <w:bookmarkStart w:id="132" w:name="1._Basic_symbol"/>
      <w:bookmarkEnd w:id="132"/>
      <w:r w:rsidRPr="007349A9">
        <w:rPr>
          <w:rFonts w:ascii="Times New Roman" w:hAnsi="Times New Roman" w:cs="Times New Roman"/>
          <w:b/>
          <w:lang w:val="en-GB"/>
        </w:rPr>
        <w:t>Basic</w:t>
      </w:r>
      <w:r w:rsidRPr="007349A9">
        <w:rPr>
          <w:rFonts w:ascii="Times New Roman" w:hAnsi="Times New Roman" w:cs="Times New Roman"/>
          <w:b/>
          <w:spacing w:val="-1"/>
          <w:lang w:val="en-GB"/>
        </w:rPr>
        <w:t xml:space="preserve"> </w:t>
      </w:r>
      <w:r w:rsidRPr="007349A9">
        <w:rPr>
          <w:rFonts w:ascii="Times New Roman" w:hAnsi="Times New Roman" w:cs="Times New Roman"/>
          <w:b/>
          <w:lang w:val="en-GB"/>
        </w:rPr>
        <w:t>symbol</w:t>
      </w:r>
    </w:p>
    <w:p w:rsidR="00BA61EE" w:rsidRPr="007349A9" w:rsidRDefault="00BA61EE">
      <w:pPr>
        <w:pStyle w:val="Telobesedila"/>
        <w:rPr>
          <w:rFonts w:ascii="Times New Roman" w:hAnsi="Times New Roman" w:cs="Times New Roman"/>
          <w:b/>
          <w:sz w:val="20"/>
          <w:lang w:val="en-GB"/>
        </w:rPr>
      </w:pPr>
    </w:p>
    <w:p w:rsidR="00BA61EE" w:rsidRPr="007349A9" w:rsidRDefault="00BA61EE">
      <w:pPr>
        <w:pStyle w:val="Telobesedila"/>
        <w:rPr>
          <w:rFonts w:ascii="Times New Roman" w:hAnsi="Times New Roman" w:cs="Times New Roman"/>
          <w:b/>
          <w:sz w:val="20"/>
          <w:lang w:val="en-GB"/>
        </w:rPr>
      </w:pPr>
    </w:p>
    <w:p w:rsidR="00BA61EE" w:rsidRPr="007349A9" w:rsidRDefault="007658BF">
      <w:pPr>
        <w:pStyle w:val="Telobesedila"/>
        <w:spacing w:before="4"/>
        <w:rPr>
          <w:rFonts w:ascii="Times New Roman" w:hAnsi="Times New Roman" w:cs="Times New Roman"/>
          <w:b/>
          <w:sz w:val="21"/>
          <w:lang w:val="en-GB"/>
        </w:rPr>
      </w:pPr>
      <w:r w:rsidRPr="007349A9">
        <w:rPr>
          <w:rFonts w:ascii="Times New Roman" w:hAnsi="Times New Roman" w:cs="Times New Roman"/>
          <w:noProof/>
          <w:lang w:val="en-GB"/>
        </w:rPr>
        <w:drawing>
          <wp:inline distT="0" distB="0" distL="0" distR="0">
            <wp:extent cx="2852948" cy="3900487"/>
            <wp:effectExtent l="0" t="0" r="5080" b="5080"/>
            <wp:docPr id="5" name="image3.png" descr="Warning marking for radiation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2948" cy="3900487"/>
                    </a:xfrm>
                    <a:prstGeom prst="rect">
                      <a:avLst/>
                    </a:prstGeom>
                  </pic:spPr>
                </pic:pic>
              </a:graphicData>
            </a:graphic>
          </wp:inline>
        </w:drawing>
      </w:r>
    </w:p>
    <w:p w:rsidR="00BA61EE" w:rsidRPr="007349A9" w:rsidRDefault="007658BF">
      <w:pPr>
        <w:pStyle w:val="Odstavekseznama"/>
        <w:numPr>
          <w:ilvl w:val="0"/>
          <w:numId w:val="1"/>
        </w:numPr>
        <w:tabs>
          <w:tab w:val="left" w:pos="838"/>
        </w:tabs>
        <w:spacing w:before="50"/>
        <w:ind w:firstLine="0"/>
        <w:rPr>
          <w:rFonts w:ascii="Times New Roman" w:hAnsi="Times New Roman" w:cs="Times New Roman"/>
          <w:lang w:val="en-GB"/>
        </w:rPr>
      </w:pPr>
      <w:r w:rsidRPr="007349A9">
        <w:rPr>
          <w:rFonts w:ascii="Times New Roman" w:hAnsi="Times New Roman" w:cs="Times New Roman"/>
          <w:lang w:val="en-GB"/>
        </w:rPr>
        <w:t>Radius of the central</w:t>
      </w:r>
      <w:r w:rsidRPr="007349A9">
        <w:rPr>
          <w:rFonts w:ascii="Times New Roman" w:hAnsi="Times New Roman" w:cs="Times New Roman"/>
          <w:spacing w:val="-2"/>
          <w:lang w:val="en-GB"/>
        </w:rPr>
        <w:t xml:space="preserve"> </w:t>
      </w:r>
      <w:r w:rsidRPr="007349A9">
        <w:rPr>
          <w:rFonts w:ascii="Times New Roman" w:hAnsi="Times New Roman" w:cs="Times New Roman"/>
          <w:lang w:val="en-GB"/>
        </w:rPr>
        <w:t>circle</w:t>
      </w:r>
    </w:p>
    <w:p w:rsidR="00BA61EE" w:rsidRPr="007349A9" w:rsidRDefault="007658BF">
      <w:pPr>
        <w:pStyle w:val="Odstavekseznama"/>
        <w:numPr>
          <w:ilvl w:val="0"/>
          <w:numId w:val="1"/>
        </w:numPr>
        <w:tabs>
          <w:tab w:val="left" w:pos="838"/>
        </w:tabs>
        <w:spacing w:before="1"/>
        <w:ind w:right="6148" w:firstLine="0"/>
        <w:rPr>
          <w:rFonts w:ascii="Times New Roman" w:hAnsi="Times New Roman" w:cs="Times New Roman"/>
          <w:lang w:val="en-GB"/>
        </w:rPr>
      </w:pPr>
      <w:r w:rsidRPr="007349A9">
        <w:rPr>
          <w:rFonts w:ascii="Times New Roman" w:hAnsi="Times New Roman" w:cs="Times New Roman"/>
          <w:lang w:val="en-GB"/>
        </w:rPr>
        <w:t>1.5 times radius of the central circle 3- 5 times radius of the central</w:t>
      </w:r>
      <w:r w:rsidRPr="007349A9">
        <w:rPr>
          <w:rFonts w:ascii="Times New Roman" w:hAnsi="Times New Roman" w:cs="Times New Roman"/>
          <w:spacing w:val="-28"/>
          <w:lang w:val="en-GB"/>
        </w:rPr>
        <w:t xml:space="preserve"> </w:t>
      </w:r>
      <w:r w:rsidRPr="007349A9">
        <w:rPr>
          <w:rFonts w:ascii="Times New Roman" w:hAnsi="Times New Roman" w:cs="Times New Roman"/>
          <w:lang w:val="en-GB"/>
        </w:rPr>
        <w:t>circle</w:t>
      </w:r>
    </w:p>
    <w:p w:rsidR="00BA61EE" w:rsidRPr="007349A9" w:rsidRDefault="00BA61EE">
      <w:pPr>
        <w:rPr>
          <w:rFonts w:ascii="Times New Roman" w:hAnsi="Times New Roman" w:cs="Times New Roman"/>
          <w:lang w:val="en-GB"/>
        </w:rPr>
        <w:sectPr w:rsidR="00BA61EE" w:rsidRPr="007349A9">
          <w:pgSz w:w="11910" w:h="16840"/>
          <w:pgMar w:top="1020" w:right="520" w:bottom="880" w:left="940" w:header="711" w:footer="689" w:gutter="0"/>
          <w:cols w:space="720"/>
        </w:sectPr>
      </w:pPr>
    </w:p>
    <w:p w:rsidR="00BA61EE" w:rsidRPr="007349A9" w:rsidRDefault="00BA61EE">
      <w:pPr>
        <w:pStyle w:val="Telobesedila"/>
        <w:spacing w:before="10"/>
        <w:rPr>
          <w:rFonts w:ascii="Times New Roman" w:hAnsi="Times New Roman" w:cs="Times New Roman"/>
          <w:sz w:val="24"/>
          <w:lang w:val="en-GB"/>
        </w:rPr>
      </w:pPr>
    </w:p>
    <w:p w:rsidR="00BA61EE" w:rsidRPr="007349A9" w:rsidRDefault="007658BF">
      <w:pPr>
        <w:pStyle w:val="Naslov1"/>
        <w:numPr>
          <w:ilvl w:val="1"/>
          <w:numId w:val="2"/>
        </w:numPr>
        <w:tabs>
          <w:tab w:val="left" w:pos="1558"/>
        </w:tabs>
        <w:spacing w:before="92"/>
        <w:rPr>
          <w:rFonts w:ascii="Times New Roman" w:hAnsi="Times New Roman" w:cs="Times New Roman"/>
          <w:lang w:val="en-GB"/>
        </w:rPr>
      </w:pPr>
      <w:bookmarkStart w:id="133" w:name="2.__Warning_marking_for_radiation_hazard"/>
      <w:bookmarkEnd w:id="133"/>
      <w:r w:rsidRPr="007349A9">
        <w:rPr>
          <w:rFonts w:ascii="Times New Roman" w:hAnsi="Times New Roman" w:cs="Times New Roman"/>
          <w:lang w:val="en-GB"/>
        </w:rPr>
        <w:t>Warning marking for radiation</w:t>
      </w:r>
      <w:r w:rsidRPr="007349A9">
        <w:rPr>
          <w:rFonts w:ascii="Times New Roman" w:hAnsi="Times New Roman" w:cs="Times New Roman"/>
          <w:spacing w:val="-5"/>
          <w:lang w:val="en-GB"/>
        </w:rPr>
        <w:t xml:space="preserve"> </w:t>
      </w:r>
      <w:r w:rsidRPr="007349A9">
        <w:rPr>
          <w:rFonts w:ascii="Times New Roman" w:hAnsi="Times New Roman" w:cs="Times New Roman"/>
          <w:lang w:val="en-GB"/>
        </w:rPr>
        <w:t>hazard</w:t>
      </w:r>
    </w:p>
    <w:p w:rsidR="00BA61EE" w:rsidRPr="007349A9" w:rsidRDefault="007658BF">
      <w:pPr>
        <w:pStyle w:val="Telobesedila"/>
        <w:spacing w:before="8"/>
        <w:rPr>
          <w:rFonts w:ascii="Times New Roman" w:hAnsi="Times New Roman" w:cs="Times New Roman"/>
          <w:b/>
          <w:sz w:val="18"/>
          <w:lang w:val="en-GB"/>
        </w:rPr>
      </w:pPr>
      <w:bookmarkStart w:id="134" w:name="_GoBack"/>
      <w:r w:rsidRPr="007349A9">
        <w:rPr>
          <w:rFonts w:ascii="Times New Roman" w:hAnsi="Times New Roman" w:cs="Times New Roman"/>
          <w:noProof/>
          <w:lang w:val="en-GB"/>
        </w:rPr>
        <w:drawing>
          <wp:inline distT="0" distB="0" distL="0" distR="0">
            <wp:extent cx="5053655" cy="2876550"/>
            <wp:effectExtent l="0" t="0" r="0" b="0"/>
            <wp:docPr id="7" name="image4.jpeg" descr="Warning markings for radiation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53655" cy="2876550"/>
                    </a:xfrm>
                    <a:prstGeom prst="rect">
                      <a:avLst/>
                    </a:prstGeom>
                  </pic:spPr>
                </pic:pic>
              </a:graphicData>
            </a:graphic>
          </wp:inline>
        </w:drawing>
      </w:r>
      <w:bookmarkEnd w:id="134"/>
    </w:p>
    <w:p w:rsidR="00BA61EE" w:rsidRPr="007349A9" w:rsidRDefault="00BA61EE">
      <w:pPr>
        <w:pStyle w:val="Telobesedila"/>
        <w:spacing w:before="10"/>
        <w:rPr>
          <w:rFonts w:ascii="Times New Roman" w:hAnsi="Times New Roman" w:cs="Times New Roman"/>
          <w:b/>
          <w:sz w:val="19"/>
          <w:lang w:val="en-GB"/>
        </w:rPr>
      </w:pPr>
    </w:p>
    <w:p w:rsidR="00BA61EE" w:rsidRPr="007349A9" w:rsidRDefault="007658BF">
      <w:pPr>
        <w:pStyle w:val="Odstavekseznama"/>
        <w:numPr>
          <w:ilvl w:val="1"/>
          <w:numId w:val="2"/>
        </w:numPr>
        <w:tabs>
          <w:tab w:val="left" w:pos="1558"/>
        </w:tabs>
        <w:ind w:right="896"/>
        <w:rPr>
          <w:rFonts w:ascii="Times New Roman" w:hAnsi="Times New Roman" w:cs="Times New Roman"/>
          <w:b/>
          <w:lang w:val="en-GB"/>
        </w:rPr>
      </w:pPr>
      <w:bookmarkStart w:id="135" w:name="3._Marking_for_hazardous_sources_of_cate"/>
      <w:bookmarkEnd w:id="135"/>
      <w:r w:rsidRPr="007349A9">
        <w:rPr>
          <w:rFonts w:ascii="Times New Roman" w:hAnsi="Times New Roman" w:cs="Times New Roman"/>
          <w:b/>
          <w:lang w:val="en-GB"/>
        </w:rPr>
        <w:t>Marking for hazardous sources of category 1 to 3 which must be fitted on the internal side of a container containing a radiation source and must not be visible during its normal</w:t>
      </w:r>
      <w:r w:rsidRPr="007349A9">
        <w:rPr>
          <w:rFonts w:ascii="Times New Roman" w:hAnsi="Times New Roman" w:cs="Times New Roman"/>
          <w:b/>
          <w:spacing w:val="-1"/>
          <w:lang w:val="en-GB"/>
        </w:rPr>
        <w:t xml:space="preserve"> </w:t>
      </w:r>
      <w:r w:rsidRPr="007349A9">
        <w:rPr>
          <w:rFonts w:ascii="Times New Roman" w:hAnsi="Times New Roman" w:cs="Times New Roman"/>
          <w:b/>
          <w:lang w:val="en-GB"/>
        </w:rPr>
        <w:t>use.</w:t>
      </w:r>
      <w:r w:rsidRPr="007349A9">
        <w:rPr>
          <w:rFonts w:ascii="Times New Roman" w:hAnsi="Times New Roman" w:cs="Times New Roman"/>
          <w:b/>
          <w:vertAlign w:val="superscript"/>
          <w:lang w:val="en-GB"/>
        </w:rPr>
        <w:t>38</w:t>
      </w:r>
    </w:p>
    <w:p w:rsidR="00BA61EE" w:rsidRPr="007349A9" w:rsidRDefault="007658BF">
      <w:pPr>
        <w:pStyle w:val="Telobesedila"/>
        <w:ind w:left="477"/>
        <w:rPr>
          <w:rFonts w:ascii="Times New Roman" w:hAnsi="Times New Roman" w:cs="Times New Roman"/>
          <w:sz w:val="20"/>
          <w:lang w:val="en-GB"/>
        </w:rPr>
      </w:pPr>
      <w:r w:rsidRPr="007349A9">
        <w:rPr>
          <w:rFonts w:ascii="Times New Roman" w:hAnsi="Times New Roman" w:cs="Times New Roman"/>
          <w:noProof/>
          <w:sz w:val="20"/>
          <w:lang w:val="en-GB"/>
        </w:rPr>
        <w:drawing>
          <wp:inline distT="0" distB="0" distL="0" distR="0">
            <wp:extent cx="3406547" cy="3004185"/>
            <wp:effectExtent l="0" t="0" r="0" b="0"/>
            <wp:docPr id="9" name="image5.png" descr="Red triangle with black border and black symobls: death, radiation hazard and man running a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3406547" cy="3004185"/>
                    </a:xfrm>
                    <a:prstGeom prst="rect">
                      <a:avLst/>
                    </a:prstGeom>
                  </pic:spPr>
                </pic:pic>
              </a:graphicData>
            </a:graphic>
          </wp:inline>
        </w:drawing>
      </w:r>
    </w:p>
    <w:p w:rsidR="00BA61EE" w:rsidRPr="007349A9" w:rsidRDefault="00BA61EE">
      <w:pPr>
        <w:pStyle w:val="Telobesedila"/>
        <w:rPr>
          <w:rFonts w:ascii="Times New Roman" w:hAnsi="Times New Roman" w:cs="Times New Roman"/>
          <w:b/>
          <w:sz w:val="20"/>
          <w:lang w:val="en-GB"/>
        </w:rPr>
      </w:pPr>
    </w:p>
    <w:p w:rsidR="00BA61EE" w:rsidRPr="007349A9" w:rsidRDefault="00BA61EE">
      <w:pPr>
        <w:pStyle w:val="Telobesedila"/>
        <w:rPr>
          <w:rFonts w:ascii="Times New Roman" w:hAnsi="Times New Roman" w:cs="Times New Roman"/>
          <w:b/>
          <w:sz w:val="20"/>
          <w:lang w:val="en-GB"/>
        </w:rPr>
      </w:pPr>
    </w:p>
    <w:p w:rsidR="00BA61EE" w:rsidRPr="007349A9" w:rsidRDefault="00BA61EE">
      <w:pPr>
        <w:pStyle w:val="Telobesedila"/>
        <w:rPr>
          <w:rFonts w:ascii="Times New Roman" w:hAnsi="Times New Roman" w:cs="Times New Roman"/>
          <w:b/>
          <w:sz w:val="20"/>
          <w:lang w:val="en-GB"/>
        </w:rPr>
      </w:pPr>
    </w:p>
    <w:p w:rsidR="00BA61EE" w:rsidRPr="007349A9" w:rsidRDefault="001622D1">
      <w:pPr>
        <w:pStyle w:val="Telobesedila"/>
        <w:spacing w:before="7"/>
        <w:rPr>
          <w:rFonts w:ascii="Times New Roman" w:hAnsi="Times New Roman" w:cs="Times New Roman"/>
          <w:b/>
          <w:sz w:val="13"/>
          <w:lang w:val="en-GB"/>
        </w:rPr>
      </w:pPr>
      <w:r w:rsidRPr="007349A9">
        <w:rPr>
          <w:rFonts w:ascii="Times New Roman" w:hAnsi="Times New Roman" w:cs="Times New Roman"/>
          <w:noProof/>
          <w:lang w:val="en-GB"/>
        </w:rPr>
        <mc:AlternateContent>
          <mc:Choice Requires="wps">
            <w:drawing>
              <wp:anchor distT="0" distB="0" distL="0" distR="0" simplePos="0" relativeHeight="251670528" behindDoc="1" locked="0" layoutInCell="1" allowOverlap="1">
                <wp:simplePos x="0" y="0"/>
                <wp:positionH relativeFrom="page">
                  <wp:posOffset>899795</wp:posOffset>
                </wp:positionH>
                <wp:positionV relativeFrom="paragraph">
                  <wp:posOffset>128270</wp:posOffset>
                </wp:positionV>
                <wp:extent cx="1829435" cy="0"/>
                <wp:effectExtent l="13970" t="6350" r="13970" b="12700"/>
                <wp:wrapTopAndBottom/>
                <wp:docPr id="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F524D" id="Line 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0.1pt" to="214.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" strokeweight=".21169mm">
                <w10:wrap type="topAndBottom" anchorx="page"/>
              </v:line>
            </w:pict>
          </mc:Fallback>
        </mc:AlternateContent>
      </w:r>
    </w:p>
    <w:p w:rsidR="00BA61EE" w:rsidRPr="007349A9" w:rsidRDefault="00BA61EE">
      <w:pPr>
        <w:pStyle w:val="Telobesedila"/>
        <w:spacing w:before="6"/>
        <w:rPr>
          <w:rFonts w:ascii="Times New Roman" w:hAnsi="Times New Roman" w:cs="Times New Roman"/>
          <w:b/>
          <w:sz w:val="28"/>
          <w:lang w:val="en-GB"/>
        </w:rPr>
      </w:pPr>
    </w:p>
    <w:p w:rsidR="00BA61EE" w:rsidRPr="007349A9" w:rsidRDefault="007658BF">
      <w:pPr>
        <w:ind w:left="477" w:right="896"/>
        <w:jc w:val="both"/>
        <w:rPr>
          <w:rFonts w:ascii="Times New Roman" w:hAnsi="Times New Roman" w:cs="Times New Roman"/>
          <w:sz w:val="18"/>
          <w:lang w:val="en-GB"/>
        </w:rPr>
      </w:pPr>
      <w:r w:rsidRPr="007349A9">
        <w:rPr>
          <w:rFonts w:ascii="Times New Roman" w:hAnsi="Times New Roman" w:cs="Times New Roman"/>
          <w:position w:val="8"/>
          <w:sz w:val="12"/>
          <w:lang w:val="en-GB"/>
        </w:rPr>
        <w:t xml:space="preserve">38 </w:t>
      </w:r>
      <w:r w:rsidRPr="007349A9">
        <w:rPr>
          <w:rFonts w:ascii="Times New Roman" w:hAnsi="Times New Roman" w:cs="Times New Roman"/>
          <w:color w:val="404040"/>
          <w:sz w:val="18"/>
          <w:lang w:val="en-GB"/>
        </w:rPr>
        <w:t>ISO 21482:2007 specifies the symbol to warn of the presence of a dangerous level of ionizing radiation from a high-level sealed radioactive source that can cause death or serious injury if handled carelessly. This symbol is not intended to replace the basic ionizing radiation symbol (ISO 361), but to supplement it by providing further information on the danger associated with the source and the necessity for untrained or uninformed members of the public to stay away from</w:t>
      </w:r>
      <w:r w:rsidRPr="007349A9">
        <w:rPr>
          <w:rFonts w:ascii="Times New Roman" w:hAnsi="Times New Roman" w:cs="Times New Roman"/>
          <w:color w:val="404040"/>
          <w:spacing w:val="-7"/>
          <w:sz w:val="18"/>
          <w:lang w:val="en-GB"/>
        </w:rPr>
        <w:t xml:space="preserve"> </w:t>
      </w:r>
      <w:r w:rsidRPr="007349A9">
        <w:rPr>
          <w:rFonts w:ascii="Times New Roman" w:hAnsi="Times New Roman" w:cs="Times New Roman"/>
          <w:color w:val="404040"/>
          <w:sz w:val="18"/>
          <w:lang w:val="en-GB"/>
        </w:rPr>
        <w:t>it.</w:t>
      </w:r>
    </w:p>
    <w:p w:rsidR="00BA61EE" w:rsidRPr="007349A9" w:rsidRDefault="00BA61EE">
      <w:pPr>
        <w:pStyle w:val="Telobesedila"/>
        <w:spacing w:before="7"/>
        <w:rPr>
          <w:rFonts w:ascii="Times New Roman" w:hAnsi="Times New Roman" w:cs="Times New Roman"/>
          <w:sz w:val="24"/>
          <w:lang w:val="en-GB"/>
        </w:rPr>
      </w:pPr>
    </w:p>
    <w:p w:rsidR="00BA61EE" w:rsidRPr="007349A9" w:rsidRDefault="007658BF" w:rsidP="00F93F32">
      <w:pPr>
        <w:ind w:left="477" w:right="244"/>
        <w:rPr>
          <w:rFonts w:ascii="Times New Roman" w:hAnsi="Times New Roman" w:cs="Times New Roman"/>
          <w:sz w:val="18"/>
          <w:lang w:val="en-GB"/>
        </w:rPr>
      </w:pPr>
      <w:r w:rsidRPr="007349A9">
        <w:rPr>
          <w:rFonts w:ascii="Times New Roman" w:hAnsi="Times New Roman" w:cs="Times New Roman"/>
          <w:color w:val="404040"/>
          <w:sz w:val="18"/>
          <w:lang w:val="en-GB"/>
        </w:rPr>
        <w:t>This symbol is recommended for use with International Atomic Energy Agency (IAEA) Category 1, 2, and 3 sealed radioactive sources. These sources are defined by the IAEA as having the ability to cause death or serious injuries.</w:t>
      </w:r>
    </w:p>
    <w:p w:rsidR="00BA61EE" w:rsidRPr="007349A9" w:rsidRDefault="00BA61EE">
      <w:pPr>
        <w:rPr>
          <w:rFonts w:ascii="Times New Roman" w:hAnsi="Times New Roman" w:cs="Times New Roman"/>
          <w:sz w:val="18"/>
          <w:lang w:val="en-GB"/>
        </w:rPr>
        <w:sectPr w:rsidR="00BA61EE" w:rsidRPr="007349A9">
          <w:pgSz w:w="11910" w:h="16840"/>
          <w:pgMar w:top="1020" w:right="520" w:bottom="880" w:left="940" w:header="711" w:footer="689" w:gutter="0"/>
          <w:cols w:space="720"/>
        </w:sectPr>
      </w:pPr>
    </w:p>
    <w:p w:rsidR="00BA61EE" w:rsidRPr="007349A9" w:rsidRDefault="00BA61EE">
      <w:pPr>
        <w:pStyle w:val="Telobesedila"/>
        <w:spacing w:before="10"/>
        <w:rPr>
          <w:rFonts w:ascii="Times New Roman" w:hAnsi="Times New Roman" w:cs="Times New Roman"/>
          <w:sz w:val="24"/>
          <w:lang w:val="en-GB"/>
        </w:rPr>
      </w:pPr>
    </w:p>
    <w:p w:rsidR="00BA61EE" w:rsidRPr="007349A9" w:rsidRDefault="007658BF">
      <w:pPr>
        <w:pStyle w:val="Naslov1"/>
        <w:spacing w:before="92"/>
        <w:ind w:left="4679"/>
        <w:rPr>
          <w:rFonts w:ascii="Times New Roman" w:hAnsi="Times New Roman" w:cs="Times New Roman"/>
          <w:lang w:val="en-GB"/>
        </w:rPr>
      </w:pPr>
      <w:bookmarkStart w:id="136" w:name="ANNEX_2_Requirements_for_X-ray_devices_f"/>
      <w:bookmarkEnd w:id="136"/>
      <w:r w:rsidRPr="007349A9">
        <w:rPr>
          <w:rFonts w:ascii="Times New Roman" w:hAnsi="Times New Roman" w:cs="Times New Roman"/>
          <w:lang w:val="en-GB"/>
        </w:rPr>
        <w:t>ANNEX 2</w:t>
      </w:r>
    </w:p>
    <w:p w:rsidR="00BA61EE" w:rsidRPr="007349A9" w:rsidRDefault="007658BF">
      <w:pPr>
        <w:spacing w:line="480" w:lineRule="auto"/>
        <w:ind w:left="477" w:right="2255" w:firstLine="1658"/>
        <w:rPr>
          <w:rFonts w:ascii="Times New Roman" w:hAnsi="Times New Roman" w:cs="Times New Roman"/>
          <w:b/>
          <w:lang w:val="en-GB"/>
        </w:rPr>
      </w:pPr>
      <w:r w:rsidRPr="007349A9">
        <w:rPr>
          <w:rFonts w:ascii="Times New Roman" w:hAnsi="Times New Roman" w:cs="Times New Roman"/>
          <w:b/>
          <w:lang w:val="en-GB"/>
        </w:rPr>
        <w:t>Requirements for X-ray devices for industrial radiography</w:t>
      </w:r>
      <w:bookmarkStart w:id="137" w:name="Table_1:_Leaking_of_X-ray_device_housing"/>
      <w:bookmarkEnd w:id="137"/>
      <w:r w:rsidRPr="007349A9">
        <w:rPr>
          <w:rFonts w:ascii="Times New Roman" w:hAnsi="Times New Roman" w:cs="Times New Roman"/>
          <w:b/>
          <w:lang w:val="en-GB"/>
        </w:rPr>
        <w:t xml:space="preserve"> Table 1: Leaking of X-ray device housing</w:t>
      </w:r>
    </w:p>
    <w:tbl>
      <w:tblPr>
        <w:tblStyle w:val="TableNormal"/>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9"/>
        <w:gridCol w:w="3829"/>
      </w:tblGrid>
      <w:tr w:rsidR="00BA61EE" w:rsidRPr="007349A9">
        <w:trPr>
          <w:trHeight w:val="506"/>
        </w:trPr>
        <w:tc>
          <w:tcPr>
            <w:tcW w:w="3189" w:type="dxa"/>
          </w:tcPr>
          <w:p w:rsidR="00BA61EE" w:rsidRPr="007349A9" w:rsidRDefault="007658BF">
            <w:pPr>
              <w:pStyle w:val="TableParagraph"/>
              <w:spacing w:line="252" w:lineRule="exact"/>
              <w:ind w:left="491" w:right="483"/>
              <w:jc w:val="center"/>
              <w:rPr>
                <w:rFonts w:ascii="Times New Roman" w:hAnsi="Times New Roman" w:cs="Times New Roman"/>
                <w:b/>
                <w:lang w:val="en-GB"/>
              </w:rPr>
            </w:pPr>
            <w:r w:rsidRPr="007349A9">
              <w:rPr>
                <w:rFonts w:ascii="Times New Roman" w:hAnsi="Times New Roman" w:cs="Times New Roman"/>
                <w:b/>
                <w:lang w:val="en-GB"/>
              </w:rPr>
              <w:t>Voltage in pipes (kV)</w:t>
            </w:r>
          </w:p>
        </w:tc>
        <w:tc>
          <w:tcPr>
            <w:tcW w:w="3829" w:type="dxa"/>
          </w:tcPr>
          <w:p w:rsidR="00BA61EE" w:rsidRPr="007349A9" w:rsidRDefault="00204592">
            <w:pPr>
              <w:pStyle w:val="TableParagraph"/>
              <w:spacing w:before="2" w:line="254" w:lineRule="exact"/>
              <w:ind w:left="1509" w:right="420" w:hanging="1065"/>
              <w:rPr>
                <w:rFonts w:ascii="Times New Roman" w:hAnsi="Times New Roman" w:cs="Times New Roman"/>
                <w:b/>
                <w:lang w:val="en-GB"/>
              </w:rPr>
            </w:pPr>
            <w:r>
              <w:rPr>
                <w:rFonts w:ascii="Times New Roman" w:hAnsi="Times New Roman" w:cs="Times New Roman"/>
                <w:b/>
                <w:lang w:val="en-GB"/>
              </w:rPr>
              <w:t>Leaking at a distance of 1 m (</w:t>
            </w:r>
            <w:proofErr w:type="spellStart"/>
            <w:r>
              <w:rPr>
                <w:rFonts w:ascii="Times New Roman" w:hAnsi="Times New Roman" w:cs="Times New Roman"/>
                <w:b/>
                <w:lang w:val="en-GB"/>
              </w:rPr>
              <w:t>mGy</w:t>
            </w:r>
            <w:proofErr w:type="spellEnd"/>
            <w:r w:rsidR="007658BF" w:rsidRPr="007349A9">
              <w:rPr>
                <w:rFonts w:ascii="Times New Roman" w:hAnsi="Times New Roman" w:cs="Times New Roman"/>
                <w:b/>
                <w:lang w:val="en-GB"/>
              </w:rPr>
              <w:t>/h)</w:t>
            </w:r>
          </w:p>
        </w:tc>
      </w:tr>
      <w:tr w:rsidR="00BA61EE" w:rsidRPr="007349A9">
        <w:trPr>
          <w:trHeight w:val="248"/>
        </w:trPr>
        <w:tc>
          <w:tcPr>
            <w:tcW w:w="3189" w:type="dxa"/>
          </w:tcPr>
          <w:p w:rsidR="00BA61EE" w:rsidRPr="007349A9" w:rsidRDefault="007658BF">
            <w:pPr>
              <w:pStyle w:val="TableParagraph"/>
              <w:spacing w:line="229" w:lineRule="exact"/>
              <w:ind w:left="491" w:right="483"/>
              <w:jc w:val="center"/>
              <w:rPr>
                <w:rFonts w:ascii="Times New Roman" w:hAnsi="Times New Roman" w:cs="Times New Roman"/>
                <w:lang w:val="en-GB"/>
              </w:rPr>
            </w:pPr>
            <w:r w:rsidRPr="007349A9">
              <w:rPr>
                <w:rFonts w:ascii="Times New Roman" w:hAnsi="Times New Roman" w:cs="Times New Roman"/>
                <w:lang w:val="en-GB"/>
              </w:rPr>
              <w:t>Up to 150</w:t>
            </w:r>
          </w:p>
        </w:tc>
        <w:tc>
          <w:tcPr>
            <w:tcW w:w="3829" w:type="dxa"/>
          </w:tcPr>
          <w:p w:rsidR="00BA61EE" w:rsidRPr="007349A9" w:rsidRDefault="007658BF">
            <w:pPr>
              <w:pStyle w:val="TableParagraph"/>
              <w:spacing w:line="229" w:lineRule="exact"/>
              <w:ind w:left="5"/>
              <w:jc w:val="center"/>
              <w:rPr>
                <w:rFonts w:ascii="Times New Roman" w:hAnsi="Times New Roman" w:cs="Times New Roman"/>
                <w:lang w:val="en-GB"/>
              </w:rPr>
            </w:pPr>
            <w:r w:rsidRPr="007349A9">
              <w:rPr>
                <w:rFonts w:ascii="Times New Roman" w:hAnsi="Times New Roman" w:cs="Times New Roman"/>
                <w:w w:val="99"/>
                <w:lang w:val="en-GB"/>
              </w:rPr>
              <w:t>1</w:t>
            </w:r>
          </w:p>
        </w:tc>
      </w:tr>
      <w:tr w:rsidR="00BA61EE" w:rsidRPr="007349A9">
        <w:trPr>
          <w:trHeight w:val="252"/>
        </w:trPr>
        <w:tc>
          <w:tcPr>
            <w:tcW w:w="3189" w:type="dxa"/>
          </w:tcPr>
          <w:p w:rsidR="00BA61EE" w:rsidRPr="007349A9" w:rsidRDefault="007658BF">
            <w:pPr>
              <w:pStyle w:val="TableParagraph"/>
              <w:ind w:left="491" w:right="483"/>
              <w:jc w:val="center"/>
              <w:rPr>
                <w:rFonts w:ascii="Times New Roman" w:hAnsi="Times New Roman" w:cs="Times New Roman"/>
                <w:lang w:val="en-GB"/>
              </w:rPr>
            </w:pPr>
            <w:r w:rsidRPr="007349A9">
              <w:rPr>
                <w:rFonts w:ascii="Times New Roman" w:hAnsi="Times New Roman" w:cs="Times New Roman"/>
                <w:lang w:val="en-GB"/>
              </w:rPr>
              <w:t>150-200</w:t>
            </w:r>
          </w:p>
        </w:tc>
        <w:tc>
          <w:tcPr>
            <w:tcW w:w="3829" w:type="dxa"/>
          </w:tcPr>
          <w:p w:rsidR="00BA61EE" w:rsidRPr="007349A9" w:rsidRDefault="007658BF">
            <w:pPr>
              <w:pStyle w:val="TableParagraph"/>
              <w:ind w:left="1078" w:right="1071"/>
              <w:jc w:val="center"/>
              <w:rPr>
                <w:rFonts w:ascii="Times New Roman" w:hAnsi="Times New Roman" w:cs="Times New Roman"/>
                <w:lang w:val="en-GB"/>
              </w:rPr>
            </w:pPr>
            <w:r w:rsidRPr="007349A9">
              <w:rPr>
                <w:rFonts w:ascii="Times New Roman" w:hAnsi="Times New Roman" w:cs="Times New Roman"/>
                <w:lang w:val="en-GB"/>
              </w:rPr>
              <w:t>2.5</w:t>
            </w:r>
          </w:p>
        </w:tc>
      </w:tr>
      <w:tr w:rsidR="00BA61EE" w:rsidRPr="007349A9">
        <w:trPr>
          <w:trHeight w:val="254"/>
        </w:trPr>
        <w:tc>
          <w:tcPr>
            <w:tcW w:w="3189" w:type="dxa"/>
          </w:tcPr>
          <w:p w:rsidR="00BA61EE" w:rsidRPr="007349A9" w:rsidRDefault="007658BF">
            <w:pPr>
              <w:pStyle w:val="TableParagraph"/>
              <w:spacing w:line="234" w:lineRule="exact"/>
              <w:ind w:left="489" w:right="483"/>
              <w:jc w:val="center"/>
              <w:rPr>
                <w:rFonts w:ascii="Times New Roman" w:hAnsi="Times New Roman" w:cs="Times New Roman"/>
                <w:lang w:val="en-GB"/>
              </w:rPr>
            </w:pPr>
            <w:r w:rsidRPr="007349A9">
              <w:rPr>
                <w:rFonts w:ascii="Times New Roman" w:hAnsi="Times New Roman" w:cs="Times New Roman"/>
                <w:lang w:val="en-GB"/>
              </w:rPr>
              <w:t>Above 200</w:t>
            </w:r>
          </w:p>
        </w:tc>
        <w:tc>
          <w:tcPr>
            <w:tcW w:w="3829" w:type="dxa"/>
          </w:tcPr>
          <w:p w:rsidR="00BA61EE" w:rsidRPr="007349A9" w:rsidRDefault="007658BF">
            <w:pPr>
              <w:pStyle w:val="TableParagraph"/>
              <w:spacing w:line="234" w:lineRule="exact"/>
              <w:ind w:left="5"/>
              <w:jc w:val="center"/>
              <w:rPr>
                <w:rFonts w:ascii="Times New Roman" w:hAnsi="Times New Roman" w:cs="Times New Roman"/>
                <w:lang w:val="en-GB"/>
              </w:rPr>
            </w:pPr>
            <w:r w:rsidRPr="007349A9">
              <w:rPr>
                <w:rFonts w:ascii="Times New Roman" w:hAnsi="Times New Roman" w:cs="Times New Roman"/>
                <w:w w:val="99"/>
                <w:lang w:val="en-GB"/>
              </w:rPr>
              <w:t>5</w:t>
            </w:r>
          </w:p>
        </w:tc>
      </w:tr>
    </w:tbl>
    <w:p w:rsidR="00BA61EE" w:rsidRPr="007349A9" w:rsidRDefault="00BA61EE">
      <w:pPr>
        <w:pStyle w:val="Telobesedila"/>
        <w:rPr>
          <w:rFonts w:ascii="Times New Roman" w:hAnsi="Times New Roman" w:cs="Times New Roman"/>
          <w:b/>
          <w:sz w:val="24"/>
          <w:lang w:val="en-GB"/>
        </w:rPr>
      </w:pPr>
    </w:p>
    <w:p w:rsidR="00BA61EE" w:rsidRPr="007349A9" w:rsidRDefault="00BA61EE">
      <w:pPr>
        <w:pStyle w:val="Telobesedila"/>
        <w:spacing w:before="9"/>
        <w:rPr>
          <w:rFonts w:ascii="Times New Roman" w:hAnsi="Times New Roman" w:cs="Times New Roman"/>
          <w:b/>
          <w:sz w:val="19"/>
          <w:lang w:val="en-GB"/>
        </w:rPr>
      </w:pPr>
    </w:p>
    <w:p w:rsidR="00BA61EE" w:rsidRPr="007349A9" w:rsidRDefault="007658BF">
      <w:pPr>
        <w:ind w:left="477"/>
        <w:rPr>
          <w:rFonts w:ascii="Times New Roman" w:hAnsi="Times New Roman" w:cs="Times New Roman"/>
          <w:b/>
          <w:lang w:val="en-GB"/>
        </w:rPr>
      </w:pPr>
      <w:bookmarkStart w:id="138" w:name="Table_2:_Total_filtration_of_a_beneficia"/>
      <w:bookmarkEnd w:id="138"/>
      <w:r w:rsidRPr="007349A9">
        <w:rPr>
          <w:rFonts w:ascii="Times New Roman" w:hAnsi="Times New Roman" w:cs="Times New Roman"/>
          <w:b/>
          <w:lang w:val="en-GB"/>
        </w:rPr>
        <w:t>Table 2: Total filtration of a beneficial beam of radiation</w:t>
      </w:r>
    </w:p>
    <w:p w:rsidR="00BA61EE" w:rsidRPr="007349A9" w:rsidRDefault="00BA61EE">
      <w:pPr>
        <w:pStyle w:val="Telobesedila"/>
        <w:spacing w:before="2"/>
        <w:rPr>
          <w:rFonts w:ascii="Times New Roman" w:hAnsi="Times New Roman" w:cs="Times New Roman"/>
          <w:b/>
          <w:lang w:val="en-GB"/>
        </w:rPr>
      </w:pPr>
    </w:p>
    <w:tbl>
      <w:tblPr>
        <w:tblStyle w:val="TableNormal"/>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9"/>
        <w:gridCol w:w="3829"/>
      </w:tblGrid>
      <w:tr w:rsidR="00BA61EE" w:rsidRPr="007349A9">
        <w:trPr>
          <w:trHeight w:val="252"/>
        </w:trPr>
        <w:tc>
          <w:tcPr>
            <w:tcW w:w="3189" w:type="dxa"/>
          </w:tcPr>
          <w:p w:rsidR="00BA61EE" w:rsidRPr="007349A9" w:rsidRDefault="007658BF">
            <w:pPr>
              <w:pStyle w:val="TableParagraph"/>
              <w:ind w:left="490" w:right="483"/>
              <w:jc w:val="center"/>
              <w:rPr>
                <w:rFonts w:ascii="Times New Roman" w:hAnsi="Times New Roman" w:cs="Times New Roman"/>
                <w:b/>
                <w:lang w:val="en-GB"/>
              </w:rPr>
            </w:pPr>
            <w:r w:rsidRPr="007349A9">
              <w:rPr>
                <w:rFonts w:ascii="Times New Roman" w:hAnsi="Times New Roman" w:cs="Times New Roman"/>
                <w:b/>
                <w:lang w:val="en-GB"/>
              </w:rPr>
              <w:t>Voltage in pipes (kV)</w:t>
            </w:r>
          </w:p>
        </w:tc>
        <w:tc>
          <w:tcPr>
            <w:tcW w:w="3829" w:type="dxa"/>
          </w:tcPr>
          <w:p w:rsidR="00BA61EE" w:rsidRPr="007349A9" w:rsidRDefault="007658BF">
            <w:pPr>
              <w:pStyle w:val="TableParagraph"/>
              <w:ind w:left="1078" w:right="1072"/>
              <w:jc w:val="center"/>
              <w:rPr>
                <w:rFonts w:ascii="Times New Roman" w:hAnsi="Times New Roman" w:cs="Times New Roman"/>
                <w:b/>
                <w:lang w:val="en-GB"/>
              </w:rPr>
            </w:pPr>
            <w:r w:rsidRPr="007349A9">
              <w:rPr>
                <w:rFonts w:ascii="Times New Roman" w:hAnsi="Times New Roman" w:cs="Times New Roman"/>
                <w:b/>
                <w:lang w:val="en-GB"/>
              </w:rPr>
              <w:t>Total filtration</w:t>
            </w:r>
          </w:p>
        </w:tc>
      </w:tr>
      <w:tr w:rsidR="00BA61EE" w:rsidRPr="007349A9">
        <w:trPr>
          <w:trHeight w:val="252"/>
        </w:trPr>
        <w:tc>
          <w:tcPr>
            <w:tcW w:w="3189" w:type="dxa"/>
          </w:tcPr>
          <w:p w:rsidR="00BA61EE" w:rsidRPr="007349A9" w:rsidRDefault="007658BF">
            <w:pPr>
              <w:pStyle w:val="TableParagraph"/>
              <w:ind w:left="490" w:right="483"/>
              <w:jc w:val="center"/>
              <w:rPr>
                <w:rFonts w:ascii="Times New Roman" w:hAnsi="Times New Roman" w:cs="Times New Roman"/>
                <w:lang w:val="en-GB"/>
              </w:rPr>
            </w:pPr>
            <w:r w:rsidRPr="007349A9">
              <w:rPr>
                <w:rFonts w:ascii="Times New Roman" w:hAnsi="Times New Roman" w:cs="Times New Roman"/>
                <w:lang w:val="en-GB"/>
              </w:rPr>
              <w:t>Up to 50</w:t>
            </w:r>
          </w:p>
        </w:tc>
        <w:tc>
          <w:tcPr>
            <w:tcW w:w="3829" w:type="dxa"/>
          </w:tcPr>
          <w:p w:rsidR="00BA61EE" w:rsidRPr="007349A9" w:rsidRDefault="007658BF">
            <w:pPr>
              <w:pStyle w:val="TableParagraph"/>
              <w:ind w:left="1078" w:right="1074"/>
              <w:jc w:val="center"/>
              <w:rPr>
                <w:rFonts w:ascii="Times New Roman" w:hAnsi="Times New Roman" w:cs="Times New Roman"/>
                <w:lang w:val="en-GB"/>
              </w:rPr>
            </w:pPr>
            <w:r w:rsidRPr="007349A9">
              <w:rPr>
                <w:rFonts w:ascii="Times New Roman" w:hAnsi="Times New Roman" w:cs="Times New Roman"/>
                <w:lang w:val="en-GB"/>
              </w:rPr>
              <w:t>No requirements</w:t>
            </w:r>
          </w:p>
        </w:tc>
      </w:tr>
      <w:tr w:rsidR="00BA61EE" w:rsidRPr="007349A9">
        <w:trPr>
          <w:trHeight w:val="252"/>
        </w:trPr>
        <w:tc>
          <w:tcPr>
            <w:tcW w:w="3189" w:type="dxa"/>
          </w:tcPr>
          <w:p w:rsidR="00BA61EE" w:rsidRPr="007349A9" w:rsidRDefault="007658BF">
            <w:pPr>
              <w:pStyle w:val="TableParagraph"/>
              <w:ind w:left="490" w:right="483"/>
              <w:jc w:val="center"/>
              <w:rPr>
                <w:rFonts w:ascii="Times New Roman" w:hAnsi="Times New Roman" w:cs="Times New Roman"/>
                <w:lang w:val="en-GB"/>
              </w:rPr>
            </w:pPr>
            <w:r w:rsidRPr="007349A9">
              <w:rPr>
                <w:rFonts w:ascii="Times New Roman" w:hAnsi="Times New Roman" w:cs="Times New Roman"/>
                <w:lang w:val="en-GB"/>
              </w:rPr>
              <w:t>51–99</w:t>
            </w:r>
          </w:p>
        </w:tc>
        <w:tc>
          <w:tcPr>
            <w:tcW w:w="3829" w:type="dxa"/>
          </w:tcPr>
          <w:p w:rsidR="00BA61EE" w:rsidRPr="007349A9" w:rsidRDefault="007658BF">
            <w:pPr>
              <w:pStyle w:val="TableParagraph"/>
              <w:ind w:left="1078" w:right="1073"/>
              <w:jc w:val="center"/>
              <w:rPr>
                <w:rFonts w:ascii="Times New Roman" w:hAnsi="Times New Roman" w:cs="Times New Roman"/>
                <w:lang w:val="en-GB"/>
              </w:rPr>
            </w:pPr>
            <w:r w:rsidRPr="007349A9">
              <w:rPr>
                <w:rFonts w:ascii="Times New Roman" w:hAnsi="Times New Roman" w:cs="Times New Roman"/>
                <w:lang w:val="en-GB"/>
              </w:rPr>
              <w:t>2 mm Al</w:t>
            </w:r>
          </w:p>
        </w:tc>
      </w:tr>
      <w:tr w:rsidR="00BA61EE" w:rsidRPr="007349A9">
        <w:trPr>
          <w:trHeight w:val="253"/>
        </w:trPr>
        <w:tc>
          <w:tcPr>
            <w:tcW w:w="3189" w:type="dxa"/>
          </w:tcPr>
          <w:p w:rsidR="00BA61EE" w:rsidRPr="007349A9" w:rsidRDefault="007658BF">
            <w:pPr>
              <w:pStyle w:val="TableParagraph"/>
              <w:spacing w:line="234" w:lineRule="exact"/>
              <w:ind w:left="491" w:right="483"/>
              <w:jc w:val="center"/>
              <w:rPr>
                <w:rFonts w:ascii="Times New Roman" w:hAnsi="Times New Roman" w:cs="Times New Roman"/>
                <w:lang w:val="en-GB"/>
              </w:rPr>
            </w:pPr>
            <w:r w:rsidRPr="007349A9">
              <w:rPr>
                <w:rFonts w:ascii="Times New Roman" w:hAnsi="Times New Roman" w:cs="Times New Roman"/>
                <w:lang w:val="en-GB"/>
              </w:rPr>
              <w:t>100-199</w:t>
            </w:r>
          </w:p>
        </w:tc>
        <w:tc>
          <w:tcPr>
            <w:tcW w:w="3829" w:type="dxa"/>
          </w:tcPr>
          <w:p w:rsidR="00BA61EE" w:rsidRPr="007349A9" w:rsidRDefault="007658BF">
            <w:pPr>
              <w:pStyle w:val="TableParagraph"/>
              <w:spacing w:line="234" w:lineRule="exact"/>
              <w:ind w:left="1078" w:right="1073"/>
              <w:jc w:val="center"/>
              <w:rPr>
                <w:rFonts w:ascii="Times New Roman" w:hAnsi="Times New Roman" w:cs="Times New Roman"/>
                <w:lang w:val="en-GB"/>
              </w:rPr>
            </w:pPr>
            <w:r w:rsidRPr="007349A9">
              <w:rPr>
                <w:rFonts w:ascii="Times New Roman" w:hAnsi="Times New Roman" w:cs="Times New Roman"/>
                <w:lang w:val="en-GB"/>
              </w:rPr>
              <w:t>3 mm Al</w:t>
            </w:r>
          </w:p>
        </w:tc>
      </w:tr>
      <w:tr w:rsidR="00BA61EE" w:rsidRPr="007349A9">
        <w:trPr>
          <w:trHeight w:val="252"/>
        </w:trPr>
        <w:tc>
          <w:tcPr>
            <w:tcW w:w="3189" w:type="dxa"/>
          </w:tcPr>
          <w:p w:rsidR="00BA61EE" w:rsidRPr="007349A9" w:rsidRDefault="007658BF">
            <w:pPr>
              <w:pStyle w:val="TableParagraph"/>
              <w:ind w:left="491" w:right="483"/>
              <w:jc w:val="center"/>
              <w:rPr>
                <w:rFonts w:ascii="Times New Roman" w:hAnsi="Times New Roman" w:cs="Times New Roman"/>
                <w:lang w:val="en-GB"/>
              </w:rPr>
            </w:pPr>
            <w:r w:rsidRPr="007349A9">
              <w:rPr>
                <w:rFonts w:ascii="Times New Roman" w:hAnsi="Times New Roman" w:cs="Times New Roman"/>
                <w:lang w:val="en-GB"/>
              </w:rPr>
              <w:t>200-300</w:t>
            </w:r>
          </w:p>
        </w:tc>
        <w:tc>
          <w:tcPr>
            <w:tcW w:w="3829" w:type="dxa"/>
          </w:tcPr>
          <w:p w:rsidR="00BA61EE" w:rsidRPr="007349A9" w:rsidRDefault="007658BF">
            <w:pPr>
              <w:pStyle w:val="TableParagraph"/>
              <w:ind w:left="1078" w:right="1073"/>
              <w:jc w:val="center"/>
              <w:rPr>
                <w:rFonts w:ascii="Times New Roman" w:hAnsi="Times New Roman" w:cs="Times New Roman"/>
                <w:lang w:val="en-GB"/>
              </w:rPr>
            </w:pPr>
            <w:r w:rsidRPr="007349A9">
              <w:rPr>
                <w:rFonts w:ascii="Times New Roman" w:hAnsi="Times New Roman" w:cs="Times New Roman"/>
                <w:lang w:val="en-GB"/>
              </w:rPr>
              <w:t>4 mm Al</w:t>
            </w:r>
          </w:p>
        </w:tc>
      </w:tr>
      <w:tr w:rsidR="00BA61EE" w:rsidRPr="007349A9">
        <w:trPr>
          <w:trHeight w:val="252"/>
        </w:trPr>
        <w:tc>
          <w:tcPr>
            <w:tcW w:w="3189" w:type="dxa"/>
          </w:tcPr>
          <w:p w:rsidR="00BA61EE" w:rsidRPr="007349A9" w:rsidRDefault="007658BF">
            <w:pPr>
              <w:pStyle w:val="TableParagraph"/>
              <w:ind w:left="489" w:right="483"/>
              <w:jc w:val="center"/>
              <w:rPr>
                <w:rFonts w:ascii="Times New Roman" w:hAnsi="Times New Roman" w:cs="Times New Roman"/>
                <w:lang w:val="en-GB"/>
              </w:rPr>
            </w:pPr>
            <w:r w:rsidRPr="007349A9">
              <w:rPr>
                <w:rFonts w:ascii="Times New Roman" w:hAnsi="Times New Roman" w:cs="Times New Roman"/>
                <w:lang w:val="en-GB"/>
              </w:rPr>
              <w:t>Above 300</w:t>
            </w:r>
          </w:p>
        </w:tc>
        <w:tc>
          <w:tcPr>
            <w:tcW w:w="3829" w:type="dxa"/>
          </w:tcPr>
          <w:p w:rsidR="00BA61EE" w:rsidRPr="007349A9" w:rsidRDefault="007658BF">
            <w:pPr>
              <w:pStyle w:val="TableParagraph"/>
              <w:ind w:left="1374"/>
              <w:rPr>
                <w:rFonts w:ascii="Times New Roman" w:hAnsi="Times New Roman" w:cs="Times New Roman"/>
                <w:lang w:val="en-GB"/>
              </w:rPr>
            </w:pPr>
            <w:r w:rsidRPr="007349A9">
              <w:rPr>
                <w:rFonts w:ascii="Times New Roman" w:hAnsi="Times New Roman" w:cs="Times New Roman"/>
                <w:lang w:val="en-GB"/>
              </w:rPr>
              <w:t>0.5 mm Cu</w:t>
            </w:r>
          </w:p>
        </w:tc>
      </w:tr>
    </w:tbl>
    <w:p w:rsidR="00BA61EE" w:rsidRPr="007349A9" w:rsidRDefault="00BA61EE">
      <w:pPr>
        <w:rPr>
          <w:rFonts w:ascii="Times New Roman" w:hAnsi="Times New Roman" w:cs="Times New Roman"/>
          <w:lang w:val="en-GB"/>
        </w:rPr>
        <w:sectPr w:rsidR="00BA61EE" w:rsidRPr="007349A9">
          <w:pgSz w:w="11910" w:h="16840"/>
          <w:pgMar w:top="1020" w:right="520" w:bottom="880" w:left="940" w:header="711" w:footer="689" w:gutter="0"/>
          <w:cols w:space="720"/>
        </w:sectPr>
      </w:pPr>
    </w:p>
    <w:p w:rsidR="00BA61EE" w:rsidRPr="007349A9" w:rsidRDefault="001622D1">
      <w:pPr>
        <w:spacing w:before="67"/>
        <w:ind w:left="3903"/>
        <w:rPr>
          <w:rFonts w:ascii="Times New Roman" w:hAnsi="Times New Roman" w:cs="Times New Roman"/>
          <w:sz w:val="24"/>
          <w:szCs w:val="24"/>
          <w:lang w:val="en-GB"/>
        </w:rPr>
      </w:pPr>
      <w:r w:rsidRPr="007349A9">
        <w:rPr>
          <w:rFonts w:ascii="Times New Roman" w:hAnsi="Times New Roman" w:cs="Times New Roman"/>
          <w:noProof/>
          <w:sz w:val="24"/>
          <w:szCs w:val="24"/>
          <w:lang w:val="en-GB"/>
        </w:rPr>
        <mc:AlternateContent>
          <mc:Choice Requires="wps">
            <w:drawing>
              <wp:anchor distT="0" distB="0" distL="0" distR="0" simplePos="0" relativeHeight="251671552" behindDoc="1" locked="0" layoutInCell="1" allowOverlap="1">
                <wp:simplePos x="0" y="0"/>
                <wp:positionH relativeFrom="page">
                  <wp:posOffset>913765</wp:posOffset>
                </wp:positionH>
                <wp:positionV relativeFrom="paragraph">
                  <wp:posOffset>248920</wp:posOffset>
                </wp:positionV>
                <wp:extent cx="5760720" cy="0"/>
                <wp:effectExtent l="8890" t="13970" r="12065" b="5080"/>
                <wp:wrapTopAndBottom/>
                <wp:docPr id="6"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C2A91" id="Line 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9.6pt" to="525.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">
                <w10:wrap type="topAndBottom" anchorx="page"/>
              </v:line>
            </w:pict>
          </mc:Fallback>
        </mc:AlternateContent>
      </w:r>
      <w:r w:rsidR="007658BF" w:rsidRPr="007349A9">
        <w:rPr>
          <w:rFonts w:ascii="Times New Roman" w:hAnsi="Times New Roman" w:cs="Times New Roman"/>
          <w:sz w:val="24"/>
          <w:szCs w:val="24"/>
          <w:lang w:val="en-GB"/>
        </w:rPr>
        <w:t>Rules on the use of radiation sources and on activities involving radiation (JV2/SV2)</w:t>
      </w:r>
    </w:p>
    <w:p w:rsidR="00BA61EE" w:rsidRPr="007349A9" w:rsidRDefault="00BA61EE">
      <w:pPr>
        <w:pStyle w:val="Telobesedila"/>
        <w:spacing w:before="3"/>
        <w:rPr>
          <w:rFonts w:ascii="Times New Roman" w:hAnsi="Times New Roman" w:cs="Times New Roman"/>
          <w:lang w:val="en-GB"/>
        </w:rPr>
      </w:pPr>
    </w:p>
    <w:p w:rsidR="00BA61EE" w:rsidRPr="007349A9" w:rsidRDefault="007658BF">
      <w:pPr>
        <w:pStyle w:val="Naslov1"/>
        <w:spacing w:before="93"/>
        <w:ind w:left="7259" w:right="7016"/>
        <w:jc w:val="center"/>
        <w:rPr>
          <w:rFonts w:ascii="Times New Roman" w:hAnsi="Times New Roman" w:cs="Times New Roman"/>
          <w:lang w:val="en-GB"/>
        </w:rPr>
      </w:pPr>
      <w:bookmarkStart w:id="139" w:name="ANNEX_3_STANDARDISED_RECORD_SHEET_FOR_HI"/>
      <w:bookmarkEnd w:id="139"/>
      <w:r w:rsidRPr="007349A9">
        <w:rPr>
          <w:rFonts w:ascii="Times New Roman" w:hAnsi="Times New Roman" w:cs="Times New Roman"/>
          <w:lang w:val="en-GB"/>
        </w:rPr>
        <w:t>ANNEX 3</w:t>
      </w:r>
    </w:p>
    <w:p w:rsidR="00BA61EE" w:rsidRPr="007349A9" w:rsidRDefault="007658BF">
      <w:pPr>
        <w:ind w:left="1782"/>
        <w:rPr>
          <w:rFonts w:ascii="Times New Roman" w:hAnsi="Times New Roman" w:cs="Times New Roman"/>
          <w:b/>
          <w:lang w:val="en-GB"/>
        </w:rPr>
      </w:pPr>
      <w:r w:rsidRPr="007349A9">
        <w:rPr>
          <w:rFonts w:ascii="Times New Roman" w:hAnsi="Times New Roman" w:cs="Times New Roman"/>
          <w:b/>
          <w:lang w:val="en-GB"/>
        </w:rPr>
        <w:t>STANDARDISED RECORD SHEET FOR HIGH-ACTIVITY SEALED SOURCES (HASS) (text in italic is not mandatory)</w:t>
      </w:r>
    </w:p>
    <w:p w:rsidR="00BA61EE" w:rsidRPr="007349A9" w:rsidRDefault="00BA61EE">
      <w:pPr>
        <w:pStyle w:val="Telobesedila"/>
        <w:rPr>
          <w:rFonts w:ascii="Times New Roman" w:hAnsi="Times New Roman" w:cs="Times New Roman"/>
          <w:b/>
          <w:lang w:val="en-GB"/>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2"/>
        <w:gridCol w:w="1124"/>
        <w:gridCol w:w="2385"/>
        <w:gridCol w:w="1348"/>
        <w:gridCol w:w="1305"/>
        <w:gridCol w:w="2007"/>
        <w:gridCol w:w="1106"/>
        <w:gridCol w:w="4133"/>
      </w:tblGrid>
      <w:tr w:rsidR="00BA61EE" w:rsidRPr="007349A9">
        <w:trPr>
          <w:trHeight w:val="506"/>
        </w:trPr>
        <w:tc>
          <w:tcPr>
            <w:tcW w:w="5121" w:type="dxa"/>
            <w:gridSpan w:val="3"/>
            <w:vMerge w:val="restart"/>
            <w:tcBorders>
              <w:bottom w:val="dotted" w:sz="4" w:space="0" w:color="000000"/>
            </w:tcBorders>
          </w:tcPr>
          <w:p w:rsidR="00BA61EE" w:rsidRPr="007349A9" w:rsidRDefault="007658BF">
            <w:pPr>
              <w:pStyle w:val="TableParagraph"/>
              <w:spacing w:line="240" w:lineRule="auto"/>
              <w:ind w:left="467"/>
              <w:rPr>
                <w:rFonts w:ascii="Times New Roman" w:hAnsi="Times New Roman" w:cs="Times New Roman"/>
                <w:b/>
                <w:lang w:val="en-GB"/>
              </w:rPr>
            </w:pPr>
            <w:r w:rsidRPr="007349A9">
              <w:rPr>
                <w:rFonts w:ascii="Times New Roman" w:hAnsi="Times New Roman" w:cs="Times New Roman"/>
                <w:b/>
                <w:lang w:val="en-GB"/>
              </w:rPr>
              <w:t>1. HASS identification number:</w:t>
            </w:r>
          </w:p>
        </w:tc>
        <w:tc>
          <w:tcPr>
            <w:tcW w:w="4660" w:type="dxa"/>
            <w:gridSpan w:val="3"/>
            <w:tcBorders>
              <w:bottom w:val="dotted" w:sz="4" w:space="0" w:color="000000"/>
            </w:tcBorders>
          </w:tcPr>
          <w:p w:rsidR="00BA61EE" w:rsidRPr="007349A9" w:rsidRDefault="007658BF">
            <w:pPr>
              <w:pStyle w:val="TableParagraph"/>
              <w:spacing w:line="240" w:lineRule="auto"/>
              <w:ind w:left="471"/>
              <w:rPr>
                <w:rFonts w:ascii="Times New Roman" w:hAnsi="Times New Roman" w:cs="Times New Roman"/>
                <w:b/>
                <w:lang w:val="en-GB"/>
              </w:rPr>
            </w:pPr>
            <w:r w:rsidRPr="007349A9">
              <w:rPr>
                <w:rFonts w:ascii="Times New Roman" w:hAnsi="Times New Roman" w:cs="Times New Roman"/>
                <w:b/>
                <w:lang w:val="en-GB"/>
              </w:rPr>
              <w:t>2. Licence holder code:</w:t>
            </w:r>
          </w:p>
        </w:tc>
        <w:tc>
          <w:tcPr>
            <w:tcW w:w="5239" w:type="dxa"/>
            <w:gridSpan w:val="2"/>
            <w:tcBorders>
              <w:bottom w:val="dotted" w:sz="4" w:space="0" w:color="000000"/>
            </w:tcBorders>
          </w:tcPr>
          <w:p w:rsidR="00BA61EE" w:rsidRPr="007349A9" w:rsidRDefault="007658BF">
            <w:pPr>
              <w:pStyle w:val="TableParagraph"/>
              <w:spacing w:before="3" w:line="252" w:lineRule="exact"/>
              <w:ind w:left="835" w:right="139" w:hanging="360"/>
              <w:rPr>
                <w:rFonts w:ascii="Times New Roman" w:hAnsi="Times New Roman" w:cs="Times New Roman"/>
                <w:lang w:val="en-GB"/>
              </w:rPr>
            </w:pPr>
            <w:r w:rsidRPr="007349A9">
              <w:rPr>
                <w:rFonts w:ascii="Times New Roman" w:hAnsi="Times New Roman" w:cs="Times New Roman"/>
                <w:lang w:val="en-GB"/>
              </w:rPr>
              <w:t xml:space="preserve">3. </w:t>
            </w:r>
            <w:r w:rsidRPr="007349A9">
              <w:rPr>
                <w:rFonts w:ascii="Times New Roman" w:hAnsi="Times New Roman" w:cs="Times New Roman"/>
                <w:b/>
                <w:lang w:val="en-GB"/>
              </w:rPr>
              <w:t xml:space="preserve">HASS location </w:t>
            </w:r>
            <w:r w:rsidRPr="007349A9">
              <w:rPr>
                <w:rFonts w:ascii="Times New Roman" w:hAnsi="Times New Roman" w:cs="Times New Roman"/>
                <w:lang w:val="en-GB"/>
              </w:rPr>
              <w:t>(use or storage) when not the same as in column 2.</w:t>
            </w:r>
          </w:p>
        </w:tc>
      </w:tr>
      <w:tr w:rsidR="00BA61EE" w:rsidRPr="007349A9">
        <w:trPr>
          <w:trHeight w:val="251"/>
        </w:trPr>
        <w:tc>
          <w:tcPr>
            <w:tcW w:w="5121" w:type="dxa"/>
            <w:gridSpan w:val="3"/>
            <w:vMerge/>
            <w:tcBorders>
              <w:top w:val="nil"/>
              <w:bottom w:val="dotted" w:sz="4" w:space="0" w:color="000000"/>
            </w:tcBorders>
          </w:tcPr>
          <w:p w:rsidR="00BA61EE" w:rsidRPr="007349A9" w:rsidRDefault="00BA61EE">
            <w:pPr>
              <w:rPr>
                <w:rFonts w:ascii="Times New Roman" w:hAnsi="Times New Roman" w:cs="Times New Roman"/>
                <w:sz w:val="2"/>
                <w:szCs w:val="2"/>
                <w:lang w:val="en-GB"/>
              </w:rPr>
            </w:pPr>
          </w:p>
        </w:tc>
        <w:tc>
          <w:tcPr>
            <w:tcW w:w="4660" w:type="dxa"/>
            <w:gridSpan w:val="3"/>
            <w:tcBorders>
              <w:top w:val="dotted" w:sz="4" w:space="0" w:color="000000"/>
              <w:bottom w:val="dotted" w:sz="4" w:space="0" w:color="000000"/>
            </w:tcBorders>
          </w:tcPr>
          <w:p w:rsidR="00BA61EE" w:rsidRPr="007349A9" w:rsidRDefault="007658BF">
            <w:pPr>
              <w:pStyle w:val="TableParagraph"/>
              <w:spacing w:line="232" w:lineRule="exact"/>
              <w:rPr>
                <w:rFonts w:ascii="Times New Roman" w:hAnsi="Times New Roman" w:cs="Times New Roman"/>
                <w:lang w:val="en-GB"/>
              </w:rPr>
            </w:pPr>
            <w:r w:rsidRPr="007349A9">
              <w:rPr>
                <w:rFonts w:ascii="Times New Roman" w:hAnsi="Times New Roman" w:cs="Times New Roman"/>
                <w:lang w:val="en-GB"/>
              </w:rPr>
              <w:t>Name:</w:t>
            </w:r>
          </w:p>
        </w:tc>
        <w:tc>
          <w:tcPr>
            <w:tcW w:w="5239" w:type="dxa"/>
            <w:gridSpan w:val="2"/>
            <w:tcBorders>
              <w:top w:val="dotted" w:sz="4" w:space="0" w:color="000000"/>
              <w:bottom w:val="dotted" w:sz="4" w:space="0" w:color="000000"/>
            </w:tcBorders>
          </w:tcPr>
          <w:p w:rsidR="00BA61EE" w:rsidRPr="007349A9" w:rsidRDefault="007658BF">
            <w:pPr>
              <w:pStyle w:val="TableParagraph"/>
              <w:spacing w:line="232" w:lineRule="exact"/>
              <w:ind w:left="115"/>
              <w:rPr>
                <w:rFonts w:ascii="Times New Roman" w:hAnsi="Times New Roman" w:cs="Times New Roman"/>
                <w:lang w:val="en-GB"/>
              </w:rPr>
            </w:pPr>
            <w:r w:rsidRPr="007349A9">
              <w:rPr>
                <w:rFonts w:ascii="Times New Roman" w:hAnsi="Times New Roman" w:cs="Times New Roman"/>
                <w:lang w:val="en-GB"/>
              </w:rPr>
              <w:t>Name:</w:t>
            </w:r>
          </w:p>
        </w:tc>
      </w:tr>
      <w:tr w:rsidR="00BA61EE" w:rsidRPr="007349A9">
        <w:trPr>
          <w:trHeight w:val="254"/>
        </w:trPr>
        <w:tc>
          <w:tcPr>
            <w:tcW w:w="5121" w:type="dxa"/>
            <w:gridSpan w:val="3"/>
            <w:tcBorders>
              <w:top w:val="dotted" w:sz="4" w:space="0" w:color="000000"/>
              <w:bottom w:val="dotted" w:sz="4" w:space="0" w:color="000000"/>
            </w:tcBorders>
          </w:tcPr>
          <w:p w:rsidR="00BA61EE" w:rsidRPr="007349A9" w:rsidRDefault="007658BF">
            <w:pPr>
              <w:pStyle w:val="TableParagraph"/>
              <w:spacing w:line="234" w:lineRule="exact"/>
              <w:ind w:left="107"/>
              <w:rPr>
                <w:rFonts w:ascii="Times New Roman" w:hAnsi="Times New Roman" w:cs="Times New Roman"/>
                <w:lang w:val="en-GB"/>
              </w:rPr>
            </w:pPr>
            <w:r w:rsidRPr="007349A9">
              <w:rPr>
                <w:rFonts w:ascii="Times New Roman" w:hAnsi="Times New Roman" w:cs="Times New Roman"/>
                <w:lang w:val="en-GB"/>
              </w:rPr>
              <w:t>Number of device producer:</w:t>
            </w:r>
          </w:p>
        </w:tc>
        <w:tc>
          <w:tcPr>
            <w:tcW w:w="4660" w:type="dxa"/>
            <w:gridSpan w:val="3"/>
            <w:tcBorders>
              <w:top w:val="dotted" w:sz="4" w:space="0" w:color="000000"/>
              <w:bottom w:val="dotted" w:sz="4" w:space="0" w:color="000000"/>
            </w:tcBorders>
          </w:tcPr>
          <w:p w:rsidR="00BA61EE" w:rsidRPr="007349A9" w:rsidRDefault="007658BF">
            <w:pPr>
              <w:pStyle w:val="TableParagraph"/>
              <w:spacing w:line="234" w:lineRule="exact"/>
              <w:rPr>
                <w:rFonts w:ascii="Times New Roman" w:hAnsi="Times New Roman" w:cs="Times New Roman"/>
                <w:lang w:val="en-GB"/>
              </w:rPr>
            </w:pPr>
            <w:r w:rsidRPr="007349A9">
              <w:rPr>
                <w:rFonts w:ascii="Times New Roman" w:hAnsi="Times New Roman" w:cs="Times New Roman"/>
                <w:lang w:val="en-GB"/>
              </w:rPr>
              <w:t>Address:</w:t>
            </w:r>
          </w:p>
        </w:tc>
        <w:tc>
          <w:tcPr>
            <w:tcW w:w="5239" w:type="dxa"/>
            <w:gridSpan w:val="2"/>
            <w:tcBorders>
              <w:top w:val="dotted" w:sz="4" w:space="0" w:color="000000"/>
              <w:bottom w:val="dotted" w:sz="4" w:space="0" w:color="000000"/>
            </w:tcBorders>
          </w:tcPr>
          <w:p w:rsidR="00BA61EE" w:rsidRPr="007349A9" w:rsidRDefault="007658BF">
            <w:pPr>
              <w:pStyle w:val="TableParagraph"/>
              <w:spacing w:line="234" w:lineRule="exact"/>
              <w:ind w:left="115"/>
              <w:rPr>
                <w:rFonts w:ascii="Times New Roman" w:hAnsi="Times New Roman" w:cs="Times New Roman"/>
                <w:lang w:val="en-GB"/>
              </w:rPr>
            </w:pPr>
            <w:r w:rsidRPr="007349A9">
              <w:rPr>
                <w:rFonts w:ascii="Times New Roman" w:hAnsi="Times New Roman" w:cs="Times New Roman"/>
                <w:lang w:val="en-GB"/>
              </w:rPr>
              <w:t>Address:</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lang w:val="en-GB"/>
              </w:rPr>
            </w:pPr>
            <w:r w:rsidRPr="007349A9">
              <w:rPr>
                <w:rFonts w:ascii="Times New Roman" w:hAnsi="Times New Roman" w:cs="Times New Roman"/>
                <w:lang w:val="en-GB"/>
              </w:rPr>
              <w:t>Field of use:</w:t>
            </w:r>
          </w:p>
        </w:tc>
        <w:tc>
          <w:tcPr>
            <w:tcW w:w="4660" w:type="dxa"/>
            <w:gridSpan w:val="3"/>
            <w:tcBorders>
              <w:top w:val="dotted" w:sz="4" w:space="0" w:color="000000"/>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Country:</w:t>
            </w:r>
          </w:p>
        </w:tc>
        <w:tc>
          <w:tcPr>
            <w:tcW w:w="5239" w:type="dxa"/>
            <w:gridSpan w:val="2"/>
            <w:tcBorders>
              <w:top w:val="dotted" w:sz="4" w:space="0" w:color="000000"/>
              <w:bottom w:val="dotted" w:sz="4" w:space="0" w:color="000000"/>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Country:</w:t>
            </w:r>
          </w:p>
        </w:tc>
      </w:tr>
      <w:tr w:rsidR="00BA61EE" w:rsidRPr="007349A9">
        <w:trPr>
          <w:trHeight w:val="860"/>
        </w:trPr>
        <w:tc>
          <w:tcPr>
            <w:tcW w:w="5121" w:type="dxa"/>
            <w:gridSpan w:val="3"/>
            <w:tcBorders>
              <w:top w:val="dotted" w:sz="4" w:space="0" w:color="000000"/>
            </w:tcBorders>
          </w:tcPr>
          <w:p w:rsidR="00BA61EE" w:rsidRPr="007349A9" w:rsidRDefault="00BA61EE">
            <w:pPr>
              <w:pStyle w:val="TableParagraph"/>
              <w:spacing w:line="240" w:lineRule="auto"/>
              <w:ind w:left="0"/>
              <w:rPr>
                <w:rFonts w:ascii="Times New Roman" w:hAnsi="Times New Roman" w:cs="Times New Roman"/>
                <w:sz w:val="20"/>
                <w:lang w:val="en-GB"/>
              </w:rPr>
            </w:pPr>
          </w:p>
        </w:tc>
        <w:tc>
          <w:tcPr>
            <w:tcW w:w="4660" w:type="dxa"/>
            <w:gridSpan w:val="3"/>
            <w:tcBorders>
              <w:top w:val="dotted" w:sz="4" w:space="0" w:color="000000"/>
            </w:tcBorders>
          </w:tcPr>
          <w:p w:rsidR="00BA61EE" w:rsidRPr="007349A9" w:rsidRDefault="00BA61EE">
            <w:pPr>
              <w:pStyle w:val="TableParagraph"/>
              <w:spacing w:before="9" w:line="240" w:lineRule="auto"/>
              <w:ind w:left="0"/>
              <w:rPr>
                <w:rFonts w:ascii="Times New Roman" w:hAnsi="Times New Roman" w:cs="Times New Roman"/>
                <w:b/>
                <w:sz w:val="21"/>
                <w:lang w:val="en-GB"/>
              </w:rPr>
            </w:pPr>
          </w:p>
          <w:p w:rsidR="00BA61EE" w:rsidRPr="007349A9" w:rsidRDefault="007658BF">
            <w:pPr>
              <w:pStyle w:val="TableParagraph"/>
              <w:spacing w:line="192" w:lineRule="auto"/>
              <w:ind w:right="3432"/>
              <w:rPr>
                <w:rFonts w:ascii="Times New Roman" w:hAnsi="Times New Roman" w:cs="Times New Roman"/>
                <w:lang w:val="en-GB"/>
              </w:rPr>
            </w:pPr>
            <w:r w:rsidRPr="007349A9">
              <w:rPr>
                <w:rFonts w:ascii="Times New Roman" w:hAnsi="Times New Roman" w:cs="Times New Roman"/>
                <w:lang w:val="en-GB"/>
              </w:rPr>
              <w:t>Producer □ Supplier □</w:t>
            </w:r>
          </w:p>
          <w:p w:rsidR="00BA61EE" w:rsidRPr="007349A9" w:rsidRDefault="007658BF">
            <w:pPr>
              <w:pStyle w:val="TableParagraph"/>
              <w:spacing w:line="184" w:lineRule="exact"/>
              <w:rPr>
                <w:rFonts w:ascii="Times New Roman" w:hAnsi="Times New Roman" w:cs="Times New Roman"/>
                <w:lang w:val="en-GB"/>
              </w:rPr>
            </w:pPr>
            <w:r w:rsidRPr="007349A9">
              <w:rPr>
                <w:rFonts w:ascii="Times New Roman" w:hAnsi="Times New Roman" w:cs="Times New Roman"/>
                <w:lang w:val="en-GB"/>
              </w:rPr>
              <w:t>User □</w:t>
            </w:r>
          </w:p>
        </w:tc>
        <w:tc>
          <w:tcPr>
            <w:tcW w:w="5239" w:type="dxa"/>
            <w:gridSpan w:val="2"/>
            <w:tcBorders>
              <w:top w:val="dotted" w:sz="4" w:space="0" w:color="000000"/>
            </w:tcBorders>
          </w:tcPr>
          <w:p w:rsidR="00BA61EE" w:rsidRPr="007349A9" w:rsidRDefault="00BA61EE">
            <w:pPr>
              <w:pStyle w:val="TableParagraph"/>
              <w:spacing w:before="9" w:line="240" w:lineRule="auto"/>
              <w:ind w:left="0"/>
              <w:rPr>
                <w:rFonts w:ascii="Times New Roman" w:hAnsi="Times New Roman" w:cs="Times New Roman"/>
                <w:b/>
                <w:sz w:val="21"/>
                <w:lang w:val="en-GB"/>
              </w:rPr>
            </w:pPr>
          </w:p>
          <w:p w:rsidR="00BA61EE" w:rsidRPr="007349A9" w:rsidRDefault="007658BF">
            <w:pPr>
              <w:pStyle w:val="TableParagraph"/>
              <w:spacing w:line="192" w:lineRule="auto"/>
              <w:ind w:left="115" w:right="3493"/>
              <w:rPr>
                <w:rFonts w:ascii="Times New Roman" w:hAnsi="Times New Roman" w:cs="Times New Roman"/>
                <w:lang w:val="en-GB"/>
              </w:rPr>
            </w:pPr>
            <w:r w:rsidRPr="007349A9">
              <w:rPr>
                <w:rFonts w:ascii="Times New Roman" w:hAnsi="Times New Roman" w:cs="Times New Roman"/>
                <w:lang w:val="en-GB"/>
              </w:rPr>
              <w:t>Stationary use □ Storage □</w:t>
            </w:r>
          </w:p>
          <w:p w:rsidR="00BA61EE" w:rsidRPr="007349A9" w:rsidRDefault="007658BF">
            <w:pPr>
              <w:pStyle w:val="TableParagraph"/>
              <w:spacing w:line="184" w:lineRule="exact"/>
              <w:ind w:left="115"/>
              <w:rPr>
                <w:rFonts w:ascii="Times New Roman" w:hAnsi="Times New Roman" w:cs="Times New Roman"/>
                <w:lang w:val="en-GB"/>
              </w:rPr>
            </w:pPr>
            <w:r w:rsidRPr="007349A9">
              <w:rPr>
                <w:rFonts w:ascii="Times New Roman" w:hAnsi="Times New Roman" w:cs="Times New Roman"/>
                <w:lang w:val="en-GB"/>
              </w:rPr>
              <w:t>Portable use □</w:t>
            </w:r>
          </w:p>
        </w:tc>
      </w:tr>
      <w:tr w:rsidR="00BA61EE" w:rsidRPr="007349A9">
        <w:trPr>
          <w:trHeight w:val="252"/>
        </w:trPr>
        <w:tc>
          <w:tcPr>
            <w:tcW w:w="5121" w:type="dxa"/>
            <w:gridSpan w:val="3"/>
            <w:tcBorders>
              <w:bottom w:val="dotted" w:sz="4" w:space="0" w:color="000000"/>
            </w:tcBorders>
          </w:tcPr>
          <w:p w:rsidR="00BA61EE" w:rsidRPr="007349A9" w:rsidRDefault="007658BF">
            <w:pPr>
              <w:pStyle w:val="TableParagraph"/>
              <w:ind w:left="467"/>
              <w:rPr>
                <w:rFonts w:ascii="Times New Roman" w:hAnsi="Times New Roman" w:cs="Times New Roman"/>
                <w:b/>
                <w:lang w:val="en-GB"/>
              </w:rPr>
            </w:pPr>
            <w:r w:rsidRPr="007349A9">
              <w:rPr>
                <w:rFonts w:ascii="Times New Roman" w:hAnsi="Times New Roman" w:cs="Times New Roman"/>
                <w:b/>
                <w:lang w:val="en-GB"/>
              </w:rPr>
              <w:t>4. Taking records</w:t>
            </w:r>
          </w:p>
        </w:tc>
        <w:tc>
          <w:tcPr>
            <w:tcW w:w="4660" w:type="dxa"/>
            <w:gridSpan w:val="3"/>
            <w:tcBorders>
              <w:bottom w:val="dotted" w:sz="4" w:space="0" w:color="000000"/>
            </w:tcBorders>
          </w:tcPr>
          <w:p w:rsidR="00BA61EE" w:rsidRPr="007349A9" w:rsidRDefault="007658BF">
            <w:pPr>
              <w:pStyle w:val="TableParagraph"/>
              <w:ind w:left="471"/>
              <w:rPr>
                <w:rFonts w:ascii="Times New Roman" w:hAnsi="Times New Roman" w:cs="Times New Roman"/>
                <w:b/>
                <w:lang w:val="en-GB"/>
              </w:rPr>
            </w:pPr>
            <w:r w:rsidRPr="007349A9">
              <w:rPr>
                <w:rFonts w:ascii="Times New Roman" w:hAnsi="Times New Roman" w:cs="Times New Roman"/>
                <w:b/>
                <w:lang w:val="en-GB"/>
              </w:rPr>
              <w:t>5.</w:t>
            </w:r>
            <w:r w:rsidRPr="007349A9">
              <w:rPr>
                <w:rFonts w:ascii="Times New Roman" w:hAnsi="Times New Roman" w:cs="Times New Roman"/>
                <w:b/>
                <w:spacing w:val="54"/>
                <w:lang w:val="en-GB"/>
              </w:rPr>
              <w:t xml:space="preserve"> </w:t>
            </w:r>
            <w:r w:rsidRPr="007349A9">
              <w:rPr>
                <w:rFonts w:ascii="Times New Roman" w:hAnsi="Times New Roman" w:cs="Times New Roman"/>
                <w:b/>
                <w:lang w:val="en-GB"/>
              </w:rPr>
              <w:t>Licence</w:t>
            </w:r>
          </w:p>
        </w:tc>
        <w:tc>
          <w:tcPr>
            <w:tcW w:w="5239" w:type="dxa"/>
            <w:gridSpan w:val="2"/>
            <w:tcBorders>
              <w:bottom w:val="dotted" w:sz="4" w:space="0" w:color="000000"/>
            </w:tcBorders>
          </w:tcPr>
          <w:p w:rsidR="00BA61EE" w:rsidRPr="007349A9" w:rsidRDefault="007658BF">
            <w:pPr>
              <w:pStyle w:val="TableParagraph"/>
              <w:ind w:left="475"/>
              <w:rPr>
                <w:rFonts w:ascii="Times New Roman" w:hAnsi="Times New Roman" w:cs="Times New Roman"/>
                <w:b/>
                <w:lang w:val="en-GB"/>
              </w:rPr>
            </w:pPr>
            <w:r w:rsidRPr="007349A9">
              <w:rPr>
                <w:rFonts w:ascii="Times New Roman" w:hAnsi="Times New Roman" w:cs="Times New Roman"/>
                <w:b/>
                <w:lang w:val="en-GB"/>
              </w:rPr>
              <w:t>6. Surveillance over HASS operation</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lang w:val="en-GB"/>
              </w:rPr>
            </w:pPr>
            <w:r w:rsidRPr="007349A9">
              <w:rPr>
                <w:rFonts w:ascii="Times New Roman" w:hAnsi="Times New Roman" w:cs="Times New Roman"/>
                <w:lang w:val="en-GB"/>
              </w:rPr>
              <w:t>Start date of taking records:</w:t>
            </w:r>
          </w:p>
        </w:tc>
        <w:tc>
          <w:tcPr>
            <w:tcW w:w="4660" w:type="dxa"/>
            <w:gridSpan w:val="3"/>
            <w:tcBorders>
              <w:top w:val="dotted" w:sz="4" w:space="0" w:color="000000"/>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Number:</w:t>
            </w:r>
          </w:p>
        </w:tc>
        <w:tc>
          <w:tcPr>
            <w:tcW w:w="5239" w:type="dxa"/>
            <w:gridSpan w:val="2"/>
            <w:tcBorders>
              <w:top w:val="dotted" w:sz="4" w:space="0" w:color="000000"/>
              <w:bottom w:val="dotted" w:sz="4" w:space="0" w:color="000000"/>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52"/>
        </w:trPr>
        <w:tc>
          <w:tcPr>
            <w:tcW w:w="5121" w:type="dxa"/>
            <w:gridSpan w:val="3"/>
            <w:vMerge w:val="restart"/>
            <w:tcBorders>
              <w:top w:val="dotted" w:sz="4" w:space="0" w:color="000000"/>
            </w:tcBorders>
          </w:tcPr>
          <w:p w:rsidR="00BA61EE" w:rsidRPr="007349A9" w:rsidRDefault="007658BF">
            <w:pPr>
              <w:pStyle w:val="TableParagraph"/>
              <w:spacing w:line="250" w:lineRule="exact"/>
              <w:ind w:left="107"/>
              <w:rPr>
                <w:rFonts w:ascii="Times New Roman" w:hAnsi="Times New Roman" w:cs="Times New Roman"/>
                <w:lang w:val="en-GB"/>
              </w:rPr>
            </w:pPr>
            <w:r w:rsidRPr="007349A9">
              <w:rPr>
                <w:rFonts w:ascii="Times New Roman" w:hAnsi="Times New Roman" w:cs="Times New Roman"/>
                <w:lang w:val="en-GB"/>
              </w:rPr>
              <w:t>Date of transferring records into archive:</w:t>
            </w:r>
          </w:p>
        </w:tc>
        <w:tc>
          <w:tcPr>
            <w:tcW w:w="4660" w:type="dxa"/>
            <w:gridSpan w:val="3"/>
            <w:tcBorders>
              <w:top w:val="dotted" w:sz="4" w:space="0" w:color="000000"/>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Date of issue:</w:t>
            </w:r>
          </w:p>
        </w:tc>
        <w:tc>
          <w:tcPr>
            <w:tcW w:w="5239" w:type="dxa"/>
            <w:gridSpan w:val="2"/>
            <w:tcBorders>
              <w:top w:val="dotted" w:sz="4" w:space="0" w:color="000000"/>
              <w:bottom w:val="dotted" w:sz="4" w:space="0" w:color="000000"/>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52"/>
        </w:trPr>
        <w:tc>
          <w:tcPr>
            <w:tcW w:w="5121" w:type="dxa"/>
            <w:gridSpan w:val="3"/>
            <w:vMerge/>
            <w:tcBorders>
              <w:top w:val="nil"/>
            </w:tcBorders>
          </w:tcPr>
          <w:p w:rsidR="00BA61EE" w:rsidRPr="007349A9" w:rsidRDefault="00BA61EE">
            <w:pPr>
              <w:rPr>
                <w:rFonts w:ascii="Times New Roman" w:hAnsi="Times New Roman" w:cs="Times New Roman"/>
                <w:sz w:val="2"/>
                <w:szCs w:val="2"/>
                <w:lang w:val="en-GB"/>
              </w:rPr>
            </w:pPr>
          </w:p>
        </w:tc>
        <w:tc>
          <w:tcPr>
            <w:tcW w:w="4660" w:type="dxa"/>
            <w:gridSpan w:val="3"/>
            <w:tcBorders>
              <w:top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Date of expiry:</w:t>
            </w:r>
          </w:p>
        </w:tc>
        <w:tc>
          <w:tcPr>
            <w:tcW w:w="5239" w:type="dxa"/>
            <w:gridSpan w:val="2"/>
            <w:tcBorders>
              <w:top w:val="dotted" w:sz="4" w:space="0" w:color="000000"/>
              <w:bottom w:val="dotted" w:sz="4" w:space="0" w:color="000000"/>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54"/>
        </w:trPr>
        <w:tc>
          <w:tcPr>
            <w:tcW w:w="5121" w:type="dxa"/>
            <w:gridSpan w:val="3"/>
            <w:tcBorders>
              <w:bottom w:val="dotted" w:sz="4" w:space="0" w:color="000000"/>
            </w:tcBorders>
          </w:tcPr>
          <w:p w:rsidR="00BA61EE" w:rsidRPr="007349A9" w:rsidRDefault="007658BF">
            <w:pPr>
              <w:pStyle w:val="TableParagraph"/>
              <w:spacing w:line="234" w:lineRule="exact"/>
              <w:ind w:left="467"/>
              <w:rPr>
                <w:rFonts w:ascii="Times New Roman" w:hAnsi="Times New Roman" w:cs="Times New Roman"/>
                <w:b/>
                <w:lang w:val="en-GB"/>
              </w:rPr>
            </w:pPr>
            <w:r w:rsidRPr="007349A9">
              <w:rPr>
                <w:rFonts w:ascii="Times New Roman" w:hAnsi="Times New Roman" w:cs="Times New Roman"/>
                <w:b/>
                <w:lang w:val="en-GB"/>
              </w:rPr>
              <w:t>7.</w:t>
            </w:r>
            <w:r w:rsidRPr="007349A9">
              <w:rPr>
                <w:rFonts w:ascii="Times New Roman" w:hAnsi="Times New Roman" w:cs="Times New Roman"/>
                <w:b/>
                <w:spacing w:val="54"/>
                <w:lang w:val="en-GB"/>
              </w:rPr>
              <w:t xml:space="preserve"> </w:t>
            </w:r>
            <w:r w:rsidRPr="007349A9">
              <w:rPr>
                <w:rFonts w:ascii="Times New Roman" w:hAnsi="Times New Roman" w:cs="Times New Roman"/>
                <w:b/>
                <w:lang w:val="en-GB"/>
              </w:rPr>
              <w:t>Properties</w:t>
            </w:r>
          </w:p>
        </w:tc>
        <w:tc>
          <w:tcPr>
            <w:tcW w:w="4660" w:type="dxa"/>
            <w:gridSpan w:val="3"/>
            <w:tcBorders>
              <w:bottom w:val="nil"/>
            </w:tcBorders>
          </w:tcPr>
          <w:p w:rsidR="00BA61EE" w:rsidRPr="007349A9" w:rsidRDefault="007658BF">
            <w:pPr>
              <w:pStyle w:val="TableParagraph"/>
              <w:spacing w:line="234" w:lineRule="exact"/>
              <w:ind w:left="471"/>
              <w:rPr>
                <w:rFonts w:ascii="Times New Roman" w:hAnsi="Times New Roman" w:cs="Times New Roman"/>
                <w:b/>
                <w:lang w:val="en-GB"/>
              </w:rPr>
            </w:pPr>
            <w:r w:rsidRPr="007349A9">
              <w:rPr>
                <w:rFonts w:ascii="Times New Roman" w:hAnsi="Times New Roman" w:cs="Times New Roman"/>
                <w:b/>
                <w:lang w:val="en-GB"/>
              </w:rPr>
              <w:t>8. HASS receipt:</w:t>
            </w:r>
          </w:p>
        </w:tc>
        <w:tc>
          <w:tcPr>
            <w:tcW w:w="5239" w:type="dxa"/>
            <w:gridSpan w:val="2"/>
            <w:tcBorders>
              <w:top w:val="dotted" w:sz="4" w:space="0" w:color="000000"/>
              <w:bottom w:val="dotted" w:sz="4" w:space="0" w:color="000000"/>
            </w:tcBorders>
          </w:tcPr>
          <w:p w:rsidR="00BA61EE" w:rsidRPr="007349A9" w:rsidRDefault="007658BF">
            <w:pPr>
              <w:pStyle w:val="TableParagraph"/>
              <w:spacing w:line="234" w:lineRule="exact"/>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i/>
                <w:lang w:val="en-GB"/>
              </w:rPr>
            </w:pPr>
            <w:r w:rsidRPr="007349A9">
              <w:rPr>
                <w:rFonts w:ascii="Times New Roman" w:hAnsi="Times New Roman" w:cs="Times New Roman"/>
                <w:i/>
                <w:lang w:val="en-GB"/>
              </w:rPr>
              <w:t>Year of production:</w:t>
            </w:r>
          </w:p>
        </w:tc>
        <w:tc>
          <w:tcPr>
            <w:tcW w:w="4660" w:type="dxa"/>
            <w:gridSpan w:val="3"/>
            <w:tcBorders>
              <w:top w:val="nil"/>
              <w:bottom w:val="nil"/>
            </w:tcBorders>
          </w:tcPr>
          <w:p w:rsidR="00BA61EE" w:rsidRPr="007349A9" w:rsidRDefault="00BA61EE">
            <w:pPr>
              <w:pStyle w:val="TableParagraph"/>
              <w:spacing w:line="240" w:lineRule="auto"/>
              <w:ind w:left="0"/>
              <w:rPr>
                <w:rFonts w:ascii="Times New Roman" w:hAnsi="Times New Roman" w:cs="Times New Roman"/>
                <w:sz w:val="18"/>
                <w:lang w:val="en-GB"/>
              </w:rPr>
            </w:pPr>
          </w:p>
        </w:tc>
        <w:tc>
          <w:tcPr>
            <w:tcW w:w="5239" w:type="dxa"/>
            <w:gridSpan w:val="2"/>
            <w:tcBorders>
              <w:top w:val="dotted" w:sz="4" w:space="0" w:color="000000"/>
              <w:bottom w:val="dotted" w:sz="4" w:space="0" w:color="000000"/>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lang w:val="en-GB"/>
              </w:rPr>
            </w:pPr>
            <w:r w:rsidRPr="007349A9">
              <w:rPr>
                <w:rFonts w:ascii="Times New Roman" w:hAnsi="Times New Roman" w:cs="Times New Roman"/>
                <w:lang w:val="en-GB"/>
              </w:rPr>
              <w:t>Radionuclide:</w:t>
            </w:r>
          </w:p>
        </w:tc>
        <w:tc>
          <w:tcPr>
            <w:tcW w:w="4660" w:type="dxa"/>
            <w:gridSpan w:val="3"/>
            <w:tcBorders>
              <w:top w:val="nil"/>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Date of receipt:</w:t>
            </w:r>
          </w:p>
        </w:tc>
        <w:tc>
          <w:tcPr>
            <w:tcW w:w="5239" w:type="dxa"/>
            <w:gridSpan w:val="2"/>
            <w:tcBorders>
              <w:top w:val="dotted" w:sz="4" w:space="0" w:color="000000"/>
              <w:bottom w:val="dotted" w:sz="4" w:space="0" w:color="000000"/>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69"/>
        </w:trPr>
        <w:tc>
          <w:tcPr>
            <w:tcW w:w="5121" w:type="dxa"/>
            <w:gridSpan w:val="3"/>
            <w:vMerge w:val="restart"/>
            <w:tcBorders>
              <w:top w:val="dotted" w:sz="4" w:space="0" w:color="000000"/>
              <w:bottom w:val="dotted" w:sz="4" w:space="0" w:color="000000"/>
            </w:tcBorders>
          </w:tcPr>
          <w:p w:rsidR="00BA61EE" w:rsidRPr="007349A9" w:rsidRDefault="007658BF">
            <w:pPr>
              <w:pStyle w:val="TableParagraph"/>
              <w:spacing w:line="250" w:lineRule="exact"/>
              <w:ind w:left="107"/>
              <w:rPr>
                <w:rFonts w:ascii="Times New Roman" w:hAnsi="Times New Roman" w:cs="Times New Roman"/>
                <w:lang w:val="en-GB"/>
              </w:rPr>
            </w:pPr>
            <w:r w:rsidRPr="007349A9">
              <w:rPr>
                <w:rFonts w:ascii="Times New Roman" w:hAnsi="Times New Roman" w:cs="Times New Roman"/>
                <w:lang w:val="en-GB"/>
              </w:rPr>
              <w:t>Activity on the date of production:</w:t>
            </w:r>
          </w:p>
        </w:tc>
        <w:tc>
          <w:tcPr>
            <w:tcW w:w="4660" w:type="dxa"/>
            <w:gridSpan w:val="3"/>
            <w:tcBorders>
              <w:top w:val="dotted" w:sz="4" w:space="0" w:color="000000"/>
              <w:bottom w:val="nil"/>
            </w:tcBorders>
          </w:tcPr>
          <w:p w:rsidR="00BA61EE" w:rsidRPr="007349A9" w:rsidRDefault="007658BF">
            <w:pPr>
              <w:pStyle w:val="TableParagraph"/>
              <w:spacing w:line="250" w:lineRule="exact"/>
              <w:rPr>
                <w:rFonts w:ascii="Times New Roman" w:hAnsi="Times New Roman" w:cs="Times New Roman"/>
                <w:lang w:val="en-GB"/>
              </w:rPr>
            </w:pPr>
            <w:r w:rsidRPr="007349A9">
              <w:rPr>
                <w:rFonts w:ascii="Times New Roman" w:hAnsi="Times New Roman" w:cs="Times New Roman"/>
                <w:lang w:val="en-GB"/>
              </w:rPr>
              <w:t>Received from</w:t>
            </w:r>
          </w:p>
        </w:tc>
        <w:tc>
          <w:tcPr>
            <w:tcW w:w="5239" w:type="dxa"/>
            <w:gridSpan w:val="2"/>
            <w:tcBorders>
              <w:top w:val="dotted" w:sz="4" w:space="0" w:color="000000"/>
              <w:bottom w:val="dotted" w:sz="4" w:space="0" w:color="000000"/>
            </w:tcBorders>
          </w:tcPr>
          <w:p w:rsidR="00BA61EE" w:rsidRPr="007349A9" w:rsidRDefault="007658BF">
            <w:pPr>
              <w:pStyle w:val="TableParagraph"/>
              <w:spacing w:line="250" w:lineRule="exact"/>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70"/>
        </w:trPr>
        <w:tc>
          <w:tcPr>
            <w:tcW w:w="5121" w:type="dxa"/>
            <w:gridSpan w:val="3"/>
            <w:vMerge/>
            <w:tcBorders>
              <w:top w:val="nil"/>
              <w:bottom w:val="dotted" w:sz="4" w:space="0" w:color="000000"/>
            </w:tcBorders>
          </w:tcPr>
          <w:p w:rsidR="00BA61EE" w:rsidRPr="007349A9" w:rsidRDefault="00BA61EE">
            <w:pPr>
              <w:rPr>
                <w:rFonts w:ascii="Times New Roman" w:hAnsi="Times New Roman" w:cs="Times New Roman"/>
                <w:sz w:val="2"/>
                <w:szCs w:val="2"/>
                <w:lang w:val="en-GB"/>
              </w:rPr>
            </w:pPr>
          </w:p>
        </w:tc>
        <w:tc>
          <w:tcPr>
            <w:tcW w:w="4660" w:type="dxa"/>
            <w:gridSpan w:val="3"/>
            <w:tcBorders>
              <w:top w:val="nil"/>
              <w:bottom w:val="nil"/>
            </w:tcBorders>
          </w:tcPr>
          <w:p w:rsidR="00BA61EE" w:rsidRPr="007349A9" w:rsidRDefault="00BA61EE">
            <w:pPr>
              <w:pStyle w:val="TableParagraph"/>
              <w:spacing w:line="240" w:lineRule="auto"/>
              <w:ind w:left="0"/>
              <w:rPr>
                <w:rFonts w:ascii="Times New Roman" w:hAnsi="Times New Roman" w:cs="Times New Roman"/>
                <w:sz w:val="20"/>
                <w:lang w:val="en-GB"/>
              </w:rPr>
            </w:pPr>
          </w:p>
        </w:tc>
        <w:tc>
          <w:tcPr>
            <w:tcW w:w="5239" w:type="dxa"/>
            <w:gridSpan w:val="2"/>
            <w:tcBorders>
              <w:top w:val="dotted" w:sz="4" w:space="0" w:color="000000"/>
              <w:bottom w:val="dotted" w:sz="4" w:space="0" w:color="000000"/>
            </w:tcBorders>
          </w:tcPr>
          <w:p w:rsidR="00BA61EE" w:rsidRPr="007349A9" w:rsidRDefault="007658BF">
            <w:pPr>
              <w:pStyle w:val="TableParagraph"/>
              <w:spacing w:line="251" w:lineRule="exact"/>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lang w:val="en-GB"/>
              </w:rPr>
            </w:pPr>
            <w:r w:rsidRPr="007349A9">
              <w:rPr>
                <w:rFonts w:ascii="Times New Roman" w:hAnsi="Times New Roman" w:cs="Times New Roman"/>
                <w:lang w:val="en-GB"/>
              </w:rPr>
              <w:t>Reference date of activity:</w:t>
            </w:r>
          </w:p>
        </w:tc>
        <w:tc>
          <w:tcPr>
            <w:tcW w:w="4660" w:type="dxa"/>
            <w:gridSpan w:val="3"/>
            <w:tcBorders>
              <w:top w:val="nil"/>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Name:</w:t>
            </w:r>
          </w:p>
        </w:tc>
        <w:tc>
          <w:tcPr>
            <w:tcW w:w="5239" w:type="dxa"/>
            <w:gridSpan w:val="2"/>
            <w:tcBorders>
              <w:top w:val="dotted" w:sz="4" w:space="0" w:color="000000"/>
              <w:bottom w:val="dotted" w:sz="4" w:space="0" w:color="000000"/>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lang w:val="en-GB"/>
              </w:rPr>
            </w:pPr>
            <w:r w:rsidRPr="007349A9">
              <w:rPr>
                <w:rFonts w:ascii="Times New Roman" w:hAnsi="Times New Roman" w:cs="Times New Roman"/>
                <w:lang w:val="en-GB"/>
              </w:rPr>
              <w:t>Producer/Supplier: (*)</w:t>
            </w:r>
          </w:p>
        </w:tc>
        <w:tc>
          <w:tcPr>
            <w:tcW w:w="4660" w:type="dxa"/>
            <w:gridSpan w:val="3"/>
            <w:tcBorders>
              <w:top w:val="dotted" w:sz="4" w:space="0" w:color="000000"/>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Address:</w:t>
            </w:r>
          </w:p>
        </w:tc>
        <w:tc>
          <w:tcPr>
            <w:tcW w:w="5239" w:type="dxa"/>
            <w:gridSpan w:val="2"/>
            <w:tcBorders>
              <w:top w:val="dotted" w:sz="4" w:space="0" w:color="000000"/>
              <w:bottom w:val="dotted" w:sz="4" w:space="0" w:color="000000"/>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lang w:val="en-GB"/>
              </w:rPr>
            </w:pPr>
            <w:r w:rsidRPr="007349A9">
              <w:rPr>
                <w:rFonts w:ascii="Times New Roman" w:hAnsi="Times New Roman" w:cs="Times New Roman"/>
                <w:lang w:val="en-GB"/>
              </w:rPr>
              <w:t>Name:</w:t>
            </w:r>
          </w:p>
        </w:tc>
        <w:tc>
          <w:tcPr>
            <w:tcW w:w="4660" w:type="dxa"/>
            <w:gridSpan w:val="3"/>
            <w:tcBorders>
              <w:top w:val="dotted" w:sz="4" w:space="0" w:color="000000"/>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Country:</w:t>
            </w:r>
          </w:p>
        </w:tc>
        <w:tc>
          <w:tcPr>
            <w:tcW w:w="5239" w:type="dxa"/>
            <w:gridSpan w:val="2"/>
            <w:tcBorders>
              <w:top w:val="dotted" w:sz="4" w:space="0" w:color="000000"/>
              <w:bottom w:val="dotted" w:sz="4" w:space="0" w:color="000000"/>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53"/>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lang w:val="en-GB"/>
              </w:rPr>
            </w:pPr>
            <w:r w:rsidRPr="007349A9">
              <w:rPr>
                <w:rFonts w:ascii="Times New Roman" w:hAnsi="Times New Roman" w:cs="Times New Roman"/>
                <w:lang w:val="en-GB"/>
              </w:rPr>
              <w:t>Address:</w:t>
            </w:r>
          </w:p>
        </w:tc>
        <w:tc>
          <w:tcPr>
            <w:tcW w:w="1348" w:type="dxa"/>
            <w:tcBorders>
              <w:top w:val="dotted" w:sz="4" w:space="0" w:color="000000"/>
              <w:right w:val="nil"/>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Producer □</w:t>
            </w:r>
          </w:p>
        </w:tc>
        <w:tc>
          <w:tcPr>
            <w:tcW w:w="1305" w:type="dxa"/>
            <w:tcBorders>
              <w:top w:val="dotted" w:sz="4" w:space="0" w:color="000000"/>
              <w:left w:val="nil"/>
              <w:right w:val="nil"/>
            </w:tcBorders>
          </w:tcPr>
          <w:p w:rsidR="00BA61EE" w:rsidRPr="007349A9" w:rsidRDefault="007658BF">
            <w:pPr>
              <w:pStyle w:val="TableParagraph"/>
              <w:ind w:left="159"/>
              <w:rPr>
                <w:rFonts w:ascii="Times New Roman" w:hAnsi="Times New Roman" w:cs="Times New Roman"/>
                <w:lang w:val="en-GB"/>
              </w:rPr>
            </w:pPr>
            <w:r w:rsidRPr="007349A9">
              <w:rPr>
                <w:rFonts w:ascii="Times New Roman" w:hAnsi="Times New Roman" w:cs="Times New Roman"/>
                <w:lang w:val="en-GB"/>
              </w:rPr>
              <w:t>Supplier □</w:t>
            </w:r>
          </w:p>
        </w:tc>
        <w:tc>
          <w:tcPr>
            <w:tcW w:w="2007" w:type="dxa"/>
            <w:tcBorders>
              <w:top w:val="dotted" w:sz="4" w:space="0" w:color="000000"/>
              <w:left w:val="nil"/>
            </w:tcBorders>
          </w:tcPr>
          <w:p w:rsidR="00BA61EE" w:rsidRPr="007349A9" w:rsidRDefault="007658BF">
            <w:pPr>
              <w:pStyle w:val="TableParagraph"/>
              <w:ind w:left="160"/>
              <w:rPr>
                <w:rFonts w:ascii="Times New Roman" w:hAnsi="Times New Roman" w:cs="Times New Roman"/>
                <w:lang w:val="en-GB"/>
              </w:rPr>
            </w:pPr>
            <w:r w:rsidRPr="007349A9">
              <w:rPr>
                <w:rFonts w:ascii="Times New Roman" w:hAnsi="Times New Roman" w:cs="Times New Roman"/>
                <w:lang w:val="en-GB"/>
              </w:rPr>
              <w:t>Other user □</w:t>
            </w:r>
          </w:p>
        </w:tc>
        <w:tc>
          <w:tcPr>
            <w:tcW w:w="5239" w:type="dxa"/>
            <w:gridSpan w:val="2"/>
            <w:tcBorders>
              <w:top w:val="dotted" w:sz="4" w:space="0" w:color="000000"/>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Date:</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lang w:val="en-GB"/>
              </w:rPr>
            </w:pPr>
            <w:r w:rsidRPr="007349A9">
              <w:rPr>
                <w:rFonts w:ascii="Times New Roman" w:hAnsi="Times New Roman" w:cs="Times New Roman"/>
                <w:lang w:val="en-GB"/>
              </w:rPr>
              <w:t>Country:</w:t>
            </w:r>
          </w:p>
        </w:tc>
        <w:tc>
          <w:tcPr>
            <w:tcW w:w="4660" w:type="dxa"/>
            <w:gridSpan w:val="3"/>
            <w:tcBorders>
              <w:bottom w:val="nil"/>
            </w:tcBorders>
          </w:tcPr>
          <w:p w:rsidR="00BA61EE" w:rsidRPr="007349A9" w:rsidRDefault="007658BF">
            <w:pPr>
              <w:pStyle w:val="TableParagraph"/>
              <w:ind w:left="471"/>
              <w:rPr>
                <w:rFonts w:ascii="Times New Roman" w:hAnsi="Times New Roman" w:cs="Times New Roman"/>
                <w:b/>
                <w:lang w:val="en-GB"/>
              </w:rPr>
            </w:pPr>
            <w:r w:rsidRPr="007349A9">
              <w:rPr>
                <w:rFonts w:ascii="Times New Roman" w:hAnsi="Times New Roman" w:cs="Times New Roman"/>
                <w:b/>
                <w:lang w:val="en-GB"/>
              </w:rPr>
              <w:t>9. HASS transfer</w:t>
            </w:r>
          </w:p>
        </w:tc>
        <w:tc>
          <w:tcPr>
            <w:tcW w:w="5239" w:type="dxa"/>
            <w:gridSpan w:val="2"/>
            <w:tcBorders>
              <w:bottom w:val="dotted" w:sz="4" w:space="0" w:color="000000"/>
            </w:tcBorders>
          </w:tcPr>
          <w:p w:rsidR="00BA61EE" w:rsidRPr="007349A9" w:rsidRDefault="007658BF">
            <w:pPr>
              <w:pStyle w:val="TableParagraph"/>
              <w:ind w:left="475"/>
              <w:rPr>
                <w:rFonts w:ascii="Times New Roman" w:hAnsi="Times New Roman" w:cs="Times New Roman"/>
                <w:b/>
                <w:lang w:val="en-GB"/>
              </w:rPr>
            </w:pPr>
            <w:r w:rsidRPr="007349A9">
              <w:rPr>
                <w:rFonts w:ascii="Times New Roman" w:hAnsi="Times New Roman" w:cs="Times New Roman"/>
                <w:b/>
                <w:lang w:val="en-GB"/>
              </w:rPr>
              <w:t>10. Additional information</w:t>
            </w:r>
          </w:p>
        </w:tc>
      </w:tr>
      <w:tr w:rsidR="00BA61EE" w:rsidRPr="007349A9">
        <w:trPr>
          <w:trHeight w:val="252"/>
        </w:trPr>
        <w:tc>
          <w:tcPr>
            <w:tcW w:w="5121" w:type="dxa"/>
            <w:gridSpan w:val="3"/>
            <w:tcBorders>
              <w:top w:val="dotted" w:sz="4" w:space="0" w:color="000000"/>
              <w:bottom w:val="nil"/>
            </w:tcBorders>
          </w:tcPr>
          <w:p w:rsidR="00BA61EE" w:rsidRPr="007349A9" w:rsidRDefault="007658BF">
            <w:pPr>
              <w:pStyle w:val="TableParagraph"/>
              <w:ind w:left="107"/>
              <w:rPr>
                <w:rFonts w:ascii="Times New Roman" w:hAnsi="Times New Roman" w:cs="Times New Roman"/>
                <w:lang w:val="en-GB"/>
              </w:rPr>
            </w:pPr>
            <w:r w:rsidRPr="007349A9">
              <w:rPr>
                <w:rFonts w:ascii="Times New Roman" w:hAnsi="Times New Roman" w:cs="Times New Roman"/>
                <w:lang w:val="en-GB"/>
              </w:rPr>
              <w:t>Physical and chemical properties</w:t>
            </w:r>
          </w:p>
        </w:tc>
        <w:tc>
          <w:tcPr>
            <w:tcW w:w="4660" w:type="dxa"/>
            <w:gridSpan w:val="3"/>
            <w:tcBorders>
              <w:top w:val="nil"/>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Date of transfer:</w:t>
            </w:r>
          </w:p>
        </w:tc>
        <w:tc>
          <w:tcPr>
            <w:tcW w:w="1106" w:type="dxa"/>
            <w:tcBorders>
              <w:top w:val="dotted" w:sz="4" w:space="0" w:color="000000"/>
              <w:bottom w:val="dotted" w:sz="4" w:space="0" w:color="000000"/>
              <w:right w:val="nil"/>
            </w:tcBorders>
          </w:tcPr>
          <w:p w:rsidR="00BA61EE" w:rsidRPr="007349A9" w:rsidRDefault="007658BF">
            <w:pPr>
              <w:pStyle w:val="TableParagraph"/>
              <w:ind w:left="115"/>
              <w:rPr>
                <w:rFonts w:ascii="Times New Roman" w:hAnsi="Times New Roman" w:cs="Times New Roman"/>
                <w:lang w:val="en-GB"/>
              </w:rPr>
            </w:pPr>
            <w:r w:rsidRPr="007349A9">
              <w:rPr>
                <w:rFonts w:ascii="Times New Roman" w:hAnsi="Times New Roman" w:cs="Times New Roman"/>
                <w:lang w:val="en-GB"/>
              </w:rPr>
              <w:t>Loss □</w:t>
            </w:r>
          </w:p>
        </w:tc>
        <w:tc>
          <w:tcPr>
            <w:tcW w:w="4133" w:type="dxa"/>
            <w:tcBorders>
              <w:top w:val="dotted" w:sz="4" w:space="0" w:color="000000"/>
              <w:left w:val="nil"/>
              <w:bottom w:val="dotted" w:sz="4" w:space="0" w:color="000000"/>
            </w:tcBorders>
          </w:tcPr>
          <w:p w:rsidR="00BA61EE" w:rsidRPr="007349A9" w:rsidRDefault="007658BF">
            <w:pPr>
              <w:pStyle w:val="TableParagraph"/>
              <w:ind w:left="0" w:right="1726"/>
              <w:jc w:val="center"/>
              <w:rPr>
                <w:rFonts w:ascii="Times New Roman" w:hAnsi="Times New Roman" w:cs="Times New Roman"/>
                <w:lang w:val="en-GB"/>
              </w:rPr>
            </w:pPr>
            <w:r w:rsidRPr="007349A9">
              <w:rPr>
                <w:rFonts w:ascii="Times New Roman" w:hAnsi="Times New Roman" w:cs="Times New Roman"/>
                <w:lang w:val="en-GB"/>
              </w:rPr>
              <w:t>Date of loss:</w:t>
            </w:r>
          </w:p>
        </w:tc>
      </w:tr>
      <w:tr w:rsidR="00BA61EE" w:rsidRPr="007349A9">
        <w:trPr>
          <w:trHeight w:val="253"/>
        </w:trPr>
        <w:tc>
          <w:tcPr>
            <w:tcW w:w="5121" w:type="dxa"/>
            <w:gridSpan w:val="3"/>
            <w:tcBorders>
              <w:top w:val="nil"/>
              <w:bottom w:val="nil"/>
            </w:tcBorders>
          </w:tcPr>
          <w:p w:rsidR="00BA61EE" w:rsidRPr="007349A9" w:rsidRDefault="00BA61EE">
            <w:pPr>
              <w:pStyle w:val="TableParagraph"/>
              <w:spacing w:line="240" w:lineRule="auto"/>
              <w:ind w:left="0"/>
              <w:rPr>
                <w:rFonts w:ascii="Times New Roman" w:hAnsi="Times New Roman" w:cs="Times New Roman"/>
                <w:sz w:val="18"/>
                <w:lang w:val="en-GB"/>
              </w:rPr>
            </w:pPr>
          </w:p>
        </w:tc>
        <w:tc>
          <w:tcPr>
            <w:tcW w:w="4660" w:type="dxa"/>
            <w:gridSpan w:val="3"/>
            <w:tcBorders>
              <w:top w:val="dotted" w:sz="4" w:space="0" w:color="000000"/>
              <w:bottom w:val="nil"/>
            </w:tcBorders>
          </w:tcPr>
          <w:p w:rsidR="00BA61EE" w:rsidRPr="007349A9" w:rsidRDefault="007658BF">
            <w:pPr>
              <w:pStyle w:val="TableParagraph"/>
              <w:spacing w:line="234" w:lineRule="exact"/>
              <w:rPr>
                <w:rFonts w:ascii="Times New Roman" w:hAnsi="Times New Roman" w:cs="Times New Roman"/>
                <w:lang w:val="en-GB"/>
              </w:rPr>
            </w:pPr>
            <w:r w:rsidRPr="007349A9">
              <w:rPr>
                <w:rFonts w:ascii="Times New Roman" w:hAnsi="Times New Roman" w:cs="Times New Roman"/>
                <w:lang w:val="en-GB"/>
              </w:rPr>
              <w:t>Transfer to</w:t>
            </w:r>
          </w:p>
        </w:tc>
        <w:tc>
          <w:tcPr>
            <w:tcW w:w="1106" w:type="dxa"/>
            <w:tcBorders>
              <w:top w:val="dotted" w:sz="4" w:space="0" w:color="000000"/>
              <w:bottom w:val="dotted" w:sz="4" w:space="0" w:color="000000"/>
              <w:right w:val="nil"/>
            </w:tcBorders>
          </w:tcPr>
          <w:p w:rsidR="00BA61EE" w:rsidRPr="007349A9" w:rsidRDefault="007658BF">
            <w:pPr>
              <w:pStyle w:val="TableParagraph"/>
              <w:spacing w:line="234" w:lineRule="exact"/>
              <w:ind w:left="115"/>
              <w:rPr>
                <w:rFonts w:ascii="Times New Roman" w:hAnsi="Times New Roman" w:cs="Times New Roman"/>
                <w:lang w:val="en-GB"/>
              </w:rPr>
            </w:pPr>
            <w:r w:rsidRPr="007349A9">
              <w:rPr>
                <w:rFonts w:ascii="Times New Roman" w:hAnsi="Times New Roman" w:cs="Times New Roman"/>
                <w:lang w:val="en-GB"/>
              </w:rPr>
              <w:t>Theft □</w:t>
            </w:r>
          </w:p>
        </w:tc>
        <w:tc>
          <w:tcPr>
            <w:tcW w:w="4133" w:type="dxa"/>
            <w:tcBorders>
              <w:top w:val="dotted" w:sz="4" w:space="0" w:color="000000"/>
              <w:left w:val="nil"/>
              <w:bottom w:val="dotted" w:sz="4" w:space="0" w:color="000000"/>
            </w:tcBorders>
          </w:tcPr>
          <w:p w:rsidR="00BA61EE" w:rsidRPr="007349A9" w:rsidRDefault="007658BF">
            <w:pPr>
              <w:pStyle w:val="TableParagraph"/>
              <w:spacing w:line="234" w:lineRule="exact"/>
              <w:ind w:left="0" w:right="1613"/>
              <w:jc w:val="center"/>
              <w:rPr>
                <w:rFonts w:ascii="Times New Roman" w:hAnsi="Times New Roman" w:cs="Times New Roman"/>
                <w:lang w:val="en-GB"/>
              </w:rPr>
            </w:pPr>
            <w:r w:rsidRPr="007349A9">
              <w:rPr>
                <w:rFonts w:ascii="Times New Roman" w:hAnsi="Times New Roman" w:cs="Times New Roman"/>
                <w:lang w:val="en-GB"/>
              </w:rPr>
              <w:t>Date of theft:</w:t>
            </w:r>
          </w:p>
        </w:tc>
      </w:tr>
      <w:tr w:rsidR="00BA61EE" w:rsidRPr="007349A9">
        <w:trPr>
          <w:trHeight w:val="252"/>
        </w:trPr>
        <w:tc>
          <w:tcPr>
            <w:tcW w:w="5121" w:type="dxa"/>
            <w:gridSpan w:val="3"/>
            <w:tcBorders>
              <w:top w:val="nil"/>
              <w:bottom w:val="dotted" w:sz="4" w:space="0" w:color="000000"/>
            </w:tcBorders>
          </w:tcPr>
          <w:p w:rsidR="00BA61EE" w:rsidRPr="007349A9" w:rsidRDefault="007658BF">
            <w:pPr>
              <w:pStyle w:val="TableParagraph"/>
              <w:ind w:left="107"/>
              <w:rPr>
                <w:rFonts w:ascii="Times New Roman" w:hAnsi="Times New Roman" w:cs="Times New Roman"/>
                <w:i/>
                <w:lang w:val="en-GB"/>
              </w:rPr>
            </w:pPr>
            <w:r w:rsidRPr="007349A9">
              <w:rPr>
                <w:rFonts w:ascii="Times New Roman" w:hAnsi="Times New Roman" w:cs="Times New Roman"/>
                <w:i/>
                <w:lang w:val="en-GB"/>
              </w:rPr>
              <w:t>Marking of radiation source:</w:t>
            </w:r>
          </w:p>
        </w:tc>
        <w:tc>
          <w:tcPr>
            <w:tcW w:w="4660" w:type="dxa"/>
            <w:gridSpan w:val="3"/>
            <w:tcBorders>
              <w:top w:val="nil"/>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Name:</w:t>
            </w:r>
          </w:p>
        </w:tc>
        <w:tc>
          <w:tcPr>
            <w:tcW w:w="1106" w:type="dxa"/>
            <w:tcBorders>
              <w:top w:val="dotted" w:sz="4" w:space="0" w:color="000000"/>
              <w:bottom w:val="dotted" w:sz="4" w:space="0" w:color="000000"/>
              <w:right w:val="nil"/>
            </w:tcBorders>
          </w:tcPr>
          <w:p w:rsidR="00BA61EE" w:rsidRPr="007349A9" w:rsidRDefault="007658BF">
            <w:pPr>
              <w:pStyle w:val="TableParagraph"/>
              <w:ind w:left="115"/>
              <w:rPr>
                <w:rFonts w:ascii="Times New Roman" w:hAnsi="Times New Roman" w:cs="Times New Roman"/>
                <w:i/>
                <w:lang w:val="en-GB"/>
              </w:rPr>
            </w:pPr>
            <w:r w:rsidRPr="007349A9">
              <w:rPr>
                <w:rFonts w:ascii="Times New Roman" w:hAnsi="Times New Roman" w:cs="Times New Roman"/>
                <w:i/>
                <w:lang w:val="en-GB"/>
              </w:rPr>
              <w:t>Found:</w:t>
            </w:r>
          </w:p>
        </w:tc>
        <w:tc>
          <w:tcPr>
            <w:tcW w:w="4133" w:type="dxa"/>
            <w:tcBorders>
              <w:top w:val="dotted" w:sz="4" w:space="0" w:color="000000"/>
              <w:left w:val="nil"/>
              <w:bottom w:val="dotted" w:sz="4" w:space="0" w:color="000000"/>
            </w:tcBorders>
          </w:tcPr>
          <w:p w:rsidR="00BA61EE" w:rsidRPr="007349A9" w:rsidRDefault="007658BF">
            <w:pPr>
              <w:pStyle w:val="TableParagraph"/>
              <w:tabs>
                <w:tab w:val="left" w:pos="1367"/>
              </w:tabs>
              <w:ind w:left="0" w:right="1600"/>
              <w:jc w:val="center"/>
              <w:rPr>
                <w:rFonts w:ascii="Times New Roman" w:hAnsi="Times New Roman" w:cs="Times New Roman"/>
                <w:lang w:val="en-GB"/>
              </w:rPr>
            </w:pPr>
            <w:r w:rsidRPr="007349A9">
              <w:rPr>
                <w:rFonts w:ascii="Times New Roman" w:hAnsi="Times New Roman" w:cs="Times New Roman"/>
                <w:lang w:val="en-GB"/>
              </w:rPr>
              <w:t>Yes</w:t>
            </w:r>
            <w:r w:rsidRPr="007349A9">
              <w:rPr>
                <w:rFonts w:ascii="Times New Roman" w:hAnsi="Times New Roman" w:cs="Times New Roman"/>
                <w:spacing w:val="60"/>
                <w:lang w:val="en-GB"/>
              </w:rPr>
              <w:t xml:space="preserve"> </w:t>
            </w:r>
            <w:r w:rsidRPr="007349A9">
              <w:rPr>
                <w:rFonts w:ascii="Times New Roman" w:hAnsi="Times New Roman" w:cs="Times New Roman"/>
                <w:lang w:val="en-GB"/>
              </w:rPr>
              <w:t>□</w:t>
            </w:r>
            <w:r w:rsidRPr="007349A9">
              <w:rPr>
                <w:rFonts w:ascii="Times New Roman" w:hAnsi="Times New Roman" w:cs="Times New Roman"/>
                <w:lang w:val="en-GB"/>
              </w:rPr>
              <w:tab/>
            </w:r>
            <w:r w:rsidRPr="007349A9">
              <w:rPr>
                <w:rFonts w:ascii="Times New Roman" w:hAnsi="Times New Roman" w:cs="Times New Roman"/>
                <w:i/>
                <w:lang w:val="en-GB"/>
              </w:rPr>
              <w:t xml:space="preserve">No  </w:t>
            </w:r>
            <w:r w:rsidRPr="007349A9">
              <w:rPr>
                <w:rFonts w:ascii="Times New Roman" w:hAnsi="Times New Roman" w:cs="Times New Roman"/>
                <w:lang w:val="en-GB"/>
              </w:rPr>
              <w:t>□</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i/>
                <w:lang w:val="en-GB"/>
              </w:rPr>
            </w:pPr>
            <w:r w:rsidRPr="007349A9">
              <w:rPr>
                <w:rFonts w:ascii="Times New Roman" w:hAnsi="Times New Roman" w:cs="Times New Roman"/>
                <w:i/>
                <w:lang w:val="en-GB"/>
              </w:rPr>
              <w:t>Marking capsule:</w:t>
            </w:r>
          </w:p>
        </w:tc>
        <w:tc>
          <w:tcPr>
            <w:tcW w:w="4660" w:type="dxa"/>
            <w:gridSpan w:val="3"/>
            <w:tcBorders>
              <w:top w:val="dotted" w:sz="4" w:space="0" w:color="000000"/>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Address:</w:t>
            </w:r>
          </w:p>
        </w:tc>
        <w:tc>
          <w:tcPr>
            <w:tcW w:w="5239" w:type="dxa"/>
            <w:gridSpan w:val="2"/>
            <w:tcBorders>
              <w:top w:val="dotted" w:sz="4" w:space="0" w:color="000000"/>
              <w:bottom w:val="dotted" w:sz="4" w:space="0" w:color="000000"/>
            </w:tcBorders>
          </w:tcPr>
          <w:p w:rsidR="00BA61EE" w:rsidRPr="007349A9" w:rsidRDefault="007658BF">
            <w:pPr>
              <w:pStyle w:val="TableParagraph"/>
              <w:ind w:left="115"/>
              <w:rPr>
                <w:rFonts w:ascii="Times New Roman" w:hAnsi="Times New Roman" w:cs="Times New Roman"/>
                <w:i/>
                <w:lang w:val="en-GB"/>
              </w:rPr>
            </w:pPr>
            <w:r w:rsidRPr="007349A9">
              <w:rPr>
                <w:rFonts w:ascii="Times New Roman" w:hAnsi="Times New Roman" w:cs="Times New Roman"/>
                <w:i/>
                <w:lang w:val="en-GB"/>
              </w:rPr>
              <w:t>Date:</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i/>
                <w:lang w:val="en-GB"/>
              </w:rPr>
            </w:pPr>
            <w:r w:rsidRPr="007349A9">
              <w:rPr>
                <w:rFonts w:ascii="Times New Roman" w:hAnsi="Times New Roman" w:cs="Times New Roman"/>
                <w:i/>
                <w:lang w:val="en-GB"/>
              </w:rPr>
              <w:t>Classification under ISO:</w:t>
            </w:r>
          </w:p>
        </w:tc>
        <w:tc>
          <w:tcPr>
            <w:tcW w:w="4660" w:type="dxa"/>
            <w:gridSpan w:val="3"/>
            <w:tcBorders>
              <w:top w:val="dotted" w:sz="4" w:space="0" w:color="000000"/>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Country:</w:t>
            </w:r>
          </w:p>
        </w:tc>
        <w:tc>
          <w:tcPr>
            <w:tcW w:w="5239" w:type="dxa"/>
            <w:gridSpan w:val="2"/>
            <w:tcBorders>
              <w:top w:val="dotted" w:sz="4" w:space="0" w:color="000000"/>
            </w:tcBorders>
          </w:tcPr>
          <w:p w:rsidR="00BA61EE" w:rsidRPr="007349A9" w:rsidRDefault="007658BF">
            <w:pPr>
              <w:pStyle w:val="TableParagraph"/>
              <w:ind w:left="115"/>
              <w:rPr>
                <w:rFonts w:ascii="Times New Roman" w:hAnsi="Times New Roman" w:cs="Times New Roman"/>
                <w:i/>
                <w:lang w:val="en-GB"/>
              </w:rPr>
            </w:pPr>
            <w:r w:rsidRPr="007349A9">
              <w:rPr>
                <w:rFonts w:ascii="Times New Roman" w:hAnsi="Times New Roman" w:cs="Times New Roman"/>
                <w:i/>
                <w:lang w:val="en-GB"/>
              </w:rPr>
              <w:t>Location:</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i/>
                <w:lang w:val="en-GB"/>
              </w:rPr>
            </w:pPr>
            <w:r w:rsidRPr="007349A9">
              <w:rPr>
                <w:rFonts w:ascii="Times New Roman" w:hAnsi="Times New Roman" w:cs="Times New Roman"/>
                <w:i/>
                <w:lang w:val="en-GB"/>
              </w:rPr>
              <w:t>Classification under ANSI:</w:t>
            </w:r>
          </w:p>
        </w:tc>
        <w:tc>
          <w:tcPr>
            <w:tcW w:w="4660" w:type="dxa"/>
            <w:gridSpan w:val="3"/>
            <w:tcBorders>
              <w:top w:val="dotted" w:sz="4" w:space="0" w:color="000000"/>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Licence number:</w:t>
            </w:r>
          </w:p>
        </w:tc>
        <w:tc>
          <w:tcPr>
            <w:tcW w:w="5239" w:type="dxa"/>
            <w:gridSpan w:val="2"/>
            <w:vMerge w:val="restart"/>
          </w:tcPr>
          <w:p w:rsidR="00BA61EE" w:rsidRPr="007349A9" w:rsidRDefault="007658BF">
            <w:pPr>
              <w:pStyle w:val="TableParagraph"/>
              <w:spacing w:line="252" w:lineRule="exact"/>
              <w:ind w:left="115"/>
              <w:rPr>
                <w:rFonts w:ascii="Times New Roman" w:hAnsi="Times New Roman" w:cs="Times New Roman"/>
                <w:i/>
                <w:lang w:val="en-GB"/>
              </w:rPr>
            </w:pPr>
            <w:r w:rsidRPr="007349A9">
              <w:rPr>
                <w:rFonts w:ascii="Times New Roman" w:hAnsi="Times New Roman" w:cs="Times New Roman"/>
                <w:i/>
                <w:lang w:val="en-GB"/>
              </w:rPr>
              <w:t>Other information:</w:t>
            </w:r>
          </w:p>
        </w:tc>
      </w:tr>
      <w:tr w:rsidR="00BA61EE" w:rsidRPr="007349A9">
        <w:trPr>
          <w:trHeight w:val="252"/>
        </w:trPr>
        <w:tc>
          <w:tcPr>
            <w:tcW w:w="5121" w:type="dxa"/>
            <w:gridSpan w:val="3"/>
            <w:tcBorders>
              <w:top w:val="dotted" w:sz="4" w:space="0" w:color="000000"/>
              <w:bottom w:val="dotted" w:sz="4" w:space="0" w:color="000000"/>
            </w:tcBorders>
          </w:tcPr>
          <w:p w:rsidR="00BA61EE" w:rsidRPr="007349A9" w:rsidRDefault="007658BF">
            <w:pPr>
              <w:pStyle w:val="TableParagraph"/>
              <w:ind w:left="107"/>
              <w:rPr>
                <w:rFonts w:ascii="Times New Roman" w:hAnsi="Times New Roman" w:cs="Times New Roman"/>
                <w:i/>
                <w:lang w:val="en-GB"/>
              </w:rPr>
            </w:pPr>
            <w:r w:rsidRPr="007349A9">
              <w:rPr>
                <w:rFonts w:ascii="Times New Roman" w:hAnsi="Times New Roman" w:cs="Times New Roman"/>
                <w:i/>
                <w:lang w:val="en-GB"/>
              </w:rPr>
              <w:t>Category of MAAE source:</w:t>
            </w:r>
          </w:p>
        </w:tc>
        <w:tc>
          <w:tcPr>
            <w:tcW w:w="4660" w:type="dxa"/>
            <w:gridSpan w:val="3"/>
            <w:tcBorders>
              <w:top w:val="dotted" w:sz="4" w:space="0" w:color="000000"/>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Date of issue:</w:t>
            </w:r>
          </w:p>
        </w:tc>
        <w:tc>
          <w:tcPr>
            <w:tcW w:w="5239" w:type="dxa"/>
            <w:gridSpan w:val="2"/>
            <w:vMerge/>
            <w:tcBorders>
              <w:top w:val="nil"/>
            </w:tcBorders>
          </w:tcPr>
          <w:p w:rsidR="00BA61EE" w:rsidRPr="007349A9" w:rsidRDefault="00BA61EE">
            <w:pPr>
              <w:rPr>
                <w:rFonts w:ascii="Times New Roman" w:hAnsi="Times New Roman" w:cs="Times New Roman"/>
                <w:sz w:val="2"/>
                <w:szCs w:val="2"/>
                <w:lang w:val="en-GB"/>
              </w:rPr>
            </w:pPr>
          </w:p>
        </w:tc>
      </w:tr>
      <w:tr w:rsidR="00BA61EE" w:rsidRPr="007349A9">
        <w:trPr>
          <w:trHeight w:val="252"/>
        </w:trPr>
        <w:tc>
          <w:tcPr>
            <w:tcW w:w="1612" w:type="dxa"/>
            <w:tcBorders>
              <w:top w:val="dotted" w:sz="4" w:space="0" w:color="000000"/>
              <w:bottom w:val="dotted" w:sz="4" w:space="0" w:color="000000"/>
              <w:right w:val="nil"/>
            </w:tcBorders>
          </w:tcPr>
          <w:p w:rsidR="00BA61EE" w:rsidRPr="007349A9" w:rsidRDefault="007658BF">
            <w:pPr>
              <w:pStyle w:val="TableParagraph"/>
              <w:ind w:left="107"/>
              <w:rPr>
                <w:rFonts w:ascii="Times New Roman" w:hAnsi="Times New Roman" w:cs="Times New Roman"/>
                <w:i/>
                <w:lang w:val="en-GB"/>
              </w:rPr>
            </w:pPr>
            <w:r w:rsidRPr="007349A9">
              <w:rPr>
                <w:rFonts w:ascii="Times New Roman" w:hAnsi="Times New Roman" w:cs="Times New Roman"/>
                <w:i/>
                <w:lang w:val="en-GB"/>
              </w:rPr>
              <w:t>Neuron origin:</w:t>
            </w:r>
          </w:p>
        </w:tc>
        <w:tc>
          <w:tcPr>
            <w:tcW w:w="1124" w:type="dxa"/>
            <w:tcBorders>
              <w:top w:val="dotted" w:sz="4" w:space="0" w:color="000000"/>
              <w:left w:val="nil"/>
              <w:bottom w:val="dotted" w:sz="4" w:space="0" w:color="000000"/>
              <w:right w:val="nil"/>
            </w:tcBorders>
          </w:tcPr>
          <w:p w:rsidR="00BA61EE" w:rsidRPr="007349A9" w:rsidRDefault="007658BF">
            <w:pPr>
              <w:pStyle w:val="TableParagraph"/>
              <w:ind w:left="128"/>
              <w:rPr>
                <w:rFonts w:ascii="Times New Roman" w:hAnsi="Times New Roman" w:cs="Times New Roman"/>
                <w:lang w:val="en-GB"/>
              </w:rPr>
            </w:pPr>
            <w:r w:rsidRPr="007349A9">
              <w:rPr>
                <w:rFonts w:ascii="Times New Roman" w:hAnsi="Times New Roman" w:cs="Times New Roman"/>
                <w:lang w:val="en-GB"/>
              </w:rPr>
              <w:t>Yes</w:t>
            </w:r>
            <w:r w:rsidRPr="007349A9">
              <w:rPr>
                <w:rFonts w:ascii="Times New Roman" w:hAnsi="Times New Roman" w:cs="Times New Roman"/>
                <w:spacing w:val="60"/>
                <w:lang w:val="en-GB"/>
              </w:rPr>
              <w:t xml:space="preserve"> </w:t>
            </w:r>
            <w:r w:rsidRPr="007349A9">
              <w:rPr>
                <w:rFonts w:ascii="Times New Roman" w:hAnsi="Times New Roman" w:cs="Times New Roman"/>
                <w:lang w:val="en-GB"/>
              </w:rPr>
              <w:t>□</w:t>
            </w:r>
          </w:p>
        </w:tc>
        <w:tc>
          <w:tcPr>
            <w:tcW w:w="2385" w:type="dxa"/>
            <w:tcBorders>
              <w:top w:val="dotted" w:sz="4" w:space="0" w:color="000000"/>
              <w:left w:val="nil"/>
              <w:bottom w:val="dotted" w:sz="4" w:space="0" w:color="000000"/>
            </w:tcBorders>
          </w:tcPr>
          <w:p w:rsidR="00BA61EE" w:rsidRPr="007349A9" w:rsidRDefault="007658BF">
            <w:pPr>
              <w:pStyle w:val="TableParagraph"/>
              <w:ind w:left="372"/>
              <w:rPr>
                <w:rFonts w:ascii="Times New Roman" w:hAnsi="Times New Roman" w:cs="Times New Roman"/>
                <w:lang w:val="en-GB"/>
              </w:rPr>
            </w:pPr>
            <w:r w:rsidRPr="007349A9">
              <w:rPr>
                <w:rFonts w:ascii="Times New Roman" w:hAnsi="Times New Roman" w:cs="Times New Roman"/>
                <w:i/>
                <w:lang w:val="en-GB"/>
              </w:rPr>
              <w:t>No</w:t>
            </w:r>
            <w:r w:rsidRPr="007349A9">
              <w:rPr>
                <w:rFonts w:ascii="Times New Roman" w:hAnsi="Times New Roman" w:cs="Times New Roman"/>
                <w:i/>
                <w:spacing w:val="61"/>
                <w:lang w:val="en-GB"/>
              </w:rPr>
              <w:t xml:space="preserve"> </w:t>
            </w:r>
            <w:r w:rsidRPr="007349A9">
              <w:rPr>
                <w:rFonts w:ascii="Times New Roman" w:hAnsi="Times New Roman" w:cs="Times New Roman"/>
                <w:lang w:val="en-GB"/>
              </w:rPr>
              <w:t>□</w:t>
            </w:r>
          </w:p>
        </w:tc>
        <w:tc>
          <w:tcPr>
            <w:tcW w:w="4660" w:type="dxa"/>
            <w:gridSpan w:val="3"/>
            <w:tcBorders>
              <w:top w:val="dotted" w:sz="4" w:space="0" w:color="000000"/>
              <w:bottom w:val="dotted" w:sz="4" w:space="0" w:color="000000"/>
            </w:tcBorders>
          </w:tcPr>
          <w:p w:rsidR="00BA61EE" w:rsidRPr="007349A9" w:rsidRDefault="007658BF">
            <w:pPr>
              <w:pStyle w:val="TableParagraph"/>
              <w:rPr>
                <w:rFonts w:ascii="Times New Roman" w:hAnsi="Times New Roman" w:cs="Times New Roman"/>
                <w:lang w:val="en-GB"/>
              </w:rPr>
            </w:pPr>
            <w:r w:rsidRPr="007349A9">
              <w:rPr>
                <w:rFonts w:ascii="Times New Roman" w:hAnsi="Times New Roman" w:cs="Times New Roman"/>
                <w:lang w:val="en-GB"/>
              </w:rPr>
              <w:t>Date of expiry:</w:t>
            </w:r>
          </w:p>
        </w:tc>
        <w:tc>
          <w:tcPr>
            <w:tcW w:w="5239" w:type="dxa"/>
            <w:gridSpan w:val="2"/>
            <w:vMerge/>
            <w:tcBorders>
              <w:top w:val="nil"/>
            </w:tcBorders>
          </w:tcPr>
          <w:p w:rsidR="00BA61EE" w:rsidRPr="007349A9" w:rsidRDefault="00BA61EE">
            <w:pPr>
              <w:rPr>
                <w:rFonts w:ascii="Times New Roman" w:hAnsi="Times New Roman" w:cs="Times New Roman"/>
                <w:sz w:val="2"/>
                <w:szCs w:val="2"/>
                <w:lang w:val="en-GB"/>
              </w:rPr>
            </w:pPr>
          </w:p>
        </w:tc>
      </w:tr>
      <w:tr w:rsidR="00BA61EE" w:rsidRPr="007349A9">
        <w:trPr>
          <w:trHeight w:val="759"/>
        </w:trPr>
        <w:tc>
          <w:tcPr>
            <w:tcW w:w="5121" w:type="dxa"/>
            <w:gridSpan w:val="3"/>
            <w:tcBorders>
              <w:top w:val="dotted" w:sz="4" w:space="0" w:color="000000"/>
              <w:bottom w:val="dotted" w:sz="4" w:space="0" w:color="000000"/>
            </w:tcBorders>
          </w:tcPr>
          <w:p w:rsidR="00BA61EE" w:rsidRPr="007349A9" w:rsidRDefault="007658BF">
            <w:pPr>
              <w:pStyle w:val="TableParagraph"/>
              <w:spacing w:line="240" w:lineRule="auto"/>
              <w:ind w:left="107"/>
              <w:rPr>
                <w:rFonts w:ascii="Times New Roman" w:hAnsi="Times New Roman" w:cs="Times New Roman"/>
                <w:i/>
                <w:lang w:val="en-GB"/>
              </w:rPr>
            </w:pPr>
            <w:r w:rsidRPr="007349A9">
              <w:rPr>
                <w:rFonts w:ascii="Times New Roman" w:hAnsi="Times New Roman" w:cs="Times New Roman"/>
                <w:i/>
                <w:lang w:val="en-GB"/>
              </w:rPr>
              <w:t>Target of neutron origin:</w:t>
            </w:r>
          </w:p>
        </w:tc>
        <w:tc>
          <w:tcPr>
            <w:tcW w:w="4660" w:type="dxa"/>
            <w:gridSpan w:val="3"/>
            <w:tcBorders>
              <w:top w:val="dotted" w:sz="4" w:space="0" w:color="000000"/>
              <w:bottom w:val="nil"/>
            </w:tcBorders>
          </w:tcPr>
          <w:p w:rsidR="00BA61EE" w:rsidRPr="007349A9" w:rsidRDefault="007658BF">
            <w:pPr>
              <w:pStyle w:val="TableParagraph"/>
              <w:spacing w:line="240" w:lineRule="auto"/>
              <w:ind w:right="3432"/>
              <w:rPr>
                <w:rFonts w:ascii="Times New Roman" w:hAnsi="Times New Roman" w:cs="Times New Roman"/>
                <w:lang w:val="en-GB"/>
              </w:rPr>
            </w:pPr>
            <w:r w:rsidRPr="007349A9">
              <w:rPr>
                <w:rFonts w:ascii="Times New Roman" w:hAnsi="Times New Roman" w:cs="Times New Roman"/>
                <w:lang w:val="en-GB"/>
              </w:rPr>
              <w:t>Producer □ Supplier □</w:t>
            </w:r>
          </w:p>
          <w:p w:rsidR="00BA61EE" w:rsidRPr="007349A9" w:rsidRDefault="007658BF">
            <w:pPr>
              <w:pStyle w:val="TableParagraph"/>
              <w:spacing w:line="235" w:lineRule="exact"/>
              <w:rPr>
                <w:rFonts w:ascii="Times New Roman" w:hAnsi="Times New Roman" w:cs="Times New Roman"/>
                <w:lang w:val="en-GB"/>
              </w:rPr>
            </w:pPr>
            <w:r w:rsidRPr="007349A9">
              <w:rPr>
                <w:rFonts w:ascii="Times New Roman" w:hAnsi="Times New Roman" w:cs="Times New Roman"/>
                <w:lang w:val="en-GB"/>
              </w:rPr>
              <w:t>Other user □</w:t>
            </w:r>
          </w:p>
        </w:tc>
        <w:tc>
          <w:tcPr>
            <w:tcW w:w="5239" w:type="dxa"/>
            <w:gridSpan w:val="2"/>
            <w:vMerge/>
            <w:tcBorders>
              <w:top w:val="nil"/>
            </w:tcBorders>
          </w:tcPr>
          <w:p w:rsidR="00BA61EE" w:rsidRPr="007349A9" w:rsidRDefault="00BA61EE">
            <w:pPr>
              <w:rPr>
                <w:rFonts w:ascii="Times New Roman" w:hAnsi="Times New Roman" w:cs="Times New Roman"/>
                <w:sz w:val="2"/>
                <w:szCs w:val="2"/>
                <w:lang w:val="en-GB"/>
              </w:rPr>
            </w:pPr>
          </w:p>
        </w:tc>
      </w:tr>
      <w:tr w:rsidR="00BA61EE" w:rsidRPr="007349A9">
        <w:trPr>
          <w:trHeight w:val="254"/>
        </w:trPr>
        <w:tc>
          <w:tcPr>
            <w:tcW w:w="5121" w:type="dxa"/>
            <w:gridSpan w:val="3"/>
            <w:tcBorders>
              <w:top w:val="dotted" w:sz="4" w:space="0" w:color="000000"/>
            </w:tcBorders>
          </w:tcPr>
          <w:p w:rsidR="00BA61EE" w:rsidRPr="007349A9" w:rsidRDefault="007658BF">
            <w:pPr>
              <w:pStyle w:val="TableParagraph"/>
              <w:spacing w:line="234" w:lineRule="exact"/>
              <w:ind w:left="107"/>
              <w:rPr>
                <w:rFonts w:ascii="Times New Roman" w:hAnsi="Times New Roman" w:cs="Times New Roman"/>
                <w:i/>
                <w:lang w:val="en-GB"/>
              </w:rPr>
            </w:pPr>
            <w:r w:rsidRPr="007349A9">
              <w:rPr>
                <w:rFonts w:ascii="Times New Roman" w:hAnsi="Times New Roman" w:cs="Times New Roman"/>
                <w:i/>
                <w:lang w:val="en-GB"/>
              </w:rPr>
              <w:t>Neutron flux:</w:t>
            </w:r>
          </w:p>
        </w:tc>
        <w:tc>
          <w:tcPr>
            <w:tcW w:w="4660" w:type="dxa"/>
            <w:gridSpan w:val="3"/>
            <w:tcBorders>
              <w:top w:val="nil"/>
            </w:tcBorders>
          </w:tcPr>
          <w:p w:rsidR="00BA61EE" w:rsidRPr="007349A9" w:rsidRDefault="007658BF">
            <w:pPr>
              <w:pStyle w:val="TableParagraph"/>
              <w:spacing w:line="234" w:lineRule="exact"/>
              <w:rPr>
                <w:rFonts w:ascii="Times New Roman" w:hAnsi="Times New Roman" w:cs="Times New Roman"/>
                <w:lang w:val="en-GB"/>
              </w:rPr>
            </w:pPr>
            <w:r w:rsidRPr="007349A9">
              <w:rPr>
                <w:rFonts w:ascii="Times New Roman" w:hAnsi="Times New Roman" w:cs="Times New Roman"/>
                <w:lang w:val="en-GB"/>
              </w:rPr>
              <w:t>Facility for long-term storage or disposal □</w:t>
            </w:r>
          </w:p>
        </w:tc>
        <w:tc>
          <w:tcPr>
            <w:tcW w:w="5239" w:type="dxa"/>
            <w:gridSpan w:val="2"/>
            <w:vMerge/>
            <w:tcBorders>
              <w:top w:val="nil"/>
            </w:tcBorders>
          </w:tcPr>
          <w:p w:rsidR="00BA61EE" w:rsidRPr="007349A9" w:rsidRDefault="00BA61EE">
            <w:pPr>
              <w:rPr>
                <w:rFonts w:ascii="Times New Roman" w:hAnsi="Times New Roman" w:cs="Times New Roman"/>
                <w:sz w:val="2"/>
                <w:szCs w:val="2"/>
                <w:lang w:val="en-GB"/>
              </w:rPr>
            </w:pPr>
          </w:p>
        </w:tc>
      </w:tr>
    </w:tbl>
    <w:p w:rsidR="00BA61EE" w:rsidRPr="007349A9" w:rsidRDefault="007658BF">
      <w:pPr>
        <w:pStyle w:val="Telobesedila"/>
        <w:ind w:left="677" w:right="851"/>
        <w:rPr>
          <w:rFonts w:ascii="Times New Roman" w:hAnsi="Times New Roman" w:cs="Times New Roman"/>
          <w:lang w:val="en-GB"/>
        </w:rPr>
      </w:pPr>
      <w:r w:rsidRPr="007349A9">
        <w:rPr>
          <w:rFonts w:ascii="Times New Roman" w:hAnsi="Times New Roman" w:cs="Times New Roman"/>
          <w:lang w:val="en-GB"/>
        </w:rPr>
        <w:t>(*)If the producer of a radiation source has a place of establishment outside the European Union, list the name and address of the importer or supplier instead of its name and address.</w:t>
      </w:r>
    </w:p>
    <w:sectPr w:rsidR="00BA61EE" w:rsidRPr="007349A9" w:rsidSect="002D2CD9">
      <w:headerReference w:type="default" r:id="rId15"/>
      <w:footerReference w:type="default" r:id="rId16"/>
      <w:pgSz w:w="16710" w:h="16840"/>
      <w:pgMar w:top="618" w:right="697" w:bottom="879" w:left="743"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AC1" w:rsidRDefault="00040AC1">
      <w:r>
        <w:separator/>
      </w:r>
    </w:p>
  </w:endnote>
  <w:endnote w:type="continuationSeparator" w:id="0">
    <w:p w:rsidR="00040AC1" w:rsidRDefault="0004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F32" w:rsidRPr="00F93F32" w:rsidRDefault="00F93F32">
    <w:pPr>
      <w:pStyle w:val="Noga"/>
      <w:tabs>
        <w:tab w:val="clear" w:pos="4703"/>
      </w:tabs>
      <w:jc w:val="center"/>
      <w:rPr>
        <w:rFonts w:ascii="Times New Roman" w:hAnsi="Times New Roman" w:cs="Times New Roman"/>
        <w:caps/>
        <w:noProof/>
      </w:rPr>
    </w:pPr>
    <w:r w:rsidRPr="00F93F32">
      <w:rPr>
        <w:rFonts w:ascii="Times New Roman" w:hAnsi="Times New Roman" w:cs="Times New Roman"/>
        <w:caps/>
      </w:rPr>
      <w:fldChar w:fldCharType="begin"/>
    </w:r>
    <w:r w:rsidRPr="00F93F32">
      <w:rPr>
        <w:rFonts w:ascii="Times New Roman" w:hAnsi="Times New Roman" w:cs="Times New Roman"/>
        <w:caps/>
      </w:rPr>
      <w:instrText xml:space="preserve"> PAGE   \* MERGEFORMAT </w:instrText>
    </w:r>
    <w:r w:rsidRPr="00F93F32">
      <w:rPr>
        <w:rFonts w:ascii="Times New Roman" w:hAnsi="Times New Roman" w:cs="Times New Roman"/>
        <w:caps/>
      </w:rPr>
      <w:fldChar w:fldCharType="separate"/>
    </w:r>
    <w:r w:rsidR="00F040D9">
      <w:rPr>
        <w:rFonts w:ascii="Times New Roman" w:hAnsi="Times New Roman" w:cs="Times New Roman"/>
        <w:caps/>
        <w:noProof/>
      </w:rPr>
      <w:t>13</w:t>
    </w:r>
    <w:r w:rsidRPr="00F93F32">
      <w:rPr>
        <w:rFonts w:ascii="Times New Roman" w:hAnsi="Times New Roman" w:cs="Times New Roman"/>
        <w:caps/>
        <w:noProof/>
      </w:rPr>
      <w:fldChar w:fldCharType="end"/>
    </w:r>
  </w:p>
  <w:p w:rsidR="00040AC1" w:rsidRDefault="00040AC1">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992127"/>
      <w:docPartObj>
        <w:docPartGallery w:val="Page Numbers (Bottom of Page)"/>
        <w:docPartUnique/>
      </w:docPartObj>
    </w:sdtPr>
    <w:sdtEndPr>
      <w:rPr>
        <w:rFonts w:ascii="Times New Roman" w:hAnsi="Times New Roman" w:cs="Times New Roman"/>
      </w:rPr>
    </w:sdtEndPr>
    <w:sdtContent>
      <w:p w:rsidR="00040AC1" w:rsidRPr="002D2CD9" w:rsidRDefault="00040AC1">
        <w:pPr>
          <w:pStyle w:val="Noga"/>
          <w:jc w:val="center"/>
          <w:rPr>
            <w:rFonts w:ascii="Times New Roman" w:hAnsi="Times New Roman" w:cs="Times New Roman"/>
          </w:rPr>
        </w:pPr>
        <w:r w:rsidRPr="002D2CD9">
          <w:rPr>
            <w:rFonts w:ascii="Times New Roman" w:hAnsi="Times New Roman" w:cs="Times New Roman"/>
          </w:rPr>
          <w:fldChar w:fldCharType="begin"/>
        </w:r>
        <w:r w:rsidRPr="002D2CD9">
          <w:rPr>
            <w:rFonts w:ascii="Times New Roman" w:hAnsi="Times New Roman" w:cs="Times New Roman"/>
          </w:rPr>
          <w:instrText>PAGE   \* MERGEFORMAT</w:instrText>
        </w:r>
        <w:r w:rsidRPr="002D2CD9">
          <w:rPr>
            <w:rFonts w:ascii="Times New Roman" w:hAnsi="Times New Roman" w:cs="Times New Roman"/>
          </w:rPr>
          <w:fldChar w:fldCharType="separate"/>
        </w:r>
        <w:r w:rsidR="00F040D9" w:rsidRPr="00F040D9">
          <w:rPr>
            <w:rFonts w:ascii="Times New Roman" w:hAnsi="Times New Roman" w:cs="Times New Roman"/>
            <w:noProof/>
            <w:lang w:val="sl-SI"/>
          </w:rPr>
          <w:t>30</w:t>
        </w:r>
        <w:r w:rsidRPr="002D2CD9">
          <w:rPr>
            <w:rFonts w:ascii="Times New Roman" w:hAnsi="Times New Roman" w:cs="Times New Roman"/>
          </w:rPr>
          <w:fldChar w:fldCharType="end"/>
        </w:r>
      </w:p>
    </w:sdtContent>
  </w:sdt>
  <w:p w:rsidR="00040AC1" w:rsidRDefault="00040AC1">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AC1" w:rsidRDefault="00040AC1">
      <w:r>
        <w:separator/>
      </w:r>
    </w:p>
  </w:footnote>
  <w:footnote w:type="continuationSeparator" w:id="0">
    <w:p w:rsidR="00040AC1" w:rsidRDefault="0004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AC1" w:rsidRPr="007658BF" w:rsidRDefault="00040AC1" w:rsidP="007349A9">
    <w:pPr>
      <w:tabs>
        <w:tab w:val="left" w:pos="7874"/>
      </w:tabs>
      <w:spacing w:before="74"/>
      <w:jc w:val="center"/>
      <w:rPr>
        <w:rFonts w:ascii="Times New Roman" w:hAnsi="Times New Roman" w:cs="Times New Roman"/>
        <w:lang w:val="en-GB"/>
      </w:rPr>
    </w:pPr>
    <w:r w:rsidRPr="007658BF">
      <w:rPr>
        <w:rFonts w:ascii="Times New Roman" w:hAnsi="Times New Roman" w:cs="Times New Roman"/>
        <w:noProof/>
        <w:lang w:val="en-GB"/>
      </w:rPr>
      <mc:AlternateContent>
        <mc:Choice Requires="wps">
          <w:drawing>
            <wp:anchor distT="0" distB="0" distL="0" distR="0" simplePos="0" relativeHeight="503270944" behindDoc="1" locked="0" layoutInCell="1" allowOverlap="1" wp14:anchorId="472A15B1" wp14:editId="348EF6F3">
              <wp:simplePos x="0" y="0"/>
              <wp:positionH relativeFrom="page">
                <wp:posOffset>808990</wp:posOffset>
              </wp:positionH>
              <wp:positionV relativeFrom="paragraph">
                <wp:posOffset>286385</wp:posOffset>
              </wp:positionV>
              <wp:extent cx="5760720" cy="0"/>
              <wp:effectExtent l="8890" t="13335" r="12065" b="5715"/>
              <wp:wrapTopAndBottom/>
              <wp:docPr id="12"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621F" id="Line 25" o:spid="_x0000_s1026" style="position:absolute;z-index:-4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22.55pt" to="517.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">
              <w10:wrap type="topAndBottom" anchorx="page"/>
            </v:line>
          </w:pict>
        </mc:Fallback>
      </mc:AlternateContent>
    </w:r>
    <w:bookmarkStart w:id="0" w:name="_Hlk532378111"/>
    <w:r w:rsidRPr="007658BF">
      <w:rPr>
        <w:rFonts w:ascii="Times New Roman" w:hAnsi="Times New Roman" w:cs="Times New Roman"/>
        <w:lang w:val="en-GB"/>
      </w:rPr>
      <w:t>Rul</w:t>
    </w:r>
    <w:r w:rsidRPr="007658BF">
      <w:rPr>
        <w:rFonts w:ascii="Times New Roman" w:hAnsi="Times New Roman" w:cs="Times New Roman"/>
        <w:spacing w:val="-2"/>
        <w:lang w:val="en-GB"/>
      </w:rPr>
      <w:t>e</w:t>
    </w:r>
    <w:r w:rsidRPr="007658BF">
      <w:rPr>
        <w:rFonts w:ascii="Times New Roman" w:hAnsi="Times New Roman" w:cs="Times New Roman"/>
        <w:lang w:val="en-GB"/>
      </w:rPr>
      <w:t>s on the</w:t>
    </w:r>
    <w:r w:rsidRPr="007658BF">
      <w:rPr>
        <w:rFonts w:ascii="Times New Roman" w:hAnsi="Times New Roman" w:cs="Times New Roman"/>
        <w:spacing w:val="-2"/>
        <w:lang w:val="en-GB"/>
      </w:rPr>
      <w:t xml:space="preserve"> </w:t>
    </w:r>
    <w:r w:rsidRPr="007658BF">
      <w:rPr>
        <w:rFonts w:ascii="Times New Roman" w:hAnsi="Times New Roman" w:cs="Times New Roman"/>
        <w:lang w:val="en-GB"/>
      </w:rPr>
      <w:t>use of</w:t>
    </w:r>
    <w:r w:rsidRPr="007658BF">
      <w:rPr>
        <w:rFonts w:ascii="Times New Roman" w:hAnsi="Times New Roman" w:cs="Times New Roman"/>
        <w:spacing w:val="-1"/>
        <w:lang w:val="en-GB"/>
      </w:rPr>
      <w:t xml:space="preserve"> </w:t>
    </w:r>
    <w:r w:rsidRPr="007658BF">
      <w:rPr>
        <w:rFonts w:ascii="Times New Roman" w:hAnsi="Times New Roman" w:cs="Times New Roman"/>
        <w:spacing w:val="-2"/>
        <w:lang w:val="en-GB"/>
      </w:rPr>
      <w:t>r</w:t>
    </w:r>
    <w:r w:rsidRPr="007658BF">
      <w:rPr>
        <w:rFonts w:ascii="Times New Roman" w:hAnsi="Times New Roman" w:cs="Times New Roman"/>
        <w:lang w:val="en-GB"/>
      </w:rPr>
      <w:t>adiat</w:t>
    </w:r>
    <w:r w:rsidRPr="007658BF">
      <w:rPr>
        <w:rFonts w:ascii="Times New Roman" w:hAnsi="Times New Roman" w:cs="Times New Roman"/>
        <w:spacing w:val="-2"/>
        <w:lang w:val="en-GB"/>
      </w:rPr>
      <w:t>i</w:t>
    </w:r>
    <w:r w:rsidRPr="007658BF">
      <w:rPr>
        <w:rFonts w:ascii="Times New Roman" w:hAnsi="Times New Roman" w:cs="Times New Roman"/>
        <w:lang w:val="en-GB"/>
      </w:rPr>
      <w:t>on sou</w:t>
    </w:r>
    <w:r w:rsidRPr="007658BF">
      <w:rPr>
        <w:rFonts w:ascii="Times New Roman" w:hAnsi="Times New Roman" w:cs="Times New Roman"/>
        <w:spacing w:val="-2"/>
        <w:lang w:val="en-GB"/>
      </w:rPr>
      <w:t>r</w:t>
    </w:r>
    <w:r w:rsidRPr="007658BF">
      <w:rPr>
        <w:rFonts w:ascii="Times New Roman" w:hAnsi="Times New Roman" w:cs="Times New Roman"/>
        <w:lang w:val="en-GB"/>
      </w:rPr>
      <w:t xml:space="preserve">ces </w:t>
    </w:r>
    <w:r w:rsidRPr="007658BF">
      <w:rPr>
        <w:rFonts w:ascii="Times New Roman" w:hAnsi="Times New Roman" w:cs="Times New Roman"/>
        <w:spacing w:val="-2"/>
        <w:lang w:val="en-GB"/>
      </w:rPr>
      <w:t>a</w:t>
    </w:r>
    <w:r w:rsidRPr="007658BF">
      <w:rPr>
        <w:rFonts w:ascii="Times New Roman" w:hAnsi="Times New Roman" w:cs="Times New Roman"/>
        <w:lang w:val="en-GB"/>
      </w:rPr>
      <w:t xml:space="preserve">nd on </w:t>
    </w:r>
    <w:r w:rsidRPr="007658BF">
      <w:rPr>
        <w:rFonts w:ascii="Times New Roman" w:hAnsi="Times New Roman" w:cs="Times New Roman"/>
        <w:spacing w:val="-2"/>
        <w:lang w:val="en-GB"/>
      </w:rPr>
      <w:t>a</w:t>
    </w:r>
    <w:r w:rsidRPr="007658BF">
      <w:rPr>
        <w:rFonts w:ascii="Times New Roman" w:hAnsi="Times New Roman" w:cs="Times New Roman"/>
        <w:lang w:val="en-GB"/>
      </w:rPr>
      <w:t>ctiv</w:t>
    </w:r>
    <w:r w:rsidRPr="007658BF">
      <w:rPr>
        <w:rFonts w:ascii="Times New Roman" w:hAnsi="Times New Roman" w:cs="Times New Roman"/>
        <w:spacing w:val="-1"/>
        <w:lang w:val="en-GB"/>
      </w:rPr>
      <w:t>i</w:t>
    </w:r>
    <w:r w:rsidRPr="007658BF">
      <w:rPr>
        <w:rFonts w:ascii="Times New Roman" w:hAnsi="Times New Roman" w:cs="Times New Roman"/>
        <w:lang w:val="en-GB"/>
      </w:rPr>
      <w:t>ties in</w:t>
    </w:r>
    <w:r w:rsidRPr="007658BF">
      <w:rPr>
        <w:rFonts w:ascii="Times New Roman" w:hAnsi="Times New Roman" w:cs="Times New Roman"/>
        <w:spacing w:val="-1"/>
        <w:lang w:val="en-GB"/>
      </w:rPr>
      <w:t>v</w:t>
    </w:r>
    <w:r w:rsidRPr="007658BF">
      <w:rPr>
        <w:rFonts w:ascii="Times New Roman" w:hAnsi="Times New Roman" w:cs="Times New Roman"/>
        <w:lang w:val="en-GB"/>
      </w:rPr>
      <w:t>olving</w:t>
    </w:r>
    <w:r w:rsidRPr="007658BF">
      <w:rPr>
        <w:rFonts w:ascii="Times New Roman" w:hAnsi="Times New Roman" w:cs="Times New Roman"/>
        <w:spacing w:val="-1"/>
        <w:lang w:val="en-GB"/>
      </w:rPr>
      <w:t xml:space="preserve"> </w:t>
    </w:r>
    <w:r w:rsidRPr="007658BF">
      <w:rPr>
        <w:rFonts w:ascii="Times New Roman" w:hAnsi="Times New Roman" w:cs="Times New Roman"/>
        <w:lang w:val="en-GB"/>
      </w:rPr>
      <w:t>radia</w:t>
    </w:r>
    <w:r w:rsidRPr="007658BF">
      <w:rPr>
        <w:rFonts w:ascii="Times New Roman" w:hAnsi="Times New Roman" w:cs="Times New Roman"/>
        <w:spacing w:val="-1"/>
        <w:lang w:val="en-GB"/>
      </w:rPr>
      <w:t>t</w:t>
    </w:r>
    <w:r w:rsidRPr="007658BF">
      <w:rPr>
        <w:rFonts w:ascii="Times New Roman" w:hAnsi="Times New Roman" w:cs="Times New Roman"/>
        <w:lang w:val="en-GB"/>
      </w:rPr>
      <w:t>ion (unofficial translation</w:t>
    </w:r>
    <w:bookmarkEnd w:id="0"/>
    <w:r w:rsidRPr="007658BF">
      <w:rPr>
        <w:rFonts w:ascii="Times New Roman" w:hAnsi="Times New Roman" w:cs="Times New Roman"/>
        <w:lang w:val="en-GB"/>
      </w:rPr>
      <w:t>)</w:t>
    </w:r>
  </w:p>
  <w:p w:rsidR="00040AC1" w:rsidRPr="007349A9" w:rsidRDefault="00040AC1" w:rsidP="007349A9">
    <w:pPr>
      <w:pStyle w:val="Glava"/>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AC1" w:rsidRDefault="00F040D9">
    <w:pPr>
      <w:pStyle w:val="Telobesedila"/>
      <w:spacing w:line="14" w:lineRule="auto"/>
      <w:rPr>
        <w:sz w:val="20"/>
      </w:rPr>
    </w:pPr>
    <w:r>
      <w:rPr>
        <w:noProof/>
      </w:rPr>
      <mc:AlternateContent>
        <mc:Choice Requires="wps">
          <w:drawing>
            <wp:anchor distT="0" distB="0" distL="114300" distR="114300" simplePos="0" relativeHeight="503268896" behindDoc="1" locked="0" layoutInCell="1" allowOverlap="1">
              <wp:simplePos x="0" y="0"/>
              <wp:positionH relativeFrom="page">
                <wp:posOffset>971550</wp:posOffset>
              </wp:positionH>
              <wp:positionV relativeFrom="page">
                <wp:posOffset>371475</wp:posOffset>
              </wp:positionV>
              <wp:extent cx="5762625" cy="219075"/>
              <wp:effectExtent l="0" t="0" r="9525" b="9525"/>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AC1" w:rsidRPr="008D7D69" w:rsidRDefault="00040AC1">
                          <w:pPr>
                            <w:spacing w:before="14"/>
                            <w:ind w:left="20"/>
                            <w:rPr>
                              <w:rFonts w:ascii="Times New Roman" w:hAnsi="Times New Roman" w:cs="Times New Roman"/>
                            </w:rPr>
                          </w:pPr>
                          <w:r w:rsidRPr="008D7D69">
                            <w:rPr>
                              <w:rFonts w:ascii="Times New Roman" w:hAnsi="Times New Roman" w:cs="Times New Roman"/>
                            </w:rPr>
                            <w:t>Rules on the use of radiation sources</w:t>
                          </w:r>
                          <w:r w:rsidR="00F040D9">
                            <w:rPr>
                              <w:rFonts w:ascii="Times New Roman" w:hAnsi="Times New Roman" w:cs="Times New Roman"/>
                            </w:rPr>
                            <w:t xml:space="preserve"> </w:t>
                          </w:r>
                          <w:r w:rsidRPr="008D7D69">
                            <w:rPr>
                              <w:rFonts w:ascii="Times New Roman" w:hAnsi="Times New Roman" w:cs="Times New Roman"/>
                            </w:rPr>
                            <w:t xml:space="preserve">and </w:t>
                          </w:r>
                          <w:r w:rsidRPr="00F040D9">
                            <w:rPr>
                              <w:rFonts w:ascii="Times New Roman" w:hAnsi="Times New Roman" w:cs="Times New Roman"/>
                              <w:lang w:val="en-GB"/>
                            </w:rPr>
                            <w:t>on activities involving radiation</w:t>
                          </w:r>
                          <w:r w:rsidR="00F040D9">
                            <w:rPr>
                              <w:rFonts w:ascii="Times New Roman" w:hAnsi="Times New Roman" w:cs="Times New Roman"/>
                            </w:rPr>
                            <w:t xml:space="preserve"> (</w:t>
                          </w:r>
                          <w:r w:rsidR="00F040D9" w:rsidRPr="00F040D9">
                            <w:rPr>
                              <w:rFonts w:ascii="Times New Roman" w:hAnsi="Times New Roman" w:cs="Times New Roman"/>
                              <w:lang w:val="en-GB"/>
                            </w:rPr>
                            <w:t>unofficial</w:t>
                          </w:r>
                          <w:r w:rsidR="00F040D9">
                            <w:rPr>
                              <w:rFonts w:ascii="Times New Roman" w:hAnsi="Times New Roman" w:cs="Times New Roman"/>
                            </w:rPr>
                            <w:t xml:space="preserve">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6.5pt;margin-top:29.25pt;width:453.75pt;height:17.25pt;z-index:-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" filled="f" stroked="f">
              <v:textbox inset="0,0,0,0">
                <w:txbxContent>
                  <w:p w:rsidR="00040AC1" w:rsidRPr="008D7D69" w:rsidRDefault="00040AC1">
                    <w:pPr>
                      <w:spacing w:before="14"/>
                      <w:ind w:left="20"/>
                      <w:rPr>
                        <w:rFonts w:ascii="Times New Roman" w:hAnsi="Times New Roman" w:cs="Times New Roman"/>
                      </w:rPr>
                    </w:pPr>
                    <w:r w:rsidRPr="008D7D69">
                      <w:rPr>
                        <w:rFonts w:ascii="Times New Roman" w:hAnsi="Times New Roman" w:cs="Times New Roman"/>
                      </w:rPr>
                      <w:t>Rules on the use of radiation sources</w:t>
                    </w:r>
                    <w:r w:rsidR="00F040D9">
                      <w:rPr>
                        <w:rFonts w:ascii="Times New Roman" w:hAnsi="Times New Roman" w:cs="Times New Roman"/>
                      </w:rPr>
                      <w:t xml:space="preserve"> </w:t>
                    </w:r>
                    <w:r w:rsidRPr="008D7D69">
                      <w:rPr>
                        <w:rFonts w:ascii="Times New Roman" w:hAnsi="Times New Roman" w:cs="Times New Roman"/>
                      </w:rPr>
                      <w:t xml:space="preserve">and </w:t>
                    </w:r>
                    <w:r w:rsidRPr="00F040D9">
                      <w:rPr>
                        <w:rFonts w:ascii="Times New Roman" w:hAnsi="Times New Roman" w:cs="Times New Roman"/>
                        <w:lang w:val="en-GB"/>
                      </w:rPr>
                      <w:t>on activities involving radiation</w:t>
                    </w:r>
                    <w:r w:rsidR="00F040D9">
                      <w:rPr>
                        <w:rFonts w:ascii="Times New Roman" w:hAnsi="Times New Roman" w:cs="Times New Roman"/>
                      </w:rPr>
                      <w:t xml:space="preserve"> (</w:t>
                    </w:r>
                    <w:r w:rsidR="00F040D9" w:rsidRPr="00F040D9">
                      <w:rPr>
                        <w:rFonts w:ascii="Times New Roman" w:hAnsi="Times New Roman" w:cs="Times New Roman"/>
                        <w:lang w:val="en-GB"/>
                      </w:rPr>
                      <w:t>unofficial</w:t>
                    </w:r>
                    <w:r w:rsidR="00F040D9">
                      <w:rPr>
                        <w:rFonts w:ascii="Times New Roman" w:hAnsi="Times New Roman" w:cs="Times New Roman"/>
                      </w:rPr>
                      <w:t xml:space="preserve"> translation)</w:t>
                    </w:r>
                  </w:p>
                </w:txbxContent>
              </v:textbox>
              <w10:wrap anchorx="page" anchory="page"/>
            </v:shape>
          </w:pict>
        </mc:Fallback>
      </mc:AlternateContent>
    </w:r>
    <w:r w:rsidR="00040AC1">
      <w:rPr>
        <w:noProof/>
      </w:rPr>
      <mc:AlternateContent>
        <mc:Choice Requires="wps">
          <w:drawing>
            <wp:anchor distT="0" distB="0" distL="114300" distR="114300" simplePos="0" relativeHeight="503268872" behindDoc="1" locked="0" layoutInCell="1" allowOverlap="1">
              <wp:simplePos x="0" y="0"/>
              <wp:positionH relativeFrom="page">
                <wp:posOffset>913765</wp:posOffset>
              </wp:positionH>
              <wp:positionV relativeFrom="page">
                <wp:posOffset>654050</wp:posOffset>
              </wp:positionV>
              <wp:extent cx="5760720" cy="0"/>
              <wp:effectExtent l="8890" t="6350" r="12065" b="12700"/>
              <wp:wrapNone/>
              <wp:docPr id="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053D9" id="Line 4" o:spid="_x0000_s1026" style="position:absolute;z-index:-4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5pt,51.5pt" to="525.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">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AC1" w:rsidRDefault="00040AC1">
    <w:pPr>
      <w:pStyle w:val="Telobesedila"/>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BD1"/>
    <w:multiLevelType w:val="hybridMultilevel"/>
    <w:tmpl w:val="B39048B2"/>
    <w:lvl w:ilvl="0" w:tplc="20DACBB6">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0424000F">
      <w:start w:val="1"/>
      <w:numFmt w:val="decimal"/>
      <w:lvlText w:val="%2."/>
      <w:lvlJc w:val="left"/>
      <w:pPr>
        <w:ind w:left="1197" w:hanging="360"/>
      </w:pPr>
      <w:rPr>
        <w:rFonts w:hint="default"/>
        <w:w w:val="99"/>
        <w:sz w:val="22"/>
        <w:szCs w:val="22"/>
        <w:lang w:val="fr-LU" w:eastAsia="fr-LU" w:bidi="fr-LU"/>
      </w:rPr>
    </w:lvl>
    <w:lvl w:ilvl="2" w:tplc="97D8C39E">
      <w:numFmt w:val="bullet"/>
      <w:lvlText w:val="•"/>
      <w:lvlJc w:val="left"/>
      <w:pPr>
        <w:ind w:left="2227" w:hanging="360"/>
      </w:pPr>
      <w:rPr>
        <w:rFonts w:hint="default"/>
        <w:lang w:val="fr-LU" w:eastAsia="fr-LU" w:bidi="fr-LU"/>
      </w:rPr>
    </w:lvl>
    <w:lvl w:ilvl="3" w:tplc="21669270">
      <w:numFmt w:val="bullet"/>
      <w:lvlText w:val="•"/>
      <w:lvlJc w:val="left"/>
      <w:pPr>
        <w:ind w:left="3254" w:hanging="360"/>
      </w:pPr>
      <w:rPr>
        <w:rFonts w:hint="default"/>
        <w:lang w:val="fr-LU" w:eastAsia="fr-LU" w:bidi="fr-LU"/>
      </w:rPr>
    </w:lvl>
    <w:lvl w:ilvl="4" w:tplc="4E020080">
      <w:numFmt w:val="bullet"/>
      <w:lvlText w:val="•"/>
      <w:lvlJc w:val="left"/>
      <w:pPr>
        <w:ind w:left="4282" w:hanging="360"/>
      </w:pPr>
      <w:rPr>
        <w:rFonts w:hint="default"/>
        <w:lang w:val="fr-LU" w:eastAsia="fr-LU" w:bidi="fr-LU"/>
      </w:rPr>
    </w:lvl>
    <w:lvl w:ilvl="5" w:tplc="66AAF47E">
      <w:numFmt w:val="bullet"/>
      <w:lvlText w:val="•"/>
      <w:lvlJc w:val="left"/>
      <w:pPr>
        <w:ind w:left="5309" w:hanging="360"/>
      </w:pPr>
      <w:rPr>
        <w:rFonts w:hint="default"/>
        <w:lang w:val="fr-LU" w:eastAsia="fr-LU" w:bidi="fr-LU"/>
      </w:rPr>
    </w:lvl>
    <w:lvl w:ilvl="6" w:tplc="0FF6A48E">
      <w:numFmt w:val="bullet"/>
      <w:lvlText w:val="•"/>
      <w:lvlJc w:val="left"/>
      <w:pPr>
        <w:ind w:left="6336" w:hanging="360"/>
      </w:pPr>
      <w:rPr>
        <w:rFonts w:hint="default"/>
        <w:lang w:val="fr-LU" w:eastAsia="fr-LU" w:bidi="fr-LU"/>
      </w:rPr>
    </w:lvl>
    <w:lvl w:ilvl="7" w:tplc="6BC0169A">
      <w:numFmt w:val="bullet"/>
      <w:lvlText w:val="•"/>
      <w:lvlJc w:val="left"/>
      <w:pPr>
        <w:ind w:left="7364" w:hanging="360"/>
      </w:pPr>
      <w:rPr>
        <w:rFonts w:hint="default"/>
        <w:lang w:val="fr-LU" w:eastAsia="fr-LU" w:bidi="fr-LU"/>
      </w:rPr>
    </w:lvl>
    <w:lvl w:ilvl="8" w:tplc="77962F32">
      <w:numFmt w:val="bullet"/>
      <w:lvlText w:val="•"/>
      <w:lvlJc w:val="left"/>
      <w:pPr>
        <w:ind w:left="8391" w:hanging="360"/>
      </w:pPr>
      <w:rPr>
        <w:rFonts w:hint="default"/>
        <w:lang w:val="fr-LU" w:eastAsia="fr-LU" w:bidi="fr-LU"/>
      </w:rPr>
    </w:lvl>
  </w:abstractNum>
  <w:abstractNum w:abstractNumId="1" w15:restartNumberingAfterBreak="0">
    <w:nsid w:val="019C60EA"/>
    <w:multiLevelType w:val="hybridMultilevel"/>
    <w:tmpl w:val="37DC422A"/>
    <w:lvl w:ilvl="0" w:tplc="D7C09F84">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5798D926">
      <w:numFmt w:val="bullet"/>
      <w:lvlText w:val="•"/>
      <w:lvlJc w:val="left"/>
      <w:pPr>
        <w:ind w:left="1800" w:hanging="361"/>
      </w:pPr>
      <w:rPr>
        <w:rFonts w:hint="default"/>
        <w:lang w:val="fr-LU" w:eastAsia="fr-LU" w:bidi="fr-LU"/>
      </w:rPr>
    </w:lvl>
    <w:lvl w:ilvl="2" w:tplc="10C80B90">
      <w:numFmt w:val="bullet"/>
      <w:lvlText w:val="•"/>
      <w:lvlJc w:val="left"/>
      <w:pPr>
        <w:ind w:left="2761" w:hanging="361"/>
      </w:pPr>
      <w:rPr>
        <w:rFonts w:hint="default"/>
        <w:lang w:val="fr-LU" w:eastAsia="fr-LU" w:bidi="fr-LU"/>
      </w:rPr>
    </w:lvl>
    <w:lvl w:ilvl="3" w:tplc="E92CE58C">
      <w:numFmt w:val="bullet"/>
      <w:lvlText w:val="•"/>
      <w:lvlJc w:val="left"/>
      <w:pPr>
        <w:ind w:left="3721" w:hanging="361"/>
      </w:pPr>
      <w:rPr>
        <w:rFonts w:hint="default"/>
        <w:lang w:val="fr-LU" w:eastAsia="fr-LU" w:bidi="fr-LU"/>
      </w:rPr>
    </w:lvl>
    <w:lvl w:ilvl="4" w:tplc="AE0EFF76">
      <w:numFmt w:val="bullet"/>
      <w:lvlText w:val="•"/>
      <w:lvlJc w:val="left"/>
      <w:pPr>
        <w:ind w:left="4682" w:hanging="361"/>
      </w:pPr>
      <w:rPr>
        <w:rFonts w:hint="default"/>
        <w:lang w:val="fr-LU" w:eastAsia="fr-LU" w:bidi="fr-LU"/>
      </w:rPr>
    </w:lvl>
    <w:lvl w:ilvl="5" w:tplc="F4C02EC6">
      <w:numFmt w:val="bullet"/>
      <w:lvlText w:val="•"/>
      <w:lvlJc w:val="left"/>
      <w:pPr>
        <w:ind w:left="5643" w:hanging="361"/>
      </w:pPr>
      <w:rPr>
        <w:rFonts w:hint="default"/>
        <w:lang w:val="fr-LU" w:eastAsia="fr-LU" w:bidi="fr-LU"/>
      </w:rPr>
    </w:lvl>
    <w:lvl w:ilvl="6" w:tplc="BF74642E">
      <w:numFmt w:val="bullet"/>
      <w:lvlText w:val="•"/>
      <w:lvlJc w:val="left"/>
      <w:pPr>
        <w:ind w:left="6603" w:hanging="361"/>
      </w:pPr>
      <w:rPr>
        <w:rFonts w:hint="default"/>
        <w:lang w:val="fr-LU" w:eastAsia="fr-LU" w:bidi="fr-LU"/>
      </w:rPr>
    </w:lvl>
    <w:lvl w:ilvl="7" w:tplc="D8A86446">
      <w:numFmt w:val="bullet"/>
      <w:lvlText w:val="•"/>
      <w:lvlJc w:val="left"/>
      <w:pPr>
        <w:ind w:left="7564" w:hanging="361"/>
      </w:pPr>
      <w:rPr>
        <w:rFonts w:hint="default"/>
        <w:lang w:val="fr-LU" w:eastAsia="fr-LU" w:bidi="fr-LU"/>
      </w:rPr>
    </w:lvl>
    <w:lvl w:ilvl="8" w:tplc="53BA6EB0">
      <w:numFmt w:val="bullet"/>
      <w:lvlText w:val="•"/>
      <w:lvlJc w:val="left"/>
      <w:pPr>
        <w:ind w:left="8525" w:hanging="361"/>
      </w:pPr>
      <w:rPr>
        <w:rFonts w:hint="default"/>
        <w:lang w:val="fr-LU" w:eastAsia="fr-LU" w:bidi="fr-LU"/>
      </w:rPr>
    </w:lvl>
  </w:abstractNum>
  <w:abstractNum w:abstractNumId="2" w15:restartNumberingAfterBreak="0">
    <w:nsid w:val="01C472DB"/>
    <w:multiLevelType w:val="hybridMultilevel"/>
    <w:tmpl w:val="5430296C"/>
    <w:lvl w:ilvl="0" w:tplc="7C30D400">
      <w:start w:val="1"/>
      <w:numFmt w:val="decimal"/>
      <w:lvlText w:val="(%1)"/>
      <w:lvlJc w:val="left"/>
      <w:pPr>
        <w:ind w:left="867" w:hanging="391"/>
      </w:pPr>
      <w:rPr>
        <w:rFonts w:ascii="Times New Roman" w:eastAsia="Arial" w:hAnsi="Times New Roman" w:cs="Times New Roman" w:hint="default"/>
        <w:w w:val="99"/>
        <w:sz w:val="22"/>
        <w:szCs w:val="22"/>
        <w:lang w:val="fr-LU" w:eastAsia="fr-LU" w:bidi="fr-LU"/>
      </w:rPr>
    </w:lvl>
    <w:lvl w:ilvl="1" w:tplc="DA6AA39A">
      <w:numFmt w:val="bullet"/>
      <w:lvlText w:val="•"/>
      <w:lvlJc w:val="left"/>
      <w:pPr>
        <w:ind w:left="1818" w:hanging="391"/>
      </w:pPr>
      <w:rPr>
        <w:rFonts w:hint="default"/>
        <w:lang w:val="fr-LU" w:eastAsia="fr-LU" w:bidi="fr-LU"/>
      </w:rPr>
    </w:lvl>
    <w:lvl w:ilvl="2" w:tplc="DAC69CBC">
      <w:numFmt w:val="bullet"/>
      <w:lvlText w:val="•"/>
      <w:lvlJc w:val="left"/>
      <w:pPr>
        <w:ind w:left="2777" w:hanging="391"/>
      </w:pPr>
      <w:rPr>
        <w:rFonts w:hint="default"/>
        <w:lang w:val="fr-LU" w:eastAsia="fr-LU" w:bidi="fr-LU"/>
      </w:rPr>
    </w:lvl>
    <w:lvl w:ilvl="3" w:tplc="59B01770">
      <w:numFmt w:val="bullet"/>
      <w:lvlText w:val="•"/>
      <w:lvlJc w:val="left"/>
      <w:pPr>
        <w:ind w:left="3735" w:hanging="391"/>
      </w:pPr>
      <w:rPr>
        <w:rFonts w:hint="default"/>
        <w:lang w:val="fr-LU" w:eastAsia="fr-LU" w:bidi="fr-LU"/>
      </w:rPr>
    </w:lvl>
    <w:lvl w:ilvl="4" w:tplc="68EA60E6">
      <w:numFmt w:val="bullet"/>
      <w:lvlText w:val="•"/>
      <w:lvlJc w:val="left"/>
      <w:pPr>
        <w:ind w:left="4694" w:hanging="391"/>
      </w:pPr>
      <w:rPr>
        <w:rFonts w:hint="default"/>
        <w:lang w:val="fr-LU" w:eastAsia="fr-LU" w:bidi="fr-LU"/>
      </w:rPr>
    </w:lvl>
    <w:lvl w:ilvl="5" w:tplc="DA0E0D22">
      <w:numFmt w:val="bullet"/>
      <w:lvlText w:val="•"/>
      <w:lvlJc w:val="left"/>
      <w:pPr>
        <w:ind w:left="5653" w:hanging="391"/>
      </w:pPr>
      <w:rPr>
        <w:rFonts w:hint="default"/>
        <w:lang w:val="fr-LU" w:eastAsia="fr-LU" w:bidi="fr-LU"/>
      </w:rPr>
    </w:lvl>
    <w:lvl w:ilvl="6" w:tplc="2A7ACF7C">
      <w:numFmt w:val="bullet"/>
      <w:lvlText w:val="•"/>
      <w:lvlJc w:val="left"/>
      <w:pPr>
        <w:ind w:left="6611" w:hanging="391"/>
      </w:pPr>
      <w:rPr>
        <w:rFonts w:hint="default"/>
        <w:lang w:val="fr-LU" w:eastAsia="fr-LU" w:bidi="fr-LU"/>
      </w:rPr>
    </w:lvl>
    <w:lvl w:ilvl="7" w:tplc="7BBAF9E6">
      <w:numFmt w:val="bullet"/>
      <w:lvlText w:val="•"/>
      <w:lvlJc w:val="left"/>
      <w:pPr>
        <w:ind w:left="7570" w:hanging="391"/>
      </w:pPr>
      <w:rPr>
        <w:rFonts w:hint="default"/>
        <w:lang w:val="fr-LU" w:eastAsia="fr-LU" w:bidi="fr-LU"/>
      </w:rPr>
    </w:lvl>
    <w:lvl w:ilvl="8" w:tplc="9702B726">
      <w:numFmt w:val="bullet"/>
      <w:lvlText w:val="•"/>
      <w:lvlJc w:val="left"/>
      <w:pPr>
        <w:ind w:left="8529" w:hanging="391"/>
      </w:pPr>
      <w:rPr>
        <w:rFonts w:hint="default"/>
        <w:lang w:val="fr-LU" w:eastAsia="fr-LU" w:bidi="fr-LU"/>
      </w:rPr>
    </w:lvl>
  </w:abstractNum>
  <w:abstractNum w:abstractNumId="3" w15:restartNumberingAfterBreak="0">
    <w:nsid w:val="05262A5D"/>
    <w:multiLevelType w:val="hybridMultilevel"/>
    <w:tmpl w:val="B9941626"/>
    <w:lvl w:ilvl="0" w:tplc="FF32AC44">
      <w:numFmt w:val="bullet"/>
      <w:lvlText w:val="-"/>
      <w:lvlJc w:val="left"/>
      <w:pPr>
        <w:ind w:left="1197" w:hanging="360"/>
      </w:pPr>
      <w:rPr>
        <w:rFonts w:ascii="Times New Roman" w:eastAsia="Times New Roman" w:hAnsi="Times New Roman" w:cs="Times New Roman" w:hint="default"/>
        <w:w w:val="99"/>
        <w:sz w:val="22"/>
        <w:szCs w:val="22"/>
        <w:lang w:val="fr-LU" w:eastAsia="fr-LU" w:bidi="fr-LU"/>
      </w:rPr>
    </w:lvl>
    <w:lvl w:ilvl="1" w:tplc="2824777E">
      <w:numFmt w:val="bullet"/>
      <w:lvlText w:val="•"/>
      <w:lvlJc w:val="left"/>
      <w:pPr>
        <w:ind w:left="2124" w:hanging="360"/>
      </w:pPr>
      <w:rPr>
        <w:rFonts w:hint="default"/>
        <w:lang w:val="fr-LU" w:eastAsia="fr-LU" w:bidi="fr-LU"/>
      </w:rPr>
    </w:lvl>
    <w:lvl w:ilvl="2" w:tplc="79D21058">
      <w:numFmt w:val="bullet"/>
      <w:lvlText w:val="•"/>
      <w:lvlJc w:val="left"/>
      <w:pPr>
        <w:ind w:left="3049" w:hanging="360"/>
      </w:pPr>
      <w:rPr>
        <w:rFonts w:hint="default"/>
        <w:lang w:val="fr-LU" w:eastAsia="fr-LU" w:bidi="fr-LU"/>
      </w:rPr>
    </w:lvl>
    <w:lvl w:ilvl="3" w:tplc="756059E2">
      <w:numFmt w:val="bullet"/>
      <w:lvlText w:val="•"/>
      <w:lvlJc w:val="left"/>
      <w:pPr>
        <w:ind w:left="3973" w:hanging="360"/>
      </w:pPr>
      <w:rPr>
        <w:rFonts w:hint="default"/>
        <w:lang w:val="fr-LU" w:eastAsia="fr-LU" w:bidi="fr-LU"/>
      </w:rPr>
    </w:lvl>
    <w:lvl w:ilvl="4" w:tplc="B0F08F02">
      <w:numFmt w:val="bullet"/>
      <w:lvlText w:val="•"/>
      <w:lvlJc w:val="left"/>
      <w:pPr>
        <w:ind w:left="4898" w:hanging="360"/>
      </w:pPr>
      <w:rPr>
        <w:rFonts w:hint="default"/>
        <w:lang w:val="fr-LU" w:eastAsia="fr-LU" w:bidi="fr-LU"/>
      </w:rPr>
    </w:lvl>
    <w:lvl w:ilvl="5" w:tplc="D31466A0">
      <w:numFmt w:val="bullet"/>
      <w:lvlText w:val="•"/>
      <w:lvlJc w:val="left"/>
      <w:pPr>
        <w:ind w:left="5823" w:hanging="360"/>
      </w:pPr>
      <w:rPr>
        <w:rFonts w:hint="default"/>
        <w:lang w:val="fr-LU" w:eastAsia="fr-LU" w:bidi="fr-LU"/>
      </w:rPr>
    </w:lvl>
    <w:lvl w:ilvl="6" w:tplc="8CAA018E">
      <w:numFmt w:val="bullet"/>
      <w:lvlText w:val="•"/>
      <w:lvlJc w:val="left"/>
      <w:pPr>
        <w:ind w:left="6747" w:hanging="360"/>
      </w:pPr>
      <w:rPr>
        <w:rFonts w:hint="default"/>
        <w:lang w:val="fr-LU" w:eastAsia="fr-LU" w:bidi="fr-LU"/>
      </w:rPr>
    </w:lvl>
    <w:lvl w:ilvl="7" w:tplc="12188888">
      <w:numFmt w:val="bullet"/>
      <w:lvlText w:val="•"/>
      <w:lvlJc w:val="left"/>
      <w:pPr>
        <w:ind w:left="7672" w:hanging="360"/>
      </w:pPr>
      <w:rPr>
        <w:rFonts w:hint="default"/>
        <w:lang w:val="fr-LU" w:eastAsia="fr-LU" w:bidi="fr-LU"/>
      </w:rPr>
    </w:lvl>
    <w:lvl w:ilvl="8" w:tplc="61C2CC16">
      <w:numFmt w:val="bullet"/>
      <w:lvlText w:val="•"/>
      <w:lvlJc w:val="left"/>
      <w:pPr>
        <w:ind w:left="8597" w:hanging="360"/>
      </w:pPr>
      <w:rPr>
        <w:rFonts w:hint="default"/>
        <w:lang w:val="fr-LU" w:eastAsia="fr-LU" w:bidi="fr-LU"/>
      </w:rPr>
    </w:lvl>
  </w:abstractNum>
  <w:abstractNum w:abstractNumId="4" w15:restartNumberingAfterBreak="0">
    <w:nsid w:val="074D323A"/>
    <w:multiLevelType w:val="hybridMultilevel"/>
    <w:tmpl w:val="0C824AC0"/>
    <w:lvl w:ilvl="0" w:tplc="FA449E54">
      <w:numFmt w:val="bullet"/>
      <w:lvlText w:val="-"/>
      <w:lvlJc w:val="left"/>
      <w:pPr>
        <w:ind w:left="1197" w:hanging="360"/>
      </w:pPr>
      <w:rPr>
        <w:rFonts w:ascii="Times New Roman" w:eastAsia="Times New Roman" w:hAnsi="Times New Roman" w:cs="Times New Roman" w:hint="default"/>
        <w:w w:val="99"/>
        <w:sz w:val="22"/>
        <w:szCs w:val="22"/>
        <w:lang w:val="fr-LU" w:eastAsia="fr-LU" w:bidi="fr-LU"/>
      </w:rPr>
    </w:lvl>
    <w:lvl w:ilvl="1" w:tplc="899CB97E">
      <w:numFmt w:val="bullet"/>
      <w:lvlText w:val="•"/>
      <w:lvlJc w:val="left"/>
      <w:pPr>
        <w:ind w:left="2124" w:hanging="360"/>
      </w:pPr>
      <w:rPr>
        <w:rFonts w:hint="default"/>
        <w:lang w:val="fr-LU" w:eastAsia="fr-LU" w:bidi="fr-LU"/>
      </w:rPr>
    </w:lvl>
    <w:lvl w:ilvl="2" w:tplc="C3869712">
      <w:numFmt w:val="bullet"/>
      <w:lvlText w:val="•"/>
      <w:lvlJc w:val="left"/>
      <w:pPr>
        <w:ind w:left="3049" w:hanging="360"/>
      </w:pPr>
      <w:rPr>
        <w:rFonts w:hint="default"/>
        <w:lang w:val="fr-LU" w:eastAsia="fr-LU" w:bidi="fr-LU"/>
      </w:rPr>
    </w:lvl>
    <w:lvl w:ilvl="3" w:tplc="12EC5E04">
      <w:numFmt w:val="bullet"/>
      <w:lvlText w:val="•"/>
      <w:lvlJc w:val="left"/>
      <w:pPr>
        <w:ind w:left="3973" w:hanging="360"/>
      </w:pPr>
      <w:rPr>
        <w:rFonts w:hint="default"/>
        <w:lang w:val="fr-LU" w:eastAsia="fr-LU" w:bidi="fr-LU"/>
      </w:rPr>
    </w:lvl>
    <w:lvl w:ilvl="4" w:tplc="56E02B9C">
      <w:numFmt w:val="bullet"/>
      <w:lvlText w:val="•"/>
      <w:lvlJc w:val="left"/>
      <w:pPr>
        <w:ind w:left="4898" w:hanging="360"/>
      </w:pPr>
      <w:rPr>
        <w:rFonts w:hint="default"/>
        <w:lang w:val="fr-LU" w:eastAsia="fr-LU" w:bidi="fr-LU"/>
      </w:rPr>
    </w:lvl>
    <w:lvl w:ilvl="5" w:tplc="4B5C5EAC">
      <w:numFmt w:val="bullet"/>
      <w:lvlText w:val="•"/>
      <w:lvlJc w:val="left"/>
      <w:pPr>
        <w:ind w:left="5823" w:hanging="360"/>
      </w:pPr>
      <w:rPr>
        <w:rFonts w:hint="default"/>
        <w:lang w:val="fr-LU" w:eastAsia="fr-LU" w:bidi="fr-LU"/>
      </w:rPr>
    </w:lvl>
    <w:lvl w:ilvl="6" w:tplc="6C94F472">
      <w:numFmt w:val="bullet"/>
      <w:lvlText w:val="•"/>
      <w:lvlJc w:val="left"/>
      <w:pPr>
        <w:ind w:left="6747" w:hanging="360"/>
      </w:pPr>
      <w:rPr>
        <w:rFonts w:hint="default"/>
        <w:lang w:val="fr-LU" w:eastAsia="fr-LU" w:bidi="fr-LU"/>
      </w:rPr>
    </w:lvl>
    <w:lvl w:ilvl="7" w:tplc="6714D3FC">
      <w:numFmt w:val="bullet"/>
      <w:lvlText w:val="•"/>
      <w:lvlJc w:val="left"/>
      <w:pPr>
        <w:ind w:left="7672" w:hanging="360"/>
      </w:pPr>
      <w:rPr>
        <w:rFonts w:hint="default"/>
        <w:lang w:val="fr-LU" w:eastAsia="fr-LU" w:bidi="fr-LU"/>
      </w:rPr>
    </w:lvl>
    <w:lvl w:ilvl="8" w:tplc="05E219B6">
      <w:numFmt w:val="bullet"/>
      <w:lvlText w:val="•"/>
      <w:lvlJc w:val="left"/>
      <w:pPr>
        <w:ind w:left="8597" w:hanging="360"/>
      </w:pPr>
      <w:rPr>
        <w:rFonts w:hint="default"/>
        <w:lang w:val="fr-LU" w:eastAsia="fr-LU" w:bidi="fr-LU"/>
      </w:rPr>
    </w:lvl>
  </w:abstractNum>
  <w:abstractNum w:abstractNumId="5" w15:restartNumberingAfterBreak="0">
    <w:nsid w:val="07852162"/>
    <w:multiLevelType w:val="hybridMultilevel"/>
    <w:tmpl w:val="694AD456"/>
    <w:lvl w:ilvl="0" w:tplc="7C2C0DD6">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F752B92C">
      <w:numFmt w:val="bullet"/>
      <w:lvlText w:val="•"/>
      <w:lvlJc w:val="left"/>
      <w:pPr>
        <w:ind w:left="1800" w:hanging="358"/>
      </w:pPr>
      <w:rPr>
        <w:rFonts w:hint="default"/>
        <w:lang w:val="fr-LU" w:eastAsia="fr-LU" w:bidi="fr-LU"/>
      </w:rPr>
    </w:lvl>
    <w:lvl w:ilvl="2" w:tplc="4114F734">
      <w:numFmt w:val="bullet"/>
      <w:lvlText w:val="•"/>
      <w:lvlJc w:val="left"/>
      <w:pPr>
        <w:ind w:left="2761" w:hanging="358"/>
      </w:pPr>
      <w:rPr>
        <w:rFonts w:hint="default"/>
        <w:lang w:val="fr-LU" w:eastAsia="fr-LU" w:bidi="fr-LU"/>
      </w:rPr>
    </w:lvl>
    <w:lvl w:ilvl="3" w:tplc="431C02D0">
      <w:numFmt w:val="bullet"/>
      <w:lvlText w:val="•"/>
      <w:lvlJc w:val="left"/>
      <w:pPr>
        <w:ind w:left="3721" w:hanging="358"/>
      </w:pPr>
      <w:rPr>
        <w:rFonts w:hint="default"/>
        <w:lang w:val="fr-LU" w:eastAsia="fr-LU" w:bidi="fr-LU"/>
      </w:rPr>
    </w:lvl>
    <w:lvl w:ilvl="4" w:tplc="426453B8">
      <w:numFmt w:val="bullet"/>
      <w:lvlText w:val="•"/>
      <w:lvlJc w:val="left"/>
      <w:pPr>
        <w:ind w:left="4682" w:hanging="358"/>
      </w:pPr>
      <w:rPr>
        <w:rFonts w:hint="default"/>
        <w:lang w:val="fr-LU" w:eastAsia="fr-LU" w:bidi="fr-LU"/>
      </w:rPr>
    </w:lvl>
    <w:lvl w:ilvl="5" w:tplc="1D9C3AA2">
      <w:numFmt w:val="bullet"/>
      <w:lvlText w:val="•"/>
      <w:lvlJc w:val="left"/>
      <w:pPr>
        <w:ind w:left="5643" w:hanging="358"/>
      </w:pPr>
      <w:rPr>
        <w:rFonts w:hint="default"/>
        <w:lang w:val="fr-LU" w:eastAsia="fr-LU" w:bidi="fr-LU"/>
      </w:rPr>
    </w:lvl>
    <w:lvl w:ilvl="6" w:tplc="A26693EA">
      <w:numFmt w:val="bullet"/>
      <w:lvlText w:val="•"/>
      <w:lvlJc w:val="left"/>
      <w:pPr>
        <w:ind w:left="6603" w:hanging="358"/>
      </w:pPr>
      <w:rPr>
        <w:rFonts w:hint="default"/>
        <w:lang w:val="fr-LU" w:eastAsia="fr-LU" w:bidi="fr-LU"/>
      </w:rPr>
    </w:lvl>
    <w:lvl w:ilvl="7" w:tplc="0C2E7E5E">
      <w:numFmt w:val="bullet"/>
      <w:lvlText w:val="•"/>
      <w:lvlJc w:val="left"/>
      <w:pPr>
        <w:ind w:left="7564" w:hanging="358"/>
      </w:pPr>
      <w:rPr>
        <w:rFonts w:hint="default"/>
        <w:lang w:val="fr-LU" w:eastAsia="fr-LU" w:bidi="fr-LU"/>
      </w:rPr>
    </w:lvl>
    <w:lvl w:ilvl="8" w:tplc="7A72E8CC">
      <w:numFmt w:val="bullet"/>
      <w:lvlText w:val="•"/>
      <w:lvlJc w:val="left"/>
      <w:pPr>
        <w:ind w:left="8525" w:hanging="358"/>
      </w:pPr>
      <w:rPr>
        <w:rFonts w:hint="default"/>
        <w:lang w:val="fr-LU" w:eastAsia="fr-LU" w:bidi="fr-LU"/>
      </w:rPr>
    </w:lvl>
  </w:abstractNum>
  <w:abstractNum w:abstractNumId="6" w15:restartNumberingAfterBreak="0">
    <w:nsid w:val="08183DCB"/>
    <w:multiLevelType w:val="hybridMultilevel"/>
    <w:tmpl w:val="0802B896"/>
    <w:lvl w:ilvl="0" w:tplc="2E6421FC">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018EE8E8">
      <w:start w:val="1"/>
      <w:numFmt w:val="decimal"/>
      <w:lvlText w:val="%2."/>
      <w:lvlJc w:val="left"/>
      <w:pPr>
        <w:ind w:left="1197" w:hanging="360"/>
      </w:pPr>
      <w:rPr>
        <w:rFonts w:hint="default"/>
        <w:w w:val="99"/>
        <w:sz w:val="22"/>
        <w:szCs w:val="22"/>
        <w:lang w:val="en-GB" w:eastAsia="fr-LU" w:bidi="fr-LU"/>
      </w:rPr>
    </w:lvl>
    <w:lvl w:ilvl="2" w:tplc="C91841B8">
      <w:numFmt w:val="bullet"/>
      <w:lvlText w:val="•"/>
      <w:lvlJc w:val="left"/>
      <w:pPr>
        <w:ind w:left="2227" w:hanging="360"/>
      </w:pPr>
      <w:rPr>
        <w:rFonts w:hint="default"/>
        <w:lang w:val="fr-LU" w:eastAsia="fr-LU" w:bidi="fr-LU"/>
      </w:rPr>
    </w:lvl>
    <w:lvl w:ilvl="3" w:tplc="AF9ED756">
      <w:numFmt w:val="bullet"/>
      <w:lvlText w:val="•"/>
      <w:lvlJc w:val="left"/>
      <w:pPr>
        <w:ind w:left="3254" w:hanging="360"/>
      </w:pPr>
      <w:rPr>
        <w:rFonts w:hint="default"/>
        <w:lang w:val="fr-LU" w:eastAsia="fr-LU" w:bidi="fr-LU"/>
      </w:rPr>
    </w:lvl>
    <w:lvl w:ilvl="4" w:tplc="7B32B45A">
      <w:numFmt w:val="bullet"/>
      <w:lvlText w:val="•"/>
      <w:lvlJc w:val="left"/>
      <w:pPr>
        <w:ind w:left="4282" w:hanging="360"/>
      </w:pPr>
      <w:rPr>
        <w:rFonts w:hint="default"/>
        <w:lang w:val="fr-LU" w:eastAsia="fr-LU" w:bidi="fr-LU"/>
      </w:rPr>
    </w:lvl>
    <w:lvl w:ilvl="5" w:tplc="6C1E4478">
      <w:numFmt w:val="bullet"/>
      <w:lvlText w:val="•"/>
      <w:lvlJc w:val="left"/>
      <w:pPr>
        <w:ind w:left="5309" w:hanging="360"/>
      </w:pPr>
      <w:rPr>
        <w:rFonts w:hint="default"/>
        <w:lang w:val="fr-LU" w:eastAsia="fr-LU" w:bidi="fr-LU"/>
      </w:rPr>
    </w:lvl>
    <w:lvl w:ilvl="6" w:tplc="46C20E72">
      <w:numFmt w:val="bullet"/>
      <w:lvlText w:val="•"/>
      <w:lvlJc w:val="left"/>
      <w:pPr>
        <w:ind w:left="6336" w:hanging="360"/>
      </w:pPr>
      <w:rPr>
        <w:rFonts w:hint="default"/>
        <w:lang w:val="fr-LU" w:eastAsia="fr-LU" w:bidi="fr-LU"/>
      </w:rPr>
    </w:lvl>
    <w:lvl w:ilvl="7" w:tplc="9AB225DE">
      <w:numFmt w:val="bullet"/>
      <w:lvlText w:val="•"/>
      <w:lvlJc w:val="left"/>
      <w:pPr>
        <w:ind w:left="7364" w:hanging="360"/>
      </w:pPr>
      <w:rPr>
        <w:rFonts w:hint="default"/>
        <w:lang w:val="fr-LU" w:eastAsia="fr-LU" w:bidi="fr-LU"/>
      </w:rPr>
    </w:lvl>
    <w:lvl w:ilvl="8" w:tplc="2D3EF31A">
      <w:numFmt w:val="bullet"/>
      <w:lvlText w:val="•"/>
      <w:lvlJc w:val="left"/>
      <w:pPr>
        <w:ind w:left="8391" w:hanging="360"/>
      </w:pPr>
      <w:rPr>
        <w:rFonts w:hint="default"/>
        <w:lang w:val="fr-LU" w:eastAsia="fr-LU" w:bidi="fr-LU"/>
      </w:rPr>
    </w:lvl>
  </w:abstractNum>
  <w:abstractNum w:abstractNumId="7" w15:restartNumberingAfterBreak="0">
    <w:nsid w:val="08780443"/>
    <w:multiLevelType w:val="hybridMultilevel"/>
    <w:tmpl w:val="64E2B542"/>
    <w:lvl w:ilvl="0" w:tplc="14CC4D8A">
      <w:start w:val="1"/>
      <w:numFmt w:val="decimal"/>
      <w:lvlText w:val="(%1)"/>
      <w:lvlJc w:val="left"/>
      <w:pPr>
        <w:ind w:left="837" w:hanging="361"/>
      </w:pPr>
      <w:rPr>
        <w:rFonts w:ascii="Times New Roman" w:eastAsia="Arial" w:hAnsi="Times New Roman" w:cs="Times New Roman" w:hint="default"/>
        <w:w w:val="99"/>
        <w:sz w:val="22"/>
        <w:szCs w:val="22"/>
      </w:rPr>
    </w:lvl>
    <w:lvl w:ilvl="1" w:tplc="04090019">
      <w:start w:val="1"/>
      <w:numFmt w:val="lowerLetter"/>
      <w:lvlText w:val="%2."/>
      <w:lvlJc w:val="left"/>
      <w:pPr>
        <w:ind w:left="1440" w:hanging="360"/>
      </w:pPr>
    </w:lvl>
    <w:lvl w:ilvl="2" w:tplc="EC5400F8">
      <w:numFmt w:val="bullet"/>
      <w:lvlText w:val="-"/>
      <w:lvlJc w:val="left"/>
      <w:pPr>
        <w:ind w:left="2160" w:hanging="180"/>
      </w:pPr>
      <w:rPr>
        <w:rFonts w:ascii="Courier New" w:eastAsia="Courier New" w:hAnsi="Courier New" w:cs="Courier New" w:hint="default"/>
        <w:w w:val="99"/>
        <w:sz w:val="22"/>
        <w:szCs w:val="22"/>
        <w:lang w:val="fr-LU" w:eastAsia="fr-LU" w:bidi="fr-LU"/>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966E2C"/>
    <w:multiLevelType w:val="hybridMultilevel"/>
    <w:tmpl w:val="9B5203A6"/>
    <w:lvl w:ilvl="0" w:tplc="694E4484">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893438B2">
      <w:numFmt w:val="bullet"/>
      <w:lvlText w:val="•"/>
      <w:lvlJc w:val="left"/>
      <w:pPr>
        <w:ind w:left="1800" w:hanging="361"/>
      </w:pPr>
      <w:rPr>
        <w:rFonts w:hint="default"/>
        <w:lang w:val="fr-LU" w:eastAsia="fr-LU" w:bidi="fr-LU"/>
      </w:rPr>
    </w:lvl>
    <w:lvl w:ilvl="2" w:tplc="93686718">
      <w:numFmt w:val="bullet"/>
      <w:lvlText w:val="•"/>
      <w:lvlJc w:val="left"/>
      <w:pPr>
        <w:ind w:left="2761" w:hanging="361"/>
      </w:pPr>
      <w:rPr>
        <w:rFonts w:hint="default"/>
        <w:lang w:val="fr-LU" w:eastAsia="fr-LU" w:bidi="fr-LU"/>
      </w:rPr>
    </w:lvl>
    <w:lvl w:ilvl="3" w:tplc="63AADE14">
      <w:numFmt w:val="bullet"/>
      <w:lvlText w:val="•"/>
      <w:lvlJc w:val="left"/>
      <w:pPr>
        <w:ind w:left="3721" w:hanging="361"/>
      </w:pPr>
      <w:rPr>
        <w:rFonts w:hint="default"/>
        <w:lang w:val="fr-LU" w:eastAsia="fr-LU" w:bidi="fr-LU"/>
      </w:rPr>
    </w:lvl>
    <w:lvl w:ilvl="4" w:tplc="2376B188">
      <w:numFmt w:val="bullet"/>
      <w:lvlText w:val="•"/>
      <w:lvlJc w:val="left"/>
      <w:pPr>
        <w:ind w:left="4682" w:hanging="361"/>
      </w:pPr>
      <w:rPr>
        <w:rFonts w:hint="default"/>
        <w:lang w:val="fr-LU" w:eastAsia="fr-LU" w:bidi="fr-LU"/>
      </w:rPr>
    </w:lvl>
    <w:lvl w:ilvl="5" w:tplc="4F641C00">
      <w:numFmt w:val="bullet"/>
      <w:lvlText w:val="•"/>
      <w:lvlJc w:val="left"/>
      <w:pPr>
        <w:ind w:left="5643" w:hanging="361"/>
      </w:pPr>
      <w:rPr>
        <w:rFonts w:hint="default"/>
        <w:lang w:val="fr-LU" w:eastAsia="fr-LU" w:bidi="fr-LU"/>
      </w:rPr>
    </w:lvl>
    <w:lvl w:ilvl="6" w:tplc="A88C81E6">
      <w:numFmt w:val="bullet"/>
      <w:lvlText w:val="•"/>
      <w:lvlJc w:val="left"/>
      <w:pPr>
        <w:ind w:left="6603" w:hanging="361"/>
      </w:pPr>
      <w:rPr>
        <w:rFonts w:hint="default"/>
        <w:lang w:val="fr-LU" w:eastAsia="fr-LU" w:bidi="fr-LU"/>
      </w:rPr>
    </w:lvl>
    <w:lvl w:ilvl="7" w:tplc="EE2CA296">
      <w:numFmt w:val="bullet"/>
      <w:lvlText w:val="•"/>
      <w:lvlJc w:val="left"/>
      <w:pPr>
        <w:ind w:left="7564" w:hanging="361"/>
      </w:pPr>
      <w:rPr>
        <w:rFonts w:hint="default"/>
        <w:lang w:val="fr-LU" w:eastAsia="fr-LU" w:bidi="fr-LU"/>
      </w:rPr>
    </w:lvl>
    <w:lvl w:ilvl="8" w:tplc="E18EAF1A">
      <w:numFmt w:val="bullet"/>
      <w:lvlText w:val="•"/>
      <w:lvlJc w:val="left"/>
      <w:pPr>
        <w:ind w:left="8525" w:hanging="361"/>
      </w:pPr>
      <w:rPr>
        <w:rFonts w:hint="default"/>
        <w:lang w:val="fr-LU" w:eastAsia="fr-LU" w:bidi="fr-LU"/>
      </w:rPr>
    </w:lvl>
  </w:abstractNum>
  <w:abstractNum w:abstractNumId="9" w15:restartNumberingAfterBreak="0">
    <w:nsid w:val="0CC76BA9"/>
    <w:multiLevelType w:val="hybridMultilevel"/>
    <w:tmpl w:val="E466CBB4"/>
    <w:lvl w:ilvl="0" w:tplc="5CCE9F82">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EC40D248">
      <w:numFmt w:val="bullet"/>
      <w:lvlText w:val="•"/>
      <w:lvlJc w:val="left"/>
      <w:pPr>
        <w:ind w:left="1800" w:hanging="358"/>
      </w:pPr>
      <w:rPr>
        <w:rFonts w:hint="default"/>
        <w:lang w:val="fr-LU" w:eastAsia="fr-LU" w:bidi="fr-LU"/>
      </w:rPr>
    </w:lvl>
    <w:lvl w:ilvl="2" w:tplc="A4D4DE7C">
      <w:numFmt w:val="bullet"/>
      <w:lvlText w:val="•"/>
      <w:lvlJc w:val="left"/>
      <w:pPr>
        <w:ind w:left="2761" w:hanging="358"/>
      </w:pPr>
      <w:rPr>
        <w:rFonts w:hint="default"/>
        <w:lang w:val="fr-LU" w:eastAsia="fr-LU" w:bidi="fr-LU"/>
      </w:rPr>
    </w:lvl>
    <w:lvl w:ilvl="3" w:tplc="00200C18">
      <w:numFmt w:val="bullet"/>
      <w:lvlText w:val="•"/>
      <w:lvlJc w:val="left"/>
      <w:pPr>
        <w:ind w:left="3721" w:hanging="358"/>
      </w:pPr>
      <w:rPr>
        <w:rFonts w:hint="default"/>
        <w:lang w:val="fr-LU" w:eastAsia="fr-LU" w:bidi="fr-LU"/>
      </w:rPr>
    </w:lvl>
    <w:lvl w:ilvl="4" w:tplc="395E3254">
      <w:numFmt w:val="bullet"/>
      <w:lvlText w:val="•"/>
      <w:lvlJc w:val="left"/>
      <w:pPr>
        <w:ind w:left="4682" w:hanging="358"/>
      </w:pPr>
      <w:rPr>
        <w:rFonts w:hint="default"/>
        <w:lang w:val="fr-LU" w:eastAsia="fr-LU" w:bidi="fr-LU"/>
      </w:rPr>
    </w:lvl>
    <w:lvl w:ilvl="5" w:tplc="4D9A636E">
      <w:numFmt w:val="bullet"/>
      <w:lvlText w:val="•"/>
      <w:lvlJc w:val="left"/>
      <w:pPr>
        <w:ind w:left="5643" w:hanging="358"/>
      </w:pPr>
      <w:rPr>
        <w:rFonts w:hint="default"/>
        <w:lang w:val="fr-LU" w:eastAsia="fr-LU" w:bidi="fr-LU"/>
      </w:rPr>
    </w:lvl>
    <w:lvl w:ilvl="6" w:tplc="017A01A6">
      <w:numFmt w:val="bullet"/>
      <w:lvlText w:val="•"/>
      <w:lvlJc w:val="left"/>
      <w:pPr>
        <w:ind w:left="6603" w:hanging="358"/>
      </w:pPr>
      <w:rPr>
        <w:rFonts w:hint="default"/>
        <w:lang w:val="fr-LU" w:eastAsia="fr-LU" w:bidi="fr-LU"/>
      </w:rPr>
    </w:lvl>
    <w:lvl w:ilvl="7" w:tplc="B9826248">
      <w:numFmt w:val="bullet"/>
      <w:lvlText w:val="•"/>
      <w:lvlJc w:val="left"/>
      <w:pPr>
        <w:ind w:left="7564" w:hanging="358"/>
      </w:pPr>
      <w:rPr>
        <w:rFonts w:hint="default"/>
        <w:lang w:val="fr-LU" w:eastAsia="fr-LU" w:bidi="fr-LU"/>
      </w:rPr>
    </w:lvl>
    <w:lvl w:ilvl="8" w:tplc="C1A42E40">
      <w:numFmt w:val="bullet"/>
      <w:lvlText w:val="•"/>
      <w:lvlJc w:val="left"/>
      <w:pPr>
        <w:ind w:left="8525" w:hanging="358"/>
      </w:pPr>
      <w:rPr>
        <w:rFonts w:hint="default"/>
        <w:lang w:val="fr-LU" w:eastAsia="fr-LU" w:bidi="fr-LU"/>
      </w:rPr>
    </w:lvl>
  </w:abstractNum>
  <w:abstractNum w:abstractNumId="10" w15:restartNumberingAfterBreak="0">
    <w:nsid w:val="0E550EC7"/>
    <w:multiLevelType w:val="hybridMultilevel"/>
    <w:tmpl w:val="C8F290EA"/>
    <w:lvl w:ilvl="0" w:tplc="CEFE5DC0">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DB04C88A">
      <w:numFmt w:val="bullet"/>
      <w:lvlText w:val="•"/>
      <w:lvlJc w:val="left"/>
      <w:pPr>
        <w:ind w:left="1800" w:hanging="361"/>
      </w:pPr>
      <w:rPr>
        <w:rFonts w:hint="default"/>
        <w:lang w:val="fr-LU" w:eastAsia="fr-LU" w:bidi="fr-LU"/>
      </w:rPr>
    </w:lvl>
    <w:lvl w:ilvl="2" w:tplc="F092A74E">
      <w:numFmt w:val="bullet"/>
      <w:lvlText w:val="•"/>
      <w:lvlJc w:val="left"/>
      <w:pPr>
        <w:ind w:left="2761" w:hanging="361"/>
      </w:pPr>
      <w:rPr>
        <w:rFonts w:hint="default"/>
        <w:lang w:val="fr-LU" w:eastAsia="fr-LU" w:bidi="fr-LU"/>
      </w:rPr>
    </w:lvl>
    <w:lvl w:ilvl="3" w:tplc="CA56C2CC">
      <w:numFmt w:val="bullet"/>
      <w:lvlText w:val="•"/>
      <w:lvlJc w:val="left"/>
      <w:pPr>
        <w:ind w:left="3721" w:hanging="361"/>
      </w:pPr>
      <w:rPr>
        <w:rFonts w:hint="default"/>
        <w:lang w:val="fr-LU" w:eastAsia="fr-LU" w:bidi="fr-LU"/>
      </w:rPr>
    </w:lvl>
    <w:lvl w:ilvl="4" w:tplc="BB88FDD4">
      <w:numFmt w:val="bullet"/>
      <w:lvlText w:val="•"/>
      <w:lvlJc w:val="left"/>
      <w:pPr>
        <w:ind w:left="4682" w:hanging="361"/>
      </w:pPr>
      <w:rPr>
        <w:rFonts w:hint="default"/>
        <w:lang w:val="fr-LU" w:eastAsia="fr-LU" w:bidi="fr-LU"/>
      </w:rPr>
    </w:lvl>
    <w:lvl w:ilvl="5" w:tplc="66542222">
      <w:numFmt w:val="bullet"/>
      <w:lvlText w:val="•"/>
      <w:lvlJc w:val="left"/>
      <w:pPr>
        <w:ind w:left="5643" w:hanging="361"/>
      </w:pPr>
      <w:rPr>
        <w:rFonts w:hint="default"/>
        <w:lang w:val="fr-LU" w:eastAsia="fr-LU" w:bidi="fr-LU"/>
      </w:rPr>
    </w:lvl>
    <w:lvl w:ilvl="6" w:tplc="C290A568">
      <w:numFmt w:val="bullet"/>
      <w:lvlText w:val="•"/>
      <w:lvlJc w:val="left"/>
      <w:pPr>
        <w:ind w:left="6603" w:hanging="361"/>
      </w:pPr>
      <w:rPr>
        <w:rFonts w:hint="default"/>
        <w:lang w:val="fr-LU" w:eastAsia="fr-LU" w:bidi="fr-LU"/>
      </w:rPr>
    </w:lvl>
    <w:lvl w:ilvl="7" w:tplc="F8AEEA4E">
      <w:numFmt w:val="bullet"/>
      <w:lvlText w:val="•"/>
      <w:lvlJc w:val="left"/>
      <w:pPr>
        <w:ind w:left="7564" w:hanging="361"/>
      </w:pPr>
      <w:rPr>
        <w:rFonts w:hint="default"/>
        <w:lang w:val="fr-LU" w:eastAsia="fr-LU" w:bidi="fr-LU"/>
      </w:rPr>
    </w:lvl>
    <w:lvl w:ilvl="8" w:tplc="3FBC846A">
      <w:numFmt w:val="bullet"/>
      <w:lvlText w:val="•"/>
      <w:lvlJc w:val="left"/>
      <w:pPr>
        <w:ind w:left="8525" w:hanging="361"/>
      </w:pPr>
      <w:rPr>
        <w:rFonts w:hint="default"/>
        <w:lang w:val="fr-LU" w:eastAsia="fr-LU" w:bidi="fr-LU"/>
      </w:rPr>
    </w:lvl>
  </w:abstractNum>
  <w:abstractNum w:abstractNumId="11" w15:restartNumberingAfterBreak="0">
    <w:nsid w:val="149006D7"/>
    <w:multiLevelType w:val="hybridMultilevel"/>
    <w:tmpl w:val="0C0C7C24"/>
    <w:lvl w:ilvl="0" w:tplc="14CC4D8A">
      <w:start w:val="1"/>
      <w:numFmt w:val="decimal"/>
      <w:lvlText w:val="(%1)"/>
      <w:lvlJc w:val="left"/>
      <w:pPr>
        <w:ind w:left="837" w:hanging="361"/>
      </w:pPr>
      <w:rPr>
        <w:rFonts w:ascii="Times New Roman" w:eastAsia="Arial" w:hAnsi="Times New Roman" w:cs="Times New Roman" w:hint="default"/>
        <w:w w:val="99"/>
        <w:sz w:val="22"/>
        <w:szCs w:val="22"/>
      </w:rPr>
    </w:lvl>
    <w:lvl w:ilvl="1" w:tplc="0424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77087"/>
    <w:multiLevelType w:val="hybridMultilevel"/>
    <w:tmpl w:val="DD72E76C"/>
    <w:lvl w:ilvl="0" w:tplc="CE04EA76">
      <w:start w:val="1"/>
      <w:numFmt w:val="decimal"/>
      <w:lvlText w:val="%1."/>
      <w:lvlJc w:val="left"/>
      <w:pPr>
        <w:ind w:left="1328" w:hanging="425"/>
      </w:pPr>
      <w:rPr>
        <w:rFonts w:ascii="Times New Roman" w:eastAsia="Arial" w:hAnsi="Times New Roman" w:cs="Times New Roman" w:hint="default"/>
        <w:w w:val="99"/>
        <w:sz w:val="22"/>
        <w:szCs w:val="22"/>
        <w:lang w:val="fr-LU" w:eastAsia="fr-LU" w:bidi="fr-LU"/>
      </w:rPr>
    </w:lvl>
    <w:lvl w:ilvl="1" w:tplc="A836961C">
      <w:numFmt w:val="bullet"/>
      <w:lvlText w:val="•"/>
      <w:lvlJc w:val="left"/>
      <w:pPr>
        <w:ind w:left="2232" w:hanging="425"/>
      </w:pPr>
      <w:rPr>
        <w:rFonts w:hint="default"/>
        <w:lang w:val="fr-LU" w:eastAsia="fr-LU" w:bidi="fr-LU"/>
      </w:rPr>
    </w:lvl>
    <w:lvl w:ilvl="2" w:tplc="207ED68A">
      <w:numFmt w:val="bullet"/>
      <w:lvlText w:val="•"/>
      <w:lvlJc w:val="left"/>
      <w:pPr>
        <w:ind w:left="3145" w:hanging="425"/>
      </w:pPr>
      <w:rPr>
        <w:rFonts w:hint="default"/>
        <w:lang w:val="fr-LU" w:eastAsia="fr-LU" w:bidi="fr-LU"/>
      </w:rPr>
    </w:lvl>
    <w:lvl w:ilvl="3" w:tplc="FCD2B0CA">
      <w:numFmt w:val="bullet"/>
      <w:lvlText w:val="•"/>
      <w:lvlJc w:val="left"/>
      <w:pPr>
        <w:ind w:left="4057" w:hanging="425"/>
      </w:pPr>
      <w:rPr>
        <w:rFonts w:hint="default"/>
        <w:lang w:val="fr-LU" w:eastAsia="fr-LU" w:bidi="fr-LU"/>
      </w:rPr>
    </w:lvl>
    <w:lvl w:ilvl="4" w:tplc="C46AA51A">
      <w:numFmt w:val="bullet"/>
      <w:lvlText w:val="•"/>
      <w:lvlJc w:val="left"/>
      <w:pPr>
        <w:ind w:left="4970" w:hanging="425"/>
      </w:pPr>
      <w:rPr>
        <w:rFonts w:hint="default"/>
        <w:lang w:val="fr-LU" w:eastAsia="fr-LU" w:bidi="fr-LU"/>
      </w:rPr>
    </w:lvl>
    <w:lvl w:ilvl="5" w:tplc="624670DA">
      <w:numFmt w:val="bullet"/>
      <w:lvlText w:val="•"/>
      <w:lvlJc w:val="left"/>
      <w:pPr>
        <w:ind w:left="5883" w:hanging="425"/>
      </w:pPr>
      <w:rPr>
        <w:rFonts w:hint="default"/>
        <w:lang w:val="fr-LU" w:eastAsia="fr-LU" w:bidi="fr-LU"/>
      </w:rPr>
    </w:lvl>
    <w:lvl w:ilvl="6" w:tplc="C8A85934">
      <w:numFmt w:val="bullet"/>
      <w:lvlText w:val="•"/>
      <w:lvlJc w:val="left"/>
      <w:pPr>
        <w:ind w:left="6795" w:hanging="425"/>
      </w:pPr>
      <w:rPr>
        <w:rFonts w:hint="default"/>
        <w:lang w:val="fr-LU" w:eastAsia="fr-LU" w:bidi="fr-LU"/>
      </w:rPr>
    </w:lvl>
    <w:lvl w:ilvl="7" w:tplc="78CED9B2">
      <w:numFmt w:val="bullet"/>
      <w:lvlText w:val="•"/>
      <w:lvlJc w:val="left"/>
      <w:pPr>
        <w:ind w:left="7708" w:hanging="425"/>
      </w:pPr>
      <w:rPr>
        <w:rFonts w:hint="default"/>
        <w:lang w:val="fr-LU" w:eastAsia="fr-LU" w:bidi="fr-LU"/>
      </w:rPr>
    </w:lvl>
    <w:lvl w:ilvl="8" w:tplc="1D187CBC">
      <w:numFmt w:val="bullet"/>
      <w:lvlText w:val="•"/>
      <w:lvlJc w:val="left"/>
      <w:pPr>
        <w:ind w:left="8621" w:hanging="425"/>
      </w:pPr>
      <w:rPr>
        <w:rFonts w:hint="default"/>
        <w:lang w:val="fr-LU" w:eastAsia="fr-LU" w:bidi="fr-LU"/>
      </w:rPr>
    </w:lvl>
  </w:abstractNum>
  <w:abstractNum w:abstractNumId="13" w15:restartNumberingAfterBreak="0">
    <w:nsid w:val="1E66693A"/>
    <w:multiLevelType w:val="hybridMultilevel"/>
    <w:tmpl w:val="10980BCC"/>
    <w:lvl w:ilvl="0" w:tplc="D3DC3846">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489607B4">
      <w:numFmt w:val="bullet"/>
      <w:lvlText w:val="•"/>
      <w:lvlJc w:val="left"/>
      <w:pPr>
        <w:ind w:left="1800" w:hanging="361"/>
      </w:pPr>
      <w:rPr>
        <w:rFonts w:hint="default"/>
        <w:lang w:val="fr-LU" w:eastAsia="fr-LU" w:bidi="fr-LU"/>
      </w:rPr>
    </w:lvl>
    <w:lvl w:ilvl="2" w:tplc="E1589526">
      <w:numFmt w:val="bullet"/>
      <w:lvlText w:val="•"/>
      <w:lvlJc w:val="left"/>
      <w:pPr>
        <w:ind w:left="2761" w:hanging="361"/>
      </w:pPr>
      <w:rPr>
        <w:rFonts w:hint="default"/>
        <w:lang w:val="fr-LU" w:eastAsia="fr-LU" w:bidi="fr-LU"/>
      </w:rPr>
    </w:lvl>
    <w:lvl w:ilvl="3" w:tplc="460A4A6C">
      <w:numFmt w:val="bullet"/>
      <w:lvlText w:val="•"/>
      <w:lvlJc w:val="left"/>
      <w:pPr>
        <w:ind w:left="3721" w:hanging="361"/>
      </w:pPr>
      <w:rPr>
        <w:rFonts w:hint="default"/>
        <w:lang w:val="fr-LU" w:eastAsia="fr-LU" w:bidi="fr-LU"/>
      </w:rPr>
    </w:lvl>
    <w:lvl w:ilvl="4" w:tplc="73C49E3E">
      <w:numFmt w:val="bullet"/>
      <w:lvlText w:val="•"/>
      <w:lvlJc w:val="left"/>
      <w:pPr>
        <w:ind w:left="4682" w:hanging="361"/>
      </w:pPr>
      <w:rPr>
        <w:rFonts w:hint="default"/>
        <w:lang w:val="fr-LU" w:eastAsia="fr-LU" w:bidi="fr-LU"/>
      </w:rPr>
    </w:lvl>
    <w:lvl w:ilvl="5" w:tplc="2B387660">
      <w:numFmt w:val="bullet"/>
      <w:lvlText w:val="•"/>
      <w:lvlJc w:val="left"/>
      <w:pPr>
        <w:ind w:left="5643" w:hanging="361"/>
      </w:pPr>
      <w:rPr>
        <w:rFonts w:hint="default"/>
        <w:lang w:val="fr-LU" w:eastAsia="fr-LU" w:bidi="fr-LU"/>
      </w:rPr>
    </w:lvl>
    <w:lvl w:ilvl="6" w:tplc="D71E32C8">
      <w:numFmt w:val="bullet"/>
      <w:lvlText w:val="•"/>
      <w:lvlJc w:val="left"/>
      <w:pPr>
        <w:ind w:left="6603" w:hanging="361"/>
      </w:pPr>
      <w:rPr>
        <w:rFonts w:hint="default"/>
        <w:lang w:val="fr-LU" w:eastAsia="fr-LU" w:bidi="fr-LU"/>
      </w:rPr>
    </w:lvl>
    <w:lvl w:ilvl="7" w:tplc="6F2ECDA4">
      <w:numFmt w:val="bullet"/>
      <w:lvlText w:val="•"/>
      <w:lvlJc w:val="left"/>
      <w:pPr>
        <w:ind w:left="7564" w:hanging="361"/>
      </w:pPr>
      <w:rPr>
        <w:rFonts w:hint="default"/>
        <w:lang w:val="fr-LU" w:eastAsia="fr-LU" w:bidi="fr-LU"/>
      </w:rPr>
    </w:lvl>
    <w:lvl w:ilvl="8" w:tplc="AA4829B8">
      <w:numFmt w:val="bullet"/>
      <w:lvlText w:val="•"/>
      <w:lvlJc w:val="left"/>
      <w:pPr>
        <w:ind w:left="8525" w:hanging="361"/>
      </w:pPr>
      <w:rPr>
        <w:rFonts w:hint="default"/>
        <w:lang w:val="fr-LU" w:eastAsia="fr-LU" w:bidi="fr-LU"/>
      </w:rPr>
    </w:lvl>
  </w:abstractNum>
  <w:abstractNum w:abstractNumId="14" w15:restartNumberingAfterBreak="0">
    <w:nsid w:val="1F2326AA"/>
    <w:multiLevelType w:val="hybridMultilevel"/>
    <w:tmpl w:val="E1FC06E8"/>
    <w:lvl w:ilvl="0" w:tplc="0424000F">
      <w:start w:val="1"/>
      <w:numFmt w:val="decimal"/>
      <w:lvlText w:val="%1."/>
      <w:lvlJc w:val="left"/>
      <w:pPr>
        <w:ind w:left="1197" w:hanging="360"/>
      </w:pPr>
      <w:rPr>
        <w:rFonts w:hint="default"/>
        <w:w w:val="99"/>
        <w:sz w:val="22"/>
        <w:szCs w:val="22"/>
        <w:lang w:val="fr-LU" w:eastAsia="fr-LU" w:bidi="fr-LU"/>
      </w:rPr>
    </w:lvl>
    <w:lvl w:ilvl="1" w:tplc="30245D9E">
      <w:numFmt w:val="bullet"/>
      <w:lvlText w:val="•"/>
      <w:lvlJc w:val="left"/>
      <w:pPr>
        <w:ind w:left="2124" w:hanging="360"/>
      </w:pPr>
      <w:rPr>
        <w:rFonts w:hint="default"/>
        <w:lang w:val="fr-LU" w:eastAsia="fr-LU" w:bidi="fr-LU"/>
      </w:rPr>
    </w:lvl>
    <w:lvl w:ilvl="2" w:tplc="0DD28B84">
      <w:numFmt w:val="bullet"/>
      <w:lvlText w:val="•"/>
      <w:lvlJc w:val="left"/>
      <w:pPr>
        <w:ind w:left="3049" w:hanging="360"/>
      </w:pPr>
      <w:rPr>
        <w:rFonts w:hint="default"/>
        <w:lang w:val="fr-LU" w:eastAsia="fr-LU" w:bidi="fr-LU"/>
      </w:rPr>
    </w:lvl>
    <w:lvl w:ilvl="3" w:tplc="EC66B656">
      <w:numFmt w:val="bullet"/>
      <w:lvlText w:val="•"/>
      <w:lvlJc w:val="left"/>
      <w:pPr>
        <w:ind w:left="3973" w:hanging="360"/>
      </w:pPr>
      <w:rPr>
        <w:rFonts w:hint="default"/>
        <w:lang w:val="fr-LU" w:eastAsia="fr-LU" w:bidi="fr-LU"/>
      </w:rPr>
    </w:lvl>
    <w:lvl w:ilvl="4" w:tplc="8A50B368">
      <w:numFmt w:val="bullet"/>
      <w:lvlText w:val="•"/>
      <w:lvlJc w:val="left"/>
      <w:pPr>
        <w:ind w:left="4898" w:hanging="360"/>
      </w:pPr>
      <w:rPr>
        <w:rFonts w:hint="default"/>
        <w:lang w:val="fr-LU" w:eastAsia="fr-LU" w:bidi="fr-LU"/>
      </w:rPr>
    </w:lvl>
    <w:lvl w:ilvl="5" w:tplc="2CD6598A">
      <w:numFmt w:val="bullet"/>
      <w:lvlText w:val="•"/>
      <w:lvlJc w:val="left"/>
      <w:pPr>
        <w:ind w:left="5823" w:hanging="360"/>
      </w:pPr>
      <w:rPr>
        <w:rFonts w:hint="default"/>
        <w:lang w:val="fr-LU" w:eastAsia="fr-LU" w:bidi="fr-LU"/>
      </w:rPr>
    </w:lvl>
    <w:lvl w:ilvl="6" w:tplc="60B8E34A">
      <w:numFmt w:val="bullet"/>
      <w:lvlText w:val="•"/>
      <w:lvlJc w:val="left"/>
      <w:pPr>
        <w:ind w:left="6747" w:hanging="360"/>
      </w:pPr>
      <w:rPr>
        <w:rFonts w:hint="default"/>
        <w:lang w:val="fr-LU" w:eastAsia="fr-LU" w:bidi="fr-LU"/>
      </w:rPr>
    </w:lvl>
    <w:lvl w:ilvl="7" w:tplc="2D16F90C">
      <w:numFmt w:val="bullet"/>
      <w:lvlText w:val="•"/>
      <w:lvlJc w:val="left"/>
      <w:pPr>
        <w:ind w:left="7672" w:hanging="360"/>
      </w:pPr>
      <w:rPr>
        <w:rFonts w:hint="default"/>
        <w:lang w:val="fr-LU" w:eastAsia="fr-LU" w:bidi="fr-LU"/>
      </w:rPr>
    </w:lvl>
    <w:lvl w:ilvl="8" w:tplc="CDB42B6C">
      <w:numFmt w:val="bullet"/>
      <w:lvlText w:val="•"/>
      <w:lvlJc w:val="left"/>
      <w:pPr>
        <w:ind w:left="8597" w:hanging="360"/>
      </w:pPr>
      <w:rPr>
        <w:rFonts w:hint="default"/>
        <w:lang w:val="fr-LU" w:eastAsia="fr-LU" w:bidi="fr-LU"/>
      </w:rPr>
    </w:lvl>
  </w:abstractNum>
  <w:abstractNum w:abstractNumId="15" w15:restartNumberingAfterBreak="0">
    <w:nsid w:val="25A72590"/>
    <w:multiLevelType w:val="hybridMultilevel"/>
    <w:tmpl w:val="7450C0B6"/>
    <w:lvl w:ilvl="0" w:tplc="C1CE9498">
      <w:numFmt w:val="bullet"/>
      <w:lvlText w:val="-"/>
      <w:lvlJc w:val="left"/>
      <w:pPr>
        <w:ind w:left="1545" w:hanging="360"/>
      </w:pPr>
      <w:rPr>
        <w:rFonts w:ascii="Times New Roman" w:eastAsia="Times New Roman" w:hAnsi="Times New Roman" w:cs="Times New Roman" w:hint="default"/>
        <w:w w:val="99"/>
        <w:sz w:val="22"/>
        <w:szCs w:val="22"/>
        <w:lang w:val="fr-LU" w:eastAsia="fr-LU" w:bidi="fr-LU"/>
      </w:rPr>
    </w:lvl>
    <w:lvl w:ilvl="1" w:tplc="EF506C86">
      <w:numFmt w:val="bullet"/>
      <w:lvlText w:val="•"/>
      <w:lvlJc w:val="left"/>
      <w:pPr>
        <w:ind w:left="2430" w:hanging="360"/>
      </w:pPr>
      <w:rPr>
        <w:rFonts w:hint="default"/>
        <w:lang w:val="fr-LU" w:eastAsia="fr-LU" w:bidi="fr-LU"/>
      </w:rPr>
    </w:lvl>
    <w:lvl w:ilvl="2" w:tplc="DD243512">
      <w:numFmt w:val="bullet"/>
      <w:lvlText w:val="•"/>
      <w:lvlJc w:val="left"/>
      <w:pPr>
        <w:ind w:left="3321" w:hanging="360"/>
      </w:pPr>
      <w:rPr>
        <w:rFonts w:hint="default"/>
        <w:lang w:val="fr-LU" w:eastAsia="fr-LU" w:bidi="fr-LU"/>
      </w:rPr>
    </w:lvl>
    <w:lvl w:ilvl="3" w:tplc="812A9CCE">
      <w:numFmt w:val="bullet"/>
      <w:lvlText w:val="•"/>
      <w:lvlJc w:val="left"/>
      <w:pPr>
        <w:ind w:left="4211" w:hanging="360"/>
      </w:pPr>
      <w:rPr>
        <w:rFonts w:hint="default"/>
        <w:lang w:val="fr-LU" w:eastAsia="fr-LU" w:bidi="fr-LU"/>
      </w:rPr>
    </w:lvl>
    <w:lvl w:ilvl="4" w:tplc="04A47DAC">
      <w:numFmt w:val="bullet"/>
      <w:lvlText w:val="•"/>
      <w:lvlJc w:val="left"/>
      <w:pPr>
        <w:ind w:left="5102" w:hanging="360"/>
      </w:pPr>
      <w:rPr>
        <w:rFonts w:hint="default"/>
        <w:lang w:val="fr-LU" w:eastAsia="fr-LU" w:bidi="fr-LU"/>
      </w:rPr>
    </w:lvl>
    <w:lvl w:ilvl="5" w:tplc="D4A8A93A">
      <w:numFmt w:val="bullet"/>
      <w:lvlText w:val="•"/>
      <w:lvlJc w:val="left"/>
      <w:pPr>
        <w:ind w:left="5993" w:hanging="360"/>
      </w:pPr>
      <w:rPr>
        <w:rFonts w:hint="default"/>
        <w:lang w:val="fr-LU" w:eastAsia="fr-LU" w:bidi="fr-LU"/>
      </w:rPr>
    </w:lvl>
    <w:lvl w:ilvl="6" w:tplc="AB544F7C">
      <w:numFmt w:val="bullet"/>
      <w:lvlText w:val="•"/>
      <w:lvlJc w:val="left"/>
      <w:pPr>
        <w:ind w:left="6883" w:hanging="360"/>
      </w:pPr>
      <w:rPr>
        <w:rFonts w:hint="default"/>
        <w:lang w:val="fr-LU" w:eastAsia="fr-LU" w:bidi="fr-LU"/>
      </w:rPr>
    </w:lvl>
    <w:lvl w:ilvl="7" w:tplc="D3EE1080">
      <w:numFmt w:val="bullet"/>
      <w:lvlText w:val="•"/>
      <w:lvlJc w:val="left"/>
      <w:pPr>
        <w:ind w:left="7774" w:hanging="360"/>
      </w:pPr>
      <w:rPr>
        <w:rFonts w:hint="default"/>
        <w:lang w:val="fr-LU" w:eastAsia="fr-LU" w:bidi="fr-LU"/>
      </w:rPr>
    </w:lvl>
    <w:lvl w:ilvl="8" w:tplc="4626B3AA">
      <w:numFmt w:val="bullet"/>
      <w:lvlText w:val="•"/>
      <w:lvlJc w:val="left"/>
      <w:pPr>
        <w:ind w:left="8665" w:hanging="360"/>
      </w:pPr>
      <w:rPr>
        <w:rFonts w:hint="default"/>
        <w:lang w:val="fr-LU" w:eastAsia="fr-LU" w:bidi="fr-LU"/>
      </w:rPr>
    </w:lvl>
  </w:abstractNum>
  <w:abstractNum w:abstractNumId="16" w15:restartNumberingAfterBreak="0">
    <w:nsid w:val="26F11362"/>
    <w:multiLevelType w:val="hybridMultilevel"/>
    <w:tmpl w:val="9D10F9D2"/>
    <w:lvl w:ilvl="0" w:tplc="14CC4D8A">
      <w:start w:val="1"/>
      <w:numFmt w:val="decimal"/>
      <w:lvlText w:val="(%1)"/>
      <w:lvlJc w:val="left"/>
      <w:pPr>
        <w:ind w:left="837" w:hanging="361"/>
      </w:pPr>
      <w:rPr>
        <w:rFonts w:ascii="Times New Roman" w:eastAsia="Arial" w:hAnsi="Times New Roman" w:cs="Times New Roman" w:hint="default"/>
        <w:w w:val="99"/>
        <w:sz w:val="22"/>
        <w:szCs w:val="22"/>
      </w:rPr>
    </w:lvl>
    <w:lvl w:ilvl="1" w:tplc="04090019">
      <w:start w:val="1"/>
      <w:numFmt w:val="lowerLetter"/>
      <w:lvlText w:val="%2."/>
      <w:lvlJc w:val="left"/>
      <w:pPr>
        <w:ind w:left="1440" w:hanging="360"/>
      </w:pPr>
    </w:lvl>
    <w:lvl w:ilvl="2" w:tplc="EC5400F8">
      <w:numFmt w:val="bullet"/>
      <w:lvlText w:val="-"/>
      <w:lvlJc w:val="left"/>
      <w:pPr>
        <w:ind w:left="2160" w:hanging="180"/>
      </w:pPr>
      <w:rPr>
        <w:rFonts w:ascii="Courier New" w:eastAsia="Courier New" w:hAnsi="Courier New" w:cs="Courier New" w:hint="default"/>
        <w:w w:val="99"/>
        <w:sz w:val="22"/>
        <w:szCs w:val="22"/>
        <w:lang w:val="fr-LU" w:eastAsia="fr-LU" w:bidi="fr-LU"/>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26F63"/>
    <w:multiLevelType w:val="hybridMultilevel"/>
    <w:tmpl w:val="16E6F862"/>
    <w:lvl w:ilvl="0" w:tplc="30A44C5A">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04090001">
      <w:start w:val="1"/>
      <w:numFmt w:val="bullet"/>
      <w:lvlText w:val=""/>
      <w:lvlJc w:val="left"/>
      <w:pPr>
        <w:ind w:left="1893" w:hanging="708"/>
      </w:pPr>
      <w:rPr>
        <w:rFonts w:ascii="Symbol" w:hAnsi="Symbol" w:hint="default"/>
        <w:w w:val="99"/>
        <w:sz w:val="22"/>
        <w:szCs w:val="22"/>
        <w:lang w:val="fr-LU" w:eastAsia="fr-LU" w:bidi="fr-LU"/>
      </w:rPr>
    </w:lvl>
    <w:lvl w:ilvl="2" w:tplc="AC48F7DE">
      <w:numFmt w:val="bullet"/>
      <w:lvlText w:val="-"/>
      <w:lvlJc w:val="left"/>
      <w:pPr>
        <w:ind w:left="2601" w:hanging="708"/>
      </w:pPr>
      <w:rPr>
        <w:rFonts w:ascii="Arial" w:eastAsia="Arial" w:hAnsi="Arial" w:cs="Arial" w:hint="default"/>
        <w:w w:val="99"/>
        <w:sz w:val="22"/>
        <w:szCs w:val="22"/>
        <w:lang w:val="fr-LU" w:eastAsia="fr-LU" w:bidi="fr-LU"/>
      </w:rPr>
    </w:lvl>
    <w:lvl w:ilvl="3" w:tplc="80CA6CC8">
      <w:numFmt w:val="bullet"/>
      <w:lvlText w:val="•"/>
      <w:lvlJc w:val="left"/>
      <w:pPr>
        <w:ind w:left="3580" w:hanging="708"/>
      </w:pPr>
      <w:rPr>
        <w:rFonts w:hint="default"/>
        <w:lang w:val="fr-LU" w:eastAsia="fr-LU" w:bidi="fr-LU"/>
      </w:rPr>
    </w:lvl>
    <w:lvl w:ilvl="4" w:tplc="A49C71EA">
      <w:numFmt w:val="bullet"/>
      <w:lvlText w:val="•"/>
      <w:lvlJc w:val="left"/>
      <w:pPr>
        <w:ind w:left="4561" w:hanging="708"/>
      </w:pPr>
      <w:rPr>
        <w:rFonts w:hint="default"/>
        <w:lang w:val="fr-LU" w:eastAsia="fr-LU" w:bidi="fr-LU"/>
      </w:rPr>
    </w:lvl>
    <w:lvl w:ilvl="5" w:tplc="855E0428">
      <w:numFmt w:val="bullet"/>
      <w:lvlText w:val="•"/>
      <w:lvlJc w:val="left"/>
      <w:pPr>
        <w:ind w:left="5542" w:hanging="708"/>
      </w:pPr>
      <w:rPr>
        <w:rFonts w:hint="default"/>
        <w:lang w:val="fr-LU" w:eastAsia="fr-LU" w:bidi="fr-LU"/>
      </w:rPr>
    </w:lvl>
    <w:lvl w:ilvl="6" w:tplc="BD88805C">
      <w:numFmt w:val="bullet"/>
      <w:lvlText w:val="•"/>
      <w:lvlJc w:val="left"/>
      <w:pPr>
        <w:ind w:left="6523" w:hanging="708"/>
      </w:pPr>
      <w:rPr>
        <w:rFonts w:hint="default"/>
        <w:lang w:val="fr-LU" w:eastAsia="fr-LU" w:bidi="fr-LU"/>
      </w:rPr>
    </w:lvl>
    <w:lvl w:ilvl="7" w:tplc="E07C881C">
      <w:numFmt w:val="bullet"/>
      <w:lvlText w:val="•"/>
      <w:lvlJc w:val="left"/>
      <w:pPr>
        <w:ind w:left="7504" w:hanging="708"/>
      </w:pPr>
      <w:rPr>
        <w:rFonts w:hint="default"/>
        <w:lang w:val="fr-LU" w:eastAsia="fr-LU" w:bidi="fr-LU"/>
      </w:rPr>
    </w:lvl>
    <w:lvl w:ilvl="8" w:tplc="057E2FAE">
      <w:numFmt w:val="bullet"/>
      <w:lvlText w:val="•"/>
      <w:lvlJc w:val="left"/>
      <w:pPr>
        <w:ind w:left="8484" w:hanging="708"/>
      </w:pPr>
      <w:rPr>
        <w:rFonts w:hint="default"/>
        <w:lang w:val="fr-LU" w:eastAsia="fr-LU" w:bidi="fr-LU"/>
      </w:rPr>
    </w:lvl>
  </w:abstractNum>
  <w:abstractNum w:abstractNumId="18" w15:restartNumberingAfterBreak="0">
    <w:nsid w:val="29BE11A2"/>
    <w:multiLevelType w:val="hybridMultilevel"/>
    <w:tmpl w:val="1AB87B8C"/>
    <w:lvl w:ilvl="0" w:tplc="066A5936">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CC289452">
      <w:numFmt w:val="bullet"/>
      <w:lvlText w:val="•"/>
      <w:lvlJc w:val="left"/>
      <w:pPr>
        <w:ind w:left="1800" w:hanging="358"/>
      </w:pPr>
      <w:rPr>
        <w:rFonts w:hint="default"/>
        <w:lang w:val="fr-LU" w:eastAsia="fr-LU" w:bidi="fr-LU"/>
      </w:rPr>
    </w:lvl>
    <w:lvl w:ilvl="2" w:tplc="75967C1E">
      <w:numFmt w:val="bullet"/>
      <w:lvlText w:val="•"/>
      <w:lvlJc w:val="left"/>
      <w:pPr>
        <w:ind w:left="2761" w:hanging="358"/>
      </w:pPr>
      <w:rPr>
        <w:rFonts w:hint="default"/>
        <w:lang w:val="fr-LU" w:eastAsia="fr-LU" w:bidi="fr-LU"/>
      </w:rPr>
    </w:lvl>
    <w:lvl w:ilvl="3" w:tplc="0E1CC028">
      <w:numFmt w:val="bullet"/>
      <w:lvlText w:val="•"/>
      <w:lvlJc w:val="left"/>
      <w:pPr>
        <w:ind w:left="3721" w:hanging="358"/>
      </w:pPr>
      <w:rPr>
        <w:rFonts w:hint="default"/>
        <w:lang w:val="fr-LU" w:eastAsia="fr-LU" w:bidi="fr-LU"/>
      </w:rPr>
    </w:lvl>
    <w:lvl w:ilvl="4" w:tplc="627CA44A">
      <w:numFmt w:val="bullet"/>
      <w:lvlText w:val="•"/>
      <w:lvlJc w:val="left"/>
      <w:pPr>
        <w:ind w:left="4682" w:hanging="358"/>
      </w:pPr>
      <w:rPr>
        <w:rFonts w:hint="default"/>
        <w:lang w:val="fr-LU" w:eastAsia="fr-LU" w:bidi="fr-LU"/>
      </w:rPr>
    </w:lvl>
    <w:lvl w:ilvl="5" w:tplc="5B846262">
      <w:numFmt w:val="bullet"/>
      <w:lvlText w:val="•"/>
      <w:lvlJc w:val="left"/>
      <w:pPr>
        <w:ind w:left="5643" w:hanging="358"/>
      </w:pPr>
      <w:rPr>
        <w:rFonts w:hint="default"/>
        <w:lang w:val="fr-LU" w:eastAsia="fr-LU" w:bidi="fr-LU"/>
      </w:rPr>
    </w:lvl>
    <w:lvl w:ilvl="6" w:tplc="AA7E1980">
      <w:numFmt w:val="bullet"/>
      <w:lvlText w:val="•"/>
      <w:lvlJc w:val="left"/>
      <w:pPr>
        <w:ind w:left="6603" w:hanging="358"/>
      </w:pPr>
      <w:rPr>
        <w:rFonts w:hint="default"/>
        <w:lang w:val="fr-LU" w:eastAsia="fr-LU" w:bidi="fr-LU"/>
      </w:rPr>
    </w:lvl>
    <w:lvl w:ilvl="7" w:tplc="C8A05162">
      <w:numFmt w:val="bullet"/>
      <w:lvlText w:val="•"/>
      <w:lvlJc w:val="left"/>
      <w:pPr>
        <w:ind w:left="7564" w:hanging="358"/>
      </w:pPr>
      <w:rPr>
        <w:rFonts w:hint="default"/>
        <w:lang w:val="fr-LU" w:eastAsia="fr-LU" w:bidi="fr-LU"/>
      </w:rPr>
    </w:lvl>
    <w:lvl w:ilvl="8" w:tplc="6B3A2BE0">
      <w:numFmt w:val="bullet"/>
      <w:lvlText w:val="•"/>
      <w:lvlJc w:val="left"/>
      <w:pPr>
        <w:ind w:left="8525" w:hanging="358"/>
      </w:pPr>
      <w:rPr>
        <w:rFonts w:hint="default"/>
        <w:lang w:val="fr-LU" w:eastAsia="fr-LU" w:bidi="fr-LU"/>
      </w:rPr>
    </w:lvl>
  </w:abstractNum>
  <w:abstractNum w:abstractNumId="19" w15:restartNumberingAfterBreak="0">
    <w:nsid w:val="2F5101C8"/>
    <w:multiLevelType w:val="hybridMultilevel"/>
    <w:tmpl w:val="71042DC6"/>
    <w:lvl w:ilvl="0" w:tplc="5E22CAD2">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AA889AD4">
      <w:numFmt w:val="bullet"/>
      <w:lvlText w:val="•"/>
      <w:lvlJc w:val="left"/>
      <w:pPr>
        <w:ind w:left="1800" w:hanging="361"/>
      </w:pPr>
      <w:rPr>
        <w:rFonts w:hint="default"/>
        <w:lang w:val="fr-LU" w:eastAsia="fr-LU" w:bidi="fr-LU"/>
      </w:rPr>
    </w:lvl>
    <w:lvl w:ilvl="2" w:tplc="1E027968">
      <w:numFmt w:val="bullet"/>
      <w:lvlText w:val="•"/>
      <w:lvlJc w:val="left"/>
      <w:pPr>
        <w:ind w:left="2761" w:hanging="361"/>
      </w:pPr>
      <w:rPr>
        <w:rFonts w:hint="default"/>
        <w:lang w:val="fr-LU" w:eastAsia="fr-LU" w:bidi="fr-LU"/>
      </w:rPr>
    </w:lvl>
    <w:lvl w:ilvl="3" w:tplc="27647036">
      <w:numFmt w:val="bullet"/>
      <w:lvlText w:val="•"/>
      <w:lvlJc w:val="left"/>
      <w:pPr>
        <w:ind w:left="3721" w:hanging="361"/>
      </w:pPr>
      <w:rPr>
        <w:rFonts w:hint="default"/>
        <w:lang w:val="fr-LU" w:eastAsia="fr-LU" w:bidi="fr-LU"/>
      </w:rPr>
    </w:lvl>
    <w:lvl w:ilvl="4" w:tplc="2670FEF6">
      <w:numFmt w:val="bullet"/>
      <w:lvlText w:val="•"/>
      <w:lvlJc w:val="left"/>
      <w:pPr>
        <w:ind w:left="4682" w:hanging="361"/>
      </w:pPr>
      <w:rPr>
        <w:rFonts w:hint="default"/>
        <w:lang w:val="fr-LU" w:eastAsia="fr-LU" w:bidi="fr-LU"/>
      </w:rPr>
    </w:lvl>
    <w:lvl w:ilvl="5" w:tplc="CA5A99A0">
      <w:numFmt w:val="bullet"/>
      <w:lvlText w:val="•"/>
      <w:lvlJc w:val="left"/>
      <w:pPr>
        <w:ind w:left="5643" w:hanging="361"/>
      </w:pPr>
      <w:rPr>
        <w:rFonts w:hint="default"/>
        <w:lang w:val="fr-LU" w:eastAsia="fr-LU" w:bidi="fr-LU"/>
      </w:rPr>
    </w:lvl>
    <w:lvl w:ilvl="6" w:tplc="2C5635A4">
      <w:numFmt w:val="bullet"/>
      <w:lvlText w:val="•"/>
      <w:lvlJc w:val="left"/>
      <w:pPr>
        <w:ind w:left="6603" w:hanging="361"/>
      </w:pPr>
      <w:rPr>
        <w:rFonts w:hint="default"/>
        <w:lang w:val="fr-LU" w:eastAsia="fr-LU" w:bidi="fr-LU"/>
      </w:rPr>
    </w:lvl>
    <w:lvl w:ilvl="7" w:tplc="239EEA10">
      <w:numFmt w:val="bullet"/>
      <w:lvlText w:val="•"/>
      <w:lvlJc w:val="left"/>
      <w:pPr>
        <w:ind w:left="7564" w:hanging="361"/>
      </w:pPr>
      <w:rPr>
        <w:rFonts w:hint="default"/>
        <w:lang w:val="fr-LU" w:eastAsia="fr-LU" w:bidi="fr-LU"/>
      </w:rPr>
    </w:lvl>
    <w:lvl w:ilvl="8" w:tplc="0340217C">
      <w:numFmt w:val="bullet"/>
      <w:lvlText w:val="•"/>
      <w:lvlJc w:val="left"/>
      <w:pPr>
        <w:ind w:left="8525" w:hanging="361"/>
      </w:pPr>
      <w:rPr>
        <w:rFonts w:hint="default"/>
        <w:lang w:val="fr-LU" w:eastAsia="fr-LU" w:bidi="fr-LU"/>
      </w:rPr>
    </w:lvl>
  </w:abstractNum>
  <w:abstractNum w:abstractNumId="20" w15:restartNumberingAfterBreak="0">
    <w:nsid w:val="31D15A9D"/>
    <w:multiLevelType w:val="hybridMultilevel"/>
    <w:tmpl w:val="6354E244"/>
    <w:lvl w:ilvl="0" w:tplc="EF24BA30">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1" w15:restartNumberingAfterBreak="0">
    <w:nsid w:val="35A41109"/>
    <w:multiLevelType w:val="hybridMultilevel"/>
    <w:tmpl w:val="8D4AC81E"/>
    <w:lvl w:ilvl="0" w:tplc="C5B409EC">
      <w:start w:val="1"/>
      <w:numFmt w:val="decimal"/>
      <w:lvlText w:val="(%1)"/>
      <w:lvlJc w:val="left"/>
      <w:pPr>
        <w:ind w:left="806" w:hanging="330"/>
      </w:pPr>
      <w:rPr>
        <w:rFonts w:ascii="Arial" w:eastAsia="Arial" w:hAnsi="Arial" w:cs="Arial" w:hint="default"/>
        <w:w w:val="99"/>
        <w:sz w:val="22"/>
        <w:szCs w:val="22"/>
        <w:lang w:val="fr-LU" w:eastAsia="fr-LU" w:bidi="fr-LU"/>
      </w:rPr>
    </w:lvl>
    <w:lvl w:ilvl="1" w:tplc="DC6C968A">
      <w:numFmt w:val="bullet"/>
      <w:lvlText w:val="-"/>
      <w:lvlJc w:val="left"/>
      <w:pPr>
        <w:ind w:left="1470" w:hanging="284"/>
      </w:pPr>
      <w:rPr>
        <w:rFonts w:ascii="Times New Roman" w:eastAsia="Times New Roman" w:hAnsi="Times New Roman" w:cs="Times New Roman" w:hint="default"/>
        <w:w w:val="99"/>
        <w:sz w:val="22"/>
        <w:szCs w:val="22"/>
        <w:lang w:val="fr-LU" w:eastAsia="fr-LU" w:bidi="fr-LU"/>
      </w:rPr>
    </w:lvl>
    <w:lvl w:ilvl="2" w:tplc="D1680546">
      <w:numFmt w:val="bullet"/>
      <w:lvlText w:val="•"/>
      <w:lvlJc w:val="left"/>
      <w:pPr>
        <w:ind w:left="2476" w:hanging="284"/>
      </w:pPr>
      <w:rPr>
        <w:rFonts w:hint="default"/>
        <w:lang w:val="fr-LU" w:eastAsia="fr-LU" w:bidi="fr-LU"/>
      </w:rPr>
    </w:lvl>
    <w:lvl w:ilvl="3" w:tplc="9640AF9E">
      <w:numFmt w:val="bullet"/>
      <w:lvlText w:val="•"/>
      <w:lvlJc w:val="left"/>
      <w:pPr>
        <w:ind w:left="3472" w:hanging="284"/>
      </w:pPr>
      <w:rPr>
        <w:rFonts w:hint="default"/>
        <w:lang w:val="fr-LU" w:eastAsia="fr-LU" w:bidi="fr-LU"/>
      </w:rPr>
    </w:lvl>
    <w:lvl w:ilvl="4" w:tplc="B3DCA9E4">
      <w:numFmt w:val="bullet"/>
      <w:lvlText w:val="•"/>
      <w:lvlJc w:val="left"/>
      <w:pPr>
        <w:ind w:left="4468" w:hanging="284"/>
      </w:pPr>
      <w:rPr>
        <w:rFonts w:hint="default"/>
        <w:lang w:val="fr-LU" w:eastAsia="fr-LU" w:bidi="fr-LU"/>
      </w:rPr>
    </w:lvl>
    <w:lvl w:ilvl="5" w:tplc="30B03006">
      <w:numFmt w:val="bullet"/>
      <w:lvlText w:val="•"/>
      <w:lvlJc w:val="left"/>
      <w:pPr>
        <w:ind w:left="5465" w:hanging="284"/>
      </w:pPr>
      <w:rPr>
        <w:rFonts w:hint="default"/>
        <w:lang w:val="fr-LU" w:eastAsia="fr-LU" w:bidi="fr-LU"/>
      </w:rPr>
    </w:lvl>
    <w:lvl w:ilvl="6" w:tplc="DE284F68">
      <w:numFmt w:val="bullet"/>
      <w:lvlText w:val="•"/>
      <w:lvlJc w:val="left"/>
      <w:pPr>
        <w:ind w:left="6461" w:hanging="284"/>
      </w:pPr>
      <w:rPr>
        <w:rFonts w:hint="default"/>
        <w:lang w:val="fr-LU" w:eastAsia="fr-LU" w:bidi="fr-LU"/>
      </w:rPr>
    </w:lvl>
    <w:lvl w:ilvl="7" w:tplc="9FDEAA9C">
      <w:numFmt w:val="bullet"/>
      <w:lvlText w:val="•"/>
      <w:lvlJc w:val="left"/>
      <w:pPr>
        <w:ind w:left="7457" w:hanging="284"/>
      </w:pPr>
      <w:rPr>
        <w:rFonts w:hint="default"/>
        <w:lang w:val="fr-LU" w:eastAsia="fr-LU" w:bidi="fr-LU"/>
      </w:rPr>
    </w:lvl>
    <w:lvl w:ilvl="8" w:tplc="CCBE204E">
      <w:numFmt w:val="bullet"/>
      <w:lvlText w:val="•"/>
      <w:lvlJc w:val="left"/>
      <w:pPr>
        <w:ind w:left="8453" w:hanging="284"/>
      </w:pPr>
      <w:rPr>
        <w:rFonts w:hint="default"/>
        <w:lang w:val="fr-LU" w:eastAsia="fr-LU" w:bidi="fr-LU"/>
      </w:rPr>
    </w:lvl>
  </w:abstractNum>
  <w:abstractNum w:abstractNumId="22" w15:restartNumberingAfterBreak="0">
    <w:nsid w:val="37FD14CB"/>
    <w:multiLevelType w:val="hybridMultilevel"/>
    <w:tmpl w:val="5B2E4C80"/>
    <w:lvl w:ilvl="0" w:tplc="EC564F5C">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0424000F">
      <w:start w:val="1"/>
      <w:numFmt w:val="decimal"/>
      <w:lvlText w:val="%2."/>
      <w:lvlJc w:val="left"/>
      <w:pPr>
        <w:ind w:left="1186" w:hanging="425"/>
      </w:pPr>
      <w:rPr>
        <w:rFonts w:hint="default"/>
        <w:w w:val="99"/>
        <w:sz w:val="22"/>
        <w:szCs w:val="22"/>
        <w:lang w:val="fr-LU" w:eastAsia="fr-LU" w:bidi="fr-LU"/>
      </w:rPr>
    </w:lvl>
    <w:lvl w:ilvl="2" w:tplc="259666FE">
      <w:numFmt w:val="bullet"/>
      <w:lvlText w:val="-"/>
      <w:lvlJc w:val="left"/>
      <w:pPr>
        <w:ind w:left="1545" w:hanging="360"/>
      </w:pPr>
      <w:rPr>
        <w:rFonts w:ascii="Times New Roman" w:eastAsia="Times New Roman" w:hAnsi="Times New Roman" w:cs="Times New Roman" w:hint="default"/>
        <w:w w:val="99"/>
        <w:sz w:val="22"/>
        <w:szCs w:val="22"/>
        <w:lang w:val="fr-LU" w:eastAsia="fr-LU" w:bidi="fr-LU"/>
      </w:rPr>
    </w:lvl>
    <w:lvl w:ilvl="3" w:tplc="7B1A0BC6">
      <w:numFmt w:val="bullet"/>
      <w:lvlText w:val="•"/>
      <w:lvlJc w:val="left"/>
      <w:pPr>
        <w:ind w:left="2653" w:hanging="360"/>
      </w:pPr>
      <w:rPr>
        <w:rFonts w:hint="default"/>
        <w:lang w:val="fr-LU" w:eastAsia="fr-LU" w:bidi="fr-LU"/>
      </w:rPr>
    </w:lvl>
    <w:lvl w:ilvl="4" w:tplc="11E04558">
      <w:numFmt w:val="bullet"/>
      <w:lvlText w:val="•"/>
      <w:lvlJc w:val="left"/>
      <w:pPr>
        <w:ind w:left="3766" w:hanging="360"/>
      </w:pPr>
      <w:rPr>
        <w:rFonts w:hint="default"/>
        <w:lang w:val="fr-LU" w:eastAsia="fr-LU" w:bidi="fr-LU"/>
      </w:rPr>
    </w:lvl>
    <w:lvl w:ilvl="5" w:tplc="B9E292A4">
      <w:numFmt w:val="bullet"/>
      <w:lvlText w:val="•"/>
      <w:lvlJc w:val="left"/>
      <w:pPr>
        <w:ind w:left="4879" w:hanging="360"/>
      </w:pPr>
      <w:rPr>
        <w:rFonts w:hint="default"/>
        <w:lang w:val="fr-LU" w:eastAsia="fr-LU" w:bidi="fr-LU"/>
      </w:rPr>
    </w:lvl>
    <w:lvl w:ilvl="6" w:tplc="204ECC1A">
      <w:numFmt w:val="bullet"/>
      <w:lvlText w:val="•"/>
      <w:lvlJc w:val="left"/>
      <w:pPr>
        <w:ind w:left="5993" w:hanging="360"/>
      </w:pPr>
      <w:rPr>
        <w:rFonts w:hint="default"/>
        <w:lang w:val="fr-LU" w:eastAsia="fr-LU" w:bidi="fr-LU"/>
      </w:rPr>
    </w:lvl>
    <w:lvl w:ilvl="7" w:tplc="830033EA">
      <w:numFmt w:val="bullet"/>
      <w:lvlText w:val="•"/>
      <w:lvlJc w:val="left"/>
      <w:pPr>
        <w:ind w:left="7106" w:hanging="360"/>
      </w:pPr>
      <w:rPr>
        <w:rFonts w:hint="default"/>
        <w:lang w:val="fr-LU" w:eastAsia="fr-LU" w:bidi="fr-LU"/>
      </w:rPr>
    </w:lvl>
    <w:lvl w:ilvl="8" w:tplc="122C99EE">
      <w:numFmt w:val="bullet"/>
      <w:lvlText w:val="•"/>
      <w:lvlJc w:val="left"/>
      <w:pPr>
        <w:ind w:left="8219" w:hanging="360"/>
      </w:pPr>
      <w:rPr>
        <w:rFonts w:hint="default"/>
        <w:lang w:val="fr-LU" w:eastAsia="fr-LU" w:bidi="fr-LU"/>
      </w:rPr>
    </w:lvl>
  </w:abstractNum>
  <w:abstractNum w:abstractNumId="23" w15:restartNumberingAfterBreak="0">
    <w:nsid w:val="380E2CB4"/>
    <w:multiLevelType w:val="hybridMultilevel"/>
    <w:tmpl w:val="989AED78"/>
    <w:lvl w:ilvl="0" w:tplc="9BAA53B0">
      <w:start w:val="1"/>
      <w:numFmt w:val="decimal"/>
      <w:lvlText w:val="%1-"/>
      <w:lvlJc w:val="left"/>
      <w:pPr>
        <w:ind w:left="477" w:hanging="361"/>
      </w:pPr>
      <w:rPr>
        <w:rFonts w:ascii="Times New Roman" w:eastAsia="Arial" w:hAnsi="Times New Roman" w:cs="Times New Roman" w:hint="default"/>
        <w:w w:val="99"/>
        <w:sz w:val="22"/>
        <w:szCs w:val="22"/>
        <w:lang w:val="fr-LU" w:eastAsia="fr-LU" w:bidi="fr-LU"/>
      </w:rPr>
    </w:lvl>
    <w:lvl w:ilvl="1" w:tplc="FC505642">
      <w:numFmt w:val="bullet"/>
      <w:lvlText w:val="•"/>
      <w:lvlJc w:val="left"/>
      <w:pPr>
        <w:ind w:left="1476" w:hanging="361"/>
      </w:pPr>
      <w:rPr>
        <w:rFonts w:hint="default"/>
        <w:lang w:val="fr-LU" w:eastAsia="fr-LU" w:bidi="fr-LU"/>
      </w:rPr>
    </w:lvl>
    <w:lvl w:ilvl="2" w:tplc="977C146A">
      <w:numFmt w:val="bullet"/>
      <w:lvlText w:val="•"/>
      <w:lvlJc w:val="left"/>
      <w:pPr>
        <w:ind w:left="2473" w:hanging="361"/>
      </w:pPr>
      <w:rPr>
        <w:rFonts w:hint="default"/>
        <w:lang w:val="fr-LU" w:eastAsia="fr-LU" w:bidi="fr-LU"/>
      </w:rPr>
    </w:lvl>
    <w:lvl w:ilvl="3" w:tplc="7F766850">
      <w:numFmt w:val="bullet"/>
      <w:lvlText w:val="•"/>
      <w:lvlJc w:val="left"/>
      <w:pPr>
        <w:ind w:left="3469" w:hanging="361"/>
      </w:pPr>
      <w:rPr>
        <w:rFonts w:hint="default"/>
        <w:lang w:val="fr-LU" w:eastAsia="fr-LU" w:bidi="fr-LU"/>
      </w:rPr>
    </w:lvl>
    <w:lvl w:ilvl="4" w:tplc="4A366822">
      <w:numFmt w:val="bullet"/>
      <w:lvlText w:val="•"/>
      <w:lvlJc w:val="left"/>
      <w:pPr>
        <w:ind w:left="4466" w:hanging="361"/>
      </w:pPr>
      <w:rPr>
        <w:rFonts w:hint="default"/>
        <w:lang w:val="fr-LU" w:eastAsia="fr-LU" w:bidi="fr-LU"/>
      </w:rPr>
    </w:lvl>
    <w:lvl w:ilvl="5" w:tplc="4DEE05E2">
      <w:numFmt w:val="bullet"/>
      <w:lvlText w:val="•"/>
      <w:lvlJc w:val="left"/>
      <w:pPr>
        <w:ind w:left="5463" w:hanging="361"/>
      </w:pPr>
      <w:rPr>
        <w:rFonts w:hint="default"/>
        <w:lang w:val="fr-LU" w:eastAsia="fr-LU" w:bidi="fr-LU"/>
      </w:rPr>
    </w:lvl>
    <w:lvl w:ilvl="6" w:tplc="EACE79EC">
      <w:numFmt w:val="bullet"/>
      <w:lvlText w:val="•"/>
      <w:lvlJc w:val="left"/>
      <w:pPr>
        <w:ind w:left="6459" w:hanging="361"/>
      </w:pPr>
      <w:rPr>
        <w:rFonts w:hint="default"/>
        <w:lang w:val="fr-LU" w:eastAsia="fr-LU" w:bidi="fr-LU"/>
      </w:rPr>
    </w:lvl>
    <w:lvl w:ilvl="7" w:tplc="F034889A">
      <w:numFmt w:val="bullet"/>
      <w:lvlText w:val="•"/>
      <w:lvlJc w:val="left"/>
      <w:pPr>
        <w:ind w:left="7456" w:hanging="361"/>
      </w:pPr>
      <w:rPr>
        <w:rFonts w:hint="default"/>
        <w:lang w:val="fr-LU" w:eastAsia="fr-LU" w:bidi="fr-LU"/>
      </w:rPr>
    </w:lvl>
    <w:lvl w:ilvl="8" w:tplc="EB6C2EA2">
      <w:numFmt w:val="bullet"/>
      <w:lvlText w:val="•"/>
      <w:lvlJc w:val="left"/>
      <w:pPr>
        <w:ind w:left="8453" w:hanging="361"/>
      </w:pPr>
      <w:rPr>
        <w:rFonts w:hint="default"/>
        <w:lang w:val="fr-LU" w:eastAsia="fr-LU" w:bidi="fr-LU"/>
      </w:rPr>
    </w:lvl>
  </w:abstractNum>
  <w:abstractNum w:abstractNumId="24" w15:restartNumberingAfterBreak="0">
    <w:nsid w:val="3A657A58"/>
    <w:multiLevelType w:val="hybridMultilevel"/>
    <w:tmpl w:val="83C49DF2"/>
    <w:lvl w:ilvl="0" w:tplc="B5D64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B39DD"/>
    <w:multiLevelType w:val="hybridMultilevel"/>
    <w:tmpl w:val="B3F65D5A"/>
    <w:lvl w:ilvl="0" w:tplc="C5F626C6">
      <w:start w:val="1"/>
      <w:numFmt w:val="decimal"/>
      <w:lvlText w:val="(%1)"/>
      <w:lvlJc w:val="left"/>
      <w:pPr>
        <w:ind w:left="477" w:hanging="358"/>
      </w:pPr>
      <w:rPr>
        <w:rFonts w:ascii="Times New Roman" w:eastAsia="Arial" w:hAnsi="Times New Roman" w:cs="Times New Roman" w:hint="default"/>
        <w:w w:val="99"/>
        <w:sz w:val="22"/>
        <w:szCs w:val="22"/>
        <w:lang w:val="fr-LU" w:eastAsia="fr-LU" w:bidi="fr-LU"/>
      </w:rPr>
    </w:lvl>
    <w:lvl w:ilvl="1" w:tplc="D6004250">
      <w:numFmt w:val="bullet"/>
      <w:lvlText w:val="•"/>
      <w:lvlJc w:val="left"/>
      <w:pPr>
        <w:ind w:left="1476" w:hanging="358"/>
      </w:pPr>
      <w:rPr>
        <w:rFonts w:hint="default"/>
        <w:lang w:val="fr-LU" w:eastAsia="fr-LU" w:bidi="fr-LU"/>
      </w:rPr>
    </w:lvl>
    <w:lvl w:ilvl="2" w:tplc="71DEC192">
      <w:numFmt w:val="bullet"/>
      <w:lvlText w:val="•"/>
      <w:lvlJc w:val="left"/>
      <w:pPr>
        <w:ind w:left="2473" w:hanging="358"/>
      </w:pPr>
      <w:rPr>
        <w:rFonts w:hint="default"/>
        <w:lang w:val="fr-LU" w:eastAsia="fr-LU" w:bidi="fr-LU"/>
      </w:rPr>
    </w:lvl>
    <w:lvl w:ilvl="3" w:tplc="A0404A86">
      <w:numFmt w:val="bullet"/>
      <w:lvlText w:val="•"/>
      <w:lvlJc w:val="left"/>
      <w:pPr>
        <w:ind w:left="3469" w:hanging="358"/>
      </w:pPr>
      <w:rPr>
        <w:rFonts w:hint="default"/>
        <w:lang w:val="fr-LU" w:eastAsia="fr-LU" w:bidi="fr-LU"/>
      </w:rPr>
    </w:lvl>
    <w:lvl w:ilvl="4" w:tplc="4ED22AE6">
      <w:numFmt w:val="bullet"/>
      <w:lvlText w:val="•"/>
      <w:lvlJc w:val="left"/>
      <w:pPr>
        <w:ind w:left="4466" w:hanging="358"/>
      </w:pPr>
      <w:rPr>
        <w:rFonts w:hint="default"/>
        <w:lang w:val="fr-LU" w:eastAsia="fr-LU" w:bidi="fr-LU"/>
      </w:rPr>
    </w:lvl>
    <w:lvl w:ilvl="5" w:tplc="1C8800AE">
      <w:numFmt w:val="bullet"/>
      <w:lvlText w:val="•"/>
      <w:lvlJc w:val="left"/>
      <w:pPr>
        <w:ind w:left="5463" w:hanging="358"/>
      </w:pPr>
      <w:rPr>
        <w:rFonts w:hint="default"/>
        <w:lang w:val="fr-LU" w:eastAsia="fr-LU" w:bidi="fr-LU"/>
      </w:rPr>
    </w:lvl>
    <w:lvl w:ilvl="6" w:tplc="8C0640AE">
      <w:numFmt w:val="bullet"/>
      <w:lvlText w:val="•"/>
      <w:lvlJc w:val="left"/>
      <w:pPr>
        <w:ind w:left="6459" w:hanging="358"/>
      </w:pPr>
      <w:rPr>
        <w:rFonts w:hint="default"/>
        <w:lang w:val="fr-LU" w:eastAsia="fr-LU" w:bidi="fr-LU"/>
      </w:rPr>
    </w:lvl>
    <w:lvl w:ilvl="7" w:tplc="E626BB7C">
      <w:numFmt w:val="bullet"/>
      <w:lvlText w:val="•"/>
      <w:lvlJc w:val="left"/>
      <w:pPr>
        <w:ind w:left="7456" w:hanging="358"/>
      </w:pPr>
      <w:rPr>
        <w:rFonts w:hint="default"/>
        <w:lang w:val="fr-LU" w:eastAsia="fr-LU" w:bidi="fr-LU"/>
      </w:rPr>
    </w:lvl>
    <w:lvl w:ilvl="8" w:tplc="1D84B058">
      <w:numFmt w:val="bullet"/>
      <w:lvlText w:val="•"/>
      <w:lvlJc w:val="left"/>
      <w:pPr>
        <w:ind w:left="8453" w:hanging="358"/>
      </w:pPr>
      <w:rPr>
        <w:rFonts w:hint="default"/>
        <w:lang w:val="fr-LU" w:eastAsia="fr-LU" w:bidi="fr-LU"/>
      </w:rPr>
    </w:lvl>
  </w:abstractNum>
  <w:abstractNum w:abstractNumId="26" w15:restartNumberingAfterBreak="0">
    <w:nsid w:val="3E2011B8"/>
    <w:multiLevelType w:val="hybridMultilevel"/>
    <w:tmpl w:val="DCE4A2D2"/>
    <w:lvl w:ilvl="0" w:tplc="BE044D8E">
      <w:start w:val="4"/>
      <w:numFmt w:val="lowerLetter"/>
      <w:lvlText w:val="(%1)"/>
      <w:lvlJc w:val="left"/>
      <w:pPr>
        <w:ind w:left="747" w:hanging="270"/>
      </w:pPr>
      <w:rPr>
        <w:rFonts w:ascii="Arial" w:eastAsia="Arial" w:hAnsi="Arial" w:cs="Arial" w:hint="default"/>
        <w:w w:val="99"/>
        <w:sz w:val="18"/>
        <w:szCs w:val="18"/>
        <w:lang w:val="fr-LU" w:eastAsia="fr-LU" w:bidi="fr-LU"/>
      </w:rPr>
    </w:lvl>
    <w:lvl w:ilvl="1" w:tplc="BE241B56">
      <w:numFmt w:val="bullet"/>
      <w:lvlText w:val="-"/>
      <w:lvlJc w:val="left"/>
      <w:pPr>
        <w:ind w:left="1545" w:hanging="360"/>
      </w:pPr>
      <w:rPr>
        <w:rFonts w:ascii="Times New Roman" w:eastAsia="Times New Roman" w:hAnsi="Times New Roman" w:cs="Times New Roman" w:hint="default"/>
        <w:w w:val="99"/>
        <w:sz w:val="22"/>
        <w:szCs w:val="22"/>
        <w:lang w:val="fr-LU" w:eastAsia="fr-LU" w:bidi="fr-LU"/>
      </w:rPr>
    </w:lvl>
    <w:lvl w:ilvl="2" w:tplc="2E48031C">
      <w:numFmt w:val="bullet"/>
      <w:lvlText w:val="•"/>
      <w:lvlJc w:val="left"/>
      <w:pPr>
        <w:ind w:left="2529" w:hanging="360"/>
      </w:pPr>
      <w:rPr>
        <w:rFonts w:hint="default"/>
        <w:lang w:val="fr-LU" w:eastAsia="fr-LU" w:bidi="fr-LU"/>
      </w:rPr>
    </w:lvl>
    <w:lvl w:ilvl="3" w:tplc="A7760094">
      <w:numFmt w:val="bullet"/>
      <w:lvlText w:val="•"/>
      <w:lvlJc w:val="left"/>
      <w:pPr>
        <w:ind w:left="3519" w:hanging="360"/>
      </w:pPr>
      <w:rPr>
        <w:rFonts w:hint="default"/>
        <w:lang w:val="fr-LU" w:eastAsia="fr-LU" w:bidi="fr-LU"/>
      </w:rPr>
    </w:lvl>
    <w:lvl w:ilvl="4" w:tplc="68726E46">
      <w:numFmt w:val="bullet"/>
      <w:lvlText w:val="•"/>
      <w:lvlJc w:val="left"/>
      <w:pPr>
        <w:ind w:left="4508" w:hanging="360"/>
      </w:pPr>
      <w:rPr>
        <w:rFonts w:hint="default"/>
        <w:lang w:val="fr-LU" w:eastAsia="fr-LU" w:bidi="fr-LU"/>
      </w:rPr>
    </w:lvl>
    <w:lvl w:ilvl="5" w:tplc="0A6AFBF6">
      <w:numFmt w:val="bullet"/>
      <w:lvlText w:val="•"/>
      <w:lvlJc w:val="left"/>
      <w:pPr>
        <w:ind w:left="5498" w:hanging="360"/>
      </w:pPr>
      <w:rPr>
        <w:rFonts w:hint="default"/>
        <w:lang w:val="fr-LU" w:eastAsia="fr-LU" w:bidi="fr-LU"/>
      </w:rPr>
    </w:lvl>
    <w:lvl w:ilvl="6" w:tplc="D80A9142">
      <w:numFmt w:val="bullet"/>
      <w:lvlText w:val="•"/>
      <w:lvlJc w:val="left"/>
      <w:pPr>
        <w:ind w:left="6488" w:hanging="360"/>
      </w:pPr>
      <w:rPr>
        <w:rFonts w:hint="default"/>
        <w:lang w:val="fr-LU" w:eastAsia="fr-LU" w:bidi="fr-LU"/>
      </w:rPr>
    </w:lvl>
    <w:lvl w:ilvl="7" w:tplc="05EEC458">
      <w:numFmt w:val="bullet"/>
      <w:lvlText w:val="•"/>
      <w:lvlJc w:val="left"/>
      <w:pPr>
        <w:ind w:left="7477" w:hanging="360"/>
      </w:pPr>
      <w:rPr>
        <w:rFonts w:hint="default"/>
        <w:lang w:val="fr-LU" w:eastAsia="fr-LU" w:bidi="fr-LU"/>
      </w:rPr>
    </w:lvl>
    <w:lvl w:ilvl="8" w:tplc="11983DFC">
      <w:numFmt w:val="bullet"/>
      <w:lvlText w:val="•"/>
      <w:lvlJc w:val="left"/>
      <w:pPr>
        <w:ind w:left="8467" w:hanging="360"/>
      </w:pPr>
      <w:rPr>
        <w:rFonts w:hint="default"/>
        <w:lang w:val="fr-LU" w:eastAsia="fr-LU" w:bidi="fr-LU"/>
      </w:rPr>
    </w:lvl>
  </w:abstractNum>
  <w:abstractNum w:abstractNumId="27" w15:restartNumberingAfterBreak="0">
    <w:nsid w:val="3E6C03A0"/>
    <w:multiLevelType w:val="hybridMultilevel"/>
    <w:tmpl w:val="B96C100E"/>
    <w:lvl w:ilvl="0" w:tplc="37E00660">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66507CE8">
      <w:numFmt w:val="bullet"/>
      <w:lvlText w:val="•"/>
      <w:lvlJc w:val="left"/>
      <w:pPr>
        <w:ind w:left="1800" w:hanging="361"/>
      </w:pPr>
      <w:rPr>
        <w:rFonts w:hint="default"/>
        <w:lang w:val="fr-LU" w:eastAsia="fr-LU" w:bidi="fr-LU"/>
      </w:rPr>
    </w:lvl>
    <w:lvl w:ilvl="2" w:tplc="458C5F2A">
      <w:numFmt w:val="bullet"/>
      <w:lvlText w:val="•"/>
      <w:lvlJc w:val="left"/>
      <w:pPr>
        <w:ind w:left="2761" w:hanging="361"/>
      </w:pPr>
      <w:rPr>
        <w:rFonts w:hint="default"/>
        <w:lang w:val="fr-LU" w:eastAsia="fr-LU" w:bidi="fr-LU"/>
      </w:rPr>
    </w:lvl>
    <w:lvl w:ilvl="3" w:tplc="66D6B5E4">
      <w:numFmt w:val="bullet"/>
      <w:lvlText w:val="•"/>
      <w:lvlJc w:val="left"/>
      <w:pPr>
        <w:ind w:left="3721" w:hanging="361"/>
      </w:pPr>
      <w:rPr>
        <w:rFonts w:hint="default"/>
        <w:lang w:val="fr-LU" w:eastAsia="fr-LU" w:bidi="fr-LU"/>
      </w:rPr>
    </w:lvl>
    <w:lvl w:ilvl="4" w:tplc="710A01C8">
      <w:numFmt w:val="bullet"/>
      <w:lvlText w:val="•"/>
      <w:lvlJc w:val="left"/>
      <w:pPr>
        <w:ind w:left="4682" w:hanging="361"/>
      </w:pPr>
      <w:rPr>
        <w:rFonts w:hint="default"/>
        <w:lang w:val="fr-LU" w:eastAsia="fr-LU" w:bidi="fr-LU"/>
      </w:rPr>
    </w:lvl>
    <w:lvl w:ilvl="5" w:tplc="A028C772">
      <w:numFmt w:val="bullet"/>
      <w:lvlText w:val="•"/>
      <w:lvlJc w:val="left"/>
      <w:pPr>
        <w:ind w:left="5643" w:hanging="361"/>
      </w:pPr>
      <w:rPr>
        <w:rFonts w:hint="default"/>
        <w:lang w:val="fr-LU" w:eastAsia="fr-LU" w:bidi="fr-LU"/>
      </w:rPr>
    </w:lvl>
    <w:lvl w:ilvl="6" w:tplc="196A494A">
      <w:numFmt w:val="bullet"/>
      <w:lvlText w:val="•"/>
      <w:lvlJc w:val="left"/>
      <w:pPr>
        <w:ind w:left="6603" w:hanging="361"/>
      </w:pPr>
      <w:rPr>
        <w:rFonts w:hint="default"/>
        <w:lang w:val="fr-LU" w:eastAsia="fr-LU" w:bidi="fr-LU"/>
      </w:rPr>
    </w:lvl>
    <w:lvl w:ilvl="7" w:tplc="10669C6E">
      <w:numFmt w:val="bullet"/>
      <w:lvlText w:val="•"/>
      <w:lvlJc w:val="left"/>
      <w:pPr>
        <w:ind w:left="7564" w:hanging="361"/>
      </w:pPr>
      <w:rPr>
        <w:rFonts w:hint="default"/>
        <w:lang w:val="fr-LU" w:eastAsia="fr-LU" w:bidi="fr-LU"/>
      </w:rPr>
    </w:lvl>
    <w:lvl w:ilvl="8" w:tplc="D2E4F11E">
      <w:numFmt w:val="bullet"/>
      <w:lvlText w:val="•"/>
      <w:lvlJc w:val="left"/>
      <w:pPr>
        <w:ind w:left="8525" w:hanging="361"/>
      </w:pPr>
      <w:rPr>
        <w:rFonts w:hint="default"/>
        <w:lang w:val="fr-LU" w:eastAsia="fr-LU" w:bidi="fr-LU"/>
      </w:rPr>
    </w:lvl>
  </w:abstractNum>
  <w:abstractNum w:abstractNumId="28" w15:restartNumberingAfterBreak="0">
    <w:nsid w:val="404B427A"/>
    <w:multiLevelType w:val="hybridMultilevel"/>
    <w:tmpl w:val="62BAFBCE"/>
    <w:lvl w:ilvl="0" w:tplc="3D043A8E">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A5F07170">
      <w:start w:val="1"/>
      <w:numFmt w:val="decimal"/>
      <w:lvlText w:val="%2."/>
      <w:lvlJc w:val="left"/>
      <w:pPr>
        <w:ind w:left="1557" w:hanging="360"/>
      </w:pPr>
      <w:rPr>
        <w:rFonts w:ascii="Times New Roman" w:eastAsia="Arial" w:hAnsi="Times New Roman" w:cs="Times New Roman" w:hint="default"/>
        <w:b/>
        <w:bCs/>
        <w:w w:val="99"/>
        <w:sz w:val="22"/>
        <w:szCs w:val="22"/>
        <w:lang w:val="fr-LU" w:eastAsia="fr-LU" w:bidi="fr-LU"/>
      </w:rPr>
    </w:lvl>
    <w:lvl w:ilvl="2" w:tplc="F6DAC5AA">
      <w:numFmt w:val="bullet"/>
      <w:lvlText w:val="•"/>
      <w:lvlJc w:val="left"/>
      <w:pPr>
        <w:ind w:left="2547" w:hanging="360"/>
      </w:pPr>
      <w:rPr>
        <w:rFonts w:hint="default"/>
        <w:lang w:val="fr-LU" w:eastAsia="fr-LU" w:bidi="fr-LU"/>
      </w:rPr>
    </w:lvl>
    <w:lvl w:ilvl="3" w:tplc="C366B896">
      <w:numFmt w:val="bullet"/>
      <w:lvlText w:val="•"/>
      <w:lvlJc w:val="left"/>
      <w:pPr>
        <w:ind w:left="3534" w:hanging="360"/>
      </w:pPr>
      <w:rPr>
        <w:rFonts w:hint="default"/>
        <w:lang w:val="fr-LU" w:eastAsia="fr-LU" w:bidi="fr-LU"/>
      </w:rPr>
    </w:lvl>
    <w:lvl w:ilvl="4" w:tplc="E7EE53FA">
      <w:numFmt w:val="bullet"/>
      <w:lvlText w:val="•"/>
      <w:lvlJc w:val="left"/>
      <w:pPr>
        <w:ind w:left="4522" w:hanging="360"/>
      </w:pPr>
      <w:rPr>
        <w:rFonts w:hint="default"/>
        <w:lang w:val="fr-LU" w:eastAsia="fr-LU" w:bidi="fr-LU"/>
      </w:rPr>
    </w:lvl>
    <w:lvl w:ilvl="5" w:tplc="F83A5104">
      <w:numFmt w:val="bullet"/>
      <w:lvlText w:val="•"/>
      <w:lvlJc w:val="left"/>
      <w:pPr>
        <w:ind w:left="5509" w:hanging="360"/>
      </w:pPr>
      <w:rPr>
        <w:rFonts w:hint="default"/>
        <w:lang w:val="fr-LU" w:eastAsia="fr-LU" w:bidi="fr-LU"/>
      </w:rPr>
    </w:lvl>
    <w:lvl w:ilvl="6" w:tplc="8EC0D402">
      <w:numFmt w:val="bullet"/>
      <w:lvlText w:val="•"/>
      <w:lvlJc w:val="left"/>
      <w:pPr>
        <w:ind w:left="6496" w:hanging="360"/>
      </w:pPr>
      <w:rPr>
        <w:rFonts w:hint="default"/>
        <w:lang w:val="fr-LU" w:eastAsia="fr-LU" w:bidi="fr-LU"/>
      </w:rPr>
    </w:lvl>
    <w:lvl w:ilvl="7" w:tplc="F45C1A16">
      <w:numFmt w:val="bullet"/>
      <w:lvlText w:val="•"/>
      <w:lvlJc w:val="left"/>
      <w:pPr>
        <w:ind w:left="7484" w:hanging="360"/>
      </w:pPr>
      <w:rPr>
        <w:rFonts w:hint="default"/>
        <w:lang w:val="fr-LU" w:eastAsia="fr-LU" w:bidi="fr-LU"/>
      </w:rPr>
    </w:lvl>
    <w:lvl w:ilvl="8" w:tplc="2CF882D0">
      <w:numFmt w:val="bullet"/>
      <w:lvlText w:val="•"/>
      <w:lvlJc w:val="left"/>
      <w:pPr>
        <w:ind w:left="8471" w:hanging="360"/>
      </w:pPr>
      <w:rPr>
        <w:rFonts w:hint="default"/>
        <w:lang w:val="fr-LU" w:eastAsia="fr-LU" w:bidi="fr-LU"/>
      </w:rPr>
    </w:lvl>
  </w:abstractNum>
  <w:abstractNum w:abstractNumId="29" w15:restartNumberingAfterBreak="0">
    <w:nsid w:val="41CF5D7B"/>
    <w:multiLevelType w:val="hybridMultilevel"/>
    <w:tmpl w:val="D060687C"/>
    <w:lvl w:ilvl="0" w:tplc="D0EEBBE6">
      <w:start w:val="4"/>
      <w:numFmt w:val="decimal"/>
      <w:lvlText w:val="(%1)"/>
      <w:lvlJc w:val="left"/>
      <w:pPr>
        <w:ind w:left="867" w:hanging="391"/>
      </w:pPr>
      <w:rPr>
        <w:rFonts w:ascii="Times New Roman" w:eastAsia="Arial" w:hAnsi="Times New Roman" w:cs="Times New Roman" w:hint="default"/>
        <w:w w:val="99"/>
        <w:sz w:val="22"/>
        <w:szCs w:val="22"/>
        <w:lang w:val="fr-LU" w:eastAsia="fr-LU" w:bidi="fr-LU"/>
      </w:rPr>
    </w:lvl>
    <w:lvl w:ilvl="1" w:tplc="6EF4E050">
      <w:numFmt w:val="bullet"/>
      <w:lvlText w:val="-"/>
      <w:lvlJc w:val="left"/>
      <w:pPr>
        <w:ind w:left="1186" w:hanging="284"/>
      </w:pPr>
      <w:rPr>
        <w:rFonts w:ascii="Arial" w:eastAsia="Arial" w:hAnsi="Arial" w:cs="Arial" w:hint="default"/>
        <w:w w:val="99"/>
        <w:sz w:val="22"/>
        <w:szCs w:val="22"/>
        <w:lang w:val="fr-LU" w:eastAsia="fr-LU" w:bidi="fr-LU"/>
      </w:rPr>
    </w:lvl>
    <w:lvl w:ilvl="2" w:tplc="22C2B9AA">
      <w:numFmt w:val="bullet"/>
      <w:lvlText w:val="•"/>
      <w:lvlJc w:val="left"/>
      <w:pPr>
        <w:ind w:left="2209" w:hanging="284"/>
      </w:pPr>
      <w:rPr>
        <w:rFonts w:hint="default"/>
        <w:lang w:val="fr-LU" w:eastAsia="fr-LU" w:bidi="fr-LU"/>
      </w:rPr>
    </w:lvl>
    <w:lvl w:ilvl="3" w:tplc="22383ABE">
      <w:numFmt w:val="bullet"/>
      <w:lvlText w:val="•"/>
      <w:lvlJc w:val="left"/>
      <w:pPr>
        <w:ind w:left="3239" w:hanging="284"/>
      </w:pPr>
      <w:rPr>
        <w:rFonts w:hint="default"/>
        <w:lang w:val="fr-LU" w:eastAsia="fr-LU" w:bidi="fr-LU"/>
      </w:rPr>
    </w:lvl>
    <w:lvl w:ilvl="4" w:tplc="F5FEC74E">
      <w:numFmt w:val="bullet"/>
      <w:lvlText w:val="•"/>
      <w:lvlJc w:val="left"/>
      <w:pPr>
        <w:ind w:left="4268" w:hanging="284"/>
      </w:pPr>
      <w:rPr>
        <w:rFonts w:hint="default"/>
        <w:lang w:val="fr-LU" w:eastAsia="fr-LU" w:bidi="fr-LU"/>
      </w:rPr>
    </w:lvl>
    <w:lvl w:ilvl="5" w:tplc="9524F1A4">
      <w:numFmt w:val="bullet"/>
      <w:lvlText w:val="•"/>
      <w:lvlJc w:val="left"/>
      <w:pPr>
        <w:ind w:left="5298" w:hanging="284"/>
      </w:pPr>
      <w:rPr>
        <w:rFonts w:hint="default"/>
        <w:lang w:val="fr-LU" w:eastAsia="fr-LU" w:bidi="fr-LU"/>
      </w:rPr>
    </w:lvl>
    <w:lvl w:ilvl="6" w:tplc="B72EE8BE">
      <w:numFmt w:val="bullet"/>
      <w:lvlText w:val="•"/>
      <w:lvlJc w:val="left"/>
      <w:pPr>
        <w:ind w:left="6328" w:hanging="284"/>
      </w:pPr>
      <w:rPr>
        <w:rFonts w:hint="default"/>
        <w:lang w:val="fr-LU" w:eastAsia="fr-LU" w:bidi="fr-LU"/>
      </w:rPr>
    </w:lvl>
    <w:lvl w:ilvl="7" w:tplc="441A048E">
      <w:numFmt w:val="bullet"/>
      <w:lvlText w:val="•"/>
      <w:lvlJc w:val="left"/>
      <w:pPr>
        <w:ind w:left="7357" w:hanging="284"/>
      </w:pPr>
      <w:rPr>
        <w:rFonts w:hint="default"/>
        <w:lang w:val="fr-LU" w:eastAsia="fr-LU" w:bidi="fr-LU"/>
      </w:rPr>
    </w:lvl>
    <w:lvl w:ilvl="8" w:tplc="F68E585A">
      <w:numFmt w:val="bullet"/>
      <w:lvlText w:val="•"/>
      <w:lvlJc w:val="left"/>
      <w:pPr>
        <w:ind w:left="8387" w:hanging="284"/>
      </w:pPr>
      <w:rPr>
        <w:rFonts w:hint="default"/>
        <w:lang w:val="fr-LU" w:eastAsia="fr-LU" w:bidi="fr-LU"/>
      </w:rPr>
    </w:lvl>
  </w:abstractNum>
  <w:abstractNum w:abstractNumId="30" w15:restartNumberingAfterBreak="0">
    <w:nsid w:val="42DE711D"/>
    <w:multiLevelType w:val="hybridMultilevel"/>
    <w:tmpl w:val="5B16DBD4"/>
    <w:lvl w:ilvl="0" w:tplc="DCBE0538">
      <w:numFmt w:val="bullet"/>
      <w:lvlText w:val="-"/>
      <w:lvlJc w:val="left"/>
      <w:pPr>
        <w:ind w:left="1470" w:hanging="285"/>
      </w:pPr>
      <w:rPr>
        <w:rFonts w:ascii="Arial" w:eastAsia="Arial" w:hAnsi="Arial" w:cs="Arial" w:hint="default"/>
        <w:w w:val="99"/>
        <w:sz w:val="22"/>
        <w:szCs w:val="22"/>
        <w:lang w:val="fr-LU" w:eastAsia="fr-LU" w:bidi="fr-LU"/>
      </w:rPr>
    </w:lvl>
    <w:lvl w:ilvl="1" w:tplc="7CBA7E56">
      <w:numFmt w:val="bullet"/>
      <w:lvlText w:val="•"/>
      <w:lvlJc w:val="left"/>
      <w:pPr>
        <w:ind w:left="2376" w:hanging="285"/>
      </w:pPr>
      <w:rPr>
        <w:rFonts w:hint="default"/>
        <w:lang w:val="fr-LU" w:eastAsia="fr-LU" w:bidi="fr-LU"/>
      </w:rPr>
    </w:lvl>
    <w:lvl w:ilvl="2" w:tplc="35C66476">
      <w:numFmt w:val="bullet"/>
      <w:lvlText w:val="•"/>
      <w:lvlJc w:val="left"/>
      <w:pPr>
        <w:ind w:left="3273" w:hanging="285"/>
      </w:pPr>
      <w:rPr>
        <w:rFonts w:hint="default"/>
        <w:lang w:val="fr-LU" w:eastAsia="fr-LU" w:bidi="fr-LU"/>
      </w:rPr>
    </w:lvl>
    <w:lvl w:ilvl="3" w:tplc="9EFA67DE">
      <w:numFmt w:val="bullet"/>
      <w:lvlText w:val="•"/>
      <w:lvlJc w:val="left"/>
      <w:pPr>
        <w:ind w:left="4169" w:hanging="285"/>
      </w:pPr>
      <w:rPr>
        <w:rFonts w:hint="default"/>
        <w:lang w:val="fr-LU" w:eastAsia="fr-LU" w:bidi="fr-LU"/>
      </w:rPr>
    </w:lvl>
    <w:lvl w:ilvl="4" w:tplc="32EE4E0A">
      <w:numFmt w:val="bullet"/>
      <w:lvlText w:val="•"/>
      <w:lvlJc w:val="left"/>
      <w:pPr>
        <w:ind w:left="5066" w:hanging="285"/>
      </w:pPr>
      <w:rPr>
        <w:rFonts w:hint="default"/>
        <w:lang w:val="fr-LU" w:eastAsia="fr-LU" w:bidi="fr-LU"/>
      </w:rPr>
    </w:lvl>
    <w:lvl w:ilvl="5" w:tplc="27847ADA">
      <w:numFmt w:val="bullet"/>
      <w:lvlText w:val="•"/>
      <w:lvlJc w:val="left"/>
      <w:pPr>
        <w:ind w:left="5963" w:hanging="285"/>
      </w:pPr>
      <w:rPr>
        <w:rFonts w:hint="default"/>
        <w:lang w:val="fr-LU" w:eastAsia="fr-LU" w:bidi="fr-LU"/>
      </w:rPr>
    </w:lvl>
    <w:lvl w:ilvl="6" w:tplc="93D4D6BE">
      <w:numFmt w:val="bullet"/>
      <w:lvlText w:val="•"/>
      <w:lvlJc w:val="left"/>
      <w:pPr>
        <w:ind w:left="6859" w:hanging="285"/>
      </w:pPr>
      <w:rPr>
        <w:rFonts w:hint="default"/>
        <w:lang w:val="fr-LU" w:eastAsia="fr-LU" w:bidi="fr-LU"/>
      </w:rPr>
    </w:lvl>
    <w:lvl w:ilvl="7" w:tplc="DD98B39C">
      <w:numFmt w:val="bullet"/>
      <w:lvlText w:val="•"/>
      <w:lvlJc w:val="left"/>
      <w:pPr>
        <w:ind w:left="7756" w:hanging="285"/>
      </w:pPr>
      <w:rPr>
        <w:rFonts w:hint="default"/>
        <w:lang w:val="fr-LU" w:eastAsia="fr-LU" w:bidi="fr-LU"/>
      </w:rPr>
    </w:lvl>
    <w:lvl w:ilvl="8" w:tplc="05700FAA">
      <w:numFmt w:val="bullet"/>
      <w:lvlText w:val="•"/>
      <w:lvlJc w:val="left"/>
      <w:pPr>
        <w:ind w:left="8653" w:hanging="285"/>
      </w:pPr>
      <w:rPr>
        <w:rFonts w:hint="default"/>
        <w:lang w:val="fr-LU" w:eastAsia="fr-LU" w:bidi="fr-LU"/>
      </w:rPr>
    </w:lvl>
  </w:abstractNum>
  <w:abstractNum w:abstractNumId="31" w15:restartNumberingAfterBreak="0">
    <w:nsid w:val="42EA3D49"/>
    <w:multiLevelType w:val="hybridMultilevel"/>
    <w:tmpl w:val="B90EE7AE"/>
    <w:lvl w:ilvl="0" w:tplc="14CC4D8A">
      <w:start w:val="1"/>
      <w:numFmt w:val="decimal"/>
      <w:lvlText w:val="(%1)"/>
      <w:lvlJc w:val="left"/>
      <w:pPr>
        <w:ind w:left="837" w:hanging="361"/>
      </w:pPr>
      <w:rPr>
        <w:rFonts w:ascii="Times New Roman" w:eastAsia="Arial" w:hAnsi="Times New Roman" w:cs="Times New Roman" w:hint="default"/>
        <w:w w:val="99"/>
        <w:sz w:val="22"/>
        <w:szCs w:val="22"/>
      </w:rPr>
    </w:lvl>
    <w:lvl w:ilvl="1" w:tplc="04090019">
      <w:start w:val="1"/>
      <w:numFmt w:val="lowerLetter"/>
      <w:lvlText w:val="%2."/>
      <w:lvlJc w:val="left"/>
      <w:pPr>
        <w:ind w:left="1440" w:hanging="360"/>
      </w:pPr>
    </w:lvl>
    <w:lvl w:ilvl="2" w:tplc="EC5400F8">
      <w:numFmt w:val="bullet"/>
      <w:lvlText w:val="-"/>
      <w:lvlJc w:val="left"/>
      <w:pPr>
        <w:ind w:left="2160" w:hanging="180"/>
      </w:pPr>
      <w:rPr>
        <w:rFonts w:ascii="Courier New" w:eastAsia="Courier New" w:hAnsi="Courier New" w:cs="Courier New" w:hint="default"/>
        <w:w w:val="99"/>
        <w:sz w:val="22"/>
        <w:szCs w:val="22"/>
        <w:lang w:val="fr-LU" w:eastAsia="fr-LU" w:bidi="fr-LU"/>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1F2CCE"/>
    <w:multiLevelType w:val="hybridMultilevel"/>
    <w:tmpl w:val="2D18436C"/>
    <w:lvl w:ilvl="0" w:tplc="55F64FC8">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3" w15:restartNumberingAfterBreak="0">
    <w:nsid w:val="45E53045"/>
    <w:multiLevelType w:val="hybridMultilevel"/>
    <w:tmpl w:val="E32EDDBE"/>
    <w:lvl w:ilvl="0" w:tplc="73CE45FC">
      <w:numFmt w:val="bullet"/>
      <w:lvlText w:val="-"/>
      <w:lvlJc w:val="left"/>
      <w:pPr>
        <w:ind w:left="763" w:hanging="286"/>
      </w:pPr>
      <w:rPr>
        <w:rFonts w:ascii="Arial" w:eastAsia="Arial" w:hAnsi="Arial" w:cs="Arial" w:hint="default"/>
        <w:w w:val="99"/>
        <w:sz w:val="22"/>
        <w:szCs w:val="22"/>
        <w:lang w:val="fr-LU" w:eastAsia="fr-LU" w:bidi="fr-LU"/>
      </w:rPr>
    </w:lvl>
    <w:lvl w:ilvl="1" w:tplc="57083C54">
      <w:numFmt w:val="bullet"/>
      <w:lvlText w:val="•"/>
      <w:lvlJc w:val="left"/>
      <w:pPr>
        <w:ind w:left="1728" w:hanging="286"/>
      </w:pPr>
      <w:rPr>
        <w:rFonts w:hint="default"/>
        <w:lang w:val="fr-LU" w:eastAsia="fr-LU" w:bidi="fr-LU"/>
      </w:rPr>
    </w:lvl>
    <w:lvl w:ilvl="2" w:tplc="B86CAC58">
      <w:numFmt w:val="bullet"/>
      <w:lvlText w:val="•"/>
      <w:lvlJc w:val="left"/>
      <w:pPr>
        <w:ind w:left="2697" w:hanging="286"/>
      </w:pPr>
      <w:rPr>
        <w:rFonts w:hint="default"/>
        <w:lang w:val="fr-LU" w:eastAsia="fr-LU" w:bidi="fr-LU"/>
      </w:rPr>
    </w:lvl>
    <w:lvl w:ilvl="3" w:tplc="525CE9B0">
      <w:numFmt w:val="bullet"/>
      <w:lvlText w:val="•"/>
      <w:lvlJc w:val="left"/>
      <w:pPr>
        <w:ind w:left="3665" w:hanging="286"/>
      </w:pPr>
      <w:rPr>
        <w:rFonts w:hint="default"/>
        <w:lang w:val="fr-LU" w:eastAsia="fr-LU" w:bidi="fr-LU"/>
      </w:rPr>
    </w:lvl>
    <w:lvl w:ilvl="4" w:tplc="C3DC6D86">
      <w:numFmt w:val="bullet"/>
      <w:lvlText w:val="•"/>
      <w:lvlJc w:val="left"/>
      <w:pPr>
        <w:ind w:left="4634" w:hanging="286"/>
      </w:pPr>
      <w:rPr>
        <w:rFonts w:hint="default"/>
        <w:lang w:val="fr-LU" w:eastAsia="fr-LU" w:bidi="fr-LU"/>
      </w:rPr>
    </w:lvl>
    <w:lvl w:ilvl="5" w:tplc="460E090A">
      <w:numFmt w:val="bullet"/>
      <w:lvlText w:val="•"/>
      <w:lvlJc w:val="left"/>
      <w:pPr>
        <w:ind w:left="5603" w:hanging="286"/>
      </w:pPr>
      <w:rPr>
        <w:rFonts w:hint="default"/>
        <w:lang w:val="fr-LU" w:eastAsia="fr-LU" w:bidi="fr-LU"/>
      </w:rPr>
    </w:lvl>
    <w:lvl w:ilvl="6" w:tplc="333AB37A">
      <w:numFmt w:val="bullet"/>
      <w:lvlText w:val="•"/>
      <w:lvlJc w:val="left"/>
      <w:pPr>
        <w:ind w:left="6571" w:hanging="286"/>
      </w:pPr>
      <w:rPr>
        <w:rFonts w:hint="default"/>
        <w:lang w:val="fr-LU" w:eastAsia="fr-LU" w:bidi="fr-LU"/>
      </w:rPr>
    </w:lvl>
    <w:lvl w:ilvl="7" w:tplc="E5D236D6">
      <w:numFmt w:val="bullet"/>
      <w:lvlText w:val="•"/>
      <w:lvlJc w:val="left"/>
      <w:pPr>
        <w:ind w:left="7540" w:hanging="286"/>
      </w:pPr>
      <w:rPr>
        <w:rFonts w:hint="default"/>
        <w:lang w:val="fr-LU" w:eastAsia="fr-LU" w:bidi="fr-LU"/>
      </w:rPr>
    </w:lvl>
    <w:lvl w:ilvl="8" w:tplc="F64A3EDC">
      <w:numFmt w:val="bullet"/>
      <w:lvlText w:val="•"/>
      <w:lvlJc w:val="left"/>
      <w:pPr>
        <w:ind w:left="8509" w:hanging="286"/>
      </w:pPr>
      <w:rPr>
        <w:rFonts w:hint="default"/>
        <w:lang w:val="fr-LU" w:eastAsia="fr-LU" w:bidi="fr-LU"/>
      </w:rPr>
    </w:lvl>
  </w:abstractNum>
  <w:abstractNum w:abstractNumId="34" w15:restartNumberingAfterBreak="0">
    <w:nsid w:val="47C92DB1"/>
    <w:multiLevelType w:val="hybridMultilevel"/>
    <w:tmpl w:val="4FE21646"/>
    <w:lvl w:ilvl="0" w:tplc="C52E31DA">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F1B0B34E">
      <w:numFmt w:val="bullet"/>
      <w:lvlText w:val="•"/>
      <w:lvlJc w:val="left"/>
      <w:pPr>
        <w:ind w:left="1800" w:hanging="358"/>
      </w:pPr>
      <w:rPr>
        <w:rFonts w:hint="default"/>
        <w:lang w:val="fr-LU" w:eastAsia="fr-LU" w:bidi="fr-LU"/>
      </w:rPr>
    </w:lvl>
    <w:lvl w:ilvl="2" w:tplc="3CA64088">
      <w:numFmt w:val="bullet"/>
      <w:lvlText w:val="•"/>
      <w:lvlJc w:val="left"/>
      <w:pPr>
        <w:ind w:left="2761" w:hanging="358"/>
      </w:pPr>
      <w:rPr>
        <w:rFonts w:hint="default"/>
        <w:lang w:val="fr-LU" w:eastAsia="fr-LU" w:bidi="fr-LU"/>
      </w:rPr>
    </w:lvl>
    <w:lvl w:ilvl="3" w:tplc="2E1C6AD8">
      <w:numFmt w:val="bullet"/>
      <w:lvlText w:val="•"/>
      <w:lvlJc w:val="left"/>
      <w:pPr>
        <w:ind w:left="3721" w:hanging="358"/>
      </w:pPr>
      <w:rPr>
        <w:rFonts w:hint="default"/>
        <w:lang w:val="fr-LU" w:eastAsia="fr-LU" w:bidi="fr-LU"/>
      </w:rPr>
    </w:lvl>
    <w:lvl w:ilvl="4" w:tplc="3B909398">
      <w:numFmt w:val="bullet"/>
      <w:lvlText w:val="•"/>
      <w:lvlJc w:val="left"/>
      <w:pPr>
        <w:ind w:left="4682" w:hanging="358"/>
      </w:pPr>
      <w:rPr>
        <w:rFonts w:hint="default"/>
        <w:lang w:val="fr-LU" w:eastAsia="fr-LU" w:bidi="fr-LU"/>
      </w:rPr>
    </w:lvl>
    <w:lvl w:ilvl="5" w:tplc="B0C053C4">
      <w:numFmt w:val="bullet"/>
      <w:lvlText w:val="•"/>
      <w:lvlJc w:val="left"/>
      <w:pPr>
        <w:ind w:left="5643" w:hanging="358"/>
      </w:pPr>
      <w:rPr>
        <w:rFonts w:hint="default"/>
        <w:lang w:val="fr-LU" w:eastAsia="fr-LU" w:bidi="fr-LU"/>
      </w:rPr>
    </w:lvl>
    <w:lvl w:ilvl="6" w:tplc="EB549C1A">
      <w:numFmt w:val="bullet"/>
      <w:lvlText w:val="•"/>
      <w:lvlJc w:val="left"/>
      <w:pPr>
        <w:ind w:left="6603" w:hanging="358"/>
      </w:pPr>
      <w:rPr>
        <w:rFonts w:hint="default"/>
        <w:lang w:val="fr-LU" w:eastAsia="fr-LU" w:bidi="fr-LU"/>
      </w:rPr>
    </w:lvl>
    <w:lvl w:ilvl="7" w:tplc="063204AE">
      <w:numFmt w:val="bullet"/>
      <w:lvlText w:val="•"/>
      <w:lvlJc w:val="left"/>
      <w:pPr>
        <w:ind w:left="7564" w:hanging="358"/>
      </w:pPr>
      <w:rPr>
        <w:rFonts w:hint="default"/>
        <w:lang w:val="fr-LU" w:eastAsia="fr-LU" w:bidi="fr-LU"/>
      </w:rPr>
    </w:lvl>
    <w:lvl w:ilvl="8" w:tplc="C39E0DDC">
      <w:numFmt w:val="bullet"/>
      <w:lvlText w:val="•"/>
      <w:lvlJc w:val="left"/>
      <w:pPr>
        <w:ind w:left="8525" w:hanging="358"/>
      </w:pPr>
      <w:rPr>
        <w:rFonts w:hint="default"/>
        <w:lang w:val="fr-LU" w:eastAsia="fr-LU" w:bidi="fr-LU"/>
      </w:rPr>
    </w:lvl>
  </w:abstractNum>
  <w:abstractNum w:abstractNumId="35" w15:restartNumberingAfterBreak="0">
    <w:nsid w:val="48E114AC"/>
    <w:multiLevelType w:val="hybridMultilevel"/>
    <w:tmpl w:val="09648750"/>
    <w:lvl w:ilvl="0" w:tplc="7626F200">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F538F8D8">
      <w:numFmt w:val="bullet"/>
      <w:lvlText w:val="•"/>
      <w:lvlJc w:val="left"/>
      <w:pPr>
        <w:ind w:left="1800" w:hanging="358"/>
      </w:pPr>
      <w:rPr>
        <w:rFonts w:hint="default"/>
        <w:lang w:val="fr-LU" w:eastAsia="fr-LU" w:bidi="fr-LU"/>
      </w:rPr>
    </w:lvl>
    <w:lvl w:ilvl="2" w:tplc="34B6922E">
      <w:numFmt w:val="bullet"/>
      <w:lvlText w:val="•"/>
      <w:lvlJc w:val="left"/>
      <w:pPr>
        <w:ind w:left="2761" w:hanging="358"/>
      </w:pPr>
      <w:rPr>
        <w:rFonts w:hint="default"/>
        <w:lang w:val="fr-LU" w:eastAsia="fr-LU" w:bidi="fr-LU"/>
      </w:rPr>
    </w:lvl>
    <w:lvl w:ilvl="3" w:tplc="61CADEEC">
      <w:numFmt w:val="bullet"/>
      <w:lvlText w:val="•"/>
      <w:lvlJc w:val="left"/>
      <w:pPr>
        <w:ind w:left="3721" w:hanging="358"/>
      </w:pPr>
      <w:rPr>
        <w:rFonts w:hint="default"/>
        <w:lang w:val="fr-LU" w:eastAsia="fr-LU" w:bidi="fr-LU"/>
      </w:rPr>
    </w:lvl>
    <w:lvl w:ilvl="4" w:tplc="84FE75D8">
      <w:numFmt w:val="bullet"/>
      <w:lvlText w:val="•"/>
      <w:lvlJc w:val="left"/>
      <w:pPr>
        <w:ind w:left="4682" w:hanging="358"/>
      </w:pPr>
      <w:rPr>
        <w:rFonts w:hint="default"/>
        <w:lang w:val="fr-LU" w:eastAsia="fr-LU" w:bidi="fr-LU"/>
      </w:rPr>
    </w:lvl>
    <w:lvl w:ilvl="5" w:tplc="41B073CA">
      <w:numFmt w:val="bullet"/>
      <w:lvlText w:val="•"/>
      <w:lvlJc w:val="left"/>
      <w:pPr>
        <w:ind w:left="5643" w:hanging="358"/>
      </w:pPr>
      <w:rPr>
        <w:rFonts w:hint="default"/>
        <w:lang w:val="fr-LU" w:eastAsia="fr-LU" w:bidi="fr-LU"/>
      </w:rPr>
    </w:lvl>
    <w:lvl w:ilvl="6" w:tplc="6F6AA934">
      <w:numFmt w:val="bullet"/>
      <w:lvlText w:val="•"/>
      <w:lvlJc w:val="left"/>
      <w:pPr>
        <w:ind w:left="6603" w:hanging="358"/>
      </w:pPr>
      <w:rPr>
        <w:rFonts w:hint="default"/>
        <w:lang w:val="fr-LU" w:eastAsia="fr-LU" w:bidi="fr-LU"/>
      </w:rPr>
    </w:lvl>
    <w:lvl w:ilvl="7" w:tplc="AB4636D0">
      <w:numFmt w:val="bullet"/>
      <w:lvlText w:val="•"/>
      <w:lvlJc w:val="left"/>
      <w:pPr>
        <w:ind w:left="7564" w:hanging="358"/>
      </w:pPr>
      <w:rPr>
        <w:rFonts w:hint="default"/>
        <w:lang w:val="fr-LU" w:eastAsia="fr-LU" w:bidi="fr-LU"/>
      </w:rPr>
    </w:lvl>
    <w:lvl w:ilvl="8" w:tplc="414A3784">
      <w:numFmt w:val="bullet"/>
      <w:lvlText w:val="•"/>
      <w:lvlJc w:val="left"/>
      <w:pPr>
        <w:ind w:left="8525" w:hanging="358"/>
      </w:pPr>
      <w:rPr>
        <w:rFonts w:hint="default"/>
        <w:lang w:val="fr-LU" w:eastAsia="fr-LU" w:bidi="fr-LU"/>
      </w:rPr>
    </w:lvl>
  </w:abstractNum>
  <w:abstractNum w:abstractNumId="36" w15:restartNumberingAfterBreak="0">
    <w:nsid w:val="491C0BA8"/>
    <w:multiLevelType w:val="hybridMultilevel"/>
    <w:tmpl w:val="CCBCD1B4"/>
    <w:lvl w:ilvl="0" w:tplc="889EA324">
      <w:start w:val="1"/>
      <w:numFmt w:val="decimal"/>
      <w:lvlText w:val="(%1)"/>
      <w:lvlJc w:val="left"/>
      <w:pPr>
        <w:ind w:left="903" w:hanging="345"/>
      </w:pPr>
      <w:rPr>
        <w:rFonts w:ascii="Times New Roman" w:eastAsia="Arial" w:hAnsi="Times New Roman" w:cs="Times New Roman" w:hint="default"/>
        <w:w w:val="99"/>
        <w:sz w:val="22"/>
        <w:szCs w:val="22"/>
        <w:lang w:val="fr-LU" w:eastAsia="fr-LU" w:bidi="fr-LU"/>
      </w:rPr>
    </w:lvl>
    <w:lvl w:ilvl="1" w:tplc="29006038">
      <w:numFmt w:val="bullet"/>
      <w:lvlText w:val="-"/>
      <w:lvlJc w:val="left"/>
      <w:pPr>
        <w:ind w:left="1185" w:hanging="360"/>
      </w:pPr>
      <w:rPr>
        <w:rFonts w:ascii="Arial" w:eastAsia="Arial" w:hAnsi="Arial" w:cs="Arial" w:hint="default"/>
        <w:w w:val="99"/>
        <w:sz w:val="22"/>
        <w:szCs w:val="22"/>
        <w:lang w:val="fr-LU" w:eastAsia="fr-LU" w:bidi="fr-LU"/>
      </w:rPr>
    </w:lvl>
    <w:lvl w:ilvl="2" w:tplc="BA9A521C">
      <w:numFmt w:val="bullet"/>
      <w:lvlText w:val="•"/>
      <w:lvlJc w:val="left"/>
      <w:pPr>
        <w:ind w:left="2209" w:hanging="360"/>
      </w:pPr>
      <w:rPr>
        <w:rFonts w:hint="default"/>
        <w:lang w:val="fr-LU" w:eastAsia="fr-LU" w:bidi="fr-LU"/>
      </w:rPr>
    </w:lvl>
    <w:lvl w:ilvl="3" w:tplc="7BCCAE42">
      <w:numFmt w:val="bullet"/>
      <w:lvlText w:val="•"/>
      <w:lvlJc w:val="left"/>
      <w:pPr>
        <w:ind w:left="3239" w:hanging="360"/>
      </w:pPr>
      <w:rPr>
        <w:rFonts w:hint="default"/>
        <w:lang w:val="fr-LU" w:eastAsia="fr-LU" w:bidi="fr-LU"/>
      </w:rPr>
    </w:lvl>
    <w:lvl w:ilvl="4" w:tplc="CF3CBE4C">
      <w:numFmt w:val="bullet"/>
      <w:lvlText w:val="•"/>
      <w:lvlJc w:val="left"/>
      <w:pPr>
        <w:ind w:left="4268" w:hanging="360"/>
      </w:pPr>
      <w:rPr>
        <w:rFonts w:hint="default"/>
        <w:lang w:val="fr-LU" w:eastAsia="fr-LU" w:bidi="fr-LU"/>
      </w:rPr>
    </w:lvl>
    <w:lvl w:ilvl="5" w:tplc="23D039C4">
      <w:numFmt w:val="bullet"/>
      <w:lvlText w:val="•"/>
      <w:lvlJc w:val="left"/>
      <w:pPr>
        <w:ind w:left="5298" w:hanging="360"/>
      </w:pPr>
      <w:rPr>
        <w:rFonts w:hint="default"/>
        <w:lang w:val="fr-LU" w:eastAsia="fr-LU" w:bidi="fr-LU"/>
      </w:rPr>
    </w:lvl>
    <w:lvl w:ilvl="6" w:tplc="A1A23BA2">
      <w:numFmt w:val="bullet"/>
      <w:lvlText w:val="•"/>
      <w:lvlJc w:val="left"/>
      <w:pPr>
        <w:ind w:left="6328" w:hanging="360"/>
      </w:pPr>
      <w:rPr>
        <w:rFonts w:hint="default"/>
        <w:lang w:val="fr-LU" w:eastAsia="fr-LU" w:bidi="fr-LU"/>
      </w:rPr>
    </w:lvl>
    <w:lvl w:ilvl="7" w:tplc="2BFCD0A0">
      <w:numFmt w:val="bullet"/>
      <w:lvlText w:val="•"/>
      <w:lvlJc w:val="left"/>
      <w:pPr>
        <w:ind w:left="7357" w:hanging="360"/>
      </w:pPr>
      <w:rPr>
        <w:rFonts w:hint="default"/>
        <w:lang w:val="fr-LU" w:eastAsia="fr-LU" w:bidi="fr-LU"/>
      </w:rPr>
    </w:lvl>
    <w:lvl w:ilvl="8" w:tplc="4440B22C">
      <w:numFmt w:val="bullet"/>
      <w:lvlText w:val="•"/>
      <w:lvlJc w:val="left"/>
      <w:pPr>
        <w:ind w:left="8387" w:hanging="360"/>
      </w:pPr>
      <w:rPr>
        <w:rFonts w:hint="default"/>
        <w:lang w:val="fr-LU" w:eastAsia="fr-LU" w:bidi="fr-LU"/>
      </w:rPr>
    </w:lvl>
  </w:abstractNum>
  <w:abstractNum w:abstractNumId="37" w15:restartNumberingAfterBreak="0">
    <w:nsid w:val="4A1302FC"/>
    <w:multiLevelType w:val="hybridMultilevel"/>
    <w:tmpl w:val="4F24A790"/>
    <w:lvl w:ilvl="0" w:tplc="C122C2AC">
      <w:numFmt w:val="bullet"/>
      <w:lvlText w:val="-"/>
      <w:lvlJc w:val="left"/>
      <w:pPr>
        <w:ind w:left="1197" w:hanging="360"/>
      </w:pPr>
      <w:rPr>
        <w:rFonts w:ascii="Times New Roman" w:eastAsia="Times New Roman" w:hAnsi="Times New Roman" w:cs="Times New Roman" w:hint="default"/>
        <w:w w:val="99"/>
        <w:sz w:val="22"/>
        <w:szCs w:val="22"/>
        <w:lang w:val="fr-LU" w:eastAsia="fr-LU" w:bidi="fr-LU"/>
      </w:rPr>
    </w:lvl>
    <w:lvl w:ilvl="1" w:tplc="B4467E34">
      <w:numFmt w:val="bullet"/>
      <w:lvlText w:val="•"/>
      <w:lvlJc w:val="left"/>
      <w:pPr>
        <w:ind w:left="2124" w:hanging="360"/>
      </w:pPr>
      <w:rPr>
        <w:rFonts w:hint="default"/>
        <w:lang w:val="fr-LU" w:eastAsia="fr-LU" w:bidi="fr-LU"/>
      </w:rPr>
    </w:lvl>
    <w:lvl w:ilvl="2" w:tplc="1AEE7E3A">
      <w:numFmt w:val="bullet"/>
      <w:lvlText w:val="•"/>
      <w:lvlJc w:val="left"/>
      <w:pPr>
        <w:ind w:left="3049" w:hanging="360"/>
      </w:pPr>
      <w:rPr>
        <w:rFonts w:hint="default"/>
        <w:lang w:val="fr-LU" w:eastAsia="fr-LU" w:bidi="fr-LU"/>
      </w:rPr>
    </w:lvl>
    <w:lvl w:ilvl="3" w:tplc="D65AF504">
      <w:numFmt w:val="bullet"/>
      <w:lvlText w:val="•"/>
      <w:lvlJc w:val="left"/>
      <w:pPr>
        <w:ind w:left="3973" w:hanging="360"/>
      </w:pPr>
      <w:rPr>
        <w:rFonts w:hint="default"/>
        <w:lang w:val="fr-LU" w:eastAsia="fr-LU" w:bidi="fr-LU"/>
      </w:rPr>
    </w:lvl>
    <w:lvl w:ilvl="4" w:tplc="5074C450">
      <w:numFmt w:val="bullet"/>
      <w:lvlText w:val="•"/>
      <w:lvlJc w:val="left"/>
      <w:pPr>
        <w:ind w:left="4898" w:hanging="360"/>
      </w:pPr>
      <w:rPr>
        <w:rFonts w:hint="default"/>
        <w:lang w:val="fr-LU" w:eastAsia="fr-LU" w:bidi="fr-LU"/>
      </w:rPr>
    </w:lvl>
    <w:lvl w:ilvl="5" w:tplc="C42A0394">
      <w:numFmt w:val="bullet"/>
      <w:lvlText w:val="•"/>
      <w:lvlJc w:val="left"/>
      <w:pPr>
        <w:ind w:left="5823" w:hanging="360"/>
      </w:pPr>
      <w:rPr>
        <w:rFonts w:hint="default"/>
        <w:lang w:val="fr-LU" w:eastAsia="fr-LU" w:bidi="fr-LU"/>
      </w:rPr>
    </w:lvl>
    <w:lvl w:ilvl="6" w:tplc="8C82F11E">
      <w:numFmt w:val="bullet"/>
      <w:lvlText w:val="•"/>
      <w:lvlJc w:val="left"/>
      <w:pPr>
        <w:ind w:left="6747" w:hanging="360"/>
      </w:pPr>
      <w:rPr>
        <w:rFonts w:hint="default"/>
        <w:lang w:val="fr-LU" w:eastAsia="fr-LU" w:bidi="fr-LU"/>
      </w:rPr>
    </w:lvl>
    <w:lvl w:ilvl="7" w:tplc="B0E4C95E">
      <w:numFmt w:val="bullet"/>
      <w:lvlText w:val="•"/>
      <w:lvlJc w:val="left"/>
      <w:pPr>
        <w:ind w:left="7672" w:hanging="360"/>
      </w:pPr>
      <w:rPr>
        <w:rFonts w:hint="default"/>
        <w:lang w:val="fr-LU" w:eastAsia="fr-LU" w:bidi="fr-LU"/>
      </w:rPr>
    </w:lvl>
    <w:lvl w:ilvl="8" w:tplc="947861A0">
      <w:numFmt w:val="bullet"/>
      <w:lvlText w:val="•"/>
      <w:lvlJc w:val="left"/>
      <w:pPr>
        <w:ind w:left="8597" w:hanging="360"/>
      </w:pPr>
      <w:rPr>
        <w:rFonts w:hint="default"/>
        <w:lang w:val="fr-LU" w:eastAsia="fr-LU" w:bidi="fr-LU"/>
      </w:rPr>
    </w:lvl>
  </w:abstractNum>
  <w:abstractNum w:abstractNumId="38" w15:restartNumberingAfterBreak="0">
    <w:nsid w:val="4AAA189B"/>
    <w:multiLevelType w:val="hybridMultilevel"/>
    <w:tmpl w:val="809A1436"/>
    <w:lvl w:ilvl="0" w:tplc="D054DF7A">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6A28E250">
      <w:numFmt w:val="bullet"/>
      <w:lvlText w:val="•"/>
      <w:lvlJc w:val="left"/>
      <w:pPr>
        <w:ind w:left="1800" w:hanging="358"/>
      </w:pPr>
      <w:rPr>
        <w:rFonts w:hint="default"/>
        <w:lang w:val="fr-LU" w:eastAsia="fr-LU" w:bidi="fr-LU"/>
      </w:rPr>
    </w:lvl>
    <w:lvl w:ilvl="2" w:tplc="98DCC58C">
      <w:numFmt w:val="bullet"/>
      <w:lvlText w:val="•"/>
      <w:lvlJc w:val="left"/>
      <w:pPr>
        <w:ind w:left="2761" w:hanging="358"/>
      </w:pPr>
      <w:rPr>
        <w:rFonts w:hint="default"/>
        <w:lang w:val="fr-LU" w:eastAsia="fr-LU" w:bidi="fr-LU"/>
      </w:rPr>
    </w:lvl>
    <w:lvl w:ilvl="3" w:tplc="FEFEFF12">
      <w:numFmt w:val="bullet"/>
      <w:lvlText w:val="•"/>
      <w:lvlJc w:val="left"/>
      <w:pPr>
        <w:ind w:left="3721" w:hanging="358"/>
      </w:pPr>
      <w:rPr>
        <w:rFonts w:hint="default"/>
        <w:lang w:val="fr-LU" w:eastAsia="fr-LU" w:bidi="fr-LU"/>
      </w:rPr>
    </w:lvl>
    <w:lvl w:ilvl="4" w:tplc="E656F2F4">
      <w:numFmt w:val="bullet"/>
      <w:lvlText w:val="•"/>
      <w:lvlJc w:val="left"/>
      <w:pPr>
        <w:ind w:left="4682" w:hanging="358"/>
      </w:pPr>
      <w:rPr>
        <w:rFonts w:hint="default"/>
        <w:lang w:val="fr-LU" w:eastAsia="fr-LU" w:bidi="fr-LU"/>
      </w:rPr>
    </w:lvl>
    <w:lvl w:ilvl="5" w:tplc="03CCF726">
      <w:numFmt w:val="bullet"/>
      <w:lvlText w:val="•"/>
      <w:lvlJc w:val="left"/>
      <w:pPr>
        <w:ind w:left="5643" w:hanging="358"/>
      </w:pPr>
      <w:rPr>
        <w:rFonts w:hint="default"/>
        <w:lang w:val="fr-LU" w:eastAsia="fr-LU" w:bidi="fr-LU"/>
      </w:rPr>
    </w:lvl>
    <w:lvl w:ilvl="6" w:tplc="0436F946">
      <w:numFmt w:val="bullet"/>
      <w:lvlText w:val="•"/>
      <w:lvlJc w:val="left"/>
      <w:pPr>
        <w:ind w:left="6603" w:hanging="358"/>
      </w:pPr>
      <w:rPr>
        <w:rFonts w:hint="default"/>
        <w:lang w:val="fr-LU" w:eastAsia="fr-LU" w:bidi="fr-LU"/>
      </w:rPr>
    </w:lvl>
    <w:lvl w:ilvl="7" w:tplc="9FF059B2">
      <w:numFmt w:val="bullet"/>
      <w:lvlText w:val="•"/>
      <w:lvlJc w:val="left"/>
      <w:pPr>
        <w:ind w:left="7564" w:hanging="358"/>
      </w:pPr>
      <w:rPr>
        <w:rFonts w:hint="default"/>
        <w:lang w:val="fr-LU" w:eastAsia="fr-LU" w:bidi="fr-LU"/>
      </w:rPr>
    </w:lvl>
    <w:lvl w:ilvl="8" w:tplc="788ADE30">
      <w:numFmt w:val="bullet"/>
      <w:lvlText w:val="•"/>
      <w:lvlJc w:val="left"/>
      <w:pPr>
        <w:ind w:left="8525" w:hanging="358"/>
      </w:pPr>
      <w:rPr>
        <w:rFonts w:hint="default"/>
        <w:lang w:val="fr-LU" w:eastAsia="fr-LU" w:bidi="fr-LU"/>
      </w:rPr>
    </w:lvl>
  </w:abstractNum>
  <w:abstractNum w:abstractNumId="39" w15:restartNumberingAfterBreak="0">
    <w:nsid w:val="4D7B2782"/>
    <w:multiLevelType w:val="hybridMultilevel"/>
    <w:tmpl w:val="B11AA598"/>
    <w:lvl w:ilvl="0" w:tplc="4558D540">
      <w:numFmt w:val="bullet"/>
      <w:lvlText w:val="-"/>
      <w:lvlJc w:val="left"/>
      <w:pPr>
        <w:ind w:left="1197" w:hanging="135"/>
      </w:pPr>
      <w:rPr>
        <w:rFonts w:ascii="Arial" w:eastAsia="Arial" w:hAnsi="Arial" w:cs="Arial" w:hint="default"/>
        <w:w w:val="99"/>
        <w:sz w:val="22"/>
        <w:szCs w:val="22"/>
        <w:lang w:val="fr-LU" w:eastAsia="fr-LU" w:bidi="fr-LU"/>
      </w:rPr>
    </w:lvl>
    <w:lvl w:ilvl="1" w:tplc="B52A8BBE">
      <w:numFmt w:val="bullet"/>
      <w:lvlText w:val="•"/>
      <w:lvlJc w:val="left"/>
      <w:pPr>
        <w:ind w:left="2124" w:hanging="135"/>
      </w:pPr>
      <w:rPr>
        <w:rFonts w:hint="default"/>
        <w:lang w:val="fr-LU" w:eastAsia="fr-LU" w:bidi="fr-LU"/>
      </w:rPr>
    </w:lvl>
    <w:lvl w:ilvl="2" w:tplc="7F96FA6E">
      <w:numFmt w:val="bullet"/>
      <w:lvlText w:val="•"/>
      <w:lvlJc w:val="left"/>
      <w:pPr>
        <w:ind w:left="3049" w:hanging="135"/>
      </w:pPr>
      <w:rPr>
        <w:rFonts w:hint="default"/>
        <w:lang w:val="fr-LU" w:eastAsia="fr-LU" w:bidi="fr-LU"/>
      </w:rPr>
    </w:lvl>
    <w:lvl w:ilvl="3" w:tplc="F04E638C">
      <w:numFmt w:val="bullet"/>
      <w:lvlText w:val="•"/>
      <w:lvlJc w:val="left"/>
      <w:pPr>
        <w:ind w:left="3973" w:hanging="135"/>
      </w:pPr>
      <w:rPr>
        <w:rFonts w:hint="default"/>
        <w:lang w:val="fr-LU" w:eastAsia="fr-LU" w:bidi="fr-LU"/>
      </w:rPr>
    </w:lvl>
    <w:lvl w:ilvl="4" w:tplc="55143E98">
      <w:numFmt w:val="bullet"/>
      <w:lvlText w:val="•"/>
      <w:lvlJc w:val="left"/>
      <w:pPr>
        <w:ind w:left="4898" w:hanging="135"/>
      </w:pPr>
      <w:rPr>
        <w:rFonts w:hint="default"/>
        <w:lang w:val="fr-LU" w:eastAsia="fr-LU" w:bidi="fr-LU"/>
      </w:rPr>
    </w:lvl>
    <w:lvl w:ilvl="5" w:tplc="D68C4C38">
      <w:numFmt w:val="bullet"/>
      <w:lvlText w:val="•"/>
      <w:lvlJc w:val="left"/>
      <w:pPr>
        <w:ind w:left="5823" w:hanging="135"/>
      </w:pPr>
      <w:rPr>
        <w:rFonts w:hint="default"/>
        <w:lang w:val="fr-LU" w:eastAsia="fr-LU" w:bidi="fr-LU"/>
      </w:rPr>
    </w:lvl>
    <w:lvl w:ilvl="6" w:tplc="95541F46">
      <w:numFmt w:val="bullet"/>
      <w:lvlText w:val="•"/>
      <w:lvlJc w:val="left"/>
      <w:pPr>
        <w:ind w:left="6747" w:hanging="135"/>
      </w:pPr>
      <w:rPr>
        <w:rFonts w:hint="default"/>
        <w:lang w:val="fr-LU" w:eastAsia="fr-LU" w:bidi="fr-LU"/>
      </w:rPr>
    </w:lvl>
    <w:lvl w:ilvl="7" w:tplc="32928ADC">
      <w:numFmt w:val="bullet"/>
      <w:lvlText w:val="•"/>
      <w:lvlJc w:val="left"/>
      <w:pPr>
        <w:ind w:left="7672" w:hanging="135"/>
      </w:pPr>
      <w:rPr>
        <w:rFonts w:hint="default"/>
        <w:lang w:val="fr-LU" w:eastAsia="fr-LU" w:bidi="fr-LU"/>
      </w:rPr>
    </w:lvl>
    <w:lvl w:ilvl="8" w:tplc="9766C4D0">
      <w:numFmt w:val="bullet"/>
      <w:lvlText w:val="•"/>
      <w:lvlJc w:val="left"/>
      <w:pPr>
        <w:ind w:left="8597" w:hanging="135"/>
      </w:pPr>
      <w:rPr>
        <w:rFonts w:hint="default"/>
        <w:lang w:val="fr-LU" w:eastAsia="fr-LU" w:bidi="fr-LU"/>
      </w:rPr>
    </w:lvl>
  </w:abstractNum>
  <w:abstractNum w:abstractNumId="40" w15:restartNumberingAfterBreak="0">
    <w:nsid w:val="4DA87A48"/>
    <w:multiLevelType w:val="hybridMultilevel"/>
    <w:tmpl w:val="208CF02E"/>
    <w:lvl w:ilvl="0" w:tplc="A40AABCC">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5BD44354">
      <w:numFmt w:val="bullet"/>
      <w:lvlText w:val="•"/>
      <w:lvlJc w:val="left"/>
      <w:pPr>
        <w:ind w:left="1800" w:hanging="361"/>
      </w:pPr>
      <w:rPr>
        <w:rFonts w:hint="default"/>
        <w:lang w:val="fr-LU" w:eastAsia="fr-LU" w:bidi="fr-LU"/>
      </w:rPr>
    </w:lvl>
    <w:lvl w:ilvl="2" w:tplc="67E2E7CA">
      <w:numFmt w:val="bullet"/>
      <w:lvlText w:val="•"/>
      <w:lvlJc w:val="left"/>
      <w:pPr>
        <w:ind w:left="2761" w:hanging="361"/>
      </w:pPr>
      <w:rPr>
        <w:rFonts w:hint="default"/>
        <w:lang w:val="fr-LU" w:eastAsia="fr-LU" w:bidi="fr-LU"/>
      </w:rPr>
    </w:lvl>
    <w:lvl w:ilvl="3" w:tplc="F750842E">
      <w:numFmt w:val="bullet"/>
      <w:lvlText w:val="•"/>
      <w:lvlJc w:val="left"/>
      <w:pPr>
        <w:ind w:left="3721" w:hanging="361"/>
      </w:pPr>
      <w:rPr>
        <w:rFonts w:hint="default"/>
        <w:lang w:val="fr-LU" w:eastAsia="fr-LU" w:bidi="fr-LU"/>
      </w:rPr>
    </w:lvl>
    <w:lvl w:ilvl="4" w:tplc="50FC34CC">
      <w:numFmt w:val="bullet"/>
      <w:lvlText w:val="•"/>
      <w:lvlJc w:val="left"/>
      <w:pPr>
        <w:ind w:left="4682" w:hanging="361"/>
      </w:pPr>
      <w:rPr>
        <w:rFonts w:hint="default"/>
        <w:lang w:val="fr-LU" w:eastAsia="fr-LU" w:bidi="fr-LU"/>
      </w:rPr>
    </w:lvl>
    <w:lvl w:ilvl="5" w:tplc="F5FEB33A">
      <w:numFmt w:val="bullet"/>
      <w:lvlText w:val="•"/>
      <w:lvlJc w:val="left"/>
      <w:pPr>
        <w:ind w:left="5643" w:hanging="361"/>
      </w:pPr>
      <w:rPr>
        <w:rFonts w:hint="default"/>
        <w:lang w:val="fr-LU" w:eastAsia="fr-LU" w:bidi="fr-LU"/>
      </w:rPr>
    </w:lvl>
    <w:lvl w:ilvl="6" w:tplc="45624FBE">
      <w:numFmt w:val="bullet"/>
      <w:lvlText w:val="•"/>
      <w:lvlJc w:val="left"/>
      <w:pPr>
        <w:ind w:left="6603" w:hanging="361"/>
      </w:pPr>
      <w:rPr>
        <w:rFonts w:hint="default"/>
        <w:lang w:val="fr-LU" w:eastAsia="fr-LU" w:bidi="fr-LU"/>
      </w:rPr>
    </w:lvl>
    <w:lvl w:ilvl="7" w:tplc="7AFEBF7A">
      <w:numFmt w:val="bullet"/>
      <w:lvlText w:val="•"/>
      <w:lvlJc w:val="left"/>
      <w:pPr>
        <w:ind w:left="7564" w:hanging="361"/>
      </w:pPr>
      <w:rPr>
        <w:rFonts w:hint="default"/>
        <w:lang w:val="fr-LU" w:eastAsia="fr-LU" w:bidi="fr-LU"/>
      </w:rPr>
    </w:lvl>
    <w:lvl w:ilvl="8" w:tplc="5F3E2DE2">
      <w:numFmt w:val="bullet"/>
      <w:lvlText w:val="•"/>
      <w:lvlJc w:val="left"/>
      <w:pPr>
        <w:ind w:left="8525" w:hanging="361"/>
      </w:pPr>
      <w:rPr>
        <w:rFonts w:hint="default"/>
        <w:lang w:val="fr-LU" w:eastAsia="fr-LU" w:bidi="fr-LU"/>
      </w:rPr>
    </w:lvl>
  </w:abstractNum>
  <w:abstractNum w:abstractNumId="41" w15:restartNumberingAfterBreak="0">
    <w:nsid w:val="52455C06"/>
    <w:multiLevelType w:val="hybridMultilevel"/>
    <w:tmpl w:val="F93E6798"/>
    <w:lvl w:ilvl="0" w:tplc="97041386">
      <w:start w:val="1"/>
      <w:numFmt w:val="decimal"/>
      <w:lvlText w:val="(%1)"/>
      <w:lvlJc w:val="left"/>
      <w:pPr>
        <w:ind w:left="868" w:hanging="391"/>
      </w:pPr>
      <w:rPr>
        <w:rFonts w:ascii="Times New Roman" w:eastAsia="Arial" w:hAnsi="Times New Roman" w:cs="Times New Roman" w:hint="default"/>
        <w:w w:val="99"/>
        <w:sz w:val="22"/>
        <w:szCs w:val="22"/>
        <w:lang w:val="fr-LU" w:eastAsia="fr-LU" w:bidi="fr-LU"/>
      </w:rPr>
    </w:lvl>
    <w:lvl w:ilvl="1" w:tplc="56E4F1AC">
      <w:numFmt w:val="bullet"/>
      <w:lvlText w:val="•"/>
      <w:lvlJc w:val="left"/>
      <w:pPr>
        <w:ind w:left="1818" w:hanging="391"/>
      </w:pPr>
      <w:rPr>
        <w:rFonts w:hint="default"/>
        <w:lang w:val="fr-LU" w:eastAsia="fr-LU" w:bidi="fr-LU"/>
      </w:rPr>
    </w:lvl>
    <w:lvl w:ilvl="2" w:tplc="17126360">
      <w:numFmt w:val="bullet"/>
      <w:lvlText w:val="•"/>
      <w:lvlJc w:val="left"/>
      <w:pPr>
        <w:ind w:left="2777" w:hanging="391"/>
      </w:pPr>
      <w:rPr>
        <w:rFonts w:hint="default"/>
        <w:lang w:val="fr-LU" w:eastAsia="fr-LU" w:bidi="fr-LU"/>
      </w:rPr>
    </w:lvl>
    <w:lvl w:ilvl="3" w:tplc="C9762964">
      <w:numFmt w:val="bullet"/>
      <w:lvlText w:val="•"/>
      <w:lvlJc w:val="left"/>
      <w:pPr>
        <w:ind w:left="3735" w:hanging="391"/>
      </w:pPr>
      <w:rPr>
        <w:rFonts w:hint="default"/>
        <w:lang w:val="fr-LU" w:eastAsia="fr-LU" w:bidi="fr-LU"/>
      </w:rPr>
    </w:lvl>
    <w:lvl w:ilvl="4" w:tplc="39000FC0">
      <w:numFmt w:val="bullet"/>
      <w:lvlText w:val="•"/>
      <w:lvlJc w:val="left"/>
      <w:pPr>
        <w:ind w:left="4694" w:hanging="391"/>
      </w:pPr>
      <w:rPr>
        <w:rFonts w:hint="default"/>
        <w:lang w:val="fr-LU" w:eastAsia="fr-LU" w:bidi="fr-LU"/>
      </w:rPr>
    </w:lvl>
    <w:lvl w:ilvl="5" w:tplc="73922052">
      <w:numFmt w:val="bullet"/>
      <w:lvlText w:val="•"/>
      <w:lvlJc w:val="left"/>
      <w:pPr>
        <w:ind w:left="5653" w:hanging="391"/>
      </w:pPr>
      <w:rPr>
        <w:rFonts w:hint="default"/>
        <w:lang w:val="fr-LU" w:eastAsia="fr-LU" w:bidi="fr-LU"/>
      </w:rPr>
    </w:lvl>
    <w:lvl w:ilvl="6" w:tplc="32E8734C">
      <w:numFmt w:val="bullet"/>
      <w:lvlText w:val="•"/>
      <w:lvlJc w:val="left"/>
      <w:pPr>
        <w:ind w:left="6611" w:hanging="391"/>
      </w:pPr>
      <w:rPr>
        <w:rFonts w:hint="default"/>
        <w:lang w:val="fr-LU" w:eastAsia="fr-LU" w:bidi="fr-LU"/>
      </w:rPr>
    </w:lvl>
    <w:lvl w:ilvl="7" w:tplc="B82A9BDA">
      <w:numFmt w:val="bullet"/>
      <w:lvlText w:val="•"/>
      <w:lvlJc w:val="left"/>
      <w:pPr>
        <w:ind w:left="7570" w:hanging="391"/>
      </w:pPr>
      <w:rPr>
        <w:rFonts w:hint="default"/>
        <w:lang w:val="fr-LU" w:eastAsia="fr-LU" w:bidi="fr-LU"/>
      </w:rPr>
    </w:lvl>
    <w:lvl w:ilvl="8" w:tplc="9F90F9DC">
      <w:numFmt w:val="bullet"/>
      <w:lvlText w:val="•"/>
      <w:lvlJc w:val="left"/>
      <w:pPr>
        <w:ind w:left="8529" w:hanging="391"/>
      </w:pPr>
      <w:rPr>
        <w:rFonts w:hint="default"/>
        <w:lang w:val="fr-LU" w:eastAsia="fr-LU" w:bidi="fr-LU"/>
      </w:rPr>
    </w:lvl>
  </w:abstractNum>
  <w:abstractNum w:abstractNumId="42" w15:restartNumberingAfterBreak="0">
    <w:nsid w:val="5B896CFF"/>
    <w:multiLevelType w:val="hybridMultilevel"/>
    <w:tmpl w:val="64D850AC"/>
    <w:lvl w:ilvl="0" w:tplc="63C86058">
      <w:numFmt w:val="bullet"/>
      <w:lvlText w:val="-"/>
      <w:lvlJc w:val="left"/>
      <w:pPr>
        <w:ind w:left="903" w:hanging="427"/>
      </w:pPr>
      <w:rPr>
        <w:rFonts w:ascii="Arial" w:eastAsia="Arial" w:hAnsi="Arial" w:cs="Arial" w:hint="default"/>
        <w:w w:val="99"/>
        <w:sz w:val="22"/>
        <w:szCs w:val="22"/>
        <w:lang w:val="fr-LU" w:eastAsia="fr-LU" w:bidi="fr-LU"/>
      </w:rPr>
    </w:lvl>
    <w:lvl w:ilvl="1" w:tplc="9964274A">
      <w:numFmt w:val="bullet"/>
      <w:lvlText w:val="•"/>
      <w:lvlJc w:val="left"/>
      <w:pPr>
        <w:ind w:left="1854" w:hanging="427"/>
      </w:pPr>
      <w:rPr>
        <w:rFonts w:hint="default"/>
        <w:lang w:val="fr-LU" w:eastAsia="fr-LU" w:bidi="fr-LU"/>
      </w:rPr>
    </w:lvl>
    <w:lvl w:ilvl="2" w:tplc="CBB44FB0">
      <w:numFmt w:val="bullet"/>
      <w:lvlText w:val="•"/>
      <w:lvlJc w:val="left"/>
      <w:pPr>
        <w:ind w:left="2809" w:hanging="427"/>
      </w:pPr>
      <w:rPr>
        <w:rFonts w:hint="default"/>
        <w:lang w:val="fr-LU" w:eastAsia="fr-LU" w:bidi="fr-LU"/>
      </w:rPr>
    </w:lvl>
    <w:lvl w:ilvl="3" w:tplc="854C5614">
      <w:numFmt w:val="bullet"/>
      <w:lvlText w:val="•"/>
      <w:lvlJc w:val="left"/>
      <w:pPr>
        <w:ind w:left="3763" w:hanging="427"/>
      </w:pPr>
      <w:rPr>
        <w:rFonts w:hint="default"/>
        <w:lang w:val="fr-LU" w:eastAsia="fr-LU" w:bidi="fr-LU"/>
      </w:rPr>
    </w:lvl>
    <w:lvl w:ilvl="4" w:tplc="97787BB4">
      <w:numFmt w:val="bullet"/>
      <w:lvlText w:val="•"/>
      <w:lvlJc w:val="left"/>
      <w:pPr>
        <w:ind w:left="4718" w:hanging="427"/>
      </w:pPr>
      <w:rPr>
        <w:rFonts w:hint="default"/>
        <w:lang w:val="fr-LU" w:eastAsia="fr-LU" w:bidi="fr-LU"/>
      </w:rPr>
    </w:lvl>
    <w:lvl w:ilvl="5" w:tplc="24C8983A">
      <w:numFmt w:val="bullet"/>
      <w:lvlText w:val="•"/>
      <w:lvlJc w:val="left"/>
      <w:pPr>
        <w:ind w:left="5673" w:hanging="427"/>
      </w:pPr>
      <w:rPr>
        <w:rFonts w:hint="default"/>
        <w:lang w:val="fr-LU" w:eastAsia="fr-LU" w:bidi="fr-LU"/>
      </w:rPr>
    </w:lvl>
    <w:lvl w:ilvl="6" w:tplc="81C4E5D8">
      <w:numFmt w:val="bullet"/>
      <w:lvlText w:val="•"/>
      <w:lvlJc w:val="left"/>
      <w:pPr>
        <w:ind w:left="6627" w:hanging="427"/>
      </w:pPr>
      <w:rPr>
        <w:rFonts w:hint="default"/>
        <w:lang w:val="fr-LU" w:eastAsia="fr-LU" w:bidi="fr-LU"/>
      </w:rPr>
    </w:lvl>
    <w:lvl w:ilvl="7" w:tplc="1842E5DE">
      <w:numFmt w:val="bullet"/>
      <w:lvlText w:val="•"/>
      <w:lvlJc w:val="left"/>
      <w:pPr>
        <w:ind w:left="7582" w:hanging="427"/>
      </w:pPr>
      <w:rPr>
        <w:rFonts w:hint="default"/>
        <w:lang w:val="fr-LU" w:eastAsia="fr-LU" w:bidi="fr-LU"/>
      </w:rPr>
    </w:lvl>
    <w:lvl w:ilvl="8" w:tplc="00C4CF28">
      <w:numFmt w:val="bullet"/>
      <w:lvlText w:val="•"/>
      <w:lvlJc w:val="left"/>
      <w:pPr>
        <w:ind w:left="8537" w:hanging="427"/>
      </w:pPr>
      <w:rPr>
        <w:rFonts w:hint="default"/>
        <w:lang w:val="fr-LU" w:eastAsia="fr-LU" w:bidi="fr-LU"/>
      </w:rPr>
    </w:lvl>
  </w:abstractNum>
  <w:abstractNum w:abstractNumId="43" w15:restartNumberingAfterBreak="0">
    <w:nsid w:val="5D40251F"/>
    <w:multiLevelType w:val="hybridMultilevel"/>
    <w:tmpl w:val="6AE66D62"/>
    <w:lvl w:ilvl="0" w:tplc="A41E86EC">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36D60E80">
      <w:numFmt w:val="bullet"/>
      <w:lvlText w:val="•"/>
      <w:lvlJc w:val="left"/>
      <w:pPr>
        <w:ind w:left="1800" w:hanging="361"/>
      </w:pPr>
      <w:rPr>
        <w:rFonts w:hint="default"/>
        <w:lang w:val="fr-LU" w:eastAsia="fr-LU" w:bidi="fr-LU"/>
      </w:rPr>
    </w:lvl>
    <w:lvl w:ilvl="2" w:tplc="9A843830">
      <w:numFmt w:val="bullet"/>
      <w:lvlText w:val="•"/>
      <w:lvlJc w:val="left"/>
      <w:pPr>
        <w:ind w:left="2761" w:hanging="361"/>
      </w:pPr>
      <w:rPr>
        <w:rFonts w:hint="default"/>
        <w:lang w:val="fr-LU" w:eastAsia="fr-LU" w:bidi="fr-LU"/>
      </w:rPr>
    </w:lvl>
    <w:lvl w:ilvl="3" w:tplc="E9AC0EEC">
      <w:numFmt w:val="bullet"/>
      <w:lvlText w:val="•"/>
      <w:lvlJc w:val="left"/>
      <w:pPr>
        <w:ind w:left="3721" w:hanging="361"/>
      </w:pPr>
      <w:rPr>
        <w:rFonts w:hint="default"/>
        <w:lang w:val="fr-LU" w:eastAsia="fr-LU" w:bidi="fr-LU"/>
      </w:rPr>
    </w:lvl>
    <w:lvl w:ilvl="4" w:tplc="EBD862BC">
      <w:numFmt w:val="bullet"/>
      <w:lvlText w:val="•"/>
      <w:lvlJc w:val="left"/>
      <w:pPr>
        <w:ind w:left="4682" w:hanging="361"/>
      </w:pPr>
      <w:rPr>
        <w:rFonts w:hint="default"/>
        <w:lang w:val="fr-LU" w:eastAsia="fr-LU" w:bidi="fr-LU"/>
      </w:rPr>
    </w:lvl>
    <w:lvl w:ilvl="5" w:tplc="3064BFB0">
      <w:numFmt w:val="bullet"/>
      <w:lvlText w:val="•"/>
      <w:lvlJc w:val="left"/>
      <w:pPr>
        <w:ind w:left="5643" w:hanging="361"/>
      </w:pPr>
      <w:rPr>
        <w:rFonts w:hint="default"/>
        <w:lang w:val="fr-LU" w:eastAsia="fr-LU" w:bidi="fr-LU"/>
      </w:rPr>
    </w:lvl>
    <w:lvl w:ilvl="6" w:tplc="68B8D3EA">
      <w:numFmt w:val="bullet"/>
      <w:lvlText w:val="•"/>
      <w:lvlJc w:val="left"/>
      <w:pPr>
        <w:ind w:left="6603" w:hanging="361"/>
      </w:pPr>
      <w:rPr>
        <w:rFonts w:hint="default"/>
        <w:lang w:val="fr-LU" w:eastAsia="fr-LU" w:bidi="fr-LU"/>
      </w:rPr>
    </w:lvl>
    <w:lvl w:ilvl="7" w:tplc="749CF2CC">
      <w:numFmt w:val="bullet"/>
      <w:lvlText w:val="•"/>
      <w:lvlJc w:val="left"/>
      <w:pPr>
        <w:ind w:left="7564" w:hanging="361"/>
      </w:pPr>
      <w:rPr>
        <w:rFonts w:hint="default"/>
        <w:lang w:val="fr-LU" w:eastAsia="fr-LU" w:bidi="fr-LU"/>
      </w:rPr>
    </w:lvl>
    <w:lvl w:ilvl="8" w:tplc="07EA079E">
      <w:numFmt w:val="bullet"/>
      <w:lvlText w:val="•"/>
      <w:lvlJc w:val="left"/>
      <w:pPr>
        <w:ind w:left="8525" w:hanging="361"/>
      </w:pPr>
      <w:rPr>
        <w:rFonts w:hint="default"/>
        <w:lang w:val="fr-LU" w:eastAsia="fr-LU" w:bidi="fr-LU"/>
      </w:rPr>
    </w:lvl>
  </w:abstractNum>
  <w:abstractNum w:abstractNumId="44" w15:restartNumberingAfterBreak="0">
    <w:nsid w:val="5DDD3E4A"/>
    <w:multiLevelType w:val="hybridMultilevel"/>
    <w:tmpl w:val="34C26AB2"/>
    <w:lvl w:ilvl="0" w:tplc="B4548B76">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C44E7794">
      <w:numFmt w:val="bullet"/>
      <w:lvlText w:val="•"/>
      <w:lvlJc w:val="left"/>
      <w:pPr>
        <w:ind w:left="1800" w:hanging="358"/>
      </w:pPr>
      <w:rPr>
        <w:rFonts w:hint="default"/>
        <w:lang w:val="fr-LU" w:eastAsia="fr-LU" w:bidi="fr-LU"/>
      </w:rPr>
    </w:lvl>
    <w:lvl w:ilvl="2" w:tplc="048845CA">
      <w:numFmt w:val="bullet"/>
      <w:lvlText w:val="•"/>
      <w:lvlJc w:val="left"/>
      <w:pPr>
        <w:ind w:left="2761" w:hanging="358"/>
      </w:pPr>
      <w:rPr>
        <w:rFonts w:hint="default"/>
        <w:lang w:val="fr-LU" w:eastAsia="fr-LU" w:bidi="fr-LU"/>
      </w:rPr>
    </w:lvl>
    <w:lvl w:ilvl="3" w:tplc="A37AE8DC">
      <w:numFmt w:val="bullet"/>
      <w:lvlText w:val="•"/>
      <w:lvlJc w:val="left"/>
      <w:pPr>
        <w:ind w:left="3721" w:hanging="358"/>
      </w:pPr>
      <w:rPr>
        <w:rFonts w:hint="default"/>
        <w:lang w:val="fr-LU" w:eastAsia="fr-LU" w:bidi="fr-LU"/>
      </w:rPr>
    </w:lvl>
    <w:lvl w:ilvl="4" w:tplc="C7D27B64">
      <w:numFmt w:val="bullet"/>
      <w:lvlText w:val="•"/>
      <w:lvlJc w:val="left"/>
      <w:pPr>
        <w:ind w:left="4682" w:hanging="358"/>
      </w:pPr>
      <w:rPr>
        <w:rFonts w:hint="default"/>
        <w:lang w:val="fr-LU" w:eastAsia="fr-LU" w:bidi="fr-LU"/>
      </w:rPr>
    </w:lvl>
    <w:lvl w:ilvl="5" w:tplc="09265F54">
      <w:numFmt w:val="bullet"/>
      <w:lvlText w:val="•"/>
      <w:lvlJc w:val="left"/>
      <w:pPr>
        <w:ind w:left="5643" w:hanging="358"/>
      </w:pPr>
      <w:rPr>
        <w:rFonts w:hint="default"/>
        <w:lang w:val="fr-LU" w:eastAsia="fr-LU" w:bidi="fr-LU"/>
      </w:rPr>
    </w:lvl>
    <w:lvl w:ilvl="6" w:tplc="80F83AA2">
      <w:numFmt w:val="bullet"/>
      <w:lvlText w:val="•"/>
      <w:lvlJc w:val="left"/>
      <w:pPr>
        <w:ind w:left="6603" w:hanging="358"/>
      </w:pPr>
      <w:rPr>
        <w:rFonts w:hint="default"/>
        <w:lang w:val="fr-LU" w:eastAsia="fr-LU" w:bidi="fr-LU"/>
      </w:rPr>
    </w:lvl>
    <w:lvl w:ilvl="7" w:tplc="A91C1284">
      <w:numFmt w:val="bullet"/>
      <w:lvlText w:val="•"/>
      <w:lvlJc w:val="left"/>
      <w:pPr>
        <w:ind w:left="7564" w:hanging="358"/>
      </w:pPr>
      <w:rPr>
        <w:rFonts w:hint="default"/>
        <w:lang w:val="fr-LU" w:eastAsia="fr-LU" w:bidi="fr-LU"/>
      </w:rPr>
    </w:lvl>
    <w:lvl w:ilvl="8" w:tplc="D870C7F4">
      <w:numFmt w:val="bullet"/>
      <w:lvlText w:val="•"/>
      <w:lvlJc w:val="left"/>
      <w:pPr>
        <w:ind w:left="8525" w:hanging="358"/>
      </w:pPr>
      <w:rPr>
        <w:rFonts w:hint="default"/>
        <w:lang w:val="fr-LU" w:eastAsia="fr-LU" w:bidi="fr-LU"/>
      </w:rPr>
    </w:lvl>
  </w:abstractNum>
  <w:abstractNum w:abstractNumId="45" w15:restartNumberingAfterBreak="0">
    <w:nsid w:val="5FFB5DA2"/>
    <w:multiLevelType w:val="hybridMultilevel"/>
    <w:tmpl w:val="64628AEC"/>
    <w:lvl w:ilvl="0" w:tplc="30A44C5A">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0409000F">
      <w:start w:val="1"/>
      <w:numFmt w:val="decimal"/>
      <w:lvlText w:val="%2."/>
      <w:lvlJc w:val="left"/>
      <w:pPr>
        <w:ind w:left="1893" w:hanging="708"/>
      </w:pPr>
      <w:rPr>
        <w:rFonts w:hint="default"/>
        <w:w w:val="99"/>
        <w:sz w:val="22"/>
        <w:szCs w:val="22"/>
        <w:lang w:val="fr-LU" w:eastAsia="fr-LU" w:bidi="fr-LU"/>
      </w:rPr>
    </w:lvl>
    <w:lvl w:ilvl="2" w:tplc="AC48F7DE">
      <w:numFmt w:val="bullet"/>
      <w:lvlText w:val="-"/>
      <w:lvlJc w:val="left"/>
      <w:pPr>
        <w:ind w:left="2601" w:hanging="708"/>
      </w:pPr>
      <w:rPr>
        <w:rFonts w:ascii="Arial" w:eastAsia="Arial" w:hAnsi="Arial" w:cs="Arial" w:hint="default"/>
        <w:w w:val="99"/>
        <w:sz w:val="22"/>
        <w:szCs w:val="22"/>
        <w:lang w:val="fr-LU" w:eastAsia="fr-LU" w:bidi="fr-LU"/>
      </w:rPr>
    </w:lvl>
    <w:lvl w:ilvl="3" w:tplc="80CA6CC8">
      <w:numFmt w:val="bullet"/>
      <w:lvlText w:val="•"/>
      <w:lvlJc w:val="left"/>
      <w:pPr>
        <w:ind w:left="3580" w:hanging="708"/>
      </w:pPr>
      <w:rPr>
        <w:rFonts w:hint="default"/>
        <w:lang w:val="fr-LU" w:eastAsia="fr-LU" w:bidi="fr-LU"/>
      </w:rPr>
    </w:lvl>
    <w:lvl w:ilvl="4" w:tplc="A49C71EA">
      <w:numFmt w:val="bullet"/>
      <w:lvlText w:val="•"/>
      <w:lvlJc w:val="left"/>
      <w:pPr>
        <w:ind w:left="4561" w:hanging="708"/>
      </w:pPr>
      <w:rPr>
        <w:rFonts w:hint="default"/>
        <w:lang w:val="fr-LU" w:eastAsia="fr-LU" w:bidi="fr-LU"/>
      </w:rPr>
    </w:lvl>
    <w:lvl w:ilvl="5" w:tplc="855E0428">
      <w:numFmt w:val="bullet"/>
      <w:lvlText w:val="•"/>
      <w:lvlJc w:val="left"/>
      <w:pPr>
        <w:ind w:left="5542" w:hanging="708"/>
      </w:pPr>
      <w:rPr>
        <w:rFonts w:hint="default"/>
        <w:lang w:val="fr-LU" w:eastAsia="fr-LU" w:bidi="fr-LU"/>
      </w:rPr>
    </w:lvl>
    <w:lvl w:ilvl="6" w:tplc="BD88805C">
      <w:numFmt w:val="bullet"/>
      <w:lvlText w:val="•"/>
      <w:lvlJc w:val="left"/>
      <w:pPr>
        <w:ind w:left="6523" w:hanging="708"/>
      </w:pPr>
      <w:rPr>
        <w:rFonts w:hint="default"/>
        <w:lang w:val="fr-LU" w:eastAsia="fr-LU" w:bidi="fr-LU"/>
      </w:rPr>
    </w:lvl>
    <w:lvl w:ilvl="7" w:tplc="E07C881C">
      <w:numFmt w:val="bullet"/>
      <w:lvlText w:val="•"/>
      <w:lvlJc w:val="left"/>
      <w:pPr>
        <w:ind w:left="7504" w:hanging="708"/>
      </w:pPr>
      <w:rPr>
        <w:rFonts w:hint="default"/>
        <w:lang w:val="fr-LU" w:eastAsia="fr-LU" w:bidi="fr-LU"/>
      </w:rPr>
    </w:lvl>
    <w:lvl w:ilvl="8" w:tplc="057E2FAE">
      <w:numFmt w:val="bullet"/>
      <w:lvlText w:val="•"/>
      <w:lvlJc w:val="left"/>
      <w:pPr>
        <w:ind w:left="8484" w:hanging="708"/>
      </w:pPr>
      <w:rPr>
        <w:rFonts w:hint="default"/>
        <w:lang w:val="fr-LU" w:eastAsia="fr-LU" w:bidi="fr-LU"/>
      </w:rPr>
    </w:lvl>
  </w:abstractNum>
  <w:abstractNum w:abstractNumId="46" w15:restartNumberingAfterBreak="0">
    <w:nsid w:val="624A7F92"/>
    <w:multiLevelType w:val="hybridMultilevel"/>
    <w:tmpl w:val="AE347CDA"/>
    <w:lvl w:ilvl="0" w:tplc="565A35CC">
      <w:start w:val="1"/>
      <w:numFmt w:val="decimal"/>
      <w:lvlText w:val="(%1)"/>
      <w:lvlJc w:val="left"/>
      <w:pPr>
        <w:ind w:left="837" w:hanging="361"/>
      </w:pPr>
      <w:rPr>
        <w:rFonts w:ascii="Arial" w:eastAsia="Arial" w:hAnsi="Arial" w:cs="Arial" w:hint="default"/>
        <w:w w:val="99"/>
        <w:sz w:val="22"/>
        <w:szCs w:val="22"/>
        <w:lang w:val="fr-LU" w:eastAsia="fr-LU" w:bidi="fr-LU"/>
      </w:rPr>
    </w:lvl>
    <w:lvl w:ilvl="1" w:tplc="40F4362C">
      <w:numFmt w:val="bullet"/>
      <w:lvlText w:val="-"/>
      <w:lvlJc w:val="left"/>
      <w:pPr>
        <w:ind w:left="1197" w:hanging="360"/>
      </w:pPr>
      <w:rPr>
        <w:rFonts w:ascii="Times New Roman" w:eastAsia="Times New Roman" w:hAnsi="Times New Roman" w:cs="Times New Roman" w:hint="default"/>
        <w:w w:val="99"/>
        <w:sz w:val="22"/>
        <w:szCs w:val="22"/>
        <w:lang w:val="fr-LU" w:eastAsia="fr-LU" w:bidi="fr-LU"/>
      </w:rPr>
    </w:lvl>
    <w:lvl w:ilvl="2" w:tplc="8E2A7D48">
      <w:numFmt w:val="bullet"/>
      <w:lvlText w:val="•"/>
      <w:lvlJc w:val="left"/>
      <w:pPr>
        <w:ind w:left="2227" w:hanging="360"/>
      </w:pPr>
      <w:rPr>
        <w:rFonts w:hint="default"/>
        <w:lang w:val="fr-LU" w:eastAsia="fr-LU" w:bidi="fr-LU"/>
      </w:rPr>
    </w:lvl>
    <w:lvl w:ilvl="3" w:tplc="C1BE1BB6">
      <w:numFmt w:val="bullet"/>
      <w:lvlText w:val="•"/>
      <w:lvlJc w:val="left"/>
      <w:pPr>
        <w:ind w:left="3254" w:hanging="360"/>
      </w:pPr>
      <w:rPr>
        <w:rFonts w:hint="default"/>
        <w:lang w:val="fr-LU" w:eastAsia="fr-LU" w:bidi="fr-LU"/>
      </w:rPr>
    </w:lvl>
    <w:lvl w:ilvl="4" w:tplc="774AF3EE">
      <w:numFmt w:val="bullet"/>
      <w:lvlText w:val="•"/>
      <w:lvlJc w:val="left"/>
      <w:pPr>
        <w:ind w:left="4282" w:hanging="360"/>
      </w:pPr>
      <w:rPr>
        <w:rFonts w:hint="default"/>
        <w:lang w:val="fr-LU" w:eastAsia="fr-LU" w:bidi="fr-LU"/>
      </w:rPr>
    </w:lvl>
    <w:lvl w:ilvl="5" w:tplc="71F8C27A">
      <w:numFmt w:val="bullet"/>
      <w:lvlText w:val="•"/>
      <w:lvlJc w:val="left"/>
      <w:pPr>
        <w:ind w:left="5309" w:hanging="360"/>
      </w:pPr>
      <w:rPr>
        <w:rFonts w:hint="default"/>
        <w:lang w:val="fr-LU" w:eastAsia="fr-LU" w:bidi="fr-LU"/>
      </w:rPr>
    </w:lvl>
    <w:lvl w:ilvl="6" w:tplc="53B6D0D0">
      <w:numFmt w:val="bullet"/>
      <w:lvlText w:val="•"/>
      <w:lvlJc w:val="left"/>
      <w:pPr>
        <w:ind w:left="6336" w:hanging="360"/>
      </w:pPr>
      <w:rPr>
        <w:rFonts w:hint="default"/>
        <w:lang w:val="fr-LU" w:eastAsia="fr-LU" w:bidi="fr-LU"/>
      </w:rPr>
    </w:lvl>
    <w:lvl w:ilvl="7" w:tplc="3B12953A">
      <w:numFmt w:val="bullet"/>
      <w:lvlText w:val="•"/>
      <w:lvlJc w:val="left"/>
      <w:pPr>
        <w:ind w:left="7364" w:hanging="360"/>
      </w:pPr>
      <w:rPr>
        <w:rFonts w:hint="default"/>
        <w:lang w:val="fr-LU" w:eastAsia="fr-LU" w:bidi="fr-LU"/>
      </w:rPr>
    </w:lvl>
    <w:lvl w:ilvl="8" w:tplc="606C9A38">
      <w:numFmt w:val="bullet"/>
      <w:lvlText w:val="•"/>
      <w:lvlJc w:val="left"/>
      <w:pPr>
        <w:ind w:left="8391" w:hanging="360"/>
      </w:pPr>
      <w:rPr>
        <w:rFonts w:hint="default"/>
        <w:lang w:val="fr-LU" w:eastAsia="fr-LU" w:bidi="fr-LU"/>
      </w:rPr>
    </w:lvl>
  </w:abstractNum>
  <w:abstractNum w:abstractNumId="47" w15:restartNumberingAfterBreak="0">
    <w:nsid w:val="624C48ED"/>
    <w:multiLevelType w:val="hybridMultilevel"/>
    <w:tmpl w:val="6E80AABC"/>
    <w:lvl w:ilvl="0" w:tplc="5B8C6380">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F36E6878">
      <w:numFmt w:val="bullet"/>
      <w:lvlText w:val="•"/>
      <w:lvlJc w:val="left"/>
      <w:pPr>
        <w:ind w:left="1800" w:hanging="358"/>
      </w:pPr>
      <w:rPr>
        <w:rFonts w:hint="default"/>
        <w:lang w:val="fr-LU" w:eastAsia="fr-LU" w:bidi="fr-LU"/>
      </w:rPr>
    </w:lvl>
    <w:lvl w:ilvl="2" w:tplc="5554F916">
      <w:numFmt w:val="bullet"/>
      <w:lvlText w:val="•"/>
      <w:lvlJc w:val="left"/>
      <w:pPr>
        <w:ind w:left="2761" w:hanging="358"/>
      </w:pPr>
      <w:rPr>
        <w:rFonts w:hint="default"/>
        <w:lang w:val="fr-LU" w:eastAsia="fr-LU" w:bidi="fr-LU"/>
      </w:rPr>
    </w:lvl>
    <w:lvl w:ilvl="3" w:tplc="7ABC0D86">
      <w:numFmt w:val="bullet"/>
      <w:lvlText w:val="•"/>
      <w:lvlJc w:val="left"/>
      <w:pPr>
        <w:ind w:left="3721" w:hanging="358"/>
      </w:pPr>
      <w:rPr>
        <w:rFonts w:hint="default"/>
        <w:lang w:val="fr-LU" w:eastAsia="fr-LU" w:bidi="fr-LU"/>
      </w:rPr>
    </w:lvl>
    <w:lvl w:ilvl="4" w:tplc="1DA6A918">
      <w:numFmt w:val="bullet"/>
      <w:lvlText w:val="•"/>
      <w:lvlJc w:val="left"/>
      <w:pPr>
        <w:ind w:left="4682" w:hanging="358"/>
      </w:pPr>
      <w:rPr>
        <w:rFonts w:hint="default"/>
        <w:lang w:val="fr-LU" w:eastAsia="fr-LU" w:bidi="fr-LU"/>
      </w:rPr>
    </w:lvl>
    <w:lvl w:ilvl="5" w:tplc="A6D81F42">
      <w:numFmt w:val="bullet"/>
      <w:lvlText w:val="•"/>
      <w:lvlJc w:val="left"/>
      <w:pPr>
        <w:ind w:left="5643" w:hanging="358"/>
      </w:pPr>
      <w:rPr>
        <w:rFonts w:hint="default"/>
        <w:lang w:val="fr-LU" w:eastAsia="fr-LU" w:bidi="fr-LU"/>
      </w:rPr>
    </w:lvl>
    <w:lvl w:ilvl="6" w:tplc="AD22767E">
      <w:numFmt w:val="bullet"/>
      <w:lvlText w:val="•"/>
      <w:lvlJc w:val="left"/>
      <w:pPr>
        <w:ind w:left="6603" w:hanging="358"/>
      </w:pPr>
      <w:rPr>
        <w:rFonts w:hint="default"/>
        <w:lang w:val="fr-LU" w:eastAsia="fr-LU" w:bidi="fr-LU"/>
      </w:rPr>
    </w:lvl>
    <w:lvl w:ilvl="7" w:tplc="3DAA0724">
      <w:numFmt w:val="bullet"/>
      <w:lvlText w:val="•"/>
      <w:lvlJc w:val="left"/>
      <w:pPr>
        <w:ind w:left="7564" w:hanging="358"/>
      </w:pPr>
      <w:rPr>
        <w:rFonts w:hint="default"/>
        <w:lang w:val="fr-LU" w:eastAsia="fr-LU" w:bidi="fr-LU"/>
      </w:rPr>
    </w:lvl>
    <w:lvl w:ilvl="8" w:tplc="4E826044">
      <w:numFmt w:val="bullet"/>
      <w:lvlText w:val="•"/>
      <w:lvlJc w:val="left"/>
      <w:pPr>
        <w:ind w:left="8525" w:hanging="358"/>
      </w:pPr>
      <w:rPr>
        <w:rFonts w:hint="default"/>
        <w:lang w:val="fr-LU" w:eastAsia="fr-LU" w:bidi="fr-LU"/>
      </w:rPr>
    </w:lvl>
  </w:abstractNum>
  <w:abstractNum w:abstractNumId="48" w15:restartNumberingAfterBreak="0">
    <w:nsid w:val="63A3254F"/>
    <w:multiLevelType w:val="hybridMultilevel"/>
    <w:tmpl w:val="E760E920"/>
    <w:lvl w:ilvl="0" w:tplc="2F82E6CE">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E1AAD17C">
      <w:numFmt w:val="bullet"/>
      <w:lvlText w:val="•"/>
      <w:lvlJc w:val="left"/>
      <w:pPr>
        <w:ind w:left="1800" w:hanging="361"/>
      </w:pPr>
      <w:rPr>
        <w:rFonts w:hint="default"/>
        <w:lang w:val="fr-LU" w:eastAsia="fr-LU" w:bidi="fr-LU"/>
      </w:rPr>
    </w:lvl>
    <w:lvl w:ilvl="2" w:tplc="2F60BE22">
      <w:numFmt w:val="bullet"/>
      <w:lvlText w:val="•"/>
      <w:lvlJc w:val="left"/>
      <w:pPr>
        <w:ind w:left="2761" w:hanging="361"/>
      </w:pPr>
      <w:rPr>
        <w:rFonts w:hint="default"/>
        <w:lang w:val="fr-LU" w:eastAsia="fr-LU" w:bidi="fr-LU"/>
      </w:rPr>
    </w:lvl>
    <w:lvl w:ilvl="3" w:tplc="910CE236">
      <w:numFmt w:val="bullet"/>
      <w:lvlText w:val="•"/>
      <w:lvlJc w:val="left"/>
      <w:pPr>
        <w:ind w:left="3721" w:hanging="361"/>
      </w:pPr>
      <w:rPr>
        <w:rFonts w:hint="default"/>
        <w:lang w:val="fr-LU" w:eastAsia="fr-LU" w:bidi="fr-LU"/>
      </w:rPr>
    </w:lvl>
    <w:lvl w:ilvl="4" w:tplc="D33A018A">
      <w:numFmt w:val="bullet"/>
      <w:lvlText w:val="•"/>
      <w:lvlJc w:val="left"/>
      <w:pPr>
        <w:ind w:left="4682" w:hanging="361"/>
      </w:pPr>
      <w:rPr>
        <w:rFonts w:hint="default"/>
        <w:lang w:val="fr-LU" w:eastAsia="fr-LU" w:bidi="fr-LU"/>
      </w:rPr>
    </w:lvl>
    <w:lvl w:ilvl="5" w:tplc="48A08BE8">
      <w:numFmt w:val="bullet"/>
      <w:lvlText w:val="•"/>
      <w:lvlJc w:val="left"/>
      <w:pPr>
        <w:ind w:left="5643" w:hanging="361"/>
      </w:pPr>
      <w:rPr>
        <w:rFonts w:hint="default"/>
        <w:lang w:val="fr-LU" w:eastAsia="fr-LU" w:bidi="fr-LU"/>
      </w:rPr>
    </w:lvl>
    <w:lvl w:ilvl="6" w:tplc="DBDAF548">
      <w:numFmt w:val="bullet"/>
      <w:lvlText w:val="•"/>
      <w:lvlJc w:val="left"/>
      <w:pPr>
        <w:ind w:left="6603" w:hanging="361"/>
      </w:pPr>
      <w:rPr>
        <w:rFonts w:hint="default"/>
        <w:lang w:val="fr-LU" w:eastAsia="fr-LU" w:bidi="fr-LU"/>
      </w:rPr>
    </w:lvl>
    <w:lvl w:ilvl="7" w:tplc="903A6780">
      <w:numFmt w:val="bullet"/>
      <w:lvlText w:val="•"/>
      <w:lvlJc w:val="left"/>
      <w:pPr>
        <w:ind w:left="7564" w:hanging="361"/>
      </w:pPr>
      <w:rPr>
        <w:rFonts w:hint="default"/>
        <w:lang w:val="fr-LU" w:eastAsia="fr-LU" w:bidi="fr-LU"/>
      </w:rPr>
    </w:lvl>
    <w:lvl w:ilvl="8" w:tplc="0DDE69D6">
      <w:numFmt w:val="bullet"/>
      <w:lvlText w:val="•"/>
      <w:lvlJc w:val="left"/>
      <w:pPr>
        <w:ind w:left="8525" w:hanging="361"/>
      </w:pPr>
      <w:rPr>
        <w:rFonts w:hint="default"/>
        <w:lang w:val="fr-LU" w:eastAsia="fr-LU" w:bidi="fr-LU"/>
      </w:rPr>
    </w:lvl>
  </w:abstractNum>
  <w:abstractNum w:abstractNumId="49" w15:restartNumberingAfterBreak="0">
    <w:nsid w:val="662319BE"/>
    <w:multiLevelType w:val="hybridMultilevel"/>
    <w:tmpl w:val="C8FAA320"/>
    <w:lvl w:ilvl="0" w:tplc="A0E631DE">
      <w:start w:val="1"/>
      <w:numFmt w:val="decimal"/>
      <w:lvlText w:val="(%1)"/>
      <w:lvlJc w:val="left"/>
      <w:pPr>
        <w:ind w:left="477" w:hanging="358"/>
      </w:pPr>
      <w:rPr>
        <w:rFonts w:ascii="Times New Roman" w:eastAsia="Arial" w:hAnsi="Times New Roman" w:cs="Times New Roman" w:hint="default"/>
        <w:w w:val="99"/>
        <w:sz w:val="22"/>
        <w:szCs w:val="22"/>
        <w:lang w:val="fr-LU" w:eastAsia="fr-LU" w:bidi="fr-LU"/>
      </w:rPr>
    </w:lvl>
    <w:lvl w:ilvl="1" w:tplc="EC5400F8">
      <w:numFmt w:val="bullet"/>
      <w:lvlText w:val="-"/>
      <w:lvlJc w:val="left"/>
      <w:pPr>
        <w:ind w:left="837" w:hanging="361"/>
      </w:pPr>
      <w:rPr>
        <w:rFonts w:ascii="Courier New" w:eastAsia="Courier New" w:hAnsi="Courier New" w:cs="Courier New" w:hint="default"/>
        <w:w w:val="99"/>
        <w:sz w:val="22"/>
        <w:szCs w:val="22"/>
        <w:lang w:val="fr-LU" w:eastAsia="fr-LU" w:bidi="fr-LU"/>
      </w:rPr>
    </w:lvl>
    <w:lvl w:ilvl="2" w:tplc="A4B662FA">
      <w:numFmt w:val="bullet"/>
      <w:lvlText w:val="•"/>
      <w:lvlJc w:val="left"/>
      <w:pPr>
        <w:ind w:left="1907" w:hanging="361"/>
      </w:pPr>
      <w:rPr>
        <w:rFonts w:hint="default"/>
        <w:lang w:val="fr-LU" w:eastAsia="fr-LU" w:bidi="fr-LU"/>
      </w:rPr>
    </w:lvl>
    <w:lvl w:ilvl="3" w:tplc="A8845BE2">
      <w:numFmt w:val="bullet"/>
      <w:lvlText w:val="•"/>
      <w:lvlJc w:val="left"/>
      <w:pPr>
        <w:ind w:left="2974" w:hanging="361"/>
      </w:pPr>
      <w:rPr>
        <w:rFonts w:hint="default"/>
        <w:lang w:val="fr-LU" w:eastAsia="fr-LU" w:bidi="fr-LU"/>
      </w:rPr>
    </w:lvl>
    <w:lvl w:ilvl="4" w:tplc="56E04BBC">
      <w:numFmt w:val="bullet"/>
      <w:lvlText w:val="•"/>
      <w:lvlJc w:val="left"/>
      <w:pPr>
        <w:ind w:left="4042" w:hanging="361"/>
      </w:pPr>
      <w:rPr>
        <w:rFonts w:hint="default"/>
        <w:lang w:val="fr-LU" w:eastAsia="fr-LU" w:bidi="fr-LU"/>
      </w:rPr>
    </w:lvl>
    <w:lvl w:ilvl="5" w:tplc="FB7A30A6">
      <w:numFmt w:val="bullet"/>
      <w:lvlText w:val="•"/>
      <w:lvlJc w:val="left"/>
      <w:pPr>
        <w:ind w:left="5109" w:hanging="361"/>
      </w:pPr>
      <w:rPr>
        <w:rFonts w:hint="default"/>
        <w:lang w:val="fr-LU" w:eastAsia="fr-LU" w:bidi="fr-LU"/>
      </w:rPr>
    </w:lvl>
    <w:lvl w:ilvl="6" w:tplc="B15A414A">
      <w:numFmt w:val="bullet"/>
      <w:lvlText w:val="•"/>
      <w:lvlJc w:val="left"/>
      <w:pPr>
        <w:ind w:left="6176" w:hanging="361"/>
      </w:pPr>
      <w:rPr>
        <w:rFonts w:hint="default"/>
        <w:lang w:val="fr-LU" w:eastAsia="fr-LU" w:bidi="fr-LU"/>
      </w:rPr>
    </w:lvl>
    <w:lvl w:ilvl="7" w:tplc="1780E1C0">
      <w:numFmt w:val="bullet"/>
      <w:lvlText w:val="•"/>
      <w:lvlJc w:val="left"/>
      <w:pPr>
        <w:ind w:left="7244" w:hanging="361"/>
      </w:pPr>
      <w:rPr>
        <w:rFonts w:hint="default"/>
        <w:lang w:val="fr-LU" w:eastAsia="fr-LU" w:bidi="fr-LU"/>
      </w:rPr>
    </w:lvl>
    <w:lvl w:ilvl="8" w:tplc="1498826A">
      <w:numFmt w:val="bullet"/>
      <w:lvlText w:val="•"/>
      <w:lvlJc w:val="left"/>
      <w:pPr>
        <w:ind w:left="8311" w:hanging="361"/>
      </w:pPr>
      <w:rPr>
        <w:rFonts w:hint="default"/>
        <w:lang w:val="fr-LU" w:eastAsia="fr-LU" w:bidi="fr-LU"/>
      </w:rPr>
    </w:lvl>
  </w:abstractNum>
  <w:abstractNum w:abstractNumId="50" w15:restartNumberingAfterBreak="0">
    <w:nsid w:val="66D12A47"/>
    <w:multiLevelType w:val="hybridMultilevel"/>
    <w:tmpl w:val="A330EFE6"/>
    <w:lvl w:ilvl="0" w:tplc="0409000F">
      <w:start w:val="1"/>
      <w:numFmt w:val="decimal"/>
      <w:lvlText w:val="%1."/>
      <w:lvlJc w:val="left"/>
      <w:pPr>
        <w:ind w:left="1186" w:hanging="425"/>
      </w:pPr>
      <w:rPr>
        <w:rFonts w:hint="default"/>
        <w:w w:val="99"/>
        <w:sz w:val="22"/>
        <w:szCs w:val="22"/>
        <w:lang w:val="en-GB" w:eastAsia="fr-LU" w:bidi="fr-LU"/>
      </w:rPr>
    </w:lvl>
    <w:lvl w:ilvl="1" w:tplc="37F0853E">
      <w:numFmt w:val="bullet"/>
      <w:lvlText w:val="-"/>
      <w:lvlJc w:val="left"/>
      <w:pPr>
        <w:ind w:left="1611" w:hanging="425"/>
      </w:pPr>
      <w:rPr>
        <w:rFonts w:ascii="Courier New" w:eastAsia="Courier New" w:hAnsi="Courier New" w:cs="Courier New" w:hint="default"/>
        <w:w w:val="99"/>
        <w:sz w:val="22"/>
        <w:szCs w:val="22"/>
        <w:lang w:val="fr-LU" w:eastAsia="fr-LU" w:bidi="fr-LU"/>
      </w:rPr>
    </w:lvl>
    <w:lvl w:ilvl="2" w:tplc="FEF828A6">
      <w:numFmt w:val="bullet"/>
      <w:lvlText w:val="•"/>
      <w:lvlJc w:val="left"/>
      <w:pPr>
        <w:ind w:left="2600" w:hanging="425"/>
      </w:pPr>
      <w:rPr>
        <w:rFonts w:hint="default"/>
        <w:lang w:val="fr-LU" w:eastAsia="fr-LU" w:bidi="fr-LU"/>
      </w:rPr>
    </w:lvl>
    <w:lvl w:ilvl="3" w:tplc="CE74E9F0">
      <w:numFmt w:val="bullet"/>
      <w:lvlText w:val="•"/>
      <w:lvlJc w:val="left"/>
      <w:pPr>
        <w:ind w:left="3581" w:hanging="425"/>
      </w:pPr>
      <w:rPr>
        <w:rFonts w:hint="default"/>
        <w:lang w:val="fr-LU" w:eastAsia="fr-LU" w:bidi="fr-LU"/>
      </w:rPr>
    </w:lvl>
    <w:lvl w:ilvl="4" w:tplc="2F0AFFC6">
      <w:numFmt w:val="bullet"/>
      <w:lvlText w:val="•"/>
      <w:lvlJc w:val="left"/>
      <w:pPr>
        <w:ind w:left="4562" w:hanging="425"/>
      </w:pPr>
      <w:rPr>
        <w:rFonts w:hint="default"/>
        <w:lang w:val="fr-LU" w:eastAsia="fr-LU" w:bidi="fr-LU"/>
      </w:rPr>
    </w:lvl>
    <w:lvl w:ilvl="5" w:tplc="ED403D24">
      <w:numFmt w:val="bullet"/>
      <w:lvlText w:val="•"/>
      <w:lvlJc w:val="left"/>
      <w:pPr>
        <w:ind w:left="5542" w:hanging="425"/>
      </w:pPr>
      <w:rPr>
        <w:rFonts w:hint="default"/>
        <w:lang w:val="fr-LU" w:eastAsia="fr-LU" w:bidi="fr-LU"/>
      </w:rPr>
    </w:lvl>
    <w:lvl w:ilvl="6" w:tplc="118C9A9E">
      <w:numFmt w:val="bullet"/>
      <w:lvlText w:val="•"/>
      <w:lvlJc w:val="left"/>
      <w:pPr>
        <w:ind w:left="6523" w:hanging="425"/>
      </w:pPr>
      <w:rPr>
        <w:rFonts w:hint="default"/>
        <w:lang w:val="fr-LU" w:eastAsia="fr-LU" w:bidi="fr-LU"/>
      </w:rPr>
    </w:lvl>
    <w:lvl w:ilvl="7" w:tplc="32D6BF5C">
      <w:numFmt w:val="bullet"/>
      <w:lvlText w:val="•"/>
      <w:lvlJc w:val="left"/>
      <w:pPr>
        <w:ind w:left="7504" w:hanging="425"/>
      </w:pPr>
      <w:rPr>
        <w:rFonts w:hint="default"/>
        <w:lang w:val="fr-LU" w:eastAsia="fr-LU" w:bidi="fr-LU"/>
      </w:rPr>
    </w:lvl>
    <w:lvl w:ilvl="8" w:tplc="E154EE16">
      <w:numFmt w:val="bullet"/>
      <w:lvlText w:val="•"/>
      <w:lvlJc w:val="left"/>
      <w:pPr>
        <w:ind w:left="8484" w:hanging="425"/>
      </w:pPr>
      <w:rPr>
        <w:rFonts w:hint="default"/>
        <w:lang w:val="fr-LU" w:eastAsia="fr-LU" w:bidi="fr-LU"/>
      </w:rPr>
    </w:lvl>
  </w:abstractNum>
  <w:abstractNum w:abstractNumId="51" w15:restartNumberingAfterBreak="0">
    <w:nsid w:val="66D4121C"/>
    <w:multiLevelType w:val="hybridMultilevel"/>
    <w:tmpl w:val="EFBA64F4"/>
    <w:lvl w:ilvl="0" w:tplc="588679A4">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740A1E9E">
      <w:numFmt w:val="bullet"/>
      <w:lvlText w:val="•"/>
      <w:lvlJc w:val="left"/>
      <w:pPr>
        <w:ind w:left="1800" w:hanging="361"/>
      </w:pPr>
      <w:rPr>
        <w:rFonts w:hint="default"/>
        <w:lang w:val="fr-LU" w:eastAsia="fr-LU" w:bidi="fr-LU"/>
      </w:rPr>
    </w:lvl>
    <w:lvl w:ilvl="2" w:tplc="0DE0A9A4">
      <w:numFmt w:val="bullet"/>
      <w:lvlText w:val="•"/>
      <w:lvlJc w:val="left"/>
      <w:pPr>
        <w:ind w:left="2761" w:hanging="361"/>
      </w:pPr>
      <w:rPr>
        <w:rFonts w:hint="default"/>
        <w:lang w:val="fr-LU" w:eastAsia="fr-LU" w:bidi="fr-LU"/>
      </w:rPr>
    </w:lvl>
    <w:lvl w:ilvl="3" w:tplc="86F60342">
      <w:numFmt w:val="bullet"/>
      <w:lvlText w:val="•"/>
      <w:lvlJc w:val="left"/>
      <w:pPr>
        <w:ind w:left="3721" w:hanging="361"/>
      </w:pPr>
      <w:rPr>
        <w:rFonts w:hint="default"/>
        <w:lang w:val="fr-LU" w:eastAsia="fr-LU" w:bidi="fr-LU"/>
      </w:rPr>
    </w:lvl>
    <w:lvl w:ilvl="4" w:tplc="58447B8C">
      <w:numFmt w:val="bullet"/>
      <w:lvlText w:val="•"/>
      <w:lvlJc w:val="left"/>
      <w:pPr>
        <w:ind w:left="4682" w:hanging="361"/>
      </w:pPr>
      <w:rPr>
        <w:rFonts w:hint="default"/>
        <w:lang w:val="fr-LU" w:eastAsia="fr-LU" w:bidi="fr-LU"/>
      </w:rPr>
    </w:lvl>
    <w:lvl w:ilvl="5" w:tplc="3FC25700">
      <w:numFmt w:val="bullet"/>
      <w:lvlText w:val="•"/>
      <w:lvlJc w:val="left"/>
      <w:pPr>
        <w:ind w:left="5643" w:hanging="361"/>
      </w:pPr>
      <w:rPr>
        <w:rFonts w:hint="default"/>
        <w:lang w:val="fr-LU" w:eastAsia="fr-LU" w:bidi="fr-LU"/>
      </w:rPr>
    </w:lvl>
    <w:lvl w:ilvl="6" w:tplc="F13ACEEE">
      <w:numFmt w:val="bullet"/>
      <w:lvlText w:val="•"/>
      <w:lvlJc w:val="left"/>
      <w:pPr>
        <w:ind w:left="6603" w:hanging="361"/>
      </w:pPr>
      <w:rPr>
        <w:rFonts w:hint="default"/>
        <w:lang w:val="fr-LU" w:eastAsia="fr-LU" w:bidi="fr-LU"/>
      </w:rPr>
    </w:lvl>
    <w:lvl w:ilvl="7" w:tplc="3EFE085A">
      <w:numFmt w:val="bullet"/>
      <w:lvlText w:val="•"/>
      <w:lvlJc w:val="left"/>
      <w:pPr>
        <w:ind w:left="7564" w:hanging="361"/>
      </w:pPr>
      <w:rPr>
        <w:rFonts w:hint="default"/>
        <w:lang w:val="fr-LU" w:eastAsia="fr-LU" w:bidi="fr-LU"/>
      </w:rPr>
    </w:lvl>
    <w:lvl w:ilvl="8" w:tplc="AAB45DF6">
      <w:numFmt w:val="bullet"/>
      <w:lvlText w:val="•"/>
      <w:lvlJc w:val="left"/>
      <w:pPr>
        <w:ind w:left="8525" w:hanging="361"/>
      </w:pPr>
      <w:rPr>
        <w:rFonts w:hint="default"/>
        <w:lang w:val="fr-LU" w:eastAsia="fr-LU" w:bidi="fr-LU"/>
      </w:rPr>
    </w:lvl>
  </w:abstractNum>
  <w:abstractNum w:abstractNumId="52" w15:restartNumberingAfterBreak="0">
    <w:nsid w:val="68EA2EF4"/>
    <w:multiLevelType w:val="hybridMultilevel"/>
    <w:tmpl w:val="A3301ACE"/>
    <w:lvl w:ilvl="0" w:tplc="C5921CEE">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FB64AEC0">
      <w:numFmt w:val="bullet"/>
      <w:lvlText w:val="•"/>
      <w:lvlJc w:val="left"/>
      <w:pPr>
        <w:ind w:left="1800" w:hanging="358"/>
      </w:pPr>
      <w:rPr>
        <w:rFonts w:hint="default"/>
        <w:lang w:val="fr-LU" w:eastAsia="fr-LU" w:bidi="fr-LU"/>
      </w:rPr>
    </w:lvl>
    <w:lvl w:ilvl="2" w:tplc="9C62C4D0">
      <w:numFmt w:val="bullet"/>
      <w:lvlText w:val="•"/>
      <w:lvlJc w:val="left"/>
      <w:pPr>
        <w:ind w:left="2761" w:hanging="358"/>
      </w:pPr>
      <w:rPr>
        <w:rFonts w:hint="default"/>
        <w:lang w:val="fr-LU" w:eastAsia="fr-LU" w:bidi="fr-LU"/>
      </w:rPr>
    </w:lvl>
    <w:lvl w:ilvl="3" w:tplc="F8B24B38">
      <w:numFmt w:val="bullet"/>
      <w:lvlText w:val="•"/>
      <w:lvlJc w:val="left"/>
      <w:pPr>
        <w:ind w:left="3721" w:hanging="358"/>
      </w:pPr>
      <w:rPr>
        <w:rFonts w:hint="default"/>
        <w:lang w:val="fr-LU" w:eastAsia="fr-LU" w:bidi="fr-LU"/>
      </w:rPr>
    </w:lvl>
    <w:lvl w:ilvl="4" w:tplc="F33E42F6">
      <w:numFmt w:val="bullet"/>
      <w:lvlText w:val="•"/>
      <w:lvlJc w:val="left"/>
      <w:pPr>
        <w:ind w:left="4682" w:hanging="358"/>
      </w:pPr>
      <w:rPr>
        <w:rFonts w:hint="default"/>
        <w:lang w:val="fr-LU" w:eastAsia="fr-LU" w:bidi="fr-LU"/>
      </w:rPr>
    </w:lvl>
    <w:lvl w:ilvl="5" w:tplc="3BA231E8">
      <w:numFmt w:val="bullet"/>
      <w:lvlText w:val="•"/>
      <w:lvlJc w:val="left"/>
      <w:pPr>
        <w:ind w:left="5643" w:hanging="358"/>
      </w:pPr>
      <w:rPr>
        <w:rFonts w:hint="default"/>
        <w:lang w:val="fr-LU" w:eastAsia="fr-LU" w:bidi="fr-LU"/>
      </w:rPr>
    </w:lvl>
    <w:lvl w:ilvl="6" w:tplc="F7EEEEB0">
      <w:numFmt w:val="bullet"/>
      <w:lvlText w:val="•"/>
      <w:lvlJc w:val="left"/>
      <w:pPr>
        <w:ind w:left="6603" w:hanging="358"/>
      </w:pPr>
      <w:rPr>
        <w:rFonts w:hint="default"/>
        <w:lang w:val="fr-LU" w:eastAsia="fr-LU" w:bidi="fr-LU"/>
      </w:rPr>
    </w:lvl>
    <w:lvl w:ilvl="7" w:tplc="8B3AB5AE">
      <w:numFmt w:val="bullet"/>
      <w:lvlText w:val="•"/>
      <w:lvlJc w:val="left"/>
      <w:pPr>
        <w:ind w:left="7564" w:hanging="358"/>
      </w:pPr>
      <w:rPr>
        <w:rFonts w:hint="default"/>
        <w:lang w:val="fr-LU" w:eastAsia="fr-LU" w:bidi="fr-LU"/>
      </w:rPr>
    </w:lvl>
    <w:lvl w:ilvl="8" w:tplc="86A60680">
      <w:numFmt w:val="bullet"/>
      <w:lvlText w:val="•"/>
      <w:lvlJc w:val="left"/>
      <w:pPr>
        <w:ind w:left="8525" w:hanging="358"/>
      </w:pPr>
      <w:rPr>
        <w:rFonts w:hint="default"/>
        <w:lang w:val="fr-LU" w:eastAsia="fr-LU" w:bidi="fr-LU"/>
      </w:rPr>
    </w:lvl>
  </w:abstractNum>
  <w:abstractNum w:abstractNumId="53" w15:restartNumberingAfterBreak="0">
    <w:nsid w:val="69C20B96"/>
    <w:multiLevelType w:val="hybridMultilevel"/>
    <w:tmpl w:val="FCAACF76"/>
    <w:lvl w:ilvl="0" w:tplc="A18AB0EE">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7302984C">
      <w:numFmt w:val="bullet"/>
      <w:lvlText w:val="•"/>
      <w:lvlJc w:val="left"/>
      <w:pPr>
        <w:ind w:left="1800" w:hanging="358"/>
      </w:pPr>
      <w:rPr>
        <w:rFonts w:hint="default"/>
        <w:lang w:val="fr-LU" w:eastAsia="fr-LU" w:bidi="fr-LU"/>
      </w:rPr>
    </w:lvl>
    <w:lvl w:ilvl="2" w:tplc="1DC431DE">
      <w:numFmt w:val="bullet"/>
      <w:lvlText w:val="•"/>
      <w:lvlJc w:val="left"/>
      <w:pPr>
        <w:ind w:left="2761" w:hanging="358"/>
      </w:pPr>
      <w:rPr>
        <w:rFonts w:hint="default"/>
        <w:lang w:val="fr-LU" w:eastAsia="fr-LU" w:bidi="fr-LU"/>
      </w:rPr>
    </w:lvl>
    <w:lvl w:ilvl="3" w:tplc="6CD47B1E">
      <w:numFmt w:val="bullet"/>
      <w:lvlText w:val="•"/>
      <w:lvlJc w:val="left"/>
      <w:pPr>
        <w:ind w:left="3721" w:hanging="358"/>
      </w:pPr>
      <w:rPr>
        <w:rFonts w:hint="default"/>
        <w:lang w:val="fr-LU" w:eastAsia="fr-LU" w:bidi="fr-LU"/>
      </w:rPr>
    </w:lvl>
    <w:lvl w:ilvl="4" w:tplc="BB042584">
      <w:numFmt w:val="bullet"/>
      <w:lvlText w:val="•"/>
      <w:lvlJc w:val="left"/>
      <w:pPr>
        <w:ind w:left="4682" w:hanging="358"/>
      </w:pPr>
      <w:rPr>
        <w:rFonts w:hint="default"/>
        <w:lang w:val="fr-LU" w:eastAsia="fr-LU" w:bidi="fr-LU"/>
      </w:rPr>
    </w:lvl>
    <w:lvl w:ilvl="5" w:tplc="9828D00C">
      <w:numFmt w:val="bullet"/>
      <w:lvlText w:val="•"/>
      <w:lvlJc w:val="left"/>
      <w:pPr>
        <w:ind w:left="5643" w:hanging="358"/>
      </w:pPr>
      <w:rPr>
        <w:rFonts w:hint="default"/>
        <w:lang w:val="fr-LU" w:eastAsia="fr-LU" w:bidi="fr-LU"/>
      </w:rPr>
    </w:lvl>
    <w:lvl w:ilvl="6" w:tplc="E23E2300">
      <w:numFmt w:val="bullet"/>
      <w:lvlText w:val="•"/>
      <w:lvlJc w:val="left"/>
      <w:pPr>
        <w:ind w:left="6603" w:hanging="358"/>
      </w:pPr>
      <w:rPr>
        <w:rFonts w:hint="default"/>
        <w:lang w:val="fr-LU" w:eastAsia="fr-LU" w:bidi="fr-LU"/>
      </w:rPr>
    </w:lvl>
    <w:lvl w:ilvl="7" w:tplc="17BE3E44">
      <w:numFmt w:val="bullet"/>
      <w:lvlText w:val="•"/>
      <w:lvlJc w:val="left"/>
      <w:pPr>
        <w:ind w:left="7564" w:hanging="358"/>
      </w:pPr>
      <w:rPr>
        <w:rFonts w:hint="default"/>
        <w:lang w:val="fr-LU" w:eastAsia="fr-LU" w:bidi="fr-LU"/>
      </w:rPr>
    </w:lvl>
    <w:lvl w:ilvl="8" w:tplc="0FE652F4">
      <w:numFmt w:val="bullet"/>
      <w:lvlText w:val="•"/>
      <w:lvlJc w:val="left"/>
      <w:pPr>
        <w:ind w:left="8525" w:hanging="358"/>
      </w:pPr>
      <w:rPr>
        <w:rFonts w:hint="default"/>
        <w:lang w:val="fr-LU" w:eastAsia="fr-LU" w:bidi="fr-LU"/>
      </w:rPr>
    </w:lvl>
  </w:abstractNum>
  <w:abstractNum w:abstractNumId="54" w15:restartNumberingAfterBreak="0">
    <w:nsid w:val="6B207A63"/>
    <w:multiLevelType w:val="hybridMultilevel"/>
    <w:tmpl w:val="537AF788"/>
    <w:lvl w:ilvl="0" w:tplc="BF268AD0">
      <w:start w:val="2"/>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5808B616">
      <w:start w:val="1"/>
      <w:numFmt w:val="lowerLetter"/>
      <w:lvlText w:val="%2."/>
      <w:lvlJc w:val="left"/>
      <w:pPr>
        <w:ind w:left="1197" w:hanging="360"/>
      </w:pPr>
      <w:rPr>
        <w:rFonts w:ascii="Arial" w:eastAsia="Arial" w:hAnsi="Arial" w:cs="Arial" w:hint="default"/>
        <w:w w:val="99"/>
        <w:sz w:val="22"/>
        <w:szCs w:val="22"/>
        <w:lang w:val="fr-LU" w:eastAsia="fr-LU" w:bidi="fr-LU"/>
      </w:rPr>
    </w:lvl>
    <w:lvl w:ilvl="2" w:tplc="07A2506C">
      <w:numFmt w:val="bullet"/>
      <w:lvlText w:val="-"/>
      <w:lvlJc w:val="left"/>
      <w:pPr>
        <w:ind w:left="1545" w:hanging="360"/>
      </w:pPr>
      <w:rPr>
        <w:rFonts w:ascii="Arial" w:eastAsia="Arial" w:hAnsi="Arial" w:cs="Arial" w:hint="default"/>
        <w:w w:val="99"/>
        <w:sz w:val="22"/>
        <w:szCs w:val="22"/>
        <w:lang w:val="fr-LU" w:eastAsia="fr-LU" w:bidi="fr-LU"/>
      </w:rPr>
    </w:lvl>
    <w:lvl w:ilvl="3" w:tplc="AE3A9046">
      <w:numFmt w:val="bullet"/>
      <w:lvlText w:val="•"/>
      <w:lvlJc w:val="left"/>
      <w:pPr>
        <w:ind w:left="2653" w:hanging="360"/>
      </w:pPr>
      <w:rPr>
        <w:rFonts w:hint="default"/>
        <w:lang w:val="fr-LU" w:eastAsia="fr-LU" w:bidi="fr-LU"/>
      </w:rPr>
    </w:lvl>
    <w:lvl w:ilvl="4" w:tplc="72D02D22">
      <w:numFmt w:val="bullet"/>
      <w:lvlText w:val="•"/>
      <w:lvlJc w:val="left"/>
      <w:pPr>
        <w:ind w:left="3766" w:hanging="360"/>
      </w:pPr>
      <w:rPr>
        <w:rFonts w:hint="default"/>
        <w:lang w:val="fr-LU" w:eastAsia="fr-LU" w:bidi="fr-LU"/>
      </w:rPr>
    </w:lvl>
    <w:lvl w:ilvl="5" w:tplc="B82ADD40">
      <w:numFmt w:val="bullet"/>
      <w:lvlText w:val="•"/>
      <w:lvlJc w:val="left"/>
      <w:pPr>
        <w:ind w:left="4879" w:hanging="360"/>
      </w:pPr>
      <w:rPr>
        <w:rFonts w:hint="default"/>
        <w:lang w:val="fr-LU" w:eastAsia="fr-LU" w:bidi="fr-LU"/>
      </w:rPr>
    </w:lvl>
    <w:lvl w:ilvl="6" w:tplc="7F36AA54">
      <w:numFmt w:val="bullet"/>
      <w:lvlText w:val="•"/>
      <w:lvlJc w:val="left"/>
      <w:pPr>
        <w:ind w:left="5993" w:hanging="360"/>
      </w:pPr>
      <w:rPr>
        <w:rFonts w:hint="default"/>
        <w:lang w:val="fr-LU" w:eastAsia="fr-LU" w:bidi="fr-LU"/>
      </w:rPr>
    </w:lvl>
    <w:lvl w:ilvl="7" w:tplc="F8B00CF4">
      <w:numFmt w:val="bullet"/>
      <w:lvlText w:val="•"/>
      <w:lvlJc w:val="left"/>
      <w:pPr>
        <w:ind w:left="7106" w:hanging="360"/>
      </w:pPr>
      <w:rPr>
        <w:rFonts w:hint="default"/>
        <w:lang w:val="fr-LU" w:eastAsia="fr-LU" w:bidi="fr-LU"/>
      </w:rPr>
    </w:lvl>
    <w:lvl w:ilvl="8" w:tplc="5D6082BC">
      <w:numFmt w:val="bullet"/>
      <w:lvlText w:val="•"/>
      <w:lvlJc w:val="left"/>
      <w:pPr>
        <w:ind w:left="8219" w:hanging="360"/>
      </w:pPr>
      <w:rPr>
        <w:rFonts w:hint="default"/>
        <w:lang w:val="fr-LU" w:eastAsia="fr-LU" w:bidi="fr-LU"/>
      </w:rPr>
    </w:lvl>
  </w:abstractNum>
  <w:abstractNum w:abstractNumId="55" w15:restartNumberingAfterBreak="0">
    <w:nsid w:val="6C037912"/>
    <w:multiLevelType w:val="hybridMultilevel"/>
    <w:tmpl w:val="36F23010"/>
    <w:lvl w:ilvl="0" w:tplc="3550BC80">
      <w:start w:val="1"/>
      <w:numFmt w:val="upperRoman"/>
      <w:lvlText w:val="%1."/>
      <w:lvlJc w:val="left"/>
      <w:pPr>
        <w:ind w:left="837" w:hanging="361"/>
      </w:pPr>
      <w:rPr>
        <w:rFonts w:ascii="Times New Roman" w:eastAsia="Arial" w:hAnsi="Times New Roman" w:cs="Times New Roman" w:hint="default"/>
        <w:b/>
        <w:bCs/>
        <w:w w:val="99"/>
        <w:sz w:val="22"/>
        <w:szCs w:val="22"/>
        <w:lang w:val="fr-LU" w:eastAsia="fr-LU" w:bidi="fr-LU"/>
      </w:rPr>
    </w:lvl>
    <w:lvl w:ilvl="1" w:tplc="82AC8C20">
      <w:numFmt w:val="bullet"/>
      <w:lvlText w:val="•"/>
      <w:lvlJc w:val="left"/>
      <w:pPr>
        <w:ind w:left="1800" w:hanging="361"/>
      </w:pPr>
      <w:rPr>
        <w:rFonts w:hint="default"/>
        <w:lang w:val="fr-LU" w:eastAsia="fr-LU" w:bidi="fr-LU"/>
      </w:rPr>
    </w:lvl>
    <w:lvl w:ilvl="2" w:tplc="0DDC0270">
      <w:numFmt w:val="bullet"/>
      <w:lvlText w:val="•"/>
      <w:lvlJc w:val="left"/>
      <w:pPr>
        <w:ind w:left="2761" w:hanging="361"/>
      </w:pPr>
      <w:rPr>
        <w:rFonts w:hint="default"/>
        <w:lang w:val="fr-LU" w:eastAsia="fr-LU" w:bidi="fr-LU"/>
      </w:rPr>
    </w:lvl>
    <w:lvl w:ilvl="3" w:tplc="E03630C8">
      <w:numFmt w:val="bullet"/>
      <w:lvlText w:val="•"/>
      <w:lvlJc w:val="left"/>
      <w:pPr>
        <w:ind w:left="3721" w:hanging="361"/>
      </w:pPr>
      <w:rPr>
        <w:rFonts w:hint="default"/>
        <w:lang w:val="fr-LU" w:eastAsia="fr-LU" w:bidi="fr-LU"/>
      </w:rPr>
    </w:lvl>
    <w:lvl w:ilvl="4" w:tplc="BEC292EC">
      <w:numFmt w:val="bullet"/>
      <w:lvlText w:val="•"/>
      <w:lvlJc w:val="left"/>
      <w:pPr>
        <w:ind w:left="4682" w:hanging="361"/>
      </w:pPr>
      <w:rPr>
        <w:rFonts w:hint="default"/>
        <w:lang w:val="fr-LU" w:eastAsia="fr-LU" w:bidi="fr-LU"/>
      </w:rPr>
    </w:lvl>
    <w:lvl w:ilvl="5" w:tplc="E2C409D8">
      <w:numFmt w:val="bullet"/>
      <w:lvlText w:val="•"/>
      <w:lvlJc w:val="left"/>
      <w:pPr>
        <w:ind w:left="5643" w:hanging="361"/>
      </w:pPr>
      <w:rPr>
        <w:rFonts w:hint="default"/>
        <w:lang w:val="fr-LU" w:eastAsia="fr-LU" w:bidi="fr-LU"/>
      </w:rPr>
    </w:lvl>
    <w:lvl w:ilvl="6" w:tplc="F5E85E64">
      <w:numFmt w:val="bullet"/>
      <w:lvlText w:val="•"/>
      <w:lvlJc w:val="left"/>
      <w:pPr>
        <w:ind w:left="6603" w:hanging="361"/>
      </w:pPr>
      <w:rPr>
        <w:rFonts w:hint="default"/>
        <w:lang w:val="fr-LU" w:eastAsia="fr-LU" w:bidi="fr-LU"/>
      </w:rPr>
    </w:lvl>
    <w:lvl w:ilvl="7" w:tplc="B4862BAE">
      <w:numFmt w:val="bullet"/>
      <w:lvlText w:val="•"/>
      <w:lvlJc w:val="left"/>
      <w:pPr>
        <w:ind w:left="7564" w:hanging="361"/>
      </w:pPr>
      <w:rPr>
        <w:rFonts w:hint="default"/>
        <w:lang w:val="fr-LU" w:eastAsia="fr-LU" w:bidi="fr-LU"/>
      </w:rPr>
    </w:lvl>
    <w:lvl w:ilvl="8" w:tplc="FD0C7456">
      <w:numFmt w:val="bullet"/>
      <w:lvlText w:val="•"/>
      <w:lvlJc w:val="left"/>
      <w:pPr>
        <w:ind w:left="8525" w:hanging="361"/>
      </w:pPr>
      <w:rPr>
        <w:rFonts w:hint="default"/>
        <w:lang w:val="fr-LU" w:eastAsia="fr-LU" w:bidi="fr-LU"/>
      </w:rPr>
    </w:lvl>
  </w:abstractNum>
  <w:abstractNum w:abstractNumId="56" w15:restartNumberingAfterBreak="0">
    <w:nsid w:val="6DB458EE"/>
    <w:multiLevelType w:val="hybridMultilevel"/>
    <w:tmpl w:val="FE1CFE68"/>
    <w:lvl w:ilvl="0" w:tplc="9BDE3AEA">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FB4C2C0C">
      <w:numFmt w:val="bullet"/>
      <w:lvlText w:val="•"/>
      <w:lvlJc w:val="left"/>
      <w:pPr>
        <w:ind w:left="1800" w:hanging="361"/>
      </w:pPr>
      <w:rPr>
        <w:rFonts w:hint="default"/>
        <w:lang w:val="fr-LU" w:eastAsia="fr-LU" w:bidi="fr-LU"/>
      </w:rPr>
    </w:lvl>
    <w:lvl w:ilvl="2" w:tplc="5296A5EE">
      <w:numFmt w:val="bullet"/>
      <w:lvlText w:val="•"/>
      <w:lvlJc w:val="left"/>
      <w:pPr>
        <w:ind w:left="2761" w:hanging="361"/>
      </w:pPr>
      <w:rPr>
        <w:rFonts w:hint="default"/>
        <w:lang w:val="fr-LU" w:eastAsia="fr-LU" w:bidi="fr-LU"/>
      </w:rPr>
    </w:lvl>
    <w:lvl w:ilvl="3" w:tplc="27843908">
      <w:numFmt w:val="bullet"/>
      <w:lvlText w:val="•"/>
      <w:lvlJc w:val="left"/>
      <w:pPr>
        <w:ind w:left="3721" w:hanging="361"/>
      </w:pPr>
      <w:rPr>
        <w:rFonts w:hint="default"/>
        <w:lang w:val="fr-LU" w:eastAsia="fr-LU" w:bidi="fr-LU"/>
      </w:rPr>
    </w:lvl>
    <w:lvl w:ilvl="4" w:tplc="4C4218CE">
      <w:numFmt w:val="bullet"/>
      <w:lvlText w:val="•"/>
      <w:lvlJc w:val="left"/>
      <w:pPr>
        <w:ind w:left="4682" w:hanging="361"/>
      </w:pPr>
      <w:rPr>
        <w:rFonts w:hint="default"/>
        <w:lang w:val="fr-LU" w:eastAsia="fr-LU" w:bidi="fr-LU"/>
      </w:rPr>
    </w:lvl>
    <w:lvl w:ilvl="5" w:tplc="19A07402">
      <w:numFmt w:val="bullet"/>
      <w:lvlText w:val="•"/>
      <w:lvlJc w:val="left"/>
      <w:pPr>
        <w:ind w:left="5643" w:hanging="361"/>
      </w:pPr>
      <w:rPr>
        <w:rFonts w:hint="default"/>
        <w:lang w:val="fr-LU" w:eastAsia="fr-LU" w:bidi="fr-LU"/>
      </w:rPr>
    </w:lvl>
    <w:lvl w:ilvl="6" w:tplc="1554A68C">
      <w:numFmt w:val="bullet"/>
      <w:lvlText w:val="•"/>
      <w:lvlJc w:val="left"/>
      <w:pPr>
        <w:ind w:left="6603" w:hanging="361"/>
      </w:pPr>
      <w:rPr>
        <w:rFonts w:hint="default"/>
        <w:lang w:val="fr-LU" w:eastAsia="fr-LU" w:bidi="fr-LU"/>
      </w:rPr>
    </w:lvl>
    <w:lvl w:ilvl="7" w:tplc="C08092BA">
      <w:numFmt w:val="bullet"/>
      <w:lvlText w:val="•"/>
      <w:lvlJc w:val="left"/>
      <w:pPr>
        <w:ind w:left="7564" w:hanging="361"/>
      </w:pPr>
      <w:rPr>
        <w:rFonts w:hint="default"/>
        <w:lang w:val="fr-LU" w:eastAsia="fr-LU" w:bidi="fr-LU"/>
      </w:rPr>
    </w:lvl>
    <w:lvl w:ilvl="8" w:tplc="9392B7B8">
      <w:numFmt w:val="bullet"/>
      <w:lvlText w:val="•"/>
      <w:lvlJc w:val="left"/>
      <w:pPr>
        <w:ind w:left="8525" w:hanging="361"/>
      </w:pPr>
      <w:rPr>
        <w:rFonts w:hint="default"/>
        <w:lang w:val="fr-LU" w:eastAsia="fr-LU" w:bidi="fr-LU"/>
      </w:rPr>
    </w:lvl>
  </w:abstractNum>
  <w:abstractNum w:abstractNumId="57" w15:restartNumberingAfterBreak="0">
    <w:nsid w:val="73554F41"/>
    <w:multiLevelType w:val="hybridMultilevel"/>
    <w:tmpl w:val="4FC81042"/>
    <w:lvl w:ilvl="0" w:tplc="1AA806B0">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702A5902">
      <w:numFmt w:val="bullet"/>
      <w:lvlText w:val="•"/>
      <w:lvlJc w:val="left"/>
      <w:pPr>
        <w:ind w:left="1800" w:hanging="361"/>
      </w:pPr>
      <w:rPr>
        <w:rFonts w:hint="default"/>
        <w:lang w:val="fr-LU" w:eastAsia="fr-LU" w:bidi="fr-LU"/>
      </w:rPr>
    </w:lvl>
    <w:lvl w:ilvl="2" w:tplc="02B2A43A">
      <w:numFmt w:val="bullet"/>
      <w:lvlText w:val="•"/>
      <w:lvlJc w:val="left"/>
      <w:pPr>
        <w:ind w:left="2761" w:hanging="361"/>
      </w:pPr>
      <w:rPr>
        <w:rFonts w:hint="default"/>
        <w:lang w:val="fr-LU" w:eastAsia="fr-LU" w:bidi="fr-LU"/>
      </w:rPr>
    </w:lvl>
    <w:lvl w:ilvl="3" w:tplc="C0E0EE98">
      <w:numFmt w:val="bullet"/>
      <w:lvlText w:val="•"/>
      <w:lvlJc w:val="left"/>
      <w:pPr>
        <w:ind w:left="3721" w:hanging="361"/>
      </w:pPr>
      <w:rPr>
        <w:rFonts w:hint="default"/>
        <w:lang w:val="fr-LU" w:eastAsia="fr-LU" w:bidi="fr-LU"/>
      </w:rPr>
    </w:lvl>
    <w:lvl w:ilvl="4" w:tplc="FA28735E">
      <w:numFmt w:val="bullet"/>
      <w:lvlText w:val="•"/>
      <w:lvlJc w:val="left"/>
      <w:pPr>
        <w:ind w:left="4682" w:hanging="361"/>
      </w:pPr>
      <w:rPr>
        <w:rFonts w:hint="default"/>
        <w:lang w:val="fr-LU" w:eastAsia="fr-LU" w:bidi="fr-LU"/>
      </w:rPr>
    </w:lvl>
    <w:lvl w:ilvl="5" w:tplc="66C2BCBC">
      <w:numFmt w:val="bullet"/>
      <w:lvlText w:val="•"/>
      <w:lvlJc w:val="left"/>
      <w:pPr>
        <w:ind w:left="5643" w:hanging="361"/>
      </w:pPr>
      <w:rPr>
        <w:rFonts w:hint="default"/>
        <w:lang w:val="fr-LU" w:eastAsia="fr-LU" w:bidi="fr-LU"/>
      </w:rPr>
    </w:lvl>
    <w:lvl w:ilvl="6" w:tplc="2D0A4A20">
      <w:numFmt w:val="bullet"/>
      <w:lvlText w:val="•"/>
      <w:lvlJc w:val="left"/>
      <w:pPr>
        <w:ind w:left="6603" w:hanging="361"/>
      </w:pPr>
      <w:rPr>
        <w:rFonts w:hint="default"/>
        <w:lang w:val="fr-LU" w:eastAsia="fr-LU" w:bidi="fr-LU"/>
      </w:rPr>
    </w:lvl>
    <w:lvl w:ilvl="7" w:tplc="3B64C7BC">
      <w:numFmt w:val="bullet"/>
      <w:lvlText w:val="•"/>
      <w:lvlJc w:val="left"/>
      <w:pPr>
        <w:ind w:left="7564" w:hanging="361"/>
      </w:pPr>
      <w:rPr>
        <w:rFonts w:hint="default"/>
        <w:lang w:val="fr-LU" w:eastAsia="fr-LU" w:bidi="fr-LU"/>
      </w:rPr>
    </w:lvl>
    <w:lvl w:ilvl="8" w:tplc="158E38C0">
      <w:numFmt w:val="bullet"/>
      <w:lvlText w:val="•"/>
      <w:lvlJc w:val="left"/>
      <w:pPr>
        <w:ind w:left="8525" w:hanging="361"/>
      </w:pPr>
      <w:rPr>
        <w:rFonts w:hint="default"/>
        <w:lang w:val="fr-LU" w:eastAsia="fr-LU" w:bidi="fr-LU"/>
      </w:rPr>
    </w:lvl>
  </w:abstractNum>
  <w:abstractNum w:abstractNumId="58" w15:restartNumberingAfterBreak="0">
    <w:nsid w:val="79DA77A1"/>
    <w:multiLevelType w:val="hybridMultilevel"/>
    <w:tmpl w:val="9D4286D2"/>
    <w:lvl w:ilvl="0" w:tplc="5E4C15AC">
      <w:start w:val="1"/>
      <w:numFmt w:val="decimal"/>
      <w:lvlText w:val="(%1)"/>
      <w:lvlJc w:val="left"/>
      <w:pPr>
        <w:ind w:left="903" w:hanging="427"/>
      </w:pPr>
      <w:rPr>
        <w:rFonts w:ascii="Times New Roman" w:eastAsia="Arial" w:hAnsi="Times New Roman" w:cs="Times New Roman" w:hint="default"/>
        <w:w w:val="99"/>
        <w:sz w:val="22"/>
        <w:szCs w:val="22"/>
        <w:lang w:val="fr-LU" w:eastAsia="fr-LU" w:bidi="fr-LU"/>
      </w:rPr>
    </w:lvl>
    <w:lvl w:ilvl="1" w:tplc="0424000F">
      <w:start w:val="1"/>
      <w:numFmt w:val="decimal"/>
      <w:lvlText w:val="%2."/>
      <w:lvlJc w:val="left"/>
      <w:pPr>
        <w:ind w:left="1197" w:hanging="360"/>
      </w:pPr>
      <w:rPr>
        <w:rFonts w:hint="default"/>
        <w:w w:val="99"/>
        <w:sz w:val="22"/>
        <w:szCs w:val="22"/>
        <w:lang w:val="en-GB" w:eastAsia="fr-LU" w:bidi="fr-LU"/>
      </w:rPr>
    </w:lvl>
    <w:lvl w:ilvl="2" w:tplc="E6ACD104">
      <w:numFmt w:val="bullet"/>
      <w:lvlText w:val="-"/>
      <w:lvlJc w:val="left"/>
      <w:pPr>
        <w:ind w:left="1470" w:hanging="284"/>
      </w:pPr>
      <w:rPr>
        <w:rFonts w:ascii="Arial" w:eastAsia="Arial" w:hAnsi="Arial" w:cs="Arial" w:hint="default"/>
        <w:w w:val="99"/>
        <w:sz w:val="22"/>
        <w:szCs w:val="22"/>
        <w:lang w:val="fr-LU" w:eastAsia="fr-LU" w:bidi="fr-LU"/>
      </w:rPr>
    </w:lvl>
    <w:lvl w:ilvl="3" w:tplc="2DE27DC4">
      <w:numFmt w:val="bullet"/>
      <w:lvlText w:val="•"/>
      <w:lvlJc w:val="left"/>
      <w:pPr>
        <w:ind w:left="2600" w:hanging="284"/>
      </w:pPr>
      <w:rPr>
        <w:rFonts w:hint="default"/>
        <w:lang w:val="fr-LU" w:eastAsia="fr-LU" w:bidi="fr-LU"/>
      </w:rPr>
    </w:lvl>
    <w:lvl w:ilvl="4" w:tplc="6DB41E8C">
      <w:numFmt w:val="bullet"/>
      <w:lvlText w:val="•"/>
      <w:lvlJc w:val="left"/>
      <w:pPr>
        <w:ind w:left="3721" w:hanging="284"/>
      </w:pPr>
      <w:rPr>
        <w:rFonts w:hint="default"/>
        <w:lang w:val="fr-LU" w:eastAsia="fr-LU" w:bidi="fr-LU"/>
      </w:rPr>
    </w:lvl>
    <w:lvl w:ilvl="5" w:tplc="6096DCC8">
      <w:numFmt w:val="bullet"/>
      <w:lvlText w:val="•"/>
      <w:lvlJc w:val="left"/>
      <w:pPr>
        <w:ind w:left="4842" w:hanging="284"/>
      </w:pPr>
      <w:rPr>
        <w:rFonts w:hint="default"/>
        <w:lang w:val="fr-LU" w:eastAsia="fr-LU" w:bidi="fr-LU"/>
      </w:rPr>
    </w:lvl>
    <w:lvl w:ilvl="6" w:tplc="709A657A">
      <w:numFmt w:val="bullet"/>
      <w:lvlText w:val="•"/>
      <w:lvlJc w:val="left"/>
      <w:pPr>
        <w:ind w:left="5963" w:hanging="284"/>
      </w:pPr>
      <w:rPr>
        <w:rFonts w:hint="default"/>
        <w:lang w:val="fr-LU" w:eastAsia="fr-LU" w:bidi="fr-LU"/>
      </w:rPr>
    </w:lvl>
    <w:lvl w:ilvl="7" w:tplc="65E2E9B8">
      <w:numFmt w:val="bullet"/>
      <w:lvlText w:val="•"/>
      <w:lvlJc w:val="left"/>
      <w:pPr>
        <w:ind w:left="7084" w:hanging="284"/>
      </w:pPr>
      <w:rPr>
        <w:rFonts w:hint="default"/>
        <w:lang w:val="fr-LU" w:eastAsia="fr-LU" w:bidi="fr-LU"/>
      </w:rPr>
    </w:lvl>
    <w:lvl w:ilvl="8" w:tplc="F46C6BF6">
      <w:numFmt w:val="bullet"/>
      <w:lvlText w:val="•"/>
      <w:lvlJc w:val="left"/>
      <w:pPr>
        <w:ind w:left="8204" w:hanging="284"/>
      </w:pPr>
      <w:rPr>
        <w:rFonts w:hint="default"/>
        <w:lang w:val="fr-LU" w:eastAsia="fr-LU" w:bidi="fr-LU"/>
      </w:rPr>
    </w:lvl>
  </w:abstractNum>
  <w:abstractNum w:abstractNumId="59" w15:restartNumberingAfterBreak="0">
    <w:nsid w:val="7B5542C3"/>
    <w:multiLevelType w:val="hybridMultilevel"/>
    <w:tmpl w:val="1A940FF4"/>
    <w:lvl w:ilvl="0" w:tplc="7A988C98">
      <w:start w:val="1"/>
      <w:numFmt w:val="decimal"/>
      <w:lvlText w:val="(%1)"/>
      <w:lvlJc w:val="left"/>
      <w:pPr>
        <w:ind w:left="835" w:hanging="358"/>
      </w:pPr>
      <w:rPr>
        <w:rFonts w:ascii="Times New Roman" w:eastAsia="Arial" w:hAnsi="Times New Roman" w:cs="Times New Roman" w:hint="default"/>
        <w:w w:val="99"/>
        <w:sz w:val="22"/>
        <w:szCs w:val="22"/>
        <w:lang w:val="fr-LU" w:eastAsia="fr-LU" w:bidi="fr-LU"/>
      </w:rPr>
    </w:lvl>
    <w:lvl w:ilvl="1" w:tplc="6E4A76BA">
      <w:numFmt w:val="bullet"/>
      <w:lvlText w:val="•"/>
      <w:lvlJc w:val="left"/>
      <w:pPr>
        <w:ind w:left="1800" w:hanging="358"/>
      </w:pPr>
      <w:rPr>
        <w:rFonts w:hint="default"/>
        <w:lang w:val="fr-LU" w:eastAsia="fr-LU" w:bidi="fr-LU"/>
      </w:rPr>
    </w:lvl>
    <w:lvl w:ilvl="2" w:tplc="4A00709E">
      <w:numFmt w:val="bullet"/>
      <w:lvlText w:val="•"/>
      <w:lvlJc w:val="left"/>
      <w:pPr>
        <w:ind w:left="2761" w:hanging="358"/>
      </w:pPr>
      <w:rPr>
        <w:rFonts w:hint="default"/>
        <w:lang w:val="fr-LU" w:eastAsia="fr-LU" w:bidi="fr-LU"/>
      </w:rPr>
    </w:lvl>
    <w:lvl w:ilvl="3" w:tplc="CCE879B0">
      <w:numFmt w:val="bullet"/>
      <w:lvlText w:val="•"/>
      <w:lvlJc w:val="left"/>
      <w:pPr>
        <w:ind w:left="3721" w:hanging="358"/>
      </w:pPr>
      <w:rPr>
        <w:rFonts w:hint="default"/>
        <w:lang w:val="fr-LU" w:eastAsia="fr-LU" w:bidi="fr-LU"/>
      </w:rPr>
    </w:lvl>
    <w:lvl w:ilvl="4" w:tplc="CF56A866">
      <w:numFmt w:val="bullet"/>
      <w:lvlText w:val="•"/>
      <w:lvlJc w:val="left"/>
      <w:pPr>
        <w:ind w:left="4682" w:hanging="358"/>
      </w:pPr>
      <w:rPr>
        <w:rFonts w:hint="default"/>
        <w:lang w:val="fr-LU" w:eastAsia="fr-LU" w:bidi="fr-LU"/>
      </w:rPr>
    </w:lvl>
    <w:lvl w:ilvl="5" w:tplc="C1EAA83E">
      <w:numFmt w:val="bullet"/>
      <w:lvlText w:val="•"/>
      <w:lvlJc w:val="left"/>
      <w:pPr>
        <w:ind w:left="5643" w:hanging="358"/>
      </w:pPr>
      <w:rPr>
        <w:rFonts w:hint="default"/>
        <w:lang w:val="fr-LU" w:eastAsia="fr-LU" w:bidi="fr-LU"/>
      </w:rPr>
    </w:lvl>
    <w:lvl w:ilvl="6" w:tplc="FB42B2DC">
      <w:numFmt w:val="bullet"/>
      <w:lvlText w:val="•"/>
      <w:lvlJc w:val="left"/>
      <w:pPr>
        <w:ind w:left="6603" w:hanging="358"/>
      </w:pPr>
      <w:rPr>
        <w:rFonts w:hint="default"/>
        <w:lang w:val="fr-LU" w:eastAsia="fr-LU" w:bidi="fr-LU"/>
      </w:rPr>
    </w:lvl>
    <w:lvl w:ilvl="7" w:tplc="2ACC1F46">
      <w:numFmt w:val="bullet"/>
      <w:lvlText w:val="•"/>
      <w:lvlJc w:val="left"/>
      <w:pPr>
        <w:ind w:left="7564" w:hanging="358"/>
      </w:pPr>
      <w:rPr>
        <w:rFonts w:hint="default"/>
        <w:lang w:val="fr-LU" w:eastAsia="fr-LU" w:bidi="fr-LU"/>
      </w:rPr>
    </w:lvl>
    <w:lvl w:ilvl="8" w:tplc="074E9DB6">
      <w:numFmt w:val="bullet"/>
      <w:lvlText w:val="•"/>
      <w:lvlJc w:val="left"/>
      <w:pPr>
        <w:ind w:left="8525" w:hanging="358"/>
      </w:pPr>
      <w:rPr>
        <w:rFonts w:hint="default"/>
        <w:lang w:val="fr-LU" w:eastAsia="fr-LU" w:bidi="fr-LU"/>
      </w:rPr>
    </w:lvl>
  </w:abstractNum>
  <w:abstractNum w:abstractNumId="60" w15:restartNumberingAfterBreak="0">
    <w:nsid w:val="7C5B7011"/>
    <w:multiLevelType w:val="hybridMultilevel"/>
    <w:tmpl w:val="201A0CDE"/>
    <w:lvl w:ilvl="0" w:tplc="30A44C5A">
      <w:start w:val="1"/>
      <w:numFmt w:val="decimal"/>
      <w:lvlText w:val="(%1)"/>
      <w:lvlJc w:val="left"/>
      <w:pPr>
        <w:ind w:left="837" w:hanging="361"/>
      </w:pPr>
      <w:rPr>
        <w:rFonts w:ascii="Times New Roman" w:eastAsia="Arial" w:hAnsi="Times New Roman" w:cs="Times New Roman" w:hint="default"/>
        <w:w w:val="99"/>
        <w:sz w:val="22"/>
        <w:szCs w:val="22"/>
        <w:lang w:val="fr-LU" w:eastAsia="fr-LU" w:bidi="fr-LU"/>
      </w:rPr>
    </w:lvl>
    <w:lvl w:ilvl="1" w:tplc="EC5400F8">
      <w:numFmt w:val="bullet"/>
      <w:lvlText w:val="-"/>
      <w:lvlJc w:val="left"/>
      <w:pPr>
        <w:ind w:left="1893" w:hanging="708"/>
      </w:pPr>
      <w:rPr>
        <w:rFonts w:ascii="Courier New" w:eastAsia="Courier New" w:hAnsi="Courier New" w:cs="Courier New" w:hint="default"/>
        <w:w w:val="99"/>
        <w:sz w:val="22"/>
        <w:szCs w:val="22"/>
        <w:lang w:val="fr-LU" w:eastAsia="fr-LU" w:bidi="fr-LU"/>
      </w:rPr>
    </w:lvl>
    <w:lvl w:ilvl="2" w:tplc="AC48F7DE">
      <w:numFmt w:val="bullet"/>
      <w:lvlText w:val="-"/>
      <w:lvlJc w:val="left"/>
      <w:pPr>
        <w:ind w:left="2601" w:hanging="708"/>
      </w:pPr>
      <w:rPr>
        <w:rFonts w:ascii="Arial" w:eastAsia="Arial" w:hAnsi="Arial" w:cs="Arial" w:hint="default"/>
        <w:w w:val="99"/>
        <w:sz w:val="22"/>
        <w:szCs w:val="22"/>
        <w:lang w:val="fr-LU" w:eastAsia="fr-LU" w:bidi="fr-LU"/>
      </w:rPr>
    </w:lvl>
    <w:lvl w:ilvl="3" w:tplc="80CA6CC8">
      <w:numFmt w:val="bullet"/>
      <w:lvlText w:val="•"/>
      <w:lvlJc w:val="left"/>
      <w:pPr>
        <w:ind w:left="3580" w:hanging="708"/>
      </w:pPr>
      <w:rPr>
        <w:rFonts w:hint="default"/>
        <w:lang w:val="fr-LU" w:eastAsia="fr-LU" w:bidi="fr-LU"/>
      </w:rPr>
    </w:lvl>
    <w:lvl w:ilvl="4" w:tplc="A49C71EA">
      <w:numFmt w:val="bullet"/>
      <w:lvlText w:val="•"/>
      <w:lvlJc w:val="left"/>
      <w:pPr>
        <w:ind w:left="4561" w:hanging="708"/>
      </w:pPr>
      <w:rPr>
        <w:rFonts w:hint="default"/>
        <w:lang w:val="fr-LU" w:eastAsia="fr-LU" w:bidi="fr-LU"/>
      </w:rPr>
    </w:lvl>
    <w:lvl w:ilvl="5" w:tplc="855E0428">
      <w:numFmt w:val="bullet"/>
      <w:lvlText w:val="•"/>
      <w:lvlJc w:val="left"/>
      <w:pPr>
        <w:ind w:left="5542" w:hanging="708"/>
      </w:pPr>
      <w:rPr>
        <w:rFonts w:hint="default"/>
        <w:lang w:val="fr-LU" w:eastAsia="fr-LU" w:bidi="fr-LU"/>
      </w:rPr>
    </w:lvl>
    <w:lvl w:ilvl="6" w:tplc="BD88805C">
      <w:numFmt w:val="bullet"/>
      <w:lvlText w:val="•"/>
      <w:lvlJc w:val="left"/>
      <w:pPr>
        <w:ind w:left="6523" w:hanging="708"/>
      </w:pPr>
      <w:rPr>
        <w:rFonts w:hint="default"/>
        <w:lang w:val="fr-LU" w:eastAsia="fr-LU" w:bidi="fr-LU"/>
      </w:rPr>
    </w:lvl>
    <w:lvl w:ilvl="7" w:tplc="E07C881C">
      <w:numFmt w:val="bullet"/>
      <w:lvlText w:val="•"/>
      <w:lvlJc w:val="left"/>
      <w:pPr>
        <w:ind w:left="7504" w:hanging="708"/>
      </w:pPr>
      <w:rPr>
        <w:rFonts w:hint="default"/>
        <w:lang w:val="fr-LU" w:eastAsia="fr-LU" w:bidi="fr-LU"/>
      </w:rPr>
    </w:lvl>
    <w:lvl w:ilvl="8" w:tplc="057E2FAE">
      <w:numFmt w:val="bullet"/>
      <w:lvlText w:val="•"/>
      <w:lvlJc w:val="left"/>
      <w:pPr>
        <w:ind w:left="8484" w:hanging="708"/>
      </w:pPr>
      <w:rPr>
        <w:rFonts w:hint="default"/>
        <w:lang w:val="fr-LU" w:eastAsia="fr-LU" w:bidi="fr-LU"/>
      </w:rPr>
    </w:lvl>
  </w:abstractNum>
  <w:num w:numId="1">
    <w:abstractNumId w:val="23"/>
  </w:num>
  <w:num w:numId="2">
    <w:abstractNumId w:val="28"/>
  </w:num>
  <w:num w:numId="3">
    <w:abstractNumId w:val="4"/>
  </w:num>
  <w:num w:numId="4">
    <w:abstractNumId w:val="45"/>
  </w:num>
  <w:num w:numId="5">
    <w:abstractNumId w:val="30"/>
  </w:num>
  <w:num w:numId="6">
    <w:abstractNumId w:val="21"/>
  </w:num>
  <w:num w:numId="7">
    <w:abstractNumId w:val="40"/>
  </w:num>
  <w:num w:numId="8">
    <w:abstractNumId w:val="43"/>
  </w:num>
  <w:num w:numId="9">
    <w:abstractNumId w:val="37"/>
  </w:num>
  <w:num w:numId="10">
    <w:abstractNumId w:val="39"/>
  </w:num>
  <w:num w:numId="11">
    <w:abstractNumId w:val="3"/>
  </w:num>
  <w:num w:numId="12">
    <w:abstractNumId w:val="5"/>
  </w:num>
  <w:num w:numId="13">
    <w:abstractNumId w:val="36"/>
  </w:num>
  <w:num w:numId="14">
    <w:abstractNumId w:val="56"/>
  </w:num>
  <w:num w:numId="15">
    <w:abstractNumId w:val="47"/>
  </w:num>
  <w:num w:numId="16">
    <w:abstractNumId w:val="33"/>
  </w:num>
  <w:num w:numId="17">
    <w:abstractNumId w:val="49"/>
  </w:num>
  <w:num w:numId="18">
    <w:abstractNumId w:val="25"/>
  </w:num>
  <w:num w:numId="19">
    <w:abstractNumId w:val="34"/>
  </w:num>
  <w:num w:numId="20">
    <w:abstractNumId w:val="10"/>
  </w:num>
  <w:num w:numId="21">
    <w:abstractNumId w:val="18"/>
  </w:num>
  <w:num w:numId="22">
    <w:abstractNumId w:val="42"/>
  </w:num>
  <w:num w:numId="23">
    <w:abstractNumId w:val="57"/>
  </w:num>
  <w:num w:numId="24">
    <w:abstractNumId w:val="35"/>
  </w:num>
  <w:num w:numId="25">
    <w:abstractNumId w:val="13"/>
  </w:num>
  <w:num w:numId="26">
    <w:abstractNumId w:val="1"/>
  </w:num>
  <w:num w:numId="27">
    <w:abstractNumId w:val="51"/>
  </w:num>
  <w:num w:numId="28">
    <w:abstractNumId w:val="9"/>
  </w:num>
  <w:num w:numId="29">
    <w:abstractNumId w:val="48"/>
  </w:num>
  <w:num w:numId="30">
    <w:abstractNumId w:val="53"/>
  </w:num>
  <w:num w:numId="31">
    <w:abstractNumId w:val="44"/>
  </w:num>
  <w:num w:numId="32">
    <w:abstractNumId w:val="27"/>
  </w:num>
  <w:num w:numId="33">
    <w:abstractNumId w:val="52"/>
  </w:num>
  <w:num w:numId="34">
    <w:abstractNumId w:val="38"/>
  </w:num>
  <w:num w:numId="35">
    <w:abstractNumId w:val="19"/>
  </w:num>
  <w:num w:numId="36">
    <w:abstractNumId w:val="8"/>
  </w:num>
  <w:num w:numId="37">
    <w:abstractNumId w:val="59"/>
  </w:num>
  <w:num w:numId="38">
    <w:abstractNumId w:val="29"/>
  </w:num>
  <w:num w:numId="39">
    <w:abstractNumId w:val="0"/>
  </w:num>
  <w:num w:numId="40">
    <w:abstractNumId w:val="2"/>
  </w:num>
  <w:num w:numId="41">
    <w:abstractNumId w:val="41"/>
  </w:num>
  <w:num w:numId="42">
    <w:abstractNumId w:val="6"/>
  </w:num>
  <w:num w:numId="43">
    <w:abstractNumId w:val="50"/>
  </w:num>
  <w:num w:numId="44">
    <w:abstractNumId w:val="26"/>
  </w:num>
  <w:num w:numId="45">
    <w:abstractNumId w:val="22"/>
  </w:num>
  <w:num w:numId="46">
    <w:abstractNumId w:val="54"/>
  </w:num>
  <w:num w:numId="47">
    <w:abstractNumId w:val="15"/>
  </w:num>
  <w:num w:numId="48">
    <w:abstractNumId w:val="58"/>
  </w:num>
  <w:num w:numId="49">
    <w:abstractNumId w:val="14"/>
  </w:num>
  <w:num w:numId="50">
    <w:abstractNumId w:val="12"/>
  </w:num>
  <w:num w:numId="51">
    <w:abstractNumId w:val="46"/>
  </w:num>
  <w:num w:numId="52">
    <w:abstractNumId w:val="55"/>
  </w:num>
  <w:num w:numId="53">
    <w:abstractNumId w:val="11"/>
  </w:num>
  <w:num w:numId="54">
    <w:abstractNumId w:val="31"/>
  </w:num>
  <w:num w:numId="55">
    <w:abstractNumId w:val="7"/>
  </w:num>
  <w:num w:numId="56">
    <w:abstractNumId w:val="16"/>
  </w:num>
  <w:num w:numId="57">
    <w:abstractNumId w:val="32"/>
  </w:num>
  <w:num w:numId="58">
    <w:abstractNumId w:val="24"/>
  </w:num>
  <w:num w:numId="59">
    <w:abstractNumId w:val="17"/>
  </w:num>
  <w:num w:numId="60">
    <w:abstractNumId w:val="60"/>
  </w:num>
  <w:num w:numId="61">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EE"/>
    <w:rsid w:val="00040AC1"/>
    <w:rsid w:val="000A4EC4"/>
    <w:rsid w:val="000B350B"/>
    <w:rsid w:val="000E6DD4"/>
    <w:rsid w:val="001622D1"/>
    <w:rsid w:val="00204592"/>
    <w:rsid w:val="002D2CD9"/>
    <w:rsid w:val="00386948"/>
    <w:rsid w:val="004C1628"/>
    <w:rsid w:val="00585F6D"/>
    <w:rsid w:val="005941FB"/>
    <w:rsid w:val="007349A9"/>
    <w:rsid w:val="00737BB6"/>
    <w:rsid w:val="007658BF"/>
    <w:rsid w:val="007B0700"/>
    <w:rsid w:val="00846C13"/>
    <w:rsid w:val="00856076"/>
    <w:rsid w:val="008941DE"/>
    <w:rsid w:val="008D7D69"/>
    <w:rsid w:val="008F7CF0"/>
    <w:rsid w:val="00AA16B4"/>
    <w:rsid w:val="00B85087"/>
    <w:rsid w:val="00BA61EE"/>
    <w:rsid w:val="00D76A53"/>
    <w:rsid w:val="00DD4242"/>
    <w:rsid w:val="00DD5DFE"/>
    <w:rsid w:val="00E06895"/>
    <w:rsid w:val="00E30EA1"/>
    <w:rsid w:val="00EC5393"/>
    <w:rsid w:val="00F040D9"/>
    <w:rsid w:val="00F33397"/>
    <w:rsid w:val="00F93F32"/>
    <w:rsid w:val="00FF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B7D2288-C4DB-400C-927C-700517C5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uiPriority w:val="1"/>
    <w:qFormat/>
    <w:rPr>
      <w:rFonts w:ascii="Arial" w:eastAsia="Arial" w:hAnsi="Arial" w:cs="Arial"/>
      <w:lang w:val="fr-LU" w:eastAsia="fr-LU" w:bidi="fr-LU"/>
    </w:rPr>
  </w:style>
  <w:style w:type="paragraph" w:styleId="Naslov1">
    <w:name w:val="heading 1"/>
    <w:basedOn w:val="Navaden"/>
    <w:uiPriority w:val="1"/>
    <w:qFormat/>
    <w:pPr>
      <w:ind w:left="628"/>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837" w:hanging="360"/>
      <w:jc w:val="both"/>
    </w:pPr>
  </w:style>
  <w:style w:type="paragraph" w:customStyle="1" w:styleId="TableParagraph">
    <w:name w:val="Table Paragraph"/>
    <w:basedOn w:val="Navaden"/>
    <w:uiPriority w:val="1"/>
    <w:qFormat/>
    <w:pPr>
      <w:spacing w:line="233" w:lineRule="exact"/>
      <w:ind w:left="111"/>
    </w:pPr>
  </w:style>
  <w:style w:type="paragraph" w:styleId="Glava">
    <w:name w:val="header"/>
    <w:basedOn w:val="Navaden"/>
    <w:link w:val="GlavaZnak"/>
    <w:uiPriority w:val="99"/>
    <w:unhideWhenUsed/>
    <w:rsid w:val="007658BF"/>
    <w:pPr>
      <w:tabs>
        <w:tab w:val="center" w:pos="4703"/>
        <w:tab w:val="right" w:pos="9406"/>
      </w:tabs>
    </w:pPr>
  </w:style>
  <w:style w:type="character" w:customStyle="1" w:styleId="GlavaZnak">
    <w:name w:val="Glava Znak"/>
    <w:basedOn w:val="Privzetapisavaodstavka"/>
    <w:link w:val="Glava"/>
    <w:uiPriority w:val="99"/>
    <w:rsid w:val="007658BF"/>
    <w:rPr>
      <w:rFonts w:ascii="Arial" w:eastAsia="Arial" w:hAnsi="Arial" w:cs="Arial"/>
      <w:lang w:val="fr-LU" w:eastAsia="fr-LU" w:bidi="fr-LU"/>
    </w:rPr>
  </w:style>
  <w:style w:type="paragraph" w:styleId="Noga">
    <w:name w:val="footer"/>
    <w:basedOn w:val="Navaden"/>
    <w:link w:val="NogaZnak"/>
    <w:uiPriority w:val="99"/>
    <w:unhideWhenUsed/>
    <w:rsid w:val="007658BF"/>
    <w:pPr>
      <w:tabs>
        <w:tab w:val="center" w:pos="4703"/>
        <w:tab w:val="right" w:pos="9406"/>
      </w:tabs>
    </w:pPr>
  </w:style>
  <w:style w:type="character" w:customStyle="1" w:styleId="NogaZnak">
    <w:name w:val="Noga Znak"/>
    <w:basedOn w:val="Privzetapisavaodstavka"/>
    <w:link w:val="Noga"/>
    <w:uiPriority w:val="99"/>
    <w:rsid w:val="007658BF"/>
    <w:rPr>
      <w:rFonts w:ascii="Arial" w:eastAsia="Arial" w:hAnsi="Arial" w:cs="Arial"/>
      <w:lang w:val="fr-LU" w:eastAsia="fr-LU" w:bidi="fr-LU"/>
    </w:rPr>
  </w:style>
  <w:style w:type="character" w:styleId="Hiperpovezava">
    <w:name w:val="Hyperlink"/>
    <w:unhideWhenUsed/>
    <w:rsid w:val="005941FB"/>
    <w:rPr>
      <w:b/>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2882"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isrs.si/Pis.web/pregledPredpisa?id=PRAV12882"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30</Pages>
  <Words>11563</Words>
  <Characters>65912</Characters>
  <Application>Microsoft Office Word</Application>
  <DocSecurity>0</DocSecurity>
  <Lines>549</Lines>
  <Paragraphs>154</Paragraphs>
  <ScaleCrop>false</ScaleCrop>
  <HeadingPairs>
    <vt:vector size="2" baseType="variant">
      <vt:variant>
        <vt:lpstr>Naslov</vt:lpstr>
      </vt:variant>
      <vt:variant>
        <vt:i4>1</vt:i4>
      </vt:variant>
    </vt:vector>
  </HeadingPairs>
  <TitlesOfParts>
    <vt:vector size="1" baseType="lpstr">
      <vt:lpstr>PRAVILNIK O UPORABI VIROV SEVANJA IN SEVALNI DEJAVNOSTI</vt:lpstr>
    </vt:vector>
  </TitlesOfParts>
  <Company/>
  <LinksUpToDate>false</LinksUpToDate>
  <CharactersWithSpaces>77321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UPORABI VIROV SEVANJA IN SEVALNI DEJAVNOSTI</dc:title>
  <dc:creator>njug</dc:creator>
  <cp:lastModifiedBy>Neža Kompare</cp:lastModifiedBy>
  <cp:revision>10</cp:revision>
  <dcterms:created xsi:type="dcterms:W3CDTF">2018-12-10T14:32:00Z</dcterms:created>
  <dcterms:modified xsi:type="dcterms:W3CDTF">2020-09-18T11:39:00Z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PDF CoDe 2016 3.6010.6117 (c) 2002-2017 European Commission</vt:lpwstr>
  </property>
  <property fmtid="{D5CDD505-2E9C-101B-9397-08002B2CF9AE}" pid="4" name="LastSaved">
    <vt:filetime>2018-12-10T00:00:00Z</vt:filetime>
  </property>
</Properties>
</file>