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D6C" w:rsidRPr="00B85573" w:rsidRDefault="00B31D6C" w:rsidP="00B31D6C">
      <w:pPr>
        <w:pStyle w:val="Glava"/>
        <w:jc w:val="center"/>
        <w:rPr>
          <w:rFonts w:ascii="Times New Roman" w:eastAsia="Times New Roman" w:hAnsi="Times New Roman" w:cs="Times New Roman"/>
          <w:lang w:val="en-US" w:eastAsia="en-GB" w:bidi="en-GB"/>
        </w:rPr>
      </w:pPr>
    </w:p>
    <w:p w:rsidR="00FD6463" w:rsidRPr="00B85573" w:rsidRDefault="00FD6463" w:rsidP="00B31D6C">
      <w:pPr>
        <w:pStyle w:val="Telobesedila"/>
        <w:tabs>
          <w:tab w:val="left" w:pos="3690"/>
        </w:tabs>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pPr>
        <w:pStyle w:val="Telobesedila"/>
        <w:rPr>
          <w:rFonts w:ascii="Times New Roman" w:hAnsi="Times New Roman" w:cs="Times New Roman"/>
          <w:sz w:val="18"/>
          <w:lang w:val="en-US"/>
        </w:rPr>
      </w:pPr>
    </w:p>
    <w:p w:rsidR="00FD6463" w:rsidRPr="00B85573" w:rsidRDefault="00FD6463" w:rsidP="00B31D6C">
      <w:pPr>
        <w:widowControl/>
        <w:overflowPunct w:val="0"/>
        <w:adjustRightInd w:val="0"/>
        <w:jc w:val="center"/>
        <w:textAlignment w:val="baseline"/>
        <w:rPr>
          <w:rFonts w:ascii="Times New Roman" w:eastAsia="Times New Roman" w:hAnsi="Times New Roman" w:cs="Times New Roman"/>
          <w:b/>
          <w:color w:val="000080"/>
          <w:sz w:val="28"/>
          <w:szCs w:val="24"/>
          <w:lang w:val="en-US" w:eastAsia="x-none" w:bidi="ar-SA"/>
        </w:rPr>
      </w:pPr>
    </w:p>
    <w:p w:rsidR="00FD6463" w:rsidRPr="00B85573" w:rsidRDefault="00FD6463" w:rsidP="00B31D6C">
      <w:pPr>
        <w:widowControl/>
        <w:overflowPunct w:val="0"/>
        <w:adjustRightInd w:val="0"/>
        <w:jc w:val="center"/>
        <w:textAlignment w:val="baseline"/>
        <w:rPr>
          <w:rFonts w:ascii="Times New Roman" w:eastAsia="Times New Roman" w:hAnsi="Times New Roman" w:cs="Times New Roman"/>
          <w:b/>
          <w:color w:val="000080"/>
          <w:sz w:val="28"/>
          <w:szCs w:val="24"/>
          <w:lang w:val="en-US" w:eastAsia="x-none" w:bidi="ar-SA"/>
        </w:rPr>
      </w:pPr>
    </w:p>
    <w:p w:rsidR="00FD6463" w:rsidRPr="00B85573" w:rsidRDefault="00B31D6C" w:rsidP="00B31D6C">
      <w:pPr>
        <w:widowControl/>
        <w:overflowPunct w:val="0"/>
        <w:adjustRightInd w:val="0"/>
        <w:jc w:val="center"/>
        <w:textAlignment w:val="baseline"/>
        <w:rPr>
          <w:rFonts w:ascii="Times New Roman" w:eastAsia="Times New Roman" w:hAnsi="Times New Roman" w:cs="Times New Roman"/>
          <w:b/>
          <w:color w:val="000080"/>
          <w:sz w:val="32"/>
          <w:szCs w:val="24"/>
          <w:lang w:val="en-US" w:eastAsia="x-none" w:bidi="ar-SA"/>
        </w:rPr>
      </w:pPr>
      <w:r w:rsidRPr="00B85573">
        <w:rPr>
          <w:rFonts w:ascii="Times New Roman" w:eastAsia="Times New Roman" w:hAnsi="Times New Roman" w:cs="Times New Roman"/>
          <w:b/>
          <w:color w:val="000080"/>
          <w:sz w:val="32"/>
          <w:szCs w:val="24"/>
          <w:lang w:val="en-US" w:eastAsia="x-none" w:bidi="ar-SA"/>
        </w:rPr>
        <w:t>RULES</w:t>
      </w:r>
    </w:p>
    <w:p w:rsidR="00FD6463" w:rsidRPr="00B85573" w:rsidRDefault="00B31D6C" w:rsidP="00B31D6C">
      <w:pPr>
        <w:widowControl/>
        <w:overflowPunct w:val="0"/>
        <w:adjustRightInd w:val="0"/>
        <w:jc w:val="center"/>
        <w:textAlignment w:val="baseline"/>
        <w:rPr>
          <w:rFonts w:ascii="Times New Roman" w:eastAsia="Times New Roman" w:hAnsi="Times New Roman" w:cs="Times New Roman"/>
          <w:b/>
          <w:color w:val="000080"/>
          <w:sz w:val="32"/>
          <w:szCs w:val="24"/>
          <w:lang w:val="en-US" w:eastAsia="x-none" w:bidi="ar-SA"/>
        </w:rPr>
      </w:pPr>
      <w:r w:rsidRPr="00B85573">
        <w:rPr>
          <w:rFonts w:ascii="Times New Roman" w:eastAsia="Times New Roman" w:hAnsi="Times New Roman" w:cs="Times New Roman"/>
          <w:b/>
          <w:color w:val="000080"/>
          <w:sz w:val="32"/>
          <w:szCs w:val="24"/>
          <w:lang w:val="en-US" w:eastAsia="x-none" w:bidi="ar-SA"/>
        </w:rPr>
        <w:t xml:space="preserve">ON THE MONITORING OF RADIOACTIVITY </w:t>
      </w:r>
      <w:r w:rsidRPr="00B85573">
        <w:rPr>
          <w:rFonts w:ascii="Times New Roman" w:eastAsia="Times New Roman" w:hAnsi="Times New Roman" w:cs="Times New Roman"/>
          <w:b/>
          <w:color w:val="000080"/>
          <w:sz w:val="32"/>
          <w:szCs w:val="24"/>
          <w:lang w:val="en-US" w:eastAsia="x-none" w:bidi="ar-SA"/>
        </w:rPr>
        <w:br/>
        <w:t>(JV10)</w:t>
      </w:r>
    </w:p>
    <w:p w:rsidR="00FD6463" w:rsidRPr="00B85573" w:rsidRDefault="00FD6463">
      <w:pPr>
        <w:pStyle w:val="Telobesedila"/>
        <w:spacing w:before="9"/>
        <w:rPr>
          <w:rFonts w:ascii="Times New Roman" w:hAnsi="Times New Roman" w:cs="Times New Roman"/>
          <w:b/>
          <w:sz w:val="41"/>
          <w:lang w:val="en-US"/>
        </w:rPr>
      </w:pPr>
    </w:p>
    <w:p w:rsidR="00B31D6C" w:rsidRPr="00B85573" w:rsidRDefault="00B31D6C" w:rsidP="00B31D6C">
      <w:pPr>
        <w:widowControl/>
        <w:overflowPunct w:val="0"/>
        <w:adjustRightInd w:val="0"/>
        <w:jc w:val="center"/>
        <w:textAlignment w:val="baseline"/>
        <w:rPr>
          <w:rFonts w:ascii="Times New Roman" w:eastAsia="Times New Roman" w:hAnsi="Times New Roman" w:cs="Times New Roman"/>
          <w:b/>
          <w:color w:val="000080"/>
          <w:sz w:val="28"/>
          <w:szCs w:val="24"/>
          <w:lang w:val="en-US" w:eastAsia="x-none" w:bidi="ar-SA"/>
        </w:rPr>
      </w:pPr>
      <w:r w:rsidRPr="00B85573">
        <w:rPr>
          <w:rFonts w:ascii="Times New Roman" w:eastAsia="Times New Roman" w:hAnsi="Times New Roman" w:cs="Times New Roman"/>
          <w:b/>
          <w:color w:val="000080"/>
          <w:sz w:val="28"/>
          <w:szCs w:val="24"/>
          <w:lang w:val="en-US" w:eastAsia="x-none" w:bidi="ar-SA"/>
        </w:rPr>
        <w:t>UNOFFICIAL TRANSLATION</w:t>
      </w:r>
    </w:p>
    <w:p w:rsidR="00FD6463" w:rsidRPr="00B85573" w:rsidRDefault="00FD6463">
      <w:pPr>
        <w:pStyle w:val="Telobesedila"/>
        <w:rPr>
          <w:rFonts w:ascii="Times New Roman" w:hAnsi="Times New Roman" w:cs="Times New Roman"/>
          <w:sz w:val="20"/>
          <w:lang w:val="en-US"/>
        </w:rPr>
      </w:pPr>
    </w:p>
    <w:p w:rsidR="00FD6463" w:rsidRPr="00B85573" w:rsidRDefault="00FD6463">
      <w:pPr>
        <w:pStyle w:val="Telobesedila"/>
        <w:rPr>
          <w:rFonts w:ascii="Times New Roman" w:hAnsi="Times New Roman" w:cs="Times New Roman"/>
          <w:sz w:val="20"/>
          <w:lang w:val="en-US"/>
        </w:rPr>
      </w:pPr>
    </w:p>
    <w:p w:rsidR="00FD6463" w:rsidRPr="00B85573" w:rsidRDefault="00FD6463">
      <w:pPr>
        <w:pStyle w:val="Telobesedila"/>
        <w:rPr>
          <w:rFonts w:ascii="Times New Roman" w:hAnsi="Times New Roman" w:cs="Times New Roman"/>
          <w:sz w:val="20"/>
          <w:lang w:val="en-US"/>
        </w:rPr>
      </w:pPr>
    </w:p>
    <w:p w:rsidR="00FD6463" w:rsidRPr="00B85573" w:rsidRDefault="00FD6463">
      <w:pPr>
        <w:pStyle w:val="Telobesedila"/>
        <w:rPr>
          <w:rFonts w:ascii="Times New Roman" w:hAnsi="Times New Roman" w:cs="Times New Roman"/>
          <w:sz w:val="20"/>
          <w:lang w:val="en-US"/>
        </w:rPr>
      </w:pPr>
    </w:p>
    <w:p w:rsidR="00FD6463" w:rsidRPr="00B85573" w:rsidRDefault="00FB5D3B">
      <w:pPr>
        <w:pStyle w:val="Telobesedila"/>
        <w:spacing w:before="3"/>
        <w:rPr>
          <w:rFonts w:ascii="Times New Roman" w:hAnsi="Times New Roman" w:cs="Times New Roman"/>
          <w:lang w:val="en-US"/>
        </w:rPr>
      </w:pPr>
      <w:r w:rsidRPr="00B85573">
        <w:rPr>
          <w:rFonts w:ascii="Times New Roman" w:hAnsi="Times New Roman" w:cs="Times New Roman"/>
          <w:noProof/>
          <w:lang w:val="en-US"/>
        </w:rPr>
        <mc:AlternateContent>
          <mc:Choice Requires="wps">
            <w:drawing>
              <wp:anchor distT="0" distB="0" distL="0" distR="0" simplePos="0" relativeHeight="251652608" behindDoc="1" locked="0" layoutInCell="1" allowOverlap="1">
                <wp:simplePos x="0" y="0"/>
                <wp:positionH relativeFrom="page">
                  <wp:posOffset>1194435</wp:posOffset>
                </wp:positionH>
                <wp:positionV relativeFrom="paragraph">
                  <wp:posOffset>196850</wp:posOffset>
                </wp:positionV>
                <wp:extent cx="5257800" cy="1716405"/>
                <wp:effectExtent l="13335" t="10160" r="15240" b="16510"/>
                <wp:wrapTopAndBottom/>
                <wp:docPr id="3"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16405"/>
                        </a:xfrm>
                        <a:prstGeom prst="rect">
                          <a:avLst/>
                        </a:prstGeom>
                        <a:noFill/>
                        <a:ln w="1905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A0926" w:rsidRPr="00B31D6C" w:rsidRDefault="009A0926" w:rsidP="00B31D6C">
                            <w:pPr>
                              <w:spacing w:after="120"/>
                              <w:jc w:val="center"/>
                              <w:rPr>
                                <w:rFonts w:ascii="Times New Roman" w:eastAsia="Times New Roman" w:hAnsi="Times New Roman" w:cs="Times New Roman"/>
                                <w:i/>
                                <w:lang w:val="en-GB" w:eastAsia="en-GB" w:bidi="en-GB"/>
                              </w:rPr>
                            </w:pPr>
                            <w:bookmarkStart w:id="0" w:name="_GoBack"/>
                          </w:p>
                          <w:p w:rsidR="009A0926" w:rsidRPr="00B31D6C" w:rsidRDefault="009A0926" w:rsidP="00B31D6C">
                            <w:pPr>
                              <w:spacing w:line="360" w:lineRule="auto"/>
                              <w:jc w:val="center"/>
                              <w:rPr>
                                <w:rFonts w:ascii="Times New Roman" w:eastAsia="Times New Roman" w:hAnsi="Times New Roman" w:cs="Times New Roman"/>
                                <w:i/>
                                <w:lang w:val="en-GB" w:eastAsia="en-GB" w:bidi="en-GB"/>
                              </w:rPr>
                            </w:pPr>
                            <w:r w:rsidRPr="00B31D6C">
                              <w:rPr>
                                <w:rFonts w:ascii="Times New Roman" w:eastAsia="Times New Roman" w:hAnsi="Times New Roman" w:cs="Times New Roman"/>
                                <w:i/>
                                <w:lang w:val="en-GB" w:eastAsia="en-GB" w:bidi="en-GB"/>
                              </w:rPr>
                              <w:t xml:space="preserve">Prepared by the Slovenian Nuclear Safety Administration in </w:t>
                            </w:r>
                            <w:r w:rsidR="00BA1F91">
                              <w:rPr>
                                <w:rFonts w:ascii="Times New Roman" w:eastAsia="Times New Roman" w:hAnsi="Times New Roman" w:cs="Times New Roman"/>
                                <w:i/>
                                <w:lang w:val="en-GB" w:eastAsia="en-GB" w:bidi="en-GB"/>
                              </w:rPr>
                              <w:t>December</w:t>
                            </w:r>
                            <w:r w:rsidRPr="00B31D6C">
                              <w:rPr>
                                <w:rFonts w:ascii="Times New Roman" w:eastAsia="Times New Roman" w:hAnsi="Times New Roman" w:cs="Times New Roman"/>
                                <w:i/>
                                <w:lang w:val="en-GB" w:eastAsia="en-GB" w:bidi="en-GB"/>
                              </w:rPr>
                              <w:t xml:space="preserve"> 2018.</w:t>
                            </w:r>
                          </w:p>
                          <w:p w:rsidR="009A0926" w:rsidRPr="00B31D6C" w:rsidRDefault="009A0926" w:rsidP="00B31D6C">
                            <w:pPr>
                              <w:jc w:val="center"/>
                              <w:rPr>
                                <w:rFonts w:ascii="Times New Roman" w:eastAsia="Times New Roman" w:hAnsi="Times New Roman" w:cs="Times New Roman"/>
                                <w:lang w:val="en-GB" w:eastAsia="en-GB" w:bidi="en-GB"/>
                              </w:rPr>
                            </w:pPr>
                            <w:r w:rsidRPr="00B31D6C">
                              <w:rPr>
                                <w:rFonts w:ascii="Times New Roman" w:eastAsia="Times New Roman" w:hAnsi="Times New Roman" w:cs="Times New Roman"/>
                                <w:i/>
                                <w:lang w:val="en-GB" w:eastAsia="en-GB" w:bidi="en-GB"/>
                              </w:rPr>
                              <w:t xml:space="preserve">The official text of the Act is located on the pages of </w:t>
                            </w:r>
                            <w:hyperlink r:id="rId8" w:history="1">
                              <w:proofErr w:type="spellStart"/>
                              <w:r w:rsidRPr="00B31D6C">
                                <w:rPr>
                                  <w:rFonts w:ascii="Times New Roman" w:eastAsia="Times New Roman" w:hAnsi="Times New Roman" w:cs="Times New Roman"/>
                                  <w:b/>
                                  <w:i/>
                                  <w:color w:val="000080"/>
                                  <w:u w:val="dotted"/>
                                  <w:lang w:val="sl-SI" w:eastAsia="sl-SI" w:bidi="ar-SA"/>
                                </w:rPr>
                                <w:t>the</w:t>
                              </w:r>
                              <w:proofErr w:type="spellEnd"/>
                              <w:r w:rsidRPr="00B31D6C">
                                <w:rPr>
                                  <w:rFonts w:ascii="Times New Roman" w:eastAsia="Times New Roman" w:hAnsi="Times New Roman" w:cs="Times New Roman"/>
                                  <w:b/>
                                  <w:i/>
                                  <w:color w:val="000080"/>
                                  <w:u w:val="dotted"/>
                                  <w:lang w:val="sl-SI" w:eastAsia="sl-SI" w:bidi="ar-SA"/>
                                </w:rPr>
                                <w:t xml:space="preserve"> Legal </w:t>
                              </w:r>
                              <w:proofErr w:type="spellStart"/>
                              <w:r w:rsidRPr="00B31D6C">
                                <w:rPr>
                                  <w:rFonts w:ascii="Times New Roman" w:eastAsia="Times New Roman" w:hAnsi="Times New Roman" w:cs="Times New Roman"/>
                                  <w:b/>
                                  <w:i/>
                                  <w:color w:val="000080"/>
                                  <w:u w:val="dotted"/>
                                  <w:lang w:val="sl-SI" w:eastAsia="sl-SI" w:bidi="ar-SA"/>
                                </w:rPr>
                                <w:t>Information</w:t>
                              </w:r>
                              <w:proofErr w:type="spellEnd"/>
                              <w:r w:rsidRPr="00B31D6C">
                                <w:rPr>
                                  <w:rFonts w:ascii="Times New Roman" w:eastAsia="Times New Roman" w:hAnsi="Times New Roman" w:cs="Times New Roman"/>
                                  <w:b/>
                                  <w:i/>
                                  <w:color w:val="000080"/>
                                  <w:u w:val="dotted"/>
                                  <w:lang w:val="sl-SI" w:eastAsia="sl-SI" w:bidi="ar-SA"/>
                                </w:rPr>
                                <w:t xml:space="preserve"> </w:t>
                              </w:r>
                              <w:proofErr w:type="spellStart"/>
                              <w:r w:rsidRPr="00B31D6C">
                                <w:rPr>
                                  <w:rFonts w:ascii="Times New Roman" w:eastAsia="Times New Roman" w:hAnsi="Times New Roman" w:cs="Times New Roman"/>
                                  <w:b/>
                                  <w:i/>
                                  <w:color w:val="000080"/>
                                  <w:u w:val="dotted"/>
                                  <w:lang w:val="sl-SI" w:eastAsia="sl-SI" w:bidi="ar-SA"/>
                                </w:rPr>
                                <w:t>System</w:t>
                              </w:r>
                              <w:proofErr w:type="spellEnd"/>
                            </w:hyperlink>
                            <w:r w:rsidRPr="00B31D6C">
                              <w:rPr>
                                <w:rFonts w:ascii="Times New Roman" w:eastAsia="Times New Roman" w:hAnsi="Times New Roman" w:cs="Times New Roman"/>
                                <w:i/>
                                <w:lang w:val="en-GB" w:eastAsia="en-GB" w:bidi="en-GB"/>
                              </w:rPr>
                              <w:t>.</w:t>
                            </w:r>
                          </w:p>
                          <w:p w:rsidR="009A0926" w:rsidRPr="00B31D6C" w:rsidRDefault="009A0926" w:rsidP="00B31D6C">
                            <w:pPr>
                              <w:rPr>
                                <w:rFonts w:ascii="Times New Roman" w:eastAsia="Times New Roman" w:hAnsi="Times New Roman" w:cs="Times New Roman"/>
                                <w:lang w:val="en-GB" w:eastAsia="en-GB" w:bidi="en-GB"/>
                              </w:rPr>
                            </w:pPr>
                          </w:p>
                          <w:p w:rsidR="009A0926" w:rsidRPr="00B31D6C" w:rsidRDefault="009A0926" w:rsidP="00B31D6C">
                            <w:pPr>
                              <w:rPr>
                                <w:rFonts w:ascii="Times New Roman" w:eastAsia="Times New Roman" w:hAnsi="Times New Roman" w:cs="Times New Roman"/>
                                <w:lang w:val="en-GB" w:eastAsia="en-GB" w:bidi="en-GB"/>
                              </w:rPr>
                            </w:pPr>
                          </w:p>
                          <w:p w:rsidR="009A0926" w:rsidRPr="00B31D6C" w:rsidRDefault="009A0926" w:rsidP="00B31D6C">
                            <w:pPr>
                              <w:rPr>
                                <w:rFonts w:ascii="Times New Roman" w:eastAsia="Times New Roman" w:hAnsi="Times New Roman" w:cs="Times New Roman"/>
                                <w:lang w:val="en-GB" w:eastAsia="en-GB" w:bidi="en-GB"/>
                              </w:rPr>
                            </w:pPr>
                            <w:r w:rsidRPr="00B31D6C">
                              <w:rPr>
                                <w:rFonts w:ascii="Times New Roman" w:eastAsia="Times New Roman" w:hAnsi="Times New Roman" w:cs="Times New Roman"/>
                                <w:b/>
                                <w:i/>
                                <w:lang w:val="en-GB" w:eastAsia="en-GB" w:bidi="en-GB"/>
                              </w:rPr>
                              <w:t>WARNING</w:t>
                            </w:r>
                            <w:r w:rsidRPr="00B31D6C">
                              <w:rPr>
                                <w:rFonts w:ascii="Times New Roman" w:eastAsia="Times New Roman" w:hAnsi="Times New Roman" w:cs="Times New Roman"/>
                                <w:i/>
                                <w:lang w:val="en-GB" w:eastAsia="en-GB" w:bidi="en-GB"/>
                              </w:rPr>
                              <w:t>: The unofficial text of this Act is just an informative work tool, for which the Slovenian Nuclear Safety Administration does not guarantee.</w:t>
                            </w:r>
                          </w:p>
                          <w:bookmarkEnd w:id="0"/>
                          <w:p w:rsidR="009A0926" w:rsidRPr="00B31D6C" w:rsidRDefault="009A0926">
                            <w:pPr>
                              <w:spacing w:before="122"/>
                              <w:ind w:left="1687" w:right="1685"/>
                              <w:jc w:val="center"/>
                              <w:rPr>
                                <w:rFonts w:ascii="Times New Roman"/>
                                <w:i/>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94.05pt;margin-top:15.5pt;width:414pt;height:135.1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" filled="f" strokecolor="navy" strokeweight="1.5pt">
                <v:textbox inset="0,0,0,0">
                  <w:txbxContent>
                    <w:p w:rsidR="009A0926" w:rsidRPr="00B31D6C" w:rsidRDefault="009A0926" w:rsidP="00B31D6C">
                      <w:pPr>
                        <w:spacing w:after="120"/>
                        <w:jc w:val="center"/>
                        <w:rPr>
                          <w:rFonts w:ascii="Times New Roman" w:eastAsia="Times New Roman" w:hAnsi="Times New Roman" w:cs="Times New Roman"/>
                          <w:i/>
                          <w:lang w:val="en-GB" w:eastAsia="en-GB" w:bidi="en-GB"/>
                        </w:rPr>
                      </w:pPr>
                      <w:bookmarkStart w:id="1" w:name="_GoBack"/>
                    </w:p>
                    <w:p w:rsidR="009A0926" w:rsidRPr="00B31D6C" w:rsidRDefault="009A0926" w:rsidP="00B31D6C">
                      <w:pPr>
                        <w:spacing w:line="360" w:lineRule="auto"/>
                        <w:jc w:val="center"/>
                        <w:rPr>
                          <w:rFonts w:ascii="Times New Roman" w:eastAsia="Times New Roman" w:hAnsi="Times New Roman" w:cs="Times New Roman"/>
                          <w:i/>
                          <w:lang w:val="en-GB" w:eastAsia="en-GB" w:bidi="en-GB"/>
                        </w:rPr>
                      </w:pPr>
                      <w:r w:rsidRPr="00B31D6C">
                        <w:rPr>
                          <w:rFonts w:ascii="Times New Roman" w:eastAsia="Times New Roman" w:hAnsi="Times New Roman" w:cs="Times New Roman"/>
                          <w:i/>
                          <w:lang w:val="en-GB" w:eastAsia="en-GB" w:bidi="en-GB"/>
                        </w:rPr>
                        <w:t xml:space="preserve">Prepared by the Slovenian Nuclear Safety Administration in </w:t>
                      </w:r>
                      <w:r w:rsidR="00BA1F91">
                        <w:rPr>
                          <w:rFonts w:ascii="Times New Roman" w:eastAsia="Times New Roman" w:hAnsi="Times New Roman" w:cs="Times New Roman"/>
                          <w:i/>
                          <w:lang w:val="en-GB" w:eastAsia="en-GB" w:bidi="en-GB"/>
                        </w:rPr>
                        <w:t>December</w:t>
                      </w:r>
                      <w:r w:rsidRPr="00B31D6C">
                        <w:rPr>
                          <w:rFonts w:ascii="Times New Roman" w:eastAsia="Times New Roman" w:hAnsi="Times New Roman" w:cs="Times New Roman"/>
                          <w:i/>
                          <w:lang w:val="en-GB" w:eastAsia="en-GB" w:bidi="en-GB"/>
                        </w:rPr>
                        <w:t xml:space="preserve"> 2018.</w:t>
                      </w:r>
                    </w:p>
                    <w:p w:rsidR="009A0926" w:rsidRPr="00B31D6C" w:rsidRDefault="009A0926" w:rsidP="00B31D6C">
                      <w:pPr>
                        <w:jc w:val="center"/>
                        <w:rPr>
                          <w:rFonts w:ascii="Times New Roman" w:eastAsia="Times New Roman" w:hAnsi="Times New Roman" w:cs="Times New Roman"/>
                          <w:lang w:val="en-GB" w:eastAsia="en-GB" w:bidi="en-GB"/>
                        </w:rPr>
                      </w:pPr>
                      <w:r w:rsidRPr="00B31D6C">
                        <w:rPr>
                          <w:rFonts w:ascii="Times New Roman" w:eastAsia="Times New Roman" w:hAnsi="Times New Roman" w:cs="Times New Roman"/>
                          <w:i/>
                          <w:lang w:val="en-GB" w:eastAsia="en-GB" w:bidi="en-GB"/>
                        </w:rPr>
                        <w:t xml:space="preserve">The official text of the Act is located on the pages of </w:t>
                      </w:r>
                      <w:hyperlink r:id="rId9" w:history="1">
                        <w:proofErr w:type="spellStart"/>
                        <w:r w:rsidRPr="00B31D6C">
                          <w:rPr>
                            <w:rFonts w:ascii="Times New Roman" w:eastAsia="Times New Roman" w:hAnsi="Times New Roman" w:cs="Times New Roman"/>
                            <w:b/>
                            <w:i/>
                            <w:color w:val="000080"/>
                            <w:u w:val="dotted"/>
                            <w:lang w:val="sl-SI" w:eastAsia="sl-SI" w:bidi="ar-SA"/>
                          </w:rPr>
                          <w:t>the</w:t>
                        </w:r>
                        <w:proofErr w:type="spellEnd"/>
                        <w:r w:rsidRPr="00B31D6C">
                          <w:rPr>
                            <w:rFonts w:ascii="Times New Roman" w:eastAsia="Times New Roman" w:hAnsi="Times New Roman" w:cs="Times New Roman"/>
                            <w:b/>
                            <w:i/>
                            <w:color w:val="000080"/>
                            <w:u w:val="dotted"/>
                            <w:lang w:val="sl-SI" w:eastAsia="sl-SI" w:bidi="ar-SA"/>
                          </w:rPr>
                          <w:t xml:space="preserve"> Legal </w:t>
                        </w:r>
                        <w:proofErr w:type="spellStart"/>
                        <w:r w:rsidRPr="00B31D6C">
                          <w:rPr>
                            <w:rFonts w:ascii="Times New Roman" w:eastAsia="Times New Roman" w:hAnsi="Times New Roman" w:cs="Times New Roman"/>
                            <w:b/>
                            <w:i/>
                            <w:color w:val="000080"/>
                            <w:u w:val="dotted"/>
                            <w:lang w:val="sl-SI" w:eastAsia="sl-SI" w:bidi="ar-SA"/>
                          </w:rPr>
                          <w:t>Information</w:t>
                        </w:r>
                        <w:proofErr w:type="spellEnd"/>
                        <w:r w:rsidRPr="00B31D6C">
                          <w:rPr>
                            <w:rFonts w:ascii="Times New Roman" w:eastAsia="Times New Roman" w:hAnsi="Times New Roman" w:cs="Times New Roman"/>
                            <w:b/>
                            <w:i/>
                            <w:color w:val="000080"/>
                            <w:u w:val="dotted"/>
                            <w:lang w:val="sl-SI" w:eastAsia="sl-SI" w:bidi="ar-SA"/>
                          </w:rPr>
                          <w:t xml:space="preserve"> </w:t>
                        </w:r>
                        <w:proofErr w:type="spellStart"/>
                        <w:r w:rsidRPr="00B31D6C">
                          <w:rPr>
                            <w:rFonts w:ascii="Times New Roman" w:eastAsia="Times New Roman" w:hAnsi="Times New Roman" w:cs="Times New Roman"/>
                            <w:b/>
                            <w:i/>
                            <w:color w:val="000080"/>
                            <w:u w:val="dotted"/>
                            <w:lang w:val="sl-SI" w:eastAsia="sl-SI" w:bidi="ar-SA"/>
                          </w:rPr>
                          <w:t>System</w:t>
                        </w:r>
                        <w:proofErr w:type="spellEnd"/>
                      </w:hyperlink>
                      <w:r w:rsidRPr="00B31D6C">
                        <w:rPr>
                          <w:rFonts w:ascii="Times New Roman" w:eastAsia="Times New Roman" w:hAnsi="Times New Roman" w:cs="Times New Roman"/>
                          <w:i/>
                          <w:lang w:val="en-GB" w:eastAsia="en-GB" w:bidi="en-GB"/>
                        </w:rPr>
                        <w:t>.</w:t>
                      </w:r>
                    </w:p>
                    <w:p w:rsidR="009A0926" w:rsidRPr="00B31D6C" w:rsidRDefault="009A0926" w:rsidP="00B31D6C">
                      <w:pPr>
                        <w:rPr>
                          <w:rFonts w:ascii="Times New Roman" w:eastAsia="Times New Roman" w:hAnsi="Times New Roman" w:cs="Times New Roman"/>
                          <w:lang w:val="en-GB" w:eastAsia="en-GB" w:bidi="en-GB"/>
                        </w:rPr>
                      </w:pPr>
                    </w:p>
                    <w:p w:rsidR="009A0926" w:rsidRPr="00B31D6C" w:rsidRDefault="009A0926" w:rsidP="00B31D6C">
                      <w:pPr>
                        <w:rPr>
                          <w:rFonts w:ascii="Times New Roman" w:eastAsia="Times New Roman" w:hAnsi="Times New Roman" w:cs="Times New Roman"/>
                          <w:lang w:val="en-GB" w:eastAsia="en-GB" w:bidi="en-GB"/>
                        </w:rPr>
                      </w:pPr>
                    </w:p>
                    <w:p w:rsidR="009A0926" w:rsidRPr="00B31D6C" w:rsidRDefault="009A0926" w:rsidP="00B31D6C">
                      <w:pPr>
                        <w:rPr>
                          <w:rFonts w:ascii="Times New Roman" w:eastAsia="Times New Roman" w:hAnsi="Times New Roman" w:cs="Times New Roman"/>
                          <w:lang w:val="en-GB" w:eastAsia="en-GB" w:bidi="en-GB"/>
                        </w:rPr>
                      </w:pPr>
                      <w:r w:rsidRPr="00B31D6C">
                        <w:rPr>
                          <w:rFonts w:ascii="Times New Roman" w:eastAsia="Times New Roman" w:hAnsi="Times New Roman" w:cs="Times New Roman"/>
                          <w:b/>
                          <w:i/>
                          <w:lang w:val="en-GB" w:eastAsia="en-GB" w:bidi="en-GB"/>
                        </w:rPr>
                        <w:t>WARNING</w:t>
                      </w:r>
                      <w:r w:rsidRPr="00B31D6C">
                        <w:rPr>
                          <w:rFonts w:ascii="Times New Roman" w:eastAsia="Times New Roman" w:hAnsi="Times New Roman" w:cs="Times New Roman"/>
                          <w:i/>
                          <w:lang w:val="en-GB" w:eastAsia="en-GB" w:bidi="en-GB"/>
                        </w:rPr>
                        <w:t>: The unofficial text of this Act is just an informative work tool, for which the Slovenian Nuclear Safety Administration does not guarantee.</w:t>
                      </w:r>
                    </w:p>
                    <w:bookmarkEnd w:id="1"/>
                    <w:p w:rsidR="009A0926" w:rsidRPr="00B31D6C" w:rsidRDefault="009A0926">
                      <w:pPr>
                        <w:spacing w:before="122"/>
                        <w:ind w:left="1687" w:right="1685"/>
                        <w:jc w:val="center"/>
                        <w:rPr>
                          <w:rFonts w:ascii="Times New Roman"/>
                          <w:i/>
                          <w:lang w:val="en-GB"/>
                        </w:rPr>
                      </w:pPr>
                    </w:p>
                  </w:txbxContent>
                </v:textbox>
                <w10:wrap type="topAndBottom" anchorx="page"/>
              </v:shape>
            </w:pict>
          </mc:Fallback>
        </mc:AlternateContent>
      </w:r>
    </w:p>
    <w:p w:rsidR="00FD6463" w:rsidRPr="00B85573" w:rsidRDefault="00FD6463">
      <w:pPr>
        <w:rPr>
          <w:rFonts w:ascii="Times New Roman" w:hAnsi="Times New Roman" w:cs="Times New Roman"/>
          <w:lang w:val="en-US"/>
        </w:rPr>
        <w:sectPr w:rsidR="00FD6463" w:rsidRPr="00B85573">
          <w:headerReference w:type="default" r:id="rId10"/>
          <w:footerReference w:type="default" r:id="rId11"/>
          <w:type w:val="continuous"/>
          <w:pgSz w:w="11910" w:h="16840"/>
          <w:pgMar w:top="560" w:right="520" w:bottom="280" w:left="1260" w:header="720" w:footer="720" w:gutter="0"/>
          <w:cols w:space="720"/>
        </w:sectPr>
      </w:pPr>
    </w:p>
    <w:p w:rsidR="00FD6463" w:rsidRPr="00B85573" w:rsidRDefault="00B31D6C">
      <w:pPr>
        <w:pStyle w:val="Telobesedila"/>
        <w:spacing w:before="78"/>
        <w:ind w:left="168" w:right="908"/>
        <w:jc w:val="both"/>
        <w:rPr>
          <w:rFonts w:ascii="Times New Roman" w:hAnsi="Times New Roman" w:cs="Times New Roman"/>
          <w:lang w:val="en-US"/>
        </w:rPr>
      </w:pPr>
      <w:r w:rsidRPr="00B85573">
        <w:rPr>
          <w:rFonts w:ascii="Times New Roman" w:hAnsi="Times New Roman" w:cs="Times New Roman"/>
          <w:lang w:val="en-US"/>
        </w:rPr>
        <w:lastRenderedPageBreak/>
        <w:t xml:space="preserve">Based on eleventh paragraph of Articles 159 and second paragraph of Article 162 of the </w:t>
      </w:r>
      <w:proofErr w:type="spellStart"/>
      <w:r w:rsidRPr="00B85573">
        <w:rPr>
          <w:rFonts w:ascii="Times New Roman" w:hAnsi="Times New Roman" w:cs="Times New Roman"/>
          <w:lang w:val="en-US"/>
        </w:rPr>
        <w:t>Ionising</w:t>
      </w:r>
      <w:proofErr w:type="spellEnd"/>
      <w:r w:rsidRPr="00B85573">
        <w:rPr>
          <w:rFonts w:ascii="Times New Roman" w:hAnsi="Times New Roman" w:cs="Times New Roman"/>
          <w:lang w:val="en-US"/>
        </w:rPr>
        <w:t xml:space="preserve"> Radiation Protection and Nuclear Safety Act (Official Gazette of the RS, No. 76/17; hereinafter: ZVISJV-1) the Minister of the Environment and Spatial Planning and the Minister of Agriculture are</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issuing</w:t>
      </w:r>
    </w:p>
    <w:p w:rsidR="00FD6463" w:rsidRPr="00B85573" w:rsidRDefault="00FD6463">
      <w:pPr>
        <w:pStyle w:val="Telobesedila"/>
        <w:rPr>
          <w:rFonts w:ascii="Times New Roman" w:hAnsi="Times New Roman" w:cs="Times New Roman"/>
          <w:sz w:val="24"/>
          <w:lang w:val="en-US"/>
        </w:rPr>
      </w:pPr>
    </w:p>
    <w:p w:rsidR="00FD6463" w:rsidRPr="00B85573" w:rsidRDefault="00FD6463">
      <w:pPr>
        <w:pStyle w:val="Telobesedila"/>
        <w:rPr>
          <w:rFonts w:ascii="Times New Roman" w:hAnsi="Times New Roman" w:cs="Times New Roman"/>
          <w:sz w:val="24"/>
          <w:lang w:val="en-US"/>
        </w:rPr>
      </w:pPr>
    </w:p>
    <w:p w:rsidR="00FD6463" w:rsidRPr="00B85573" w:rsidRDefault="00B31D6C" w:rsidP="006E6FDE">
      <w:pPr>
        <w:pStyle w:val="Naslov4"/>
        <w:spacing w:before="186"/>
        <w:ind w:left="0" w:right="16"/>
        <w:rPr>
          <w:rFonts w:ascii="Times New Roman" w:hAnsi="Times New Roman" w:cs="Times New Roman"/>
          <w:lang w:val="en-US"/>
        </w:rPr>
      </w:pPr>
      <w:r w:rsidRPr="00B85573">
        <w:rPr>
          <w:rFonts w:ascii="Times New Roman" w:hAnsi="Times New Roman" w:cs="Times New Roman"/>
          <w:lang w:val="en-US"/>
        </w:rPr>
        <w:t>RULES</w:t>
      </w:r>
    </w:p>
    <w:p w:rsidR="00FD6463" w:rsidRPr="00B85573" w:rsidRDefault="00B31D6C" w:rsidP="006E6FDE">
      <w:pPr>
        <w:jc w:val="center"/>
        <w:rPr>
          <w:rFonts w:ascii="Times New Roman" w:hAnsi="Times New Roman" w:cs="Times New Roman"/>
          <w:b/>
          <w:lang w:val="en-US"/>
        </w:rPr>
      </w:pPr>
      <w:r w:rsidRPr="00B85573">
        <w:rPr>
          <w:rFonts w:ascii="Times New Roman" w:hAnsi="Times New Roman" w:cs="Times New Roman"/>
          <w:b/>
          <w:lang w:val="en-US"/>
        </w:rPr>
        <w:t>ON THE MONITORING OF RADIOACTIVITY</w:t>
      </w:r>
    </w:p>
    <w:p w:rsidR="00FD6463" w:rsidRPr="00B85573" w:rsidRDefault="00FD6463">
      <w:pPr>
        <w:pStyle w:val="Telobesedila"/>
        <w:spacing w:before="5"/>
        <w:rPr>
          <w:rFonts w:ascii="Times New Roman" w:hAnsi="Times New Roman" w:cs="Times New Roman"/>
          <w:b/>
          <w:lang w:val="en-US"/>
        </w:rPr>
      </w:pPr>
    </w:p>
    <w:p w:rsidR="00FD6463" w:rsidRPr="00B85573" w:rsidRDefault="00B31D6C" w:rsidP="000D2C56">
      <w:pPr>
        <w:pStyle w:val="Odstavekseznama"/>
        <w:numPr>
          <w:ilvl w:val="1"/>
          <w:numId w:val="61"/>
        </w:numPr>
        <w:tabs>
          <w:tab w:val="left" w:pos="0"/>
        </w:tabs>
        <w:spacing w:line="500" w:lineRule="atLeast"/>
        <w:ind w:left="0" w:right="16" w:hanging="23"/>
        <w:jc w:val="center"/>
        <w:rPr>
          <w:rFonts w:ascii="Times New Roman" w:hAnsi="Times New Roman" w:cs="Times New Roman"/>
          <w:b/>
          <w:lang w:val="en-US"/>
        </w:rPr>
      </w:pPr>
      <w:bookmarkStart w:id="2" w:name="I._GENERAL_PROVISIONS"/>
      <w:bookmarkStart w:id="3" w:name="_bookmark0"/>
      <w:bookmarkEnd w:id="2"/>
      <w:bookmarkEnd w:id="3"/>
      <w:r w:rsidRPr="00B85573">
        <w:rPr>
          <w:rFonts w:ascii="Times New Roman" w:hAnsi="Times New Roman" w:cs="Times New Roman"/>
          <w:b/>
          <w:lang w:val="en-US"/>
        </w:rPr>
        <w:t>GENERAL PROVISIONS</w:t>
      </w:r>
      <w:bookmarkStart w:id="4" w:name="Article_1"/>
      <w:bookmarkStart w:id="5" w:name="_bookmark1"/>
      <w:bookmarkEnd w:id="4"/>
      <w:bookmarkEnd w:id="5"/>
      <w:r w:rsidRPr="00B85573">
        <w:rPr>
          <w:rFonts w:ascii="Times New Roman" w:hAnsi="Times New Roman" w:cs="Times New Roman"/>
          <w:b/>
          <w:lang w:val="en-US"/>
        </w:rPr>
        <w:t xml:space="preserve"> </w:t>
      </w:r>
      <w:r w:rsidR="000D2C56">
        <w:rPr>
          <w:rFonts w:ascii="Times New Roman" w:hAnsi="Times New Roman" w:cs="Times New Roman"/>
          <w:b/>
          <w:lang w:val="en-US"/>
        </w:rPr>
        <w:br/>
      </w:r>
      <w:r w:rsidRPr="00B85573">
        <w:rPr>
          <w:rFonts w:ascii="Times New Roman" w:hAnsi="Times New Roman" w:cs="Times New Roman"/>
          <w:b/>
          <w:lang w:val="en-US"/>
        </w:rPr>
        <w:t>Article</w:t>
      </w:r>
      <w:r w:rsidRPr="00B85573">
        <w:rPr>
          <w:rFonts w:ascii="Times New Roman" w:hAnsi="Times New Roman" w:cs="Times New Roman"/>
          <w:b/>
          <w:spacing w:val="-1"/>
          <w:lang w:val="en-US"/>
        </w:rPr>
        <w:t xml:space="preserve"> </w:t>
      </w:r>
      <w:r w:rsidRPr="00B85573">
        <w:rPr>
          <w:rFonts w:ascii="Times New Roman" w:hAnsi="Times New Roman" w:cs="Times New Roman"/>
          <w:b/>
          <w:lang w:val="en-US"/>
        </w:rPr>
        <w:t>1</w:t>
      </w:r>
    </w:p>
    <w:p w:rsidR="00FD6463" w:rsidRPr="00B85573" w:rsidRDefault="00B31D6C" w:rsidP="000D2C56">
      <w:pPr>
        <w:pStyle w:val="Naslov4"/>
        <w:spacing w:before="6"/>
        <w:ind w:left="0" w:right="16"/>
        <w:rPr>
          <w:rFonts w:ascii="Times New Roman" w:hAnsi="Times New Roman" w:cs="Times New Roman"/>
          <w:lang w:val="en-US"/>
        </w:rPr>
      </w:pPr>
      <w:bookmarkStart w:id="6" w:name="(Content)"/>
      <w:bookmarkStart w:id="7" w:name="_bookmark2"/>
      <w:bookmarkEnd w:id="6"/>
      <w:bookmarkEnd w:id="7"/>
      <w:r w:rsidRPr="00B85573">
        <w:rPr>
          <w:rFonts w:ascii="Times New Roman" w:hAnsi="Times New Roman" w:cs="Times New Roman"/>
          <w:lang w:val="en-US"/>
        </w:rPr>
        <w:t>(Content)</w:t>
      </w:r>
    </w:p>
    <w:p w:rsidR="00FD6463" w:rsidRPr="00B85573" w:rsidRDefault="00FD6463">
      <w:pPr>
        <w:pStyle w:val="Telobesedila"/>
        <w:spacing w:before="10"/>
        <w:rPr>
          <w:rFonts w:ascii="Times New Roman" w:hAnsi="Times New Roman" w:cs="Times New Roman"/>
          <w:b/>
          <w:sz w:val="21"/>
          <w:lang w:val="en-US"/>
        </w:rPr>
      </w:pPr>
    </w:p>
    <w:p w:rsidR="00B31D6C" w:rsidRPr="00B85573" w:rsidRDefault="009A0926" w:rsidP="000D2C56">
      <w:pPr>
        <w:pStyle w:val="Odstavekseznama"/>
        <w:numPr>
          <w:ilvl w:val="0"/>
          <w:numId w:val="60"/>
        </w:numPr>
        <w:tabs>
          <w:tab w:val="left" w:pos="519"/>
        </w:tabs>
        <w:spacing w:after="120"/>
        <w:rPr>
          <w:rFonts w:ascii="Times New Roman" w:hAnsi="Times New Roman" w:cs="Times New Roman"/>
          <w:lang w:val="en-US"/>
        </w:rPr>
      </w:pPr>
      <w:r>
        <w:rPr>
          <w:rFonts w:ascii="Times New Roman" w:hAnsi="Times New Roman" w:cs="Times New Roman"/>
          <w:lang w:val="en-US"/>
        </w:rPr>
        <w:t>These R</w:t>
      </w:r>
      <w:r w:rsidR="00B31D6C" w:rsidRPr="00B85573">
        <w:rPr>
          <w:rFonts w:ascii="Times New Roman" w:hAnsi="Times New Roman" w:cs="Times New Roman"/>
          <w:lang w:val="en-US"/>
        </w:rPr>
        <w:t>ules</w:t>
      </w:r>
      <w:r w:rsidR="00B31D6C" w:rsidRPr="00B85573">
        <w:rPr>
          <w:rFonts w:ascii="Times New Roman" w:hAnsi="Times New Roman" w:cs="Times New Roman"/>
          <w:spacing w:val="-2"/>
          <w:lang w:val="en-US"/>
        </w:rPr>
        <w:t xml:space="preserve"> </w:t>
      </w:r>
      <w:r w:rsidR="00B85573" w:rsidRPr="00B85573">
        <w:rPr>
          <w:rFonts w:ascii="Times New Roman" w:hAnsi="Times New Roman" w:cs="Times New Roman"/>
          <w:spacing w:val="-2"/>
          <w:lang w:val="en-US"/>
        </w:rPr>
        <w:t>d</w:t>
      </w:r>
      <w:r w:rsidR="00B31D6C" w:rsidRPr="00B85573">
        <w:rPr>
          <w:rFonts w:ascii="Times New Roman" w:hAnsi="Times New Roman" w:cs="Times New Roman"/>
          <w:lang w:val="en-US"/>
        </w:rPr>
        <w:t>e</w:t>
      </w:r>
      <w:r w:rsidR="00B85573" w:rsidRPr="00B85573">
        <w:rPr>
          <w:rFonts w:ascii="Times New Roman" w:hAnsi="Times New Roman" w:cs="Times New Roman"/>
          <w:lang w:val="en-US"/>
        </w:rPr>
        <w:t>termine</w:t>
      </w:r>
      <w:r w:rsidR="00B31D6C" w:rsidRPr="00B85573">
        <w:rPr>
          <w:rFonts w:ascii="Times New Roman" w:hAnsi="Times New Roman" w:cs="Times New Roman"/>
          <w:lang w:val="en-US"/>
        </w:rPr>
        <w:t>:</w:t>
      </w:r>
    </w:p>
    <w:p w:rsidR="00B31D6C" w:rsidRPr="00B85573" w:rsidRDefault="00B31D6C" w:rsidP="00FB5D3B">
      <w:pPr>
        <w:pStyle w:val="Odstavekseznama"/>
        <w:numPr>
          <w:ilvl w:val="1"/>
          <w:numId w:val="62"/>
        </w:numPr>
        <w:tabs>
          <w:tab w:val="left" w:pos="1407"/>
        </w:tabs>
        <w:spacing w:after="120"/>
        <w:ind w:right="906"/>
        <w:rPr>
          <w:rFonts w:ascii="Times New Roman" w:hAnsi="Times New Roman" w:cs="Times New Roman"/>
          <w:lang w:val="en-US"/>
        </w:rPr>
      </w:pPr>
      <w:r w:rsidRPr="00B85573">
        <w:rPr>
          <w:rFonts w:ascii="Times New Roman" w:hAnsi="Times New Roman" w:cs="Times New Roman"/>
          <w:lang w:val="en-US"/>
        </w:rPr>
        <w:t xml:space="preserve">the structure of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the monitoring of radioactivity, the method and scope of the monitoring of radioactivity in the environment, the types of measurements, sampling methods and the taking of measurements of radioactivity, the quality of equipment for measuring radioactivity, the method for regularly informing the public of the results of measuring radioactivity, the scope and method of preparing and adopting </w:t>
      </w:r>
      <w:proofErr w:type="spellStart"/>
      <w:r w:rsidRPr="00B85573">
        <w:rPr>
          <w:rFonts w:ascii="Times New Roman" w:hAnsi="Times New Roman" w:cs="Times New Roman"/>
          <w:lang w:val="en-US"/>
        </w:rPr>
        <w:t>programmes</w:t>
      </w:r>
      <w:proofErr w:type="spellEnd"/>
      <w:r w:rsidRPr="00B85573">
        <w:rPr>
          <w:rFonts w:ascii="Times New Roman" w:hAnsi="Times New Roman" w:cs="Times New Roman"/>
          <w:lang w:val="en-US"/>
        </w:rPr>
        <w:t xml:space="preserve"> for implementing the monitoring of</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radioactivity;</w:t>
      </w:r>
    </w:p>
    <w:p w:rsidR="00B31D6C" w:rsidRPr="00B85573" w:rsidRDefault="00B31D6C" w:rsidP="00FB5D3B">
      <w:pPr>
        <w:pStyle w:val="Odstavekseznama"/>
        <w:numPr>
          <w:ilvl w:val="1"/>
          <w:numId w:val="62"/>
        </w:numPr>
        <w:tabs>
          <w:tab w:val="left" w:pos="1407"/>
        </w:tabs>
        <w:spacing w:after="120"/>
        <w:ind w:right="914"/>
        <w:rPr>
          <w:rFonts w:ascii="Times New Roman" w:hAnsi="Times New Roman" w:cs="Times New Roman"/>
          <w:lang w:val="en-US"/>
        </w:rPr>
      </w:pPr>
      <w:r w:rsidRPr="00B85573">
        <w:rPr>
          <w:rFonts w:ascii="Times New Roman" w:hAnsi="Times New Roman" w:cs="Times New Roman"/>
          <w:lang w:val="en-US"/>
        </w:rPr>
        <w:t>conditions to be complied with by providers of the monitoring of radioactivity and required</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accreditation;</w:t>
      </w:r>
    </w:p>
    <w:p w:rsidR="00B31D6C" w:rsidRPr="00B85573" w:rsidRDefault="00B31D6C" w:rsidP="00FB5D3B">
      <w:pPr>
        <w:pStyle w:val="Odstavekseznama"/>
        <w:numPr>
          <w:ilvl w:val="1"/>
          <w:numId w:val="62"/>
        </w:numPr>
        <w:tabs>
          <w:tab w:val="left" w:pos="1407"/>
        </w:tabs>
        <w:spacing w:after="120"/>
        <w:ind w:right="904"/>
        <w:rPr>
          <w:rFonts w:ascii="Times New Roman" w:hAnsi="Times New Roman" w:cs="Times New Roman"/>
          <w:lang w:val="en-US"/>
        </w:rPr>
      </w:pPr>
      <w:r w:rsidRPr="00B85573">
        <w:rPr>
          <w:rFonts w:ascii="Times New Roman" w:hAnsi="Times New Roman" w:cs="Times New Roman"/>
          <w:lang w:val="en-US"/>
        </w:rPr>
        <w:t xml:space="preserve">the structure of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emergency monitoring of radioactivity in a case of increased radioactive contamination of air, precipitation, drinking water, water, the ground, food, animal feed and individual products or materials, and the method of reporting and informing the public of the results of the emergency monitoring of</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radioactivity;</w:t>
      </w:r>
    </w:p>
    <w:p w:rsidR="00B31D6C" w:rsidRPr="00B85573" w:rsidRDefault="00B31D6C" w:rsidP="00FB5D3B">
      <w:pPr>
        <w:pStyle w:val="Odstavekseznama"/>
        <w:numPr>
          <w:ilvl w:val="1"/>
          <w:numId w:val="62"/>
        </w:numPr>
        <w:tabs>
          <w:tab w:val="left" w:pos="1407"/>
        </w:tabs>
        <w:spacing w:after="120"/>
        <w:ind w:right="911"/>
        <w:rPr>
          <w:rFonts w:ascii="Times New Roman" w:hAnsi="Times New Roman" w:cs="Times New Roman"/>
          <w:lang w:val="en-US"/>
        </w:rPr>
      </w:pPr>
      <w:r w:rsidRPr="00B85573">
        <w:rPr>
          <w:rFonts w:ascii="Times New Roman" w:hAnsi="Times New Roman" w:cs="Times New Roman"/>
          <w:lang w:val="en-US"/>
        </w:rPr>
        <w:t>the content and conditions for obtaining a document by which its holder demonstrates that food, animal feed, individual products and secondary metal raw materials or waste are not contaminated by</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radioactivity.</w:t>
      </w:r>
    </w:p>
    <w:p w:rsidR="00FD6463" w:rsidRPr="00B85573" w:rsidRDefault="00B31D6C" w:rsidP="000D2C56">
      <w:pPr>
        <w:pStyle w:val="Odstavekseznama"/>
        <w:numPr>
          <w:ilvl w:val="0"/>
          <w:numId w:val="60"/>
        </w:numPr>
        <w:tabs>
          <w:tab w:val="left" w:pos="519"/>
        </w:tabs>
        <w:spacing w:after="120"/>
        <w:ind w:right="905"/>
        <w:rPr>
          <w:rFonts w:ascii="Times New Roman" w:hAnsi="Times New Roman" w:cs="Times New Roman"/>
          <w:lang w:val="en-US"/>
        </w:rPr>
      </w:pPr>
      <w:r w:rsidRPr="00B85573">
        <w:rPr>
          <w:rFonts w:ascii="Times New Roman" w:hAnsi="Times New Roman" w:cs="Times New Roman"/>
          <w:lang w:val="en-US"/>
        </w:rPr>
        <w:t xml:space="preserve">These Rules transpose into law Council Directive 2013/59/Euratom of 5 December 2013 laying down basic safety standards for protection against the dangers arising from exposure to </w:t>
      </w:r>
      <w:proofErr w:type="spellStart"/>
      <w:r w:rsidRPr="00B85573">
        <w:rPr>
          <w:rFonts w:ascii="Times New Roman" w:hAnsi="Times New Roman" w:cs="Times New Roman"/>
          <w:lang w:val="en-US"/>
        </w:rPr>
        <w:t>ionising</w:t>
      </w:r>
      <w:proofErr w:type="spellEnd"/>
      <w:r w:rsidRPr="00B85573">
        <w:rPr>
          <w:rFonts w:ascii="Times New Roman" w:hAnsi="Times New Roman" w:cs="Times New Roman"/>
          <w:lang w:val="en-US"/>
        </w:rPr>
        <w:t xml:space="preserve"> radiation</w:t>
      </w:r>
      <w:r w:rsidR="00B85573" w:rsidRPr="00B85573">
        <w:rPr>
          <w:rFonts w:ascii="Times New Roman" w:hAnsi="Times New Roman" w:cs="Times New Roman"/>
          <w:lang w:val="en-US"/>
        </w:rPr>
        <w:t>,</w:t>
      </w:r>
      <w:r w:rsidRPr="00B85573">
        <w:rPr>
          <w:rFonts w:ascii="Times New Roman" w:hAnsi="Times New Roman" w:cs="Times New Roman"/>
          <w:lang w:val="en-US"/>
        </w:rPr>
        <w:t xml:space="preserve"> and repealing Directives 89/618/Euratom, 90/641/Euratom, 96/29/Euratom, 97/43/Euratom and 2003/122/Euratom (OJ L 13, 17. 1. 2014, p.</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1), last amended with the</w:t>
      </w:r>
      <w:r w:rsidR="00B85573" w:rsidRPr="00B85573">
        <w:rPr>
          <w:rFonts w:ascii="Times New Roman" w:hAnsi="Times New Roman" w:cs="Times New Roman"/>
          <w:lang w:val="en-US"/>
        </w:rPr>
        <w:t xml:space="preserve"> with the Corrigendum to Council Directive 2013/59/Euratom of 5 December 2013 laying down basic safety standards for protection against the dangers arising from exposure to </w:t>
      </w:r>
      <w:proofErr w:type="spellStart"/>
      <w:r w:rsidR="00B85573" w:rsidRPr="00B85573">
        <w:rPr>
          <w:rFonts w:ascii="Times New Roman" w:hAnsi="Times New Roman" w:cs="Times New Roman"/>
          <w:lang w:val="en-US"/>
        </w:rPr>
        <w:t>ionising</w:t>
      </w:r>
      <w:proofErr w:type="spellEnd"/>
      <w:r w:rsidR="00B85573" w:rsidRPr="00B85573">
        <w:rPr>
          <w:rFonts w:ascii="Times New Roman" w:hAnsi="Times New Roman" w:cs="Times New Roman"/>
          <w:lang w:val="en-US"/>
        </w:rPr>
        <w:t xml:space="preserve"> radiation, and repealing Directives 89/618/Euratom, 90/641/Euratom, 96/29/Euratom, 97/43/Euratom and 2003/122/Euratom (OJ L 72, 17.3.2016, p. 69).</w:t>
      </w:r>
    </w:p>
    <w:p w:rsidR="00FD6463" w:rsidRPr="00B85573" w:rsidRDefault="00FD6463">
      <w:pPr>
        <w:pStyle w:val="Telobesedila"/>
        <w:rPr>
          <w:rFonts w:ascii="Times New Roman" w:hAnsi="Times New Roman" w:cs="Times New Roman"/>
          <w:lang w:val="en-US"/>
        </w:rPr>
      </w:pPr>
    </w:p>
    <w:p w:rsidR="00FD6463" w:rsidRPr="00B85573" w:rsidRDefault="00B31D6C" w:rsidP="00BA1F91">
      <w:pPr>
        <w:pStyle w:val="Naslov4"/>
        <w:ind w:left="0" w:right="16"/>
        <w:rPr>
          <w:rFonts w:ascii="Times New Roman" w:hAnsi="Times New Roman" w:cs="Times New Roman"/>
          <w:lang w:val="en-US"/>
        </w:rPr>
      </w:pPr>
      <w:bookmarkStart w:id="8" w:name="Article_2"/>
      <w:bookmarkStart w:id="9" w:name="_bookmark3"/>
      <w:bookmarkEnd w:id="8"/>
      <w:bookmarkEnd w:id="9"/>
      <w:r w:rsidRPr="00B85573">
        <w:rPr>
          <w:rFonts w:ascii="Times New Roman" w:hAnsi="Times New Roman" w:cs="Times New Roman"/>
          <w:lang w:val="en-US"/>
        </w:rPr>
        <w:t>Article 2</w:t>
      </w:r>
      <w:bookmarkStart w:id="10" w:name="(Definitions)"/>
      <w:bookmarkStart w:id="11" w:name="_bookmark4"/>
      <w:bookmarkEnd w:id="10"/>
      <w:bookmarkEnd w:id="11"/>
      <w:r w:rsidRPr="00B85573">
        <w:rPr>
          <w:rFonts w:ascii="Times New Roman" w:hAnsi="Times New Roman" w:cs="Times New Roman"/>
          <w:lang w:val="en-US"/>
        </w:rPr>
        <w:t xml:space="preserve"> </w:t>
      </w:r>
      <w:r w:rsidRPr="00B85573">
        <w:rPr>
          <w:rFonts w:ascii="Times New Roman" w:hAnsi="Times New Roman" w:cs="Times New Roman"/>
          <w:lang w:val="en-US"/>
        </w:rPr>
        <w:br/>
      </w:r>
      <w:r w:rsidRPr="00BA1F91">
        <w:rPr>
          <w:rFonts w:ascii="Times New Roman" w:hAnsi="Times New Roman" w:cs="Times New Roman"/>
          <w:lang w:val="en-US"/>
        </w:rPr>
        <w:t>(Definitions)</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B31D6C" w:rsidP="000D2C56">
      <w:pPr>
        <w:pStyle w:val="Telobesedila"/>
        <w:spacing w:after="120"/>
        <w:ind w:left="158"/>
        <w:rPr>
          <w:rFonts w:ascii="Times New Roman" w:hAnsi="Times New Roman" w:cs="Times New Roman"/>
          <w:lang w:val="en-US"/>
        </w:rPr>
      </w:pPr>
      <w:r w:rsidRPr="00B85573">
        <w:rPr>
          <w:rFonts w:ascii="Times New Roman" w:hAnsi="Times New Roman" w:cs="Times New Roman"/>
          <w:lang w:val="en-US"/>
        </w:rPr>
        <w:t>Definitions used in these Rules shall have the following meaning:</w:t>
      </w:r>
    </w:p>
    <w:p w:rsidR="00FD6463" w:rsidRPr="00B85573" w:rsidRDefault="00B31D6C" w:rsidP="000D2C56">
      <w:pPr>
        <w:pStyle w:val="Odstavekseznama"/>
        <w:numPr>
          <w:ilvl w:val="0"/>
          <w:numId w:val="59"/>
        </w:numPr>
        <w:tabs>
          <w:tab w:val="left" w:pos="711"/>
        </w:tabs>
        <w:spacing w:after="120"/>
        <w:ind w:right="910"/>
        <w:rPr>
          <w:rFonts w:ascii="Times New Roman" w:hAnsi="Times New Roman" w:cs="Times New Roman"/>
          <w:lang w:val="en-US"/>
        </w:rPr>
      </w:pPr>
      <w:proofErr w:type="spellStart"/>
      <w:r w:rsidRPr="00B85573">
        <w:rPr>
          <w:rFonts w:ascii="Times New Roman" w:hAnsi="Times New Roman" w:cs="Times New Roman"/>
          <w:b/>
          <w:lang w:val="en-US"/>
        </w:rPr>
        <w:t>Authorised</w:t>
      </w:r>
      <w:proofErr w:type="spellEnd"/>
      <w:r w:rsidRPr="00B85573">
        <w:rPr>
          <w:rFonts w:ascii="Times New Roman" w:hAnsi="Times New Roman" w:cs="Times New Roman"/>
          <w:b/>
          <w:lang w:val="en-US"/>
        </w:rPr>
        <w:t xml:space="preserve"> activity limit values </w:t>
      </w:r>
      <w:r w:rsidRPr="00B85573">
        <w:rPr>
          <w:rFonts w:ascii="Times New Roman" w:hAnsi="Times New Roman" w:cs="Times New Roman"/>
          <w:lang w:val="en-US"/>
        </w:rPr>
        <w:t>means the permitted values for the activity of a radioactive substance in a particular</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medium</w:t>
      </w:r>
      <w:r w:rsidR="00B85573" w:rsidRPr="00B85573">
        <w:rPr>
          <w:rFonts w:ascii="Times New Roman" w:hAnsi="Times New Roman" w:cs="Times New Roman"/>
          <w:lang w:val="en-US"/>
        </w:rPr>
        <w:t>.</w:t>
      </w:r>
    </w:p>
    <w:p w:rsidR="00FD6463" w:rsidRPr="00B85573" w:rsidRDefault="00B31D6C" w:rsidP="000D2C56">
      <w:pPr>
        <w:pStyle w:val="Odstavekseznama"/>
        <w:numPr>
          <w:ilvl w:val="0"/>
          <w:numId w:val="59"/>
        </w:numPr>
        <w:tabs>
          <w:tab w:val="left" w:pos="708"/>
        </w:tabs>
        <w:spacing w:after="120"/>
        <w:ind w:left="708" w:right="908" w:hanging="357"/>
        <w:rPr>
          <w:rFonts w:ascii="Times New Roman" w:hAnsi="Times New Roman" w:cs="Times New Roman"/>
          <w:lang w:val="en-US"/>
        </w:rPr>
      </w:pPr>
      <w:r w:rsidRPr="00B85573">
        <w:rPr>
          <w:rFonts w:ascii="Times New Roman" w:hAnsi="Times New Roman" w:cs="Times New Roman"/>
          <w:b/>
          <w:lang w:val="en-US"/>
        </w:rPr>
        <w:t xml:space="preserve">Bio-indicators </w:t>
      </w:r>
      <w:r w:rsidRPr="00B85573">
        <w:rPr>
          <w:rFonts w:ascii="Times New Roman" w:hAnsi="Times New Roman" w:cs="Times New Roman"/>
          <w:lang w:val="en-US"/>
        </w:rPr>
        <w:t>means plant and animal organisms which, in a particular environment, concentrate certain types of chemical elements or compounds and react to changes in their concentration in the</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environment.</w:t>
      </w:r>
    </w:p>
    <w:p w:rsidR="00FD6463" w:rsidRPr="00B85573" w:rsidRDefault="00FD6463" w:rsidP="000D2C56">
      <w:pPr>
        <w:spacing w:after="120"/>
        <w:jc w:val="both"/>
        <w:rPr>
          <w:rFonts w:ascii="Times New Roman" w:hAnsi="Times New Roman" w:cs="Times New Roman"/>
          <w:lang w:val="en-US"/>
        </w:rPr>
        <w:sectPr w:rsidR="00FD6463" w:rsidRPr="00B85573" w:rsidSect="000D2C56">
          <w:pgSz w:w="11910" w:h="16840"/>
          <w:pgMar w:top="1340" w:right="711" w:bottom="280" w:left="1260" w:header="720" w:footer="720" w:gutter="0"/>
          <w:cols w:space="720"/>
        </w:sectPr>
      </w:pPr>
    </w:p>
    <w:p w:rsidR="00FD6463" w:rsidRPr="00B85573" w:rsidRDefault="00B31D6C" w:rsidP="000D2C56">
      <w:pPr>
        <w:pStyle w:val="Odstavekseznama"/>
        <w:numPr>
          <w:ilvl w:val="0"/>
          <w:numId w:val="59"/>
        </w:numPr>
        <w:tabs>
          <w:tab w:val="left" w:pos="711"/>
        </w:tabs>
        <w:spacing w:after="120"/>
        <w:ind w:right="908"/>
        <w:rPr>
          <w:rFonts w:ascii="Times New Roman" w:hAnsi="Times New Roman" w:cs="Times New Roman"/>
          <w:lang w:val="en-US"/>
        </w:rPr>
      </w:pPr>
      <w:bookmarkStart w:id="12" w:name="_bookmark5"/>
      <w:bookmarkEnd w:id="12"/>
      <w:r w:rsidRPr="00B85573">
        <w:rPr>
          <w:rFonts w:ascii="Times New Roman" w:hAnsi="Times New Roman" w:cs="Times New Roman"/>
          <w:b/>
          <w:lang w:val="en-US"/>
        </w:rPr>
        <w:lastRenderedPageBreak/>
        <w:t xml:space="preserve">Emission </w:t>
      </w:r>
      <w:r w:rsidRPr="00B85573">
        <w:rPr>
          <w:rFonts w:ascii="Times New Roman" w:hAnsi="Times New Roman" w:cs="Times New Roman"/>
          <w:lang w:val="en-US"/>
        </w:rPr>
        <w:t xml:space="preserve">means the discharge of radioactive substances in a particular period. Information on emissions determined at a point of discharge include information of individual activities expressed by a unit of becquerel (hereinafter: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 all important radionuclides contained by discharges in the period</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concerned.</w:t>
      </w:r>
    </w:p>
    <w:p w:rsidR="00FD6463" w:rsidRPr="00B85573" w:rsidRDefault="00B31D6C" w:rsidP="000D2C56">
      <w:pPr>
        <w:pStyle w:val="Odstavekseznama"/>
        <w:numPr>
          <w:ilvl w:val="0"/>
          <w:numId w:val="59"/>
        </w:numPr>
        <w:tabs>
          <w:tab w:val="left" w:pos="711"/>
        </w:tabs>
        <w:spacing w:after="120"/>
        <w:ind w:right="905"/>
        <w:rPr>
          <w:rFonts w:ascii="Times New Roman" w:hAnsi="Times New Roman" w:cs="Times New Roman"/>
          <w:lang w:val="en-US"/>
        </w:rPr>
      </w:pPr>
      <w:bookmarkStart w:id="13" w:name="_bookmark6"/>
      <w:bookmarkEnd w:id="13"/>
      <w:r w:rsidRPr="00B85573">
        <w:rPr>
          <w:rFonts w:ascii="Times New Roman" w:hAnsi="Times New Roman" w:cs="Times New Roman"/>
          <w:b/>
          <w:lang w:val="en-US"/>
        </w:rPr>
        <w:t xml:space="preserve">In-situ gamma spectrometry </w:t>
      </w:r>
      <w:r w:rsidRPr="00B85573">
        <w:rPr>
          <w:rFonts w:ascii="Times New Roman" w:hAnsi="Times New Roman" w:cs="Times New Roman"/>
          <w:lang w:val="en-US"/>
        </w:rPr>
        <w:t>means a fast, direct method for assessing the concentration of gamma beams in the ground (fast detection of radionuclides in the environment). A detector is pointed downwards and usually fitted at a height of 1 m above the surface area to obtain an average over a larger</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area.</w:t>
      </w:r>
    </w:p>
    <w:p w:rsidR="00FD6463" w:rsidRPr="00B85573" w:rsidRDefault="00B31D6C" w:rsidP="000D2C56">
      <w:pPr>
        <w:pStyle w:val="Odstavekseznama"/>
        <w:numPr>
          <w:ilvl w:val="0"/>
          <w:numId w:val="59"/>
        </w:numPr>
        <w:tabs>
          <w:tab w:val="left" w:pos="711"/>
        </w:tabs>
        <w:spacing w:after="120"/>
        <w:ind w:right="907"/>
        <w:rPr>
          <w:rFonts w:ascii="Times New Roman" w:hAnsi="Times New Roman" w:cs="Times New Roman"/>
          <w:lang w:val="en-US"/>
        </w:rPr>
      </w:pPr>
      <w:r w:rsidRPr="00B85573">
        <w:rPr>
          <w:rFonts w:ascii="Times New Roman" w:hAnsi="Times New Roman" w:cs="Times New Roman"/>
          <w:b/>
          <w:lang w:val="en-US"/>
        </w:rPr>
        <w:t xml:space="preserve">Indicative dose </w:t>
      </w:r>
      <w:r w:rsidRPr="00B85573">
        <w:rPr>
          <w:rFonts w:ascii="Times New Roman" w:hAnsi="Times New Roman" w:cs="Times New Roman"/>
          <w:lang w:val="en-US"/>
        </w:rPr>
        <w:t>means committed equivalent dose for one year of consumed drinking water, intended for assessing exposure of the public in accordance with the methodology described in the regulation governing the monitoring of radioactivity in drinking</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water.</w:t>
      </w:r>
    </w:p>
    <w:p w:rsidR="00FD6463" w:rsidRPr="00B85573" w:rsidRDefault="00B31D6C" w:rsidP="000D2C56">
      <w:pPr>
        <w:pStyle w:val="Odstavekseznama"/>
        <w:numPr>
          <w:ilvl w:val="0"/>
          <w:numId w:val="59"/>
        </w:numPr>
        <w:tabs>
          <w:tab w:val="left" w:pos="711"/>
        </w:tabs>
        <w:spacing w:after="120" w:line="253" w:lineRule="exact"/>
        <w:rPr>
          <w:rFonts w:ascii="Times New Roman" w:hAnsi="Times New Roman" w:cs="Times New Roman"/>
          <w:lang w:val="en-US"/>
        </w:rPr>
      </w:pPr>
      <w:r w:rsidRPr="00B85573">
        <w:rPr>
          <w:rFonts w:ascii="Times New Roman" w:hAnsi="Times New Roman" w:cs="Times New Roman"/>
          <w:b/>
          <w:lang w:val="en-US"/>
        </w:rPr>
        <w:t xml:space="preserve">Ingestion </w:t>
      </w:r>
      <w:r w:rsidRPr="00B85573">
        <w:rPr>
          <w:rFonts w:ascii="Times New Roman" w:hAnsi="Times New Roman" w:cs="Times New Roman"/>
          <w:lang w:val="en-US"/>
        </w:rPr>
        <w:t>means consuming food or</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drink.</w:t>
      </w:r>
    </w:p>
    <w:p w:rsidR="00FD6463" w:rsidRPr="00B85573" w:rsidRDefault="00B31D6C" w:rsidP="000D2C56">
      <w:pPr>
        <w:pStyle w:val="Odstavekseznama"/>
        <w:numPr>
          <w:ilvl w:val="0"/>
          <w:numId w:val="59"/>
        </w:numPr>
        <w:tabs>
          <w:tab w:val="left" w:pos="711"/>
        </w:tabs>
        <w:spacing w:after="120" w:line="252" w:lineRule="exact"/>
        <w:rPr>
          <w:rFonts w:ascii="Times New Roman" w:hAnsi="Times New Roman" w:cs="Times New Roman"/>
          <w:lang w:val="en-US"/>
        </w:rPr>
      </w:pPr>
      <w:r w:rsidRPr="00B85573">
        <w:rPr>
          <w:rFonts w:ascii="Times New Roman" w:hAnsi="Times New Roman" w:cs="Times New Roman"/>
          <w:b/>
          <w:lang w:val="en-US"/>
        </w:rPr>
        <w:t xml:space="preserve">Inhalation </w:t>
      </w:r>
      <w:r w:rsidRPr="00B85573">
        <w:rPr>
          <w:rFonts w:ascii="Times New Roman" w:hAnsi="Times New Roman" w:cs="Times New Roman"/>
          <w:lang w:val="en-US"/>
        </w:rPr>
        <w:t>means inhaling air and other</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substances.</w:t>
      </w:r>
    </w:p>
    <w:p w:rsidR="00FD6463" w:rsidRPr="00B85573" w:rsidRDefault="00B31D6C" w:rsidP="000D2C56">
      <w:pPr>
        <w:pStyle w:val="Odstavekseznama"/>
        <w:numPr>
          <w:ilvl w:val="0"/>
          <w:numId w:val="59"/>
        </w:numPr>
        <w:tabs>
          <w:tab w:val="left" w:pos="711"/>
        </w:tabs>
        <w:spacing w:after="120"/>
        <w:ind w:right="910"/>
        <w:rPr>
          <w:rFonts w:ascii="Times New Roman" w:hAnsi="Times New Roman" w:cs="Times New Roman"/>
          <w:lang w:val="en-US"/>
        </w:rPr>
      </w:pPr>
      <w:bookmarkStart w:id="14" w:name="_bookmark7"/>
      <w:bookmarkEnd w:id="14"/>
      <w:r w:rsidRPr="00B85573">
        <w:rPr>
          <w:rFonts w:ascii="Times New Roman" w:hAnsi="Times New Roman" w:cs="Times New Roman"/>
          <w:b/>
          <w:lang w:val="en-US"/>
        </w:rPr>
        <w:t xml:space="preserve">Emergency monitoring of radioactivity </w:t>
      </w:r>
      <w:r w:rsidRPr="00B85573">
        <w:rPr>
          <w:rFonts w:ascii="Times New Roman" w:hAnsi="Times New Roman" w:cs="Times New Roman"/>
          <w:lang w:val="en-US"/>
        </w:rPr>
        <w:t>means the monitoring of a radioactive field where there is the discharge of radioactive substances in emergency</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situations.</w:t>
      </w:r>
    </w:p>
    <w:p w:rsidR="00FD6463" w:rsidRPr="00B85573" w:rsidRDefault="00B31D6C" w:rsidP="000D2C56">
      <w:pPr>
        <w:pStyle w:val="Odstavekseznama"/>
        <w:numPr>
          <w:ilvl w:val="0"/>
          <w:numId w:val="59"/>
        </w:numPr>
        <w:tabs>
          <w:tab w:val="left" w:pos="711"/>
        </w:tabs>
        <w:spacing w:after="120"/>
        <w:ind w:right="906"/>
        <w:rPr>
          <w:rFonts w:ascii="Times New Roman" w:hAnsi="Times New Roman" w:cs="Times New Roman"/>
          <w:lang w:val="en-US"/>
        </w:rPr>
      </w:pPr>
      <w:bookmarkStart w:id="15" w:name="_bookmark8"/>
      <w:bookmarkEnd w:id="15"/>
      <w:r w:rsidRPr="00B85573">
        <w:rPr>
          <w:rFonts w:ascii="Times New Roman" w:hAnsi="Times New Roman" w:cs="Times New Roman"/>
          <w:b/>
          <w:lang w:val="en-US"/>
        </w:rPr>
        <w:t xml:space="preserve">Concentration of activity and specific activity in the environment (emissions) </w:t>
      </w:r>
      <w:r w:rsidRPr="00B85573">
        <w:rPr>
          <w:rFonts w:ascii="Times New Roman" w:hAnsi="Times New Roman" w:cs="Times New Roman"/>
          <w:lang w:val="en-US"/>
        </w:rPr>
        <w:t xml:space="preserve">means the individual concentration of activity expressed by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/m</w:t>
      </w:r>
      <w:r w:rsidRPr="00B85573">
        <w:rPr>
          <w:rFonts w:ascii="Times New Roman" w:hAnsi="Times New Roman" w:cs="Times New Roman"/>
          <w:vertAlign w:val="superscript"/>
          <w:lang w:val="en-US"/>
        </w:rPr>
        <w:t>3</w:t>
      </w:r>
      <w:r w:rsidRPr="00B85573">
        <w:rPr>
          <w:rFonts w:ascii="Times New Roman" w:hAnsi="Times New Roman" w:cs="Times New Roman"/>
          <w:lang w:val="en-US"/>
        </w:rPr>
        <w:t xml:space="preserve"> and similar or specific activities expressed by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 xml:space="preserve">/kg and similar, of all </w:t>
      </w:r>
      <w:hyperlink w:anchor="_bookmark7" w:history="1">
        <w:r w:rsidRPr="00B85573">
          <w:rPr>
            <w:rFonts w:ascii="Times New Roman" w:hAnsi="Times New Roman" w:cs="Times New Roman"/>
            <w:lang w:val="en-US"/>
          </w:rPr>
          <w:t>key radionuclides</w:t>
        </w:r>
      </w:hyperlink>
      <w:r w:rsidRPr="00B85573">
        <w:rPr>
          <w:rFonts w:ascii="Times New Roman" w:hAnsi="Times New Roman" w:cs="Times New Roman"/>
          <w:lang w:val="en-US"/>
        </w:rPr>
        <w:t xml:space="preserve"> at measuring points caused by an</w:t>
      </w:r>
      <w:r w:rsidRPr="00B85573">
        <w:rPr>
          <w:rFonts w:ascii="Times New Roman" w:hAnsi="Times New Roman" w:cs="Times New Roman"/>
          <w:spacing w:val="-1"/>
          <w:lang w:val="en-US"/>
        </w:rPr>
        <w:t xml:space="preserve"> </w:t>
      </w:r>
      <w:hyperlink w:anchor="_bookmark5" w:history="1">
        <w:r w:rsidRPr="00B85573">
          <w:rPr>
            <w:rFonts w:ascii="Times New Roman" w:hAnsi="Times New Roman" w:cs="Times New Roman"/>
            <w:lang w:val="en-US"/>
          </w:rPr>
          <w:t>emission</w:t>
        </w:r>
      </w:hyperlink>
      <w:r w:rsidRPr="00B85573">
        <w:rPr>
          <w:rFonts w:ascii="Times New Roman" w:hAnsi="Times New Roman" w:cs="Times New Roman"/>
          <w:lang w:val="en-US"/>
        </w:rPr>
        <w:t>.</w:t>
      </w:r>
    </w:p>
    <w:p w:rsidR="00FD6463" w:rsidRPr="00B85573" w:rsidRDefault="00B31D6C" w:rsidP="000D2C56">
      <w:pPr>
        <w:pStyle w:val="Odstavekseznama"/>
        <w:numPr>
          <w:ilvl w:val="0"/>
          <w:numId w:val="59"/>
        </w:numPr>
        <w:tabs>
          <w:tab w:val="left" w:pos="711"/>
        </w:tabs>
        <w:spacing w:after="120"/>
        <w:ind w:right="911"/>
        <w:rPr>
          <w:rFonts w:ascii="Times New Roman" w:hAnsi="Times New Roman" w:cs="Times New Roman"/>
          <w:lang w:val="en-US"/>
        </w:rPr>
      </w:pPr>
      <w:bookmarkStart w:id="16" w:name="_bookmark9"/>
      <w:bookmarkEnd w:id="16"/>
      <w:r w:rsidRPr="00B85573">
        <w:rPr>
          <w:rFonts w:ascii="Times New Roman" w:hAnsi="Times New Roman" w:cs="Times New Roman"/>
          <w:b/>
          <w:lang w:val="en-US"/>
        </w:rPr>
        <w:t xml:space="preserve">Measuring method </w:t>
      </w:r>
      <w:r w:rsidRPr="00B85573">
        <w:rPr>
          <w:rFonts w:ascii="Times New Roman" w:hAnsi="Times New Roman" w:cs="Times New Roman"/>
          <w:lang w:val="en-US"/>
        </w:rPr>
        <w:t>means the logical sequence of generically described operations used when taking</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measurements.</w:t>
      </w:r>
    </w:p>
    <w:p w:rsidR="00FD6463" w:rsidRPr="00B85573" w:rsidRDefault="00B31D6C" w:rsidP="000D2C56">
      <w:pPr>
        <w:pStyle w:val="Odstavekseznama"/>
        <w:numPr>
          <w:ilvl w:val="0"/>
          <w:numId w:val="59"/>
        </w:numPr>
        <w:tabs>
          <w:tab w:val="left" w:pos="711"/>
        </w:tabs>
        <w:spacing w:after="120"/>
        <w:ind w:right="1007"/>
        <w:rPr>
          <w:rFonts w:ascii="Times New Roman" w:hAnsi="Times New Roman" w:cs="Times New Roman"/>
          <w:lang w:val="en-US"/>
        </w:rPr>
      </w:pPr>
      <w:bookmarkStart w:id="17" w:name="_bookmark10"/>
      <w:bookmarkEnd w:id="17"/>
      <w:r w:rsidRPr="00B85573">
        <w:rPr>
          <w:rFonts w:ascii="Times New Roman" w:hAnsi="Times New Roman" w:cs="Times New Roman"/>
          <w:b/>
          <w:lang w:val="en-US"/>
        </w:rPr>
        <w:t xml:space="preserve">Detection level </w:t>
      </w:r>
      <w:r w:rsidRPr="00B85573">
        <w:rPr>
          <w:rFonts w:ascii="Times New Roman" w:hAnsi="Times New Roman" w:cs="Times New Roman"/>
          <w:lang w:val="en-US"/>
        </w:rPr>
        <w:t>means typical level for each measuring method, representing the lowest real value of measured quantity that can be determined with a certain degree</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of confidence.</w:t>
      </w:r>
    </w:p>
    <w:p w:rsidR="00FD6463" w:rsidRPr="00B85573" w:rsidRDefault="00B31D6C" w:rsidP="000D2C56">
      <w:pPr>
        <w:pStyle w:val="Odstavekseznama"/>
        <w:numPr>
          <w:ilvl w:val="0"/>
          <w:numId w:val="59"/>
        </w:numPr>
        <w:tabs>
          <w:tab w:val="left" w:pos="711"/>
        </w:tabs>
        <w:spacing w:after="120"/>
        <w:ind w:right="909"/>
        <w:rPr>
          <w:rFonts w:ascii="Times New Roman" w:hAnsi="Times New Roman" w:cs="Times New Roman"/>
          <w:lang w:val="en-US"/>
        </w:rPr>
      </w:pPr>
      <w:r w:rsidRPr="00B85573">
        <w:rPr>
          <w:rFonts w:ascii="Times New Roman" w:hAnsi="Times New Roman" w:cs="Times New Roman"/>
          <w:b/>
          <w:lang w:val="en-US"/>
        </w:rPr>
        <w:t xml:space="preserve">Early notification network (EDN) </w:t>
      </w:r>
      <w:r w:rsidRPr="00B85573">
        <w:rPr>
          <w:rFonts w:ascii="Times New Roman" w:hAnsi="Times New Roman" w:cs="Times New Roman"/>
          <w:lang w:val="en-US"/>
        </w:rPr>
        <w:t>means the system of measuring devices for</w:t>
      </w:r>
      <w:r w:rsidR="00B85573">
        <w:rPr>
          <w:rFonts w:ascii="Times New Roman" w:hAnsi="Times New Roman" w:cs="Times New Roman"/>
          <w:lang w:val="en-US"/>
        </w:rPr>
        <w:t xml:space="preserve"> </w:t>
      </w:r>
      <w:r w:rsidRPr="00B85573">
        <w:rPr>
          <w:rFonts w:ascii="Times New Roman" w:hAnsi="Times New Roman" w:cs="Times New Roman"/>
          <w:lang w:val="en-US"/>
        </w:rPr>
        <w:t xml:space="preserve">external radiation or concentration of radionuclides in air or in a collected sediment, by using suitable software for taking automatic measurements, sending results into remote </w:t>
      </w:r>
      <w:proofErr w:type="spellStart"/>
      <w:r w:rsidRPr="00B85573">
        <w:rPr>
          <w:rFonts w:ascii="Times New Roman" w:hAnsi="Times New Roman" w:cs="Times New Roman"/>
          <w:lang w:val="en-US"/>
        </w:rPr>
        <w:t>centres</w:t>
      </w:r>
      <w:proofErr w:type="spellEnd"/>
      <w:r w:rsidRPr="00B85573">
        <w:rPr>
          <w:rFonts w:ascii="Times New Roman" w:hAnsi="Times New Roman" w:cs="Times New Roman"/>
          <w:lang w:val="en-US"/>
        </w:rPr>
        <w:t xml:space="preserve"> and automatic alerting when alert levels are</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exceeded.</w:t>
      </w:r>
    </w:p>
    <w:p w:rsidR="00FD6463" w:rsidRPr="00B85573" w:rsidRDefault="00B31D6C" w:rsidP="000D2C56">
      <w:pPr>
        <w:pStyle w:val="Odstavekseznama"/>
        <w:numPr>
          <w:ilvl w:val="0"/>
          <w:numId w:val="59"/>
        </w:numPr>
        <w:tabs>
          <w:tab w:val="left" w:pos="711"/>
        </w:tabs>
        <w:spacing w:after="120"/>
        <w:ind w:right="907"/>
        <w:rPr>
          <w:rFonts w:ascii="Times New Roman" w:hAnsi="Times New Roman" w:cs="Times New Roman"/>
          <w:lang w:val="en-US"/>
        </w:rPr>
      </w:pPr>
      <w:bookmarkStart w:id="18" w:name="_bookmark11"/>
      <w:bookmarkEnd w:id="18"/>
      <w:r w:rsidRPr="00B85573">
        <w:rPr>
          <w:rFonts w:ascii="Times New Roman" w:hAnsi="Times New Roman" w:cs="Times New Roman"/>
          <w:b/>
          <w:lang w:val="en-US"/>
        </w:rPr>
        <w:t xml:space="preserve">Independent measurements </w:t>
      </w:r>
      <w:r w:rsidRPr="00B85573">
        <w:rPr>
          <w:rFonts w:ascii="Times New Roman" w:hAnsi="Times New Roman" w:cs="Times New Roman"/>
          <w:lang w:val="en-US"/>
        </w:rPr>
        <w:t xml:space="preserve">mean measurements taken in parallel with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the regular operating monitoring of radioactivity, independently from taking measurements by a provider responsible for monitoring</w:t>
      </w:r>
      <w:r w:rsidRPr="00B85573">
        <w:rPr>
          <w:rFonts w:ascii="Times New Roman" w:hAnsi="Times New Roman" w:cs="Times New Roman"/>
          <w:spacing w:val="-10"/>
          <w:lang w:val="en-US"/>
        </w:rPr>
        <w:t xml:space="preserve"> </w:t>
      </w:r>
      <w:r w:rsidRPr="00B85573">
        <w:rPr>
          <w:rFonts w:ascii="Times New Roman" w:hAnsi="Times New Roman" w:cs="Times New Roman"/>
          <w:lang w:val="en-US"/>
        </w:rPr>
        <w:t>radioactivity.</w:t>
      </w:r>
    </w:p>
    <w:p w:rsidR="00FD6463" w:rsidRPr="00B85573" w:rsidRDefault="00B31D6C" w:rsidP="000D2C56">
      <w:pPr>
        <w:pStyle w:val="Odstavekseznama"/>
        <w:numPr>
          <w:ilvl w:val="0"/>
          <w:numId w:val="59"/>
        </w:numPr>
        <w:tabs>
          <w:tab w:val="left" w:pos="711"/>
        </w:tabs>
        <w:spacing w:after="120"/>
        <w:ind w:right="910"/>
        <w:rPr>
          <w:rFonts w:ascii="Times New Roman" w:hAnsi="Times New Roman" w:cs="Times New Roman"/>
          <w:lang w:val="en-US"/>
        </w:rPr>
      </w:pPr>
      <w:bookmarkStart w:id="19" w:name="_bookmark12"/>
      <w:bookmarkEnd w:id="19"/>
      <w:r w:rsidRPr="00B85573">
        <w:rPr>
          <w:rFonts w:ascii="Times New Roman" w:hAnsi="Times New Roman" w:cs="Times New Roman"/>
          <w:b/>
          <w:lang w:val="en-US"/>
        </w:rPr>
        <w:t xml:space="preserve">Operating monitoring of radioactivity </w:t>
      </w:r>
      <w:r w:rsidRPr="00B85573">
        <w:rPr>
          <w:rFonts w:ascii="Times New Roman" w:hAnsi="Times New Roman" w:cs="Times New Roman"/>
          <w:lang w:val="en-US"/>
        </w:rPr>
        <w:t xml:space="preserve">means a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of taking measurements of emissions, emissions and external radiation, and the assessment of effects</w:t>
      </w:r>
      <w:r w:rsidRPr="00B85573">
        <w:rPr>
          <w:rFonts w:ascii="Times New Roman" w:hAnsi="Times New Roman" w:cs="Times New Roman"/>
          <w:spacing w:val="27"/>
          <w:lang w:val="en-US"/>
        </w:rPr>
        <w:t xml:space="preserve"> </w:t>
      </w:r>
      <w:r w:rsidRPr="00B85573">
        <w:rPr>
          <w:rFonts w:ascii="Times New Roman" w:hAnsi="Times New Roman" w:cs="Times New Roman"/>
          <w:lang w:val="en-US"/>
        </w:rPr>
        <w:t>on people, organisms and the environment. It is carried out during the operation of a nuclear or radiation</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facility.</w:t>
      </w:r>
    </w:p>
    <w:p w:rsidR="00FD6463" w:rsidRPr="00B85573" w:rsidRDefault="00B31D6C" w:rsidP="000D2C56">
      <w:pPr>
        <w:pStyle w:val="Odstavekseznama"/>
        <w:numPr>
          <w:ilvl w:val="0"/>
          <w:numId w:val="59"/>
        </w:numPr>
        <w:tabs>
          <w:tab w:val="left" w:pos="711"/>
        </w:tabs>
        <w:spacing w:after="120"/>
        <w:ind w:right="912"/>
        <w:rPr>
          <w:rFonts w:ascii="Times New Roman" w:hAnsi="Times New Roman" w:cs="Times New Roman"/>
          <w:lang w:val="en-US"/>
        </w:rPr>
      </w:pPr>
      <w:bookmarkStart w:id="20" w:name="_bookmark13"/>
      <w:bookmarkEnd w:id="20"/>
      <w:r w:rsidRPr="00B85573">
        <w:rPr>
          <w:rFonts w:ascii="Times New Roman" w:hAnsi="Times New Roman" w:cs="Times New Roman"/>
          <w:b/>
          <w:lang w:val="en-US"/>
        </w:rPr>
        <w:t xml:space="preserve">Food chain </w:t>
      </w:r>
      <w:r w:rsidRPr="00B85573">
        <w:rPr>
          <w:rFonts w:ascii="Times New Roman" w:hAnsi="Times New Roman" w:cs="Times New Roman"/>
          <w:lang w:val="en-US"/>
        </w:rPr>
        <w:t>means part of the ecosystem in which food from the environment reaches the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consumer.</w:t>
      </w:r>
    </w:p>
    <w:p w:rsidR="00FD6463" w:rsidRPr="00B85573" w:rsidRDefault="00B31D6C" w:rsidP="000D2C56">
      <w:pPr>
        <w:pStyle w:val="Odstavekseznama"/>
        <w:numPr>
          <w:ilvl w:val="0"/>
          <w:numId w:val="59"/>
        </w:numPr>
        <w:tabs>
          <w:tab w:val="left" w:pos="711"/>
        </w:tabs>
        <w:spacing w:after="120"/>
        <w:ind w:right="910"/>
        <w:rPr>
          <w:rFonts w:ascii="Times New Roman" w:hAnsi="Times New Roman" w:cs="Times New Roman"/>
          <w:lang w:val="en-US"/>
        </w:rPr>
      </w:pPr>
      <w:bookmarkStart w:id="21" w:name="_bookmark14"/>
      <w:bookmarkEnd w:id="21"/>
      <w:r w:rsidRPr="00B85573">
        <w:rPr>
          <w:rFonts w:ascii="Times New Roman" w:hAnsi="Times New Roman" w:cs="Times New Roman"/>
          <w:b/>
          <w:lang w:val="en-US"/>
        </w:rPr>
        <w:t xml:space="preserve">Comparable measurements </w:t>
      </w:r>
      <w:r w:rsidRPr="00B85573">
        <w:rPr>
          <w:rFonts w:ascii="Times New Roman" w:hAnsi="Times New Roman" w:cs="Times New Roman"/>
          <w:lang w:val="en-US"/>
        </w:rPr>
        <w:t>mean measurements of the same material taken in two or more laboratories to ensure that results match and to ensure the accuracy and robustness of measurements in individual</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laboratories.</w:t>
      </w:r>
    </w:p>
    <w:p w:rsidR="00FD6463" w:rsidRPr="00B85573" w:rsidRDefault="00B31D6C" w:rsidP="000D2C56">
      <w:pPr>
        <w:pStyle w:val="Odstavekseznama"/>
        <w:numPr>
          <w:ilvl w:val="0"/>
          <w:numId w:val="59"/>
        </w:numPr>
        <w:tabs>
          <w:tab w:val="left" w:pos="711"/>
        </w:tabs>
        <w:spacing w:after="120"/>
        <w:ind w:right="909"/>
        <w:rPr>
          <w:rFonts w:ascii="Times New Roman" w:hAnsi="Times New Roman" w:cs="Times New Roman"/>
          <w:lang w:val="en-US"/>
        </w:rPr>
      </w:pPr>
      <w:r w:rsidRPr="00B85573">
        <w:rPr>
          <w:rFonts w:ascii="Times New Roman" w:hAnsi="Times New Roman" w:cs="Times New Roman"/>
          <w:b/>
          <w:lang w:val="en-US"/>
        </w:rPr>
        <w:t xml:space="preserve">Competent administrative authority </w:t>
      </w:r>
      <w:r w:rsidRPr="00B85573">
        <w:rPr>
          <w:rFonts w:ascii="Times New Roman" w:hAnsi="Times New Roman" w:cs="Times New Roman"/>
          <w:lang w:val="en-US"/>
        </w:rPr>
        <w:t xml:space="preserve">means the administrative authority which the law governing protection against </w:t>
      </w:r>
      <w:proofErr w:type="spellStart"/>
      <w:r w:rsidRPr="00B85573">
        <w:rPr>
          <w:rFonts w:ascii="Times New Roman" w:hAnsi="Times New Roman" w:cs="Times New Roman"/>
          <w:lang w:val="en-US"/>
        </w:rPr>
        <w:t>ionising</w:t>
      </w:r>
      <w:proofErr w:type="spellEnd"/>
      <w:r w:rsidRPr="00B85573">
        <w:rPr>
          <w:rFonts w:ascii="Times New Roman" w:hAnsi="Times New Roman" w:cs="Times New Roman"/>
          <w:lang w:val="en-US"/>
        </w:rPr>
        <w:t xml:space="preserve"> radiation and nuclear safety appoints to implement the provisions of this Act and for surveillance over its</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implementation.</w:t>
      </w:r>
    </w:p>
    <w:p w:rsidR="00FD6463" w:rsidRPr="00B85573" w:rsidRDefault="00B31D6C" w:rsidP="000D2C56">
      <w:pPr>
        <w:pStyle w:val="Odstavekseznama"/>
        <w:numPr>
          <w:ilvl w:val="0"/>
          <w:numId w:val="59"/>
        </w:numPr>
        <w:tabs>
          <w:tab w:val="left" w:pos="711"/>
        </w:tabs>
        <w:spacing w:after="120"/>
        <w:ind w:right="910"/>
        <w:rPr>
          <w:rFonts w:ascii="Times New Roman" w:hAnsi="Times New Roman" w:cs="Times New Roman"/>
          <w:lang w:val="en-US"/>
        </w:rPr>
      </w:pPr>
      <w:bookmarkStart w:id="22" w:name="_bookmark15"/>
      <w:bookmarkEnd w:id="22"/>
      <w:r w:rsidRPr="00B85573">
        <w:rPr>
          <w:rFonts w:ascii="Times New Roman" w:hAnsi="Times New Roman" w:cs="Times New Roman"/>
          <w:b/>
          <w:lang w:val="en-US"/>
        </w:rPr>
        <w:t xml:space="preserve">Radioactive sediment </w:t>
      </w:r>
      <w:r w:rsidRPr="00B85573">
        <w:rPr>
          <w:rFonts w:ascii="Times New Roman" w:hAnsi="Times New Roman" w:cs="Times New Roman"/>
          <w:lang w:val="en-US"/>
        </w:rPr>
        <w:t>means radioactive particles deposited from the atmosphere or draining onto surface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areas.</w:t>
      </w:r>
    </w:p>
    <w:p w:rsidR="00FD6463" w:rsidRPr="00B85573" w:rsidRDefault="00B31D6C" w:rsidP="000D2C56">
      <w:pPr>
        <w:pStyle w:val="Odstavekseznama"/>
        <w:numPr>
          <w:ilvl w:val="0"/>
          <w:numId w:val="59"/>
        </w:numPr>
        <w:tabs>
          <w:tab w:val="left" w:pos="711"/>
        </w:tabs>
        <w:spacing w:after="120"/>
        <w:ind w:right="908"/>
        <w:rPr>
          <w:rFonts w:ascii="Times New Roman" w:hAnsi="Times New Roman" w:cs="Times New Roman"/>
          <w:lang w:val="en-US"/>
        </w:rPr>
      </w:pPr>
      <w:bookmarkStart w:id="23" w:name="_bookmark16"/>
      <w:bookmarkEnd w:id="23"/>
      <w:r w:rsidRPr="00B85573">
        <w:rPr>
          <w:rFonts w:ascii="Times New Roman" w:hAnsi="Times New Roman" w:cs="Times New Roman"/>
          <w:b/>
          <w:lang w:val="en-US"/>
        </w:rPr>
        <w:t xml:space="preserve">Traceability </w:t>
      </w:r>
      <w:r w:rsidRPr="00B85573">
        <w:rPr>
          <w:rFonts w:ascii="Times New Roman" w:hAnsi="Times New Roman" w:cs="Times New Roman"/>
          <w:lang w:val="en-US"/>
        </w:rPr>
        <w:t>means connecting a measurement results with reference standards, usually national or international standards, through an uninterrupted chain of comparisons with specified</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uncertainty,</w:t>
      </w:r>
    </w:p>
    <w:p w:rsidR="00FD6463" w:rsidRPr="00B85573" w:rsidRDefault="00B31D6C" w:rsidP="000D2C56">
      <w:pPr>
        <w:pStyle w:val="Odstavekseznama"/>
        <w:numPr>
          <w:ilvl w:val="0"/>
          <w:numId w:val="59"/>
        </w:numPr>
        <w:tabs>
          <w:tab w:val="left" w:pos="711"/>
        </w:tabs>
        <w:spacing w:after="120"/>
        <w:ind w:right="904"/>
        <w:rPr>
          <w:rFonts w:ascii="Times New Roman" w:hAnsi="Times New Roman" w:cs="Times New Roman"/>
          <w:lang w:val="en-US"/>
        </w:rPr>
      </w:pPr>
      <w:bookmarkStart w:id="24" w:name="_bookmark17"/>
      <w:bookmarkEnd w:id="24"/>
      <w:r w:rsidRPr="00B85573">
        <w:rPr>
          <w:rFonts w:ascii="Times New Roman" w:hAnsi="Times New Roman" w:cs="Times New Roman"/>
          <w:b/>
          <w:lang w:val="en-US"/>
        </w:rPr>
        <w:t>Specific methods</w:t>
      </w:r>
      <w:r w:rsidRPr="00B85573">
        <w:rPr>
          <w:rFonts w:ascii="Times New Roman" w:hAnsi="Times New Roman" w:cs="Times New Roman"/>
          <w:lang w:val="en-US"/>
        </w:rPr>
        <w:t xml:space="preserve"> mean </w:t>
      </w:r>
      <w:hyperlink w:anchor="_bookmark9" w:history="1">
        <w:r w:rsidRPr="00B85573">
          <w:rPr>
            <w:rFonts w:ascii="Times New Roman" w:hAnsi="Times New Roman" w:cs="Times New Roman"/>
            <w:lang w:val="en-US"/>
          </w:rPr>
          <w:t xml:space="preserve">the measuring methods </w:t>
        </w:r>
      </w:hyperlink>
      <w:r w:rsidRPr="00B85573">
        <w:rPr>
          <w:rFonts w:ascii="Times New Roman" w:hAnsi="Times New Roman" w:cs="Times New Roman"/>
          <w:lang w:val="en-US"/>
        </w:rPr>
        <w:t xml:space="preserve">for determining activities of individual radionuclides, their content or concentration. These methods are different from </w:t>
      </w:r>
      <w:bookmarkStart w:id="25" w:name="_bookmark18"/>
      <w:bookmarkEnd w:id="25"/>
      <w:r w:rsidRPr="00B85573">
        <w:rPr>
          <w:rFonts w:ascii="Times New Roman" w:hAnsi="Times New Roman" w:cs="Times New Roman"/>
          <w:spacing w:val="2"/>
          <w:lang w:val="en-US"/>
        </w:rPr>
        <w:t xml:space="preserve">non- </w:t>
      </w:r>
      <w:r w:rsidRPr="00B85573">
        <w:rPr>
          <w:rFonts w:ascii="Times New Roman" w:hAnsi="Times New Roman" w:cs="Times New Roman"/>
          <w:lang w:val="en-US"/>
        </w:rPr>
        <w:t xml:space="preserve">specific measuring methods </w:t>
      </w:r>
      <w:r w:rsidR="00B85573" w:rsidRPr="00B85573">
        <w:rPr>
          <w:rFonts w:ascii="Times New Roman" w:hAnsi="Times New Roman" w:cs="Times New Roman"/>
          <w:lang w:val="en-US"/>
        </w:rPr>
        <w:t>based on</w:t>
      </w:r>
      <w:r w:rsidRPr="00B85573">
        <w:rPr>
          <w:rFonts w:ascii="Times New Roman" w:hAnsi="Times New Roman" w:cs="Times New Roman"/>
          <w:lang w:val="en-US"/>
        </w:rPr>
        <w:t xml:space="preserve"> which total activity is being</w:t>
      </w:r>
      <w:r w:rsidRPr="00B85573">
        <w:rPr>
          <w:rFonts w:ascii="Times New Roman" w:hAnsi="Times New Roman" w:cs="Times New Roman"/>
          <w:spacing w:val="-13"/>
          <w:lang w:val="en-US"/>
        </w:rPr>
        <w:t xml:space="preserve"> </w:t>
      </w:r>
      <w:r w:rsidRPr="00B85573">
        <w:rPr>
          <w:rFonts w:ascii="Times New Roman" w:hAnsi="Times New Roman" w:cs="Times New Roman"/>
          <w:lang w:val="en-US"/>
        </w:rPr>
        <w:t>determined.</w:t>
      </w:r>
    </w:p>
    <w:p w:rsidR="00FD6463" w:rsidRPr="00B85573" w:rsidRDefault="00B31D6C" w:rsidP="000D2C56">
      <w:pPr>
        <w:pStyle w:val="Odstavekseznama"/>
        <w:numPr>
          <w:ilvl w:val="0"/>
          <w:numId w:val="59"/>
        </w:numPr>
        <w:tabs>
          <w:tab w:val="left" w:pos="711"/>
        </w:tabs>
        <w:spacing w:after="120"/>
        <w:ind w:right="912"/>
        <w:rPr>
          <w:rFonts w:ascii="Times New Roman" w:hAnsi="Times New Roman" w:cs="Times New Roman"/>
          <w:lang w:val="en-US"/>
        </w:rPr>
      </w:pPr>
      <w:r w:rsidRPr="00B85573">
        <w:rPr>
          <w:rFonts w:ascii="Times New Roman" w:hAnsi="Times New Roman" w:cs="Times New Roman"/>
          <w:b/>
          <w:lang w:val="en-US"/>
        </w:rPr>
        <w:t xml:space="preserve">Standard methods </w:t>
      </w:r>
      <w:r w:rsidRPr="00B85573">
        <w:rPr>
          <w:rFonts w:ascii="Times New Roman" w:hAnsi="Times New Roman" w:cs="Times New Roman"/>
          <w:lang w:val="en-US"/>
        </w:rPr>
        <w:t>mean the measuring methods conducted according to methods published as national or international</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standards.</w:t>
      </w:r>
    </w:p>
    <w:p w:rsidR="00FD6463" w:rsidRPr="00B85573" w:rsidRDefault="00B31D6C" w:rsidP="000D2C56">
      <w:pPr>
        <w:pStyle w:val="Odstavekseznama"/>
        <w:numPr>
          <w:ilvl w:val="0"/>
          <w:numId w:val="59"/>
        </w:numPr>
        <w:tabs>
          <w:tab w:val="left" w:pos="711"/>
        </w:tabs>
        <w:spacing w:after="120"/>
        <w:ind w:right="909"/>
        <w:rPr>
          <w:rFonts w:ascii="Times New Roman" w:hAnsi="Times New Roman" w:cs="Times New Roman"/>
          <w:lang w:val="en-US"/>
        </w:rPr>
      </w:pPr>
      <w:bookmarkStart w:id="26" w:name="_bookmark19"/>
      <w:bookmarkEnd w:id="26"/>
      <w:r w:rsidRPr="00B85573">
        <w:rPr>
          <w:rFonts w:ascii="Times New Roman" w:hAnsi="Times New Roman" w:cs="Times New Roman"/>
          <w:b/>
          <w:lang w:val="en-US"/>
        </w:rPr>
        <w:t xml:space="preserve">Evaluation of results </w:t>
      </w:r>
      <w:r w:rsidRPr="00B85573">
        <w:rPr>
          <w:rFonts w:ascii="Times New Roman" w:hAnsi="Times New Roman" w:cs="Times New Roman"/>
          <w:lang w:val="en-US"/>
        </w:rPr>
        <w:t>means the assessment of the quality, completeness and reliability of measurement results and their interpretation or comparison with related results with the intention of determining trends, and the assessment of suitability for the purpose for which the results were</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obtained.</w:t>
      </w:r>
    </w:p>
    <w:p w:rsidR="00FD6463" w:rsidRPr="00B85573" w:rsidRDefault="00B31D6C" w:rsidP="000D2C56">
      <w:pPr>
        <w:pStyle w:val="Odstavekseznama"/>
        <w:numPr>
          <w:ilvl w:val="0"/>
          <w:numId w:val="59"/>
        </w:numPr>
        <w:tabs>
          <w:tab w:val="left" w:pos="711"/>
        </w:tabs>
        <w:spacing w:after="120"/>
        <w:ind w:right="905"/>
        <w:rPr>
          <w:rFonts w:ascii="Times New Roman" w:hAnsi="Times New Roman" w:cs="Times New Roman"/>
          <w:lang w:val="en-US"/>
        </w:rPr>
      </w:pPr>
      <w:r w:rsidRPr="00B85573">
        <w:rPr>
          <w:rFonts w:ascii="Times New Roman" w:hAnsi="Times New Roman" w:cs="Times New Roman"/>
          <w:b/>
          <w:lang w:val="en-US"/>
        </w:rPr>
        <w:t xml:space="preserve">Sample </w:t>
      </w:r>
      <w:r w:rsidRPr="00B85573">
        <w:rPr>
          <w:rFonts w:ascii="Times New Roman" w:hAnsi="Times New Roman" w:cs="Times New Roman"/>
          <w:lang w:val="en-US"/>
        </w:rPr>
        <w:t xml:space="preserve">means the representative part of air, precipitation, water, the ground or other material taken for analysis at a measuring point in a given period. Samples are current, collected or composite. </w:t>
      </w:r>
      <w:bookmarkStart w:id="27" w:name="_bookmark20"/>
      <w:bookmarkEnd w:id="27"/>
      <w:r w:rsidRPr="00B85573">
        <w:rPr>
          <w:rFonts w:ascii="Times New Roman" w:hAnsi="Times New Roman" w:cs="Times New Roman"/>
          <w:lang w:val="en-US"/>
        </w:rPr>
        <w:t xml:space="preserve">Current sample means a single sample of radioactive material or other substance from the environment. </w:t>
      </w:r>
      <w:bookmarkStart w:id="28" w:name="_bookmark21"/>
      <w:bookmarkEnd w:id="28"/>
      <w:r w:rsidRPr="00B85573">
        <w:rPr>
          <w:rFonts w:ascii="Times New Roman" w:hAnsi="Times New Roman" w:cs="Times New Roman"/>
          <w:lang w:val="en-US"/>
        </w:rPr>
        <w:t xml:space="preserve">Collected sample means a sample taken in a known time period. </w:t>
      </w:r>
      <w:bookmarkStart w:id="29" w:name="_bookmark22"/>
      <w:bookmarkEnd w:id="29"/>
      <w:r w:rsidRPr="00B85573">
        <w:rPr>
          <w:rFonts w:ascii="Times New Roman" w:hAnsi="Times New Roman" w:cs="Times New Roman"/>
          <w:lang w:val="en-US"/>
        </w:rPr>
        <w:t>Composite sample means a mixture of partial samples taken in a known time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period.</w:t>
      </w:r>
    </w:p>
    <w:p w:rsidR="00FD6463" w:rsidRPr="00B85573" w:rsidRDefault="00FD6463">
      <w:pPr>
        <w:pStyle w:val="Telobesedila"/>
        <w:rPr>
          <w:rFonts w:ascii="Times New Roman" w:hAnsi="Times New Roman" w:cs="Times New Roman"/>
          <w:sz w:val="24"/>
          <w:lang w:val="en-US"/>
        </w:rPr>
      </w:pPr>
    </w:p>
    <w:p w:rsidR="00FD6463" w:rsidRPr="00B85573" w:rsidRDefault="00FD6463">
      <w:pPr>
        <w:pStyle w:val="Telobesedila"/>
        <w:spacing w:before="1"/>
        <w:rPr>
          <w:rFonts w:ascii="Times New Roman" w:hAnsi="Times New Roman" w:cs="Times New Roman"/>
          <w:sz w:val="20"/>
          <w:lang w:val="en-US"/>
        </w:rPr>
      </w:pPr>
    </w:p>
    <w:p w:rsidR="00FD6463" w:rsidRPr="00B85573" w:rsidRDefault="00B31D6C">
      <w:pPr>
        <w:pStyle w:val="Naslov4"/>
        <w:numPr>
          <w:ilvl w:val="1"/>
          <w:numId w:val="61"/>
        </w:numPr>
        <w:tabs>
          <w:tab w:val="left" w:pos="923"/>
        </w:tabs>
        <w:spacing w:before="1"/>
        <w:ind w:left="922"/>
        <w:jc w:val="left"/>
        <w:rPr>
          <w:rFonts w:ascii="Times New Roman" w:hAnsi="Times New Roman" w:cs="Times New Roman"/>
          <w:lang w:val="en-US"/>
        </w:rPr>
      </w:pPr>
      <w:bookmarkStart w:id="30" w:name="II._STRUCTURE_OF_THE_PROGRAMME_OF_THE_MO"/>
      <w:bookmarkStart w:id="31" w:name="_bookmark23"/>
      <w:bookmarkEnd w:id="30"/>
      <w:bookmarkEnd w:id="31"/>
      <w:r w:rsidRPr="00B85573">
        <w:rPr>
          <w:rFonts w:ascii="Times New Roman" w:hAnsi="Times New Roman" w:cs="Times New Roman"/>
          <w:lang w:val="en-US"/>
        </w:rPr>
        <w:t>STRUCTURE OF THE PROGRAMME OF THE MONITORING OF</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RADIOACTIVITY</w:t>
      </w:r>
    </w:p>
    <w:p w:rsidR="00FD6463" w:rsidRPr="00B85573" w:rsidRDefault="00B31D6C">
      <w:pPr>
        <w:ind w:left="869" w:right="885"/>
        <w:jc w:val="center"/>
        <w:rPr>
          <w:rFonts w:ascii="Times New Roman" w:hAnsi="Times New Roman" w:cs="Times New Roman"/>
          <w:b/>
          <w:lang w:val="en-US"/>
        </w:rPr>
      </w:pPr>
      <w:r w:rsidRPr="00B85573">
        <w:rPr>
          <w:rFonts w:ascii="Times New Roman" w:hAnsi="Times New Roman" w:cs="Times New Roman"/>
          <w:b/>
          <w:lang w:val="en-US"/>
        </w:rPr>
        <w:t>IN THE ENVIRONMENT</w:t>
      </w:r>
    </w:p>
    <w:p w:rsidR="00FD6463" w:rsidRPr="00B85573" w:rsidRDefault="00FD6463">
      <w:pPr>
        <w:pStyle w:val="Telobesedila"/>
        <w:rPr>
          <w:rFonts w:ascii="Times New Roman" w:hAnsi="Times New Roman" w:cs="Times New Roman"/>
          <w:b/>
          <w:sz w:val="24"/>
          <w:lang w:val="en-US"/>
        </w:rPr>
      </w:pPr>
    </w:p>
    <w:p w:rsidR="00FD6463" w:rsidRPr="00B85573" w:rsidRDefault="00FD6463">
      <w:pPr>
        <w:pStyle w:val="Telobesedila"/>
        <w:spacing w:before="11"/>
        <w:rPr>
          <w:rFonts w:ascii="Times New Roman" w:hAnsi="Times New Roman" w:cs="Times New Roman"/>
          <w:b/>
          <w:sz w:val="19"/>
          <w:lang w:val="en-US"/>
        </w:rPr>
      </w:pPr>
    </w:p>
    <w:p w:rsidR="00FD6463" w:rsidRPr="00B85573" w:rsidRDefault="00B31D6C">
      <w:pPr>
        <w:pStyle w:val="Naslov4"/>
        <w:ind w:right="4125"/>
        <w:rPr>
          <w:rFonts w:ascii="Times New Roman" w:hAnsi="Times New Roman" w:cs="Times New Roman"/>
          <w:lang w:val="en-US"/>
        </w:rPr>
      </w:pPr>
      <w:bookmarkStart w:id="32" w:name="Article_3"/>
      <w:bookmarkStart w:id="33" w:name="_bookmark24"/>
      <w:bookmarkEnd w:id="32"/>
      <w:bookmarkEnd w:id="33"/>
      <w:r w:rsidRPr="00B85573">
        <w:rPr>
          <w:rFonts w:ascii="Times New Roman" w:hAnsi="Times New Roman" w:cs="Times New Roman"/>
          <w:lang w:val="en-US"/>
        </w:rPr>
        <w:t>Article 3</w:t>
      </w:r>
    </w:p>
    <w:p w:rsidR="00FD6463" w:rsidRPr="00B85573" w:rsidRDefault="00B31D6C">
      <w:pPr>
        <w:ind w:left="501" w:right="884"/>
        <w:jc w:val="center"/>
        <w:rPr>
          <w:rFonts w:ascii="Times New Roman" w:hAnsi="Times New Roman" w:cs="Times New Roman"/>
          <w:b/>
          <w:lang w:val="en-US"/>
        </w:rPr>
      </w:pPr>
      <w:bookmarkStart w:id="34" w:name="(Structure_of_the_programme_for_the_moni"/>
      <w:bookmarkStart w:id="35" w:name="_bookmark25"/>
      <w:bookmarkEnd w:id="34"/>
      <w:bookmarkEnd w:id="35"/>
      <w:r w:rsidRPr="00B85573">
        <w:rPr>
          <w:rFonts w:ascii="Times New Roman" w:hAnsi="Times New Roman" w:cs="Times New Roman"/>
          <w:b/>
          <w:lang w:val="en-US"/>
        </w:rPr>
        <w:t xml:space="preserve">(Structure of the </w:t>
      </w:r>
      <w:proofErr w:type="spellStart"/>
      <w:r w:rsidRPr="00B85573">
        <w:rPr>
          <w:rFonts w:ascii="Times New Roman" w:hAnsi="Times New Roman" w:cs="Times New Roman"/>
          <w:b/>
          <w:lang w:val="en-US"/>
        </w:rPr>
        <w:t>programme</w:t>
      </w:r>
      <w:proofErr w:type="spellEnd"/>
      <w:r w:rsidRPr="00B85573">
        <w:rPr>
          <w:rFonts w:ascii="Times New Roman" w:hAnsi="Times New Roman" w:cs="Times New Roman"/>
          <w:b/>
          <w:lang w:val="en-US"/>
        </w:rPr>
        <w:t xml:space="preserve"> for the monitoring of radioactivity in the environment)</w:t>
      </w:r>
    </w:p>
    <w:p w:rsidR="00FD6463" w:rsidRPr="00B85573" w:rsidRDefault="00FD6463">
      <w:pPr>
        <w:pStyle w:val="Telobesedila"/>
        <w:spacing w:before="9"/>
        <w:rPr>
          <w:rFonts w:ascii="Times New Roman" w:hAnsi="Times New Roman" w:cs="Times New Roman"/>
          <w:b/>
          <w:sz w:val="21"/>
          <w:lang w:val="en-US"/>
        </w:rPr>
      </w:pPr>
    </w:p>
    <w:p w:rsidR="00FD6463" w:rsidRPr="00B85573" w:rsidRDefault="00B31D6C" w:rsidP="000D2C56">
      <w:pPr>
        <w:pStyle w:val="Odstavekseznama"/>
        <w:numPr>
          <w:ilvl w:val="0"/>
          <w:numId w:val="58"/>
        </w:numPr>
        <w:tabs>
          <w:tab w:val="left" w:pos="471"/>
        </w:tabs>
        <w:spacing w:after="120"/>
        <w:ind w:right="906"/>
        <w:rPr>
          <w:rFonts w:ascii="Times New Roman" w:hAnsi="Times New Roman" w:cs="Times New Roman"/>
          <w:lang w:val="en-US"/>
        </w:rPr>
      </w:pPr>
      <w:r w:rsidRPr="00B85573">
        <w:rPr>
          <w:rFonts w:ascii="Times New Roman" w:hAnsi="Times New Roman" w:cs="Times New Roman"/>
          <w:lang w:val="en-US"/>
        </w:rPr>
        <w:t xml:space="preserve">The monitoring of radioactivity in the environment shall be carried out by </w:t>
      </w:r>
      <w:r w:rsidR="00B85573" w:rsidRPr="00B85573">
        <w:rPr>
          <w:rFonts w:ascii="Times New Roman" w:hAnsi="Times New Roman" w:cs="Times New Roman"/>
          <w:lang w:val="en-US"/>
        </w:rPr>
        <w:t>considering</w:t>
      </w:r>
      <w:r w:rsidRPr="00B85573">
        <w:rPr>
          <w:rFonts w:ascii="Times New Roman" w:hAnsi="Times New Roman" w:cs="Times New Roman"/>
          <w:lang w:val="en-US"/>
        </w:rPr>
        <w:t xml:space="preserve"> all important methods of the exposure of the population to </w:t>
      </w:r>
      <w:proofErr w:type="spellStart"/>
      <w:r w:rsidRPr="00B85573">
        <w:rPr>
          <w:rFonts w:ascii="Times New Roman" w:hAnsi="Times New Roman" w:cs="Times New Roman"/>
          <w:lang w:val="en-US"/>
        </w:rPr>
        <w:t>ionising</w:t>
      </w:r>
      <w:proofErr w:type="spellEnd"/>
      <w:r w:rsidRPr="00B85573">
        <w:rPr>
          <w:rFonts w:ascii="Times New Roman" w:hAnsi="Times New Roman" w:cs="Times New Roman"/>
          <w:lang w:val="en-US"/>
        </w:rPr>
        <w:t xml:space="preserve"> radiation which occurs from external radiation, inhalation and</w:t>
      </w:r>
      <w:r w:rsidRPr="00B85573">
        <w:rPr>
          <w:rFonts w:ascii="Times New Roman" w:hAnsi="Times New Roman" w:cs="Times New Roman"/>
          <w:spacing w:val="-1"/>
          <w:lang w:val="en-US"/>
        </w:rPr>
        <w:t xml:space="preserve"> </w:t>
      </w:r>
      <w:hyperlink w:anchor="_bookmark6" w:history="1">
        <w:r w:rsidRPr="00B85573">
          <w:rPr>
            <w:rFonts w:ascii="Times New Roman" w:hAnsi="Times New Roman" w:cs="Times New Roman"/>
            <w:lang w:val="en-US"/>
          </w:rPr>
          <w:t>ingestion</w:t>
        </w:r>
      </w:hyperlink>
      <w:r w:rsidRPr="00B85573">
        <w:rPr>
          <w:rFonts w:ascii="Times New Roman" w:hAnsi="Times New Roman" w:cs="Times New Roman"/>
          <w:lang w:val="en-US"/>
        </w:rPr>
        <w:t>.</w:t>
      </w:r>
    </w:p>
    <w:p w:rsidR="00FD6463" w:rsidRPr="00B85573" w:rsidRDefault="00B31D6C" w:rsidP="000D2C56">
      <w:pPr>
        <w:pStyle w:val="Odstavekseznama"/>
        <w:numPr>
          <w:ilvl w:val="0"/>
          <w:numId w:val="58"/>
        </w:numPr>
        <w:tabs>
          <w:tab w:val="left" w:pos="471"/>
        </w:tabs>
        <w:spacing w:after="120"/>
        <w:ind w:right="908"/>
        <w:rPr>
          <w:rFonts w:ascii="Times New Roman" w:hAnsi="Times New Roman" w:cs="Times New Roman"/>
          <w:lang w:val="en-US"/>
        </w:rPr>
      </w:pPr>
      <w:r w:rsidRPr="00B85573">
        <w:rPr>
          <w:rFonts w:ascii="Times New Roman" w:hAnsi="Times New Roman" w:cs="Times New Roman"/>
          <w:lang w:val="en-US"/>
        </w:rPr>
        <w:t>The monitoring of radioactivity in the environment shall involve the surveillance of all significant transmission paths that can spread radioactivity to a</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human.</w:t>
      </w:r>
    </w:p>
    <w:p w:rsidR="00FD6463" w:rsidRPr="00B85573" w:rsidRDefault="00B31D6C" w:rsidP="000D2C56">
      <w:pPr>
        <w:pStyle w:val="Odstavekseznama"/>
        <w:numPr>
          <w:ilvl w:val="0"/>
          <w:numId w:val="58"/>
        </w:numPr>
        <w:tabs>
          <w:tab w:val="left" w:pos="471"/>
        </w:tabs>
        <w:spacing w:after="120"/>
        <w:ind w:right="908"/>
        <w:rPr>
          <w:rFonts w:ascii="Times New Roman" w:hAnsi="Times New Roman" w:cs="Times New Roman"/>
          <w:lang w:val="en-US"/>
        </w:rPr>
      </w:pPr>
      <w:r w:rsidRPr="00B85573">
        <w:rPr>
          <w:rFonts w:ascii="Times New Roman" w:hAnsi="Times New Roman" w:cs="Times New Roman"/>
          <w:lang w:val="en-US"/>
        </w:rPr>
        <w:t>The monitoring of radioactivity in the environment shall identify radionuclides which significantly contribute to doses and shall ensure their concentration levels are</w:t>
      </w:r>
      <w:r w:rsidRPr="00B85573">
        <w:rPr>
          <w:rFonts w:ascii="Times New Roman" w:hAnsi="Times New Roman" w:cs="Times New Roman"/>
          <w:spacing w:val="-21"/>
          <w:lang w:val="en-US"/>
        </w:rPr>
        <w:t xml:space="preserve"> </w:t>
      </w:r>
      <w:r w:rsidRPr="00B85573">
        <w:rPr>
          <w:rFonts w:ascii="Times New Roman" w:hAnsi="Times New Roman" w:cs="Times New Roman"/>
          <w:lang w:val="en-US"/>
        </w:rPr>
        <w:t>measured.</w:t>
      </w:r>
    </w:p>
    <w:p w:rsidR="00FD6463" w:rsidRPr="00B85573" w:rsidRDefault="00B31D6C" w:rsidP="000D2C56">
      <w:pPr>
        <w:pStyle w:val="Odstavekseznama"/>
        <w:numPr>
          <w:ilvl w:val="0"/>
          <w:numId w:val="58"/>
        </w:numPr>
        <w:tabs>
          <w:tab w:val="left" w:pos="471"/>
        </w:tabs>
        <w:spacing w:after="120"/>
        <w:ind w:right="906"/>
        <w:rPr>
          <w:rFonts w:ascii="Times New Roman" w:hAnsi="Times New Roman" w:cs="Times New Roman"/>
          <w:lang w:val="en-US"/>
        </w:rPr>
      </w:pPr>
      <w:r w:rsidRPr="00B85573">
        <w:rPr>
          <w:rFonts w:ascii="Times New Roman" w:hAnsi="Times New Roman" w:cs="Times New Roman"/>
          <w:lang w:val="en-US"/>
        </w:rPr>
        <w:t xml:space="preserve">The measurements taken during the monitoring of radioactivity in the environment shall detect the level of radioactive contamination that is measurable by using standard </w:t>
      </w:r>
      <w:hyperlink w:anchor="_bookmark9" w:history="1">
        <w:r w:rsidRPr="00B85573">
          <w:rPr>
            <w:rFonts w:ascii="Times New Roman" w:hAnsi="Times New Roman" w:cs="Times New Roman"/>
            <w:lang w:val="en-US"/>
          </w:rPr>
          <w:t>measurement methods</w:t>
        </w:r>
      </w:hyperlink>
      <w:r w:rsidRPr="00B85573">
        <w:rPr>
          <w:rFonts w:ascii="Times New Roman" w:hAnsi="Times New Roman" w:cs="Times New Roman"/>
          <w:lang w:val="en-US"/>
        </w:rPr>
        <w:t>. The measuring of radioactivity shall be carried out in a manner that makes it possible to monitor changes in radioactivity contamination in the environment and external radiation over</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time.</w:t>
      </w:r>
    </w:p>
    <w:p w:rsidR="00FD6463" w:rsidRPr="00B85573" w:rsidRDefault="00B31D6C" w:rsidP="000D2C56">
      <w:pPr>
        <w:pStyle w:val="Odstavekseznama"/>
        <w:numPr>
          <w:ilvl w:val="0"/>
          <w:numId w:val="58"/>
        </w:numPr>
        <w:tabs>
          <w:tab w:val="left" w:pos="471"/>
        </w:tabs>
        <w:spacing w:after="120"/>
        <w:ind w:right="907"/>
        <w:rPr>
          <w:rFonts w:ascii="Times New Roman" w:hAnsi="Times New Roman" w:cs="Times New Roman"/>
          <w:lang w:val="en-US"/>
        </w:rPr>
      </w:pPr>
      <w:r w:rsidRPr="00B85573">
        <w:rPr>
          <w:rFonts w:ascii="Times New Roman" w:hAnsi="Times New Roman" w:cs="Times New Roman"/>
          <w:lang w:val="en-US"/>
        </w:rPr>
        <w:t>Within the framework of the monitoring of radioactivity in the environment, it shall be necessary to take measurements or collect other data required for interpreting the results of radioactivity measurements and for assessing doses such as information on the amount of precipitation, the flow of rivers, the quantity of pumped water from pump stations for the supply of the population with drinking water and other meteorological</w:t>
      </w:r>
      <w:r w:rsidRPr="00B85573">
        <w:rPr>
          <w:rFonts w:ascii="Times New Roman" w:hAnsi="Times New Roman" w:cs="Times New Roman"/>
          <w:spacing w:val="-24"/>
          <w:lang w:val="en-US"/>
        </w:rPr>
        <w:t xml:space="preserve"> </w:t>
      </w:r>
      <w:r w:rsidRPr="00B85573">
        <w:rPr>
          <w:rFonts w:ascii="Times New Roman" w:hAnsi="Times New Roman" w:cs="Times New Roman"/>
          <w:lang w:val="en-US"/>
        </w:rPr>
        <w:t>data.</w:t>
      </w:r>
    </w:p>
    <w:p w:rsidR="00FD6463" w:rsidRPr="00B85573" w:rsidRDefault="00B31D6C" w:rsidP="000D2C56">
      <w:pPr>
        <w:pStyle w:val="Odstavekseznama"/>
        <w:numPr>
          <w:ilvl w:val="0"/>
          <w:numId w:val="58"/>
        </w:numPr>
        <w:tabs>
          <w:tab w:val="left" w:pos="471"/>
        </w:tabs>
        <w:spacing w:after="120"/>
        <w:ind w:right="905"/>
        <w:rPr>
          <w:rFonts w:ascii="Times New Roman" w:hAnsi="Times New Roman" w:cs="Times New Roman"/>
          <w:b/>
          <w:lang w:val="en-US"/>
        </w:rPr>
      </w:pPr>
      <w:r w:rsidRPr="00B85573">
        <w:rPr>
          <w:rFonts w:ascii="Times New Roman" w:hAnsi="Times New Roman" w:cs="Times New Roman"/>
          <w:lang w:val="en-US"/>
        </w:rPr>
        <w:t xml:space="preserve">The results of the monitoring of radioactivity in the environment shall be </w:t>
      </w:r>
      <w:hyperlink w:anchor="_bookmark13" w:history="1">
        <w:r w:rsidRPr="00B85573">
          <w:rPr>
            <w:rFonts w:ascii="Times New Roman" w:hAnsi="Times New Roman" w:cs="Times New Roman"/>
            <w:lang w:val="en-US"/>
          </w:rPr>
          <w:t xml:space="preserve">evaluated </w:t>
        </w:r>
      </w:hyperlink>
      <w:r w:rsidRPr="00B85573">
        <w:rPr>
          <w:rFonts w:ascii="Times New Roman" w:hAnsi="Times New Roman" w:cs="Times New Roman"/>
          <w:lang w:val="en-US"/>
        </w:rPr>
        <w:t>and prepared for use in making the assessment of exposure of the population to the radioactivity of the environment, for calculating the trends of exposure of the population to radioactivity of the environment and for deciding on early measures in the event of an unusual increase in radioactivity in the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environment.</w:t>
      </w:r>
    </w:p>
    <w:p w:rsidR="00FD6463" w:rsidRPr="00B85573" w:rsidRDefault="00B31D6C" w:rsidP="000D2C56">
      <w:pPr>
        <w:pStyle w:val="Odstavekseznama"/>
        <w:numPr>
          <w:ilvl w:val="0"/>
          <w:numId w:val="58"/>
        </w:numPr>
        <w:tabs>
          <w:tab w:val="left" w:pos="471"/>
        </w:tabs>
        <w:spacing w:after="120"/>
        <w:ind w:right="905"/>
        <w:rPr>
          <w:rFonts w:ascii="Times New Roman" w:hAnsi="Times New Roman" w:cs="Times New Roman"/>
          <w:lang w:val="en-US"/>
        </w:rPr>
      </w:pPr>
      <w:r w:rsidRPr="00B85573">
        <w:rPr>
          <w:rFonts w:ascii="Times New Roman" w:hAnsi="Times New Roman" w:cs="Times New Roman"/>
          <w:lang w:val="en-US"/>
        </w:rPr>
        <w:t xml:space="preserve">Part of the monitoring of radioactivity in the environment involves the early </w:t>
      </w:r>
      <w:r w:rsidR="000D2C56">
        <w:rPr>
          <w:rFonts w:ascii="Times New Roman" w:hAnsi="Times New Roman" w:cs="Times New Roman"/>
          <w:lang w:val="en-US"/>
        </w:rPr>
        <w:t xml:space="preserve">notification network, which </w:t>
      </w:r>
      <w:r w:rsidRPr="00B85573">
        <w:rPr>
          <w:rFonts w:ascii="Times New Roman" w:hAnsi="Times New Roman" w:cs="Times New Roman"/>
          <w:lang w:val="en-US"/>
        </w:rPr>
        <w:t xml:space="preserve">shall be planned in </w:t>
      </w:r>
      <w:r w:rsidR="00B85573" w:rsidRPr="00B85573">
        <w:rPr>
          <w:rFonts w:ascii="Times New Roman" w:hAnsi="Times New Roman" w:cs="Times New Roman"/>
          <w:lang w:val="en-US"/>
        </w:rPr>
        <w:t>a way</w:t>
      </w:r>
      <w:r w:rsidRPr="00B85573">
        <w:rPr>
          <w:rFonts w:ascii="Times New Roman" w:hAnsi="Times New Roman" w:cs="Times New Roman"/>
          <w:lang w:val="en-US"/>
        </w:rPr>
        <w:t xml:space="preserve"> the monitoring of the environment is such that the automatic detection of significant discharges is very likely. </w:t>
      </w:r>
      <w:r w:rsidR="000D2C56">
        <w:rPr>
          <w:rFonts w:ascii="Times New Roman" w:hAnsi="Times New Roman" w:cs="Times New Roman"/>
          <w:lang w:val="en-US"/>
        </w:rPr>
        <w:t>The network of early warning</w:t>
      </w:r>
      <w:r w:rsidRPr="00B85573">
        <w:rPr>
          <w:rFonts w:ascii="Times New Roman" w:hAnsi="Times New Roman" w:cs="Times New Roman"/>
          <w:lang w:val="en-US"/>
        </w:rPr>
        <w:t xml:space="preserve"> shall ensure the immediate automatic notification of competent institutions about</w:t>
      </w:r>
      <w:r w:rsidRPr="00B85573">
        <w:rPr>
          <w:rFonts w:ascii="Times New Roman" w:hAnsi="Times New Roman" w:cs="Times New Roman"/>
          <w:spacing w:val="-12"/>
          <w:lang w:val="en-US"/>
        </w:rPr>
        <w:t xml:space="preserve"> </w:t>
      </w:r>
      <w:r w:rsidRPr="00B85573">
        <w:rPr>
          <w:rFonts w:ascii="Times New Roman" w:hAnsi="Times New Roman" w:cs="Times New Roman"/>
          <w:lang w:val="en-US"/>
        </w:rPr>
        <w:t>alarms.</w:t>
      </w:r>
    </w:p>
    <w:p w:rsidR="00B85573" w:rsidRPr="000D2C56" w:rsidRDefault="00B85573" w:rsidP="000D2C56">
      <w:pPr>
        <w:pStyle w:val="Odstavekseznama"/>
        <w:numPr>
          <w:ilvl w:val="0"/>
          <w:numId w:val="58"/>
        </w:numPr>
        <w:spacing w:after="120"/>
        <w:jc w:val="left"/>
        <w:rPr>
          <w:rFonts w:ascii="Times New Roman" w:hAnsi="Times New Roman" w:cs="Times New Roman"/>
          <w:lang w:val="en-US"/>
        </w:rPr>
        <w:sectPr w:rsidR="00B85573" w:rsidRPr="000D2C56">
          <w:pgSz w:w="11910" w:h="16840"/>
          <w:pgMar w:top="1340" w:right="521" w:bottom="280" w:left="1260" w:header="720" w:footer="720" w:gutter="0"/>
          <w:cols w:space="720"/>
        </w:sectPr>
      </w:pPr>
      <w:r w:rsidRPr="000D2C56">
        <w:rPr>
          <w:rFonts w:ascii="Times New Roman" w:hAnsi="Times New Roman" w:cs="Times New Roman"/>
          <w:lang w:val="en-US"/>
        </w:rPr>
        <w:t xml:space="preserve">The authority responsible </w:t>
      </w:r>
      <w:r w:rsidR="000D2C56">
        <w:rPr>
          <w:rFonts w:ascii="Times New Roman" w:hAnsi="Times New Roman" w:cs="Times New Roman"/>
          <w:lang w:val="en-US"/>
        </w:rPr>
        <w:t>for nuclear safety</w:t>
      </w:r>
      <w:r w:rsidR="000D2C56" w:rsidRPr="000D2C56">
        <w:rPr>
          <w:rFonts w:ascii="Times New Roman" w:hAnsi="Times New Roman" w:cs="Times New Roman"/>
          <w:lang w:val="en-US"/>
        </w:rPr>
        <w:t xml:space="preserve"> operates and maintains the </w:t>
      </w:r>
      <w:r w:rsidR="000D2C56">
        <w:rPr>
          <w:rFonts w:ascii="Times New Roman" w:hAnsi="Times New Roman" w:cs="Times New Roman"/>
          <w:lang w:val="en-US"/>
        </w:rPr>
        <w:t>early notification network</w:t>
      </w:r>
      <w:r w:rsidR="000D2C56" w:rsidRPr="000D2C56">
        <w:rPr>
          <w:rFonts w:ascii="Times New Roman" w:hAnsi="Times New Roman" w:cs="Times New Roman"/>
          <w:lang w:val="en-US"/>
        </w:rPr>
        <w:t>.</w:t>
      </w:r>
    </w:p>
    <w:p w:rsidR="00FD6463" w:rsidRPr="00B85573" w:rsidRDefault="00B31D6C">
      <w:pPr>
        <w:pStyle w:val="Naslov4"/>
        <w:spacing w:before="92"/>
        <w:ind w:right="4125"/>
        <w:rPr>
          <w:rFonts w:ascii="Times New Roman" w:hAnsi="Times New Roman" w:cs="Times New Roman"/>
          <w:lang w:val="en-US"/>
        </w:rPr>
      </w:pPr>
      <w:bookmarkStart w:id="36" w:name="Article_4"/>
      <w:bookmarkStart w:id="37" w:name="_bookmark26"/>
      <w:bookmarkEnd w:id="36"/>
      <w:bookmarkEnd w:id="37"/>
      <w:r w:rsidRPr="00B85573">
        <w:rPr>
          <w:rFonts w:ascii="Times New Roman" w:hAnsi="Times New Roman" w:cs="Times New Roman"/>
          <w:lang w:val="en-US"/>
        </w:rPr>
        <w:t>Article 4</w:t>
      </w:r>
    </w:p>
    <w:p w:rsidR="00FD6463" w:rsidRPr="00B85573" w:rsidRDefault="00B31D6C">
      <w:pPr>
        <w:pStyle w:val="Naslov4"/>
        <w:ind w:left="501" w:right="881"/>
        <w:rPr>
          <w:rFonts w:ascii="Times New Roman" w:hAnsi="Times New Roman" w:cs="Times New Roman"/>
          <w:lang w:val="en-US"/>
        </w:rPr>
      </w:pPr>
      <w:bookmarkStart w:id="38" w:name="(Types_of_measurements)"/>
      <w:bookmarkStart w:id="39" w:name="_bookmark27"/>
      <w:bookmarkEnd w:id="38"/>
      <w:bookmarkEnd w:id="39"/>
      <w:r w:rsidRPr="00B85573">
        <w:rPr>
          <w:rFonts w:ascii="Times New Roman" w:hAnsi="Times New Roman" w:cs="Times New Roman"/>
          <w:lang w:val="en-US"/>
        </w:rPr>
        <w:t>(Types of measurements)</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B31D6C" w:rsidP="000D2C56">
      <w:pPr>
        <w:pStyle w:val="Odstavekseznama"/>
        <w:numPr>
          <w:ilvl w:val="0"/>
          <w:numId w:val="57"/>
        </w:numPr>
        <w:tabs>
          <w:tab w:val="left" w:pos="519"/>
        </w:tabs>
        <w:spacing w:after="120"/>
        <w:ind w:right="904"/>
        <w:rPr>
          <w:rFonts w:ascii="Times New Roman" w:hAnsi="Times New Roman" w:cs="Times New Roman"/>
          <w:lang w:val="en-US"/>
        </w:rPr>
      </w:pPr>
      <w:r w:rsidRPr="00B85573">
        <w:rPr>
          <w:rFonts w:ascii="Times New Roman" w:hAnsi="Times New Roman" w:cs="Times New Roman"/>
          <w:lang w:val="en-US"/>
        </w:rPr>
        <w:t xml:space="preserve">The measurements of radioactivity </w:t>
      </w:r>
      <w:hyperlink w:anchor="_bookmark19" w:history="1">
        <w:r w:rsidRPr="00B85573">
          <w:rPr>
            <w:rFonts w:ascii="Times New Roman" w:hAnsi="Times New Roman" w:cs="Times New Roman"/>
            <w:lang w:val="en-US"/>
          </w:rPr>
          <w:t>in samples</w:t>
        </w:r>
      </w:hyperlink>
      <w:r w:rsidRPr="00B85573">
        <w:rPr>
          <w:rFonts w:ascii="Times New Roman" w:hAnsi="Times New Roman" w:cs="Times New Roman"/>
          <w:lang w:val="en-US"/>
        </w:rPr>
        <w:t xml:space="preserve"> shall be carried out by using </w:t>
      </w:r>
      <w:hyperlink w:anchor="_bookmark17" w:history="1">
        <w:r w:rsidRPr="00B85573">
          <w:rPr>
            <w:rFonts w:ascii="Times New Roman" w:hAnsi="Times New Roman" w:cs="Times New Roman"/>
            <w:lang w:val="en-US"/>
          </w:rPr>
          <w:t>specific</w:t>
        </w:r>
      </w:hyperlink>
      <w:hyperlink w:anchor="_bookmark17" w:history="1">
        <w:r w:rsidRPr="00B85573">
          <w:rPr>
            <w:rFonts w:ascii="Times New Roman" w:hAnsi="Times New Roman" w:cs="Times New Roman"/>
            <w:lang w:val="en-US"/>
          </w:rPr>
          <w:t xml:space="preserve"> methods</w:t>
        </w:r>
      </w:hyperlink>
      <w:r w:rsidRPr="00B85573">
        <w:rPr>
          <w:rFonts w:ascii="Times New Roman" w:hAnsi="Times New Roman" w:cs="Times New Roman"/>
          <w:lang w:val="en-US"/>
        </w:rPr>
        <w:t>.</w:t>
      </w:r>
    </w:p>
    <w:p w:rsidR="00FD6463" w:rsidRPr="00B85573" w:rsidRDefault="00B31D6C" w:rsidP="000D2C56">
      <w:pPr>
        <w:pStyle w:val="Odstavekseznama"/>
        <w:numPr>
          <w:ilvl w:val="0"/>
          <w:numId w:val="57"/>
        </w:numPr>
        <w:tabs>
          <w:tab w:val="left" w:pos="519"/>
        </w:tabs>
        <w:spacing w:after="120"/>
        <w:ind w:right="904"/>
        <w:rPr>
          <w:rFonts w:ascii="Times New Roman" w:hAnsi="Times New Roman" w:cs="Times New Roman"/>
          <w:lang w:val="en-US"/>
        </w:rPr>
      </w:pPr>
      <w:r w:rsidRPr="00B85573">
        <w:rPr>
          <w:rFonts w:ascii="Times New Roman" w:hAnsi="Times New Roman" w:cs="Times New Roman"/>
          <w:lang w:val="en-US"/>
        </w:rPr>
        <w:t xml:space="preserve">Notwithstanding the provision of the preceding paragraph, the use of </w:t>
      </w:r>
      <w:hyperlink w:anchor="_bookmark18" w:history="1">
        <w:r w:rsidRPr="00B85573">
          <w:rPr>
            <w:rFonts w:ascii="Times New Roman" w:hAnsi="Times New Roman" w:cs="Times New Roman"/>
            <w:lang w:val="en-US"/>
          </w:rPr>
          <w:t>non-specific</w:t>
        </w:r>
      </w:hyperlink>
      <w:hyperlink w:anchor="_bookmark18" w:history="1">
        <w:r w:rsidRPr="00B85573">
          <w:rPr>
            <w:rFonts w:ascii="Times New Roman" w:hAnsi="Times New Roman" w:cs="Times New Roman"/>
            <w:lang w:val="en-US"/>
          </w:rPr>
          <w:t xml:space="preserve"> measurement methods </w:t>
        </w:r>
      </w:hyperlink>
      <w:r w:rsidRPr="00B85573">
        <w:rPr>
          <w:rFonts w:ascii="Times New Roman" w:hAnsi="Times New Roman" w:cs="Times New Roman"/>
          <w:lang w:val="en-US"/>
        </w:rPr>
        <w:t>and low resolution gamma spectrometry shall be allowed where measurements are taken while performing protective measures in an emergency, where other methods are not possible if the radionuclide structure of contamination is known and does not change with time or for monitoring indicative</w:t>
      </w:r>
      <w:r w:rsidRPr="00B85573">
        <w:rPr>
          <w:rFonts w:ascii="Times New Roman" w:hAnsi="Times New Roman" w:cs="Times New Roman"/>
          <w:spacing w:val="-26"/>
          <w:lang w:val="en-US"/>
        </w:rPr>
        <w:t xml:space="preserve"> </w:t>
      </w:r>
      <w:r w:rsidRPr="00B85573">
        <w:rPr>
          <w:rFonts w:ascii="Times New Roman" w:hAnsi="Times New Roman" w:cs="Times New Roman"/>
          <w:lang w:val="en-US"/>
        </w:rPr>
        <w:t>doses.</w:t>
      </w:r>
    </w:p>
    <w:p w:rsidR="00FD6463" w:rsidRPr="00B85573" w:rsidRDefault="00B31D6C" w:rsidP="000D2C56">
      <w:pPr>
        <w:pStyle w:val="Odstavekseznama"/>
        <w:numPr>
          <w:ilvl w:val="0"/>
          <w:numId w:val="57"/>
        </w:numPr>
        <w:tabs>
          <w:tab w:val="left" w:pos="519"/>
        </w:tabs>
        <w:spacing w:after="120"/>
        <w:ind w:right="912"/>
        <w:rPr>
          <w:rFonts w:ascii="Times New Roman" w:hAnsi="Times New Roman" w:cs="Times New Roman"/>
          <w:lang w:val="en-US"/>
        </w:rPr>
      </w:pPr>
      <w:r w:rsidRPr="00B85573">
        <w:rPr>
          <w:rFonts w:ascii="Times New Roman" w:hAnsi="Times New Roman" w:cs="Times New Roman"/>
          <w:lang w:val="en-US"/>
        </w:rPr>
        <w:t>Measuring external radiation, the concentration of radionuclides in air or in collected sediment may be carried out by automatic measuring devices at the place and time of sampling, as a component part of the early notification network or by individual measuring devices fitted in an emergency.</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spacing w:line="252" w:lineRule="exact"/>
        <w:ind w:right="4125"/>
        <w:rPr>
          <w:rFonts w:ascii="Times New Roman" w:hAnsi="Times New Roman" w:cs="Times New Roman"/>
          <w:lang w:val="en-US"/>
        </w:rPr>
      </w:pPr>
      <w:bookmarkStart w:id="40" w:name="Article_5"/>
      <w:bookmarkStart w:id="41" w:name="_bookmark28"/>
      <w:bookmarkEnd w:id="40"/>
      <w:bookmarkEnd w:id="41"/>
      <w:r w:rsidRPr="00B85573">
        <w:rPr>
          <w:rFonts w:ascii="Times New Roman" w:hAnsi="Times New Roman" w:cs="Times New Roman"/>
          <w:lang w:val="en-US"/>
        </w:rPr>
        <w:t>Article 5</w:t>
      </w:r>
    </w:p>
    <w:p w:rsidR="00FD6463" w:rsidRPr="00B85573" w:rsidRDefault="00B31D6C">
      <w:pPr>
        <w:pStyle w:val="Naslov4"/>
        <w:spacing w:line="252" w:lineRule="exact"/>
        <w:ind w:left="2165"/>
        <w:jc w:val="left"/>
        <w:rPr>
          <w:rFonts w:ascii="Times New Roman" w:hAnsi="Times New Roman" w:cs="Times New Roman"/>
          <w:lang w:val="en-US"/>
        </w:rPr>
      </w:pPr>
      <w:bookmarkStart w:id="42" w:name="(Methods_for_sampling_and_measuring_radi"/>
      <w:bookmarkStart w:id="43" w:name="_bookmark29"/>
      <w:bookmarkEnd w:id="42"/>
      <w:bookmarkEnd w:id="43"/>
      <w:r w:rsidRPr="00B85573">
        <w:rPr>
          <w:rFonts w:ascii="Times New Roman" w:hAnsi="Times New Roman" w:cs="Times New Roman"/>
          <w:lang w:val="en-US"/>
        </w:rPr>
        <w:t>(Methods for sampling and measuring radioactivity)</w:t>
      </w:r>
    </w:p>
    <w:p w:rsidR="00FD6463" w:rsidRPr="00B85573" w:rsidRDefault="00FD6463">
      <w:pPr>
        <w:pStyle w:val="Telobesedila"/>
        <w:spacing w:before="11"/>
        <w:rPr>
          <w:rFonts w:ascii="Times New Roman" w:hAnsi="Times New Roman" w:cs="Times New Roman"/>
          <w:b/>
          <w:sz w:val="21"/>
          <w:lang w:val="en-US"/>
        </w:rPr>
      </w:pPr>
    </w:p>
    <w:p w:rsidR="00FD6463" w:rsidRPr="00B85573" w:rsidRDefault="00B31D6C" w:rsidP="00501EF0">
      <w:pPr>
        <w:pStyle w:val="Odstavekseznama"/>
        <w:numPr>
          <w:ilvl w:val="0"/>
          <w:numId w:val="56"/>
        </w:numPr>
        <w:tabs>
          <w:tab w:val="left" w:pos="519"/>
        </w:tabs>
        <w:spacing w:after="120"/>
        <w:ind w:left="516" w:right="908" w:hanging="357"/>
        <w:rPr>
          <w:rFonts w:ascii="Times New Roman" w:hAnsi="Times New Roman" w:cs="Times New Roman"/>
          <w:lang w:val="en-US"/>
        </w:rPr>
      </w:pPr>
      <w:r w:rsidRPr="00B85573">
        <w:rPr>
          <w:rFonts w:ascii="Times New Roman" w:hAnsi="Times New Roman" w:cs="Times New Roman"/>
          <w:lang w:val="en-US"/>
        </w:rPr>
        <w:t xml:space="preserve">Sampling and preparation of </w:t>
      </w:r>
      <w:hyperlink w:anchor="_bookmark19" w:history="1">
        <w:r w:rsidRPr="00B85573">
          <w:rPr>
            <w:rFonts w:ascii="Times New Roman" w:hAnsi="Times New Roman" w:cs="Times New Roman"/>
            <w:lang w:val="en-US"/>
          </w:rPr>
          <w:t xml:space="preserve">samples </w:t>
        </w:r>
      </w:hyperlink>
      <w:r w:rsidRPr="00B85573">
        <w:rPr>
          <w:rFonts w:ascii="Times New Roman" w:hAnsi="Times New Roman" w:cs="Times New Roman"/>
          <w:lang w:val="en-US"/>
        </w:rPr>
        <w:t>shall be carried out in a manner such that loss of radionuclides during sampling and the preparation of samples for measurements are assessed and are as low as</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possible.</w:t>
      </w:r>
    </w:p>
    <w:p w:rsidR="00FD6463" w:rsidRPr="00B85573" w:rsidRDefault="00B31D6C" w:rsidP="00501EF0">
      <w:pPr>
        <w:pStyle w:val="Odstavekseznama"/>
        <w:numPr>
          <w:ilvl w:val="0"/>
          <w:numId w:val="56"/>
        </w:numPr>
        <w:tabs>
          <w:tab w:val="left" w:pos="519"/>
        </w:tabs>
        <w:spacing w:after="120"/>
        <w:ind w:left="516" w:right="905" w:hanging="357"/>
        <w:rPr>
          <w:rFonts w:ascii="Times New Roman" w:hAnsi="Times New Roman" w:cs="Times New Roman"/>
          <w:lang w:val="en-US"/>
        </w:rPr>
      </w:pPr>
      <w:r w:rsidRPr="00B85573">
        <w:rPr>
          <w:rFonts w:ascii="Times New Roman" w:hAnsi="Times New Roman" w:cs="Times New Roman"/>
          <w:lang w:val="en-US"/>
        </w:rPr>
        <w:t xml:space="preserve">The preparation and measurement of </w:t>
      </w:r>
      <w:hyperlink w:anchor="_bookmark20" w:history="1">
        <w:r w:rsidRPr="00B85573">
          <w:rPr>
            <w:rFonts w:ascii="Times New Roman" w:hAnsi="Times New Roman" w:cs="Times New Roman"/>
            <w:lang w:val="en-US"/>
          </w:rPr>
          <w:t>current</w:t>
        </w:r>
      </w:hyperlink>
      <w:r w:rsidRPr="00B85573">
        <w:rPr>
          <w:rFonts w:ascii="Times New Roman" w:hAnsi="Times New Roman" w:cs="Times New Roman"/>
          <w:lang w:val="en-US"/>
        </w:rPr>
        <w:t xml:space="preserve"> and </w:t>
      </w:r>
      <w:hyperlink w:anchor="_bookmark21" w:history="1">
        <w:r w:rsidRPr="00B85573">
          <w:rPr>
            <w:rFonts w:ascii="Times New Roman" w:hAnsi="Times New Roman" w:cs="Times New Roman"/>
            <w:lang w:val="en-US"/>
          </w:rPr>
          <w:t xml:space="preserve">collected samples </w:t>
        </w:r>
      </w:hyperlink>
      <w:r w:rsidRPr="00B85573">
        <w:rPr>
          <w:rFonts w:ascii="Times New Roman" w:hAnsi="Times New Roman" w:cs="Times New Roman"/>
          <w:lang w:val="en-US"/>
        </w:rPr>
        <w:t>shall be carried out as soon as possible after sampling to be able to detect the presence of short-lived radionuclides and to allow for immediate action when radioactivity is</w:t>
      </w:r>
      <w:r w:rsidRPr="00B85573">
        <w:rPr>
          <w:rFonts w:ascii="Times New Roman" w:hAnsi="Times New Roman" w:cs="Times New Roman"/>
          <w:spacing w:val="-13"/>
          <w:lang w:val="en-US"/>
        </w:rPr>
        <w:t xml:space="preserve"> </w:t>
      </w:r>
      <w:r w:rsidRPr="00B85573">
        <w:rPr>
          <w:rFonts w:ascii="Times New Roman" w:hAnsi="Times New Roman" w:cs="Times New Roman"/>
          <w:lang w:val="en-US"/>
        </w:rPr>
        <w:t>higher.</w:t>
      </w:r>
    </w:p>
    <w:p w:rsidR="00FD6463" w:rsidRPr="00B85573" w:rsidRDefault="00203A21" w:rsidP="00501EF0">
      <w:pPr>
        <w:pStyle w:val="Odstavekseznama"/>
        <w:numPr>
          <w:ilvl w:val="0"/>
          <w:numId w:val="56"/>
        </w:numPr>
        <w:tabs>
          <w:tab w:val="left" w:pos="519"/>
        </w:tabs>
        <w:spacing w:after="120"/>
        <w:ind w:left="516" w:right="909" w:hanging="357"/>
        <w:rPr>
          <w:rFonts w:ascii="Times New Roman" w:hAnsi="Times New Roman" w:cs="Times New Roman"/>
          <w:lang w:val="en-US"/>
        </w:rPr>
      </w:pPr>
      <w:hyperlink w:anchor="_bookmark22" w:history="1">
        <w:r w:rsidR="00B31D6C" w:rsidRPr="00B85573">
          <w:rPr>
            <w:rFonts w:ascii="Times New Roman" w:hAnsi="Times New Roman" w:cs="Times New Roman"/>
            <w:lang w:val="en-US"/>
          </w:rPr>
          <w:t>For composite samples</w:t>
        </w:r>
      </w:hyperlink>
      <w:r w:rsidR="00B31D6C" w:rsidRPr="00B85573">
        <w:rPr>
          <w:rFonts w:ascii="Times New Roman" w:hAnsi="Times New Roman" w:cs="Times New Roman"/>
          <w:lang w:val="en-US"/>
        </w:rPr>
        <w:t xml:space="preserve"> the preparation of partial samples shall be carried out immediately after completing sampling, and the measurements immediately after preparing the last partial</w:t>
      </w:r>
      <w:r w:rsidR="00B31D6C" w:rsidRPr="00B85573">
        <w:rPr>
          <w:rFonts w:ascii="Times New Roman" w:hAnsi="Times New Roman" w:cs="Times New Roman"/>
          <w:spacing w:val="-4"/>
          <w:lang w:val="en-US"/>
        </w:rPr>
        <w:t xml:space="preserve"> </w:t>
      </w:r>
      <w:r w:rsidR="00B31D6C" w:rsidRPr="00B85573">
        <w:rPr>
          <w:rFonts w:ascii="Times New Roman" w:hAnsi="Times New Roman" w:cs="Times New Roman"/>
          <w:lang w:val="en-US"/>
        </w:rPr>
        <w:t>sample.</w:t>
      </w:r>
    </w:p>
    <w:p w:rsidR="00FD6463" w:rsidRPr="00B85573" w:rsidRDefault="00B31D6C" w:rsidP="00501EF0">
      <w:pPr>
        <w:pStyle w:val="Odstavekseznama"/>
        <w:numPr>
          <w:ilvl w:val="0"/>
          <w:numId w:val="56"/>
        </w:numPr>
        <w:tabs>
          <w:tab w:val="left" w:pos="519"/>
        </w:tabs>
        <w:spacing w:after="120"/>
        <w:ind w:left="516" w:right="915" w:hanging="357"/>
        <w:rPr>
          <w:rFonts w:ascii="Times New Roman" w:hAnsi="Times New Roman" w:cs="Times New Roman"/>
          <w:lang w:val="en-US"/>
        </w:rPr>
      </w:pPr>
      <w:r w:rsidRPr="00B85573">
        <w:rPr>
          <w:rFonts w:ascii="Times New Roman" w:hAnsi="Times New Roman" w:cs="Times New Roman"/>
          <w:lang w:val="en-US"/>
        </w:rPr>
        <w:t>In a case of periodic sampling, the measurement result shall be known no later than by the end of the next sampling</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period.</w:t>
      </w:r>
    </w:p>
    <w:p w:rsidR="00FD6463" w:rsidRPr="00B85573" w:rsidRDefault="00B31D6C" w:rsidP="00501EF0">
      <w:pPr>
        <w:pStyle w:val="Odstavekseznama"/>
        <w:numPr>
          <w:ilvl w:val="0"/>
          <w:numId w:val="56"/>
        </w:numPr>
        <w:tabs>
          <w:tab w:val="left" w:pos="519"/>
        </w:tabs>
        <w:spacing w:after="120"/>
        <w:ind w:left="516" w:right="908" w:hanging="357"/>
        <w:rPr>
          <w:rFonts w:ascii="Times New Roman" w:hAnsi="Times New Roman" w:cs="Times New Roman"/>
          <w:lang w:val="en-US"/>
        </w:rPr>
      </w:pPr>
      <w:r w:rsidRPr="00B85573">
        <w:rPr>
          <w:rFonts w:ascii="Times New Roman" w:hAnsi="Times New Roman" w:cs="Times New Roman"/>
          <w:lang w:val="en-US"/>
        </w:rPr>
        <w:t xml:space="preserve">In a case of </w:t>
      </w:r>
      <w:hyperlink w:anchor="_bookmark10" w:history="1">
        <w:r w:rsidRPr="00B85573">
          <w:rPr>
            <w:rFonts w:ascii="Times New Roman" w:hAnsi="Times New Roman" w:cs="Times New Roman"/>
            <w:lang w:val="en-US"/>
          </w:rPr>
          <w:t>emergency monitoring of radioactivity</w:t>
        </w:r>
      </w:hyperlink>
      <w:r w:rsidRPr="00B85573">
        <w:rPr>
          <w:rFonts w:ascii="Times New Roman" w:hAnsi="Times New Roman" w:cs="Times New Roman"/>
          <w:lang w:val="en-US"/>
        </w:rPr>
        <w:t xml:space="preserve"> the period of sampling for collected and composite samples shall be shorter than the period of sampling </w:t>
      </w:r>
      <w:hyperlink w:anchor="_bookmark10" w:history="1">
        <w:r w:rsidRPr="00B85573">
          <w:rPr>
            <w:rFonts w:ascii="Times New Roman" w:hAnsi="Times New Roman" w:cs="Times New Roman"/>
            <w:lang w:val="en-US"/>
          </w:rPr>
          <w:t>for the monitoring of</w:t>
        </w:r>
      </w:hyperlink>
      <w:hyperlink w:anchor="_bookmark10" w:history="1">
        <w:r w:rsidRPr="00B85573">
          <w:rPr>
            <w:rFonts w:ascii="Times New Roman" w:hAnsi="Times New Roman" w:cs="Times New Roman"/>
            <w:lang w:val="en-US"/>
          </w:rPr>
          <w:t xml:space="preserve"> the environment,</w:t>
        </w:r>
      </w:hyperlink>
      <w:r w:rsidRPr="00B85573">
        <w:rPr>
          <w:rFonts w:ascii="Times New Roman" w:hAnsi="Times New Roman" w:cs="Times New Roman"/>
          <w:lang w:val="en-US"/>
        </w:rPr>
        <w:t xml:space="preserve"> and adjusted to given conditions. Detection levels for emergency monitoring under Annex 1 which is a component part of these Rules shall</w:t>
      </w:r>
      <w:r w:rsidRPr="00B85573">
        <w:rPr>
          <w:rFonts w:ascii="Times New Roman" w:hAnsi="Times New Roman" w:cs="Times New Roman"/>
          <w:spacing w:val="-13"/>
          <w:lang w:val="en-US"/>
        </w:rPr>
        <w:t xml:space="preserve"> </w:t>
      </w:r>
      <w:r w:rsidRPr="00B85573">
        <w:rPr>
          <w:rFonts w:ascii="Times New Roman" w:hAnsi="Times New Roman" w:cs="Times New Roman"/>
          <w:lang w:val="en-US"/>
        </w:rPr>
        <w:t>apply.</w:t>
      </w:r>
    </w:p>
    <w:p w:rsidR="00FD6463" w:rsidRPr="00B85573" w:rsidRDefault="00B31D6C" w:rsidP="00501EF0">
      <w:pPr>
        <w:pStyle w:val="Odstavekseznama"/>
        <w:numPr>
          <w:ilvl w:val="0"/>
          <w:numId w:val="56"/>
        </w:numPr>
        <w:tabs>
          <w:tab w:val="left" w:pos="519"/>
        </w:tabs>
        <w:spacing w:after="120"/>
        <w:ind w:left="516" w:right="908" w:hanging="357"/>
        <w:rPr>
          <w:rFonts w:ascii="Times New Roman" w:hAnsi="Times New Roman" w:cs="Times New Roman"/>
          <w:lang w:val="en-US"/>
        </w:rPr>
      </w:pPr>
      <w:r w:rsidRPr="00B85573">
        <w:rPr>
          <w:rFonts w:ascii="Times New Roman" w:hAnsi="Times New Roman" w:cs="Times New Roman"/>
          <w:lang w:val="en-US"/>
        </w:rPr>
        <w:t xml:space="preserve">The measurements shall be carried out with calibrated and maintained equipment and their results shall be </w:t>
      </w:r>
      <w:hyperlink w:anchor="_bookmark16" w:history="1">
        <w:r w:rsidRPr="00B85573">
          <w:rPr>
            <w:rFonts w:ascii="Times New Roman" w:hAnsi="Times New Roman" w:cs="Times New Roman"/>
            <w:lang w:val="en-US"/>
          </w:rPr>
          <w:t>traceable</w:t>
        </w:r>
      </w:hyperlink>
      <w:r w:rsidRPr="00B85573">
        <w:rPr>
          <w:rFonts w:ascii="Times New Roman" w:hAnsi="Times New Roman" w:cs="Times New Roman"/>
          <w:lang w:val="en-US"/>
        </w:rPr>
        <w:t xml:space="preserve"> according to an internationally </w:t>
      </w:r>
      <w:proofErr w:type="spellStart"/>
      <w:r w:rsidRPr="00B85573">
        <w:rPr>
          <w:rFonts w:ascii="Times New Roman" w:hAnsi="Times New Roman" w:cs="Times New Roman"/>
          <w:lang w:val="en-US"/>
        </w:rPr>
        <w:t>recognised</w:t>
      </w:r>
      <w:proofErr w:type="spellEnd"/>
      <w:r w:rsidRPr="00B85573">
        <w:rPr>
          <w:rFonts w:ascii="Times New Roman" w:hAnsi="Times New Roman" w:cs="Times New Roman"/>
          <w:lang w:val="en-US"/>
        </w:rPr>
        <w:t xml:space="preserve"> standard. Each measurement of samples shall also contain a result and its measurement uncertainty. In a case of the automatic measurement of dose rate within the early notification network, it is not necessary to provide measurement</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uncertainty.</w:t>
      </w:r>
    </w:p>
    <w:p w:rsidR="00FD6463" w:rsidRPr="00B85573" w:rsidRDefault="00B31D6C" w:rsidP="00501EF0">
      <w:pPr>
        <w:pStyle w:val="Odstavekseznama"/>
        <w:numPr>
          <w:ilvl w:val="0"/>
          <w:numId w:val="56"/>
        </w:numPr>
        <w:tabs>
          <w:tab w:val="left" w:pos="519"/>
        </w:tabs>
        <w:spacing w:after="120"/>
        <w:ind w:left="516" w:right="904" w:hanging="357"/>
        <w:rPr>
          <w:rFonts w:ascii="Times New Roman" w:hAnsi="Times New Roman" w:cs="Times New Roman"/>
          <w:lang w:val="en-US"/>
        </w:rPr>
      </w:pPr>
      <w:r w:rsidRPr="00B85573">
        <w:rPr>
          <w:rFonts w:ascii="Times New Roman" w:hAnsi="Times New Roman" w:cs="Times New Roman"/>
          <w:lang w:val="en-US"/>
        </w:rPr>
        <w:t xml:space="preserve">Sampling for the purposes of the early notification network shall be conducted with a frequency that is adjusted according to the measuring method and conditions. The flow of information on measured values from the measuring point to a remote central unit and </w:t>
      </w:r>
      <w:proofErr w:type="spellStart"/>
      <w:r w:rsidRPr="00B85573">
        <w:rPr>
          <w:rFonts w:ascii="Times New Roman" w:hAnsi="Times New Roman" w:cs="Times New Roman"/>
          <w:lang w:val="en-US"/>
        </w:rPr>
        <w:t>authorised</w:t>
      </w:r>
      <w:proofErr w:type="spellEnd"/>
      <w:r w:rsidRPr="00B85573">
        <w:rPr>
          <w:rFonts w:ascii="Times New Roman" w:hAnsi="Times New Roman" w:cs="Times New Roman"/>
          <w:lang w:val="en-US"/>
        </w:rPr>
        <w:t xml:space="preserve"> persons shall be in real time, with minimum delay, according to the topology and capability of communication</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channels.</w:t>
      </w:r>
    </w:p>
    <w:p w:rsidR="00FD6463" w:rsidRPr="00B85573" w:rsidRDefault="00FD6463">
      <w:pPr>
        <w:jc w:val="both"/>
        <w:rPr>
          <w:rFonts w:ascii="Times New Roman" w:hAnsi="Times New Roman" w:cs="Times New Roman"/>
          <w:lang w:val="en-US"/>
        </w:rPr>
        <w:sectPr w:rsidR="00FD6463" w:rsidRPr="00B85573">
          <w:pgSz w:w="11910" w:h="16840"/>
          <w:pgMar w:top="1580" w:right="521" w:bottom="280" w:left="1260" w:header="720" w:footer="720" w:gutter="0"/>
          <w:cols w:space="720"/>
        </w:sectPr>
      </w:pPr>
    </w:p>
    <w:p w:rsidR="00FD6463" w:rsidRPr="00B85573" w:rsidRDefault="00B31D6C">
      <w:pPr>
        <w:pStyle w:val="Naslov4"/>
        <w:spacing w:before="79"/>
        <w:ind w:right="4125"/>
        <w:rPr>
          <w:rFonts w:ascii="Times New Roman" w:hAnsi="Times New Roman" w:cs="Times New Roman"/>
          <w:lang w:val="en-US"/>
        </w:rPr>
      </w:pPr>
      <w:bookmarkStart w:id="44" w:name="Article_6"/>
      <w:bookmarkStart w:id="45" w:name="_bookmark30"/>
      <w:bookmarkEnd w:id="44"/>
      <w:bookmarkEnd w:id="45"/>
      <w:r w:rsidRPr="00B85573">
        <w:rPr>
          <w:rFonts w:ascii="Times New Roman" w:hAnsi="Times New Roman" w:cs="Times New Roman"/>
          <w:lang w:val="en-US"/>
        </w:rPr>
        <w:t>Article 6</w:t>
      </w:r>
    </w:p>
    <w:p w:rsidR="00FD6463" w:rsidRPr="00B85573" w:rsidRDefault="00B31D6C">
      <w:pPr>
        <w:pStyle w:val="Naslov4"/>
        <w:ind w:left="499" w:right="885"/>
        <w:rPr>
          <w:rFonts w:ascii="Times New Roman" w:hAnsi="Times New Roman" w:cs="Times New Roman"/>
          <w:lang w:val="en-US"/>
        </w:rPr>
      </w:pPr>
      <w:bookmarkStart w:id="46" w:name="(Measuring_external_radiation_of_the_con"/>
      <w:bookmarkStart w:id="47" w:name="_bookmark31"/>
      <w:bookmarkEnd w:id="46"/>
      <w:bookmarkEnd w:id="47"/>
      <w:r w:rsidRPr="00B85573">
        <w:rPr>
          <w:rFonts w:ascii="Times New Roman" w:hAnsi="Times New Roman" w:cs="Times New Roman"/>
          <w:lang w:val="en-US"/>
        </w:rPr>
        <w:t>(Measuring external radiation of the contamination of air, water, the ground, food, agricultural products, food and animal feed, and objects of general use)</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B31D6C" w:rsidP="00501EF0">
      <w:pPr>
        <w:pStyle w:val="Odstavekseznama"/>
        <w:numPr>
          <w:ilvl w:val="0"/>
          <w:numId w:val="55"/>
        </w:numPr>
        <w:tabs>
          <w:tab w:val="left" w:pos="516"/>
        </w:tabs>
        <w:spacing w:after="120"/>
        <w:ind w:right="907"/>
        <w:rPr>
          <w:rFonts w:ascii="Times New Roman" w:hAnsi="Times New Roman" w:cs="Times New Roman"/>
          <w:lang w:val="en-US"/>
        </w:rPr>
      </w:pPr>
      <w:r w:rsidRPr="00B85573">
        <w:rPr>
          <w:rFonts w:ascii="Times New Roman" w:hAnsi="Times New Roman" w:cs="Times New Roman"/>
          <w:lang w:val="en-US"/>
        </w:rPr>
        <w:t>External radiation shall be measured by using</w:t>
      </w:r>
      <w:r w:rsidR="00501EF0">
        <w:rPr>
          <w:rFonts w:ascii="Times New Roman" w:hAnsi="Times New Roman" w:cs="Times New Roman"/>
          <w:lang w:val="en-US"/>
        </w:rPr>
        <w:t xml:space="preserve"> devices for the uninterrupted </w:t>
      </w:r>
      <w:r w:rsidRPr="00B85573">
        <w:rPr>
          <w:rFonts w:ascii="Times New Roman" w:hAnsi="Times New Roman" w:cs="Times New Roman"/>
          <w:lang w:val="en-US"/>
        </w:rPr>
        <w:t>measurement of dose rate in air, and by passive measuring devices installed at a height of approximately 1 m from the ground. The uninterrupted measurement devices shall be connected to a system that sends information electronically. Information on measured dose rates shall be continuously monitored and included in the early notification</w:t>
      </w:r>
      <w:r w:rsidRPr="00B85573">
        <w:rPr>
          <w:rFonts w:ascii="Times New Roman" w:hAnsi="Times New Roman" w:cs="Times New Roman"/>
          <w:spacing w:val="-24"/>
          <w:lang w:val="en-US"/>
        </w:rPr>
        <w:t xml:space="preserve"> </w:t>
      </w:r>
      <w:r w:rsidRPr="00B85573">
        <w:rPr>
          <w:rFonts w:ascii="Times New Roman" w:hAnsi="Times New Roman" w:cs="Times New Roman"/>
          <w:lang w:val="en-US"/>
        </w:rPr>
        <w:t>network.</w:t>
      </w:r>
    </w:p>
    <w:p w:rsidR="00FD6463" w:rsidRPr="00B85573" w:rsidRDefault="00B31D6C" w:rsidP="00501EF0">
      <w:pPr>
        <w:pStyle w:val="Odstavekseznama"/>
        <w:numPr>
          <w:ilvl w:val="0"/>
          <w:numId w:val="55"/>
        </w:numPr>
        <w:tabs>
          <w:tab w:val="left" w:pos="516"/>
        </w:tabs>
        <w:spacing w:after="120"/>
        <w:ind w:right="909"/>
        <w:rPr>
          <w:rFonts w:ascii="Times New Roman" w:hAnsi="Times New Roman" w:cs="Times New Roman"/>
          <w:lang w:val="en-US"/>
        </w:rPr>
      </w:pPr>
      <w:r w:rsidRPr="00B85573">
        <w:rPr>
          <w:rFonts w:ascii="Times New Roman" w:hAnsi="Times New Roman" w:cs="Times New Roman"/>
          <w:lang w:val="en-US"/>
        </w:rPr>
        <w:t>The authority competent for nuclear safety shall manage and maintain the early notification</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network.</w:t>
      </w:r>
    </w:p>
    <w:p w:rsidR="00FD6463" w:rsidRPr="00B85573" w:rsidRDefault="00B31D6C" w:rsidP="00501EF0">
      <w:pPr>
        <w:pStyle w:val="Odstavekseznama"/>
        <w:numPr>
          <w:ilvl w:val="0"/>
          <w:numId w:val="55"/>
        </w:numPr>
        <w:tabs>
          <w:tab w:val="left" w:pos="516"/>
        </w:tabs>
        <w:spacing w:after="120"/>
        <w:ind w:right="908"/>
        <w:rPr>
          <w:rFonts w:ascii="Times New Roman" w:hAnsi="Times New Roman" w:cs="Times New Roman"/>
          <w:lang w:val="en-US"/>
        </w:rPr>
      </w:pPr>
      <w:r w:rsidRPr="00B85573">
        <w:rPr>
          <w:rFonts w:ascii="Times New Roman" w:hAnsi="Times New Roman" w:cs="Times New Roman"/>
          <w:lang w:val="en-US"/>
        </w:rPr>
        <w:t xml:space="preserve">Outdoor contamination shall be assessed </w:t>
      </w:r>
      <w:r w:rsidR="009A0926" w:rsidRPr="00B85573">
        <w:rPr>
          <w:rFonts w:ascii="Times New Roman" w:hAnsi="Times New Roman" w:cs="Times New Roman"/>
          <w:lang w:val="en-US"/>
        </w:rPr>
        <w:t>based on</w:t>
      </w:r>
      <w:r w:rsidRPr="00B85573">
        <w:rPr>
          <w:rFonts w:ascii="Times New Roman" w:hAnsi="Times New Roman" w:cs="Times New Roman"/>
          <w:lang w:val="en-US"/>
        </w:rPr>
        <w:t xml:space="preserve"> measurements of gamma radiation dose rate, using in-situ gamma spectrometry and laboratory tests on soil samples.</w:t>
      </w:r>
    </w:p>
    <w:p w:rsidR="00FD6463" w:rsidRPr="00B85573" w:rsidRDefault="00B31D6C" w:rsidP="00501EF0">
      <w:pPr>
        <w:pStyle w:val="Odstavekseznama"/>
        <w:numPr>
          <w:ilvl w:val="0"/>
          <w:numId w:val="55"/>
        </w:numPr>
        <w:tabs>
          <w:tab w:val="left" w:pos="519"/>
        </w:tabs>
        <w:spacing w:after="120"/>
        <w:ind w:left="518" w:right="905" w:hanging="360"/>
        <w:rPr>
          <w:rFonts w:ascii="Times New Roman" w:hAnsi="Times New Roman" w:cs="Times New Roman"/>
          <w:color w:val="212121"/>
          <w:lang w:val="en-US"/>
        </w:rPr>
      </w:pPr>
      <w:r w:rsidRPr="00B85573">
        <w:rPr>
          <w:rFonts w:ascii="Times New Roman" w:hAnsi="Times New Roman" w:cs="Times New Roman"/>
          <w:color w:val="212121"/>
          <w:lang w:val="en-US"/>
        </w:rPr>
        <w:t>The contamination of air shall be measured with continuous sampling by pumping air through suitable filters and measuring composite samples, or by automatic sampling- measuring sets which continuously send the results to the early notification</w:t>
      </w:r>
      <w:r w:rsidRPr="00B85573">
        <w:rPr>
          <w:rFonts w:ascii="Times New Roman" w:hAnsi="Times New Roman" w:cs="Times New Roman"/>
          <w:color w:val="212121"/>
          <w:spacing w:val="-15"/>
          <w:lang w:val="en-US"/>
        </w:rPr>
        <w:t xml:space="preserve"> </w:t>
      </w:r>
      <w:r w:rsidRPr="00B85573">
        <w:rPr>
          <w:rFonts w:ascii="Times New Roman" w:hAnsi="Times New Roman" w:cs="Times New Roman"/>
          <w:color w:val="212121"/>
          <w:lang w:val="en-US"/>
        </w:rPr>
        <w:t>network.</w:t>
      </w:r>
    </w:p>
    <w:p w:rsidR="00FD6463" w:rsidRPr="00B85573" w:rsidRDefault="00B31D6C" w:rsidP="00501EF0">
      <w:pPr>
        <w:pStyle w:val="Odstavekseznama"/>
        <w:numPr>
          <w:ilvl w:val="0"/>
          <w:numId w:val="55"/>
        </w:numPr>
        <w:tabs>
          <w:tab w:val="left" w:pos="516"/>
        </w:tabs>
        <w:spacing w:after="120"/>
        <w:ind w:right="905"/>
        <w:rPr>
          <w:rFonts w:ascii="Times New Roman" w:hAnsi="Times New Roman" w:cs="Times New Roman"/>
          <w:color w:val="212121"/>
          <w:lang w:val="en-US"/>
        </w:rPr>
      </w:pPr>
      <w:r w:rsidRPr="00B85573">
        <w:rPr>
          <w:rFonts w:ascii="Times New Roman" w:hAnsi="Times New Roman" w:cs="Times New Roman"/>
          <w:color w:val="212121"/>
          <w:lang w:val="en-US"/>
        </w:rPr>
        <w:t xml:space="preserve">The concentration of </w:t>
      </w:r>
      <w:r w:rsidRPr="00B85573">
        <w:rPr>
          <w:rFonts w:ascii="Times New Roman" w:hAnsi="Times New Roman" w:cs="Times New Roman"/>
          <w:color w:val="212121"/>
          <w:vertAlign w:val="superscript"/>
          <w:lang w:val="en-US"/>
        </w:rPr>
        <w:t>222</w:t>
      </w:r>
      <w:r w:rsidRPr="00B85573">
        <w:rPr>
          <w:rFonts w:ascii="Times New Roman" w:hAnsi="Times New Roman" w:cs="Times New Roman"/>
          <w:color w:val="212121"/>
          <w:lang w:val="en-US"/>
        </w:rPr>
        <w:t xml:space="preserve">Rn in air shall be determined by the method for detecting nuclear traces, by the alpha spectrometry method or by taking measurements of the activity of absorbed </w:t>
      </w:r>
      <w:r w:rsidRPr="00B85573">
        <w:rPr>
          <w:rFonts w:ascii="Times New Roman" w:hAnsi="Times New Roman" w:cs="Times New Roman"/>
          <w:color w:val="212121"/>
          <w:vertAlign w:val="superscript"/>
          <w:lang w:val="en-US"/>
        </w:rPr>
        <w:t>222</w:t>
      </w:r>
      <w:r w:rsidRPr="00B85573">
        <w:rPr>
          <w:rFonts w:ascii="Times New Roman" w:hAnsi="Times New Roman" w:cs="Times New Roman"/>
          <w:color w:val="212121"/>
          <w:lang w:val="en-US"/>
        </w:rPr>
        <w:t>Rn on activated carbon or by other standard methods. The concentration of radon short-lived decay products shall be determined by the uninterrupted pumping of air through filters and by continually assessing activities using the alpha spectrometry method or another standard</w:t>
      </w:r>
      <w:r w:rsidRPr="00B85573">
        <w:rPr>
          <w:rFonts w:ascii="Times New Roman" w:hAnsi="Times New Roman" w:cs="Times New Roman"/>
          <w:color w:val="212121"/>
          <w:spacing w:val="-2"/>
          <w:lang w:val="en-US"/>
        </w:rPr>
        <w:t xml:space="preserve"> </w:t>
      </w:r>
      <w:r w:rsidRPr="00B85573">
        <w:rPr>
          <w:rFonts w:ascii="Times New Roman" w:hAnsi="Times New Roman" w:cs="Times New Roman"/>
          <w:color w:val="212121"/>
          <w:lang w:val="en-US"/>
        </w:rPr>
        <w:t>method.</w:t>
      </w:r>
    </w:p>
    <w:p w:rsidR="00FD6463" w:rsidRPr="00B85573" w:rsidRDefault="00B31D6C" w:rsidP="00501EF0">
      <w:pPr>
        <w:pStyle w:val="Odstavekseznama"/>
        <w:numPr>
          <w:ilvl w:val="0"/>
          <w:numId w:val="55"/>
        </w:numPr>
        <w:tabs>
          <w:tab w:val="left" w:pos="516"/>
        </w:tabs>
        <w:spacing w:after="120"/>
        <w:ind w:right="907"/>
        <w:rPr>
          <w:rFonts w:ascii="Times New Roman" w:hAnsi="Times New Roman" w:cs="Times New Roman"/>
          <w:color w:val="212121"/>
          <w:lang w:val="en-US"/>
        </w:rPr>
      </w:pPr>
      <w:r w:rsidRPr="00B85573">
        <w:rPr>
          <w:rFonts w:ascii="Times New Roman" w:hAnsi="Times New Roman" w:cs="Times New Roman"/>
          <w:color w:val="212121"/>
          <w:lang w:val="en-US"/>
        </w:rPr>
        <w:t>Samples of rainwater used in the monitoring of radioactivity in the environment and for the operating monitoring of radioactivity shall be collected without interruption for 1 month, at a height of 1 m from the ground using a sampling device with a surface area of at least 0.25</w:t>
      </w:r>
      <w:r w:rsidRPr="00B85573">
        <w:rPr>
          <w:rFonts w:ascii="Times New Roman" w:hAnsi="Times New Roman" w:cs="Times New Roman"/>
          <w:color w:val="212121"/>
          <w:spacing w:val="-4"/>
          <w:lang w:val="en-US"/>
        </w:rPr>
        <w:t xml:space="preserve"> </w:t>
      </w:r>
      <w:r w:rsidRPr="00B85573">
        <w:rPr>
          <w:rFonts w:ascii="Times New Roman" w:hAnsi="Times New Roman" w:cs="Times New Roman"/>
          <w:color w:val="212121"/>
          <w:lang w:val="en-US"/>
        </w:rPr>
        <w:t>m</w:t>
      </w:r>
      <w:r w:rsidRPr="00B85573">
        <w:rPr>
          <w:rFonts w:ascii="Times New Roman" w:hAnsi="Times New Roman" w:cs="Times New Roman"/>
          <w:color w:val="212121"/>
          <w:vertAlign w:val="superscript"/>
          <w:lang w:val="en-US"/>
        </w:rPr>
        <w:t>2</w:t>
      </w:r>
      <w:r w:rsidRPr="00B85573">
        <w:rPr>
          <w:rFonts w:ascii="Times New Roman" w:hAnsi="Times New Roman" w:cs="Times New Roman"/>
          <w:color w:val="212121"/>
          <w:lang w:val="en-US"/>
        </w:rPr>
        <w:t>.</w:t>
      </w:r>
    </w:p>
    <w:p w:rsidR="00FD6463" w:rsidRPr="00B85573" w:rsidRDefault="00B31D6C" w:rsidP="00501EF0">
      <w:pPr>
        <w:pStyle w:val="Odstavekseznama"/>
        <w:numPr>
          <w:ilvl w:val="0"/>
          <w:numId w:val="55"/>
        </w:numPr>
        <w:tabs>
          <w:tab w:val="left" w:pos="516"/>
        </w:tabs>
        <w:spacing w:after="120"/>
        <w:ind w:right="906"/>
        <w:rPr>
          <w:rFonts w:ascii="Times New Roman" w:hAnsi="Times New Roman" w:cs="Times New Roman"/>
          <w:color w:val="212121"/>
          <w:lang w:val="en-US"/>
        </w:rPr>
      </w:pPr>
      <w:r w:rsidRPr="00B85573">
        <w:rPr>
          <w:rFonts w:ascii="Times New Roman" w:hAnsi="Times New Roman" w:cs="Times New Roman"/>
          <w:color w:val="212121"/>
          <w:lang w:val="en-US"/>
        </w:rPr>
        <w:t>Dry sediment shall be sampled by continuous sampling on baseline boards, placed at a height that allows for the undisturbed collection of sediment. The in-situ gamma spectrometry method may also be</w:t>
      </w:r>
      <w:r w:rsidRPr="00B85573">
        <w:rPr>
          <w:rFonts w:ascii="Times New Roman" w:hAnsi="Times New Roman" w:cs="Times New Roman"/>
          <w:color w:val="212121"/>
          <w:spacing w:val="1"/>
          <w:lang w:val="en-US"/>
        </w:rPr>
        <w:t xml:space="preserve"> </w:t>
      </w:r>
      <w:r w:rsidRPr="00B85573">
        <w:rPr>
          <w:rFonts w:ascii="Times New Roman" w:hAnsi="Times New Roman" w:cs="Times New Roman"/>
          <w:color w:val="212121"/>
          <w:lang w:val="en-US"/>
        </w:rPr>
        <w:t>used.</w:t>
      </w:r>
    </w:p>
    <w:p w:rsidR="00FD6463" w:rsidRPr="00B85573" w:rsidRDefault="00B31D6C" w:rsidP="00501EF0">
      <w:pPr>
        <w:pStyle w:val="Odstavekseznama"/>
        <w:numPr>
          <w:ilvl w:val="0"/>
          <w:numId w:val="55"/>
        </w:numPr>
        <w:tabs>
          <w:tab w:val="left" w:pos="516"/>
        </w:tabs>
        <w:spacing w:after="120"/>
        <w:ind w:right="912"/>
        <w:rPr>
          <w:rFonts w:ascii="Times New Roman" w:hAnsi="Times New Roman" w:cs="Times New Roman"/>
          <w:color w:val="212121"/>
          <w:lang w:val="en-US"/>
        </w:rPr>
      </w:pPr>
      <w:r w:rsidRPr="00B85573">
        <w:rPr>
          <w:rFonts w:ascii="Times New Roman" w:hAnsi="Times New Roman" w:cs="Times New Roman"/>
          <w:color w:val="212121"/>
          <w:lang w:val="en-US"/>
        </w:rPr>
        <w:t>The radioactivity of surface waters shall be measured in composite samples, except for short-lived radionuclides for which taking current samples is more</w:t>
      </w:r>
      <w:r w:rsidRPr="00B85573">
        <w:rPr>
          <w:rFonts w:ascii="Times New Roman" w:hAnsi="Times New Roman" w:cs="Times New Roman"/>
          <w:color w:val="212121"/>
          <w:spacing w:val="-11"/>
          <w:lang w:val="en-US"/>
        </w:rPr>
        <w:t xml:space="preserve"> </w:t>
      </w:r>
      <w:r w:rsidRPr="00B85573">
        <w:rPr>
          <w:rFonts w:ascii="Times New Roman" w:hAnsi="Times New Roman" w:cs="Times New Roman"/>
          <w:color w:val="212121"/>
          <w:lang w:val="en-US"/>
        </w:rPr>
        <w:t>suitable.</w:t>
      </w:r>
    </w:p>
    <w:p w:rsidR="00FD6463" w:rsidRPr="00B85573" w:rsidRDefault="00B31D6C" w:rsidP="00501EF0">
      <w:pPr>
        <w:pStyle w:val="Odstavekseznama"/>
        <w:numPr>
          <w:ilvl w:val="0"/>
          <w:numId w:val="55"/>
        </w:numPr>
        <w:tabs>
          <w:tab w:val="left" w:pos="519"/>
        </w:tabs>
        <w:spacing w:after="120"/>
        <w:ind w:left="518" w:right="907" w:hanging="360"/>
        <w:rPr>
          <w:rFonts w:ascii="Times New Roman" w:hAnsi="Times New Roman" w:cs="Times New Roman"/>
          <w:color w:val="212121"/>
          <w:lang w:val="en-US"/>
        </w:rPr>
      </w:pPr>
      <w:r w:rsidRPr="00B85573">
        <w:rPr>
          <w:rFonts w:ascii="Times New Roman" w:hAnsi="Times New Roman" w:cs="Times New Roman"/>
          <w:lang w:val="en-US"/>
        </w:rPr>
        <w:t xml:space="preserve">For accurate measurements of drinking water as part of the monitoring of the environment, the concentration of </w:t>
      </w:r>
      <w:r w:rsidRPr="00B85573">
        <w:rPr>
          <w:rFonts w:ascii="Times New Roman" w:hAnsi="Times New Roman" w:cs="Times New Roman"/>
          <w:vertAlign w:val="superscript"/>
          <w:lang w:val="en-US"/>
        </w:rPr>
        <w:t>3</w:t>
      </w:r>
      <w:r w:rsidRPr="00B85573">
        <w:rPr>
          <w:rFonts w:ascii="Times New Roman" w:hAnsi="Times New Roman" w:cs="Times New Roman"/>
          <w:lang w:val="en-US"/>
        </w:rPr>
        <w:t xml:space="preserve">H, </w:t>
      </w:r>
      <w:r w:rsidRPr="00B85573">
        <w:rPr>
          <w:rFonts w:ascii="Times New Roman" w:hAnsi="Times New Roman" w:cs="Times New Roman"/>
          <w:vertAlign w:val="superscript"/>
          <w:lang w:val="en-US"/>
        </w:rPr>
        <w:t>90</w:t>
      </w:r>
      <w:r w:rsidRPr="00B85573">
        <w:rPr>
          <w:rFonts w:ascii="Times New Roman" w:hAnsi="Times New Roman" w:cs="Times New Roman"/>
          <w:lang w:val="en-US"/>
        </w:rPr>
        <w:t xml:space="preserve">Sr, and gamma and alpha beams shall be determined. </w:t>
      </w:r>
      <w:r w:rsidRPr="00B85573">
        <w:rPr>
          <w:rFonts w:ascii="Times New Roman" w:hAnsi="Times New Roman" w:cs="Times New Roman"/>
          <w:color w:val="0D0D0D"/>
          <w:lang w:val="en-US"/>
        </w:rPr>
        <w:t>Parametric values for indicative doses intended for detecting the presence of radioactivity in drinking water, in accordance with regulations governing the monitoring of radioactivity in drinking water, shall be monitored by measuring the total alpha activity and total beta</w:t>
      </w:r>
      <w:r w:rsidRPr="00B85573">
        <w:rPr>
          <w:rFonts w:ascii="Times New Roman" w:hAnsi="Times New Roman" w:cs="Times New Roman"/>
          <w:color w:val="0D0D0D"/>
          <w:spacing w:val="-2"/>
          <w:lang w:val="en-US"/>
        </w:rPr>
        <w:t xml:space="preserve"> </w:t>
      </w:r>
      <w:r w:rsidRPr="00B85573">
        <w:rPr>
          <w:rFonts w:ascii="Times New Roman" w:hAnsi="Times New Roman" w:cs="Times New Roman"/>
          <w:color w:val="0D0D0D"/>
          <w:lang w:val="en-US"/>
        </w:rPr>
        <w:t>activity.</w:t>
      </w:r>
    </w:p>
    <w:p w:rsidR="00FD6463" w:rsidRPr="00B85573" w:rsidRDefault="00B31D6C" w:rsidP="00501EF0">
      <w:pPr>
        <w:pStyle w:val="Odstavekseznama"/>
        <w:numPr>
          <w:ilvl w:val="0"/>
          <w:numId w:val="55"/>
        </w:numPr>
        <w:tabs>
          <w:tab w:val="left" w:pos="567"/>
        </w:tabs>
        <w:spacing w:after="120"/>
        <w:ind w:left="518" w:right="910" w:hanging="360"/>
        <w:rPr>
          <w:rFonts w:ascii="Times New Roman" w:hAnsi="Times New Roman" w:cs="Times New Roman"/>
          <w:color w:val="0D0D0D"/>
          <w:lang w:val="en-US"/>
        </w:rPr>
      </w:pPr>
      <w:r w:rsidRPr="00B85573">
        <w:rPr>
          <w:rFonts w:ascii="Times New Roman" w:hAnsi="Times New Roman" w:cs="Times New Roman"/>
          <w:color w:val="0D0D0D"/>
          <w:lang w:val="en-US"/>
        </w:rPr>
        <w:t xml:space="preserve">The ground shall be sampled at locations where the ground is level, not </w:t>
      </w:r>
      <w:proofErr w:type="spellStart"/>
      <w:r w:rsidRPr="00B85573">
        <w:rPr>
          <w:rFonts w:ascii="Times New Roman" w:hAnsi="Times New Roman" w:cs="Times New Roman"/>
          <w:color w:val="0D0D0D"/>
          <w:lang w:val="en-US"/>
        </w:rPr>
        <w:t>fertilised</w:t>
      </w:r>
      <w:proofErr w:type="spellEnd"/>
      <w:r w:rsidRPr="00B85573">
        <w:rPr>
          <w:rFonts w:ascii="Times New Roman" w:hAnsi="Times New Roman" w:cs="Times New Roman"/>
          <w:color w:val="0D0D0D"/>
          <w:lang w:val="en-US"/>
        </w:rPr>
        <w:t xml:space="preserve"> and fallow; to obtain a representative sample it shall be necessary to take at least five columns of soil (10 cm long up to a depth of 50 cm) from which at least five samples from different sampling depths will be prepared to determine the depth profile of the radionuclide concentration and a sample of vegetation (grass) that covers the area. Samples shall be prepared by removing roots and rock. The concentration of gamma beams and </w:t>
      </w:r>
      <w:r w:rsidRPr="00B85573">
        <w:rPr>
          <w:rFonts w:ascii="Times New Roman" w:hAnsi="Times New Roman" w:cs="Times New Roman"/>
          <w:color w:val="0D0D0D"/>
          <w:vertAlign w:val="superscript"/>
          <w:lang w:val="en-US"/>
        </w:rPr>
        <w:t>90</w:t>
      </w:r>
      <w:r w:rsidRPr="00B85573">
        <w:rPr>
          <w:rFonts w:ascii="Times New Roman" w:hAnsi="Times New Roman" w:cs="Times New Roman"/>
          <w:color w:val="0D0D0D"/>
          <w:lang w:val="en-US"/>
        </w:rPr>
        <w:t>Sr shall be measured. From the measured concentrations, the radioactivity of sediment shall be calculated. The ground shall be sampled at locations intended for processing food (flood areas, cultivated land, irrigation, etc.) to be able to trace the transmission of typical radionuclides into plants and indirectly into the human body, animals and other</w:t>
      </w:r>
      <w:r w:rsidRPr="00B85573">
        <w:rPr>
          <w:rFonts w:ascii="Times New Roman" w:hAnsi="Times New Roman" w:cs="Times New Roman"/>
          <w:color w:val="0D0D0D"/>
          <w:spacing w:val="-3"/>
          <w:lang w:val="en-US"/>
        </w:rPr>
        <w:t xml:space="preserve"> </w:t>
      </w:r>
      <w:r w:rsidRPr="00B85573">
        <w:rPr>
          <w:rFonts w:ascii="Times New Roman" w:hAnsi="Times New Roman" w:cs="Times New Roman"/>
          <w:color w:val="0D0D0D"/>
          <w:lang w:val="en-US"/>
        </w:rPr>
        <w:t>organisms.</w:t>
      </w:r>
    </w:p>
    <w:p w:rsidR="00FD6463" w:rsidRPr="00B85573" w:rsidRDefault="00B31D6C" w:rsidP="00501EF0">
      <w:pPr>
        <w:pStyle w:val="Odstavekseznama"/>
        <w:numPr>
          <w:ilvl w:val="0"/>
          <w:numId w:val="55"/>
        </w:numPr>
        <w:tabs>
          <w:tab w:val="left" w:pos="567"/>
        </w:tabs>
        <w:spacing w:after="120"/>
        <w:ind w:left="518" w:right="905" w:hanging="360"/>
        <w:rPr>
          <w:rFonts w:ascii="Times New Roman" w:hAnsi="Times New Roman" w:cs="Times New Roman"/>
          <w:color w:val="212121"/>
          <w:lang w:val="en-US"/>
        </w:rPr>
      </w:pPr>
      <w:r w:rsidRPr="00B85573">
        <w:rPr>
          <w:rFonts w:ascii="Times New Roman" w:hAnsi="Times New Roman" w:cs="Times New Roman"/>
          <w:color w:val="212121"/>
          <w:lang w:val="en-US"/>
        </w:rPr>
        <w:t xml:space="preserve">When selecting food samples for the purposes of the monitoring of the environment, the population’s typical eating habits shall be </w:t>
      </w:r>
      <w:r w:rsidR="00501EF0" w:rsidRPr="00B85573">
        <w:rPr>
          <w:rFonts w:ascii="Times New Roman" w:hAnsi="Times New Roman" w:cs="Times New Roman"/>
          <w:color w:val="212121"/>
          <w:lang w:val="en-US"/>
        </w:rPr>
        <w:t>considered</w:t>
      </w:r>
      <w:r w:rsidRPr="00B85573">
        <w:rPr>
          <w:rFonts w:ascii="Times New Roman" w:hAnsi="Times New Roman" w:cs="Times New Roman"/>
          <w:color w:val="212121"/>
          <w:lang w:val="en-US"/>
        </w:rPr>
        <w:t xml:space="preserve">. Milk samples shall be taken at dairies or directly at producers’ premises. Samples of other food shall be taken in large shopping </w:t>
      </w:r>
      <w:proofErr w:type="spellStart"/>
      <w:r w:rsidRPr="00B85573">
        <w:rPr>
          <w:rFonts w:ascii="Times New Roman" w:hAnsi="Times New Roman" w:cs="Times New Roman"/>
          <w:color w:val="212121"/>
          <w:lang w:val="en-US"/>
        </w:rPr>
        <w:t>centres</w:t>
      </w:r>
      <w:proofErr w:type="spellEnd"/>
      <w:r w:rsidRPr="00B85573">
        <w:rPr>
          <w:rFonts w:ascii="Times New Roman" w:hAnsi="Times New Roman" w:cs="Times New Roman"/>
          <w:color w:val="212121"/>
          <w:lang w:val="en-US"/>
        </w:rPr>
        <w:t xml:space="preserve">, markets or directly at producers’ premises. </w:t>
      </w:r>
      <w:r w:rsidRPr="00B85573">
        <w:rPr>
          <w:rFonts w:ascii="Times New Roman" w:hAnsi="Times New Roman" w:cs="Times New Roman"/>
          <w:lang w:val="en-US"/>
        </w:rPr>
        <w:t>In case of operating monitoring, the selection of food shall reflect the consumption of a particular type</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of</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food</w:t>
      </w:r>
      <w:r w:rsidRPr="00B85573">
        <w:rPr>
          <w:rFonts w:ascii="Times New Roman" w:hAnsi="Times New Roman" w:cs="Times New Roman"/>
          <w:spacing w:val="26"/>
          <w:lang w:val="en-US"/>
        </w:rPr>
        <w:t xml:space="preserve"> </w:t>
      </w:r>
      <w:r w:rsidRPr="00B85573">
        <w:rPr>
          <w:rFonts w:ascii="Times New Roman" w:hAnsi="Times New Roman" w:cs="Times New Roman"/>
          <w:lang w:val="en-US"/>
        </w:rPr>
        <w:t>by</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people,</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animals</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and</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others,</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which</w:t>
      </w:r>
      <w:r w:rsidRPr="00B85573">
        <w:rPr>
          <w:rFonts w:ascii="Times New Roman" w:hAnsi="Times New Roman" w:cs="Times New Roman"/>
          <w:spacing w:val="26"/>
          <w:lang w:val="en-US"/>
        </w:rPr>
        <w:t xml:space="preserve"> </w:t>
      </w:r>
      <w:r w:rsidRPr="00B85573">
        <w:rPr>
          <w:rFonts w:ascii="Times New Roman" w:hAnsi="Times New Roman" w:cs="Times New Roman"/>
          <w:lang w:val="en-US"/>
        </w:rPr>
        <w:t>is</w:t>
      </w:r>
      <w:r w:rsidRPr="00B85573">
        <w:rPr>
          <w:rFonts w:ascii="Times New Roman" w:hAnsi="Times New Roman" w:cs="Times New Roman"/>
          <w:spacing w:val="26"/>
          <w:lang w:val="en-US"/>
        </w:rPr>
        <w:t xml:space="preserve"> </w:t>
      </w:r>
      <w:r w:rsidRPr="00B85573">
        <w:rPr>
          <w:rFonts w:ascii="Times New Roman" w:hAnsi="Times New Roman" w:cs="Times New Roman"/>
          <w:lang w:val="en-US"/>
        </w:rPr>
        <w:t>in</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an</w:t>
      </w:r>
      <w:r w:rsidRPr="00B85573">
        <w:rPr>
          <w:rFonts w:ascii="Times New Roman" w:hAnsi="Times New Roman" w:cs="Times New Roman"/>
          <w:spacing w:val="27"/>
          <w:lang w:val="en-US"/>
        </w:rPr>
        <w:t xml:space="preserve"> </w:t>
      </w:r>
      <w:r w:rsidRPr="00B85573">
        <w:rPr>
          <w:rFonts w:ascii="Times New Roman" w:hAnsi="Times New Roman" w:cs="Times New Roman"/>
          <w:lang w:val="en-US"/>
        </w:rPr>
        <w:t>area</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affected</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by</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nuclear</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or</w:t>
      </w:r>
    </w:p>
    <w:p w:rsidR="00FD6463" w:rsidRPr="00B85573" w:rsidRDefault="00FD6463">
      <w:pPr>
        <w:jc w:val="both"/>
        <w:rPr>
          <w:rFonts w:ascii="Times New Roman" w:hAnsi="Times New Roman" w:cs="Times New Roman"/>
          <w:lang w:val="en-US"/>
        </w:rPr>
        <w:sectPr w:rsidR="00FD6463" w:rsidRPr="00B85573">
          <w:pgSz w:w="11910" w:h="16840"/>
          <w:pgMar w:top="1340" w:right="521" w:bottom="280" w:left="1260" w:header="720" w:footer="720" w:gutter="0"/>
          <w:cols w:space="720"/>
        </w:sectPr>
      </w:pPr>
    </w:p>
    <w:p w:rsidR="00FD6463" w:rsidRPr="00B85573" w:rsidRDefault="00B31D6C" w:rsidP="00501EF0">
      <w:pPr>
        <w:pStyle w:val="Telobesedila"/>
        <w:spacing w:after="120"/>
        <w:ind w:left="518" w:right="1033"/>
        <w:rPr>
          <w:rFonts w:ascii="Times New Roman" w:hAnsi="Times New Roman" w:cs="Times New Roman"/>
          <w:lang w:val="en-US"/>
        </w:rPr>
      </w:pPr>
      <w:r w:rsidRPr="00B85573">
        <w:rPr>
          <w:rFonts w:ascii="Times New Roman" w:hAnsi="Times New Roman" w:cs="Times New Roman"/>
          <w:lang w:val="en-US"/>
        </w:rPr>
        <w:t xml:space="preserve">radiation facilities. </w:t>
      </w:r>
      <w:r w:rsidRPr="00B85573">
        <w:rPr>
          <w:rFonts w:ascii="Times New Roman" w:hAnsi="Times New Roman" w:cs="Times New Roman"/>
          <w:color w:val="0D0D0D"/>
          <w:lang w:val="en-US"/>
        </w:rPr>
        <w:t>In areas where it is deemed necessary, the areas of sampling of food and the ground must be linked.</w:t>
      </w:r>
    </w:p>
    <w:p w:rsidR="00FD6463" w:rsidRPr="00B85573" w:rsidRDefault="00B31D6C" w:rsidP="00501EF0">
      <w:pPr>
        <w:pStyle w:val="Odstavekseznama"/>
        <w:numPr>
          <w:ilvl w:val="0"/>
          <w:numId w:val="55"/>
        </w:numPr>
        <w:tabs>
          <w:tab w:val="left" w:pos="567"/>
        </w:tabs>
        <w:spacing w:after="120"/>
        <w:ind w:left="567" w:right="905" w:hanging="425"/>
        <w:rPr>
          <w:rFonts w:ascii="Times New Roman" w:hAnsi="Times New Roman" w:cs="Times New Roman"/>
          <w:color w:val="212121"/>
          <w:lang w:val="en-US"/>
        </w:rPr>
      </w:pPr>
      <w:r w:rsidRPr="00B85573">
        <w:rPr>
          <w:rFonts w:ascii="Times New Roman" w:hAnsi="Times New Roman" w:cs="Times New Roman"/>
          <w:color w:val="212121"/>
          <w:lang w:val="en-US"/>
        </w:rPr>
        <w:t xml:space="preserve">For sampling of agricultural products, the content of gamma beams and of </w:t>
      </w:r>
      <w:r w:rsidRPr="00B85573">
        <w:rPr>
          <w:rFonts w:ascii="Times New Roman" w:hAnsi="Times New Roman" w:cs="Times New Roman"/>
          <w:color w:val="212121"/>
          <w:vertAlign w:val="superscript"/>
          <w:lang w:val="en-US"/>
        </w:rPr>
        <w:t>90</w:t>
      </w:r>
      <w:r w:rsidRPr="00B85573">
        <w:rPr>
          <w:rFonts w:ascii="Times New Roman" w:hAnsi="Times New Roman" w:cs="Times New Roman"/>
          <w:color w:val="212121"/>
          <w:lang w:val="en-US"/>
        </w:rPr>
        <w:t>Sr needs to be</w:t>
      </w:r>
      <w:r w:rsidRPr="00B85573">
        <w:rPr>
          <w:rFonts w:ascii="Times New Roman" w:hAnsi="Times New Roman" w:cs="Times New Roman"/>
          <w:color w:val="212121"/>
          <w:spacing w:val="-3"/>
          <w:lang w:val="en-US"/>
        </w:rPr>
        <w:t xml:space="preserve"> </w:t>
      </w:r>
      <w:r w:rsidRPr="00B85573">
        <w:rPr>
          <w:rFonts w:ascii="Times New Roman" w:hAnsi="Times New Roman" w:cs="Times New Roman"/>
          <w:color w:val="212121"/>
          <w:lang w:val="en-US"/>
        </w:rPr>
        <w:t>measured.</w:t>
      </w:r>
    </w:p>
    <w:p w:rsidR="00FD6463" w:rsidRPr="00B85573" w:rsidRDefault="00B31D6C" w:rsidP="00501EF0">
      <w:pPr>
        <w:pStyle w:val="Odstavekseznama"/>
        <w:numPr>
          <w:ilvl w:val="0"/>
          <w:numId w:val="55"/>
        </w:numPr>
        <w:tabs>
          <w:tab w:val="left" w:pos="567"/>
        </w:tabs>
        <w:spacing w:after="120"/>
        <w:ind w:left="567" w:right="904" w:hanging="425"/>
        <w:rPr>
          <w:rFonts w:ascii="Times New Roman" w:hAnsi="Times New Roman" w:cs="Times New Roman"/>
          <w:color w:val="212121"/>
          <w:lang w:val="en-US"/>
        </w:rPr>
      </w:pPr>
      <w:r w:rsidRPr="00B85573">
        <w:rPr>
          <w:rFonts w:ascii="Times New Roman" w:hAnsi="Times New Roman" w:cs="Times New Roman"/>
          <w:lang w:val="en-US"/>
        </w:rPr>
        <w:t xml:space="preserve">Samples of complete meals, such as a starter, soup, the main course, salad or dessert shall be taken from large restaurants, shopping </w:t>
      </w:r>
      <w:proofErr w:type="spellStart"/>
      <w:r w:rsidRPr="00B85573">
        <w:rPr>
          <w:rFonts w:ascii="Times New Roman" w:hAnsi="Times New Roman" w:cs="Times New Roman"/>
          <w:lang w:val="en-US"/>
        </w:rPr>
        <w:t>centres</w:t>
      </w:r>
      <w:proofErr w:type="spellEnd"/>
      <w:r w:rsidRPr="00B85573">
        <w:rPr>
          <w:rFonts w:ascii="Times New Roman" w:hAnsi="Times New Roman" w:cs="Times New Roman"/>
          <w:lang w:val="en-US"/>
        </w:rPr>
        <w:t xml:space="preserve"> and commercial </w:t>
      </w:r>
      <w:proofErr w:type="spellStart"/>
      <w:r w:rsidRPr="00B85573">
        <w:rPr>
          <w:rFonts w:ascii="Times New Roman" w:hAnsi="Times New Roman" w:cs="Times New Roman"/>
          <w:lang w:val="en-US"/>
        </w:rPr>
        <w:t>centres</w:t>
      </w:r>
      <w:proofErr w:type="spellEnd"/>
      <w:r w:rsidRPr="00B85573">
        <w:rPr>
          <w:rFonts w:ascii="Times New Roman" w:hAnsi="Times New Roman" w:cs="Times New Roman"/>
          <w:lang w:val="en-US"/>
        </w:rPr>
        <w:t xml:space="preserve">, schools, kindergartens and other facilities where large numbers of people eat. </w:t>
      </w:r>
      <w:r w:rsidRPr="00B85573">
        <w:rPr>
          <w:rFonts w:ascii="Times New Roman" w:hAnsi="Times New Roman" w:cs="Times New Roman"/>
          <w:color w:val="212121"/>
          <w:lang w:val="en-US"/>
        </w:rPr>
        <w:t xml:space="preserve">The concentration of gamma beams and </w:t>
      </w:r>
      <w:r w:rsidRPr="00B85573">
        <w:rPr>
          <w:rFonts w:ascii="Times New Roman" w:hAnsi="Times New Roman" w:cs="Times New Roman"/>
          <w:color w:val="212121"/>
          <w:vertAlign w:val="superscript"/>
          <w:lang w:val="en-US"/>
        </w:rPr>
        <w:t>90</w:t>
      </w:r>
      <w:r w:rsidRPr="00B85573">
        <w:rPr>
          <w:rFonts w:ascii="Times New Roman" w:hAnsi="Times New Roman" w:cs="Times New Roman"/>
          <w:color w:val="212121"/>
          <w:lang w:val="en-US"/>
        </w:rPr>
        <w:t>Sr shall be</w:t>
      </w:r>
      <w:r w:rsidRPr="00B85573">
        <w:rPr>
          <w:rFonts w:ascii="Times New Roman" w:hAnsi="Times New Roman" w:cs="Times New Roman"/>
          <w:color w:val="212121"/>
          <w:spacing w:val="-4"/>
          <w:lang w:val="en-US"/>
        </w:rPr>
        <w:t xml:space="preserve"> </w:t>
      </w:r>
      <w:r w:rsidRPr="00B85573">
        <w:rPr>
          <w:rFonts w:ascii="Times New Roman" w:hAnsi="Times New Roman" w:cs="Times New Roman"/>
          <w:color w:val="212121"/>
          <w:lang w:val="en-US"/>
        </w:rPr>
        <w:t>measured.</w:t>
      </w:r>
    </w:p>
    <w:p w:rsidR="00FD6463" w:rsidRPr="00B85573" w:rsidRDefault="00B31D6C" w:rsidP="00501EF0">
      <w:pPr>
        <w:pStyle w:val="Odstavekseznama"/>
        <w:numPr>
          <w:ilvl w:val="0"/>
          <w:numId w:val="55"/>
        </w:numPr>
        <w:tabs>
          <w:tab w:val="left" w:pos="567"/>
        </w:tabs>
        <w:spacing w:after="120"/>
        <w:ind w:left="567" w:right="907" w:hanging="425"/>
        <w:rPr>
          <w:rFonts w:ascii="Times New Roman" w:hAnsi="Times New Roman" w:cs="Times New Roman"/>
          <w:color w:val="212121"/>
          <w:lang w:val="en-US"/>
        </w:rPr>
      </w:pPr>
      <w:r w:rsidRPr="00B85573">
        <w:rPr>
          <w:rFonts w:ascii="Times New Roman" w:hAnsi="Times New Roman" w:cs="Times New Roman"/>
          <w:color w:val="212121"/>
          <w:lang w:val="en-US"/>
        </w:rPr>
        <w:t xml:space="preserve">Samples of animal feed shall include the taking of measurements of green animal feed, compound feeding stuffs and concentrates. Samples of green animal feed shall be taken from areas where the radioactive contamination of milk is being determined. The concentration of gamma beams and </w:t>
      </w:r>
      <w:r w:rsidRPr="00B85573">
        <w:rPr>
          <w:rFonts w:ascii="Times New Roman" w:hAnsi="Times New Roman" w:cs="Times New Roman"/>
          <w:color w:val="212121"/>
          <w:vertAlign w:val="superscript"/>
          <w:lang w:val="en-US"/>
        </w:rPr>
        <w:t>90</w:t>
      </w:r>
      <w:r w:rsidRPr="00B85573">
        <w:rPr>
          <w:rFonts w:ascii="Times New Roman" w:hAnsi="Times New Roman" w:cs="Times New Roman"/>
          <w:color w:val="212121"/>
          <w:lang w:val="en-US"/>
        </w:rPr>
        <w:t>Sr shall be</w:t>
      </w:r>
      <w:r w:rsidRPr="00B85573">
        <w:rPr>
          <w:rFonts w:ascii="Times New Roman" w:hAnsi="Times New Roman" w:cs="Times New Roman"/>
          <w:color w:val="212121"/>
          <w:spacing w:val="-8"/>
          <w:lang w:val="en-US"/>
        </w:rPr>
        <w:t xml:space="preserve"> </w:t>
      </w:r>
      <w:r w:rsidRPr="00B85573">
        <w:rPr>
          <w:rFonts w:ascii="Times New Roman" w:hAnsi="Times New Roman" w:cs="Times New Roman"/>
          <w:color w:val="212121"/>
          <w:lang w:val="en-US"/>
        </w:rPr>
        <w:t>measured.</w:t>
      </w:r>
    </w:p>
    <w:p w:rsidR="00FD6463" w:rsidRPr="00B85573" w:rsidRDefault="00B31D6C" w:rsidP="00501EF0">
      <w:pPr>
        <w:pStyle w:val="Odstavekseznama"/>
        <w:numPr>
          <w:ilvl w:val="0"/>
          <w:numId w:val="55"/>
        </w:numPr>
        <w:tabs>
          <w:tab w:val="left" w:pos="567"/>
        </w:tabs>
        <w:spacing w:after="120"/>
        <w:ind w:left="567" w:right="904" w:hanging="425"/>
        <w:rPr>
          <w:rFonts w:ascii="Times New Roman" w:hAnsi="Times New Roman" w:cs="Times New Roman"/>
          <w:color w:val="212121"/>
          <w:lang w:val="en-US"/>
        </w:rPr>
      </w:pPr>
      <w:r w:rsidRPr="00B85573">
        <w:rPr>
          <w:rFonts w:ascii="Times New Roman" w:hAnsi="Times New Roman" w:cs="Times New Roman"/>
          <w:color w:val="212121"/>
          <w:lang w:val="en-US"/>
        </w:rPr>
        <w:t xml:space="preserve">Contamination of bio-indicators shall be measured if the presence of radionuclides in the environment is too low to be measurable in the usual samples. The mass of prepared samples of a bio-indicator shall be at least 20 g </w:t>
      </w:r>
      <w:r w:rsidR="00501EF0" w:rsidRPr="00B85573">
        <w:rPr>
          <w:rFonts w:ascii="Times New Roman" w:hAnsi="Times New Roman" w:cs="Times New Roman"/>
          <w:color w:val="212121"/>
          <w:lang w:val="en-US"/>
        </w:rPr>
        <w:t>if</w:t>
      </w:r>
      <w:r w:rsidRPr="00B85573">
        <w:rPr>
          <w:rFonts w:ascii="Times New Roman" w:hAnsi="Times New Roman" w:cs="Times New Roman"/>
          <w:color w:val="212121"/>
          <w:lang w:val="en-US"/>
        </w:rPr>
        <w:t xml:space="preserve"> conditions for measuring the contamination ensure the lowest level of detection set out for food by these</w:t>
      </w:r>
      <w:r w:rsidRPr="00B85573">
        <w:rPr>
          <w:rFonts w:ascii="Times New Roman" w:hAnsi="Times New Roman" w:cs="Times New Roman"/>
          <w:color w:val="212121"/>
          <w:spacing w:val="-1"/>
          <w:lang w:val="en-US"/>
        </w:rPr>
        <w:t xml:space="preserve"> </w:t>
      </w:r>
      <w:r w:rsidRPr="00B85573">
        <w:rPr>
          <w:rFonts w:ascii="Times New Roman" w:hAnsi="Times New Roman" w:cs="Times New Roman"/>
          <w:color w:val="212121"/>
          <w:lang w:val="en-US"/>
        </w:rPr>
        <w:t>Rules.</w:t>
      </w:r>
    </w:p>
    <w:p w:rsidR="00FD6463" w:rsidRPr="00B85573" w:rsidRDefault="00B31D6C" w:rsidP="00501EF0">
      <w:pPr>
        <w:pStyle w:val="Odstavekseznama"/>
        <w:numPr>
          <w:ilvl w:val="0"/>
          <w:numId w:val="55"/>
        </w:numPr>
        <w:tabs>
          <w:tab w:val="left" w:pos="567"/>
        </w:tabs>
        <w:spacing w:after="120"/>
        <w:ind w:left="567" w:right="915" w:hanging="425"/>
        <w:rPr>
          <w:rFonts w:ascii="Times New Roman" w:hAnsi="Times New Roman" w:cs="Times New Roman"/>
          <w:color w:val="212121"/>
          <w:lang w:val="en-US"/>
        </w:rPr>
      </w:pPr>
      <w:r w:rsidRPr="00B85573">
        <w:rPr>
          <w:rFonts w:ascii="Times New Roman" w:hAnsi="Times New Roman" w:cs="Times New Roman"/>
          <w:color w:val="212121"/>
          <w:lang w:val="en-US"/>
        </w:rPr>
        <w:t>The detection level for individual measurements under this Article is set out in Annex 1 of these</w:t>
      </w:r>
      <w:r w:rsidRPr="00B85573">
        <w:rPr>
          <w:rFonts w:ascii="Times New Roman" w:hAnsi="Times New Roman" w:cs="Times New Roman"/>
          <w:color w:val="212121"/>
          <w:spacing w:val="-3"/>
          <w:lang w:val="en-US"/>
        </w:rPr>
        <w:t xml:space="preserve"> </w:t>
      </w:r>
      <w:r w:rsidRPr="00B85573">
        <w:rPr>
          <w:rFonts w:ascii="Times New Roman" w:hAnsi="Times New Roman" w:cs="Times New Roman"/>
          <w:color w:val="212121"/>
          <w:lang w:val="en-US"/>
        </w:rPr>
        <w:t>Rules.</w:t>
      </w:r>
    </w:p>
    <w:p w:rsidR="00FD6463" w:rsidRPr="00B85573" w:rsidRDefault="00FD6463">
      <w:pPr>
        <w:pStyle w:val="Telobesedila"/>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48" w:name="Article_7"/>
      <w:bookmarkStart w:id="49" w:name="_bookmark32"/>
      <w:bookmarkEnd w:id="48"/>
      <w:bookmarkEnd w:id="49"/>
      <w:r w:rsidRPr="00B85573">
        <w:rPr>
          <w:rFonts w:ascii="Times New Roman" w:hAnsi="Times New Roman" w:cs="Times New Roman"/>
          <w:lang w:val="en-US"/>
        </w:rPr>
        <w:t>Article 7</w:t>
      </w:r>
    </w:p>
    <w:p w:rsidR="00FD6463" w:rsidRPr="00B85573" w:rsidRDefault="00B31D6C">
      <w:pPr>
        <w:pStyle w:val="Naslov4"/>
        <w:ind w:left="501" w:right="880"/>
        <w:rPr>
          <w:rFonts w:ascii="Times New Roman" w:hAnsi="Times New Roman" w:cs="Times New Roman"/>
          <w:lang w:val="en-US"/>
        </w:rPr>
      </w:pPr>
      <w:bookmarkStart w:id="50" w:name="(Ensuring_the_quality_of_the_evaluation_"/>
      <w:bookmarkStart w:id="51" w:name="_bookmark33"/>
      <w:bookmarkEnd w:id="50"/>
      <w:bookmarkEnd w:id="51"/>
      <w:r w:rsidRPr="00B85573">
        <w:rPr>
          <w:rFonts w:ascii="Times New Roman" w:hAnsi="Times New Roman" w:cs="Times New Roman"/>
          <w:lang w:val="en-US"/>
        </w:rPr>
        <w:t>(Ensuring the quality of the evaluation of measurement results and dose assessments)</w:t>
      </w:r>
    </w:p>
    <w:p w:rsidR="00FD6463" w:rsidRPr="00B85573" w:rsidRDefault="00FD6463">
      <w:pPr>
        <w:pStyle w:val="Telobesedila"/>
        <w:spacing w:before="11"/>
        <w:rPr>
          <w:rFonts w:ascii="Times New Roman" w:hAnsi="Times New Roman" w:cs="Times New Roman"/>
          <w:b/>
          <w:sz w:val="21"/>
          <w:lang w:val="en-US"/>
        </w:rPr>
      </w:pPr>
    </w:p>
    <w:p w:rsidR="00FD6463" w:rsidRPr="00B85573" w:rsidRDefault="00B31D6C" w:rsidP="00501EF0">
      <w:pPr>
        <w:pStyle w:val="Odstavekseznama"/>
        <w:numPr>
          <w:ilvl w:val="0"/>
          <w:numId w:val="54"/>
        </w:numPr>
        <w:tabs>
          <w:tab w:val="left" w:pos="516"/>
        </w:tabs>
        <w:spacing w:after="120"/>
        <w:ind w:right="905"/>
        <w:rPr>
          <w:rFonts w:ascii="Times New Roman" w:hAnsi="Times New Roman" w:cs="Times New Roman"/>
          <w:lang w:val="en-US"/>
        </w:rPr>
      </w:pPr>
      <w:r w:rsidRPr="00B85573">
        <w:rPr>
          <w:rFonts w:ascii="Times New Roman" w:hAnsi="Times New Roman" w:cs="Times New Roman"/>
          <w:lang w:val="en-US"/>
        </w:rPr>
        <w:t xml:space="preserve">Entities responsible for the monitoring of radioactivity in the environment, for the operating monitoring of radioactivity and for emergency monitoring of radioactivity shall have in place a system to ensure quality when requesting the taking of measurements </w:t>
      </w:r>
      <w:hyperlink w:anchor="_bookmark13" w:history="1">
        <w:r w:rsidRPr="00B85573">
          <w:rPr>
            <w:rFonts w:ascii="Times New Roman" w:hAnsi="Times New Roman" w:cs="Times New Roman"/>
            <w:lang w:val="en-US"/>
          </w:rPr>
          <w:t>and evaluating</w:t>
        </w:r>
      </w:hyperlink>
      <w:r w:rsidRPr="00B85573">
        <w:rPr>
          <w:rFonts w:ascii="Times New Roman" w:hAnsi="Times New Roman" w:cs="Times New Roman"/>
          <w:lang w:val="en-US"/>
        </w:rPr>
        <w:t xml:space="preserve"> their results.</w:t>
      </w:r>
    </w:p>
    <w:p w:rsidR="00FD6463" w:rsidRPr="00B85573" w:rsidRDefault="00B31D6C" w:rsidP="00501EF0">
      <w:pPr>
        <w:pStyle w:val="Odstavekseznama"/>
        <w:numPr>
          <w:ilvl w:val="0"/>
          <w:numId w:val="54"/>
        </w:numPr>
        <w:tabs>
          <w:tab w:val="left" w:pos="519"/>
        </w:tabs>
        <w:spacing w:after="120"/>
        <w:ind w:left="518" w:right="906" w:hanging="360"/>
        <w:rPr>
          <w:rFonts w:ascii="Times New Roman" w:hAnsi="Times New Roman" w:cs="Times New Roman"/>
          <w:lang w:val="en-US"/>
        </w:rPr>
      </w:pPr>
      <w:r w:rsidRPr="00B85573">
        <w:rPr>
          <w:rFonts w:ascii="Times New Roman" w:hAnsi="Times New Roman" w:cs="Times New Roman"/>
          <w:lang w:val="en-US"/>
        </w:rPr>
        <w:t xml:space="preserve">Surveillance of the quality of measurements and of the methodology for evaluating measuring results shall be carried out by the national accreditation authority </w:t>
      </w:r>
      <w:hyperlink w:anchor="_bookmark15" w:history="1">
        <w:r w:rsidRPr="00B85573">
          <w:rPr>
            <w:rFonts w:ascii="Times New Roman" w:hAnsi="Times New Roman" w:cs="Times New Roman"/>
            <w:lang w:val="en-US"/>
          </w:rPr>
          <w:t>while the</w:t>
        </w:r>
      </w:hyperlink>
      <w:hyperlink w:anchor="_bookmark15" w:history="1">
        <w:r w:rsidRPr="00B85573">
          <w:rPr>
            <w:rFonts w:ascii="Times New Roman" w:hAnsi="Times New Roman" w:cs="Times New Roman"/>
            <w:lang w:val="en-US"/>
          </w:rPr>
          <w:t xml:space="preserve"> competent administrative authority</w:t>
        </w:r>
      </w:hyperlink>
      <w:r w:rsidRPr="00B85573">
        <w:rPr>
          <w:rFonts w:ascii="Times New Roman" w:hAnsi="Times New Roman" w:cs="Times New Roman"/>
          <w:lang w:val="en-US"/>
        </w:rPr>
        <w:t xml:space="preserve"> shall check the use of information and models in assessing doses and checking documentation on the basis of which the evaluation of measurement results and the assessment of doses shall be</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performed.</w:t>
      </w:r>
    </w:p>
    <w:p w:rsidR="00FD6463" w:rsidRPr="00B85573" w:rsidRDefault="00FD6463">
      <w:pPr>
        <w:pStyle w:val="Telobesedila"/>
        <w:rPr>
          <w:rFonts w:ascii="Times New Roman" w:hAnsi="Times New Roman" w:cs="Times New Roman"/>
          <w:sz w:val="24"/>
          <w:lang w:val="en-US"/>
        </w:rPr>
      </w:pPr>
    </w:p>
    <w:p w:rsidR="00FD6463" w:rsidRPr="00B85573" w:rsidRDefault="00FD6463">
      <w:pPr>
        <w:pStyle w:val="Telobesedila"/>
        <w:spacing w:before="2"/>
        <w:rPr>
          <w:rFonts w:ascii="Times New Roman" w:hAnsi="Times New Roman" w:cs="Times New Roman"/>
          <w:sz w:val="20"/>
          <w:lang w:val="en-US"/>
        </w:rPr>
      </w:pPr>
    </w:p>
    <w:p w:rsidR="00FD6463" w:rsidRPr="00B85573" w:rsidRDefault="00B31D6C" w:rsidP="00501EF0">
      <w:pPr>
        <w:pStyle w:val="Naslov4"/>
        <w:numPr>
          <w:ilvl w:val="1"/>
          <w:numId w:val="61"/>
        </w:numPr>
        <w:tabs>
          <w:tab w:val="left" w:pos="0"/>
        </w:tabs>
        <w:ind w:left="0" w:right="64" w:firstLine="0"/>
        <w:jc w:val="center"/>
        <w:rPr>
          <w:rFonts w:ascii="Times New Roman" w:hAnsi="Times New Roman" w:cs="Times New Roman"/>
          <w:lang w:val="en-US"/>
        </w:rPr>
      </w:pPr>
      <w:bookmarkStart w:id="52" w:name="III._CONDITIONS_TO_BE_COMPLIED_WITH_BY_A"/>
      <w:bookmarkStart w:id="53" w:name="_bookmark34"/>
      <w:bookmarkEnd w:id="52"/>
      <w:bookmarkEnd w:id="53"/>
      <w:r w:rsidRPr="00B85573">
        <w:rPr>
          <w:rFonts w:ascii="Times New Roman" w:hAnsi="Times New Roman" w:cs="Times New Roman"/>
          <w:lang w:val="en-US"/>
        </w:rPr>
        <w:t>CONDITIONS TO BE COMPLIED WITH BY A PROVIDER OF THE MONITORING OF RADIOACTIVITY IN THE</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ENVIRONMENT</w:t>
      </w:r>
    </w:p>
    <w:p w:rsidR="00FD6463" w:rsidRPr="00B85573" w:rsidRDefault="00FD6463">
      <w:pPr>
        <w:pStyle w:val="Telobesedila"/>
        <w:spacing w:before="11"/>
        <w:rPr>
          <w:rFonts w:ascii="Times New Roman" w:hAnsi="Times New Roman" w:cs="Times New Roman"/>
          <w:b/>
          <w:sz w:val="21"/>
          <w:lang w:val="en-US"/>
        </w:rPr>
      </w:pPr>
    </w:p>
    <w:p w:rsidR="00FD6463" w:rsidRPr="00B85573" w:rsidRDefault="00B31D6C">
      <w:pPr>
        <w:pStyle w:val="Naslov4"/>
        <w:ind w:right="4125"/>
        <w:rPr>
          <w:rFonts w:ascii="Times New Roman" w:hAnsi="Times New Roman" w:cs="Times New Roman"/>
          <w:lang w:val="en-US"/>
        </w:rPr>
      </w:pPr>
      <w:bookmarkStart w:id="54" w:name="Article_8"/>
      <w:bookmarkStart w:id="55" w:name="_bookmark35"/>
      <w:bookmarkEnd w:id="54"/>
      <w:bookmarkEnd w:id="55"/>
      <w:r w:rsidRPr="00B85573">
        <w:rPr>
          <w:rFonts w:ascii="Times New Roman" w:hAnsi="Times New Roman" w:cs="Times New Roman"/>
          <w:lang w:val="en-US"/>
        </w:rPr>
        <w:t>Article 8</w:t>
      </w:r>
    </w:p>
    <w:p w:rsidR="00FD6463" w:rsidRPr="00B85573" w:rsidRDefault="00B31D6C">
      <w:pPr>
        <w:pStyle w:val="Naslov4"/>
        <w:ind w:left="2795"/>
        <w:jc w:val="left"/>
        <w:rPr>
          <w:rFonts w:ascii="Times New Roman" w:hAnsi="Times New Roman" w:cs="Times New Roman"/>
          <w:lang w:val="en-US"/>
        </w:rPr>
      </w:pPr>
      <w:bookmarkStart w:id="56" w:name="(Conditions_for_obtaining_authorisation)"/>
      <w:bookmarkStart w:id="57" w:name="_bookmark36"/>
      <w:bookmarkEnd w:id="56"/>
      <w:bookmarkEnd w:id="57"/>
      <w:r w:rsidRPr="00B85573">
        <w:rPr>
          <w:rFonts w:ascii="Times New Roman" w:hAnsi="Times New Roman" w:cs="Times New Roman"/>
          <w:lang w:val="en-US"/>
        </w:rPr>
        <w:t xml:space="preserve">(Conditions for obtaining </w:t>
      </w:r>
      <w:r w:rsidR="00501EF0" w:rsidRPr="00B85573">
        <w:rPr>
          <w:rFonts w:ascii="Times New Roman" w:hAnsi="Times New Roman" w:cs="Times New Roman"/>
          <w:lang w:val="en-US"/>
        </w:rPr>
        <w:t>authorization</w:t>
      </w:r>
      <w:r w:rsidRPr="00B85573">
        <w:rPr>
          <w:rFonts w:ascii="Times New Roman" w:hAnsi="Times New Roman" w:cs="Times New Roman"/>
          <w:lang w:val="en-US"/>
        </w:rPr>
        <w:t>)</w:t>
      </w:r>
    </w:p>
    <w:p w:rsidR="00FD6463" w:rsidRPr="00B85573" w:rsidRDefault="00FD6463">
      <w:pPr>
        <w:pStyle w:val="Telobesedila"/>
        <w:spacing w:before="9"/>
        <w:rPr>
          <w:rFonts w:ascii="Times New Roman" w:hAnsi="Times New Roman" w:cs="Times New Roman"/>
          <w:b/>
          <w:sz w:val="21"/>
          <w:lang w:val="en-US"/>
        </w:rPr>
      </w:pPr>
    </w:p>
    <w:p w:rsidR="00A15093" w:rsidRDefault="00B31D6C" w:rsidP="00501EF0">
      <w:pPr>
        <w:pStyle w:val="Odstavekseznama"/>
        <w:numPr>
          <w:ilvl w:val="0"/>
          <w:numId w:val="53"/>
        </w:numPr>
        <w:tabs>
          <w:tab w:val="left" w:pos="519"/>
        </w:tabs>
        <w:spacing w:after="120"/>
        <w:ind w:right="905"/>
        <w:rPr>
          <w:rFonts w:ascii="Times New Roman" w:hAnsi="Times New Roman" w:cs="Times New Roman"/>
          <w:lang w:val="en-US"/>
        </w:rPr>
      </w:pPr>
      <w:r w:rsidRPr="00B85573">
        <w:rPr>
          <w:rFonts w:ascii="Times New Roman" w:hAnsi="Times New Roman" w:cs="Times New Roman"/>
          <w:lang w:val="en-US"/>
        </w:rPr>
        <w:t xml:space="preserve">A person wishing to obtain an </w:t>
      </w:r>
      <w:r w:rsidR="00501EF0" w:rsidRPr="00B85573">
        <w:rPr>
          <w:rFonts w:ascii="Times New Roman" w:hAnsi="Times New Roman" w:cs="Times New Roman"/>
          <w:lang w:val="en-US"/>
        </w:rPr>
        <w:t>authorization</w:t>
      </w:r>
      <w:r w:rsidRPr="00B85573">
        <w:rPr>
          <w:rFonts w:ascii="Times New Roman" w:hAnsi="Times New Roman" w:cs="Times New Roman"/>
          <w:lang w:val="en-US"/>
        </w:rPr>
        <w:t xml:space="preserve"> for carrying out the monitoring of radioactivity, excluding a provider responsible for taking measurements of radioactivity of secondary metal raw materials packages, </w:t>
      </w:r>
      <w:r w:rsidR="00501EF0">
        <w:rPr>
          <w:rFonts w:ascii="Times New Roman" w:hAnsi="Times New Roman" w:cs="Times New Roman"/>
          <w:lang w:val="en-US"/>
        </w:rPr>
        <w:t xml:space="preserve">must </w:t>
      </w:r>
      <w:r w:rsidR="00A15093">
        <w:rPr>
          <w:rFonts w:ascii="Times New Roman" w:hAnsi="Times New Roman" w:cs="Times New Roman"/>
          <w:lang w:val="en-US"/>
        </w:rPr>
        <w:t xml:space="preserve">to </w:t>
      </w:r>
      <w:r w:rsidR="00501EF0">
        <w:rPr>
          <w:rFonts w:ascii="Times New Roman" w:hAnsi="Times New Roman" w:cs="Times New Roman"/>
          <w:lang w:val="en-US"/>
        </w:rPr>
        <w:t>obtain the authoriza</w:t>
      </w:r>
      <w:r w:rsidR="00A15093">
        <w:rPr>
          <w:rFonts w:ascii="Times New Roman" w:hAnsi="Times New Roman" w:cs="Times New Roman"/>
          <w:lang w:val="en-US"/>
        </w:rPr>
        <w:t xml:space="preserve">tion submit an application to the authority competent for nuclear safety. </w:t>
      </w:r>
    </w:p>
    <w:p w:rsidR="00A15093" w:rsidRDefault="00A15093" w:rsidP="00501EF0">
      <w:pPr>
        <w:pStyle w:val="Odstavekseznama"/>
        <w:numPr>
          <w:ilvl w:val="0"/>
          <w:numId w:val="53"/>
        </w:numPr>
        <w:tabs>
          <w:tab w:val="left" w:pos="519"/>
        </w:tabs>
        <w:spacing w:after="120"/>
        <w:ind w:right="905"/>
        <w:rPr>
          <w:rFonts w:ascii="Times New Roman" w:hAnsi="Times New Roman" w:cs="Times New Roman"/>
          <w:lang w:val="en-US"/>
        </w:rPr>
      </w:pPr>
      <w:r>
        <w:rPr>
          <w:rFonts w:ascii="Times New Roman" w:hAnsi="Times New Roman" w:cs="Times New Roman"/>
          <w:lang w:val="en-US"/>
        </w:rPr>
        <w:t xml:space="preserve">The application must contain the following particulars and documents: </w:t>
      </w:r>
    </w:p>
    <w:p w:rsidR="00A15093" w:rsidRDefault="00A15093" w:rsidP="00501EF0">
      <w:pPr>
        <w:pStyle w:val="Odstavekseznama"/>
        <w:numPr>
          <w:ilvl w:val="1"/>
          <w:numId w:val="53"/>
        </w:numPr>
        <w:tabs>
          <w:tab w:val="left" w:pos="1151"/>
        </w:tabs>
        <w:spacing w:after="120"/>
        <w:ind w:right="904" w:hanging="368"/>
        <w:rPr>
          <w:rFonts w:ascii="Times New Roman" w:hAnsi="Times New Roman" w:cs="Times New Roman"/>
          <w:lang w:val="en-US"/>
        </w:rPr>
      </w:pPr>
      <w:r w:rsidRPr="00B85573">
        <w:rPr>
          <w:rFonts w:ascii="Times New Roman" w:hAnsi="Times New Roman" w:cs="Times New Roman"/>
          <w:lang w:val="en-US"/>
        </w:rPr>
        <w:t>the type, area and scope of the monitoring of radioactivity</w:t>
      </w:r>
      <w:r>
        <w:rPr>
          <w:rFonts w:ascii="Times New Roman" w:hAnsi="Times New Roman" w:cs="Times New Roman"/>
          <w:lang w:val="en-US"/>
        </w:rPr>
        <w:t>;</w:t>
      </w:r>
    </w:p>
    <w:p w:rsidR="00FD6463" w:rsidRPr="00B85573" w:rsidRDefault="00A15093" w:rsidP="00501EF0">
      <w:pPr>
        <w:pStyle w:val="Odstavekseznama"/>
        <w:numPr>
          <w:ilvl w:val="1"/>
          <w:numId w:val="53"/>
        </w:numPr>
        <w:tabs>
          <w:tab w:val="left" w:pos="1151"/>
        </w:tabs>
        <w:spacing w:after="120"/>
        <w:ind w:right="911" w:hanging="368"/>
        <w:rPr>
          <w:rFonts w:ascii="Times New Roman" w:hAnsi="Times New Roman" w:cs="Times New Roman"/>
          <w:lang w:val="en-US"/>
        </w:rPr>
      </w:pPr>
      <w:r>
        <w:rPr>
          <w:rFonts w:ascii="Times New Roman" w:hAnsi="Times New Roman" w:cs="Times New Roman"/>
          <w:lang w:val="en-US"/>
        </w:rPr>
        <w:t>the</w:t>
      </w:r>
      <w:r w:rsidR="00B31D6C" w:rsidRPr="00B85573">
        <w:rPr>
          <w:rFonts w:ascii="Times New Roman" w:hAnsi="Times New Roman" w:cs="Times New Roman"/>
          <w:lang w:val="en-US"/>
        </w:rPr>
        <w:t xml:space="preserve"> accreditation </w:t>
      </w:r>
      <w:r>
        <w:rPr>
          <w:rFonts w:ascii="Times New Roman" w:hAnsi="Times New Roman" w:cs="Times New Roman"/>
          <w:lang w:val="en-US"/>
        </w:rPr>
        <w:t>of the</w:t>
      </w:r>
      <w:r w:rsidR="00B31D6C" w:rsidRPr="00B85573">
        <w:rPr>
          <w:rFonts w:ascii="Times New Roman" w:hAnsi="Times New Roman" w:cs="Times New Roman"/>
          <w:lang w:val="en-US"/>
        </w:rPr>
        <w:t xml:space="preserve"> national accreditation service for conducting testing according to the standard SIST ISO/IEC 17025 and in accordance with the requirements of these Rules for those measurements for which the </w:t>
      </w:r>
      <w:r w:rsidR="00501EF0" w:rsidRPr="00B85573">
        <w:rPr>
          <w:rFonts w:ascii="Times New Roman" w:hAnsi="Times New Roman" w:cs="Times New Roman"/>
          <w:lang w:val="en-US"/>
        </w:rPr>
        <w:t>authorization</w:t>
      </w:r>
      <w:r w:rsidR="00B31D6C" w:rsidRPr="00B85573">
        <w:rPr>
          <w:rFonts w:ascii="Times New Roman" w:hAnsi="Times New Roman" w:cs="Times New Roman"/>
          <w:lang w:val="en-US"/>
        </w:rPr>
        <w:t xml:space="preserve"> has been</w:t>
      </w:r>
      <w:r w:rsidR="00B31D6C" w:rsidRPr="00B85573">
        <w:rPr>
          <w:rFonts w:ascii="Times New Roman" w:hAnsi="Times New Roman" w:cs="Times New Roman"/>
          <w:spacing w:val="-1"/>
          <w:lang w:val="en-US"/>
        </w:rPr>
        <w:t xml:space="preserve"> </w:t>
      </w:r>
      <w:r w:rsidR="00B31D6C" w:rsidRPr="00B85573">
        <w:rPr>
          <w:rFonts w:ascii="Times New Roman" w:hAnsi="Times New Roman" w:cs="Times New Roman"/>
          <w:lang w:val="en-US"/>
        </w:rPr>
        <w:t>requested;</w:t>
      </w:r>
    </w:p>
    <w:p w:rsidR="00FD6463" w:rsidRPr="00B85573" w:rsidRDefault="00B31D6C" w:rsidP="00501EF0">
      <w:pPr>
        <w:pStyle w:val="Odstavekseznama"/>
        <w:numPr>
          <w:ilvl w:val="1"/>
          <w:numId w:val="53"/>
        </w:numPr>
        <w:tabs>
          <w:tab w:val="left" w:pos="1151"/>
        </w:tabs>
        <w:spacing w:after="120"/>
        <w:ind w:right="913" w:hanging="368"/>
        <w:rPr>
          <w:rFonts w:ascii="Times New Roman" w:hAnsi="Times New Roman" w:cs="Times New Roman"/>
          <w:lang w:val="en-US"/>
        </w:rPr>
      </w:pPr>
      <w:r w:rsidRPr="00B85573">
        <w:rPr>
          <w:rFonts w:ascii="Times New Roman" w:hAnsi="Times New Roman" w:cs="Times New Roman"/>
          <w:lang w:val="en-US"/>
        </w:rPr>
        <w:t xml:space="preserve">that it has available measuring equipment that complies with the requirements set out by these Rules and is suitable for the types of measurements for which the </w:t>
      </w:r>
      <w:r w:rsidR="00501EF0" w:rsidRPr="00B85573">
        <w:rPr>
          <w:rFonts w:ascii="Times New Roman" w:hAnsi="Times New Roman" w:cs="Times New Roman"/>
          <w:lang w:val="en-US"/>
        </w:rPr>
        <w:t>authorization</w:t>
      </w:r>
      <w:r w:rsidRPr="00B85573">
        <w:rPr>
          <w:rFonts w:ascii="Times New Roman" w:hAnsi="Times New Roman" w:cs="Times New Roman"/>
          <w:lang w:val="en-US"/>
        </w:rPr>
        <w:t xml:space="preserve"> is</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requested;</w:t>
      </w:r>
    </w:p>
    <w:p w:rsidR="00FD6463" w:rsidRPr="00B85573" w:rsidRDefault="00B31D6C" w:rsidP="00501EF0">
      <w:pPr>
        <w:pStyle w:val="Odstavekseznama"/>
        <w:numPr>
          <w:ilvl w:val="1"/>
          <w:numId w:val="53"/>
        </w:numPr>
        <w:tabs>
          <w:tab w:val="left" w:pos="1151"/>
        </w:tabs>
        <w:spacing w:after="120"/>
        <w:ind w:right="910" w:hanging="368"/>
        <w:rPr>
          <w:rFonts w:ascii="Times New Roman" w:hAnsi="Times New Roman" w:cs="Times New Roman"/>
          <w:lang w:val="en-US"/>
        </w:rPr>
      </w:pPr>
      <w:r w:rsidRPr="00B85573">
        <w:rPr>
          <w:rFonts w:ascii="Times New Roman" w:hAnsi="Times New Roman" w:cs="Times New Roman"/>
          <w:lang w:val="en-US"/>
        </w:rPr>
        <w:t xml:space="preserve">to provide capacity of measuring equipment which for at least one third exceeds the expected scope of taking measurements for which the </w:t>
      </w:r>
      <w:r w:rsidR="00501EF0" w:rsidRPr="00B85573">
        <w:rPr>
          <w:rFonts w:ascii="Times New Roman" w:hAnsi="Times New Roman" w:cs="Times New Roman"/>
          <w:lang w:val="en-US"/>
        </w:rPr>
        <w:t>authorization</w:t>
      </w:r>
      <w:r w:rsidRPr="00B85573">
        <w:rPr>
          <w:rFonts w:ascii="Times New Roman" w:hAnsi="Times New Roman" w:cs="Times New Roman"/>
          <w:lang w:val="en-US"/>
        </w:rPr>
        <w:t xml:space="preserve"> is requested;</w:t>
      </w:r>
    </w:p>
    <w:p w:rsidR="00FD6463" w:rsidRPr="00B85573" w:rsidRDefault="00B31D6C" w:rsidP="00501EF0">
      <w:pPr>
        <w:pStyle w:val="Odstavekseznama"/>
        <w:numPr>
          <w:ilvl w:val="1"/>
          <w:numId w:val="53"/>
        </w:numPr>
        <w:tabs>
          <w:tab w:val="left" w:pos="1151"/>
        </w:tabs>
        <w:spacing w:after="120"/>
        <w:ind w:right="907" w:hanging="368"/>
        <w:rPr>
          <w:rFonts w:ascii="Times New Roman" w:hAnsi="Times New Roman" w:cs="Times New Roman"/>
          <w:lang w:val="en-US"/>
        </w:rPr>
      </w:pPr>
      <w:r w:rsidRPr="00B85573">
        <w:rPr>
          <w:rFonts w:ascii="Times New Roman" w:hAnsi="Times New Roman" w:cs="Times New Roman"/>
          <w:lang w:val="en-US"/>
        </w:rPr>
        <w:t>to have available the</w:t>
      </w:r>
      <w:r w:rsidR="00A15093">
        <w:rPr>
          <w:rFonts w:ascii="Times New Roman" w:hAnsi="Times New Roman" w:cs="Times New Roman"/>
          <w:lang w:val="en-US"/>
        </w:rPr>
        <w:t xml:space="preserve"> qualified personnel, capabilities and sampling</w:t>
      </w:r>
      <w:r w:rsidRPr="00B85573">
        <w:rPr>
          <w:rFonts w:ascii="Times New Roman" w:hAnsi="Times New Roman" w:cs="Times New Roman"/>
          <w:lang w:val="en-US"/>
        </w:rPr>
        <w:t xml:space="preserve"> equipment necessary for the </w:t>
      </w:r>
      <w:hyperlink w:anchor="_bookmark10" w:history="1">
        <w:r w:rsidRPr="00B85573">
          <w:rPr>
            <w:rFonts w:ascii="Times New Roman" w:hAnsi="Times New Roman" w:cs="Times New Roman"/>
            <w:lang w:val="en-US"/>
          </w:rPr>
          <w:t>emergency monitoring of</w:t>
        </w:r>
      </w:hyperlink>
      <w:hyperlink w:anchor="_bookmark10" w:history="1">
        <w:r w:rsidRPr="00B85573">
          <w:rPr>
            <w:rFonts w:ascii="Times New Roman" w:hAnsi="Times New Roman" w:cs="Times New Roman"/>
            <w:lang w:val="en-US"/>
          </w:rPr>
          <w:t xml:space="preserve"> radioactivity</w:t>
        </w:r>
      </w:hyperlink>
      <w:r w:rsidRPr="00B85573">
        <w:rPr>
          <w:rFonts w:ascii="Times New Roman" w:hAnsi="Times New Roman" w:cs="Times New Roman"/>
          <w:lang w:val="en-US"/>
        </w:rPr>
        <w:t xml:space="preserve"> as laid down in Articles </w:t>
      </w:r>
      <w:hyperlink w:anchor="_bookmark92" w:history="1">
        <w:r w:rsidRPr="00B85573">
          <w:rPr>
            <w:rFonts w:ascii="Times New Roman" w:hAnsi="Times New Roman" w:cs="Times New Roman"/>
            <w:lang w:val="en-US"/>
          </w:rPr>
          <w:t>3</w:t>
        </w:r>
        <w:r w:rsidR="00A15093">
          <w:rPr>
            <w:rFonts w:ascii="Times New Roman" w:hAnsi="Times New Roman" w:cs="Times New Roman"/>
            <w:lang w:val="en-US"/>
          </w:rPr>
          <w:t>6</w:t>
        </w:r>
      </w:hyperlink>
      <w:r w:rsidR="00A15093">
        <w:rPr>
          <w:rFonts w:ascii="Times New Roman" w:hAnsi="Times New Roman" w:cs="Times New Roman"/>
          <w:lang w:val="en-US"/>
        </w:rPr>
        <w:t xml:space="preserve"> </w:t>
      </w:r>
      <w:hyperlink w:anchor="_bookmark92" w:history="1">
        <w:r w:rsidR="00A15093">
          <w:rPr>
            <w:rFonts w:ascii="Times New Roman" w:hAnsi="Times New Roman" w:cs="Times New Roman"/>
            <w:lang w:val="en-US"/>
          </w:rPr>
          <w:t>and</w:t>
        </w:r>
        <w:r w:rsidRPr="00B85573">
          <w:rPr>
            <w:rFonts w:ascii="Times New Roman" w:hAnsi="Times New Roman" w:cs="Times New Roman"/>
            <w:lang w:val="en-US"/>
          </w:rPr>
          <w:t xml:space="preserve"> </w:t>
        </w:r>
      </w:hyperlink>
      <w:hyperlink w:anchor="_bookmark96" w:history="1">
        <w:r w:rsidRPr="00B85573">
          <w:rPr>
            <w:rFonts w:ascii="Times New Roman" w:hAnsi="Times New Roman" w:cs="Times New Roman"/>
            <w:lang w:val="en-US"/>
          </w:rPr>
          <w:t xml:space="preserve">37 </w:t>
        </w:r>
      </w:hyperlink>
      <w:r w:rsidRPr="00B85573">
        <w:rPr>
          <w:rFonts w:ascii="Times New Roman" w:hAnsi="Times New Roman" w:cs="Times New Roman"/>
          <w:lang w:val="en-US"/>
        </w:rPr>
        <w:t>of these</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Rules;</w:t>
      </w:r>
    </w:p>
    <w:p w:rsidR="00FD6463" w:rsidRPr="00B85573" w:rsidRDefault="00501EF0" w:rsidP="00501EF0">
      <w:pPr>
        <w:pStyle w:val="Odstavekseznama"/>
        <w:numPr>
          <w:ilvl w:val="1"/>
          <w:numId w:val="53"/>
        </w:numPr>
        <w:tabs>
          <w:tab w:val="left" w:pos="1151"/>
          <w:tab w:val="left" w:pos="7409"/>
        </w:tabs>
        <w:spacing w:after="120"/>
        <w:ind w:right="906" w:hanging="368"/>
        <w:rPr>
          <w:rFonts w:ascii="Times New Roman" w:hAnsi="Times New Roman" w:cs="Times New Roman"/>
          <w:lang w:val="en-US"/>
        </w:rPr>
      </w:pPr>
      <w:r>
        <w:rPr>
          <w:rFonts w:ascii="Times New Roman" w:hAnsi="Times New Roman" w:cs="Times New Roman"/>
          <w:lang w:val="en-US"/>
        </w:rPr>
        <w:t xml:space="preserve">to implement a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w:t>
      </w:r>
      <w:r w:rsidR="00B31D6C" w:rsidRPr="00B85573">
        <w:rPr>
          <w:rFonts w:ascii="Times New Roman" w:hAnsi="Times New Roman" w:cs="Times New Roman"/>
          <w:lang w:val="en-US"/>
        </w:rPr>
        <w:t xml:space="preserve">of </w:t>
      </w:r>
      <w:hyperlink w:anchor="_bookmark14" w:history="1">
        <w:r>
          <w:rPr>
            <w:rFonts w:ascii="Times New Roman" w:hAnsi="Times New Roman" w:cs="Times New Roman"/>
            <w:lang w:val="en-US"/>
          </w:rPr>
          <w:t>comparable</w:t>
        </w:r>
        <w:r w:rsidR="00B31D6C" w:rsidRPr="00B85573">
          <w:rPr>
            <w:rFonts w:ascii="Times New Roman" w:hAnsi="Times New Roman" w:cs="Times New Roman"/>
            <w:spacing w:val="4"/>
            <w:lang w:val="en-US"/>
          </w:rPr>
          <w:t xml:space="preserve"> </w:t>
        </w:r>
        <w:r w:rsidR="00B31D6C" w:rsidRPr="00B85573">
          <w:rPr>
            <w:rFonts w:ascii="Times New Roman" w:hAnsi="Times New Roman" w:cs="Times New Roman"/>
            <w:lang w:val="en-US"/>
          </w:rPr>
          <w:t>measurements</w:t>
        </w:r>
      </w:hyperlink>
      <w:r>
        <w:rPr>
          <w:rFonts w:ascii="Times New Roman" w:hAnsi="Times New Roman" w:cs="Times New Roman"/>
          <w:lang w:val="en-US"/>
        </w:rPr>
        <w:t xml:space="preserve"> </w:t>
      </w:r>
      <w:r w:rsidR="00B31D6C" w:rsidRPr="00B85573">
        <w:rPr>
          <w:rFonts w:ascii="Times New Roman" w:hAnsi="Times New Roman" w:cs="Times New Roman"/>
          <w:lang w:val="en-US"/>
        </w:rPr>
        <w:t>and participate in international inter-comparable</w:t>
      </w:r>
      <w:r w:rsidR="00B31D6C" w:rsidRPr="00B85573">
        <w:rPr>
          <w:rFonts w:ascii="Times New Roman" w:hAnsi="Times New Roman" w:cs="Times New Roman"/>
          <w:spacing w:val="-2"/>
          <w:lang w:val="en-US"/>
        </w:rPr>
        <w:t xml:space="preserve"> </w:t>
      </w:r>
      <w:r w:rsidR="00B31D6C" w:rsidRPr="00B85573">
        <w:rPr>
          <w:rFonts w:ascii="Times New Roman" w:hAnsi="Times New Roman" w:cs="Times New Roman"/>
          <w:lang w:val="en-US"/>
        </w:rPr>
        <w:t>measurements.</w:t>
      </w:r>
    </w:p>
    <w:p w:rsidR="00FD6463" w:rsidRPr="00B85573" w:rsidRDefault="00B31D6C" w:rsidP="00501EF0">
      <w:pPr>
        <w:pStyle w:val="Odstavekseznama"/>
        <w:numPr>
          <w:ilvl w:val="0"/>
          <w:numId w:val="53"/>
        </w:numPr>
        <w:tabs>
          <w:tab w:val="left" w:pos="519"/>
        </w:tabs>
        <w:spacing w:after="120"/>
        <w:ind w:right="907"/>
        <w:rPr>
          <w:rFonts w:ascii="Times New Roman" w:hAnsi="Times New Roman" w:cs="Times New Roman"/>
          <w:lang w:val="en-US"/>
        </w:rPr>
      </w:pPr>
      <w:r w:rsidRPr="00B85573">
        <w:rPr>
          <w:rFonts w:ascii="Times New Roman" w:hAnsi="Times New Roman" w:cs="Times New Roman"/>
          <w:lang w:val="en-US"/>
        </w:rPr>
        <w:t xml:space="preserve">In emergency cases involving a special </w:t>
      </w:r>
      <w:hyperlink w:anchor="_bookmark9" w:history="1">
        <w:r w:rsidRPr="00B85573">
          <w:rPr>
            <w:rFonts w:ascii="Times New Roman" w:hAnsi="Times New Roman" w:cs="Times New Roman"/>
            <w:lang w:val="en-US"/>
          </w:rPr>
          <w:t>measuring method</w:t>
        </w:r>
      </w:hyperlink>
      <w:r w:rsidRPr="00B85573">
        <w:rPr>
          <w:rFonts w:ascii="Times New Roman" w:hAnsi="Times New Roman" w:cs="Times New Roman"/>
          <w:lang w:val="en-US"/>
        </w:rPr>
        <w:t xml:space="preserve"> for which there is no </w:t>
      </w:r>
      <w:r w:rsidR="00501EF0" w:rsidRPr="00B85573">
        <w:rPr>
          <w:rFonts w:ascii="Times New Roman" w:hAnsi="Times New Roman" w:cs="Times New Roman"/>
          <w:lang w:val="en-US"/>
        </w:rPr>
        <w:t>authorized</w:t>
      </w:r>
      <w:r w:rsidRPr="00B85573">
        <w:rPr>
          <w:rFonts w:ascii="Times New Roman" w:hAnsi="Times New Roman" w:cs="Times New Roman"/>
          <w:lang w:val="en-US"/>
        </w:rPr>
        <w:t xml:space="preserve"> provider with suitable accreditation for such a method, the accreditation is not required </w:t>
      </w:r>
      <w:r w:rsidR="00501EF0" w:rsidRPr="00B85573">
        <w:rPr>
          <w:rFonts w:ascii="Times New Roman" w:hAnsi="Times New Roman" w:cs="Times New Roman"/>
          <w:lang w:val="en-US"/>
        </w:rPr>
        <w:t>to</w:t>
      </w:r>
      <w:r w:rsidRPr="00B85573">
        <w:rPr>
          <w:rFonts w:ascii="Times New Roman" w:hAnsi="Times New Roman" w:cs="Times New Roman"/>
          <w:lang w:val="en-US"/>
        </w:rPr>
        <w:t xml:space="preserve"> obtain the </w:t>
      </w:r>
      <w:r w:rsidR="00501EF0" w:rsidRPr="00B85573">
        <w:rPr>
          <w:rFonts w:ascii="Times New Roman" w:hAnsi="Times New Roman" w:cs="Times New Roman"/>
          <w:lang w:val="en-US"/>
        </w:rPr>
        <w:t>authorization</w:t>
      </w:r>
      <w:r w:rsidRPr="00B85573">
        <w:rPr>
          <w:rFonts w:ascii="Times New Roman" w:hAnsi="Times New Roman" w:cs="Times New Roman"/>
          <w:lang w:val="en-US"/>
        </w:rPr>
        <w:t>. In such a case, measurements shall be carried out as part of the management system of the responsible entity, as approved by the authority competent for nuclear safety in the procedure for issuing the</w:t>
      </w:r>
      <w:r w:rsidRPr="00B85573">
        <w:rPr>
          <w:rFonts w:ascii="Times New Roman" w:hAnsi="Times New Roman" w:cs="Times New Roman"/>
          <w:spacing w:val="-20"/>
          <w:lang w:val="en-US"/>
        </w:rPr>
        <w:t xml:space="preserve"> </w:t>
      </w:r>
      <w:r w:rsidR="00501EF0" w:rsidRPr="00B85573">
        <w:rPr>
          <w:rFonts w:ascii="Times New Roman" w:hAnsi="Times New Roman" w:cs="Times New Roman"/>
          <w:lang w:val="en-US"/>
        </w:rPr>
        <w:t>authorization</w:t>
      </w:r>
      <w:r w:rsidRPr="00B85573">
        <w:rPr>
          <w:rFonts w:ascii="Times New Roman" w:hAnsi="Times New Roman" w:cs="Times New Roman"/>
          <w:lang w:val="en-US"/>
        </w:rPr>
        <w:t>.</w:t>
      </w:r>
    </w:p>
    <w:p w:rsidR="00FD6463" w:rsidRPr="00B85573" w:rsidRDefault="00B31D6C" w:rsidP="00501EF0">
      <w:pPr>
        <w:pStyle w:val="Odstavekseznama"/>
        <w:numPr>
          <w:ilvl w:val="0"/>
          <w:numId w:val="53"/>
        </w:numPr>
        <w:tabs>
          <w:tab w:val="left" w:pos="519"/>
        </w:tabs>
        <w:spacing w:after="120"/>
        <w:ind w:right="913"/>
        <w:rPr>
          <w:rFonts w:ascii="Times New Roman" w:hAnsi="Times New Roman" w:cs="Times New Roman"/>
          <w:lang w:val="en-US"/>
        </w:rPr>
      </w:pPr>
      <w:r w:rsidRPr="00B85573">
        <w:rPr>
          <w:rFonts w:ascii="Times New Roman" w:hAnsi="Times New Roman" w:cs="Times New Roman"/>
          <w:lang w:val="en-US"/>
        </w:rPr>
        <w:t xml:space="preserve">A nuclear facility or a legal person managing the early notification network does not need an </w:t>
      </w:r>
      <w:r w:rsidR="00501EF0" w:rsidRPr="00B85573">
        <w:rPr>
          <w:rFonts w:ascii="Times New Roman" w:hAnsi="Times New Roman" w:cs="Times New Roman"/>
          <w:lang w:val="en-US"/>
        </w:rPr>
        <w:t>authorization</w:t>
      </w:r>
      <w:r w:rsidRPr="00B85573">
        <w:rPr>
          <w:rFonts w:ascii="Times New Roman" w:hAnsi="Times New Roman" w:cs="Times New Roman"/>
          <w:lang w:val="en-US"/>
        </w:rPr>
        <w:t xml:space="preserve"> for monitoring</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radioactivity.</w:t>
      </w:r>
    </w:p>
    <w:p w:rsidR="00FD6463" w:rsidRPr="00B85573" w:rsidRDefault="00FD6463">
      <w:pPr>
        <w:pStyle w:val="Telobesedila"/>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58" w:name="Article_9"/>
      <w:bookmarkStart w:id="59" w:name="_bookmark37"/>
      <w:bookmarkEnd w:id="58"/>
      <w:bookmarkEnd w:id="59"/>
      <w:r w:rsidRPr="00B85573">
        <w:rPr>
          <w:rFonts w:ascii="Times New Roman" w:hAnsi="Times New Roman" w:cs="Times New Roman"/>
          <w:lang w:val="en-US"/>
        </w:rPr>
        <w:t>Article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9</w:t>
      </w:r>
    </w:p>
    <w:p w:rsidR="00FD6463" w:rsidRPr="00B85573" w:rsidRDefault="00B31D6C" w:rsidP="00A15093">
      <w:pPr>
        <w:spacing w:before="1"/>
        <w:ind w:right="64" w:firstLine="13"/>
        <w:jc w:val="center"/>
        <w:rPr>
          <w:rFonts w:ascii="Times New Roman" w:hAnsi="Times New Roman" w:cs="Times New Roman"/>
          <w:b/>
          <w:lang w:val="en-US"/>
        </w:rPr>
      </w:pPr>
      <w:bookmarkStart w:id="60" w:name="(Conditions_for_obtaining_an_authorisati"/>
      <w:bookmarkStart w:id="61" w:name="_bookmark38"/>
      <w:bookmarkEnd w:id="60"/>
      <w:bookmarkEnd w:id="61"/>
      <w:r w:rsidRPr="00B85573">
        <w:rPr>
          <w:rFonts w:ascii="Times New Roman" w:hAnsi="Times New Roman" w:cs="Times New Roman"/>
          <w:b/>
          <w:lang w:val="en-US"/>
        </w:rPr>
        <w:t xml:space="preserve">(Conditions for obtaining an </w:t>
      </w:r>
      <w:r w:rsidR="00501EF0" w:rsidRPr="00B85573">
        <w:rPr>
          <w:rFonts w:ascii="Times New Roman" w:hAnsi="Times New Roman" w:cs="Times New Roman"/>
          <w:b/>
          <w:lang w:val="en-US"/>
        </w:rPr>
        <w:t>authorization</w:t>
      </w:r>
      <w:r w:rsidRPr="00B85573">
        <w:rPr>
          <w:rFonts w:ascii="Times New Roman" w:hAnsi="Times New Roman" w:cs="Times New Roman"/>
          <w:b/>
          <w:lang w:val="en-US"/>
        </w:rPr>
        <w:t xml:space="preserve"> as a provider of measurements of radioactivity in scrap metal and imported goods that could be contaminated)</w:t>
      </w:r>
    </w:p>
    <w:p w:rsidR="00FD6463" w:rsidRPr="00B85573" w:rsidRDefault="00FD6463">
      <w:pPr>
        <w:pStyle w:val="Telobesedila"/>
        <w:spacing w:before="9"/>
        <w:rPr>
          <w:rFonts w:ascii="Times New Roman" w:hAnsi="Times New Roman" w:cs="Times New Roman"/>
          <w:b/>
          <w:sz w:val="21"/>
          <w:lang w:val="en-US"/>
        </w:rPr>
      </w:pPr>
    </w:p>
    <w:p w:rsidR="00FD6463" w:rsidRPr="00B85573" w:rsidRDefault="00B31D6C" w:rsidP="00A15093">
      <w:pPr>
        <w:pStyle w:val="Odstavekseznama"/>
        <w:numPr>
          <w:ilvl w:val="0"/>
          <w:numId w:val="52"/>
        </w:numPr>
        <w:tabs>
          <w:tab w:val="left" w:pos="519"/>
        </w:tabs>
        <w:spacing w:after="120"/>
        <w:ind w:right="908"/>
        <w:rPr>
          <w:rFonts w:ascii="Times New Roman" w:hAnsi="Times New Roman" w:cs="Times New Roman"/>
          <w:lang w:val="en-US"/>
        </w:rPr>
      </w:pPr>
      <w:r w:rsidRPr="00B85573">
        <w:rPr>
          <w:rFonts w:ascii="Times New Roman" w:hAnsi="Times New Roman" w:cs="Times New Roman"/>
          <w:lang w:val="en-US"/>
        </w:rPr>
        <w:t xml:space="preserve">A </w:t>
      </w:r>
      <w:r w:rsidR="00A15093">
        <w:rPr>
          <w:rFonts w:ascii="Times New Roman" w:hAnsi="Times New Roman" w:cs="Times New Roman"/>
          <w:lang w:val="en-US"/>
        </w:rPr>
        <w:t>natural</w:t>
      </w:r>
      <w:r w:rsidRPr="00B85573">
        <w:rPr>
          <w:rFonts w:ascii="Times New Roman" w:hAnsi="Times New Roman" w:cs="Times New Roman"/>
          <w:lang w:val="en-US"/>
        </w:rPr>
        <w:t xml:space="preserve"> or </w:t>
      </w:r>
      <w:r w:rsidR="00A15093">
        <w:rPr>
          <w:rFonts w:ascii="Times New Roman" w:hAnsi="Times New Roman" w:cs="Times New Roman"/>
          <w:lang w:val="en-US"/>
        </w:rPr>
        <w:t>legal</w:t>
      </w:r>
      <w:r w:rsidRPr="00B85573">
        <w:rPr>
          <w:rFonts w:ascii="Times New Roman" w:hAnsi="Times New Roman" w:cs="Times New Roman"/>
          <w:lang w:val="en-US"/>
        </w:rPr>
        <w:t xml:space="preserve"> person, wishing to obtain an </w:t>
      </w:r>
      <w:r w:rsidR="00A15093" w:rsidRPr="00B85573">
        <w:rPr>
          <w:rFonts w:ascii="Times New Roman" w:hAnsi="Times New Roman" w:cs="Times New Roman"/>
          <w:lang w:val="en-US"/>
        </w:rPr>
        <w:t>authorization</w:t>
      </w:r>
      <w:r w:rsidRPr="00B85573">
        <w:rPr>
          <w:rFonts w:ascii="Times New Roman" w:hAnsi="Times New Roman" w:cs="Times New Roman"/>
          <w:lang w:val="en-US"/>
        </w:rPr>
        <w:t xml:space="preserve"> as a provider of measurements of radioactivity in shipments of scrap metal, other waste and imported goods that could be contaminated</w:t>
      </w:r>
      <w:r w:rsidR="00A15093">
        <w:rPr>
          <w:rFonts w:ascii="Times New Roman" w:hAnsi="Times New Roman" w:cs="Times New Roman"/>
          <w:lang w:val="en-US"/>
        </w:rPr>
        <w:t>,</w:t>
      </w:r>
      <w:r w:rsidRPr="00B85573">
        <w:rPr>
          <w:rFonts w:ascii="Times New Roman" w:hAnsi="Times New Roman" w:cs="Times New Roman"/>
          <w:lang w:val="en-US"/>
        </w:rPr>
        <w:t xml:space="preserve"> shall submit an application containing the provider’s name, address and the registration of its economic undertaking or institute, or the details of the independent entrepreneur requesting the </w:t>
      </w:r>
      <w:r w:rsidR="00A15093" w:rsidRPr="00B85573">
        <w:rPr>
          <w:rFonts w:ascii="Times New Roman" w:hAnsi="Times New Roman" w:cs="Times New Roman"/>
          <w:lang w:val="en-US"/>
        </w:rPr>
        <w:t>authorization</w:t>
      </w:r>
      <w:r w:rsidRPr="00B85573">
        <w:rPr>
          <w:rFonts w:ascii="Times New Roman" w:hAnsi="Times New Roman" w:cs="Times New Roman"/>
          <w:lang w:val="en-US"/>
        </w:rPr>
        <w:t xml:space="preserve">. The applicant must also state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taking measurements for which it is requesting the</w:t>
      </w:r>
      <w:r w:rsidRPr="00B85573">
        <w:rPr>
          <w:rFonts w:ascii="Times New Roman" w:hAnsi="Times New Roman" w:cs="Times New Roman"/>
          <w:spacing w:val="-20"/>
          <w:lang w:val="en-US"/>
        </w:rPr>
        <w:t xml:space="preserve"> </w:t>
      </w:r>
      <w:r w:rsidR="00A15093" w:rsidRPr="00B85573">
        <w:rPr>
          <w:rFonts w:ascii="Times New Roman" w:hAnsi="Times New Roman" w:cs="Times New Roman"/>
          <w:lang w:val="en-US"/>
        </w:rPr>
        <w:t>authorization</w:t>
      </w:r>
      <w:r w:rsidRPr="00B85573">
        <w:rPr>
          <w:rFonts w:ascii="Times New Roman" w:hAnsi="Times New Roman" w:cs="Times New Roman"/>
          <w:lang w:val="en-US"/>
        </w:rPr>
        <w:t>.</w:t>
      </w:r>
    </w:p>
    <w:p w:rsidR="00FD6463" w:rsidRPr="00B85573" w:rsidRDefault="00B31D6C" w:rsidP="00A15093">
      <w:pPr>
        <w:pStyle w:val="Odstavekseznama"/>
        <w:numPr>
          <w:ilvl w:val="0"/>
          <w:numId w:val="52"/>
        </w:numPr>
        <w:tabs>
          <w:tab w:val="left" w:pos="519"/>
        </w:tabs>
        <w:spacing w:after="120"/>
        <w:rPr>
          <w:rFonts w:ascii="Times New Roman" w:hAnsi="Times New Roman" w:cs="Times New Roman"/>
          <w:lang w:val="en-US"/>
        </w:rPr>
      </w:pPr>
      <w:r w:rsidRPr="00B85573">
        <w:rPr>
          <w:rFonts w:ascii="Times New Roman" w:hAnsi="Times New Roman" w:cs="Times New Roman"/>
          <w:lang w:val="en-US"/>
        </w:rPr>
        <w:t xml:space="preserve">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measuring radioactivity shall</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contain:</w:t>
      </w:r>
    </w:p>
    <w:p w:rsidR="00FD6463" w:rsidRPr="00B85573" w:rsidRDefault="00B31D6C" w:rsidP="00A15093">
      <w:pPr>
        <w:pStyle w:val="Odstavekseznama"/>
        <w:numPr>
          <w:ilvl w:val="1"/>
          <w:numId w:val="52"/>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the description of equipment used for taking</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measurements;</w:t>
      </w:r>
    </w:p>
    <w:p w:rsidR="00FD6463" w:rsidRPr="00B85573" w:rsidRDefault="00B31D6C" w:rsidP="00A15093">
      <w:pPr>
        <w:pStyle w:val="Odstavekseznama"/>
        <w:numPr>
          <w:ilvl w:val="1"/>
          <w:numId w:val="52"/>
        </w:numPr>
        <w:tabs>
          <w:tab w:val="left" w:pos="1406"/>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 xml:space="preserve">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training workers who will take</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measurements;</w:t>
      </w:r>
    </w:p>
    <w:p w:rsidR="00FD6463" w:rsidRPr="00B85573" w:rsidRDefault="00B31D6C" w:rsidP="00A15093">
      <w:pPr>
        <w:pStyle w:val="Odstavekseznama"/>
        <w:numPr>
          <w:ilvl w:val="1"/>
          <w:numId w:val="52"/>
        </w:numPr>
        <w:tabs>
          <w:tab w:val="left" w:pos="1406"/>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the list of workers who will take measurements and evidence of their</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training;</w:t>
      </w:r>
    </w:p>
    <w:p w:rsidR="00FD6463" w:rsidRPr="00B85573" w:rsidRDefault="00B31D6C" w:rsidP="00A15093">
      <w:pPr>
        <w:pStyle w:val="Odstavekseznama"/>
        <w:numPr>
          <w:ilvl w:val="1"/>
          <w:numId w:val="52"/>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the form of the report on measurements taken;</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and</w:t>
      </w:r>
    </w:p>
    <w:p w:rsidR="00FD6463" w:rsidRPr="00B85573" w:rsidRDefault="00B31D6C" w:rsidP="00A15093">
      <w:pPr>
        <w:pStyle w:val="Odstavekseznama"/>
        <w:numPr>
          <w:ilvl w:val="1"/>
          <w:numId w:val="52"/>
        </w:numPr>
        <w:tabs>
          <w:tab w:val="left" w:pos="1407"/>
        </w:tabs>
        <w:spacing w:after="120"/>
        <w:ind w:right="904" w:hanging="624"/>
        <w:rPr>
          <w:rFonts w:ascii="Times New Roman" w:hAnsi="Times New Roman" w:cs="Times New Roman"/>
          <w:lang w:val="en-US"/>
        </w:rPr>
      </w:pPr>
      <w:r w:rsidRPr="00B85573">
        <w:rPr>
          <w:rFonts w:ascii="Times New Roman" w:hAnsi="Times New Roman" w:cs="Times New Roman"/>
          <w:lang w:val="en-US"/>
        </w:rPr>
        <w:t>the written processes for taking measurements, checking the functioning of used measuring devices and taking actions in the event of increased radioactivity in the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shipment.</w:t>
      </w:r>
    </w:p>
    <w:p w:rsidR="00FD6463" w:rsidRPr="00B85573" w:rsidRDefault="00B31D6C" w:rsidP="00A15093">
      <w:pPr>
        <w:pStyle w:val="Odstavekseznama"/>
        <w:numPr>
          <w:ilvl w:val="0"/>
          <w:numId w:val="52"/>
        </w:numPr>
        <w:tabs>
          <w:tab w:val="left" w:pos="519"/>
        </w:tabs>
        <w:spacing w:after="120"/>
        <w:ind w:right="906"/>
        <w:rPr>
          <w:rFonts w:ascii="Times New Roman" w:hAnsi="Times New Roman" w:cs="Times New Roman"/>
          <w:lang w:val="en-US"/>
        </w:rPr>
      </w:pPr>
      <w:r w:rsidRPr="00B85573">
        <w:rPr>
          <w:rFonts w:ascii="Times New Roman" w:hAnsi="Times New Roman" w:cs="Times New Roman"/>
          <w:lang w:val="en-US"/>
        </w:rPr>
        <w:t xml:space="preserve">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measurements under the preceding paragraph shall ensure that the provider for taking measurements detects the gamma radiation dose rate on surface areas that are 20 % higher than the radiation dose rate in the natural</w:t>
      </w:r>
      <w:r w:rsidRPr="00B85573">
        <w:rPr>
          <w:rFonts w:ascii="Times New Roman" w:hAnsi="Times New Roman" w:cs="Times New Roman"/>
          <w:spacing w:val="-18"/>
          <w:lang w:val="en-US"/>
        </w:rPr>
        <w:t xml:space="preserve"> </w:t>
      </w:r>
      <w:r w:rsidRPr="00B85573">
        <w:rPr>
          <w:rFonts w:ascii="Times New Roman" w:hAnsi="Times New Roman" w:cs="Times New Roman"/>
          <w:lang w:val="en-US"/>
        </w:rPr>
        <w:t>environment.</w:t>
      </w:r>
    </w:p>
    <w:p w:rsidR="00FD6463" w:rsidRPr="00B85573" w:rsidRDefault="00B31D6C" w:rsidP="00A15093">
      <w:pPr>
        <w:pStyle w:val="Odstavekseznama"/>
        <w:numPr>
          <w:ilvl w:val="0"/>
          <w:numId w:val="52"/>
        </w:numPr>
        <w:tabs>
          <w:tab w:val="left" w:pos="516"/>
        </w:tabs>
        <w:spacing w:after="120"/>
        <w:ind w:left="516" w:right="906" w:hanging="358"/>
        <w:rPr>
          <w:rFonts w:ascii="Times New Roman" w:hAnsi="Times New Roman" w:cs="Times New Roman"/>
          <w:lang w:val="en-US"/>
        </w:rPr>
      </w:pPr>
      <w:r w:rsidRPr="00B85573">
        <w:rPr>
          <w:rFonts w:ascii="Times New Roman" w:hAnsi="Times New Roman" w:cs="Times New Roman"/>
          <w:lang w:val="en-US"/>
        </w:rPr>
        <w:t xml:space="preserve">A positive opinion of the </w:t>
      </w:r>
      <w:r w:rsidR="00A15093" w:rsidRPr="00B85573">
        <w:rPr>
          <w:rFonts w:ascii="Times New Roman" w:hAnsi="Times New Roman" w:cs="Times New Roman"/>
          <w:lang w:val="en-US"/>
        </w:rPr>
        <w:t>authorized</w:t>
      </w:r>
      <w:r w:rsidRPr="00B85573">
        <w:rPr>
          <w:rFonts w:ascii="Times New Roman" w:hAnsi="Times New Roman" w:cs="Times New Roman"/>
          <w:lang w:val="en-US"/>
        </w:rPr>
        <w:t xml:space="preserve"> expert on radiation safety shall be enclosed with the measurement</w:t>
      </w:r>
      <w:r w:rsidRPr="00B85573">
        <w:rPr>
          <w:rFonts w:ascii="Times New Roman" w:hAnsi="Times New Roman" w:cs="Times New Roman"/>
          <w:spacing w:val="-2"/>
          <w:lang w:val="en-US"/>
        </w:rPr>
        <w:t xml:space="preserv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w:t>
      </w:r>
    </w:p>
    <w:p w:rsidR="00FD6463" w:rsidRPr="00B85573" w:rsidRDefault="00FD6463">
      <w:pPr>
        <w:pStyle w:val="Telobesedila"/>
        <w:rPr>
          <w:rFonts w:ascii="Times New Roman" w:hAnsi="Times New Roman" w:cs="Times New Roman"/>
          <w:lang w:val="en-US"/>
        </w:rPr>
      </w:pPr>
    </w:p>
    <w:p w:rsidR="00FD6463" w:rsidRPr="00B85573" w:rsidRDefault="00B31D6C">
      <w:pPr>
        <w:pStyle w:val="Naslov4"/>
        <w:spacing w:before="1"/>
        <w:ind w:right="4125"/>
        <w:rPr>
          <w:rFonts w:ascii="Times New Roman" w:hAnsi="Times New Roman" w:cs="Times New Roman"/>
          <w:lang w:val="en-US"/>
        </w:rPr>
      </w:pPr>
      <w:bookmarkStart w:id="62" w:name="Article_10"/>
      <w:bookmarkStart w:id="63" w:name="_bookmark39"/>
      <w:bookmarkEnd w:id="62"/>
      <w:bookmarkEnd w:id="63"/>
      <w:r w:rsidRPr="00B85573">
        <w:rPr>
          <w:rFonts w:ascii="Times New Roman" w:hAnsi="Times New Roman" w:cs="Times New Roman"/>
          <w:lang w:val="en-US"/>
        </w:rPr>
        <w:t>Article 10</w:t>
      </w:r>
    </w:p>
    <w:p w:rsidR="00FD6463" w:rsidRPr="00B85573" w:rsidRDefault="00B31D6C">
      <w:pPr>
        <w:pStyle w:val="Naslov4"/>
        <w:ind w:left="2831"/>
        <w:jc w:val="left"/>
        <w:rPr>
          <w:rFonts w:ascii="Times New Roman" w:hAnsi="Times New Roman" w:cs="Times New Roman"/>
          <w:lang w:val="en-US"/>
        </w:rPr>
      </w:pPr>
      <w:bookmarkStart w:id="64" w:name="(Issue_and_withdrawal_of_authorisation)"/>
      <w:bookmarkStart w:id="65" w:name="_bookmark40"/>
      <w:bookmarkEnd w:id="64"/>
      <w:bookmarkEnd w:id="65"/>
      <w:r w:rsidRPr="00B85573">
        <w:rPr>
          <w:rFonts w:ascii="Times New Roman" w:hAnsi="Times New Roman" w:cs="Times New Roman"/>
          <w:lang w:val="en-US"/>
        </w:rPr>
        <w:t xml:space="preserve">(Issue and withdrawal of </w:t>
      </w:r>
      <w:r w:rsidR="00A15093" w:rsidRPr="00B85573">
        <w:rPr>
          <w:rFonts w:ascii="Times New Roman" w:hAnsi="Times New Roman" w:cs="Times New Roman"/>
          <w:lang w:val="en-US"/>
        </w:rPr>
        <w:t>authorization</w:t>
      </w:r>
      <w:r w:rsidRPr="00B85573">
        <w:rPr>
          <w:rFonts w:ascii="Times New Roman" w:hAnsi="Times New Roman" w:cs="Times New Roman"/>
          <w:lang w:val="en-US"/>
        </w:rPr>
        <w:t>)</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B31D6C" w:rsidP="00A15093">
      <w:pPr>
        <w:pStyle w:val="Odstavekseznama"/>
        <w:numPr>
          <w:ilvl w:val="0"/>
          <w:numId w:val="51"/>
        </w:numPr>
        <w:tabs>
          <w:tab w:val="left" w:pos="519"/>
        </w:tabs>
        <w:spacing w:after="120"/>
        <w:ind w:left="516" w:right="906" w:hanging="357"/>
        <w:rPr>
          <w:rFonts w:ascii="Times New Roman" w:hAnsi="Times New Roman" w:cs="Times New Roman"/>
          <w:lang w:val="en-US"/>
        </w:rPr>
      </w:pPr>
      <w:r w:rsidRPr="00B85573">
        <w:rPr>
          <w:rFonts w:ascii="Times New Roman" w:hAnsi="Times New Roman" w:cs="Times New Roman"/>
          <w:lang w:val="en-US"/>
        </w:rPr>
        <w:t xml:space="preserve">An </w:t>
      </w:r>
      <w:r w:rsidR="00A15093" w:rsidRPr="00B85573">
        <w:rPr>
          <w:rFonts w:ascii="Times New Roman" w:hAnsi="Times New Roman" w:cs="Times New Roman"/>
          <w:lang w:val="en-US"/>
        </w:rPr>
        <w:t>authorization</w:t>
      </w:r>
      <w:r w:rsidRPr="00B85573">
        <w:rPr>
          <w:rFonts w:ascii="Times New Roman" w:hAnsi="Times New Roman" w:cs="Times New Roman"/>
          <w:lang w:val="en-US"/>
        </w:rPr>
        <w:t xml:space="preserve"> of a provider for taking the measurements of radioactivity under Articles</w:t>
      </w:r>
      <w:hyperlink w:anchor="_bookmark35" w:history="1">
        <w:r w:rsidRPr="00B85573">
          <w:rPr>
            <w:rFonts w:ascii="Times New Roman" w:hAnsi="Times New Roman" w:cs="Times New Roman"/>
            <w:lang w:val="en-US"/>
          </w:rPr>
          <w:t xml:space="preserve"> 8 </w:t>
        </w:r>
      </w:hyperlink>
      <w:r w:rsidRPr="00B85573">
        <w:rPr>
          <w:rFonts w:ascii="Times New Roman" w:hAnsi="Times New Roman" w:cs="Times New Roman"/>
          <w:lang w:val="en-US"/>
        </w:rPr>
        <w:t xml:space="preserve">or </w:t>
      </w:r>
      <w:hyperlink w:anchor="_bookmark37" w:history="1">
        <w:r w:rsidRPr="00B85573">
          <w:rPr>
            <w:rFonts w:ascii="Times New Roman" w:hAnsi="Times New Roman" w:cs="Times New Roman"/>
            <w:lang w:val="en-US"/>
          </w:rPr>
          <w:t xml:space="preserve">9 </w:t>
        </w:r>
      </w:hyperlink>
      <w:r w:rsidRPr="00B85573">
        <w:rPr>
          <w:rFonts w:ascii="Times New Roman" w:hAnsi="Times New Roman" w:cs="Times New Roman"/>
          <w:lang w:val="en-US"/>
        </w:rPr>
        <w:t>of these Rules shall be issued by the authority competent for nuclear safety for five years at</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most.</w:t>
      </w:r>
    </w:p>
    <w:p w:rsidR="00FD6463" w:rsidRPr="00B85573" w:rsidRDefault="00B31D6C" w:rsidP="00A15093">
      <w:pPr>
        <w:pStyle w:val="Odstavekseznama"/>
        <w:numPr>
          <w:ilvl w:val="0"/>
          <w:numId w:val="51"/>
        </w:numPr>
        <w:tabs>
          <w:tab w:val="left" w:pos="519"/>
        </w:tabs>
        <w:spacing w:after="120"/>
        <w:ind w:left="516" w:right="905" w:hanging="357"/>
        <w:rPr>
          <w:rFonts w:ascii="Times New Roman" w:hAnsi="Times New Roman" w:cs="Times New Roman"/>
          <w:lang w:val="en-US"/>
        </w:rPr>
      </w:pPr>
      <w:r w:rsidRPr="00B85573">
        <w:rPr>
          <w:rFonts w:ascii="Times New Roman" w:hAnsi="Times New Roman" w:cs="Times New Roman"/>
          <w:lang w:val="en-US"/>
        </w:rPr>
        <w:t xml:space="preserve">The authority competent for nuclear safety shall withdraw the </w:t>
      </w:r>
      <w:r w:rsidR="00A15093" w:rsidRPr="00B85573">
        <w:rPr>
          <w:rFonts w:ascii="Times New Roman" w:hAnsi="Times New Roman" w:cs="Times New Roman"/>
          <w:lang w:val="en-US"/>
        </w:rPr>
        <w:t>authorization</w:t>
      </w:r>
      <w:r w:rsidRPr="00B85573">
        <w:rPr>
          <w:rFonts w:ascii="Times New Roman" w:hAnsi="Times New Roman" w:cs="Times New Roman"/>
          <w:lang w:val="en-US"/>
        </w:rPr>
        <w:t xml:space="preserve"> of an </w:t>
      </w:r>
      <w:r w:rsidR="00A15093" w:rsidRPr="00B85573">
        <w:rPr>
          <w:rFonts w:ascii="Times New Roman" w:hAnsi="Times New Roman" w:cs="Times New Roman"/>
          <w:lang w:val="en-US"/>
        </w:rPr>
        <w:t>authorized</w:t>
      </w:r>
      <w:r w:rsidRPr="00B85573">
        <w:rPr>
          <w:rFonts w:ascii="Times New Roman" w:hAnsi="Times New Roman" w:cs="Times New Roman"/>
          <w:lang w:val="en-US"/>
        </w:rPr>
        <w:t xml:space="preserve"> provider of the monitoring of radioactivity, or a provider for taking the measurements of radioactivity in scrap metals and imported goods that could be contaminated before its expiry should an inspector competent for nuclear safety propose it because conditions under Articles </w:t>
      </w:r>
      <w:hyperlink w:anchor="_bookmark35" w:history="1">
        <w:r w:rsidRPr="00B85573">
          <w:rPr>
            <w:rFonts w:ascii="Times New Roman" w:hAnsi="Times New Roman" w:cs="Times New Roman"/>
            <w:lang w:val="en-US"/>
          </w:rPr>
          <w:t xml:space="preserve">8 </w:t>
        </w:r>
      </w:hyperlink>
      <w:r w:rsidRPr="00B85573">
        <w:rPr>
          <w:rFonts w:ascii="Times New Roman" w:hAnsi="Times New Roman" w:cs="Times New Roman"/>
          <w:lang w:val="en-US"/>
        </w:rPr>
        <w:t xml:space="preserve">or </w:t>
      </w:r>
      <w:hyperlink w:anchor="_bookmark37" w:history="1">
        <w:r w:rsidRPr="00B85573">
          <w:rPr>
            <w:rFonts w:ascii="Times New Roman" w:hAnsi="Times New Roman" w:cs="Times New Roman"/>
            <w:lang w:val="en-US"/>
          </w:rPr>
          <w:t xml:space="preserve">9 </w:t>
        </w:r>
      </w:hyperlink>
      <w:r w:rsidRPr="00B85573">
        <w:rPr>
          <w:rFonts w:ascii="Times New Roman" w:hAnsi="Times New Roman" w:cs="Times New Roman"/>
          <w:lang w:val="en-US"/>
        </w:rPr>
        <w:t>of these Rules are no longer complied</w:t>
      </w:r>
      <w:r w:rsidRPr="00B85573">
        <w:rPr>
          <w:rFonts w:ascii="Times New Roman" w:hAnsi="Times New Roman" w:cs="Times New Roman"/>
          <w:spacing w:val="-17"/>
          <w:lang w:val="en-US"/>
        </w:rPr>
        <w:t xml:space="preserve"> </w:t>
      </w:r>
      <w:r w:rsidRPr="00B85573">
        <w:rPr>
          <w:rFonts w:ascii="Times New Roman" w:hAnsi="Times New Roman" w:cs="Times New Roman"/>
          <w:lang w:val="en-US"/>
        </w:rPr>
        <w:t>with.</w:t>
      </w:r>
    </w:p>
    <w:p w:rsidR="00FD6463" w:rsidRPr="00B85573" w:rsidRDefault="00B31D6C">
      <w:pPr>
        <w:pStyle w:val="Naslov4"/>
        <w:spacing w:before="92"/>
        <w:ind w:right="4125"/>
        <w:rPr>
          <w:rFonts w:ascii="Times New Roman" w:hAnsi="Times New Roman" w:cs="Times New Roman"/>
          <w:lang w:val="en-US"/>
        </w:rPr>
      </w:pPr>
      <w:bookmarkStart w:id="66" w:name="Article_11"/>
      <w:bookmarkStart w:id="67" w:name="_bookmark41"/>
      <w:bookmarkEnd w:id="66"/>
      <w:bookmarkEnd w:id="67"/>
      <w:r w:rsidRPr="00B85573">
        <w:rPr>
          <w:rFonts w:ascii="Times New Roman" w:hAnsi="Times New Roman" w:cs="Times New Roman"/>
          <w:lang w:val="en-US"/>
        </w:rPr>
        <w:t>Article 11</w:t>
      </w:r>
    </w:p>
    <w:p w:rsidR="00FD6463" w:rsidRPr="00B85573" w:rsidRDefault="00B31D6C">
      <w:pPr>
        <w:pStyle w:val="Naslov4"/>
        <w:ind w:left="3344"/>
        <w:jc w:val="left"/>
        <w:rPr>
          <w:rFonts w:ascii="Times New Roman" w:hAnsi="Times New Roman" w:cs="Times New Roman"/>
          <w:lang w:val="en-US"/>
        </w:rPr>
      </w:pPr>
      <w:bookmarkStart w:id="68" w:name="(List_of_authorised_providers)"/>
      <w:bookmarkStart w:id="69" w:name="_bookmark42"/>
      <w:bookmarkEnd w:id="68"/>
      <w:bookmarkEnd w:id="69"/>
      <w:r w:rsidRPr="00B85573">
        <w:rPr>
          <w:rFonts w:ascii="Times New Roman" w:hAnsi="Times New Roman" w:cs="Times New Roman"/>
          <w:lang w:val="en-US"/>
        </w:rPr>
        <w:t xml:space="preserve">(List of </w:t>
      </w:r>
      <w:r w:rsidR="00C01554" w:rsidRPr="00B85573">
        <w:rPr>
          <w:rFonts w:ascii="Times New Roman" w:hAnsi="Times New Roman" w:cs="Times New Roman"/>
          <w:lang w:val="en-US"/>
        </w:rPr>
        <w:t>authorized</w:t>
      </w:r>
      <w:r w:rsidRPr="00B85573">
        <w:rPr>
          <w:rFonts w:ascii="Times New Roman" w:hAnsi="Times New Roman" w:cs="Times New Roman"/>
          <w:lang w:val="en-US"/>
        </w:rPr>
        <w:t xml:space="preserve"> providers)</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B31D6C" w:rsidP="00C01554">
      <w:pPr>
        <w:pStyle w:val="Odstavekseznama"/>
        <w:numPr>
          <w:ilvl w:val="0"/>
          <w:numId w:val="50"/>
        </w:numPr>
        <w:tabs>
          <w:tab w:val="left" w:pos="519"/>
        </w:tabs>
        <w:spacing w:after="120"/>
        <w:ind w:right="906"/>
        <w:rPr>
          <w:rFonts w:ascii="Times New Roman" w:hAnsi="Times New Roman" w:cs="Times New Roman"/>
          <w:lang w:val="en-US"/>
        </w:rPr>
      </w:pPr>
      <w:r w:rsidRPr="00B85573">
        <w:rPr>
          <w:rFonts w:ascii="Times New Roman" w:hAnsi="Times New Roman" w:cs="Times New Roman"/>
          <w:lang w:val="en-US"/>
        </w:rPr>
        <w:t xml:space="preserve">For the purposes of carrying out </w:t>
      </w:r>
      <w:hyperlink w:anchor="_bookmark10" w:history="1">
        <w:r w:rsidRPr="00B85573">
          <w:rPr>
            <w:rFonts w:ascii="Times New Roman" w:hAnsi="Times New Roman" w:cs="Times New Roman"/>
            <w:lang w:val="en-US"/>
          </w:rPr>
          <w:t>the monitoring of radioactivity in the environment</w:t>
        </w:r>
      </w:hyperlink>
      <w:r w:rsidRPr="00B85573">
        <w:rPr>
          <w:rFonts w:ascii="Times New Roman" w:hAnsi="Times New Roman" w:cs="Times New Roman"/>
          <w:lang w:val="en-US"/>
        </w:rPr>
        <w:t xml:space="preserve">, the authority competent for nuclear safety shall keep a list of </w:t>
      </w:r>
      <w:r w:rsidR="00C01554" w:rsidRPr="00B85573">
        <w:rPr>
          <w:rFonts w:ascii="Times New Roman" w:hAnsi="Times New Roman" w:cs="Times New Roman"/>
          <w:lang w:val="en-US"/>
        </w:rPr>
        <w:t>authorized</w:t>
      </w:r>
      <w:r w:rsidRPr="00B85573">
        <w:rPr>
          <w:rFonts w:ascii="Times New Roman" w:hAnsi="Times New Roman" w:cs="Times New Roman"/>
          <w:lang w:val="en-US"/>
        </w:rPr>
        <w:t xml:space="preserve"> providers of the monitoring of radioactivity and a list of </w:t>
      </w:r>
      <w:r w:rsidR="00C01554" w:rsidRPr="00B85573">
        <w:rPr>
          <w:rFonts w:ascii="Times New Roman" w:hAnsi="Times New Roman" w:cs="Times New Roman"/>
          <w:lang w:val="en-US"/>
        </w:rPr>
        <w:t>authorized</w:t>
      </w:r>
      <w:r w:rsidRPr="00B85573">
        <w:rPr>
          <w:rFonts w:ascii="Times New Roman" w:hAnsi="Times New Roman" w:cs="Times New Roman"/>
          <w:lang w:val="en-US"/>
        </w:rPr>
        <w:t xml:space="preserve"> providers for taking measurements of radioactivity in scrap metal and imported goods that could be contaminated. The authority competent for nuclear safety shall publish the list on its web</w:t>
      </w:r>
      <w:r w:rsidRPr="00B85573">
        <w:rPr>
          <w:rFonts w:ascii="Times New Roman" w:hAnsi="Times New Roman" w:cs="Times New Roman"/>
          <w:spacing w:val="-13"/>
          <w:lang w:val="en-US"/>
        </w:rPr>
        <w:t xml:space="preserve"> </w:t>
      </w:r>
      <w:r w:rsidRPr="00B85573">
        <w:rPr>
          <w:rFonts w:ascii="Times New Roman" w:hAnsi="Times New Roman" w:cs="Times New Roman"/>
          <w:lang w:val="en-US"/>
        </w:rPr>
        <w:t>pages.</w:t>
      </w:r>
    </w:p>
    <w:p w:rsidR="00FD6463" w:rsidRPr="00B85573" w:rsidRDefault="00B31D6C" w:rsidP="00C01554">
      <w:pPr>
        <w:pStyle w:val="Odstavekseznama"/>
        <w:numPr>
          <w:ilvl w:val="0"/>
          <w:numId w:val="50"/>
        </w:numPr>
        <w:tabs>
          <w:tab w:val="left" w:pos="519"/>
        </w:tabs>
        <w:spacing w:after="120"/>
        <w:ind w:right="907"/>
        <w:rPr>
          <w:rFonts w:ascii="Times New Roman" w:hAnsi="Times New Roman" w:cs="Times New Roman"/>
          <w:lang w:val="en-US"/>
        </w:rPr>
      </w:pPr>
      <w:r w:rsidRPr="00B85573">
        <w:rPr>
          <w:rFonts w:ascii="Times New Roman" w:hAnsi="Times New Roman" w:cs="Times New Roman"/>
          <w:lang w:val="en-US"/>
        </w:rPr>
        <w:t xml:space="preserve">The list of </w:t>
      </w:r>
      <w:r w:rsidR="00C01554" w:rsidRPr="00B85573">
        <w:rPr>
          <w:rFonts w:ascii="Times New Roman" w:hAnsi="Times New Roman" w:cs="Times New Roman"/>
          <w:lang w:val="en-US"/>
        </w:rPr>
        <w:t>authorized</w:t>
      </w:r>
      <w:r w:rsidRPr="00B85573">
        <w:rPr>
          <w:rFonts w:ascii="Times New Roman" w:hAnsi="Times New Roman" w:cs="Times New Roman"/>
          <w:lang w:val="en-US"/>
        </w:rPr>
        <w:t xml:space="preserve"> providers under the preceding paragraph shall contain </w:t>
      </w:r>
      <w:r w:rsidRPr="00B85573">
        <w:rPr>
          <w:rFonts w:ascii="Times New Roman" w:hAnsi="Times New Roman" w:cs="Times New Roman"/>
          <w:spacing w:val="2"/>
          <w:lang w:val="en-US"/>
        </w:rPr>
        <w:t xml:space="preserve">the </w:t>
      </w:r>
      <w:r w:rsidRPr="00B85573">
        <w:rPr>
          <w:rFonts w:ascii="Times New Roman" w:hAnsi="Times New Roman" w:cs="Times New Roman"/>
          <w:lang w:val="en-US"/>
        </w:rPr>
        <w:t>following information:</w:t>
      </w:r>
    </w:p>
    <w:p w:rsidR="00FD6463" w:rsidRPr="00B85573" w:rsidRDefault="00B31D6C" w:rsidP="00C01554">
      <w:pPr>
        <w:pStyle w:val="Odstavekseznama"/>
        <w:numPr>
          <w:ilvl w:val="1"/>
          <w:numId w:val="50"/>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name and place of establishment of</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provider;</w:t>
      </w:r>
    </w:p>
    <w:p w:rsidR="00FD6463" w:rsidRPr="00B85573" w:rsidRDefault="00B31D6C" w:rsidP="00C01554">
      <w:pPr>
        <w:pStyle w:val="Odstavekseznama"/>
        <w:numPr>
          <w:ilvl w:val="1"/>
          <w:numId w:val="50"/>
        </w:numPr>
        <w:tabs>
          <w:tab w:val="left" w:pos="1406"/>
          <w:tab w:val="left" w:pos="1407"/>
        </w:tabs>
        <w:spacing w:after="120"/>
        <w:ind w:right="911" w:hanging="624"/>
        <w:rPr>
          <w:rFonts w:ascii="Times New Roman" w:hAnsi="Times New Roman" w:cs="Times New Roman"/>
          <w:lang w:val="en-US"/>
        </w:rPr>
      </w:pPr>
      <w:r w:rsidRPr="00B85573">
        <w:rPr>
          <w:rFonts w:ascii="Times New Roman" w:hAnsi="Times New Roman" w:cs="Times New Roman"/>
          <w:lang w:val="en-US"/>
        </w:rPr>
        <w:t xml:space="preserve">type, field and </w:t>
      </w:r>
      <w:hyperlink w:anchor="_bookmark12" w:history="1">
        <w:r w:rsidRPr="00B85573">
          <w:rPr>
            <w:rFonts w:ascii="Times New Roman" w:hAnsi="Times New Roman" w:cs="Times New Roman"/>
            <w:lang w:val="en-US"/>
          </w:rPr>
          <w:t>scope</w:t>
        </w:r>
      </w:hyperlink>
      <w:r w:rsidRPr="00B85573">
        <w:rPr>
          <w:rFonts w:ascii="Times New Roman" w:hAnsi="Times New Roman" w:cs="Times New Roman"/>
          <w:lang w:val="en-US"/>
        </w:rPr>
        <w:t xml:space="preserve"> of providing the monitoring of radioactivity for which an </w:t>
      </w:r>
      <w:r w:rsidR="00C01554" w:rsidRPr="00B85573">
        <w:rPr>
          <w:rFonts w:ascii="Times New Roman" w:hAnsi="Times New Roman" w:cs="Times New Roman"/>
          <w:lang w:val="en-US"/>
        </w:rPr>
        <w:t>authorization</w:t>
      </w:r>
      <w:r w:rsidRPr="00B85573">
        <w:rPr>
          <w:rFonts w:ascii="Times New Roman" w:hAnsi="Times New Roman" w:cs="Times New Roman"/>
          <w:lang w:val="en-US"/>
        </w:rPr>
        <w:t xml:space="preserve"> has been issued;</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and</w:t>
      </w:r>
    </w:p>
    <w:p w:rsidR="00FD6463" w:rsidRPr="00B85573" w:rsidRDefault="00B31D6C" w:rsidP="00C01554">
      <w:pPr>
        <w:pStyle w:val="Odstavekseznama"/>
        <w:numPr>
          <w:ilvl w:val="1"/>
          <w:numId w:val="50"/>
        </w:numPr>
        <w:tabs>
          <w:tab w:val="left" w:pos="1406"/>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the validity of</w:t>
      </w:r>
      <w:r w:rsidRPr="00B85573">
        <w:rPr>
          <w:rFonts w:ascii="Times New Roman" w:hAnsi="Times New Roman" w:cs="Times New Roman"/>
          <w:spacing w:val="-3"/>
          <w:lang w:val="en-US"/>
        </w:rPr>
        <w:t xml:space="preserve"> </w:t>
      </w:r>
      <w:r w:rsidR="00C01554" w:rsidRPr="00B85573">
        <w:rPr>
          <w:rFonts w:ascii="Times New Roman" w:hAnsi="Times New Roman" w:cs="Times New Roman"/>
          <w:lang w:val="en-US"/>
        </w:rPr>
        <w:t>authorization</w:t>
      </w:r>
      <w:r w:rsidRPr="00B85573">
        <w:rPr>
          <w:rFonts w:ascii="Times New Roman" w:hAnsi="Times New Roman" w:cs="Times New Roman"/>
          <w:lang w:val="en-US"/>
        </w:rPr>
        <w:t>.</w:t>
      </w:r>
    </w:p>
    <w:p w:rsidR="00FD6463" w:rsidRPr="00B85573" w:rsidRDefault="00FD6463">
      <w:pPr>
        <w:pStyle w:val="Telobesedila"/>
        <w:spacing w:before="2"/>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70" w:name="Article_12"/>
      <w:bookmarkStart w:id="71" w:name="_bookmark43"/>
      <w:bookmarkEnd w:id="70"/>
      <w:bookmarkEnd w:id="71"/>
      <w:r w:rsidRPr="00B85573">
        <w:rPr>
          <w:rFonts w:ascii="Times New Roman" w:hAnsi="Times New Roman" w:cs="Times New Roman"/>
          <w:lang w:val="en-US"/>
        </w:rPr>
        <w:t>Article 12</w:t>
      </w:r>
    </w:p>
    <w:p w:rsidR="00FD6463" w:rsidRPr="00B85573" w:rsidRDefault="00B31D6C" w:rsidP="00C01554">
      <w:pPr>
        <w:jc w:val="center"/>
        <w:rPr>
          <w:rFonts w:ascii="Times New Roman" w:hAnsi="Times New Roman" w:cs="Times New Roman"/>
          <w:b/>
          <w:lang w:val="en-US"/>
        </w:rPr>
      </w:pPr>
      <w:bookmarkStart w:id="72" w:name="(Other_obligations_of_the_provider_of_mo"/>
      <w:bookmarkStart w:id="73" w:name="_bookmark44"/>
      <w:bookmarkEnd w:id="72"/>
      <w:bookmarkEnd w:id="73"/>
      <w:r w:rsidRPr="00B85573">
        <w:rPr>
          <w:rFonts w:ascii="Times New Roman" w:hAnsi="Times New Roman" w:cs="Times New Roman"/>
          <w:b/>
          <w:lang w:val="en-US"/>
        </w:rPr>
        <w:t>(Other obligations of the provider of monitoring of radioactivity in the environment)</w:t>
      </w:r>
    </w:p>
    <w:p w:rsidR="00FD6463" w:rsidRPr="00B85573" w:rsidRDefault="00FD6463">
      <w:pPr>
        <w:pStyle w:val="Telobesedila"/>
        <w:spacing w:before="9"/>
        <w:rPr>
          <w:rFonts w:ascii="Times New Roman" w:hAnsi="Times New Roman" w:cs="Times New Roman"/>
          <w:b/>
          <w:sz w:val="21"/>
          <w:lang w:val="en-US"/>
        </w:rPr>
      </w:pPr>
    </w:p>
    <w:p w:rsidR="00FD6463" w:rsidRPr="00B85573" w:rsidRDefault="00B31D6C" w:rsidP="00C01554">
      <w:pPr>
        <w:pStyle w:val="Odstavekseznama"/>
        <w:numPr>
          <w:ilvl w:val="0"/>
          <w:numId w:val="49"/>
        </w:numPr>
        <w:tabs>
          <w:tab w:val="left" w:pos="519"/>
        </w:tabs>
        <w:spacing w:after="120"/>
        <w:ind w:right="905"/>
        <w:rPr>
          <w:rFonts w:ascii="Times New Roman" w:hAnsi="Times New Roman" w:cs="Times New Roman"/>
          <w:lang w:val="en-US"/>
        </w:rPr>
      </w:pPr>
      <w:r w:rsidRPr="00B85573">
        <w:rPr>
          <w:rFonts w:ascii="Times New Roman" w:hAnsi="Times New Roman" w:cs="Times New Roman"/>
          <w:lang w:val="en-US"/>
        </w:rPr>
        <w:t xml:space="preserve">If a provider responsible for monitoring radioactivity finds radioactive contamination in tested </w:t>
      </w:r>
      <w:hyperlink w:anchor="_bookmark19" w:history="1">
        <w:r w:rsidRPr="00B85573">
          <w:rPr>
            <w:rFonts w:ascii="Times New Roman" w:hAnsi="Times New Roman" w:cs="Times New Roman"/>
            <w:lang w:val="en-US"/>
          </w:rPr>
          <w:t>samples</w:t>
        </w:r>
      </w:hyperlink>
      <w:r w:rsidRPr="00B85573">
        <w:rPr>
          <w:rFonts w:ascii="Times New Roman" w:hAnsi="Times New Roman" w:cs="Times New Roman"/>
          <w:lang w:val="en-US"/>
        </w:rPr>
        <w:t xml:space="preserve"> which exceeds criteria under Article </w:t>
      </w:r>
      <w:hyperlink w:anchor="_bookmark54" w:history="1">
        <w:r w:rsidRPr="00B85573">
          <w:rPr>
            <w:rFonts w:ascii="Times New Roman" w:hAnsi="Times New Roman" w:cs="Times New Roman"/>
            <w:lang w:val="en-US"/>
          </w:rPr>
          <w:t>17</w:t>
        </w:r>
      </w:hyperlink>
      <w:r w:rsidRPr="00B85573">
        <w:rPr>
          <w:rFonts w:ascii="Times New Roman" w:hAnsi="Times New Roman" w:cs="Times New Roman"/>
          <w:lang w:val="en-US"/>
        </w:rPr>
        <w:t xml:space="preserve"> of these Rules, it shall immediately report to the authority competent for nuclear</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safety.</w:t>
      </w:r>
    </w:p>
    <w:p w:rsidR="00FD6463" w:rsidRPr="00B85573" w:rsidRDefault="00B31D6C" w:rsidP="00C01554">
      <w:pPr>
        <w:pStyle w:val="Odstavekseznama"/>
        <w:numPr>
          <w:ilvl w:val="0"/>
          <w:numId w:val="49"/>
        </w:numPr>
        <w:tabs>
          <w:tab w:val="left" w:pos="519"/>
        </w:tabs>
        <w:spacing w:after="120"/>
        <w:ind w:right="910"/>
        <w:rPr>
          <w:rFonts w:ascii="Times New Roman" w:hAnsi="Times New Roman" w:cs="Times New Roman"/>
          <w:lang w:val="en-US"/>
        </w:rPr>
      </w:pPr>
      <w:r w:rsidRPr="00B85573">
        <w:rPr>
          <w:rFonts w:ascii="Times New Roman" w:hAnsi="Times New Roman" w:cs="Times New Roman"/>
          <w:lang w:val="en-US"/>
        </w:rPr>
        <w:t xml:space="preserve">If increased radioactive contamination occurs or is expected in a State, the provider of the monitoring of radioactivity in the environment shall increase the scope of measurements to determine the level of contamination, in accordance with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under Annex 8 which is a component part of these</w:t>
      </w:r>
      <w:r w:rsidRPr="00B85573">
        <w:rPr>
          <w:rFonts w:ascii="Times New Roman" w:hAnsi="Times New Roman" w:cs="Times New Roman"/>
          <w:spacing w:val="-12"/>
          <w:lang w:val="en-US"/>
        </w:rPr>
        <w:t xml:space="preserve"> </w:t>
      </w:r>
      <w:r w:rsidRPr="00B85573">
        <w:rPr>
          <w:rFonts w:ascii="Times New Roman" w:hAnsi="Times New Roman" w:cs="Times New Roman"/>
          <w:lang w:val="en-US"/>
        </w:rPr>
        <w:t>Rules.</w:t>
      </w:r>
    </w:p>
    <w:p w:rsidR="00FD6463" w:rsidRPr="00B85573" w:rsidRDefault="00B31D6C" w:rsidP="00C01554">
      <w:pPr>
        <w:pStyle w:val="Odstavekseznama"/>
        <w:numPr>
          <w:ilvl w:val="0"/>
          <w:numId w:val="49"/>
        </w:numPr>
        <w:tabs>
          <w:tab w:val="left" w:pos="519"/>
        </w:tabs>
        <w:spacing w:after="120"/>
        <w:ind w:right="910"/>
        <w:rPr>
          <w:rFonts w:ascii="Times New Roman" w:hAnsi="Times New Roman" w:cs="Times New Roman"/>
          <w:lang w:val="en-US"/>
        </w:rPr>
      </w:pPr>
      <w:r w:rsidRPr="00B85573">
        <w:rPr>
          <w:rFonts w:ascii="Times New Roman" w:hAnsi="Times New Roman" w:cs="Times New Roman"/>
          <w:lang w:val="en-US"/>
        </w:rPr>
        <w:t>Additional measurements under the preceding paragraph shall be paid for by the provider; when a polluter is not known or the contamination comes from abroad, it shall be paid for by the authority competent for the monitoring of the</w:t>
      </w:r>
      <w:r w:rsidRPr="00B85573">
        <w:rPr>
          <w:rFonts w:ascii="Times New Roman" w:hAnsi="Times New Roman" w:cs="Times New Roman"/>
          <w:spacing w:val="-12"/>
          <w:lang w:val="en-US"/>
        </w:rPr>
        <w:t xml:space="preserve"> </w:t>
      </w:r>
      <w:r w:rsidRPr="00B85573">
        <w:rPr>
          <w:rFonts w:ascii="Times New Roman" w:hAnsi="Times New Roman" w:cs="Times New Roman"/>
          <w:lang w:val="en-US"/>
        </w:rPr>
        <w:t>environment.</w:t>
      </w:r>
    </w:p>
    <w:p w:rsidR="00FD6463" w:rsidRPr="00B85573" w:rsidRDefault="00B31D6C" w:rsidP="00C01554">
      <w:pPr>
        <w:pStyle w:val="Odstavekseznama"/>
        <w:numPr>
          <w:ilvl w:val="0"/>
          <w:numId w:val="49"/>
        </w:numPr>
        <w:tabs>
          <w:tab w:val="left" w:pos="519"/>
        </w:tabs>
        <w:spacing w:after="120"/>
        <w:ind w:right="906"/>
        <w:rPr>
          <w:rFonts w:ascii="Times New Roman" w:hAnsi="Times New Roman" w:cs="Times New Roman"/>
          <w:lang w:val="en-US"/>
        </w:rPr>
      </w:pPr>
      <w:r w:rsidRPr="00B85573">
        <w:rPr>
          <w:rFonts w:ascii="Times New Roman" w:hAnsi="Times New Roman" w:cs="Times New Roman"/>
          <w:lang w:val="en-US"/>
        </w:rPr>
        <w:t xml:space="preserve">A provider responsible for monitoring radioactivity shall immediately report to a competent administrative authority the results from measuring contamination when detecting the presence of a new radionuclide which was not anticipated in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the monitoring of radioactivity in the environment, when detecting an increased concentration of radionuclides compared to past samples or when results are similarly</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unusual.</w:t>
      </w:r>
    </w:p>
    <w:p w:rsidR="00FD6463" w:rsidRPr="00B85573" w:rsidRDefault="00B31D6C" w:rsidP="00C01554">
      <w:pPr>
        <w:pStyle w:val="Odstavekseznama"/>
        <w:numPr>
          <w:ilvl w:val="0"/>
          <w:numId w:val="49"/>
        </w:numPr>
        <w:tabs>
          <w:tab w:val="left" w:pos="519"/>
        </w:tabs>
        <w:spacing w:after="120"/>
        <w:ind w:right="909"/>
        <w:rPr>
          <w:rFonts w:ascii="Times New Roman" w:hAnsi="Times New Roman" w:cs="Times New Roman"/>
          <w:lang w:val="en-US"/>
        </w:rPr>
      </w:pPr>
      <w:r w:rsidRPr="00B85573">
        <w:rPr>
          <w:rFonts w:ascii="Times New Roman" w:hAnsi="Times New Roman" w:cs="Times New Roman"/>
          <w:lang w:val="en-US"/>
        </w:rPr>
        <w:t>When the measurement of dose rates of external radiation is interrupted, a provider responsible for monitoring radioactivity shall make available the uninterrupted monitoring of measurement results to the competent administrative authority or the provider</w:t>
      </w:r>
      <w:r w:rsidRPr="00B85573">
        <w:rPr>
          <w:rFonts w:ascii="Times New Roman" w:hAnsi="Times New Roman" w:cs="Times New Roman"/>
          <w:spacing w:val="20"/>
          <w:lang w:val="en-US"/>
        </w:rPr>
        <w:t xml:space="preserve"> </w:t>
      </w:r>
      <w:r w:rsidRPr="00B85573">
        <w:rPr>
          <w:rFonts w:ascii="Times New Roman" w:hAnsi="Times New Roman" w:cs="Times New Roman"/>
          <w:lang w:val="en-US"/>
        </w:rPr>
        <w:t>of operational or emergency monitoring of radioactivity which had requested the monitoring of</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radioactivity,</w:t>
      </w:r>
    </w:p>
    <w:p w:rsidR="00FD6463" w:rsidRPr="00B85573" w:rsidRDefault="00B31D6C" w:rsidP="00C01554">
      <w:pPr>
        <w:pStyle w:val="Odstavekseznama"/>
        <w:numPr>
          <w:ilvl w:val="0"/>
          <w:numId w:val="49"/>
        </w:numPr>
        <w:tabs>
          <w:tab w:val="left" w:pos="519"/>
        </w:tabs>
        <w:spacing w:after="120"/>
        <w:ind w:right="912"/>
        <w:rPr>
          <w:rFonts w:ascii="Times New Roman" w:hAnsi="Times New Roman" w:cs="Times New Roman"/>
          <w:lang w:val="en-US"/>
        </w:rPr>
      </w:pPr>
      <w:r w:rsidRPr="00B85573">
        <w:rPr>
          <w:rFonts w:ascii="Times New Roman" w:hAnsi="Times New Roman" w:cs="Times New Roman"/>
          <w:lang w:val="en-US"/>
        </w:rPr>
        <w:t>A provider responsible for monitoring radioactivity in the environment shall provide records of measurements in the electronic format specified by the competent administrative authority, in accordance with Annex 9</w:t>
      </w:r>
      <w:r w:rsidR="00C01554">
        <w:rPr>
          <w:rFonts w:ascii="Times New Roman" w:hAnsi="Times New Roman" w:cs="Times New Roman"/>
          <w:lang w:val="en-US"/>
        </w:rPr>
        <w:t>,</w:t>
      </w:r>
      <w:r w:rsidRPr="00B85573">
        <w:rPr>
          <w:rFonts w:ascii="Times New Roman" w:hAnsi="Times New Roman" w:cs="Times New Roman"/>
          <w:lang w:val="en-US"/>
        </w:rPr>
        <w:t xml:space="preserve"> which is a component part of these Rules, and keep its own records of measurements</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taken.</w:t>
      </w:r>
    </w:p>
    <w:p w:rsidR="00FD6463" w:rsidRPr="00B85573" w:rsidRDefault="00FD6463">
      <w:pPr>
        <w:jc w:val="both"/>
        <w:rPr>
          <w:rFonts w:ascii="Times New Roman" w:hAnsi="Times New Roman" w:cs="Times New Roman"/>
          <w:lang w:val="en-US"/>
        </w:rPr>
        <w:sectPr w:rsidR="00FD6463" w:rsidRPr="00B85573">
          <w:pgSz w:w="11910" w:h="16840"/>
          <w:pgMar w:top="1580" w:right="521" w:bottom="280" w:left="1260" w:header="720" w:footer="720" w:gutter="0"/>
          <w:cols w:space="720"/>
        </w:sectPr>
      </w:pPr>
    </w:p>
    <w:p w:rsidR="00FD6463" w:rsidRPr="00B85573" w:rsidRDefault="00B31D6C">
      <w:pPr>
        <w:pStyle w:val="Naslov4"/>
        <w:numPr>
          <w:ilvl w:val="1"/>
          <w:numId w:val="61"/>
        </w:numPr>
        <w:tabs>
          <w:tab w:val="left" w:pos="2066"/>
        </w:tabs>
        <w:spacing w:before="79"/>
        <w:ind w:left="2065" w:hanging="421"/>
        <w:jc w:val="left"/>
        <w:rPr>
          <w:rFonts w:ascii="Times New Roman" w:hAnsi="Times New Roman" w:cs="Times New Roman"/>
          <w:lang w:val="en-US"/>
        </w:rPr>
      </w:pPr>
      <w:bookmarkStart w:id="74" w:name="IV.__MONITORING_OF_RADIOACTIVITY_IN_THE_"/>
      <w:bookmarkStart w:id="75" w:name="_bookmark45"/>
      <w:bookmarkEnd w:id="74"/>
      <w:bookmarkEnd w:id="75"/>
      <w:r w:rsidRPr="00B85573">
        <w:rPr>
          <w:rFonts w:ascii="Times New Roman" w:hAnsi="Times New Roman" w:cs="Times New Roman"/>
          <w:lang w:val="en-US"/>
        </w:rPr>
        <w:t>MONITORING OF RADIOACTIVITY IN THE</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ENVIRONMENT</w:t>
      </w:r>
    </w:p>
    <w:p w:rsidR="00FD6463" w:rsidRPr="00B85573" w:rsidRDefault="00FD6463">
      <w:pPr>
        <w:pStyle w:val="Telobesedila"/>
        <w:rPr>
          <w:rFonts w:ascii="Times New Roman" w:hAnsi="Times New Roman" w:cs="Times New Roman"/>
          <w:b/>
          <w:lang w:val="en-US"/>
        </w:rPr>
      </w:pPr>
    </w:p>
    <w:p w:rsidR="00FD6463" w:rsidRPr="00B85573" w:rsidRDefault="00B31D6C">
      <w:pPr>
        <w:pStyle w:val="Naslov4"/>
        <w:spacing w:line="252" w:lineRule="exact"/>
        <w:ind w:right="4125"/>
        <w:rPr>
          <w:rFonts w:ascii="Times New Roman" w:hAnsi="Times New Roman" w:cs="Times New Roman"/>
          <w:lang w:val="en-US"/>
        </w:rPr>
      </w:pPr>
      <w:bookmarkStart w:id="76" w:name="Article_13"/>
      <w:bookmarkStart w:id="77" w:name="_bookmark46"/>
      <w:bookmarkEnd w:id="76"/>
      <w:bookmarkEnd w:id="77"/>
      <w:r w:rsidRPr="00B85573">
        <w:rPr>
          <w:rFonts w:ascii="Times New Roman" w:hAnsi="Times New Roman" w:cs="Times New Roman"/>
          <w:lang w:val="en-US"/>
        </w:rPr>
        <w:t>Article 13</w:t>
      </w:r>
    </w:p>
    <w:p w:rsidR="00FD6463" w:rsidRPr="00B85573" w:rsidRDefault="00B31D6C">
      <w:pPr>
        <w:pStyle w:val="Naslov4"/>
        <w:spacing w:line="252" w:lineRule="exact"/>
        <w:ind w:left="888"/>
        <w:jc w:val="left"/>
        <w:rPr>
          <w:rFonts w:ascii="Times New Roman" w:hAnsi="Times New Roman" w:cs="Times New Roman"/>
          <w:lang w:val="en-US"/>
        </w:rPr>
      </w:pPr>
      <w:bookmarkStart w:id="78" w:name="(Objective_and_content_of_the_monitoring"/>
      <w:bookmarkStart w:id="79" w:name="_bookmark47"/>
      <w:bookmarkEnd w:id="78"/>
      <w:bookmarkEnd w:id="79"/>
      <w:r w:rsidRPr="00B85573">
        <w:rPr>
          <w:rFonts w:ascii="Times New Roman" w:hAnsi="Times New Roman" w:cs="Times New Roman"/>
          <w:lang w:val="en-US"/>
        </w:rPr>
        <w:t>(Objective and content of the monitoring of radioactivity in the environment)</w:t>
      </w:r>
    </w:p>
    <w:p w:rsidR="00FD6463" w:rsidRPr="00B85573" w:rsidRDefault="00FD6463">
      <w:pPr>
        <w:pStyle w:val="Telobesedila"/>
        <w:rPr>
          <w:rFonts w:ascii="Times New Roman" w:hAnsi="Times New Roman" w:cs="Times New Roman"/>
          <w:b/>
          <w:lang w:val="en-US"/>
        </w:rPr>
      </w:pPr>
    </w:p>
    <w:p w:rsidR="00FD6463" w:rsidRPr="00B85573" w:rsidRDefault="00B31D6C" w:rsidP="00C01554">
      <w:pPr>
        <w:pStyle w:val="Odstavekseznama"/>
        <w:numPr>
          <w:ilvl w:val="0"/>
          <w:numId w:val="48"/>
        </w:numPr>
        <w:tabs>
          <w:tab w:val="left" w:pos="516"/>
        </w:tabs>
        <w:spacing w:after="120"/>
        <w:ind w:right="905"/>
        <w:rPr>
          <w:rFonts w:ascii="Times New Roman" w:hAnsi="Times New Roman" w:cs="Times New Roman"/>
          <w:b/>
          <w:lang w:val="en-US"/>
        </w:rPr>
      </w:pPr>
      <w:r w:rsidRPr="00B85573">
        <w:rPr>
          <w:rFonts w:ascii="Times New Roman" w:hAnsi="Times New Roman" w:cs="Times New Roman"/>
          <w:lang w:val="en-US"/>
        </w:rPr>
        <w:t xml:space="preserve">The objective of </w:t>
      </w:r>
      <w:hyperlink w:anchor="_bookmark10" w:history="1">
        <w:r w:rsidRPr="00B85573">
          <w:rPr>
            <w:rFonts w:ascii="Times New Roman" w:hAnsi="Times New Roman" w:cs="Times New Roman"/>
            <w:lang w:val="en-US"/>
          </w:rPr>
          <w:t xml:space="preserve">the monitoring of radioactivity in the environment </w:t>
        </w:r>
      </w:hyperlink>
      <w:r w:rsidRPr="00B85573">
        <w:rPr>
          <w:rFonts w:ascii="Times New Roman" w:hAnsi="Times New Roman" w:cs="Times New Roman"/>
          <w:lang w:val="en-US"/>
        </w:rPr>
        <w:t xml:space="preserve">is to assess population doses of global and local pollution from the use of </w:t>
      </w:r>
      <w:proofErr w:type="spellStart"/>
      <w:r w:rsidRPr="00B85573">
        <w:rPr>
          <w:rFonts w:ascii="Times New Roman" w:hAnsi="Times New Roman" w:cs="Times New Roman"/>
          <w:lang w:val="en-US"/>
        </w:rPr>
        <w:t>ionising</w:t>
      </w:r>
      <w:proofErr w:type="spellEnd"/>
      <w:r w:rsidRPr="00B85573">
        <w:rPr>
          <w:rFonts w:ascii="Times New Roman" w:hAnsi="Times New Roman" w:cs="Times New Roman"/>
          <w:lang w:val="en-US"/>
        </w:rPr>
        <w:t xml:space="preserve"> sources of radiation and from natural sources of</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radiation.</w:t>
      </w:r>
    </w:p>
    <w:p w:rsidR="00FD6463" w:rsidRPr="00B85573" w:rsidRDefault="00B31D6C" w:rsidP="00C01554">
      <w:pPr>
        <w:pStyle w:val="Odstavekseznama"/>
        <w:numPr>
          <w:ilvl w:val="0"/>
          <w:numId w:val="48"/>
        </w:numPr>
        <w:tabs>
          <w:tab w:val="left" w:pos="519"/>
        </w:tabs>
        <w:spacing w:after="120"/>
        <w:ind w:left="518" w:right="911" w:hanging="360"/>
        <w:rPr>
          <w:rFonts w:ascii="Times New Roman" w:hAnsi="Times New Roman" w:cs="Times New Roman"/>
          <w:lang w:val="en-US"/>
        </w:rPr>
      </w:pPr>
      <w:r w:rsidRPr="00B85573">
        <w:rPr>
          <w:rFonts w:ascii="Times New Roman" w:hAnsi="Times New Roman" w:cs="Times New Roman"/>
          <w:lang w:val="en-US"/>
        </w:rPr>
        <w:t>In a case of a sudden increase in radiation, the monitoring of radioactivity in the environment shall provide information for the timely implementation of protective measures.</w:t>
      </w:r>
    </w:p>
    <w:p w:rsidR="00FD6463" w:rsidRPr="00B85573" w:rsidRDefault="00FD6463">
      <w:pPr>
        <w:pStyle w:val="Telobesedila"/>
        <w:rPr>
          <w:rFonts w:ascii="Times New Roman" w:hAnsi="Times New Roman" w:cs="Times New Roman"/>
          <w:lang w:val="en-US"/>
        </w:rPr>
      </w:pPr>
    </w:p>
    <w:p w:rsidR="00FD6463" w:rsidRPr="00B85573" w:rsidRDefault="00B31D6C">
      <w:pPr>
        <w:pStyle w:val="Naslov4"/>
        <w:spacing w:before="1"/>
        <w:ind w:right="4125"/>
        <w:rPr>
          <w:rFonts w:ascii="Times New Roman" w:hAnsi="Times New Roman" w:cs="Times New Roman"/>
          <w:lang w:val="en-US"/>
        </w:rPr>
      </w:pPr>
      <w:bookmarkStart w:id="80" w:name="Article_14"/>
      <w:bookmarkStart w:id="81" w:name="_bookmark48"/>
      <w:bookmarkEnd w:id="80"/>
      <w:bookmarkEnd w:id="81"/>
      <w:r w:rsidRPr="00B85573">
        <w:rPr>
          <w:rFonts w:ascii="Times New Roman" w:hAnsi="Times New Roman" w:cs="Times New Roman"/>
          <w:lang w:val="en-US"/>
        </w:rPr>
        <w:t>Article 14</w:t>
      </w:r>
    </w:p>
    <w:p w:rsidR="00FD6463" w:rsidRPr="00B85573" w:rsidRDefault="00B31D6C">
      <w:pPr>
        <w:pStyle w:val="Naslov4"/>
        <w:ind w:left="1070"/>
        <w:jc w:val="left"/>
        <w:rPr>
          <w:rFonts w:ascii="Times New Roman" w:hAnsi="Times New Roman" w:cs="Times New Roman"/>
          <w:lang w:val="en-US"/>
        </w:rPr>
      </w:pPr>
      <w:bookmarkStart w:id="82" w:name="(Method_and_scope_of_the_monitoring_of_r"/>
      <w:bookmarkStart w:id="83" w:name="_bookmark49"/>
      <w:bookmarkEnd w:id="82"/>
      <w:bookmarkEnd w:id="83"/>
      <w:r w:rsidRPr="00B85573">
        <w:rPr>
          <w:rFonts w:ascii="Times New Roman" w:hAnsi="Times New Roman" w:cs="Times New Roman"/>
          <w:lang w:val="en-US"/>
        </w:rPr>
        <w:t>(Method and scope of the monitoring of radioactivity in the environment)</w:t>
      </w:r>
    </w:p>
    <w:p w:rsidR="00FD6463" w:rsidRPr="00B85573" w:rsidRDefault="00FD6463">
      <w:pPr>
        <w:pStyle w:val="Telobesedila"/>
        <w:spacing w:before="9"/>
        <w:rPr>
          <w:rFonts w:ascii="Times New Roman" w:hAnsi="Times New Roman" w:cs="Times New Roman"/>
          <w:b/>
          <w:sz w:val="21"/>
          <w:lang w:val="en-US"/>
        </w:rPr>
      </w:pPr>
    </w:p>
    <w:p w:rsidR="00FD6463" w:rsidRPr="00B85573" w:rsidRDefault="00B31D6C" w:rsidP="00C01554">
      <w:pPr>
        <w:pStyle w:val="Odstavekseznama"/>
        <w:numPr>
          <w:ilvl w:val="0"/>
          <w:numId w:val="47"/>
        </w:numPr>
        <w:tabs>
          <w:tab w:val="left" w:pos="519"/>
        </w:tabs>
        <w:spacing w:after="120"/>
        <w:ind w:right="906"/>
        <w:rPr>
          <w:rFonts w:ascii="Times New Roman" w:hAnsi="Times New Roman" w:cs="Times New Roman"/>
          <w:b/>
          <w:lang w:val="en-US"/>
        </w:rPr>
      </w:pPr>
      <w:r w:rsidRPr="00B85573">
        <w:rPr>
          <w:rFonts w:ascii="Times New Roman" w:hAnsi="Times New Roman" w:cs="Times New Roman"/>
          <w:lang w:val="en-US"/>
        </w:rPr>
        <w:t xml:space="preserve">As part of </w:t>
      </w:r>
      <w:hyperlink w:anchor="_bookmark10" w:history="1">
        <w:r w:rsidRPr="00B85573">
          <w:rPr>
            <w:rFonts w:ascii="Times New Roman" w:hAnsi="Times New Roman" w:cs="Times New Roman"/>
            <w:lang w:val="en-US"/>
          </w:rPr>
          <w:t>the monitoring of radioactivity in the environment</w:t>
        </w:r>
      </w:hyperlink>
      <w:r w:rsidRPr="00B85573">
        <w:rPr>
          <w:rFonts w:ascii="Times New Roman" w:hAnsi="Times New Roman" w:cs="Times New Roman"/>
          <w:lang w:val="en-US"/>
        </w:rPr>
        <w:t xml:space="preserve"> it shall be necessary to measure external radiation above ground, the concentration of radionuclides in </w:t>
      </w:r>
      <w:hyperlink w:anchor="_bookmark19" w:history="1">
        <w:r w:rsidRPr="00B85573">
          <w:rPr>
            <w:rFonts w:ascii="Times New Roman" w:hAnsi="Times New Roman" w:cs="Times New Roman"/>
            <w:lang w:val="en-US"/>
          </w:rPr>
          <w:t>samples</w:t>
        </w:r>
      </w:hyperlink>
      <w:r w:rsidRPr="00B85573">
        <w:rPr>
          <w:rFonts w:ascii="Times New Roman" w:hAnsi="Times New Roman" w:cs="Times New Roman"/>
          <w:lang w:val="en-US"/>
        </w:rPr>
        <w:t xml:space="preserve"> from the environment, drinking water, food and animal</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feed.</w:t>
      </w:r>
    </w:p>
    <w:p w:rsidR="00FD6463" w:rsidRPr="00B85573" w:rsidRDefault="00B31D6C" w:rsidP="00C01554">
      <w:pPr>
        <w:pStyle w:val="Odstavekseznama"/>
        <w:numPr>
          <w:ilvl w:val="0"/>
          <w:numId w:val="47"/>
        </w:numPr>
        <w:tabs>
          <w:tab w:val="left" w:pos="519"/>
        </w:tabs>
        <w:spacing w:after="120"/>
        <w:ind w:right="913"/>
        <w:rPr>
          <w:rFonts w:ascii="Times New Roman" w:hAnsi="Times New Roman" w:cs="Times New Roman"/>
          <w:lang w:val="en-US"/>
        </w:rPr>
      </w:pPr>
      <w:r w:rsidRPr="00B85573">
        <w:rPr>
          <w:rFonts w:ascii="Times New Roman" w:hAnsi="Times New Roman" w:cs="Times New Roman"/>
          <w:lang w:val="en-US"/>
        </w:rPr>
        <w:t>The monitoring of radioactivity in the environment shall include the taking of measurements</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of:</w:t>
      </w:r>
    </w:p>
    <w:p w:rsidR="00FD6463" w:rsidRPr="00B85573" w:rsidRDefault="00B31D6C" w:rsidP="00C01554">
      <w:pPr>
        <w:pStyle w:val="Odstavekseznama"/>
        <w:numPr>
          <w:ilvl w:val="1"/>
          <w:numId w:val="47"/>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doses and dose speed above</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ground;</w:t>
      </w:r>
    </w:p>
    <w:p w:rsidR="00FD6463" w:rsidRPr="00B85573" w:rsidRDefault="00B31D6C" w:rsidP="00C01554">
      <w:pPr>
        <w:pStyle w:val="Odstavekseznama"/>
        <w:numPr>
          <w:ilvl w:val="1"/>
          <w:numId w:val="47"/>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radioactivity of aerosols in</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air;</w:t>
      </w:r>
    </w:p>
    <w:p w:rsidR="00FD6463" w:rsidRPr="00B85573" w:rsidRDefault="00B31D6C" w:rsidP="00C01554">
      <w:pPr>
        <w:pStyle w:val="Odstavekseznama"/>
        <w:numPr>
          <w:ilvl w:val="1"/>
          <w:numId w:val="47"/>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radioactivity of the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ground;</w:t>
      </w:r>
    </w:p>
    <w:p w:rsidR="00FD6463" w:rsidRPr="00B85573" w:rsidRDefault="00B31D6C" w:rsidP="00C01554">
      <w:pPr>
        <w:pStyle w:val="Odstavekseznama"/>
        <w:numPr>
          <w:ilvl w:val="1"/>
          <w:numId w:val="47"/>
        </w:numPr>
        <w:tabs>
          <w:tab w:val="left" w:pos="1406"/>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 xml:space="preserve">radioactivity of precipitation and dry </w:t>
      </w:r>
      <w:hyperlink w:anchor="_bookmark15" w:history="1">
        <w:r w:rsidRPr="00B85573">
          <w:rPr>
            <w:rFonts w:ascii="Times New Roman" w:hAnsi="Times New Roman" w:cs="Times New Roman"/>
            <w:lang w:val="en-US"/>
          </w:rPr>
          <w:t>radioactive</w:t>
        </w:r>
        <w:r w:rsidRPr="00B85573">
          <w:rPr>
            <w:rFonts w:ascii="Times New Roman" w:hAnsi="Times New Roman" w:cs="Times New Roman"/>
            <w:spacing w:val="-12"/>
            <w:lang w:val="en-US"/>
          </w:rPr>
          <w:t xml:space="preserve"> </w:t>
        </w:r>
        <w:r w:rsidRPr="00B85573">
          <w:rPr>
            <w:rFonts w:ascii="Times New Roman" w:hAnsi="Times New Roman" w:cs="Times New Roman"/>
            <w:lang w:val="en-US"/>
          </w:rPr>
          <w:t>sediment</w:t>
        </w:r>
      </w:hyperlink>
      <w:r w:rsidRPr="00B85573">
        <w:rPr>
          <w:rFonts w:ascii="Times New Roman" w:hAnsi="Times New Roman" w:cs="Times New Roman"/>
          <w:lang w:val="en-US"/>
        </w:rPr>
        <w:t>;</w:t>
      </w:r>
    </w:p>
    <w:p w:rsidR="00FD6463" w:rsidRPr="00B85573" w:rsidRDefault="00B31D6C" w:rsidP="00C01554">
      <w:pPr>
        <w:pStyle w:val="Odstavekseznama"/>
        <w:numPr>
          <w:ilvl w:val="1"/>
          <w:numId w:val="47"/>
        </w:numPr>
        <w:tabs>
          <w:tab w:val="left" w:pos="1406"/>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radioactivity of surface water, groundwater and</w:t>
      </w:r>
      <w:r w:rsidRPr="00B85573">
        <w:rPr>
          <w:rFonts w:ascii="Times New Roman" w:hAnsi="Times New Roman" w:cs="Times New Roman"/>
          <w:spacing w:val="-13"/>
          <w:lang w:val="en-US"/>
        </w:rPr>
        <w:t xml:space="preserve"> </w:t>
      </w:r>
      <w:r w:rsidRPr="00B85573">
        <w:rPr>
          <w:rFonts w:ascii="Times New Roman" w:hAnsi="Times New Roman" w:cs="Times New Roman"/>
          <w:lang w:val="en-US"/>
        </w:rPr>
        <w:t>sediment;</w:t>
      </w:r>
    </w:p>
    <w:p w:rsidR="00FD6463" w:rsidRPr="00B85573" w:rsidRDefault="00B31D6C" w:rsidP="00C01554">
      <w:pPr>
        <w:pStyle w:val="Odstavekseznama"/>
        <w:numPr>
          <w:ilvl w:val="1"/>
          <w:numId w:val="47"/>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radioactivity of drinking water from the water supply, wells and</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rainwater;</w:t>
      </w:r>
    </w:p>
    <w:p w:rsidR="00FD6463" w:rsidRPr="00B85573" w:rsidRDefault="00B31D6C" w:rsidP="00C01554">
      <w:pPr>
        <w:pStyle w:val="Odstavekseznama"/>
        <w:numPr>
          <w:ilvl w:val="1"/>
          <w:numId w:val="47"/>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radioactivity in food or prepared</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meals;</w:t>
      </w:r>
    </w:p>
    <w:p w:rsidR="00FD6463" w:rsidRPr="00B85573" w:rsidRDefault="00B31D6C" w:rsidP="00C01554">
      <w:pPr>
        <w:pStyle w:val="Odstavekseznama"/>
        <w:numPr>
          <w:ilvl w:val="1"/>
          <w:numId w:val="47"/>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radioactivity in animal</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feed;</w:t>
      </w:r>
    </w:p>
    <w:p w:rsidR="00FD6463" w:rsidRPr="00B85573" w:rsidRDefault="00B31D6C" w:rsidP="00C01554">
      <w:pPr>
        <w:pStyle w:val="Odstavekseznama"/>
        <w:numPr>
          <w:ilvl w:val="1"/>
          <w:numId w:val="47"/>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radioactivity of bio-indicators and individual products where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necessary.</w:t>
      </w:r>
    </w:p>
    <w:p w:rsidR="00FD6463" w:rsidRPr="00B85573" w:rsidRDefault="00B31D6C" w:rsidP="00C01554">
      <w:pPr>
        <w:pStyle w:val="Odstavekseznama"/>
        <w:numPr>
          <w:ilvl w:val="0"/>
          <w:numId w:val="47"/>
        </w:numPr>
        <w:tabs>
          <w:tab w:val="left" w:pos="519"/>
        </w:tabs>
        <w:spacing w:after="120"/>
        <w:ind w:right="905"/>
        <w:rPr>
          <w:rFonts w:ascii="Times New Roman" w:hAnsi="Times New Roman" w:cs="Times New Roman"/>
          <w:lang w:val="en-US"/>
        </w:rPr>
      </w:pPr>
      <w:r w:rsidRPr="00B85573">
        <w:rPr>
          <w:rFonts w:ascii="Times New Roman" w:hAnsi="Times New Roman" w:cs="Times New Roman"/>
          <w:lang w:val="en-US"/>
        </w:rPr>
        <w:t>The structure of the monitoring of radioactivity in the environment, including spatial and time distribution of sampling and measurements, and the types of radionuclides that need to be monitored, are set out in detail in Annex 2</w:t>
      </w:r>
      <w:r w:rsidR="00C01554">
        <w:rPr>
          <w:rFonts w:ascii="Times New Roman" w:hAnsi="Times New Roman" w:cs="Times New Roman"/>
          <w:lang w:val="en-US"/>
        </w:rPr>
        <w:t>,</w:t>
      </w:r>
      <w:r w:rsidRPr="00B85573">
        <w:rPr>
          <w:rFonts w:ascii="Times New Roman" w:hAnsi="Times New Roman" w:cs="Times New Roman"/>
          <w:lang w:val="en-US"/>
        </w:rPr>
        <w:t xml:space="preserve"> which is a component part of these Rules.</w:t>
      </w:r>
    </w:p>
    <w:p w:rsidR="00FD6463" w:rsidRPr="00B85573" w:rsidRDefault="00B31D6C" w:rsidP="00C01554">
      <w:pPr>
        <w:pStyle w:val="Odstavekseznama"/>
        <w:numPr>
          <w:ilvl w:val="0"/>
          <w:numId w:val="47"/>
        </w:numPr>
        <w:tabs>
          <w:tab w:val="left" w:pos="519"/>
        </w:tabs>
        <w:spacing w:after="120"/>
        <w:ind w:right="907"/>
        <w:rPr>
          <w:rFonts w:ascii="Times New Roman" w:hAnsi="Times New Roman" w:cs="Times New Roman"/>
          <w:lang w:val="en-US"/>
        </w:rPr>
      </w:pPr>
      <w:r w:rsidRPr="00B85573">
        <w:rPr>
          <w:rFonts w:ascii="Times New Roman" w:hAnsi="Times New Roman" w:cs="Times New Roman"/>
          <w:lang w:val="en-US"/>
        </w:rPr>
        <w:t>As part of the monitoring of radioactivity of the environment, it shall be necessary to ensure the sampling is carried out with sufficient frequency</w:t>
      </w:r>
      <w:r w:rsidRPr="00B85573">
        <w:rPr>
          <w:rFonts w:ascii="Times New Roman" w:hAnsi="Times New Roman" w:cs="Times New Roman"/>
          <w:b/>
          <w:color w:val="FF0000"/>
          <w:lang w:val="en-US"/>
        </w:rPr>
        <w:t xml:space="preserve"> </w:t>
      </w:r>
      <w:r w:rsidRPr="00B85573">
        <w:rPr>
          <w:rFonts w:ascii="Times New Roman" w:hAnsi="Times New Roman" w:cs="Times New Roman"/>
          <w:lang w:val="en-US"/>
        </w:rPr>
        <w:t xml:space="preserve">at locations distribute in the manner to enable the assessment of the exposure </w:t>
      </w:r>
      <w:r w:rsidRPr="00B85573">
        <w:rPr>
          <w:rFonts w:ascii="Times New Roman" w:hAnsi="Times New Roman" w:cs="Times New Roman"/>
          <w:spacing w:val="2"/>
          <w:lang w:val="en-US"/>
        </w:rPr>
        <w:t xml:space="preserve">of </w:t>
      </w:r>
      <w:r w:rsidRPr="00B85573">
        <w:rPr>
          <w:rFonts w:ascii="Times New Roman" w:hAnsi="Times New Roman" w:cs="Times New Roman"/>
          <w:lang w:val="en-US"/>
        </w:rPr>
        <w:t>the population and the environment in the Republic of</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Slovenia.</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84" w:name="Article_15"/>
      <w:bookmarkStart w:id="85" w:name="_bookmark50"/>
      <w:bookmarkEnd w:id="84"/>
      <w:bookmarkEnd w:id="85"/>
      <w:r w:rsidRPr="00B85573">
        <w:rPr>
          <w:rFonts w:ascii="Times New Roman" w:hAnsi="Times New Roman" w:cs="Times New Roman"/>
          <w:lang w:val="en-US"/>
        </w:rPr>
        <w:t>Article 15</w:t>
      </w:r>
    </w:p>
    <w:p w:rsidR="00FD6463" w:rsidRPr="00B85573" w:rsidRDefault="00B31D6C">
      <w:pPr>
        <w:pStyle w:val="Naslov4"/>
        <w:ind w:left="2116"/>
        <w:jc w:val="left"/>
        <w:rPr>
          <w:rFonts w:ascii="Times New Roman" w:hAnsi="Times New Roman" w:cs="Times New Roman"/>
          <w:lang w:val="en-US"/>
        </w:rPr>
      </w:pPr>
      <w:bookmarkStart w:id="86" w:name="(Preparation_and_adoption_of_the_annual_"/>
      <w:bookmarkStart w:id="87" w:name="_bookmark51"/>
      <w:bookmarkEnd w:id="86"/>
      <w:bookmarkEnd w:id="87"/>
      <w:r w:rsidRPr="00B85573">
        <w:rPr>
          <w:rFonts w:ascii="Times New Roman" w:hAnsi="Times New Roman" w:cs="Times New Roman"/>
          <w:lang w:val="en-US"/>
        </w:rPr>
        <w:t xml:space="preserve">(Preparation and adoption of the annual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w:t>
      </w:r>
    </w:p>
    <w:p w:rsidR="00FD6463" w:rsidRPr="00B85573" w:rsidRDefault="00FD6463">
      <w:pPr>
        <w:pStyle w:val="Telobesedila"/>
        <w:spacing w:before="11"/>
        <w:rPr>
          <w:rFonts w:ascii="Times New Roman" w:hAnsi="Times New Roman" w:cs="Times New Roman"/>
          <w:b/>
          <w:sz w:val="21"/>
          <w:lang w:val="en-US"/>
        </w:rPr>
      </w:pPr>
    </w:p>
    <w:p w:rsidR="00FD6463" w:rsidRPr="00B85573" w:rsidRDefault="00B31D6C" w:rsidP="00C01554">
      <w:pPr>
        <w:pStyle w:val="Odstavekseznama"/>
        <w:numPr>
          <w:ilvl w:val="0"/>
          <w:numId w:val="46"/>
        </w:numPr>
        <w:tabs>
          <w:tab w:val="left" w:pos="519"/>
        </w:tabs>
        <w:spacing w:after="120"/>
        <w:ind w:left="516" w:right="906" w:hanging="357"/>
        <w:rPr>
          <w:rFonts w:ascii="Times New Roman" w:hAnsi="Times New Roman" w:cs="Times New Roman"/>
          <w:lang w:val="en-US"/>
        </w:rPr>
      </w:pPr>
      <w:r w:rsidRPr="00B85573">
        <w:rPr>
          <w:rFonts w:ascii="Times New Roman" w:hAnsi="Times New Roman" w:cs="Times New Roman"/>
          <w:lang w:val="en-US"/>
        </w:rPr>
        <w:t xml:space="preserve">The annual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w:t>
      </w:r>
      <w:hyperlink w:anchor="_bookmark10" w:history="1">
        <w:r w:rsidRPr="00B85573">
          <w:rPr>
            <w:rFonts w:ascii="Times New Roman" w:hAnsi="Times New Roman" w:cs="Times New Roman"/>
            <w:lang w:val="en-US"/>
          </w:rPr>
          <w:t>for the monitoring of radioactivity in the environment</w:t>
        </w:r>
      </w:hyperlink>
      <w:r w:rsidRPr="00B85573">
        <w:rPr>
          <w:rFonts w:ascii="Times New Roman" w:hAnsi="Times New Roman" w:cs="Times New Roman"/>
          <w:lang w:val="en-US"/>
        </w:rPr>
        <w:t xml:space="preserve"> shall be prepared by responsible entities under paragraph 3 of the preceding Article, </w:t>
      </w:r>
      <w:r w:rsidR="00C01554" w:rsidRPr="00B85573">
        <w:rPr>
          <w:rFonts w:ascii="Times New Roman" w:hAnsi="Times New Roman" w:cs="Times New Roman"/>
          <w:lang w:val="en-US"/>
        </w:rPr>
        <w:t>based on</w:t>
      </w:r>
      <w:r w:rsidRPr="00B85573">
        <w:rPr>
          <w:rFonts w:ascii="Times New Roman" w:hAnsi="Times New Roman" w:cs="Times New Roman"/>
          <w:lang w:val="en-US"/>
        </w:rPr>
        <w:t xml:space="preserve"> the structure of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under </w:t>
      </w:r>
      <w:hyperlink w:anchor="_bookmark115" w:history="1">
        <w:r w:rsidRPr="00B85573">
          <w:rPr>
            <w:rFonts w:ascii="Times New Roman" w:hAnsi="Times New Roman" w:cs="Times New Roman"/>
            <w:lang w:val="en-US"/>
          </w:rPr>
          <w:t xml:space="preserve">Annex 2 </w:t>
        </w:r>
      </w:hyperlink>
      <w:r w:rsidRPr="00B85573">
        <w:rPr>
          <w:rFonts w:ascii="Times New Roman" w:hAnsi="Times New Roman" w:cs="Times New Roman"/>
          <w:lang w:val="en-US"/>
        </w:rPr>
        <w:t>of these</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Rules.</w:t>
      </w:r>
    </w:p>
    <w:p w:rsidR="00FD6463" w:rsidRPr="00B85573" w:rsidRDefault="00B31D6C" w:rsidP="00C01554">
      <w:pPr>
        <w:pStyle w:val="Odstavekseznama"/>
        <w:numPr>
          <w:ilvl w:val="0"/>
          <w:numId w:val="46"/>
        </w:numPr>
        <w:tabs>
          <w:tab w:val="left" w:pos="519"/>
        </w:tabs>
        <w:spacing w:after="120"/>
        <w:ind w:left="516" w:right="907" w:hanging="357"/>
        <w:rPr>
          <w:rFonts w:ascii="Times New Roman" w:hAnsi="Times New Roman" w:cs="Times New Roman"/>
          <w:color w:val="212121"/>
          <w:lang w:val="en-US"/>
        </w:rPr>
      </w:pPr>
      <w:r w:rsidRPr="00B85573">
        <w:rPr>
          <w:rFonts w:ascii="Times New Roman" w:hAnsi="Times New Roman" w:cs="Times New Roman"/>
          <w:color w:val="212121"/>
          <w:lang w:val="en-US"/>
        </w:rPr>
        <w:t xml:space="preserve">The annual monitoring </w:t>
      </w:r>
      <w:proofErr w:type="spellStart"/>
      <w:r w:rsidRPr="00B85573">
        <w:rPr>
          <w:rFonts w:ascii="Times New Roman" w:hAnsi="Times New Roman" w:cs="Times New Roman"/>
          <w:color w:val="212121"/>
          <w:lang w:val="en-US"/>
        </w:rPr>
        <w:t>programme</w:t>
      </w:r>
      <w:proofErr w:type="spellEnd"/>
      <w:r w:rsidRPr="00B85573">
        <w:rPr>
          <w:rFonts w:ascii="Times New Roman" w:hAnsi="Times New Roman" w:cs="Times New Roman"/>
          <w:color w:val="212121"/>
          <w:lang w:val="en-US"/>
        </w:rPr>
        <w:t xml:space="preserve"> of radioactivity in the environment referred to in the preceding paragraph shall be prepared each year no later than 30 November for the next year.</w:t>
      </w:r>
    </w:p>
    <w:p w:rsidR="00FD6463" w:rsidRPr="00B85573" w:rsidRDefault="00B31D6C" w:rsidP="00C01554">
      <w:pPr>
        <w:pStyle w:val="Odstavekseznama"/>
        <w:numPr>
          <w:ilvl w:val="0"/>
          <w:numId w:val="46"/>
        </w:numPr>
        <w:tabs>
          <w:tab w:val="left" w:pos="519"/>
        </w:tabs>
        <w:spacing w:after="120"/>
        <w:ind w:left="516" w:right="910" w:hanging="357"/>
        <w:rPr>
          <w:rFonts w:ascii="Times New Roman" w:hAnsi="Times New Roman" w:cs="Times New Roman"/>
          <w:lang w:val="en-US"/>
        </w:rPr>
      </w:pPr>
      <w:r w:rsidRPr="00B85573">
        <w:rPr>
          <w:rFonts w:ascii="Times New Roman" w:hAnsi="Times New Roman" w:cs="Times New Roman"/>
          <w:lang w:val="en-US"/>
        </w:rPr>
        <w:t xml:space="preserve">The preparation of the annual monitoring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of radioactivity shall ensure that changes in the environment are </w:t>
      </w:r>
      <w:r w:rsidR="00C01554" w:rsidRPr="00B85573">
        <w:rPr>
          <w:rFonts w:ascii="Times New Roman" w:hAnsi="Times New Roman" w:cs="Times New Roman"/>
          <w:lang w:val="en-US"/>
        </w:rPr>
        <w:t>considered</w:t>
      </w:r>
      <w:r w:rsidRPr="00B85573">
        <w:rPr>
          <w:rFonts w:ascii="Times New Roman" w:hAnsi="Times New Roman" w:cs="Times New Roman"/>
          <w:lang w:val="en-US"/>
        </w:rPr>
        <w:t xml:space="preserve"> as well as new knowledge on the effects of the radioactivity of people and the</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environment.</w:t>
      </w:r>
    </w:p>
    <w:p w:rsidR="00FD6463" w:rsidRPr="00B85573" w:rsidRDefault="00FD6463">
      <w:pPr>
        <w:pStyle w:val="Telobesedila"/>
        <w:rPr>
          <w:rFonts w:ascii="Times New Roman" w:hAnsi="Times New Roman" w:cs="Times New Roman"/>
          <w:sz w:val="24"/>
          <w:lang w:val="en-US"/>
        </w:rPr>
      </w:pPr>
    </w:p>
    <w:p w:rsidR="00FD6463" w:rsidRPr="00B85573" w:rsidRDefault="00B31D6C">
      <w:pPr>
        <w:pStyle w:val="Naslov4"/>
        <w:ind w:right="4125"/>
        <w:rPr>
          <w:rFonts w:ascii="Times New Roman" w:hAnsi="Times New Roman" w:cs="Times New Roman"/>
          <w:lang w:val="en-US"/>
        </w:rPr>
      </w:pPr>
      <w:bookmarkStart w:id="88" w:name="Article_16"/>
      <w:bookmarkStart w:id="89" w:name="_bookmark52"/>
      <w:bookmarkEnd w:id="88"/>
      <w:bookmarkEnd w:id="89"/>
      <w:r w:rsidRPr="00B85573">
        <w:rPr>
          <w:rFonts w:ascii="Times New Roman" w:hAnsi="Times New Roman" w:cs="Times New Roman"/>
          <w:lang w:val="en-US"/>
        </w:rPr>
        <w:t>Article 16</w:t>
      </w:r>
    </w:p>
    <w:p w:rsidR="00FD6463" w:rsidRPr="00B85573" w:rsidRDefault="00B31D6C">
      <w:pPr>
        <w:pStyle w:val="Naslov4"/>
        <w:ind w:left="1724"/>
        <w:jc w:val="left"/>
        <w:rPr>
          <w:rFonts w:ascii="Times New Roman" w:hAnsi="Times New Roman" w:cs="Times New Roman"/>
          <w:lang w:val="en-US"/>
        </w:rPr>
      </w:pPr>
      <w:bookmarkStart w:id="90" w:name="(Reporting_on_the_implementation_of_the_"/>
      <w:bookmarkStart w:id="91" w:name="_bookmark53"/>
      <w:bookmarkEnd w:id="90"/>
      <w:bookmarkEnd w:id="91"/>
      <w:r w:rsidRPr="00B85573">
        <w:rPr>
          <w:rFonts w:ascii="Times New Roman" w:hAnsi="Times New Roman" w:cs="Times New Roman"/>
          <w:lang w:val="en-US"/>
        </w:rPr>
        <w:t xml:space="preserve">(Reporting on the implementation of the annual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w:t>
      </w:r>
    </w:p>
    <w:p w:rsidR="00FD6463" w:rsidRPr="00B85573" w:rsidRDefault="00FD6463">
      <w:pPr>
        <w:pStyle w:val="Telobesedila"/>
        <w:spacing w:before="11"/>
        <w:rPr>
          <w:rFonts w:ascii="Times New Roman" w:hAnsi="Times New Roman" w:cs="Times New Roman"/>
          <w:b/>
          <w:sz w:val="21"/>
          <w:lang w:val="en-US"/>
        </w:rPr>
      </w:pPr>
    </w:p>
    <w:p w:rsidR="00FD6463" w:rsidRPr="00B85573" w:rsidRDefault="00B31D6C" w:rsidP="00CE2E32">
      <w:pPr>
        <w:pStyle w:val="Odstavekseznama"/>
        <w:numPr>
          <w:ilvl w:val="0"/>
          <w:numId w:val="45"/>
        </w:numPr>
        <w:tabs>
          <w:tab w:val="left" w:pos="519"/>
        </w:tabs>
        <w:spacing w:after="120"/>
        <w:ind w:right="908"/>
        <w:rPr>
          <w:rFonts w:ascii="Times New Roman" w:hAnsi="Times New Roman" w:cs="Times New Roman"/>
          <w:lang w:val="en-US"/>
        </w:rPr>
      </w:pPr>
      <w:r w:rsidRPr="00B85573">
        <w:rPr>
          <w:rFonts w:ascii="Times New Roman" w:hAnsi="Times New Roman" w:cs="Times New Roman"/>
          <w:lang w:val="en-US"/>
        </w:rPr>
        <w:t xml:space="preserve">The provider of the </w:t>
      </w:r>
      <w:hyperlink w:anchor="_bookmark10" w:history="1">
        <w:r w:rsidRPr="00B85573">
          <w:rPr>
            <w:rFonts w:ascii="Times New Roman" w:hAnsi="Times New Roman" w:cs="Times New Roman"/>
            <w:lang w:val="en-US"/>
          </w:rPr>
          <w:t>monitoring of radioactivity in the environment</w:t>
        </w:r>
      </w:hyperlink>
      <w:r w:rsidRPr="00B85573">
        <w:rPr>
          <w:rFonts w:ascii="Times New Roman" w:hAnsi="Times New Roman" w:cs="Times New Roman"/>
          <w:lang w:val="en-US"/>
        </w:rPr>
        <w:t xml:space="preserve"> shall report to the</w:t>
      </w:r>
      <w:hyperlink w:anchor="_bookmark15" w:history="1">
        <w:r w:rsidRPr="00B85573">
          <w:rPr>
            <w:rFonts w:ascii="Times New Roman" w:hAnsi="Times New Roman" w:cs="Times New Roman"/>
            <w:lang w:val="en-US"/>
          </w:rPr>
          <w:t xml:space="preserve"> competent administrative authority</w:t>
        </w:r>
      </w:hyperlink>
      <w:r w:rsidRPr="00B85573">
        <w:rPr>
          <w:rFonts w:ascii="Times New Roman" w:hAnsi="Times New Roman" w:cs="Times New Roman"/>
          <w:lang w:val="en-US"/>
        </w:rPr>
        <w:t xml:space="preserve"> in an annual report on the implementation of the monitoring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of radioactivity in the environment, no later than 15 March of the current year for the past year. No later than 20 March of the current year it shall prepare a preliminary report for the past year and send it to the competent</w:t>
      </w:r>
      <w:r w:rsidRPr="00B85573">
        <w:rPr>
          <w:rFonts w:ascii="Times New Roman" w:hAnsi="Times New Roman" w:cs="Times New Roman"/>
          <w:spacing w:val="-14"/>
          <w:lang w:val="en-US"/>
        </w:rPr>
        <w:t xml:space="preserve"> </w:t>
      </w:r>
      <w:r w:rsidRPr="00B85573">
        <w:rPr>
          <w:rFonts w:ascii="Times New Roman" w:hAnsi="Times New Roman" w:cs="Times New Roman"/>
          <w:lang w:val="en-US"/>
        </w:rPr>
        <w:t>authority.</w:t>
      </w:r>
    </w:p>
    <w:p w:rsidR="00FD6463" w:rsidRPr="00B85573" w:rsidRDefault="00B31D6C" w:rsidP="00CE2E32">
      <w:pPr>
        <w:pStyle w:val="Odstavekseznama"/>
        <w:numPr>
          <w:ilvl w:val="0"/>
          <w:numId w:val="45"/>
        </w:numPr>
        <w:tabs>
          <w:tab w:val="left" w:pos="519"/>
        </w:tabs>
        <w:spacing w:after="120"/>
        <w:ind w:right="914"/>
        <w:rPr>
          <w:rFonts w:ascii="Times New Roman" w:hAnsi="Times New Roman" w:cs="Times New Roman"/>
          <w:b/>
          <w:lang w:val="en-US"/>
        </w:rPr>
      </w:pPr>
      <w:r w:rsidRPr="00B85573">
        <w:rPr>
          <w:rFonts w:ascii="Times New Roman" w:hAnsi="Times New Roman" w:cs="Times New Roman"/>
          <w:lang w:val="en-US"/>
        </w:rPr>
        <w:t xml:space="preserve">The annual report on the implementation of the monitoring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on radioactivity in the environment shall</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contain:</w:t>
      </w:r>
    </w:p>
    <w:p w:rsidR="00FD6463" w:rsidRPr="00B85573" w:rsidRDefault="00B31D6C" w:rsidP="00CE2E32">
      <w:pPr>
        <w:pStyle w:val="Odstavekseznama"/>
        <w:numPr>
          <w:ilvl w:val="1"/>
          <w:numId w:val="45"/>
        </w:numPr>
        <w:tabs>
          <w:tab w:val="left" w:pos="1406"/>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 xml:space="preserve">table presentation of prescribed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spacing w:val="-2"/>
          <w:lang w:val="en-US"/>
        </w:rPr>
        <w:t xml:space="preserve"> </w:t>
      </w:r>
      <w:r w:rsidRPr="00B85573">
        <w:rPr>
          <w:rFonts w:ascii="Times New Roman" w:hAnsi="Times New Roman" w:cs="Times New Roman"/>
          <w:lang w:val="en-US"/>
        </w:rPr>
        <w:t>measurements;</w:t>
      </w:r>
    </w:p>
    <w:p w:rsidR="00FD6463" w:rsidRPr="00B85573" w:rsidRDefault="00CE2E32" w:rsidP="00CE2E32">
      <w:pPr>
        <w:pStyle w:val="Odstavekseznama"/>
        <w:numPr>
          <w:ilvl w:val="1"/>
          <w:numId w:val="45"/>
        </w:numPr>
        <w:tabs>
          <w:tab w:val="left" w:pos="1406"/>
          <w:tab w:val="left" w:pos="1407"/>
        </w:tabs>
        <w:spacing w:after="120"/>
        <w:ind w:right="908" w:hanging="624"/>
        <w:rPr>
          <w:rFonts w:ascii="Times New Roman" w:hAnsi="Times New Roman" w:cs="Times New Roman"/>
          <w:lang w:val="en-US"/>
        </w:rPr>
      </w:pPr>
      <w:r>
        <w:rPr>
          <w:rFonts w:ascii="Times New Roman" w:hAnsi="Times New Roman" w:cs="Times New Roman"/>
          <w:lang w:val="en-US"/>
        </w:rPr>
        <w:t xml:space="preserve">list </w:t>
      </w:r>
      <w:r w:rsidR="00B31D6C" w:rsidRPr="00B85573">
        <w:rPr>
          <w:rFonts w:ascii="Times New Roman" w:hAnsi="Times New Roman" w:cs="Times New Roman"/>
          <w:lang w:val="en-US"/>
        </w:rPr>
        <w:t xml:space="preserve">of techniques used for sampling, </w:t>
      </w:r>
      <w:hyperlink w:anchor="_bookmark19" w:history="1">
        <w:r w:rsidR="00B31D6C" w:rsidRPr="00B85573">
          <w:rPr>
            <w:rFonts w:ascii="Times New Roman" w:hAnsi="Times New Roman" w:cs="Times New Roman"/>
            <w:lang w:val="en-US"/>
          </w:rPr>
          <w:t>sample</w:t>
        </w:r>
      </w:hyperlink>
      <w:r w:rsidR="00B31D6C" w:rsidRPr="00B85573">
        <w:rPr>
          <w:rFonts w:ascii="Times New Roman" w:hAnsi="Times New Roman" w:cs="Times New Roman"/>
          <w:lang w:val="en-US"/>
        </w:rPr>
        <w:t xml:space="preserve"> preparation and the taking of measurements;</w:t>
      </w:r>
    </w:p>
    <w:p w:rsidR="00FD6463" w:rsidRPr="00B85573" w:rsidRDefault="00B31D6C" w:rsidP="00CE2E32">
      <w:pPr>
        <w:pStyle w:val="Odstavekseznama"/>
        <w:numPr>
          <w:ilvl w:val="1"/>
          <w:numId w:val="45"/>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measurement results and their measurement</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uncertainty;</w:t>
      </w:r>
    </w:p>
    <w:p w:rsidR="00FD6463" w:rsidRPr="00B85573" w:rsidRDefault="00B31D6C" w:rsidP="00CE2E32">
      <w:pPr>
        <w:pStyle w:val="Odstavekseznama"/>
        <w:numPr>
          <w:ilvl w:val="1"/>
          <w:numId w:val="45"/>
        </w:numPr>
        <w:tabs>
          <w:tab w:val="left" w:pos="1406"/>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geographic coordinates of the sampling and measurement</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locations;</w:t>
      </w:r>
    </w:p>
    <w:p w:rsidR="00FD6463" w:rsidRPr="00B85573" w:rsidRDefault="00203A21" w:rsidP="00CE2E32">
      <w:pPr>
        <w:pStyle w:val="Odstavekseznama"/>
        <w:numPr>
          <w:ilvl w:val="1"/>
          <w:numId w:val="45"/>
        </w:numPr>
        <w:tabs>
          <w:tab w:val="left" w:pos="1406"/>
          <w:tab w:val="left" w:pos="1407"/>
        </w:tabs>
        <w:spacing w:after="120" w:line="252" w:lineRule="exact"/>
        <w:ind w:hanging="624"/>
        <w:rPr>
          <w:rFonts w:ascii="Times New Roman" w:hAnsi="Times New Roman" w:cs="Times New Roman"/>
          <w:lang w:val="en-US"/>
        </w:rPr>
      </w:pPr>
      <w:hyperlink w:anchor="_bookmark13" w:history="1">
        <w:r w:rsidR="00B31D6C" w:rsidRPr="00B85573">
          <w:rPr>
            <w:rFonts w:ascii="Times New Roman" w:hAnsi="Times New Roman" w:cs="Times New Roman"/>
            <w:lang w:val="en-US"/>
          </w:rPr>
          <w:t xml:space="preserve">evaluation of </w:t>
        </w:r>
      </w:hyperlink>
      <w:r w:rsidR="00B31D6C" w:rsidRPr="00B85573">
        <w:rPr>
          <w:rFonts w:ascii="Times New Roman" w:hAnsi="Times New Roman" w:cs="Times New Roman"/>
          <w:lang w:val="en-US"/>
        </w:rPr>
        <w:t>results of measurements, including a description of</w:t>
      </w:r>
      <w:r w:rsidR="00B31D6C" w:rsidRPr="00B85573">
        <w:rPr>
          <w:rFonts w:ascii="Times New Roman" w:hAnsi="Times New Roman" w:cs="Times New Roman"/>
          <w:spacing w:val="-11"/>
          <w:lang w:val="en-US"/>
        </w:rPr>
        <w:t xml:space="preserve"> </w:t>
      </w:r>
      <w:r w:rsidR="00B31D6C" w:rsidRPr="00B85573">
        <w:rPr>
          <w:rFonts w:ascii="Times New Roman" w:hAnsi="Times New Roman" w:cs="Times New Roman"/>
          <w:lang w:val="en-US"/>
        </w:rPr>
        <w:t>methodology;</w:t>
      </w:r>
    </w:p>
    <w:p w:rsidR="00FD6463" w:rsidRPr="00B85573" w:rsidRDefault="00CE2E32" w:rsidP="00CE2E32">
      <w:pPr>
        <w:pStyle w:val="Odstavekseznama"/>
        <w:numPr>
          <w:ilvl w:val="1"/>
          <w:numId w:val="45"/>
        </w:numPr>
        <w:tabs>
          <w:tab w:val="left" w:pos="1406"/>
          <w:tab w:val="left" w:pos="1407"/>
          <w:tab w:val="left" w:pos="2259"/>
          <w:tab w:val="left" w:pos="2647"/>
          <w:tab w:val="left" w:pos="4000"/>
          <w:tab w:val="left" w:pos="5660"/>
          <w:tab w:val="left" w:pos="6048"/>
          <w:tab w:val="left" w:pos="6557"/>
          <w:tab w:val="left" w:pos="7666"/>
          <w:tab w:val="left" w:pos="8054"/>
        </w:tabs>
        <w:spacing w:after="120"/>
        <w:ind w:right="908" w:hanging="624"/>
        <w:rPr>
          <w:rFonts w:ascii="Times New Roman" w:hAnsi="Times New Roman" w:cs="Times New Roman"/>
          <w:lang w:val="en-US"/>
        </w:rPr>
      </w:pPr>
      <w:r>
        <w:rPr>
          <w:rFonts w:ascii="Times New Roman" w:hAnsi="Times New Roman" w:cs="Times New Roman"/>
          <w:lang w:val="en-US"/>
        </w:rPr>
        <w:t>r</w:t>
      </w:r>
      <w:r w:rsidR="00B31D6C" w:rsidRPr="00B85573">
        <w:rPr>
          <w:rFonts w:ascii="Times New Roman" w:hAnsi="Times New Roman" w:cs="Times New Roman"/>
          <w:lang w:val="en-US"/>
        </w:rPr>
        <w:t>esults</w:t>
      </w:r>
      <w:r>
        <w:rPr>
          <w:rFonts w:ascii="Times New Roman" w:hAnsi="Times New Roman" w:cs="Times New Roman"/>
          <w:lang w:val="en-US"/>
        </w:rPr>
        <w:t xml:space="preserve"> </w:t>
      </w:r>
      <w:hyperlink w:anchor="_bookmark14" w:history="1">
        <w:r>
          <w:rPr>
            <w:rFonts w:ascii="Times New Roman" w:hAnsi="Times New Roman" w:cs="Times New Roman"/>
            <w:lang w:val="en-US"/>
          </w:rPr>
          <w:t xml:space="preserve">of comparable </w:t>
        </w:r>
        <w:r w:rsidR="00B31D6C" w:rsidRPr="00B85573">
          <w:rPr>
            <w:rFonts w:ascii="Times New Roman" w:hAnsi="Times New Roman" w:cs="Times New Roman"/>
            <w:lang w:val="en-US"/>
          </w:rPr>
          <w:t>measurements</w:t>
        </w:r>
      </w:hyperlink>
      <w:r>
        <w:rPr>
          <w:rFonts w:ascii="Times New Roman" w:hAnsi="Times New Roman" w:cs="Times New Roman"/>
          <w:lang w:val="en-US"/>
        </w:rPr>
        <w:t xml:space="preserve"> </w:t>
      </w:r>
      <w:r w:rsidR="00B31D6C" w:rsidRPr="00B85573">
        <w:rPr>
          <w:rFonts w:ascii="Times New Roman" w:hAnsi="Times New Roman" w:cs="Times New Roman"/>
          <w:lang w:val="en-US"/>
        </w:rPr>
        <w:t>of</w:t>
      </w:r>
      <w:r>
        <w:rPr>
          <w:rFonts w:ascii="Times New Roman" w:hAnsi="Times New Roman" w:cs="Times New Roman"/>
          <w:lang w:val="en-US"/>
        </w:rPr>
        <w:t xml:space="preserve"> </w:t>
      </w:r>
      <w:r w:rsidR="00B31D6C" w:rsidRPr="00B85573">
        <w:rPr>
          <w:rFonts w:ascii="Times New Roman" w:hAnsi="Times New Roman" w:cs="Times New Roman"/>
          <w:lang w:val="en-US"/>
        </w:rPr>
        <w:t>the</w:t>
      </w:r>
      <w:r>
        <w:rPr>
          <w:rFonts w:ascii="Times New Roman" w:hAnsi="Times New Roman" w:cs="Times New Roman"/>
          <w:lang w:val="en-US"/>
        </w:rPr>
        <w:t xml:space="preserve"> </w:t>
      </w:r>
      <w:r w:rsidR="00B31D6C" w:rsidRPr="00B85573">
        <w:rPr>
          <w:rFonts w:ascii="Times New Roman" w:hAnsi="Times New Roman" w:cs="Times New Roman"/>
          <w:lang w:val="en-US"/>
        </w:rPr>
        <w:t>providers</w:t>
      </w:r>
      <w:r>
        <w:rPr>
          <w:rFonts w:ascii="Times New Roman" w:hAnsi="Times New Roman" w:cs="Times New Roman"/>
          <w:lang w:val="en-US"/>
        </w:rPr>
        <w:t xml:space="preserve"> </w:t>
      </w:r>
      <w:r w:rsidR="00B31D6C" w:rsidRPr="00B85573">
        <w:rPr>
          <w:rFonts w:ascii="Times New Roman" w:hAnsi="Times New Roman" w:cs="Times New Roman"/>
          <w:lang w:val="en-US"/>
        </w:rPr>
        <w:t>of</w:t>
      </w:r>
      <w:r>
        <w:rPr>
          <w:rFonts w:ascii="Times New Roman" w:hAnsi="Times New Roman" w:cs="Times New Roman"/>
          <w:lang w:val="en-US"/>
        </w:rPr>
        <w:t xml:space="preserve"> </w:t>
      </w:r>
      <w:r w:rsidR="00B31D6C" w:rsidRPr="00B85573">
        <w:rPr>
          <w:rFonts w:ascii="Times New Roman" w:hAnsi="Times New Roman" w:cs="Times New Roman"/>
          <w:lang w:val="en-US"/>
        </w:rPr>
        <w:t>radioactivity monitoring;</w:t>
      </w:r>
      <w:r w:rsidR="00B31D6C" w:rsidRPr="00B85573">
        <w:rPr>
          <w:rFonts w:ascii="Times New Roman" w:hAnsi="Times New Roman" w:cs="Times New Roman"/>
          <w:spacing w:val="-1"/>
          <w:lang w:val="en-US"/>
        </w:rPr>
        <w:t xml:space="preserve"> </w:t>
      </w:r>
      <w:r w:rsidR="00B31D6C" w:rsidRPr="00B85573">
        <w:rPr>
          <w:rFonts w:ascii="Times New Roman" w:hAnsi="Times New Roman" w:cs="Times New Roman"/>
          <w:lang w:val="en-US"/>
        </w:rPr>
        <w:t>and</w:t>
      </w:r>
    </w:p>
    <w:p w:rsidR="00FD6463" w:rsidRPr="00B85573" w:rsidRDefault="00B31D6C" w:rsidP="00CE2E32">
      <w:pPr>
        <w:pStyle w:val="Odstavekseznama"/>
        <w:numPr>
          <w:ilvl w:val="1"/>
          <w:numId w:val="45"/>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dose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assessments.</w:t>
      </w:r>
    </w:p>
    <w:p w:rsidR="00FD6463" w:rsidRPr="00B85573" w:rsidRDefault="00B31D6C" w:rsidP="00CE2E32">
      <w:pPr>
        <w:pStyle w:val="Odstavekseznama"/>
        <w:numPr>
          <w:ilvl w:val="0"/>
          <w:numId w:val="45"/>
        </w:numPr>
        <w:tabs>
          <w:tab w:val="left" w:pos="519"/>
        </w:tabs>
        <w:spacing w:after="120"/>
        <w:ind w:right="909"/>
        <w:rPr>
          <w:rFonts w:ascii="Times New Roman" w:hAnsi="Times New Roman" w:cs="Times New Roman"/>
          <w:lang w:val="en-US"/>
        </w:rPr>
      </w:pPr>
      <w:r w:rsidRPr="00B85573">
        <w:rPr>
          <w:rFonts w:ascii="Times New Roman" w:hAnsi="Times New Roman" w:cs="Times New Roman"/>
          <w:lang w:val="en-US"/>
        </w:rPr>
        <w:t>In addition to the measurement results, the annual report must also contain information on sampling, sample preparation and the auxiliary quantity for evaluating the</w:t>
      </w:r>
      <w:r w:rsidRPr="00B85573">
        <w:rPr>
          <w:rFonts w:ascii="Times New Roman" w:hAnsi="Times New Roman" w:cs="Times New Roman"/>
          <w:spacing w:val="-16"/>
          <w:lang w:val="en-US"/>
        </w:rPr>
        <w:t xml:space="preserve"> </w:t>
      </w:r>
      <w:r w:rsidRPr="00B85573">
        <w:rPr>
          <w:rFonts w:ascii="Times New Roman" w:hAnsi="Times New Roman" w:cs="Times New Roman"/>
          <w:lang w:val="en-US"/>
        </w:rPr>
        <w:t>results.</w:t>
      </w:r>
    </w:p>
    <w:p w:rsidR="00FD6463" w:rsidRPr="00B85573" w:rsidRDefault="00B31D6C" w:rsidP="00CE2E32">
      <w:pPr>
        <w:pStyle w:val="Odstavekseznama"/>
        <w:numPr>
          <w:ilvl w:val="0"/>
          <w:numId w:val="45"/>
        </w:numPr>
        <w:tabs>
          <w:tab w:val="left" w:pos="519"/>
        </w:tabs>
        <w:spacing w:after="120"/>
        <w:ind w:right="912"/>
        <w:rPr>
          <w:rFonts w:ascii="Times New Roman" w:hAnsi="Times New Roman" w:cs="Times New Roman"/>
          <w:lang w:val="en-US"/>
        </w:rPr>
      </w:pPr>
      <w:r w:rsidRPr="00B85573">
        <w:rPr>
          <w:rFonts w:ascii="Times New Roman" w:hAnsi="Times New Roman" w:cs="Times New Roman"/>
          <w:lang w:val="en-US"/>
        </w:rPr>
        <w:t>Specific activities of all registered radionuclides shall also be stated in the annual report, together with the results of measurements with spectrometric</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methods.</w:t>
      </w:r>
    </w:p>
    <w:p w:rsidR="00FD6463" w:rsidRPr="00B85573" w:rsidRDefault="00B31D6C" w:rsidP="00CE2E32">
      <w:pPr>
        <w:pStyle w:val="Odstavekseznama"/>
        <w:numPr>
          <w:ilvl w:val="0"/>
          <w:numId w:val="45"/>
        </w:numPr>
        <w:tabs>
          <w:tab w:val="left" w:pos="519"/>
        </w:tabs>
        <w:spacing w:after="120"/>
        <w:ind w:right="913"/>
        <w:rPr>
          <w:rFonts w:ascii="Times New Roman" w:hAnsi="Times New Roman" w:cs="Times New Roman"/>
          <w:lang w:val="en-US"/>
        </w:rPr>
      </w:pPr>
      <w:r w:rsidRPr="00B85573">
        <w:rPr>
          <w:rFonts w:ascii="Times New Roman" w:hAnsi="Times New Roman" w:cs="Times New Roman"/>
          <w:lang w:val="en-US"/>
        </w:rPr>
        <w:t>A collection of records on the taking of measurements of radioactivity in an electronic form shall be enclosed with the annual report as laid down by Annex 9 of these</w:t>
      </w:r>
      <w:r w:rsidRPr="00B85573">
        <w:rPr>
          <w:rFonts w:ascii="Times New Roman" w:hAnsi="Times New Roman" w:cs="Times New Roman"/>
          <w:spacing w:val="-21"/>
          <w:lang w:val="en-US"/>
        </w:rPr>
        <w:t xml:space="preserve"> </w:t>
      </w:r>
      <w:r w:rsidRPr="00B85573">
        <w:rPr>
          <w:rFonts w:ascii="Times New Roman" w:hAnsi="Times New Roman" w:cs="Times New Roman"/>
          <w:lang w:val="en-US"/>
        </w:rPr>
        <w:t>Rules.</w:t>
      </w:r>
    </w:p>
    <w:p w:rsidR="00FD6463" w:rsidRPr="00B85573" w:rsidRDefault="00B31D6C" w:rsidP="00CE2E32">
      <w:pPr>
        <w:pStyle w:val="Odstavekseznama"/>
        <w:numPr>
          <w:ilvl w:val="0"/>
          <w:numId w:val="45"/>
        </w:numPr>
        <w:tabs>
          <w:tab w:val="left" w:pos="519"/>
        </w:tabs>
        <w:spacing w:after="120"/>
        <w:ind w:right="904"/>
        <w:rPr>
          <w:rFonts w:ascii="Times New Roman" w:hAnsi="Times New Roman" w:cs="Times New Roman"/>
          <w:lang w:val="en-US"/>
        </w:rPr>
      </w:pPr>
      <w:r w:rsidRPr="00B85573">
        <w:rPr>
          <w:rFonts w:ascii="Times New Roman" w:hAnsi="Times New Roman" w:cs="Times New Roman"/>
          <w:lang w:val="en-US"/>
        </w:rPr>
        <w:t>In the annual report, the provider responsible for the monitoring radioactivity in</w:t>
      </w:r>
      <w:r w:rsidRPr="00B85573">
        <w:rPr>
          <w:rFonts w:ascii="Times New Roman" w:hAnsi="Times New Roman" w:cs="Times New Roman"/>
          <w:spacing w:val="35"/>
          <w:lang w:val="en-US"/>
        </w:rPr>
        <w:t xml:space="preserve"> </w:t>
      </w:r>
      <w:r w:rsidRPr="00B85573">
        <w:rPr>
          <w:rFonts w:ascii="Times New Roman" w:hAnsi="Times New Roman" w:cs="Times New Roman"/>
          <w:lang w:val="en-US"/>
        </w:rPr>
        <w:t xml:space="preserve">the environment shall also state a proposal for changing the </w:t>
      </w:r>
      <w:hyperlink w:anchor="_bookmark12" w:history="1">
        <w:r w:rsidRPr="00B85573">
          <w:rPr>
            <w:rFonts w:ascii="Times New Roman" w:hAnsi="Times New Roman" w:cs="Times New Roman"/>
            <w:lang w:val="en-US"/>
          </w:rPr>
          <w:t>scope</w:t>
        </w:r>
      </w:hyperlink>
      <w:r w:rsidRPr="00B85573">
        <w:rPr>
          <w:rFonts w:ascii="Times New Roman" w:hAnsi="Times New Roman" w:cs="Times New Roman"/>
          <w:lang w:val="en-US"/>
        </w:rPr>
        <w:t xml:space="preserve"> of monitoring of radioactivity in the future, if there are grounds for such a</w:t>
      </w:r>
      <w:r w:rsidRPr="00B85573">
        <w:rPr>
          <w:rFonts w:ascii="Times New Roman" w:hAnsi="Times New Roman" w:cs="Times New Roman"/>
          <w:spacing w:val="-10"/>
          <w:lang w:val="en-US"/>
        </w:rPr>
        <w:t xml:space="preserve"> </w:t>
      </w:r>
      <w:r w:rsidRPr="00B85573">
        <w:rPr>
          <w:rFonts w:ascii="Times New Roman" w:hAnsi="Times New Roman" w:cs="Times New Roman"/>
          <w:lang w:val="en-US"/>
        </w:rPr>
        <w:t>change.</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92" w:name="Article_17"/>
      <w:bookmarkStart w:id="93" w:name="_bookmark54"/>
      <w:bookmarkEnd w:id="92"/>
      <w:bookmarkEnd w:id="93"/>
      <w:r w:rsidRPr="00B85573">
        <w:rPr>
          <w:rFonts w:ascii="Times New Roman" w:hAnsi="Times New Roman" w:cs="Times New Roman"/>
          <w:lang w:val="en-US"/>
        </w:rPr>
        <w:t>Article 17</w:t>
      </w:r>
    </w:p>
    <w:p w:rsidR="00FD6463" w:rsidRPr="00B85573" w:rsidRDefault="00B31D6C">
      <w:pPr>
        <w:pStyle w:val="Naslov4"/>
        <w:spacing w:before="1"/>
        <w:ind w:left="3210"/>
        <w:jc w:val="left"/>
        <w:rPr>
          <w:rFonts w:ascii="Times New Roman" w:hAnsi="Times New Roman" w:cs="Times New Roman"/>
          <w:lang w:val="en-US"/>
        </w:rPr>
      </w:pPr>
      <w:bookmarkStart w:id="94" w:name="(Criteria_for_special_notification)"/>
      <w:bookmarkStart w:id="95" w:name="_bookmark55"/>
      <w:bookmarkEnd w:id="94"/>
      <w:bookmarkEnd w:id="95"/>
      <w:r w:rsidRPr="00B85573">
        <w:rPr>
          <w:rFonts w:ascii="Times New Roman" w:hAnsi="Times New Roman" w:cs="Times New Roman"/>
          <w:lang w:val="en-US"/>
        </w:rPr>
        <w:t>(Criteria for special notification)</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B31D6C" w:rsidP="00CE2E32">
      <w:pPr>
        <w:pStyle w:val="Telobesedila"/>
        <w:spacing w:after="120"/>
        <w:ind w:left="169" w:right="905" w:hanging="11"/>
        <w:jc w:val="both"/>
        <w:rPr>
          <w:rFonts w:ascii="Times New Roman" w:hAnsi="Times New Roman" w:cs="Times New Roman"/>
          <w:lang w:val="en-US"/>
        </w:rPr>
      </w:pPr>
      <w:r w:rsidRPr="00B85573">
        <w:rPr>
          <w:rFonts w:ascii="Times New Roman" w:hAnsi="Times New Roman" w:cs="Times New Roman"/>
          <w:lang w:val="en-US"/>
        </w:rPr>
        <w:t xml:space="preserve">While carrying out the </w:t>
      </w:r>
      <w:hyperlink w:anchor="_bookmark10" w:history="1">
        <w:r w:rsidRPr="00B85573">
          <w:rPr>
            <w:rFonts w:ascii="Times New Roman" w:hAnsi="Times New Roman" w:cs="Times New Roman"/>
            <w:lang w:val="en-US"/>
          </w:rPr>
          <w:t>monitoring of radioactivity in the environment</w:t>
        </w:r>
      </w:hyperlink>
      <w:r w:rsidRPr="00B85573">
        <w:rPr>
          <w:rFonts w:ascii="Times New Roman" w:hAnsi="Times New Roman" w:cs="Times New Roman"/>
          <w:lang w:val="en-US"/>
        </w:rPr>
        <w:t xml:space="preserve">, the provider of the monitoring of radioactivity shall inform the </w:t>
      </w:r>
      <w:hyperlink w:anchor="_bookmark15" w:history="1">
        <w:r w:rsidRPr="00B85573">
          <w:rPr>
            <w:rFonts w:ascii="Times New Roman" w:hAnsi="Times New Roman" w:cs="Times New Roman"/>
            <w:lang w:val="en-US"/>
          </w:rPr>
          <w:t xml:space="preserve">competent administrative authority </w:t>
        </w:r>
      </w:hyperlink>
      <w:r w:rsidRPr="00B85573">
        <w:rPr>
          <w:rFonts w:ascii="Times New Roman" w:hAnsi="Times New Roman" w:cs="Times New Roman"/>
          <w:lang w:val="en-US"/>
        </w:rPr>
        <w:t>if the results of radioactivity measurement for an individual radionuclide in the same sample line for two consecutive measurements exceed:</w:t>
      </w:r>
    </w:p>
    <w:p w:rsidR="00FD6463" w:rsidRPr="00B85573" w:rsidRDefault="00B31D6C" w:rsidP="00CE2E32">
      <w:pPr>
        <w:pStyle w:val="Odstavekseznama"/>
        <w:numPr>
          <w:ilvl w:val="1"/>
          <w:numId w:val="45"/>
        </w:numPr>
        <w:tabs>
          <w:tab w:val="left" w:pos="1227"/>
        </w:tabs>
        <w:spacing w:after="120"/>
        <w:ind w:left="1226" w:hanging="360"/>
        <w:rPr>
          <w:rFonts w:ascii="Times New Roman" w:hAnsi="Times New Roman" w:cs="Times New Roman"/>
          <w:lang w:val="en-US"/>
        </w:rPr>
      </w:pPr>
      <w:r w:rsidRPr="00B85573">
        <w:rPr>
          <w:rFonts w:ascii="Times New Roman" w:hAnsi="Times New Roman" w:cs="Times New Roman"/>
          <w:lang w:val="en-US"/>
        </w:rPr>
        <w:t>a value ten times the annual average measured in past years;</w:t>
      </w:r>
      <w:r w:rsidRPr="00B85573">
        <w:rPr>
          <w:rFonts w:ascii="Times New Roman" w:hAnsi="Times New Roman" w:cs="Times New Roman"/>
          <w:spacing w:val="-12"/>
          <w:lang w:val="en-US"/>
        </w:rPr>
        <w:t xml:space="preserve"> </w:t>
      </w:r>
      <w:r w:rsidRPr="00B85573">
        <w:rPr>
          <w:rFonts w:ascii="Times New Roman" w:hAnsi="Times New Roman" w:cs="Times New Roman"/>
          <w:lang w:val="en-US"/>
        </w:rPr>
        <w:t>or</w:t>
      </w:r>
    </w:p>
    <w:p w:rsidR="00FD6463" w:rsidRPr="00B85573" w:rsidRDefault="00B31D6C" w:rsidP="00CE2E32">
      <w:pPr>
        <w:pStyle w:val="Odstavekseznama"/>
        <w:numPr>
          <w:ilvl w:val="1"/>
          <w:numId w:val="45"/>
        </w:numPr>
        <w:tabs>
          <w:tab w:val="left" w:pos="1227"/>
        </w:tabs>
        <w:spacing w:after="120"/>
        <w:ind w:left="1226" w:right="914" w:hanging="360"/>
        <w:rPr>
          <w:rFonts w:ascii="Times New Roman" w:hAnsi="Times New Roman" w:cs="Times New Roman"/>
          <w:lang w:val="en-US"/>
        </w:rPr>
      </w:pPr>
      <w:r w:rsidRPr="00B85573">
        <w:rPr>
          <w:rFonts w:ascii="Times New Roman" w:hAnsi="Times New Roman" w:cs="Times New Roman"/>
          <w:lang w:val="en-US"/>
        </w:rPr>
        <w:t>the detection level when the level in the past years was not exceeded for that radionuclide.</w:t>
      </w:r>
    </w:p>
    <w:p w:rsidR="00FD6463" w:rsidRPr="00B85573" w:rsidRDefault="00FD6463">
      <w:pPr>
        <w:pStyle w:val="Telobesedila"/>
        <w:rPr>
          <w:rFonts w:ascii="Times New Roman" w:hAnsi="Times New Roman" w:cs="Times New Roman"/>
          <w:sz w:val="24"/>
          <w:lang w:val="en-US"/>
        </w:rPr>
      </w:pPr>
    </w:p>
    <w:p w:rsidR="00FD6463" w:rsidRPr="00B85573" w:rsidRDefault="00B31D6C">
      <w:pPr>
        <w:pStyle w:val="Naslov4"/>
        <w:spacing w:before="1"/>
        <w:ind w:right="4125"/>
        <w:rPr>
          <w:rFonts w:ascii="Times New Roman" w:hAnsi="Times New Roman" w:cs="Times New Roman"/>
          <w:lang w:val="en-US"/>
        </w:rPr>
      </w:pPr>
      <w:bookmarkStart w:id="96" w:name="Article_18"/>
      <w:bookmarkStart w:id="97" w:name="_bookmark56"/>
      <w:bookmarkEnd w:id="96"/>
      <w:bookmarkEnd w:id="97"/>
      <w:r w:rsidRPr="00B85573">
        <w:rPr>
          <w:rFonts w:ascii="Times New Roman" w:hAnsi="Times New Roman" w:cs="Times New Roman"/>
          <w:lang w:val="en-US"/>
        </w:rPr>
        <w:t>Article 18</w:t>
      </w:r>
    </w:p>
    <w:p w:rsidR="00FD6463" w:rsidRPr="00B85573" w:rsidRDefault="00B31D6C">
      <w:pPr>
        <w:pStyle w:val="Naslov4"/>
        <w:ind w:left="501" w:right="881"/>
        <w:rPr>
          <w:rFonts w:ascii="Times New Roman" w:hAnsi="Times New Roman" w:cs="Times New Roman"/>
          <w:lang w:val="en-US"/>
        </w:rPr>
      </w:pPr>
      <w:bookmarkStart w:id="98" w:name="(Method_of_storing_records)"/>
      <w:bookmarkStart w:id="99" w:name="_bookmark57"/>
      <w:bookmarkEnd w:id="98"/>
      <w:bookmarkEnd w:id="99"/>
      <w:r w:rsidRPr="00B85573">
        <w:rPr>
          <w:rFonts w:ascii="Times New Roman" w:hAnsi="Times New Roman" w:cs="Times New Roman"/>
          <w:lang w:val="en-US"/>
        </w:rPr>
        <w:t>(Method of storing records)</w:t>
      </w:r>
    </w:p>
    <w:p w:rsidR="00FD6463" w:rsidRPr="00B85573" w:rsidRDefault="00FD6463">
      <w:pPr>
        <w:pStyle w:val="Telobesedila"/>
        <w:spacing w:before="11"/>
        <w:rPr>
          <w:rFonts w:ascii="Times New Roman" w:hAnsi="Times New Roman" w:cs="Times New Roman"/>
          <w:b/>
          <w:sz w:val="21"/>
          <w:lang w:val="en-US"/>
        </w:rPr>
      </w:pPr>
    </w:p>
    <w:p w:rsidR="00FD6463" w:rsidRPr="00B85573" w:rsidRDefault="00B31D6C" w:rsidP="00CE2E32">
      <w:pPr>
        <w:pStyle w:val="Odstavekseznama"/>
        <w:numPr>
          <w:ilvl w:val="0"/>
          <w:numId w:val="44"/>
        </w:numPr>
        <w:tabs>
          <w:tab w:val="left" w:pos="519"/>
        </w:tabs>
        <w:spacing w:after="120"/>
        <w:ind w:right="905"/>
        <w:rPr>
          <w:rFonts w:ascii="Times New Roman" w:hAnsi="Times New Roman" w:cs="Times New Roman"/>
          <w:lang w:val="en-US"/>
        </w:rPr>
      </w:pPr>
      <w:r w:rsidRPr="00B85573">
        <w:rPr>
          <w:rFonts w:ascii="Times New Roman" w:hAnsi="Times New Roman" w:cs="Times New Roman"/>
          <w:lang w:val="en-US"/>
        </w:rPr>
        <w:t xml:space="preserve">Records on the results of the </w:t>
      </w:r>
      <w:hyperlink w:anchor="_bookmark10" w:history="1">
        <w:r w:rsidRPr="00B85573">
          <w:rPr>
            <w:rFonts w:ascii="Times New Roman" w:hAnsi="Times New Roman" w:cs="Times New Roman"/>
            <w:lang w:val="en-US"/>
          </w:rPr>
          <w:t xml:space="preserve">monitoring of radioactivity in the environment </w:t>
        </w:r>
      </w:hyperlink>
      <w:r w:rsidRPr="00B85573">
        <w:rPr>
          <w:rFonts w:ascii="Times New Roman" w:hAnsi="Times New Roman" w:cs="Times New Roman"/>
          <w:lang w:val="en-US"/>
        </w:rPr>
        <w:t>shall be kept by the entities obligated to perform the monitoring of radioactivity and by the providers of the monitoring of</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radioactivity.</w:t>
      </w:r>
    </w:p>
    <w:p w:rsidR="00FD6463" w:rsidRPr="00B85573" w:rsidRDefault="00B31D6C" w:rsidP="00CE2E32">
      <w:pPr>
        <w:pStyle w:val="Odstavekseznama"/>
        <w:numPr>
          <w:ilvl w:val="0"/>
          <w:numId w:val="44"/>
        </w:numPr>
        <w:tabs>
          <w:tab w:val="left" w:pos="519"/>
        </w:tabs>
        <w:spacing w:after="120"/>
        <w:rPr>
          <w:rFonts w:ascii="Times New Roman" w:hAnsi="Times New Roman" w:cs="Times New Roman"/>
          <w:lang w:val="en-US"/>
        </w:rPr>
      </w:pPr>
      <w:r w:rsidRPr="00B85573">
        <w:rPr>
          <w:rFonts w:ascii="Times New Roman" w:hAnsi="Times New Roman" w:cs="Times New Roman"/>
          <w:lang w:val="en-US"/>
        </w:rPr>
        <w:t>The records referred to in the preceding paragraph shall</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contain:</w:t>
      </w:r>
    </w:p>
    <w:p w:rsidR="00FD6463" w:rsidRPr="00B85573" w:rsidRDefault="00CE2E32" w:rsidP="00CE2E32">
      <w:pPr>
        <w:pStyle w:val="Odstavekseznama"/>
        <w:numPr>
          <w:ilvl w:val="1"/>
          <w:numId w:val="44"/>
        </w:numPr>
        <w:tabs>
          <w:tab w:val="left" w:pos="1406"/>
          <w:tab w:val="left" w:pos="1407"/>
        </w:tabs>
        <w:spacing w:after="120"/>
        <w:ind w:hanging="624"/>
        <w:rPr>
          <w:rFonts w:ascii="Times New Roman" w:hAnsi="Times New Roman" w:cs="Times New Roman"/>
          <w:lang w:val="en-US"/>
        </w:rPr>
      </w:pPr>
      <w:r>
        <w:rPr>
          <w:rFonts w:ascii="Times New Roman" w:hAnsi="Times New Roman" w:cs="Times New Roman"/>
          <w:lang w:val="en-US"/>
        </w:rPr>
        <w:t xml:space="preserve">the </w:t>
      </w:r>
      <w:r w:rsidR="00B31D6C" w:rsidRPr="00B85573">
        <w:rPr>
          <w:rFonts w:ascii="Times New Roman" w:hAnsi="Times New Roman" w:cs="Times New Roman"/>
          <w:lang w:val="en-US"/>
        </w:rPr>
        <w:t>information on sampling and preparing</w:t>
      </w:r>
      <w:r w:rsidR="00B31D6C" w:rsidRPr="00B85573">
        <w:rPr>
          <w:rFonts w:ascii="Times New Roman" w:hAnsi="Times New Roman" w:cs="Times New Roman"/>
          <w:spacing w:val="2"/>
          <w:lang w:val="en-US"/>
        </w:rPr>
        <w:t xml:space="preserve"> </w:t>
      </w:r>
      <w:hyperlink w:anchor="_bookmark19" w:history="1">
        <w:r w:rsidR="00B31D6C" w:rsidRPr="00B85573">
          <w:rPr>
            <w:rFonts w:ascii="Times New Roman" w:hAnsi="Times New Roman" w:cs="Times New Roman"/>
            <w:lang w:val="en-US"/>
          </w:rPr>
          <w:t>samples</w:t>
        </w:r>
      </w:hyperlink>
      <w:r w:rsidR="00B31D6C" w:rsidRPr="00B85573">
        <w:rPr>
          <w:rFonts w:ascii="Times New Roman" w:hAnsi="Times New Roman" w:cs="Times New Roman"/>
          <w:lang w:val="en-US"/>
        </w:rPr>
        <w:t>;</w:t>
      </w:r>
    </w:p>
    <w:p w:rsidR="00FD6463" w:rsidRPr="00B85573" w:rsidRDefault="00CE2E32" w:rsidP="00CE2E32">
      <w:pPr>
        <w:pStyle w:val="Odstavekseznama"/>
        <w:numPr>
          <w:ilvl w:val="1"/>
          <w:numId w:val="44"/>
        </w:numPr>
        <w:tabs>
          <w:tab w:val="left" w:pos="1406"/>
          <w:tab w:val="left" w:pos="1407"/>
        </w:tabs>
        <w:spacing w:after="120" w:line="252" w:lineRule="exact"/>
        <w:ind w:hanging="624"/>
        <w:rPr>
          <w:rFonts w:ascii="Times New Roman" w:hAnsi="Times New Roman" w:cs="Times New Roman"/>
          <w:lang w:val="en-US"/>
        </w:rPr>
      </w:pPr>
      <w:r>
        <w:rPr>
          <w:rFonts w:ascii="Times New Roman" w:hAnsi="Times New Roman" w:cs="Times New Roman"/>
          <w:lang w:val="en-US"/>
        </w:rPr>
        <w:t>the</w:t>
      </w:r>
      <w:r w:rsidRPr="00B85573">
        <w:rPr>
          <w:rFonts w:ascii="Times New Roman" w:hAnsi="Times New Roman" w:cs="Times New Roman"/>
          <w:lang w:val="en-US"/>
        </w:rPr>
        <w:t xml:space="preserve"> </w:t>
      </w:r>
      <w:r w:rsidR="00B31D6C" w:rsidRPr="00B85573">
        <w:rPr>
          <w:rFonts w:ascii="Times New Roman" w:hAnsi="Times New Roman" w:cs="Times New Roman"/>
          <w:lang w:val="en-US"/>
        </w:rPr>
        <w:t>geographic coordinates of the sampling and measurement</w:t>
      </w:r>
      <w:r w:rsidR="00B31D6C" w:rsidRPr="00B85573">
        <w:rPr>
          <w:rFonts w:ascii="Times New Roman" w:hAnsi="Times New Roman" w:cs="Times New Roman"/>
          <w:spacing w:val="-7"/>
          <w:lang w:val="en-US"/>
        </w:rPr>
        <w:t xml:space="preserve"> </w:t>
      </w:r>
      <w:r w:rsidR="00B31D6C" w:rsidRPr="00B85573">
        <w:rPr>
          <w:rFonts w:ascii="Times New Roman" w:hAnsi="Times New Roman" w:cs="Times New Roman"/>
          <w:lang w:val="en-US"/>
        </w:rPr>
        <w:t>locations;</w:t>
      </w:r>
    </w:p>
    <w:p w:rsidR="00FD6463" w:rsidRPr="00B85573" w:rsidRDefault="00CE2E32" w:rsidP="00CE2E32">
      <w:pPr>
        <w:pStyle w:val="Odstavekseznama"/>
        <w:numPr>
          <w:ilvl w:val="1"/>
          <w:numId w:val="44"/>
        </w:numPr>
        <w:tabs>
          <w:tab w:val="left" w:pos="1406"/>
          <w:tab w:val="left" w:pos="1407"/>
        </w:tabs>
        <w:spacing w:after="120" w:line="252" w:lineRule="exact"/>
        <w:ind w:hanging="624"/>
        <w:rPr>
          <w:rFonts w:ascii="Times New Roman" w:hAnsi="Times New Roman" w:cs="Times New Roman"/>
          <w:lang w:val="en-US"/>
        </w:rPr>
      </w:pPr>
      <w:r>
        <w:rPr>
          <w:rFonts w:ascii="Times New Roman" w:hAnsi="Times New Roman" w:cs="Times New Roman"/>
          <w:lang w:val="en-US"/>
        </w:rPr>
        <w:t>the</w:t>
      </w:r>
      <w:r w:rsidRPr="00B85573">
        <w:rPr>
          <w:rFonts w:ascii="Times New Roman" w:hAnsi="Times New Roman" w:cs="Times New Roman"/>
          <w:lang w:val="en-US"/>
        </w:rPr>
        <w:t xml:space="preserve"> </w:t>
      </w:r>
      <w:r w:rsidR="00B31D6C" w:rsidRPr="00B85573">
        <w:rPr>
          <w:rFonts w:ascii="Times New Roman" w:hAnsi="Times New Roman" w:cs="Times New Roman"/>
          <w:lang w:val="en-US"/>
        </w:rPr>
        <w:t>measuring conditions (time of measuring, sample geometry,</w:t>
      </w:r>
      <w:r w:rsidR="00B31D6C" w:rsidRPr="00B85573">
        <w:rPr>
          <w:rFonts w:ascii="Times New Roman" w:hAnsi="Times New Roman" w:cs="Times New Roman"/>
          <w:spacing w:val="-4"/>
          <w:lang w:val="en-US"/>
        </w:rPr>
        <w:t xml:space="preserve"> </w:t>
      </w:r>
      <w:r w:rsidR="00B31D6C" w:rsidRPr="00B85573">
        <w:rPr>
          <w:rFonts w:ascii="Times New Roman" w:hAnsi="Times New Roman" w:cs="Times New Roman"/>
          <w:lang w:val="en-US"/>
        </w:rPr>
        <w:t>etc.);</w:t>
      </w:r>
    </w:p>
    <w:p w:rsidR="00FD6463" w:rsidRPr="00B85573" w:rsidRDefault="00CE2E32" w:rsidP="00CE2E32">
      <w:pPr>
        <w:pStyle w:val="Odstavekseznama"/>
        <w:numPr>
          <w:ilvl w:val="1"/>
          <w:numId w:val="44"/>
        </w:numPr>
        <w:tabs>
          <w:tab w:val="left" w:pos="1406"/>
          <w:tab w:val="left" w:pos="1407"/>
        </w:tabs>
        <w:spacing w:after="120"/>
        <w:ind w:hanging="624"/>
        <w:rPr>
          <w:rFonts w:ascii="Times New Roman" w:hAnsi="Times New Roman" w:cs="Times New Roman"/>
          <w:lang w:val="en-US"/>
        </w:rPr>
      </w:pPr>
      <w:r>
        <w:rPr>
          <w:rFonts w:ascii="Times New Roman" w:hAnsi="Times New Roman" w:cs="Times New Roman"/>
          <w:lang w:val="en-US"/>
        </w:rPr>
        <w:t>the</w:t>
      </w:r>
      <w:r w:rsidRPr="00B85573">
        <w:rPr>
          <w:rFonts w:ascii="Times New Roman" w:hAnsi="Times New Roman" w:cs="Times New Roman"/>
          <w:lang w:val="en-US"/>
        </w:rPr>
        <w:t xml:space="preserve"> </w:t>
      </w:r>
      <w:r w:rsidR="00B31D6C" w:rsidRPr="00B85573">
        <w:rPr>
          <w:rFonts w:ascii="Times New Roman" w:hAnsi="Times New Roman" w:cs="Times New Roman"/>
          <w:lang w:val="en-US"/>
        </w:rPr>
        <w:t>information on parameters used in analysis and on intermediate</w:t>
      </w:r>
      <w:r w:rsidR="00B31D6C" w:rsidRPr="00B85573">
        <w:rPr>
          <w:rFonts w:ascii="Times New Roman" w:hAnsi="Times New Roman" w:cs="Times New Roman"/>
          <w:spacing w:val="-8"/>
          <w:lang w:val="en-US"/>
        </w:rPr>
        <w:t xml:space="preserve"> </w:t>
      </w:r>
      <w:r w:rsidR="00B31D6C" w:rsidRPr="00B85573">
        <w:rPr>
          <w:rFonts w:ascii="Times New Roman" w:hAnsi="Times New Roman" w:cs="Times New Roman"/>
          <w:lang w:val="en-US"/>
        </w:rPr>
        <w:t>results;</w:t>
      </w:r>
    </w:p>
    <w:p w:rsidR="00FD6463" w:rsidRPr="00B85573" w:rsidRDefault="00CE2E32" w:rsidP="00CE2E32">
      <w:pPr>
        <w:pStyle w:val="Odstavekseznama"/>
        <w:numPr>
          <w:ilvl w:val="1"/>
          <w:numId w:val="44"/>
        </w:numPr>
        <w:tabs>
          <w:tab w:val="left" w:pos="1406"/>
          <w:tab w:val="left" w:pos="1407"/>
        </w:tabs>
        <w:spacing w:after="120"/>
        <w:ind w:hanging="624"/>
        <w:rPr>
          <w:rFonts w:ascii="Times New Roman" w:hAnsi="Times New Roman" w:cs="Times New Roman"/>
          <w:lang w:val="en-US"/>
        </w:rPr>
      </w:pPr>
      <w:r>
        <w:rPr>
          <w:rFonts w:ascii="Times New Roman" w:hAnsi="Times New Roman" w:cs="Times New Roman"/>
          <w:lang w:val="en-US"/>
        </w:rPr>
        <w:t>the</w:t>
      </w:r>
      <w:r w:rsidRPr="00B85573">
        <w:rPr>
          <w:rFonts w:ascii="Times New Roman" w:hAnsi="Times New Roman" w:cs="Times New Roman"/>
          <w:lang w:val="en-US"/>
        </w:rPr>
        <w:t xml:space="preserve"> </w:t>
      </w:r>
      <w:r w:rsidR="00B31D6C" w:rsidRPr="00B85573">
        <w:rPr>
          <w:rFonts w:ascii="Times New Roman" w:hAnsi="Times New Roman" w:cs="Times New Roman"/>
          <w:lang w:val="en-US"/>
        </w:rPr>
        <w:t>measurement results and their measurement</w:t>
      </w:r>
      <w:r w:rsidR="00B31D6C" w:rsidRPr="00B85573">
        <w:rPr>
          <w:rFonts w:ascii="Times New Roman" w:hAnsi="Times New Roman" w:cs="Times New Roman"/>
          <w:spacing w:val="-4"/>
          <w:lang w:val="en-US"/>
        </w:rPr>
        <w:t xml:space="preserve"> </w:t>
      </w:r>
      <w:r w:rsidR="00B31D6C" w:rsidRPr="00B85573">
        <w:rPr>
          <w:rFonts w:ascii="Times New Roman" w:hAnsi="Times New Roman" w:cs="Times New Roman"/>
          <w:lang w:val="en-US"/>
        </w:rPr>
        <w:t>uncertainty.</w:t>
      </w:r>
    </w:p>
    <w:p w:rsidR="00FD6463" w:rsidRPr="00B85573" w:rsidRDefault="00B31D6C" w:rsidP="00CE2E32">
      <w:pPr>
        <w:pStyle w:val="Odstavekseznama"/>
        <w:numPr>
          <w:ilvl w:val="0"/>
          <w:numId w:val="44"/>
        </w:numPr>
        <w:tabs>
          <w:tab w:val="left" w:pos="519"/>
        </w:tabs>
        <w:spacing w:after="120"/>
        <w:ind w:right="905"/>
        <w:rPr>
          <w:rFonts w:ascii="Times New Roman" w:hAnsi="Times New Roman" w:cs="Times New Roman"/>
          <w:lang w:val="en-US"/>
        </w:rPr>
      </w:pPr>
      <w:r w:rsidRPr="00B85573">
        <w:rPr>
          <w:rFonts w:ascii="Times New Roman" w:hAnsi="Times New Roman" w:cs="Times New Roman"/>
          <w:lang w:val="en-US"/>
        </w:rPr>
        <w:t xml:space="preserve">The records referred to in paragraph 1 of this Article shall be </w:t>
      </w:r>
      <w:r w:rsidR="00CE2E32" w:rsidRPr="00B85573">
        <w:rPr>
          <w:rFonts w:ascii="Times New Roman" w:hAnsi="Times New Roman" w:cs="Times New Roman"/>
          <w:lang w:val="en-US"/>
        </w:rPr>
        <w:t>organized</w:t>
      </w:r>
      <w:r w:rsidRPr="00B85573">
        <w:rPr>
          <w:rFonts w:ascii="Times New Roman" w:hAnsi="Times New Roman" w:cs="Times New Roman"/>
          <w:lang w:val="en-US"/>
        </w:rPr>
        <w:t xml:space="preserve"> in a manner that allows for their use in </w:t>
      </w:r>
      <w:proofErr w:type="spellStart"/>
      <w:r w:rsidRPr="00B85573">
        <w:rPr>
          <w:rFonts w:ascii="Times New Roman" w:hAnsi="Times New Roman" w:cs="Times New Roman"/>
          <w:lang w:val="en-US"/>
        </w:rPr>
        <w:t>analysing</w:t>
      </w:r>
      <w:proofErr w:type="spellEnd"/>
      <w:r w:rsidRPr="00B85573">
        <w:rPr>
          <w:rFonts w:ascii="Times New Roman" w:hAnsi="Times New Roman" w:cs="Times New Roman"/>
          <w:lang w:val="en-US"/>
        </w:rPr>
        <w:t xml:space="preserve"> the trends of radioactivity in the environment and for other</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analyses.</w:t>
      </w:r>
    </w:p>
    <w:p w:rsidR="00FD6463" w:rsidRPr="00B85573" w:rsidRDefault="00B31D6C" w:rsidP="00CE2E32">
      <w:pPr>
        <w:pStyle w:val="Odstavekseznama"/>
        <w:numPr>
          <w:ilvl w:val="0"/>
          <w:numId w:val="44"/>
        </w:numPr>
        <w:tabs>
          <w:tab w:val="left" w:pos="519"/>
        </w:tabs>
        <w:spacing w:after="120"/>
        <w:ind w:right="910"/>
        <w:rPr>
          <w:rFonts w:ascii="Times New Roman" w:hAnsi="Times New Roman" w:cs="Times New Roman"/>
          <w:b/>
          <w:lang w:val="en-US"/>
        </w:rPr>
      </w:pPr>
      <w:r w:rsidRPr="00B85573">
        <w:rPr>
          <w:rFonts w:ascii="Times New Roman" w:hAnsi="Times New Roman" w:cs="Times New Roman"/>
          <w:lang w:val="en-US"/>
        </w:rPr>
        <w:t>The records referred to in paragraph 1 of this Article shall be kept permanently by entities obligated to perform the monitoring of radioactivity, while the providers of the monitoring of radioactivity shall keep them for five years after taking the measurements.</w:t>
      </w:r>
      <w:r w:rsidRPr="00B85573">
        <w:rPr>
          <w:rFonts w:ascii="Times New Roman" w:hAnsi="Times New Roman" w:cs="Times New Roman"/>
          <w:spacing w:val="-33"/>
          <w:lang w:val="en-US"/>
        </w:rPr>
        <w:t xml:space="preserve"> </w:t>
      </w:r>
    </w:p>
    <w:p w:rsidR="00FD6463" w:rsidRPr="00B85573" w:rsidRDefault="00B31D6C" w:rsidP="00CE2E32">
      <w:pPr>
        <w:pStyle w:val="Naslov4"/>
        <w:numPr>
          <w:ilvl w:val="1"/>
          <w:numId w:val="61"/>
        </w:numPr>
        <w:tabs>
          <w:tab w:val="left" w:pos="0"/>
        </w:tabs>
        <w:spacing w:line="500" w:lineRule="atLeast"/>
        <w:ind w:left="0" w:right="64" w:firstLine="0"/>
        <w:jc w:val="center"/>
        <w:rPr>
          <w:rFonts w:ascii="Times New Roman" w:hAnsi="Times New Roman" w:cs="Times New Roman"/>
          <w:lang w:val="en-US"/>
        </w:rPr>
      </w:pPr>
      <w:bookmarkStart w:id="100" w:name="V._OPERATING_MONITORING"/>
      <w:bookmarkStart w:id="101" w:name="_bookmark58"/>
      <w:bookmarkEnd w:id="100"/>
      <w:bookmarkEnd w:id="101"/>
      <w:r w:rsidRPr="00B85573">
        <w:rPr>
          <w:rFonts w:ascii="Times New Roman" w:hAnsi="Times New Roman" w:cs="Times New Roman"/>
          <w:lang w:val="en-US"/>
        </w:rPr>
        <w:t>OPERATING MONITORING</w:t>
      </w:r>
      <w:bookmarkStart w:id="102" w:name="Article_19"/>
      <w:bookmarkStart w:id="103" w:name="_bookmark59"/>
      <w:bookmarkEnd w:id="102"/>
      <w:bookmarkEnd w:id="103"/>
      <w:r w:rsidRPr="00B85573">
        <w:rPr>
          <w:rFonts w:ascii="Times New Roman" w:hAnsi="Times New Roman" w:cs="Times New Roman"/>
          <w:lang w:val="en-US"/>
        </w:rPr>
        <w:t xml:space="preserve"> </w:t>
      </w:r>
      <w:r w:rsidR="00CE2E32">
        <w:rPr>
          <w:rFonts w:ascii="Times New Roman" w:hAnsi="Times New Roman" w:cs="Times New Roman"/>
          <w:lang w:val="en-US"/>
        </w:rPr>
        <w:br/>
      </w:r>
      <w:r w:rsidRPr="00B85573">
        <w:rPr>
          <w:rFonts w:ascii="Times New Roman" w:hAnsi="Times New Roman" w:cs="Times New Roman"/>
          <w:lang w:val="en-US"/>
        </w:rPr>
        <w:t>Article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19</w:t>
      </w:r>
    </w:p>
    <w:p w:rsidR="00FD6463" w:rsidRPr="00B85573" w:rsidRDefault="00B31D6C">
      <w:pPr>
        <w:pStyle w:val="Naslov4"/>
        <w:spacing w:before="6"/>
        <w:ind w:left="1645"/>
        <w:jc w:val="left"/>
        <w:rPr>
          <w:rFonts w:ascii="Times New Roman" w:hAnsi="Times New Roman" w:cs="Times New Roman"/>
          <w:lang w:val="en-US"/>
        </w:rPr>
      </w:pPr>
      <w:bookmarkStart w:id="104" w:name="(Objective_and_scope_of_operating_monito"/>
      <w:bookmarkStart w:id="105" w:name="_bookmark60"/>
      <w:bookmarkEnd w:id="104"/>
      <w:bookmarkEnd w:id="105"/>
      <w:r w:rsidRPr="00B85573">
        <w:rPr>
          <w:rFonts w:ascii="Times New Roman" w:hAnsi="Times New Roman" w:cs="Times New Roman"/>
          <w:lang w:val="en-US"/>
        </w:rPr>
        <w:t>(Objective and scope of operating monitoring of radioactivity)</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B31D6C" w:rsidP="00CE2E32">
      <w:pPr>
        <w:pStyle w:val="Odstavekseznama"/>
        <w:numPr>
          <w:ilvl w:val="0"/>
          <w:numId w:val="43"/>
        </w:numPr>
        <w:tabs>
          <w:tab w:val="left" w:pos="519"/>
        </w:tabs>
        <w:spacing w:after="120"/>
        <w:ind w:right="910"/>
        <w:rPr>
          <w:rFonts w:ascii="Times New Roman" w:hAnsi="Times New Roman" w:cs="Times New Roman"/>
          <w:b/>
          <w:lang w:val="en-US"/>
        </w:rPr>
      </w:pPr>
      <w:r w:rsidRPr="00B85573">
        <w:rPr>
          <w:rFonts w:ascii="Times New Roman" w:hAnsi="Times New Roman" w:cs="Times New Roman"/>
          <w:lang w:val="en-US"/>
        </w:rPr>
        <w:t xml:space="preserve">By carrying out the operating monitoring of radioactivity, an operator of a radiation or nuclear facility and a facility that may release radioactive substances into the environment (hereinafter: other facility) demonstrates that the activities of discharges during normal operations do not exceed </w:t>
      </w:r>
      <w:r w:rsidR="00CE2E32" w:rsidRPr="00B85573">
        <w:rPr>
          <w:rFonts w:ascii="Times New Roman" w:hAnsi="Times New Roman" w:cs="Times New Roman"/>
          <w:lang w:val="en-US"/>
        </w:rPr>
        <w:t>authorized</w:t>
      </w:r>
      <w:r w:rsidRPr="00B85573">
        <w:rPr>
          <w:rFonts w:ascii="Times New Roman" w:hAnsi="Times New Roman" w:cs="Times New Roman"/>
          <w:lang w:val="en-US"/>
        </w:rPr>
        <w:t xml:space="preserve"> activity limit values, that operating facilities do not cause exposure of the population to radiation above </w:t>
      </w:r>
      <w:r w:rsidR="00CE2E32" w:rsidRPr="00B85573">
        <w:rPr>
          <w:rFonts w:ascii="Times New Roman" w:hAnsi="Times New Roman" w:cs="Times New Roman"/>
          <w:lang w:val="en-US"/>
        </w:rPr>
        <w:t>authorized</w:t>
      </w:r>
      <w:r w:rsidRPr="00B85573">
        <w:rPr>
          <w:rFonts w:ascii="Times New Roman" w:hAnsi="Times New Roman" w:cs="Times New Roman"/>
          <w:lang w:val="en-US"/>
        </w:rPr>
        <w:t xml:space="preserve"> dose constraints and limit doses set out by regulations and in an operating permit, and that other requirements of competent administrative authorities concerning the radiological influence of the facility on the public and the environment have been</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satisfied.</w:t>
      </w:r>
    </w:p>
    <w:p w:rsidR="00FD6463" w:rsidRPr="00B85573" w:rsidRDefault="00B31D6C" w:rsidP="00CE2E32">
      <w:pPr>
        <w:pStyle w:val="Odstavekseznama"/>
        <w:numPr>
          <w:ilvl w:val="0"/>
          <w:numId w:val="43"/>
        </w:numPr>
        <w:tabs>
          <w:tab w:val="left" w:pos="519"/>
        </w:tabs>
        <w:spacing w:after="120"/>
        <w:ind w:right="906"/>
        <w:rPr>
          <w:rFonts w:ascii="Times New Roman" w:hAnsi="Times New Roman" w:cs="Times New Roman"/>
          <w:lang w:val="en-US"/>
        </w:rPr>
      </w:pPr>
      <w:r w:rsidRPr="00B85573">
        <w:rPr>
          <w:rFonts w:ascii="Times New Roman" w:hAnsi="Times New Roman" w:cs="Times New Roman"/>
          <w:lang w:val="en-US"/>
        </w:rPr>
        <w:t xml:space="preserve">A provider of operating monitoring of radioactivity shall, in a case of discrepancy in measurement results from the </w:t>
      </w:r>
      <w:r w:rsidR="00CE2E32" w:rsidRPr="00B85573">
        <w:rPr>
          <w:rFonts w:ascii="Times New Roman" w:hAnsi="Times New Roman" w:cs="Times New Roman"/>
          <w:lang w:val="en-US"/>
        </w:rPr>
        <w:t>authorized</w:t>
      </w:r>
      <w:r w:rsidRPr="00B85573">
        <w:rPr>
          <w:rFonts w:ascii="Times New Roman" w:hAnsi="Times New Roman" w:cs="Times New Roman"/>
          <w:lang w:val="en-US"/>
        </w:rPr>
        <w:t xml:space="preserve"> dose constraints and the </w:t>
      </w:r>
      <w:r w:rsidR="00CE2E32" w:rsidRPr="00B85573">
        <w:rPr>
          <w:rFonts w:ascii="Times New Roman" w:hAnsi="Times New Roman" w:cs="Times New Roman"/>
          <w:lang w:val="en-US"/>
        </w:rPr>
        <w:t>authorized</w:t>
      </w:r>
      <w:r w:rsidRPr="00B85573">
        <w:rPr>
          <w:rFonts w:ascii="Times New Roman" w:hAnsi="Times New Roman" w:cs="Times New Roman"/>
          <w:lang w:val="en-US"/>
        </w:rPr>
        <w:t xml:space="preserve"> limit values set out in regulations and in an operating permit or in a permit for carrying out a radiation activity, immediately inform </w:t>
      </w:r>
      <w:hyperlink w:anchor="_bookmark3" w:history="1">
        <w:r w:rsidRPr="00B85573">
          <w:rPr>
            <w:rFonts w:ascii="Times New Roman" w:hAnsi="Times New Roman" w:cs="Times New Roman"/>
            <w:lang w:val="en-US"/>
          </w:rPr>
          <w:t>the entity obligated for the operating monitoring</w:t>
        </w:r>
      </w:hyperlink>
      <w:hyperlink w:anchor="_bookmark3" w:history="1">
        <w:r w:rsidRPr="00B85573">
          <w:rPr>
            <w:rFonts w:ascii="Times New Roman" w:hAnsi="Times New Roman" w:cs="Times New Roman"/>
            <w:lang w:val="en-US"/>
          </w:rPr>
          <w:t xml:space="preserve"> activity</w:t>
        </w:r>
      </w:hyperlink>
      <w:r w:rsidRPr="00B85573">
        <w:rPr>
          <w:rFonts w:ascii="Times New Roman" w:hAnsi="Times New Roman" w:cs="Times New Roman"/>
          <w:lang w:val="en-US"/>
        </w:rPr>
        <w:t xml:space="preserve"> and </w:t>
      </w:r>
      <w:hyperlink w:anchor="_bookmark15" w:history="1">
        <w:r w:rsidRPr="00B85573">
          <w:rPr>
            <w:rFonts w:ascii="Times New Roman" w:hAnsi="Times New Roman" w:cs="Times New Roman"/>
            <w:lang w:val="en-US"/>
          </w:rPr>
          <w:t xml:space="preserve">the authority </w:t>
        </w:r>
      </w:hyperlink>
      <w:r w:rsidRPr="00B85573">
        <w:rPr>
          <w:rFonts w:ascii="Times New Roman" w:hAnsi="Times New Roman" w:cs="Times New Roman"/>
          <w:lang w:val="en-US"/>
        </w:rPr>
        <w:t xml:space="preserve">responsible for radiation safety and, if the facility operates in  the healthcare or veterinary fields, also inform </w:t>
      </w:r>
      <w:hyperlink w:anchor="_bookmark15" w:history="1">
        <w:r w:rsidRPr="00B85573">
          <w:rPr>
            <w:rFonts w:ascii="Times New Roman" w:hAnsi="Times New Roman" w:cs="Times New Roman"/>
            <w:lang w:val="en-US"/>
          </w:rPr>
          <w:t>the authority</w:t>
        </w:r>
      </w:hyperlink>
      <w:r w:rsidRPr="00B85573">
        <w:rPr>
          <w:rFonts w:ascii="Times New Roman" w:hAnsi="Times New Roman" w:cs="Times New Roman"/>
          <w:lang w:val="en-US"/>
        </w:rPr>
        <w:t xml:space="preserve"> responsible for protection against</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radiation.</w:t>
      </w:r>
    </w:p>
    <w:p w:rsidR="00FD6463" w:rsidRPr="00B85573" w:rsidRDefault="00203A21" w:rsidP="00CE2E32">
      <w:pPr>
        <w:pStyle w:val="Odstavekseznama"/>
        <w:numPr>
          <w:ilvl w:val="0"/>
          <w:numId w:val="43"/>
        </w:numPr>
        <w:tabs>
          <w:tab w:val="left" w:pos="519"/>
        </w:tabs>
        <w:spacing w:after="120"/>
        <w:ind w:right="910"/>
        <w:rPr>
          <w:rFonts w:ascii="Times New Roman" w:hAnsi="Times New Roman" w:cs="Times New Roman"/>
          <w:b/>
          <w:lang w:val="en-US"/>
        </w:rPr>
      </w:pPr>
      <w:hyperlink w:anchor="_bookmark12" w:history="1">
        <w:r w:rsidR="00B31D6C" w:rsidRPr="00B85573">
          <w:rPr>
            <w:rFonts w:ascii="Times New Roman" w:hAnsi="Times New Roman" w:cs="Times New Roman"/>
            <w:lang w:val="en-US"/>
          </w:rPr>
          <w:t>The scope of</w:t>
        </w:r>
      </w:hyperlink>
      <w:r w:rsidR="00B31D6C" w:rsidRPr="00B85573">
        <w:rPr>
          <w:rFonts w:ascii="Times New Roman" w:hAnsi="Times New Roman" w:cs="Times New Roman"/>
          <w:lang w:val="en-US"/>
        </w:rPr>
        <w:t xml:space="preserve"> the operating monitoring of radioactivity shall be proportionate to the characteristics of the source, expected discharges of radioactive substances and the structure of radionuclides in discharges, taking into account their importance through different exposure</w:t>
      </w:r>
      <w:r w:rsidR="00B31D6C" w:rsidRPr="00B85573">
        <w:rPr>
          <w:rFonts w:ascii="Times New Roman" w:hAnsi="Times New Roman" w:cs="Times New Roman"/>
          <w:spacing w:val="-2"/>
          <w:lang w:val="en-US"/>
        </w:rPr>
        <w:t xml:space="preserve"> </w:t>
      </w:r>
      <w:r w:rsidR="00B31D6C" w:rsidRPr="00B85573">
        <w:rPr>
          <w:rFonts w:ascii="Times New Roman" w:hAnsi="Times New Roman" w:cs="Times New Roman"/>
          <w:lang w:val="en-US"/>
        </w:rPr>
        <w:t>paths.</w:t>
      </w:r>
    </w:p>
    <w:p w:rsidR="00FD6463" w:rsidRPr="00B85573" w:rsidRDefault="00B31D6C" w:rsidP="00CE2E32">
      <w:pPr>
        <w:pStyle w:val="Odstavekseznama"/>
        <w:numPr>
          <w:ilvl w:val="0"/>
          <w:numId w:val="43"/>
        </w:numPr>
        <w:tabs>
          <w:tab w:val="left" w:pos="519"/>
        </w:tabs>
        <w:spacing w:after="120"/>
        <w:ind w:right="905"/>
        <w:rPr>
          <w:rFonts w:ascii="Times New Roman" w:hAnsi="Times New Roman" w:cs="Times New Roman"/>
          <w:b/>
          <w:lang w:val="en-US"/>
        </w:rPr>
      </w:pPr>
      <w:r w:rsidRPr="00B85573">
        <w:rPr>
          <w:rFonts w:ascii="Times New Roman" w:hAnsi="Times New Roman" w:cs="Times New Roman"/>
          <w:lang w:val="en-US"/>
        </w:rPr>
        <w:t>The operating monitoring of radioactivity shall be carried out by supervising the actual source of radiation which shall include measuring discharges of radioactive substances (</w:t>
      </w:r>
      <w:hyperlink w:anchor="_bookmark5" w:history="1">
        <w:r w:rsidRPr="00B85573">
          <w:rPr>
            <w:rFonts w:ascii="Times New Roman" w:hAnsi="Times New Roman" w:cs="Times New Roman"/>
            <w:lang w:val="en-US"/>
          </w:rPr>
          <w:t>emissions</w:t>
        </w:r>
      </w:hyperlink>
      <w:r w:rsidRPr="00B85573">
        <w:rPr>
          <w:rFonts w:ascii="Times New Roman" w:hAnsi="Times New Roman" w:cs="Times New Roman"/>
          <w:lang w:val="en-US"/>
        </w:rPr>
        <w:t xml:space="preserve">) in air and water and measuring the external radiation of the facility, and by taking measurements in the environment </w:t>
      </w:r>
      <w:hyperlink w:anchor="_bookmark8" w:history="1">
        <w:r w:rsidRPr="00B85573">
          <w:rPr>
            <w:rFonts w:ascii="Times New Roman" w:hAnsi="Times New Roman" w:cs="Times New Roman"/>
            <w:lang w:val="en-US"/>
          </w:rPr>
          <w:t>(emissions</w:t>
        </w:r>
      </w:hyperlink>
      <w:r w:rsidRPr="00B85573">
        <w:rPr>
          <w:rFonts w:ascii="Times New Roman" w:hAnsi="Times New Roman" w:cs="Times New Roman"/>
          <w:lang w:val="en-US"/>
        </w:rPr>
        <w:t>) which shall include external radiation and radionuclide content in air, precipitation, radioactive sediment, surface and groundwater, sediment, bio-indicators, drinking water, food and animal</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feed.</w:t>
      </w:r>
    </w:p>
    <w:p w:rsidR="00FD6463" w:rsidRPr="00B85573" w:rsidRDefault="00B31D6C" w:rsidP="00CE2E32">
      <w:pPr>
        <w:pStyle w:val="Odstavekseznama"/>
        <w:numPr>
          <w:ilvl w:val="0"/>
          <w:numId w:val="43"/>
        </w:numPr>
        <w:tabs>
          <w:tab w:val="left" w:pos="519"/>
        </w:tabs>
        <w:spacing w:after="120"/>
        <w:ind w:right="909"/>
        <w:rPr>
          <w:rFonts w:ascii="Times New Roman" w:hAnsi="Times New Roman" w:cs="Times New Roman"/>
          <w:lang w:val="en-US"/>
        </w:rPr>
      </w:pPr>
      <w:r w:rsidRPr="00B85573">
        <w:rPr>
          <w:rFonts w:ascii="Times New Roman" w:hAnsi="Times New Roman" w:cs="Times New Roman"/>
          <w:lang w:val="en-US"/>
        </w:rPr>
        <w:t>The operating monitoring of radioactivity shall include the taking of measurements of radioactivity, collecting radiological and other information and calculations for the spread of radioactive substances and transmission paths in accordance with safety</w:t>
      </w:r>
      <w:r w:rsidRPr="00B85573">
        <w:rPr>
          <w:rFonts w:ascii="Times New Roman" w:hAnsi="Times New Roman" w:cs="Times New Roman"/>
          <w:spacing w:val="-20"/>
          <w:lang w:val="en-US"/>
        </w:rPr>
        <w:t xml:space="preserve"> </w:t>
      </w:r>
      <w:r w:rsidRPr="00B85573">
        <w:rPr>
          <w:rFonts w:ascii="Times New Roman" w:hAnsi="Times New Roman" w:cs="Times New Roman"/>
          <w:lang w:val="en-US"/>
        </w:rPr>
        <w:t>analysis.</w:t>
      </w:r>
    </w:p>
    <w:p w:rsidR="00FD6463" w:rsidRPr="00B85573" w:rsidRDefault="00FD6463">
      <w:pPr>
        <w:pStyle w:val="Telobesedila"/>
        <w:rPr>
          <w:rFonts w:ascii="Times New Roman" w:hAnsi="Times New Roman" w:cs="Times New Roman"/>
          <w:lang w:val="en-US"/>
        </w:rPr>
      </w:pPr>
    </w:p>
    <w:p w:rsidR="00FD6463" w:rsidRPr="00B85573" w:rsidRDefault="00B31D6C">
      <w:pPr>
        <w:pStyle w:val="Naslov4"/>
        <w:ind w:right="4124"/>
        <w:rPr>
          <w:rFonts w:ascii="Times New Roman" w:hAnsi="Times New Roman" w:cs="Times New Roman"/>
          <w:lang w:val="en-US"/>
        </w:rPr>
      </w:pPr>
      <w:bookmarkStart w:id="106" w:name="Article_20"/>
      <w:bookmarkStart w:id="107" w:name="_bookmark61"/>
      <w:bookmarkEnd w:id="106"/>
      <w:bookmarkEnd w:id="107"/>
      <w:r w:rsidRPr="00B85573">
        <w:rPr>
          <w:rFonts w:ascii="Times New Roman" w:hAnsi="Times New Roman" w:cs="Times New Roman"/>
          <w:lang w:val="en-US"/>
        </w:rPr>
        <w:t>Article 20</w:t>
      </w:r>
    </w:p>
    <w:p w:rsidR="00FD6463" w:rsidRPr="00B85573" w:rsidRDefault="00B31D6C">
      <w:pPr>
        <w:pStyle w:val="Naslov4"/>
        <w:spacing w:before="1"/>
        <w:ind w:left="1463"/>
        <w:jc w:val="left"/>
        <w:rPr>
          <w:rFonts w:ascii="Times New Roman" w:hAnsi="Times New Roman" w:cs="Times New Roman"/>
          <w:lang w:val="en-US"/>
        </w:rPr>
      </w:pPr>
      <w:bookmarkStart w:id="108" w:name="(Method_of_carrying_out_the_operating_mo"/>
      <w:bookmarkStart w:id="109" w:name="_bookmark62"/>
      <w:bookmarkEnd w:id="108"/>
      <w:bookmarkEnd w:id="109"/>
      <w:r w:rsidRPr="00B85573">
        <w:rPr>
          <w:rFonts w:ascii="Times New Roman" w:hAnsi="Times New Roman" w:cs="Times New Roman"/>
          <w:lang w:val="en-US"/>
        </w:rPr>
        <w:t>(Method of carrying out the operating monitoring of radioactivity)</w:t>
      </w:r>
    </w:p>
    <w:p w:rsidR="00FD6463" w:rsidRPr="00B85573" w:rsidRDefault="00FD6463">
      <w:pPr>
        <w:pStyle w:val="Telobesedila"/>
        <w:spacing w:before="9"/>
        <w:rPr>
          <w:rFonts w:ascii="Times New Roman" w:hAnsi="Times New Roman" w:cs="Times New Roman"/>
          <w:b/>
          <w:sz w:val="21"/>
          <w:lang w:val="en-US"/>
        </w:rPr>
      </w:pPr>
    </w:p>
    <w:p w:rsidR="00FD6463" w:rsidRPr="00B85573" w:rsidRDefault="00B31D6C" w:rsidP="00CE2E32">
      <w:pPr>
        <w:pStyle w:val="Odstavekseznama"/>
        <w:numPr>
          <w:ilvl w:val="0"/>
          <w:numId w:val="42"/>
        </w:numPr>
        <w:tabs>
          <w:tab w:val="left" w:pos="519"/>
        </w:tabs>
        <w:spacing w:after="120"/>
        <w:ind w:right="911"/>
        <w:rPr>
          <w:rFonts w:ascii="Times New Roman" w:hAnsi="Times New Roman" w:cs="Times New Roman"/>
          <w:b/>
          <w:lang w:val="en-US"/>
        </w:rPr>
      </w:pPr>
      <w:r w:rsidRPr="00B85573">
        <w:rPr>
          <w:rFonts w:ascii="Times New Roman" w:hAnsi="Times New Roman" w:cs="Times New Roman"/>
          <w:lang w:val="en-US"/>
        </w:rPr>
        <w:t>Discharges from a nuclear or radiation facility and levels of radiation in the environment shall be determined by:</w:t>
      </w:r>
      <w:r w:rsidRPr="00B85573">
        <w:rPr>
          <w:rFonts w:ascii="Times New Roman" w:hAnsi="Times New Roman" w:cs="Times New Roman"/>
          <w:spacing w:val="-24"/>
          <w:lang w:val="en-US"/>
        </w:rPr>
        <w:t xml:space="preserve"> </w:t>
      </w:r>
    </w:p>
    <w:p w:rsidR="00FD6463" w:rsidRPr="00B85573" w:rsidRDefault="00B31D6C" w:rsidP="00CE2E32">
      <w:pPr>
        <w:pStyle w:val="Odstavekseznama"/>
        <w:numPr>
          <w:ilvl w:val="1"/>
          <w:numId w:val="42"/>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 xml:space="preserve">uninterrupted taking of measurements of </w:t>
      </w:r>
      <w:hyperlink w:anchor="_bookmark5" w:history="1">
        <w:r w:rsidRPr="00B85573">
          <w:rPr>
            <w:rFonts w:ascii="Times New Roman" w:hAnsi="Times New Roman" w:cs="Times New Roman"/>
            <w:lang w:val="en-US"/>
          </w:rPr>
          <w:t>emissions</w:t>
        </w:r>
      </w:hyperlink>
      <w:r w:rsidRPr="00B85573">
        <w:rPr>
          <w:rFonts w:ascii="Times New Roman" w:hAnsi="Times New Roman" w:cs="Times New Roman"/>
          <w:lang w:val="en-US"/>
        </w:rPr>
        <w:t>;</w:t>
      </w:r>
    </w:p>
    <w:p w:rsidR="00FD6463" w:rsidRPr="00B85573" w:rsidRDefault="00B31D6C" w:rsidP="00CE2E32">
      <w:pPr>
        <w:pStyle w:val="Odstavekseznama"/>
        <w:numPr>
          <w:ilvl w:val="1"/>
          <w:numId w:val="42"/>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interrupted sampling and taking of measurements from</w:t>
      </w:r>
      <w:r w:rsidRPr="00B85573">
        <w:rPr>
          <w:rFonts w:ascii="Times New Roman" w:hAnsi="Times New Roman" w:cs="Times New Roman"/>
          <w:spacing w:val="-2"/>
          <w:lang w:val="en-US"/>
        </w:rPr>
        <w:t xml:space="preserve"> </w:t>
      </w:r>
      <w:hyperlink w:anchor="_bookmark19" w:history="1">
        <w:r w:rsidRPr="00B85573">
          <w:rPr>
            <w:rFonts w:ascii="Times New Roman" w:hAnsi="Times New Roman" w:cs="Times New Roman"/>
            <w:lang w:val="en-US"/>
          </w:rPr>
          <w:t>samples</w:t>
        </w:r>
      </w:hyperlink>
      <w:r w:rsidRPr="00B85573">
        <w:rPr>
          <w:rFonts w:ascii="Times New Roman" w:hAnsi="Times New Roman" w:cs="Times New Roman"/>
          <w:lang w:val="en-US"/>
        </w:rPr>
        <w:t>;</w:t>
      </w:r>
    </w:p>
    <w:p w:rsidR="00FD6463" w:rsidRPr="00B85573" w:rsidRDefault="00B31D6C" w:rsidP="00CE2E32">
      <w:pPr>
        <w:pStyle w:val="Odstavekseznama"/>
        <w:numPr>
          <w:ilvl w:val="1"/>
          <w:numId w:val="42"/>
        </w:numPr>
        <w:tabs>
          <w:tab w:val="left" w:pos="1406"/>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occasional sampling and taking of measurements of samples in a</w:t>
      </w:r>
      <w:r w:rsidRPr="00B85573">
        <w:rPr>
          <w:rFonts w:ascii="Times New Roman" w:hAnsi="Times New Roman" w:cs="Times New Roman"/>
          <w:spacing w:val="-10"/>
          <w:lang w:val="en-US"/>
        </w:rPr>
        <w:t xml:space="preserve"> </w:t>
      </w:r>
      <w:r w:rsidRPr="00B85573">
        <w:rPr>
          <w:rFonts w:ascii="Times New Roman" w:hAnsi="Times New Roman" w:cs="Times New Roman"/>
          <w:lang w:val="en-US"/>
        </w:rPr>
        <w:t>laboratory;</w:t>
      </w:r>
    </w:p>
    <w:p w:rsidR="00FD6463" w:rsidRPr="00B85573" w:rsidRDefault="00B31D6C" w:rsidP="00CE2E32">
      <w:pPr>
        <w:pStyle w:val="Odstavekseznama"/>
        <w:numPr>
          <w:ilvl w:val="1"/>
          <w:numId w:val="42"/>
        </w:numPr>
        <w:tabs>
          <w:tab w:val="left" w:pos="1406"/>
          <w:tab w:val="left" w:pos="1407"/>
        </w:tabs>
        <w:spacing w:after="120"/>
        <w:ind w:right="905" w:hanging="624"/>
        <w:rPr>
          <w:rFonts w:ascii="Times New Roman" w:hAnsi="Times New Roman" w:cs="Times New Roman"/>
          <w:lang w:val="en-US"/>
        </w:rPr>
      </w:pPr>
      <w:r w:rsidRPr="00B85573">
        <w:rPr>
          <w:rFonts w:ascii="Times New Roman" w:hAnsi="Times New Roman" w:cs="Times New Roman"/>
          <w:lang w:val="en-US"/>
        </w:rPr>
        <w:t>assessment of emissions of radioactive substances and occasional taking of measurements of radioactivity of these</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discharges;</w:t>
      </w:r>
    </w:p>
    <w:p w:rsidR="00FD6463" w:rsidRPr="00B85573" w:rsidRDefault="00B31D6C" w:rsidP="00CE2E32">
      <w:pPr>
        <w:pStyle w:val="Odstavekseznama"/>
        <w:numPr>
          <w:ilvl w:val="1"/>
          <w:numId w:val="42"/>
        </w:numPr>
        <w:tabs>
          <w:tab w:val="left" w:pos="1407"/>
        </w:tabs>
        <w:spacing w:after="120"/>
        <w:ind w:right="910" w:hanging="624"/>
        <w:rPr>
          <w:rFonts w:ascii="Times New Roman" w:hAnsi="Times New Roman" w:cs="Times New Roman"/>
          <w:lang w:val="en-US"/>
        </w:rPr>
      </w:pPr>
      <w:r w:rsidRPr="00B85573">
        <w:rPr>
          <w:rFonts w:ascii="Times New Roman" w:hAnsi="Times New Roman" w:cs="Times New Roman"/>
          <w:lang w:val="en-US"/>
        </w:rPr>
        <w:t>additional occasional checking of the radiological state of the environment at locations and by methods that allow for the verification of information on emissions of radioactive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substances;</w:t>
      </w:r>
    </w:p>
    <w:p w:rsidR="00FD6463" w:rsidRPr="00B85573" w:rsidRDefault="00B31D6C" w:rsidP="00CE2E32">
      <w:pPr>
        <w:pStyle w:val="Odstavekseznama"/>
        <w:numPr>
          <w:ilvl w:val="1"/>
          <w:numId w:val="42"/>
        </w:numPr>
        <w:tabs>
          <w:tab w:val="left" w:pos="1406"/>
        </w:tabs>
        <w:spacing w:after="120"/>
        <w:ind w:left="1405" w:right="910" w:hanging="623"/>
        <w:rPr>
          <w:rFonts w:ascii="Times New Roman" w:hAnsi="Times New Roman" w:cs="Times New Roman"/>
          <w:lang w:val="en-US"/>
        </w:rPr>
      </w:pPr>
      <w:r w:rsidRPr="00B85573">
        <w:rPr>
          <w:rFonts w:ascii="Times New Roman" w:hAnsi="Times New Roman" w:cs="Times New Roman"/>
          <w:lang w:val="en-US"/>
        </w:rPr>
        <w:t xml:space="preserve">systems using measuring devices that automatically take measurements, that send results to a remote </w:t>
      </w:r>
      <w:proofErr w:type="spellStart"/>
      <w:r w:rsidRPr="00B85573">
        <w:rPr>
          <w:rFonts w:ascii="Times New Roman" w:hAnsi="Times New Roman" w:cs="Times New Roman"/>
          <w:lang w:val="en-US"/>
        </w:rPr>
        <w:t>centre</w:t>
      </w:r>
      <w:proofErr w:type="spellEnd"/>
      <w:r w:rsidRPr="00B85573">
        <w:rPr>
          <w:rFonts w:ascii="Times New Roman" w:hAnsi="Times New Roman" w:cs="Times New Roman"/>
          <w:lang w:val="en-US"/>
        </w:rPr>
        <w:t xml:space="preserve"> and issue an automatic alarm when alarm limits are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exceeded.</w:t>
      </w:r>
    </w:p>
    <w:p w:rsidR="00FD6463" w:rsidRPr="00B85573" w:rsidRDefault="00B31D6C" w:rsidP="00CE2E32">
      <w:pPr>
        <w:pStyle w:val="Odstavekseznama"/>
        <w:numPr>
          <w:ilvl w:val="0"/>
          <w:numId w:val="42"/>
        </w:numPr>
        <w:tabs>
          <w:tab w:val="left" w:pos="519"/>
        </w:tabs>
        <w:spacing w:after="120"/>
        <w:ind w:right="912"/>
        <w:rPr>
          <w:rFonts w:ascii="Times New Roman" w:hAnsi="Times New Roman" w:cs="Times New Roman"/>
          <w:lang w:val="en-US"/>
        </w:rPr>
      </w:pPr>
      <w:r w:rsidRPr="00B85573">
        <w:rPr>
          <w:rFonts w:ascii="Times New Roman" w:hAnsi="Times New Roman" w:cs="Times New Roman"/>
          <w:lang w:val="en-US"/>
        </w:rPr>
        <w:t>The selected method of taking measurements under the preceding paragraph shall depend on the characteristics and the quantity of released radionuclides, the expected time changes of discharges of radioactive substances, and the likelihood of unplanned discharges of radioactive substances that require immediate</w:t>
      </w:r>
      <w:r w:rsidRPr="00B85573">
        <w:rPr>
          <w:rFonts w:ascii="Times New Roman" w:hAnsi="Times New Roman" w:cs="Times New Roman"/>
          <w:spacing w:val="-10"/>
          <w:lang w:val="en-US"/>
        </w:rPr>
        <w:t xml:space="preserve"> </w:t>
      </w:r>
      <w:r w:rsidRPr="00B85573">
        <w:rPr>
          <w:rFonts w:ascii="Times New Roman" w:hAnsi="Times New Roman" w:cs="Times New Roman"/>
          <w:lang w:val="en-US"/>
        </w:rPr>
        <w:t>detection.</w:t>
      </w:r>
    </w:p>
    <w:p w:rsidR="00FD6463" w:rsidRPr="00B85573" w:rsidRDefault="00B31D6C" w:rsidP="00CE2E32">
      <w:pPr>
        <w:pStyle w:val="Odstavekseznama"/>
        <w:numPr>
          <w:ilvl w:val="0"/>
          <w:numId w:val="42"/>
        </w:numPr>
        <w:tabs>
          <w:tab w:val="left" w:pos="519"/>
        </w:tabs>
        <w:spacing w:after="120"/>
        <w:ind w:right="911"/>
        <w:rPr>
          <w:rFonts w:ascii="Times New Roman" w:hAnsi="Times New Roman" w:cs="Times New Roman"/>
          <w:lang w:val="en-US"/>
        </w:rPr>
      </w:pPr>
      <w:r w:rsidRPr="00B85573">
        <w:rPr>
          <w:rFonts w:ascii="Times New Roman" w:hAnsi="Times New Roman" w:cs="Times New Roman"/>
          <w:lang w:val="en-US"/>
        </w:rPr>
        <w:t>Measurements and sampling of radioactivity in the environment shall take place at locations where the spread of radiation into the atmosphere is the greatest influence, where there is a nuclear or other facility and in the direction of the water current in case of discharges into surface and groundwater. Most measurements shall be taken at the same locations over longer periods of time to show monitoring</w:t>
      </w:r>
      <w:r w:rsidRPr="00B85573">
        <w:rPr>
          <w:rFonts w:ascii="Times New Roman" w:hAnsi="Times New Roman" w:cs="Times New Roman"/>
          <w:spacing w:val="-11"/>
          <w:lang w:val="en-US"/>
        </w:rPr>
        <w:t xml:space="preserve"> </w:t>
      </w:r>
      <w:r w:rsidRPr="00B85573">
        <w:rPr>
          <w:rFonts w:ascii="Times New Roman" w:hAnsi="Times New Roman" w:cs="Times New Roman"/>
          <w:lang w:val="en-US"/>
        </w:rPr>
        <w:t>trends.</w:t>
      </w:r>
    </w:p>
    <w:p w:rsidR="00FD6463" w:rsidRPr="00B85573" w:rsidRDefault="00B31D6C" w:rsidP="00CE2E32">
      <w:pPr>
        <w:pStyle w:val="Odstavekseznama"/>
        <w:numPr>
          <w:ilvl w:val="0"/>
          <w:numId w:val="42"/>
        </w:numPr>
        <w:tabs>
          <w:tab w:val="left" w:pos="519"/>
        </w:tabs>
        <w:spacing w:after="120"/>
        <w:ind w:right="909"/>
        <w:rPr>
          <w:rFonts w:ascii="Times New Roman" w:hAnsi="Times New Roman" w:cs="Times New Roman"/>
          <w:lang w:val="en-US"/>
        </w:rPr>
      </w:pPr>
      <w:r w:rsidRPr="00B85573">
        <w:rPr>
          <w:rFonts w:ascii="Times New Roman" w:hAnsi="Times New Roman" w:cs="Times New Roman"/>
          <w:lang w:val="en-US"/>
        </w:rPr>
        <w:t xml:space="preserve">Procedures for measuring radioactivity shall include additional criteria and sampling locations which are in the opposite direction of the dominant wind and in the opposite direction of the water current to allow for the assessment of radiological environmental conditions, and include points </w:t>
      </w:r>
      <w:r w:rsidR="00CE2E32" w:rsidRPr="00B85573">
        <w:rPr>
          <w:rFonts w:ascii="Times New Roman" w:hAnsi="Times New Roman" w:cs="Times New Roman"/>
          <w:lang w:val="en-US"/>
        </w:rPr>
        <w:t>near</w:t>
      </w:r>
      <w:r w:rsidRPr="00B85573">
        <w:rPr>
          <w:rFonts w:ascii="Times New Roman" w:hAnsi="Times New Roman" w:cs="Times New Roman"/>
          <w:lang w:val="en-US"/>
        </w:rPr>
        <w:t xml:space="preserve"> larger</w:t>
      </w:r>
      <w:r w:rsidRPr="00B85573">
        <w:rPr>
          <w:rFonts w:ascii="Times New Roman" w:hAnsi="Times New Roman" w:cs="Times New Roman"/>
          <w:spacing w:val="-9"/>
          <w:lang w:val="en-US"/>
        </w:rPr>
        <w:t xml:space="preserve"> </w:t>
      </w:r>
      <w:r w:rsidR="00CE2E32">
        <w:rPr>
          <w:rFonts w:ascii="Times New Roman" w:hAnsi="Times New Roman" w:cs="Times New Roman"/>
          <w:lang w:val="en-US"/>
        </w:rPr>
        <w:t>agglomerations.</w:t>
      </w:r>
    </w:p>
    <w:p w:rsidR="00FD6463" w:rsidRPr="00B85573" w:rsidRDefault="00203A21" w:rsidP="00CE2E32">
      <w:pPr>
        <w:pStyle w:val="Odstavekseznama"/>
        <w:numPr>
          <w:ilvl w:val="0"/>
          <w:numId w:val="42"/>
        </w:numPr>
        <w:tabs>
          <w:tab w:val="left" w:pos="519"/>
        </w:tabs>
        <w:spacing w:after="120"/>
        <w:ind w:right="905"/>
        <w:rPr>
          <w:rFonts w:ascii="Times New Roman" w:hAnsi="Times New Roman" w:cs="Times New Roman"/>
          <w:lang w:val="en-US"/>
        </w:rPr>
      </w:pPr>
      <w:hyperlink w:anchor="_bookmark10" w:history="1">
        <w:r w:rsidR="00B31D6C" w:rsidRPr="00B85573">
          <w:rPr>
            <w:rFonts w:ascii="Times New Roman" w:hAnsi="Times New Roman" w:cs="Times New Roman"/>
            <w:lang w:val="en-US"/>
          </w:rPr>
          <w:t xml:space="preserve">Operating monitoring of radioactivity </w:t>
        </w:r>
      </w:hyperlink>
      <w:r w:rsidR="00B31D6C" w:rsidRPr="00B85573">
        <w:rPr>
          <w:rFonts w:ascii="Times New Roman" w:hAnsi="Times New Roman" w:cs="Times New Roman"/>
          <w:lang w:val="en-US"/>
        </w:rPr>
        <w:t xml:space="preserve">in the vicinity of a radiation, nuclear or other facility may be carried out only by an </w:t>
      </w:r>
      <w:proofErr w:type="spellStart"/>
      <w:r w:rsidR="00B31D6C" w:rsidRPr="00B85573">
        <w:rPr>
          <w:rFonts w:ascii="Times New Roman" w:hAnsi="Times New Roman" w:cs="Times New Roman"/>
          <w:lang w:val="en-US"/>
        </w:rPr>
        <w:t>organisation</w:t>
      </w:r>
      <w:proofErr w:type="spellEnd"/>
      <w:r w:rsidR="00B31D6C" w:rsidRPr="00B85573">
        <w:rPr>
          <w:rFonts w:ascii="Times New Roman" w:hAnsi="Times New Roman" w:cs="Times New Roman"/>
          <w:lang w:val="en-US"/>
        </w:rPr>
        <w:t xml:space="preserve"> complying with all the conditions under Article</w:t>
      </w:r>
      <w:hyperlink w:anchor="_bookmark35" w:history="1">
        <w:r w:rsidR="00B31D6C" w:rsidRPr="00B85573">
          <w:rPr>
            <w:rFonts w:ascii="Times New Roman" w:hAnsi="Times New Roman" w:cs="Times New Roman"/>
            <w:lang w:val="en-US"/>
          </w:rPr>
          <w:t xml:space="preserve"> 8 </w:t>
        </w:r>
      </w:hyperlink>
      <w:r w:rsidR="00B31D6C" w:rsidRPr="00B85573">
        <w:rPr>
          <w:rFonts w:ascii="Times New Roman" w:hAnsi="Times New Roman" w:cs="Times New Roman"/>
          <w:lang w:val="en-US"/>
        </w:rPr>
        <w:t xml:space="preserve">of these Rules and which is independent of the </w:t>
      </w:r>
      <w:hyperlink w:anchor="_bookmark3" w:history="1">
        <w:r w:rsidR="00B31D6C" w:rsidRPr="00B85573">
          <w:rPr>
            <w:rFonts w:ascii="Times New Roman" w:hAnsi="Times New Roman" w:cs="Times New Roman"/>
            <w:lang w:val="en-US"/>
          </w:rPr>
          <w:t>provider of the operating monitoring</w:t>
        </w:r>
      </w:hyperlink>
      <w:r w:rsidR="00B31D6C" w:rsidRPr="00B85573">
        <w:rPr>
          <w:rFonts w:ascii="Times New Roman" w:hAnsi="Times New Roman" w:cs="Times New Roman"/>
          <w:lang w:val="en-US"/>
        </w:rPr>
        <w:t>; an entity can take measurements of emissions of radioactive substances and operate the early notification</w:t>
      </w:r>
      <w:r w:rsidR="00E12DC7">
        <w:rPr>
          <w:rFonts w:ascii="Times New Roman" w:hAnsi="Times New Roman" w:cs="Times New Roman"/>
          <w:lang w:val="en-US"/>
        </w:rPr>
        <w:t xml:space="preserve"> network</w:t>
      </w:r>
      <w:r w:rsidR="00B31D6C" w:rsidRPr="00B85573">
        <w:rPr>
          <w:rFonts w:ascii="Times New Roman" w:hAnsi="Times New Roman" w:cs="Times New Roman"/>
          <w:lang w:val="en-US"/>
        </w:rPr>
        <w:t>.</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110" w:name="Article_21"/>
      <w:bookmarkStart w:id="111" w:name="_bookmark63"/>
      <w:bookmarkEnd w:id="110"/>
      <w:bookmarkEnd w:id="111"/>
      <w:r w:rsidRPr="00B85573">
        <w:rPr>
          <w:rFonts w:ascii="Times New Roman" w:hAnsi="Times New Roman" w:cs="Times New Roman"/>
          <w:lang w:val="en-US"/>
        </w:rPr>
        <w:t>Article 21</w:t>
      </w:r>
    </w:p>
    <w:p w:rsidR="00FD6463" w:rsidRPr="00B85573" w:rsidRDefault="00B31D6C">
      <w:pPr>
        <w:pStyle w:val="Naslov4"/>
        <w:spacing w:before="1"/>
        <w:ind w:left="501" w:right="881"/>
        <w:rPr>
          <w:rFonts w:ascii="Times New Roman" w:hAnsi="Times New Roman" w:cs="Times New Roman"/>
          <w:lang w:val="en-US"/>
        </w:rPr>
      </w:pPr>
      <w:bookmarkStart w:id="112" w:name="(Pre-operating_and_post-operating_monito"/>
      <w:bookmarkStart w:id="113" w:name="_bookmark64"/>
      <w:bookmarkEnd w:id="112"/>
      <w:bookmarkEnd w:id="113"/>
      <w:r w:rsidRPr="00B85573">
        <w:rPr>
          <w:rFonts w:ascii="Times New Roman" w:hAnsi="Times New Roman" w:cs="Times New Roman"/>
          <w:lang w:val="en-US"/>
        </w:rPr>
        <w:t>(Pre-operating and post-operating monitoring of radioactivity and long-term surveillance)</w:t>
      </w:r>
    </w:p>
    <w:p w:rsidR="00FD6463" w:rsidRPr="00B85573" w:rsidRDefault="00FD6463">
      <w:pPr>
        <w:pStyle w:val="Telobesedila"/>
        <w:spacing w:before="9"/>
        <w:rPr>
          <w:rFonts w:ascii="Times New Roman" w:hAnsi="Times New Roman" w:cs="Times New Roman"/>
          <w:b/>
          <w:sz w:val="21"/>
          <w:lang w:val="en-US"/>
        </w:rPr>
      </w:pPr>
    </w:p>
    <w:p w:rsidR="00FD6463" w:rsidRPr="00B85573" w:rsidRDefault="00B31D6C" w:rsidP="00CE2E32">
      <w:pPr>
        <w:pStyle w:val="Odstavekseznama"/>
        <w:numPr>
          <w:ilvl w:val="0"/>
          <w:numId w:val="41"/>
        </w:numPr>
        <w:tabs>
          <w:tab w:val="left" w:pos="519"/>
        </w:tabs>
        <w:spacing w:after="120"/>
        <w:ind w:right="905"/>
        <w:rPr>
          <w:rFonts w:ascii="Times New Roman" w:hAnsi="Times New Roman" w:cs="Times New Roman"/>
          <w:lang w:val="en-US"/>
        </w:rPr>
      </w:pPr>
      <w:r w:rsidRPr="00B85573">
        <w:rPr>
          <w:rFonts w:ascii="Times New Roman" w:hAnsi="Times New Roman" w:cs="Times New Roman"/>
          <w:lang w:val="en-US"/>
        </w:rPr>
        <w:t>The scope of pre-operating and post-operating monitoring of radioactivity shall be approved by the competent administrative authority as part of a safety report in the procedure for obtaining a construction permit with the intention to determine the initial radioactivity</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state.</w:t>
      </w:r>
    </w:p>
    <w:p w:rsidR="00FD6463" w:rsidRPr="00B85573" w:rsidRDefault="00203A21" w:rsidP="00CE2E32">
      <w:pPr>
        <w:pStyle w:val="Odstavekseznama"/>
        <w:numPr>
          <w:ilvl w:val="0"/>
          <w:numId w:val="41"/>
        </w:numPr>
        <w:tabs>
          <w:tab w:val="left" w:pos="519"/>
        </w:tabs>
        <w:spacing w:after="120"/>
        <w:ind w:right="908"/>
        <w:rPr>
          <w:rFonts w:ascii="Times New Roman" w:hAnsi="Times New Roman" w:cs="Times New Roman"/>
          <w:lang w:val="en-US"/>
        </w:rPr>
      </w:pPr>
      <w:hyperlink w:anchor="_bookmark12" w:history="1">
        <w:r w:rsidR="00B31D6C" w:rsidRPr="00B85573">
          <w:rPr>
            <w:rFonts w:ascii="Times New Roman" w:hAnsi="Times New Roman" w:cs="Times New Roman"/>
            <w:lang w:val="en-US"/>
          </w:rPr>
          <w:t xml:space="preserve">The scope </w:t>
        </w:r>
      </w:hyperlink>
      <w:r w:rsidR="00B31D6C" w:rsidRPr="00B85573">
        <w:rPr>
          <w:rFonts w:ascii="Times New Roman" w:hAnsi="Times New Roman" w:cs="Times New Roman"/>
          <w:lang w:val="en-US"/>
        </w:rPr>
        <w:t>and duration of pre-operating monitoring of radioactivity shall be proportionate to the expected influence of radiation or of a nuclear facility on the environment. It shall provide information for comparing the state during operation of radiation or of a nuclear facility.</w:t>
      </w:r>
    </w:p>
    <w:p w:rsidR="00FD6463" w:rsidRPr="00B85573" w:rsidRDefault="00B31D6C" w:rsidP="00CE2E32">
      <w:pPr>
        <w:pStyle w:val="Odstavekseznama"/>
        <w:numPr>
          <w:ilvl w:val="0"/>
          <w:numId w:val="41"/>
        </w:numPr>
        <w:tabs>
          <w:tab w:val="left" w:pos="519"/>
        </w:tabs>
        <w:spacing w:after="120"/>
        <w:ind w:right="906"/>
        <w:rPr>
          <w:rFonts w:ascii="Times New Roman" w:hAnsi="Times New Roman" w:cs="Times New Roman"/>
          <w:lang w:val="en-US"/>
        </w:rPr>
      </w:pPr>
      <w:r w:rsidRPr="00B85573">
        <w:rPr>
          <w:rFonts w:ascii="Times New Roman" w:hAnsi="Times New Roman" w:cs="Times New Roman"/>
          <w:lang w:val="en-US"/>
        </w:rPr>
        <w:t>As part of the pre-operating monitoring of radioactivity, it shall collect additional information on geological, hydrological, meteorological and ecological conditions, food and animal feed, vegetation, farmed animals, use of land and eating habits of the</w:t>
      </w:r>
      <w:r w:rsidRPr="00B85573">
        <w:rPr>
          <w:rFonts w:ascii="Times New Roman" w:hAnsi="Times New Roman" w:cs="Times New Roman"/>
          <w:spacing w:val="-24"/>
          <w:lang w:val="en-US"/>
        </w:rPr>
        <w:t xml:space="preserve"> </w:t>
      </w:r>
      <w:r w:rsidRPr="00B85573">
        <w:rPr>
          <w:rFonts w:ascii="Times New Roman" w:hAnsi="Times New Roman" w:cs="Times New Roman"/>
          <w:lang w:val="en-US"/>
        </w:rPr>
        <w:t>public.</w:t>
      </w:r>
    </w:p>
    <w:p w:rsidR="00FD6463" w:rsidRPr="00B85573" w:rsidRDefault="00B31D6C" w:rsidP="00CE2E32">
      <w:pPr>
        <w:pStyle w:val="Odstavekseznama"/>
        <w:numPr>
          <w:ilvl w:val="0"/>
          <w:numId w:val="41"/>
        </w:numPr>
        <w:tabs>
          <w:tab w:val="left" w:pos="519"/>
        </w:tabs>
        <w:spacing w:after="120"/>
        <w:ind w:right="905"/>
        <w:rPr>
          <w:rFonts w:ascii="Times New Roman" w:hAnsi="Times New Roman" w:cs="Times New Roman"/>
          <w:lang w:val="en-US"/>
        </w:rPr>
      </w:pPr>
      <w:r w:rsidRPr="00B85573">
        <w:rPr>
          <w:rFonts w:ascii="Times New Roman" w:hAnsi="Times New Roman" w:cs="Times New Roman"/>
          <w:lang w:val="en-US"/>
        </w:rPr>
        <w:t xml:space="preserve">The scope of post-operating monitoring of radioactivity shall be approved by the competent administrative authority in a permit for terminating the operation of a radiation or nuclear facility.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of post-operating monitoring of radioactivity shall be prepared by the operator of a radiation or nuclear facility as part of safety report for decommissioning the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facility.</w:t>
      </w:r>
    </w:p>
    <w:p w:rsidR="00FD6463" w:rsidRPr="00B85573" w:rsidRDefault="00B31D6C" w:rsidP="00CE2E32">
      <w:pPr>
        <w:pStyle w:val="Odstavekseznama"/>
        <w:numPr>
          <w:ilvl w:val="0"/>
          <w:numId w:val="41"/>
        </w:numPr>
        <w:tabs>
          <w:tab w:val="left" w:pos="519"/>
        </w:tabs>
        <w:spacing w:after="120"/>
        <w:ind w:right="910"/>
        <w:rPr>
          <w:rFonts w:ascii="Times New Roman" w:hAnsi="Times New Roman" w:cs="Times New Roman"/>
          <w:lang w:val="en-US"/>
        </w:rPr>
      </w:pPr>
      <w:r w:rsidRPr="00B85573">
        <w:rPr>
          <w:rFonts w:ascii="Times New Roman" w:hAnsi="Times New Roman" w:cs="Times New Roman"/>
          <w:lang w:val="en-US"/>
        </w:rPr>
        <w:t>The scope and duration of post-operating monitoring of radioactivity shall be proportionate to the expected influence of radiation or a nuclear facility on the environment when terminating its operation and until the end of its</w:t>
      </w:r>
      <w:r w:rsidRPr="00B85573">
        <w:rPr>
          <w:rFonts w:ascii="Times New Roman" w:hAnsi="Times New Roman" w:cs="Times New Roman"/>
          <w:spacing w:val="-12"/>
          <w:lang w:val="en-US"/>
        </w:rPr>
        <w:t xml:space="preserve"> </w:t>
      </w:r>
      <w:r w:rsidRPr="00B85573">
        <w:rPr>
          <w:rFonts w:ascii="Times New Roman" w:hAnsi="Times New Roman" w:cs="Times New Roman"/>
          <w:lang w:val="en-US"/>
        </w:rPr>
        <w:t>decommissioning.</w:t>
      </w:r>
    </w:p>
    <w:p w:rsidR="00FD6463" w:rsidRPr="00B85573" w:rsidRDefault="00B31D6C" w:rsidP="00CE2E32">
      <w:pPr>
        <w:pStyle w:val="Odstavekseznama"/>
        <w:numPr>
          <w:ilvl w:val="0"/>
          <w:numId w:val="41"/>
        </w:numPr>
        <w:tabs>
          <w:tab w:val="left" w:pos="519"/>
        </w:tabs>
        <w:spacing w:after="120"/>
        <w:ind w:right="907"/>
        <w:rPr>
          <w:rFonts w:ascii="Times New Roman" w:hAnsi="Times New Roman" w:cs="Times New Roman"/>
          <w:lang w:val="en-US"/>
        </w:rPr>
      </w:pPr>
      <w:r w:rsidRPr="00B85573">
        <w:rPr>
          <w:rFonts w:ascii="Times New Roman" w:hAnsi="Times New Roman" w:cs="Times New Roman"/>
          <w:lang w:val="en-US"/>
        </w:rPr>
        <w:t xml:space="preserve">The scope of long-term surveillance shall be approved by the </w:t>
      </w:r>
      <w:hyperlink w:anchor="_bookmark15" w:history="1">
        <w:r w:rsidRPr="00B85573">
          <w:rPr>
            <w:rFonts w:ascii="Times New Roman" w:hAnsi="Times New Roman" w:cs="Times New Roman"/>
            <w:lang w:val="en-US"/>
          </w:rPr>
          <w:t>competent</w:t>
        </w:r>
      </w:hyperlink>
      <w:r w:rsidRPr="00B85573">
        <w:rPr>
          <w:rFonts w:ascii="Times New Roman" w:hAnsi="Times New Roman" w:cs="Times New Roman"/>
          <w:lang w:val="en-US"/>
        </w:rPr>
        <w:t xml:space="preserve"> administrative authority in a permit for decommissioning of a tradition or nuclear facility, with the intention to monitor its condition and ensure its long-term stability.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of long-term surveillance of radioactivity shall be prepared by the operator of a radiation or nuclear facility as part of a safety report for decommissioning the</w:t>
      </w:r>
      <w:r w:rsidRPr="00B85573">
        <w:rPr>
          <w:rFonts w:ascii="Times New Roman" w:hAnsi="Times New Roman" w:cs="Times New Roman"/>
          <w:spacing w:val="-11"/>
          <w:lang w:val="en-US"/>
        </w:rPr>
        <w:t xml:space="preserve"> </w:t>
      </w:r>
      <w:r w:rsidRPr="00B85573">
        <w:rPr>
          <w:rFonts w:ascii="Times New Roman" w:hAnsi="Times New Roman" w:cs="Times New Roman"/>
          <w:lang w:val="en-US"/>
        </w:rPr>
        <w:t>facility.</w:t>
      </w:r>
    </w:p>
    <w:p w:rsidR="00FD6463" w:rsidRPr="00B85573" w:rsidRDefault="00FD6463" w:rsidP="00CE2E32">
      <w:pPr>
        <w:pStyle w:val="Telobesedila"/>
        <w:spacing w:after="120"/>
        <w:rPr>
          <w:rFonts w:ascii="Times New Roman" w:hAnsi="Times New Roman" w:cs="Times New Roman"/>
          <w:lang w:val="en-US"/>
        </w:rPr>
      </w:pPr>
    </w:p>
    <w:p w:rsidR="00FD6463" w:rsidRPr="00B85573" w:rsidRDefault="00B31D6C" w:rsidP="00CE2E32">
      <w:pPr>
        <w:pStyle w:val="Odstavekseznama"/>
        <w:numPr>
          <w:ilvl w:val="0"/>
          <w:numId w:val="41"/>
        </w:numPr>
        <w:tabs>
          <w:tab w:val="left" w:pos="519"/>
        </w:tabs>
        <w:spacing w:after="120"/>
        <w:ind w:right="910"/>
        <w:rPr>
          <w:rFonts w:ascii="Times New Roman" w:hAnsi="Times New Roman" w:cs="Times New Roman"/>
          <w:lang w:val="en-US"/>
        </w:rPr>
      </w:pPr>
      <w:r w:rsidRPr="00B85573">
        <w:rPr>
          <w:rFonts w:ascii="Times New Roman" w:hAnsi="Times New Roman" w:cs="Times New Roman"/>
          <w:lang w:val="en-US"/>
        </w:rPr>
        <w:t>The scope of long-term surveillance of radioactivity shall be proportionate with the expected influence of a closed facility on the environment and shall ensure the checking of compliance of possible influences on the environment in accordance with the safety report for decommissioning the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facility.</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114" w:name="Article_22"/>
      <w:bookmarkStart w:id="115" w:name="_bookmark65"/>
      <w:bookmarkEnd w:id="114"/>
      <w:bookmarkEnd w:id="115"/>
      <w:r w:rsidRPr="00B85573">
        <w:rPr>
          <w:rFonts w:ascii="Times New Roman" w:hAnsi="Times New Roman" w:cs="Times New Roman"/>
          <w:lang w:val="en-US"/>
        </w:rPr>
        <w:t>Article 22</w:t>
      </w:r>
    </w:p>
    <w:p w:rsidR="00FD6463" w:rsidRDefault="00B31D6C">
      <w:pPr>
        <w:pStyle w:val="Naslov4"/>
        <w:spacing w:before="1"/>
        <w:ind w:left="501" w:right="881"/>
        <w:rPr>
          <w:rFonts w:ascii="Times New Roman" w:hAnsi="Times New Roman" w:cs="Times New Roman"/>
          <w:lang w:val="en-US"/>
        </w:rPr>
      </w:pPr>
      <w:bookmarkStart w:id="116" w:name="(Programme_for_operating,_pre-operating_"/>
      <w:bookmarkStart w:id="117" w:name="_bookmark66"/>
      <w:bookmarkEnd w:id="116"/>
      <w:bookmarkEnd w:id="117"/>
      <w:r w:rsidRPr="00B85573">
        <w:rPr>
          <w:rFonts w:ascii="Times New Roman" w:hAnsi="Times New Roman" w:cs="Times New Roman"/>
          <w:lang w:val="en-US"/>
        </w:rPr>
        <w:t>(</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operating, pre-operating and post-operating monitoring of radioactivity and long-term surveillance)</w:t>
      </w:r>
    </w:p>
    <w:p w:rsidR="00CE2E32" w:rsidRPr="00B85573" w:rsidRDefault="00CE2E32">
      <w:pPr>
        <w:pStyle w:val="Naslov4"/>
        <w:spacing w:before="1"/>
        <w:ind w:left="501" w:right="881"/>
        <w:rPr>
          <w:rFonts w:ascii="Times New Roman" w:hAnsi="Times New Roman" w:cs="Times New Roman"/>
          <w:lang w:val="en-US"/>
        </w:rPr>
      </w:pPr>
    </w:p>
    <w:p w:rsidR="00FD6463" w:rsidRPr="00B85573" w:rsidRDefault="00B31D6C" w:rsidP="00CE2E32">
      <w:pPr>
        <w:pStyle w:val="Odstavekseznama"/>
        <w:numPr>
          <w:ilvl w:val="0"/>
          <w:numId w:val="40"/>
        </w:numPr>
        <w:tabs>
          <w:tab w:val="left" w:pos="519"/>
        </w:tabs>
        <w:spacing w:after="120"/>
        <w:ind w:right="905"/>
        <w:rPr>
          <w:rFonts w:ascii="Times New Roman" w:hAnsi="Times New Roman" w:cs="Times New Roman"/>
          <w:lang w:val="en-US"/>
        </w:rPr>
      </w:pPr>
      <w:r w:rsidRPr="00B85573">
        <w:rPr>
          <w:rFonts w:ascii="Times New Roman" w:hAnsi="Times New Roman" w:cs="Times New Roman"/>
          <w:lang w:val="en-US"/>
        </w:rPr>
        <w:t xml:space="preserve">In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w:t>
      </w:r>
      <w:hyperlink w:anchor="_bookmark10" w:history="1">
        <w:r w:rsidRPr="00B85573">
          <w:rPr>
            <w:rFonts w:ascii="Times New Roman" w:hAnsi="Times New Roman" w:cs="Times New Roman"/>
            <w:lang w:val="en-US"/>
          </w:rPr>
          <w:t>the operating and post-operating monitoring of radioactivity</w:t>
        </w:r>
      </w:hyperlink>
      <w:r w:rsidRPr="00B85573">
        <w:rPr>
          <w:rFonts w:ascii="Times New Roman" w:hAnsi="Times New Roman" w:cs="Times New Roman"/>
          <w:lang w:val="en-US"/>
        </w:rPr>
        <w:t xml:space="preserve"> it shall be necessary to determine the following</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elements:</w:t>
      </w:r>
    </w:p>
    <w:p w:rsidR="00FD6463" w:rsidRPr="00B85573" w:rsidRDefault="00B31D6C" w:rsidP="00CE2E32">
      <w:pPr>
        <w:pStyle w:val="Odstavekseznama"/>
        <w:numPr>
          <w:ilvl w:val="1"/>
          <w:numId w:val="40"/>
        </w:numPr>
        <w:tabs>
          <w:tab w:val="left" w:pos="1406"/>
          <w:tab w:val="left" w:pos="1407"/>
        </w:tabs>
        <w:spacing w:after="120" w:line="252" w:lineRule="exact"/>
        <w:ind w:hanging="623"/>
        <w:rPr>
          <w:rFonts w:ascii="Times New Roman" w:hAnsi="Times New Roman" w:cs="Times New Roman"/>
          <w:b/>
          <w:lang w:val="en-US"/>
        </w:rPr>
      </w:pPr>
      <w:r w:rsidRPr="00B85573">
        <w:rPr>
          <w:rFonts w:ascii="Times New Roman" w:hAnsi="Times New Roman" w:cs="Times New Roman"/>
          <w:lang w:val="en-US"/>
        </w:rPr>
        <w:t>types of discharges such as atmospheric and liquid;</w:t>
      </w:r>
      <w:r w:rsidRPr="00B85573">
        <w:rPr>
          <w:rFonts w:ascii="Times New Roman" w:hAnsi="Times New Roman" w:cs="Times New Roman"/>
          <w:spacing w:val="-22"/>
          <w:lang w:val="en-US"/>
        </w:rPr>
        <w:t xml:space="preserve"> </w:t>
      </w:r>
    </w:p>
    <w:p w:rsidR="00FD6463" w:rsidRPr="00B85573" w:rsidRDefault="00B31D6C" w:rsidP="00CE2E32">
      <w:pPr>
        <w:pStyle w:val="Odstavekseznama"/>
        <w:numPr>
          <w:ilvl w:val="1"/>
          <w:numId w:val="40"/>
        </w:numPr>
        <w:tabs>
          <w:tab w:val="left" w:pos="1406"/>
          <w:tab w:val="left" w:pos="1407"/>
        </w:tabs>
        <w:spacing w:after="120" w:line="252" w:lineRule="exact"/>
        <w:ind w:hanging="623"/>
        <w:rPr>
          <w:rFonts w:ascii="Times New Roman" w:hAnsi="Times New Roman" w:cs="Times New Roman"/>
          <w:lang w:val="en-US"/>
        </w:rPr>
      </w:pPr>
      <w:r w:rsidRPr="00B85573">
        <w:rPr>
          <w:rFonts w:ascii="Times New Roman" w:hAnsi="Times New Roman" w:cs="Times New Roman"/>
          <w:lang w:val="en-US"/>
        </w:rPr>
        <w:t>main transmission paths and typical reference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persons;</w:t>
      </w:r>
    </w:p>
    <w:p w:rsidR="00FD6463" w:rsidRPr="00B85573" w:rsidRDefault="00B31D6C" w:rsidP="00CE2E32">
      <w:pPr>
        <w:pStyle w:val="Odstavekseznama"/>
        <w:numPr>
          <w:ilvl w:val="1"/>
          <w:numId w:val="40"/>
        </w:numPr>
        <w:tabs>
          <w:tab w:val="left" w:pos="1406"/>
          <w:tab w:val="left" w:pos="1407"/>
        </w:tabs>
        <w:spacing w:after="120"/>
        <w:ind w:hanging="623"/>
        <w:rPr>
          <w:rFonts w:ascii="Times New Roman" w:hAnsi="Times New Roman" w:cs="Times New Roman"/>
          <w:lang w:val="en-US"/>
        </w:rPr>
      </w:pPr>
      <w:r w:rsidRPr="00B85573">
        <w:rPr>
          <w:rFonts w:ascii="Times New Roman" w:hAnsi="Times New Roman" w:cs="Times New Roman"/>
          <w:lang w:val="en-US"/>
        </w:rPr>
        <w:t>radionuclides which most significantly contribute to exposure;</w:t>
      </w:r>
    </w:p>
    <w:p w:rsidR="00FD6463" w:rsidRPr="00B85573" w:rsidRDefault="00B31D6C" w:rsidP="00CE2E32">
      <w:pPr>
        <w:pStyle w:val="Odstavekseznama"/>
        <w:numPr>
          <w:ilvl w:val="1"/>
          <w:numId w:val="40"/>
        </w:numPr>
        <w:tabs>
          <w:tab w:val="left" w:pos="1406"/>
        </w:tabs>
        <w:spacing w:after="120"/>
        <w:ind w:right="905" w:hanging="623"/>
        <w:rPr>
          <w:rFonts w:ascii="Times New Roman" w:hAnsi="Times New Roman" w:cs="Times New Roman"/>
          <w:lang w:val="en-US"/>
        </w:rPr>
      </w:pPr>
      <w:r w:rsidRPr="00B85573">
        <w:rPr>
          <w:rFonts w:ascii="Times New Roman" w:hAnsi="Times New Roman" w:cs="Times New Roman"/>
          <w:lang w:val="en-US"/>
        </w:rPr>
        <w:t>monitoring of other necessary information such as geological, hydrological, meteorological and ecological conditions, food and animal feed, vegetation, farmed animals, use of land and eating habits of the</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public.</w:t>
      </w:r>
    </w:p>
    <w:p w:rsidR="00FD6463" w:rsidRPr="00B85573" w:rsidRDefault="00B31D6C" w:rsidP="00CE2E32">
      <w:pPr>
        <w:pStyle w:val="Odstavekseznama"/>
        <w:numPr>
          <w:ilvl w:val="0"/>
          <w:numId w:val="40"/>
        </w:numPr>
        <w:tabs>
          <w:tab w:val="left" w:pos="519"/>
        </w:tabs>
        <w:spacing w:after="120"/>
        <w:ind w:right="915"/>
        <w:rPr>
          <w:rFonts w:ascii="Times New Roman" w:hAnsi="Times New Roman" w:cs="Times New Roman"/>
          <w:lang w:val="en-US"/>
        </w:rPr>
      </w:pPr>
      <w:r w:rsidRPr="00B85573">
        <w:rPr>
          <w:rFonts w:ascii="Times New Roman" w:hAnsi="Times New Roman" w:cs="Times New Roman"/>
          <w:lang w:val="en-US"/>
        </w:rPr>
        <w:t xml:space="preserve">The preparation of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the monitoring of radioactivity shall be carried out in the following</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order:</w:t>
      </w:r>
    </w:p>
    <w:p w:rsidR="00FD6463" w:rsidRPr="00B85573" w:rsidRDefault="00B31D6C" w:rsidP="00CE2E32">
      <w:pPr>
        <w:pStyle w:val="Odstavekseznama"/>
        <w:numPr>
          <w:ilvl w:val="1"/>
          <w:numId w:val="40"/>
        </w:numPr>
        <w:tabs>
          <w:tab w:val="left" w:pos="1407"/>
        </w:tabs>
        <w:spacing w:after="120"/>
        <w:ind w:left="1406" w:right="907" w:hanging="624"/>
        <w:rPr>
          <w:rFonts w:ascii="Times New Roman" w:hAnsi="Times New Roman" w:cs="Times New Roman"/>
          <w:lang w:val="en-US"/>
        </w:rPr>
      </w:pPr>
      <w:r w:rsidRPr="00B85573">
        <w:rPr>
          <w:rFonts w:ascii="Times New Roman" w:hAnsi="Times New Roman" w:cs="Times New Roman"/>
          <w:lang w:val="en-US"/>
        </w:rPr>
        <w:t>the identification of facilities and locations of discharges of radioactive substances and the assessment of the quantity of discharged radioactive substances;</w:t>
      </w:r>
    </w:p>
    <w:p w:rsidR="00FD6463" w:rsidRPr="00B85573" w:rsidRDefault="00B31D6C" w:rsidP="00CE2E32">
      <w:pPr>
        <w:pStyle w:val="Odstavekseznama"/>
        <w:numPr>
          <w:ilvl w:val="1"/>
          <w:numId w:val="40"/>
        </w:numPr>
        <w:tabs>
          <w:tab w:val="left" w:pos="1407"/>
        </w:tabs>
        <w:spacing w:after="120"/>
        <w:ind w:left="1406" w:right="907" w:hanging="624"/>
        <w:rPr>
          <w:rFonts w:ascii="Times New Roman" w:hAnsi="Times New Roman" w:cs="Times New Roman"/>
          <w:lang w:val="en-US"/>
        </w:rPr>
      </w:pPr>
      <w:r w:rsidRPr="00B85573">
        <w:rPr>
          <w:rFonts w:ascii="Times New Roman" w:hAnsi="Times New Roman" w:cs="Times New Roman"/>
          <w:lang w:val="en-US"/>
        </w:rPr>
        <w:t>the identification of the transmission into the environment through the atmosphere or water as an external radiation or in another</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way;</w:t>
      </w:r>
    </w:p>
    <w:p w:rsidR="00FD6463" w:rsidRPr="00B85573" w:rsidRDefault="00B31D6C" w:rsidP="00CE2E32">
      <w:pPr>
        <w:pStyle w:val="Odstavekseznama"/>
        <w:numPr>
          <w:ilvl w:val="1"/>
          <w:numId w:val="40"/>
        </w:numPr>
        <w:tabs>
          <w:tab w:val="left" w:pos="1407"/>
        </w:tabs>
        <w:spacing w:after="120"/>
        <w:ind w:left="1406" w:right="912" w:hanging="624"/>
        <w:rPr>
          <w:rFonts w:ascii="Times New Roman" w:hAnsi="Times New Roman" w:cs="Times New Roman"/>
          <w:lang w:val="en-US"/>
        </w:rPr>
      </w:pPr>
      <w:r w:rsidRPr="00B85573">
        <w:rPr>
          <w:rFonts w:ascii="Times New Roman" w:hAnsi="Times New Roman" w:cs="Times New Roman"/>
          <w:lang w:val="en-US"/>
        </w:rPr>
        <w:t>the determination of the exposure path of the radioactive radiation such as exposure due to external radiation inhalation or</w:t>
      </w:r>
      <w:r w:rsidRPr="00B85573">
        <w:rPr>
          <w:rFonts w:ascii="Times New Roman" w:hAnsi="Times New Roman" w:cs="Times New Roman"/>
          <w:spacing w:val="-1"/>
          <w:lang w:val="en-US"/>
        </w:rPr>
        <w:t xml:space="preserve"> </w:t>
      </w:r>
      <w:hyperlink w:anchor="_bookmark6" w:history="1">
        <w:r w:rsidRPr="00B85573">
          <w:rPr>
            <w:rFonts w:ascii="Times New Roman" w:hAnsi="Times New Roman" w:cs="Times New Roman"/>
            <w:lang w:val="en-US"/>
          </w:rPr>
          <w:t>ingestion</w:t>
        </w:r>
      </w:hyperlink>
      <w:r w:rsidRPr="00B85573">
        <w:rPr>
          <w:rFonts w:ascii="Times New Roman" w:hAnsi="Times New Roman" w:cs="Times New Roman"/>
          <w:lang w:val="en-US"/>
        </w:rPr>
        <w:t>,</w:t>
      </w:r>
    </w:p>
    <w:p w:rsidR="00FD6463" w:rsidRPr="00B85573" w:rsidRDefault="00B31D6C" w:rsidP="00CE2E32">
      <w:pPr>
        <w:pStyle w:val="Odstavekseznama"/>
        <w:numPr>
          <w:ilvl w:val="1"/>
          <w:numId w:val="40"/>
        </w:numPr>
        <w:tabs>
          <w:tab w:val="left" w:pos="1407"/>
        </w:tabs>
        <w:spacing w:after="120"/>
        <w:ind w:left="1406" w:right="914" w:hanging="624"/>
        <w:rPr>
          <w:rFonts w:ascii="Times New Roman" w:hAnsi="Times New Roman" w:cs="Times New Roman"/>
          <w:lang w:val="en-US"/>
        </w:rPr>
      </w:pPr>
      <w:r w:rsidRPr="00B85573">
        <w:rPr>
          <w:rFonts w:ascii="Times New Roman" w:hAnsi="Times New Roman" w:cs="Times New Roman"/>
          <w:lang w:val="en-US"/>
        </w:rPr>
        <w:t>the identification and assessment of exposure of the reference individual and comparison with dose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constraints;</w:t>
      </w:r>
    </w:p>
    <w:p w:rsidR="00FD6463" w:rsidRPr="00B85573" w:rsidRDefault="00B31D6C" w:rsidP="00CE2E32">
      <w:pPr>
        <w:pStyle w:val="Odstavekseznama"/>
        <w:numPr>
          <w:ilvl w:val="1"/>
          <w:numId w:val="40"/>
        </w:numPr>
        <w:tabs>
          <w:tab w:val="left" w:pos="1407"/>
        </w:tabs>
        <w:spacing w:after="120"/>
        <w:ind w:left="1406" w:right="905" w:hanging="624"/>
        <w:rPr>
          <w:rFonts w:ascii="Times New Roman" w:hAnsi="Times New Roman" w:cs="Times New Roman"/>
          <w:lang w:val="en-US"/>
        </w:rPr>
      </w:pPr>
      <w:r w:rsidRPr="00B85573">
        <w:rPr>
          <w:rFonts w:ascii="Times New Roman" w:hAnsi="Times New Roman" w:cs="Times New Roman"/>
          <w:lang w:val="en-US"/>
        </w:rPr>
        <w:t xml:space="preserve">the preparation of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taking measurements of </w:t>
      </w:r>
      <w:hyperlink w:anchor="_bookmark5" w:history="1">
        <w:r w:rsidRPr="00B85573">
          <w:rPr>
            <w:rFonts w:ascii="Times New Roman" w:hAnsi="Times New Roman" w:cs="Times New Roman"/>
            <w:lang w:val="en-US"/>
          </w:rPr>
          <w:t>emissions</w:t>
        </w:r>
      </w:hyperlink>
      <w:r w:rsidRPr="00B85573">
        <w:rPr>
          <w:rFonts w:ascii="Times New Roman" w:hAnsi="Times New Roman" w:cs="Times New Roman"/>
          <w:lang w:val="en-US"/>
        </w:rPr>
        <w:t xml:space="preserve"> of radioactive substances and the radioactivity of the environment, and collecting other data for assessing the radioactivity of the environment;</w:t>
      </w:r>
      <w:r w:rsidRPr="00B85573">
        <w:rPr>
          <w:rFonts w:ascii="Times New Roman" w:hAnsi="Times New Roman" w:cs="Times New Roman"/>
          <w:spacing w:val="-10"/>
          <w:lang w:val="en-US"/>
        </w:rPr>
        <w:t xml:space="preserve"> </w:t>
      </w:r>
      <w:r w:rsidRPr="00B85573">
        <w:rPr>
          <w:rFonts w:ascii="Times New Roman" w:hAnsi="Times New Roman" w:cs="Times New Roman"/>
          <w:lang w:val="en-US"/>
        </w:rPr>
        <w:t>and</w:t>
      </w:r>
    </w:p>
    <w:p w:rsidR="00FD6463" w:rsidRPr="00B85573" w:rsidRDefault="00B31D6C" w:rsidP="00CE2E32">
      <w:pPr>
        <w:pStyle w:val="Odstavekseznama"/>
        <w:numPr>
          <w:ilvl w:val="1"/>
          <w:numId w:val="40"/>
        </w:numPr>
        <w:tabs>
          <w:tab w:val="left" w:pos="1407"/>
        </w:tabs>
        <w:spacing w:after="120"/>
        <w:ind w:left="1406" w:right="906" w:hanging="624"/>
        <w:rPr>
          <w:rFonts w:ascii="Times New Roman" w:hAnsi="Times New Roman" w:cs="Times New Roman"/>
          <w:lang w:val="en-US"/>
        </w:rPr>
      </w:pPr>
      <w:r w:rsidRPr="00B85573">
        <w:rPr>
          <w:rFonts w:ascii="Times New Roman" w:hAnsi="Times New Roman" w:cs="Times New Roman"/>
          <w:lang w:val="en-US"/>
        </w:rPr>
        <w:t xml:space="preserve">the preparation of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performing </w:t>
      </w:r>
      <w:hyperlink w:anchor="_bookmark10" w:history="1">
        <w:r w:rsidRPr="00B85573">
          <w:rPr>
            <w:rFonts w:ascii="Times New Roman" w:hAnsi="Times New Roman" w:cs="Times New Roman"/>
            <w:lang w:val="en-US"/>
          </w:rPr>
          <w:t>special radioactivity</w:t>
        </w:r>
      </w:hyperlink>
      <w:hyperlink w:anchor="_bookmark10" w:history="1">
        <w:r w:rsidRPr="00B85573">
          <w:rPr>
            <w:rFonts w:ascii="Times New Roman" w:hAnsi="Times New Roman" w:cs="Times New Roman"/>
            <w:lang w:val="en-US"/>
          </w:rPr>
          <w:t xml:space="preserve"> monitoring.</w:t>
        </w:r>
      </w:hyperlink>
    </w:p>
    <w:p w:rsidR="00FD6463" w:rsidRPr="00B85573" w:rsidRDefault="00B31D6C" w:rsidP="00CE2E32">
      <w:pPr>
        <w:pStyle w:val="Odstavekseznama"/>
        <w:numPr>
          <w:ilvl w:val="0"/>
          <w:numId w:val="40"/>
        </w:numPr>
        <w:tabs>
          <w:tab w:val="left" w:pos="519"/>
        </w:tabs>
        <w:spacing w:after="120"/>
        <w:ind w:right="905"/>
        <w:rPr>
          <w:rFonts w:ascii="Times New Roman" w:hAnsi="Times New Roman" w:cs="Times New Roman"/>
          <w:lang w:val="en-US"/>
        </w:rPr>
      </w:pPr>
      <w:r w:rsidRPr="00B85573">
        <w:rPr>
          <w:rFonts w:ascii="Times New Roman" w:hAnsi="Times New Roman" w:cs="Times New Roman"/>
          <w:lang w:val="en-US"/>
        </w:rPr>
        <w:t xml:space="preserve">The radioactivity monitoring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shall be prepared by the operator of a radiation or nuclear facility as part of the safety report of the facility which shall be confirmed by the competent administrative body when issuing consent for the test operation of the facility and the operating</w:t>
      </w:r>
      <w:r w:rsidRPr="00B85573">
        <w:rPr>
          <w:rFonts w:ascii="Times New Roman" w:hAnsi="Times New Roman" w:cs="Times New Roman"/>
          <w:spacing w:val="-1"/>
          <w:lang w:val="en-US"/>
        </w:rPr>
        <w:t xml:space="preserve"> </w:t>
      </w:r>
      <w:r w:rsidR="00E12DC7" w:rsidRPr="00B85573">
        <w:rPr>
          <w:rFonts w:ascii="Times New Roman" w:hAnsi="Times New Roman" w:cs="Times New Roman"/>
          <w:lang w:val="en-US"/>
        </w:rPr>
        <w:t>license</w:t>
      </w:r>
      <w:r w:rsidRPr="00B85573">
        <w:rPr>
          <w:rFonts w:ascii="Times New Roman" w:hAnsi="Times New Roman" w:cs="Times New Roman"/>
          <w:lang w:val="en-US"/>
        </w:rPr>
        <w:t>.</w:t>
      </w:r>
    </w:p>
    <w:p w:rsidR="00FD6463" w:rsidRPr="00B85573" w:rsidRDefault="00B31D6C" w:rsidP="00CE2E32">
      <w:pPr>
        <w:pStyle w:val="Odstavekseznama"/>
        <w:numPr>
          <w:ilvl w:val="0"/>
          <w:numId w:val="40"/>
        </w:numPr>
        <w:tabs>
          <w:tab w:val="left" w:pos="519"/>
        </w:tabs>
        <w:spacing w:after="120"/>
        <w:ind w:right="909"/>
        <w:rPr>
          <w:rFonts w:ascii="Times New Roman" w:hAnsi="Times New Roman" w:cs="Times New Roman"/>
          <w:lang w:val="en-US"/>
        </w:rPr>
      </w:pPr>
      <w:r w:rsidRPr="00B85573">
        <w:rPr>
          <w:rFonts w:ascii="Times New Roman" w:hAnsi="Times New Roman" w:cs="Times New Roman"/>
          <w:lang w:val="en-US"/>
        </w:rPr>
        <w:t xml:space="preserve">The radioactivity operating monitoring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another facility shall be confirmed by the </w:t>
      </w:r>
      <w:hyperlink w:anchor="_bookmark15" w:history="1">
        <w:r w:rsidRPr="00B85573">
          <w:rPr>
            <w:rFonts w:ascii="Times New Roman" w:hAnsi="Times New Roman" w:cs="Times New Roman"/>
            <w:lang w:val="en-US"/>
          </w:rPr>
          <w:t xml:space="preserve">competent administrative authority </w:t>
        </w:r>
      </w:hyperlink>
      <w:r w:rsidRPr="00B85573">
        <w:rPr>
          <w:rFonts w:ascii="Times New Roman" w:hAnsi="Times New Roman" w:cs="Times New Roman"/>
          <w:lang w:val="en-US"/>
        </w:rPr>
        <w:t>in the permit for carrying out radiation activity or for the use of a radiation</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source.</w:t>
      </w:r>
    </w:p>
    <w:p w:rsidR="00FD6463" w:rsidRPr="00B85573" w:rsidRDefault="00B31D6C" w:rsidP="00CE2E32">
      <w:pPr>
        <w:pStyle w:val="Odstavekseznama"/>
        <w:numPr>
          <w:ilvl w:val="0"/>
          <w:numId w:val="40"/>
        </w:numPr>
        <w:tabs>
          <w:tab w:val="left" w:pos="519"/>
        </w:tabs>
        <w:spacing w:after="120"/>
        <w:ind w:right="894"/>
        <w:rPr>
          <w:rFonts w:ascii="Times New Roman" w:hAnsi="Times New Roman" w:cs="Times New Roman"/>
          <w:b/>
          <w:lang w:val="en-US"/>
        </w:rPr>
      </w:pPr>
      <w:r w:rsidRPr="00B85573">
        <w:rPr>
          <w:rFonts w:ascii="Times New Roman" w:hAnsi="Times New Roman" w:cs="Times New Roman"/>
          <w:lang w:val="en-US"/>
        </w:rPr>
        <w:t xml:space="preserve">The entity responsible for the operating monitoring shall, at least every five years, review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the operating monitoring of radioactivity of a radiation or nuclear facility and examine any changes in the procedure for approving changes, in accordance with the provisions of the law governing safety against </w:t>
      </w:r>
      <w:proofErr w:type="spellStart"/>
      <w:r w:rsidRPr="00B85573">
        <w:rPr>
          <w:rFonts w:ascii="Times New Roman" w:hAnsi="Times New Roman" w:cs="Times New Roman"/>
          <w:lang w:val="en-US"/>
        </w:rPr>
        <w:t>ionising</w:t>
      </w:r>
      <w:proofErr w:type="spellEnd"/>
      <w:r w:rsidRPr="00B85573">
        <w:rPr>
          <w:rFonts w:ascii="Times New Roman" w:hAnsi="Times New Roman" w:cs="Times New Roman"/>
          <w:lang w:val="en-US"/>
        </w:rPr>
        <w:t xml:space="preserve"> radiation and nuclear safety.</w:t>
      </w:r>
    </w:p>
    <w:p w:rsidR="00FD6463" w:rsidRPr="00CE2E32" w:rsidRDefault="00B31D6C" w:rsidP="00CE2E32">
      <w:pPr>
        <w:pStyle w:val="Odstavekseznama"/>
        <w:numPr>
          <w:ilvl w:val="0"/>
          <w:numId w:val="40"/>
        </w:numPr>
        <w:tabs>
          <w:tab w:val="left" w:pos="519"/>
        </w:tabs>
        <w:spacing w:after="120"/>
        <w:ind w:right="1033"/>
        <w:rPr>
          <w:rFonts w:ascii="Times New Roman" w:hAnsi="Times New Roman" w:cs="Times New Roman"/>
          <w:lang w:val="en-US"/>
        </w:rPr>
      </w:pPr>
      <w:r w:rsidRPr="00CE2E32">
        <w:rPr>
          <w:rFonts w:ascii="Times New Roman" w:hAnsi="Times New Roman" w:cs="Times New Roman"/>
          <w:lang w:val="en-US"/>
        </w:rPr>
        <w:t xml:space="preserve">When examining the </w:t>
      </w:r>
      <w:proofErr w:type="spellStart"/>
      <w:r w:rsidRPr="00CE2E32">
        <w:rPr>
          <w:rFonts w:ascii="Times New Roman" w:hAnsi="Times New Roman" w:cs="Times New Roman"/>
          <w:lang w:val="en-US"/>
        </w:rPr>
        <w:t>programme</w:t>
      </w:r>
      <w:proofErr w:type="spellEnd"/>
      <w:r w:rsidRPr="00CE2E32">
        <w:rPr>
          <w:rFonts w:ascii="Times New Roman" w:hAnsi="Times New Roman" w:cs="Times New Roman"/>
          <w:lang w:val="en-US"/>
        </w:rPr>
        <w:t xml:space="preserve"> for the operating monitoring under the preceding paragraph, the entity responsible for the operating monitoring shall </w:t>
      </w:r>
      <w:r w:rsidR="00CE2E32" w:rsidRPr="00CE2E32">
        <w:rPr>
          <w:rFonts w:ascii="Times New Roman" w:hAnsi="Times New Roman" w:cs="Times New Roman"/>
          <w:lang w:val="en-US"/>
        </w:rPr>
        <w:t>consider</w:t>
      </w:r>
      <w:r w:rsidRPr="00CE2E32">
        <w:rPr>
          <w:rFonts w:ascii="Times New Roman" w:hAnsi="Times New Roman" w:cs="Times New Roman"/>
          <w:lang w:val="en-US"/>
        </w:rPr>
        <w:t xml:space="preserve"> changes in the operation of a facility that affect radioactive discharges and changes in the environment that could significantly affect the transmission of radioactive substances, the exposure path as well as the findings in the report on the performance of</w:t>
      </w:r>
      <w:r w:rsidRPr="00CE2E32">
        <w:rPr>
          <w:rFonts w:ascii="Times New Roman" w:hAnsi="Times New Roman" w:cs="Times New Roman"/>
          <w:spacing w:val="38"/>
          <w:lang w:val="en-US"/>
        </w:rPr>
        <w:t xml:space="preserve"> </w:t>
      </w:r>
      <w:r w:rsidRPr="00CE2E32">
        <w:rPr>
          <w:rFonts w:ascii="Times New Roman" w:hAnsi="Times New Roman" w:cs="Times New Roman"/>
          <w:lang w:val="en-US"/>
        </w:rPr>
        <w:t>the radioactivity operating monitoring. The responsible entity shall immediately verify</w:t>
      </w:r>
      <w:r w:rsidRPr="00CE2E32">
        <w:rPr>
          <w:rFonts w:ascii="Times New Roman" w:hAnsi="Times New Roman" w:cs="Times New Roman"/>
          <w:spacing w:val="-9"/>
          <w:lang w:val="en-US"/>
        </w:rPr>
        <w:t xml:space="preserve"> </w:t>
      </w:r>
      <w:r w:rsidRPr="00CE2E32">
        <w:rPr>
          <w:rFonts w:ascii="Times New Roman" w:hAnsi="Times New Roman" w:cs="Times New Roman"/>
          <w:lang w:val="en-US"/>
        </w:rPr>
        <w:t>the</w:t>
      </w:r>
      <w:r w:rsidR="00CE2E32" w:rsidRPr="00CE2E32">
        <w:rPr>
          <w:rFonts w:ascii="Times New Roman" w:hAnsi="Times New Roman" w:cs="Times New Roman"/>
          <w:lang w:val="en-US"/>
        </w:rPr>
        <w:t xml:space="preserve"> </w:t>
      </w:r>
      <w:r w:rsidRPr="00CE2E32">
        <w:rPr>
          <w:rFonts w:ascii="Times New Roman" w:hAnsi="Times New Roman" w:cs="Times New Roman"/>
          <w:lang w:val="en-US"/>
        </w:rPr>
        <w:t xml:space="preserve">suitability of the </w:t>
      </w:r>
      <w:proofErr w:type="spellStart"/>
      <w:r w:rsidRPr="00CE2E32">
        <w:rPr>
          <w:rFonts w:ascii="Times New Roman" w:hAnsi="Times New Roman" w:cs="Times New Roman"/>
          <w:lang w:val="en-US"/>
        </w:rPr>
        <w:t>programme</w:t>
      </w:r>
      <w:proofErr w:type="spellEnd"/>
      <w:r w:rsidRPr="00CE2E32">
        <w:rPr>
          <w:rFonts w:ascii="Times New Roman" w:hAnsi="Times New Roman" w:cs="Times New Roman"/>
          <w:lang w:val="en-US"/>
        </w:rPr>
        <w:t xml:space="preserve"> when changes to elements in paragraph 1 of this Article occur and when they affect safety analysis or the assessment of safety functions.</w:t>
      </w:r>
    </w:p>
    <w:p w:rsidR="00FD6463" w:rsidRPr="00B85573" w:rsidRDefault="00B31D6C" w:rsidP="00CE2E32">
      <w:pPr>
        <w:pStyle w:val="Odstavekseznama"/>
        <w:numPr>
          <w:ilvl w:val="0"/>
          <w:numId w:val="40"/>
        </w:numPr>
        <w:tabs>
          <w:tab w:val="left" w:pos="519"/>
        </w:tabs>
        <w:spacing w:after="120"/>
        <w:ind w:right="906"/>
        <w:rPr>
          <w:rFonts w:ascii="Times New Roman" w:hAnsi="Times New Roman" w:cs="Times New Roman"/>
          <w:lang w:val="en-US"/>
        </w:rPr>
      </w:pPr>
      <w:r w:rsidRPr="00B85573">
        <w:rPr>
          <w:rFonts w:ascii="Times New Roman" w:hAnsi="Times New Roman" w:cs="Times New Roman"/>
          <w:lang w:val="en-US"/>
        </w:rPr>
        <w:t xml:space="preserve">The provisions of paragraphs 1 and 2 of this Article shall apply to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w:t>
      </w:r>
      <w:r w:rsidR="00E12DC7">
        <w:rPr>
          <w:rFonts w:ascii="Times New Roman" w:hAnsi="Times New Roman" w:cs="Times New Roman"/>
          <w:lang w:val="en-US"/>
        </w:rPr>
        <w:t>for pre-</w:t>
      </w:r>
      <w:hyperlink w:anchor="_bookmark10" w:history="1">
        <w:r w:rsidRPr="00B85573">
          <w:rPr>
            <w:rFonts w:ascii="Times New Roman" w:hAnsi="Times New Roman" w:cs="Times New Roman"/>
            <w:lang w:val="en-US"/>
          </w:rPr>
          <w:t>operating monitoring of radioactivity</w:t>
        </w:r>
      </w:hyperlink>
      <w:r w:rsidRPr="00B85573">
        <w:rPr>
          <w:rFonts w:ascii="Times New Roman" w:hAnsi="Times New Roman" w:cs="Times New Roman"/>
          <w:lang w:val="en-US"/>
        </w:rPr>
        <w:t xml:space="preserve"> and to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of long-term</w:t>
      </w:r>
      <w:r w:rsidRPr="00B85573">
        <w:rPr>
          <w:rFonts w:ascii="Times New Roman" w:hAnsi="Times New Roman" w:cs="Times New Roman"/>
          <w:spacing w:val="-12"/>
          <w:lang w:val="en-US"/>
        </w:rPr>
        <w:t xml:space="preserve"> </w:t>
      </w:r>
      <w:r w:rsidRPr="00B85573">
        <w:rPr>
          <w:rFonts w:ascii="Times New Roman" w:hAnsi="Times New Roman" w:cs="Times New Roman"/>
          <w:lang w:val="en-US"/>
        </w:rPr>
        <w:t>surveillance.</w:t>
      </w:r>
    </w:p>
    <w:p w:rsidR="00FD6463" w:rsidRPr="00B85573" w:rsidRDefault="00FD6463">
      <w:pPr>
        <w:pStyle w:val="Telobesedila"/>
        <w:rPr>
          <w:rFonts w:ascii="Times New Roman" w:hAnsi="Times New Roman" w:cs="Times New Roman"/>
          <w:sz w:val="24"/>
          <w:lang w:val="en-US"/>
        </w:rPr>
      </w:pPr>
    </w:p>
    <w:p w:rsidR="00FD6463" w:rsidRPr="00B85573" w:rsidRDefault="00B31D6C">
      <w:pPr>
        <w:pStyle w:val="Naslov4"/>
        <w:spacing w:before="185"/>
        <w:ind w:left="3760" w:right="4141" w:firstLine="1"/>
        <w:rPr>
          <w:rFonts w:ascii="Times New Roman" w:hAnsi="Times New Roman" w:cs="Times New Roman"/>
          <w:lang w:val="en-US"/>
        </w:rPr>
      </w:pPr>
      <w:bookmarkStart w:id="118" w:name="Article_23"/>
      <w:bookmarkStart w:id="119" w:name="_bookmark67"/>
      <w:bookmarkEnd w:id="118"/>
      <w:bookmarkEnd w:id="119"/>
      <w:r w:rsidRPr="00B85573">
        <w:rPr>
          <w:rFonts w:ascii="Times New Roman" w:hAnsi="Times New Roman" w:cs="Times New Roman"/>
          <w:lang w:val="en-US"/>
        </w:rPr>
        <w:t>Article 23</w:t>
      </w:r>
      <w:bookmarkStart w:id="120" w:name="(Transmission_paths)"/>
      <w:bookmarkStart w:id="121" w:name="_bookmark68"/>
      <w:bookmarkEnd w:id="120"/>
      <w:bookmarkEnd w:id="121"/>
      <w:r w:rsidRPr="00B85573">
        <w:rPr>
          <w:rFonts w:ascii="Times New Roman" w:hAnsi="Times New Roman" w:cs="Times New Roman"/>
          <w:lang w:val="en-US"/>
        </w:rPr>
        <w:t xml:space="preserve"> (Transmission paths)</w:t>
      </w:r>
    </w:p>
    <w:p w:rsidR="00FD6463" w:rsidRPr="00B85573" w:rsidRDefault="00FD6463">
      <w:pPr>
        <w:pStyle w:val="Telobesedila"/>
        <w:rPr>
          <w:rFonts w:ascii="Times New Roman" w:hAnsi="Times New Roman" w:cs="Times New Roman"/>
          <w:b/>
          <w:lang w:val="en-US"/>
        </w:rPr>
      </w:pPr>
    </w:p>
    <w:p w:rsidR="00FD6463" w:rsidRPr="00B85573" w:rsidRDefault="00B31D6C" w:rsidP="00CE2E32">
      <w:pPr>
        <w:pStyle w:val="Odstavekseznama"/>
        <w:numPr>
          <w:ilvl w:val="0"/>
          <w:numId w:val="39"/>
        </w:numPr>
        <w:tabs>
          <w:tab w:val="left" w:pos="519"/>
        </w:tabs>
        <w:spacing w:after="120"/>
        <w:ind w:right="905"/>
        <w:rPr>
          <w:rFonts w:ascii="Times New Roman" w:hAnsi="Times New Roman" w:cs="Times New Roman"/>
          <w:lang w:val="en-US"/>
        </w:rPr>
      </w:pPr>
      <w:r w:rsidRPr="00B85573">
        <w:rPr>
          <w:rFonts w:ascii="Times New Roman" w:hAnsi="Times New Roman" w:cs="Times New Roman"/>
          <w:lang w:val="en-US"/>
        </w:rPr>
        <w:t xml:space="preserve">An entity obligated for the operating monitoring shall ensure that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pre- operating, operating and post-operating of radioactivity evaluates the main transmission paths for radiating the public and individuals</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from:</w:t>
      </w:r>
    </w:p>
    <w:p w:rsidR="00FD6463" w:rsidRPr="00B85573" w:rsidRDefault="00B31D6C" w:rsidP="00CE2E32">
      <w:pPr>
        <w:pStyle w:val="Odstavekseznama"/>
        <w:numPr>
          <w:ilvl w:val="1"/>
          <w:numId w:val="39"/>
        </w:numPr>
        <w:tabs>
          <w:tab w:val="left" w:pos="1407"/>
        </w:tabs>
        <w:spacing w:after="120"/>
        <w:ind w:right="907" w:hanging="624"/>
        <w:rPr>
          <w:rFonts w:ascii="Times New Roman" w:hAnsi="Times New Roman" w:cs="Times New Roman"/>
          <w:lang w:val="en-US"/>
        </w:rPr>
      </w:pPr>
      <w:r w:rsidRPr="00B85573">
        <w:rPr>
          <w:rFonts w:ascii="Times New Roman" w:hAnsi="Times New Roman" w:cs="Times New Roman"/>
          <w:lang w:val="en-US"/>
        </w:rPr>
        <w:t>direct external radiation from the facility, exposure to external radiation of a radioactive cloud or water, radiation from radionuclide sediments, radiation on the ground, sediments in surface water or other areas and exposure from skin contamination;</w:t>
      </w:r>
    </w:p>
    <w:p w:rsidR="00FD6463" w:rsidRPr="00B85573" w:rsidRDefault="00B31D6C" w:rsidP="00CE2E32">
      <w:pPr>
        <w:pStyle w:val="Odstavekseznama"/>
        <w:numPr>
          <w:ilvl w:val="1"/>
          <w:numId w:val="39"/>
        </w:numPr>
        <w:tabs>
          <w:tab w:val="left" w:pos="1407"/>
        </w:tabs>
        <w:spacing w:after="120"/>
        <w:ind w:right="910" w:hanging="624"/>
        <w:rPr>
          <w:rFonts w:ascii="Times New Roman" w:hAnsi="Times New Roman" w:cs="Times New Roman"/>
          <w:lang w:val="en-US"/>
        </w:rPr>
      </w:pPr>
      <w:r w:rsidRPr="00B85573">
        <w:rPr>
          <w:rFonts w:ascii="Times New Roman" w:hAnsi="Times New Roman" w:cs="Times New Roman"/>
          <w:lang w:val="en-US"/>
        </w:rPr>
        <w:t>internal radiation after inhalation of radionuclides from a cloud, consumption of contaminated food and drink, and inhalation of radionuclides from particles blown from surface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areas.</w:t>
      </w:r>
    </w:p>
    <w:p w:rsidR="00FD6463" w:rsidRPr="00B85573" w:rsidRDefault="00B31D6C" w:rsidP="00CE2E32">
      <w:pPr>
        <w:pStyle w:val="Odstavekseznama"/>
        <w:numPr>
          <w:ilvl w:val="0"/>
          <w:numId w:val="39"/>
        </w:numPr>
        <w:tabs>
          <w:tab w:val="left" w:pos="519"/>
        </w:tabs>
        <w:spacing w:after="120"/>
        <w:rPr>
          <w:rFonts w:ascii="Times New Roman" w:hAnsi="Times New Roman" w:cs="Times New Roman"/>
          <w:lang w:val="en-US"/>
        </w:rPr>
      </w:pPr>
      <w:r w:rsidRPr="00B85573">
        <w:rPr>
          <w:rFonts w:ascii="Times New Roman" w:hAnsi="Times New Roman" w:cs="Times New Roman"/>
          <w:lang w:val="en-US"/>
        </w:rPr>
        <w:t xml:space="preserve">The importance of individual transmission paths shall be determined </w:t>
      </w:r>
      <w:r w:rsidR="00552CDE" w:rsidRPr="00B85573">
        <w:rPr>
          <w:rFonts w:ascii="Times New Roman" w:hAnsi="Times New Roman" w:cs="Times New Roman"/>
          <w:lang w:val="en-US"/>
        </w:rPr>
        <w:t>based on</w:t>
      </w:r>
      <w:r w:rsidRPr="00B85573">
        <w:rPr>
          <w:rFonts w:ascii="Times New Roman" w:hAnsi="Times New Roman" w:cs="Times New Roman"/>
          <w:lang w:val="en-US"/>
        </w:rPr>
        <w:t>:</w:t>
      </w:r>
    </w:p>
    <w:p w:rsidR="00FD6463" w:rsidRPr="00B85573" w:rsidRDefault="00B31D6C" w:rsidP="00CE2E32">
      <w:pPr>
        <w:pStyle w:val="Odstavekseznama"/>
        <w:numPr>
          <w:ilvl w:val="1"/>
          <w:numId w:val="39"/>
        </w:numPr>
        <w:tabs>
          <w:tab w:val="left" w:pos="1406"/>
        </w:tabs>
        <w:spacing w:after="120"/>
        <w:ind w:left="1405" w:right="909" w:hanging="623"/>
        <w:rPr>
          <w:rFonts w:ascii="Times New Roman" w:hAnsi="Times New Roman" w:cs="Times New Roman"/>
          <w:lang w:val="en-US"/>
        </w:rPr>
      </w:pPr>
      <w:r w:rsidRPr="00B85573">
        <w:rPr>
          <w:rFonts w:ascii="Times New Roman" w:hAnsi="Times New Roman" w:cs="Times New Roman"/>
          <w:lang w:val="en-US"/>
        </w:rPr>
        <w:t>the radiological properties of emitted substances such as alpha, beta and gamma beams, half-life or radio-toxicity;</w:t>
      </w:r>
    </w:p>
    <w:p w:rsidR="00FD6463" w:rsidRPr="00B85573" w:rsidRDefault="00B31D6C" w:rsidP="00CE2E32">
      <w:pPr>
        <w:pStyle w:val="Odstavekseznama"/>
        <w:numPr>
          <w:ilvl w:val="1"/>
          <w:numId w:val="39"/>
        </w:numPr>
        <w:tabs>
          <w:tab w:val="left" w:pos="1406"/>
          <w:tab w:val="left" w:pos="1407"/>
        </w:tabs>
        <w:spacing w:after="120" w:line="253" w:lineRule="exact"/>
        <w:ind w:hanging="624"/>
        <w:rPr>
          <w:rFonts w:ascii="Times New Roman" w:hAnsi="Times New Roman" w:cs="Times New Roman"/>
          <w:lang w:val="en-US"/>
        </w:rPr>
      </w:pPr>
      <w:r w:rsidRPr="00B85573">
        <w:rPr>
          <w:rFonts w:ascii="Times New Roman" w:hAnsi="Times New Roman" w:cs="Times New Roman"/>
          <w:lang w:val="en-US"/>
        </w:rPr>
        <w:t>the physical and chemical properties of emitted</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substances;</w:t>
      </w:r>
    </w:p>
    <w:p w:rsidR="00FD6463" w:rsidRPr="00B85573" w:rsidRDefault="00B31D6C" w:rsidP="00CE2E32">
      <w:pPr>
        <w:pStyle w:val="Odstavekseznama"/>
        <w:numPr>
          <w:ilvl w:val="1"/>
          <w:numId w:val="39"/>
        </w:numPr>
        <w:tabs>
          <w:tab w:val="left" w:pos="1407"/>
        </w:tabs>
        <w:spacing w:after="120"/>
        <w:ind w:right="911" w:hanging="624"/>
        <w:rPr>
          <w:rFonts w:ascii="Times New Roman" w:hAnsi="Times New Roman" w:cs="Times New Roman"/>
          <w:lang w:val="en-US"/>
        </w:rPr>
      </w:pPr>
      <w:r w:rsidRPr="00B85573">
        <w:rPr>
          <w:rFonts w:ascii="Times New Roman" w:hAnsi="Times New Roman" w:cs="Times New Roman"/>
          <w:lang w:val="en-US"/>
        </w:rPr>
        <w:t>mechanisms for spreading such as the height of a discharge and meteorological conditions, and environmental properties such as topography, climate, use of land and type of agricultural products;</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and</w:t>
      </w:r>
    </w:p>
    <w:p w:rsidR="00FD6463" w:rsidRPr="00B85573" w:rsidRDefault="00B31D6C">
      <w:pPr>
        <w:pStyle w:val="Odstavekseznama"/>
        <w:numPr>
          <w:ilvl w:val="1"/>
          <w:numId w:val="39"/>
        </w:numPr>
        <w:tabs>
          <w:tab w:val="left" w:pos="1407"/>
        </w:tabs>
        <w:ind w:right="912" w:hanging="624"/>
        <w:rPr>
          <w:rFonts w:ascii="Times New Roman" w:hAnsi="Times New Roman" w:cs="Times New Roman"/>
          <w:lang w:val="en-US"/>
        </w:rPr>
      </w:pPr>
      <w:r w:rsidRPr="00B85573">
        <w:rPr>
          <w:rFonts w:ascii="Times New Roman" w:hAnsi="Times New Roman" w:cs="Times New Roman"/>
          <w:lang w:val="en-US"/>
        </w:rPr>
        <w:t>local distribution of the population, its age and structure, eating habits and other habits.</w:t>
      </w:r>
    </w:p>
    <w:p w:rsidR="00FD6463" w:rsidRPr="00B85573" w:rsidRDefault="00FD6463">
      <w:pPr>
        <w:pStyle w:val="Telobesedila"/>
        <w:spacing w:before="2"/>
        <w:rPr>
          <w:rFonts w:ascii="Times New Roman" w:hAnsi="Times New Roman" w:cs="Times New Roman"/>
          <w:lang w:val="en-US"/>
        </w:rPr>
      </w:pPr>
    </w:p>
    <w:p w:rsidR="00FD6463" w:rsidRPr="00B85573" w:rsidRDefault="00B31D6C">
      <w:pPr>
        <w:pStyle w:val="Naslov4"/>
        <w:ind w:left="3792" w:right="4170" w:hanging="1"/>
        <w:rPr>
          <w:rFonts w:ascii="Times New Roman" w:hAnsi="Times New Roman" w:cs="Times New Roman"/>
          <w:b w:val="0"/>
          <w:lang w:val="en-US"/>
        </w:rPr>
      </w:pPr>
      <w:bookmarkStart w:id="122" w:name="Article_24"/>
      <w:bookmarkStart w:id="123" w:name="_bookmark69"/>
      <w:bookmarkEnd w:id="122"/>
      <w:bookmarkEnd w:id="123"/>
      <w:r w:rsidRPr="00B85573">
        <w:rPr>
          <w:rFonts w:ascii="Times New Roman" w:hAnsi="Times New Roman" w:cs="Times New Roman"/>
          <w:lang w:val="en-US"/>
        </w:rPr>
        <w:t>Article 24</w:t>
      </w:r>
      <w:bookmarkStart w:id="124" w:name="(Reference_person)"/>
      <w:bookmarkStart w:id="125" w:name="_bookmark70"/>
      <w:bookmarkEnd w:id="124"/>
      <w:bookmarkEnd w:id="125"/>
      <w:r w:rsidRPr="00B85573">
        <w:rPr>
          <w:rFonts w:ascii="Times New Roman" w:hAnsi="Times New Roman" w:cs="Times New Roman"/>
          <w:lang w:val="en-US"/>
        </w:rPr>
        <w:t xml:space="preserve"> </w:t>
      </w:r>
      <w:r w:rsidR="00CE2E32">
        <w:rPr>
          <w:rFonts w:ascii="Times New Roman" w:hAnsi="Times New Roman" w:cs="Times New Roman"/>
          <w:lang w:val="en-US"/>
        </w:rPr>
        <w:br/>
      </w:r>
      <w:r w:rsidRPr="00B85573">
        <w:rPr>
          <w:rFonts w:ascii="Times New Roman" w:hAnsi="Times New Roman" w:cs="Times New Roman"/>
          <w:lang w:val="en-US"/>
        </w:rPr>
        <w:t>(Reference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person)</w:t>
      </w:r>
    </w:p>
    <w:p w:rsidR="00FD6463" w:rsidRPr="00B85573" w:rsidRDefault="00FD6463">
      <w:pPr>
        <w:pStyle w:val="Telobesedila"/>
        <w:spacing w:before="9"/>
        <w:rPr>
          <w:rFonts w:ascii="Times New Roman" w:hAnsi="Times New Roman" w:cs="Times New Roman"/>
          <w:sz w:val="21"/>
          <w:lang w:val="en-US"/>
        </w:rPr>
      </w:pPr>
    </w:p>
    <w:p w:rsidR="00FD6463" w:rsidRPr="00B85573" w:rsidRDefault="00B31D6C" w:rsidP="00552CDE">
      <w:pPr>
        <w:pStyle w:val="Odstavekseznama"/>
        <w:numPr>
          <w:ilvl w:val="0"/>
          <w:numId w:val="38"/>
        </w:numPr>
        <w:tabs>
          <w:tab w:val="left" w:pos="519"/>
        </w:tabs>
        <w:spacing w:after="120"/>
        <w:ind w:right="906"/>
        <w:rPr>
          <w:rFonts w:ascii="Times New Roman" w:hAnsi="Times New Roman" w:cs="Times New Roman"/>
          <w:lang w:val="en-US"/>
        </w:rPr>
      </w:pPr>
      <w:r w:rsidRPr="00B85573">
        <w:rPr>
          <w:rFonts w:ascii="Times New Roman" w:hAnsi="Times New Roman" w:cs="Times New Roman"/>
          <w:lang w:val="en-US"/>
        </w:rPr>
        <w:t>An entity responsible for the operating monitoring shall identify one or more reference people from the population, representing individuals who receive or could receive a higher dose. People with extreme or unusual habits cannot be taken into consideration when making this</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selection.</w:t>
      </w:r>
    </w:p>
    <w:p w:rsidR="00FD6463" w:rsidRPr="00B85573" w:rsidRDefault="00B31D6C" w:rsidP="00552CDE">
      <w:pPr>
        <w:pStyle w:val="Odstavekseznama"/>
        <w:numPr>
          <w:ilvl w:val="0"/>
          <w:numId w:val="38"/>
        </w:numPr>
        <w:tabs>
          <w:tab w:val="left" w:pos="519"/>
        </w:tabs>
        <w:spacing w:after="120"/>
        <w:ind w:right="906"/>
        <w:rPr>
          <w:rFonts w:ascii="Times New Roman" w:hAnsi="Times New Roman" w:cs="Times New Roman"/>
          <w:lang w:val="en-US"/>
        </w:rPr>
      </w:pPr>
      <w:r w:rsidRPr="00B85573">
        <w:rPr>
          <w:rFonts w:ascii="Times New Roman" w:hAnsi="Times New Roman" w:cs="Times New Roman"/>
          <w:lang w:val="en-US"/>
        </w:rPr>
        <w:t>The reference people may be different for different transmission paths and individuals may be differently exposed, in which case the assessment of exposure shall add up doses of all transmission</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paths.</w:t>
      </w:r>
    </w:p>
    <w:p w:rsidR="00FD6463" w:rsidRPr="00B85573" w:rsidRDefault="00552CDE" w:rsidP="00552CDE">
      <w:pPr>
        <w:pStyle w:val="Odstavekseznama"/>
        <w:numPr>
          <w:ilvl w:val="0"/>
          <w:numId w:val="38"/>
        </w:numPr>
        <w:tabs>
          <w:tab w:val="left" w:pos="519"/>
        </w:tabs>
        <w:spacing w:after="120"/>
        <w:ind w:right="905"/>
        <w:rPr>
          <w:rFonts w:ascii="Times New Roman" w:hAnsi="Times New Roman" w:cs="Times New Roman"/>
          <w:lang w:val="en-US"/>
        </w:rPr>
      </w:pPr>
      <w:r w:rsidRPr="00B85573">
        <w:rPr>
          <w:rFonts w:ascii="Times New Roman" w:hAnsi="Times New Roman" w:cs="Times New Roman"/>
          <w:lang w:val="en-US"/>
        </w:rPr>
        <w:t>Regarding</w:t>
      </w:r>
      <w:r w:rsidR="00B31D6C" w:rsidRPr="00B85573">
        <w:rPr>
          <w:rFonts w:ascii="Times New Roman" w:hAnsi="Times New Roman" w:cs="Times New Roman"/>
          <w:lang w:val="en-US"/>
        </w:rPr>
        <w:t xml:space="preserve"> the reference person, the entity obligated for the operating monitoring shall collect basic information about habits of the population included in the group, such as time indoors and outdoors, eating and living habits (for example most frequent outdoor sport, fishing, intensive gardening, picking mushrooms, swimming in rivers,</w:t>
      </w:r>
      <w:r w:rsidR="00B31D6C" w:rsidRPr="00B85573">
        <w:rPr>
          <w:rFonts w:ascii="Times New Roman" w:hAnsi="Times New Roman" w:cs="Times New Roman"/>
          <w:spacing w:val="-13"/>
          <w:lang w:val="en-US"/>
        </w:rPr>
        <w:t xml:space="preserve"> </w:t>
      </w:r>
      <w:r w:rsidR="00B31D6C" w:rsidRPr="00B85573">
        <w:rPr>
          <w:rFonts w:ascii="Times New Roman" w:hAnsi="Times New Roman" w:cs="Times New Roman"/>
          <w:lang w:val="en-US"/>
        </w:rPr>
        <w:t>etc.)</w:t>
      </w:r>
      <w:r>
        <w:rPr>
          <w:rFonts w:ascii="Times New Roman" w:hAnsi="Times New Roman" w:cs="Times New Roman"/>
          <w:lang w:val="en-US"/>
        </w:rPr>
        <w:t>.</w:t>
      </w:r>
    </w:p>
    <w:p w:rsidR="00FD6463" w:rsidRPr="00B85573" w:rsidRDefault="00B31D6C" w:rsidP="00552CDE">
      <w:pPr>
        <w:pStyle w:val="Odstavekseznama"/>
        <w:numPr>
          <w:ilvl w:val="0"/>
          <w:numId w:val="38"/>
        </w:numPr>
        <w:tabs>
          <w:tab w:val="left" w:pos="519"/>
        </w:tabs>
        <w:spacing w:after="120"/>
        <w:ind w:right="1062"/>
        <w:rPr>
          <w:rFonts w:ascii="Times New Roman" w:hAnsi="Times New Roman" w:cs="Times New Roman"/>
          <w:lang w:val="en-US"/>
        </w:rPr>
      </w:pPr>
      <w:r w:rsidRPr="00B85573">
        <w:rPr>
          <w:rFonts w:ascii="Times New Roman" w:hAnsi="Times New Roman" w:cs="Times New Roman"/>
          <w:lang w:val="en-US"/>
        </w:rPr>
        <w:t>The information referred to in the preceding paragraph shall be collected for all age groups of the population and checked every five years. Any changes shall be examined in a procedure laid down for approving changes in accordance with the provisions of</w:t>
      </w:r>
      <w:r w:rsidRPr="00B85573">
        <w:rPr>
          <w:rFonts w:ascii="Times New Roman" w:hAnsi="Times New Roman" w:cs="Times New Roman"/>
          <w:spacing w:val="-25"/>
          <w:lang w:val="en-US"/>
        </w:rPr>
        <w:t xml:space="preserve"> </w:t>
      </w:r>
      <w:r w:rsidRPr="00B85573">
        <w:rPr>
          <w:rFonts w:ascii="Times New Roman" w:hAnsi="Times New Roman" w:cs="Times New Roman"/>
          <w:lang w:val="en-US"/>
        </w:rPr>
        <w:t xml:space="preserve">the law governing safety against </w:t>
      </w:r>
      <w:proofErr w:type="spellStart"/>
      <w:r w:rsidRPr="00B85573">
        <w:rPr>
          <w:rFonts w:ascii="Times New Roman" w:hAnsi="Times New Roman" w:cs="Times New Roman"/>
          <w:lang w:val="en-US"/>
        </w:rPr>
        <w:t>ionising</w:t>
      </w:r>
      <w:proofErr w:type="spellEnd"/>
      <w:r w:rsidRPr="00B85573">
        <w:rPr>
          <w:rFonts w:ascii="Times New Roman" w:hAnsi="Times New Roman" w:cs="Times New Roman"/>
          <w:lang w:val="en-US"/>
        </w:rPr>
        <w:t xml:space="preserve"> radiation and nuclear</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safety.</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ind w:left="4377"/>
        <w:jc w:val="left"/>
        <w:rPr>
          <w:rFonts w:ascii="Times New Roman" w:hAnsi="Times New Roman" w:cs="Times New Roman"/>
          <w:lang w:val="en-US"/>
        </w:rPr>
      </w:pPr>
      <w:bookmarkStart w:id="126" w:name="Article_25"/>
      <w:bookmarkStart w:id="127" w:name="_bookmark71"/>
      <w:bookmarkEnd w:id="126"/>
      <w:bookmarkEnd w:id="127"/>
      <w:r w:rsidRPr="00B85573">
        <w:rPr>
          <w:rFonts w:ascii="Times New Roman" w:hAnsi="Times New Roman" w:cs="Times New Roman"/>
          <w:lang w:val="en-US"/>
        </w:rPr>
        <w:t>Article 25</w:t>
      </w:r>
    </w:p>
    <w:p w:rsidR="00FD6463" w:rsidRPr="00B85573" w:rsidRDefault="00B31D6C">
      <w:pPr>
        <w:pStyle w:val="Naslov4"/>
        <w:ind w:left="3326"/>
        <w:jc w:val="left"/>
        <w:rPr>
          <w:rFonts w:ascii="Times New Roman" w:hAnsi="Times New Roman" w:cs="Times New Roman"/>
          <w:lang w:val="en-US"/>
        </w:rPr>
      </w:pPr>
      <w:bookmarkStart w:id="128" w:name="(Age_group_of_the_population)"/>
      <w:bookmarkStart w:id="129" w:name="_bookmark72"/>
      <w:bookmarkEnd w:id="128"/>
      <w:bookmarkEnd w:id="129"/>
      <w:r w:rsidRPr="00B85573">
        <w:rPr>
          <w:rFonts w:ascii="Times New Roman" w:hAnsi="Times New Roman" w:cs="Times New Roman"/>
          <w:lang w:val="en-US"/>
        </w:rPr>
        <w:t>(Age group of the population)</w:t>
      </w:r>
    </w:p>
    <w:p w:rsidR="00FD6463" w:rsidRPr="00B85573" w:rsidRDefault="00FD6463">
      <w:pPr>
        <w:pStyle w:val="Telobesedila"/>
        <w:rPr>
          <w:rFonts w:ascii="Times New Roman" w:hAnsi="Times New Roman" w:cs="Times New Roman"/>
          <w:b/>
          <w:lang w:val="en-US"/>
        </w:rPr>
      </w:pPr>
    </w:p>
    <w:p w:rsidR="00FD6463" w:rsidRPr="00B85573" w:rsidRDefault="00B31D6C" w:rsidP="0090642F">
      <w:pPr>
        <w:pStyle w:val="Odstavekseznama"/>
        <w:numPr>
          <w:ilvl w:val="0"/>
          <w:numId w:val="37"/>
        </w:numPr>
        <w:tabs>
          <w:tab w:val="left" w:pos="519"/>
        </w:tabs>
        <w:spacing w:after="120"/>
        <w:ind w:left="516" w:right="908" w:hanging="357"/>
        <w:rPr>
          <w:rFonts w:ascii="Times New Roman" w:hAnsi="Times New Roman" w:cs="Times New Roman"/>
          <w:lang w:val="en-US"/>
        </w:rPr>
      </w:pPr>
      <w:r w:rsidRPr="00B85573">
        <w:rPr>
          <w:rFonts w:ascii="Times New Roman" w:hAnsi="Times New Roman" w:cs="Times New Roman"/>
          <w:lang w:val="en-US"/>
        </w:rPr>
        <w:t>To assess exposure of the population, it shall be sufficient to asses doses of three age groups: babies up to one year, children from 7 to 12 years and adults older than 17 years.</w:t>
      </w:r>
    </w:p>
    <w:p w:rsidR="00FD6463" w:rsidRPr="00B85573" w:rsidRDefault="00B31D6C" w:rsidP="0090642F">
      <w:pPr>
        <w:pStyle w:val="Odstavekseznama"/>
        <w:numPr>
          <w:ilvl w:val="0"/>
          <w:numId w:val="37"/>
        </w:numPr>
        <w:tabs>
          <w:tab w:val="left" w:pos="519"/>
        </w:tabs>
        <w:spacing w:after="120"/>
        <w:ind w:left="516" w:right="913" w:hanging="357"/>
        <w:rPr>
          <w:rFonts w:ascii="Times New Roman" w:hAnsi="Times New Roman" w:cs="Times New Roman"/>
          <w:lang w:val="en-US"/>
        </w:rPr>
      </w:pPr>
      <w:r w:rsidRPr="00B85573">
        <w:rPr>
          <w:rFonts w:ascii="Times New Roman" w:hAnsi="Times New Roman" w:cs="Times New Roman"/>
          <w:lang w:val="en-US"/>
        </w:rPr>
        <w:t xml:space="preserve">Embryo doses need to be </w:t>
      </w:r>
      <w:r w:rsidR="004866C1" w:rsidRPr="00B85573">
        <w:rPr>
          <w:rFonts w:ascii="Times New Roman" w:hAnsi="Times New Roman" w:cs="Times New Roman"/>
          <w:lang w:val="en-US"/>
        </w:rPr>
        <w:t>considered</w:t>
      </w:r>
      <w:r w:rsidRPr="00B85573">
        <w:rPr>
          <w:rFonts w:ascii="Times New Roman" w:hAnsi="Times New Roman" w:cs="Times New Roman"/>
          <w:lang w:val="en-US"/>
        </w:rPr>
        <w:t xml:space="preserve"> only when discharges contain significant quantities of radionuclides which can significantly affect</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development.</w:t>
      </w:r>
    </w:p>
    <w:p w:rsidR="00FD6463" w:rsidRPr="00B85573" w:rsidRDefault="00FD6463">
      <w:pPr>
        <w:pStyle w:val="Telobesedila"/>
        <w:rPr>
          <w:rFonts w:ascii="Times New Roman" w:hAnsi="Times New Roman" w:cs="Times New Roman"/>
          <w:sz w:val="24"/>
          <w:lang w:val="en-US"/>
        </w:rPr>
      </w:pPr>
    </w:p>
    <w:p w:rsidR="00FD6463" w:rsidRPr="00B85573" w:rsidRDefault="00B31D6C">
      <w:pPr>
        <w:pStyle w:val="Naslov4"/>
        <w:ind w:left="3419" w:right="3780" w:firstLine="958"/>
        <w:jc w:val="left"/>
        <w:rPr>
          <w:rFonts w:ascii="Times New Roman" w:hAnsi="Times New Roman" w:cs="Times New Roman"/>
          <w:b w:val="0"/>
          <w:lang w:val="en-US"/>
        </w:rPr>
      </w:pPr>
      <w:bookmarkStart w:id="130" w:name="Article_26"/>
      <w:bookmarkStart w:id="131" w:name="_bookmark73"/>
      <w:bookmarkEnd w:id="130"/>
      <w:bookmarkEnd w:id="131"/>
      <w:r w:rsidRPr="00B85573">
        <w:rPr>
          <w:rFonts w:ascii="Times New Roman" w:hAnsi="Times New Roman" w:cs="Times New Roman"/>
          <w:lang w:val="en-US"/>
        </w:rPr>
        <w:t>Article 26</w:t>
      </w:r>
      <w:bookmarkStart w:id="132" w:name="(Assessment_of_exposure)"/>
      <w:bookmarkStart w:id="133" w:name="_bookmark74"/>
      <w:bookmarkEnd w:id="132"/>
      <w:bookmarkEnd w:id="133"/>
      <w:r w:rsidRPr="00B85573">
        <w:rPr>
          <w:rFonts w:ascii="Times New Roman" w:hAnsi="Times New Roman" w:cs="Times New Roman"/>
          <w:lang w:val="en-US"/>
        </w:rPr>
        <w:t xml:space="preserve"> (Assessment of exposure)</w:t>
      </w:r>
    </w:p>
    <w:p w:rsidR="00FD6463" w:rsidRPr="00B85573" w:rsidRDefault="00FD6463">
      <w:pPr>
        <w:pStyle w:val="Telobesedila"/>
        <w:spacing w:before="9"/>
        <w:rPr>
          <w:rFonts w:ascii="Times New Roman" w:hAnsi="Times New Roman" w:cs="Times New Roman"/>
          <w:sz w:val="21"/>
          <w:lang w:val="en-US"/>
        </w:rPr>
      </w:pPr>
    </w:p>
    <w:p w:rsidR="00FD6463" w:rsidRPr="00B85573" w:rsidRDefault="00B31D6C" w:rsidP="0090642F">
      <w:pPr>
        <w:pStyle w:val="Odstavekseznama"/>
        <w:numPr>
          <w:ilvl w:val="0"/>
          <w:numId w:val="36"/>
        </w:numPr>
        <w:tabs>
          <w:tab w:val="left" w:pos="519"/>
        </w:tabs>
        <w:spacing w:after="120"/>
        <w:ind w:left="516" w:right="910" w:hanging="357"/>
        <w:rPr>
          <w:rFonts w:ascii="Times New Roman" w:hAnsi="Times New Roman" w:cs="Times New Roman"/>
          <w:lang w:val="en-US"/>
        </w:rPr>
      </w:pPr>
      <w:r w:rsidRPr="00B85573">
        <w:rPr>
          <w:rFonts w:ascii="Times New Roman" w:hAnsi="Times New Roman" w:cs="Times New Roman"/>
          <w:lang w:val="en-US"/>
        </w:rPr>
        <w:t>The assessment of exposure to radiation from the influence of a radiation, nuclear or other facility shall be real and cannot be based on value detection levels as these do not represent the values of actual activity or the level of radiation; instead, they shall be based on the results from the surveillance of radioactivity in the</w:t>
      </w:r>
      <w:r w:rsidRPr="00B85573">
        <w:rPr>
          <w:rFonts w:ascii="Times New Roman" w:hAnsi="Times New Roman" w:cs="Times New Roman"/>
          <w:spacing w:val="-12"/>
          <w:lang w:val="en-US"/>
        </w:rPr>
        <w:t xml:space="preserve"> </w:t>
      </w:r>
      <w:r w:rsidRPr="00B85573">
        <w:rPr>
          <w:rFonts w:ascii="Times New Roman" w:hAnsi="Times New Roman" w:cs="Times New Roman"/>
          <w:lang w:val="en-US"/>
        </w:rPr>
        <w:t>environment.</w:t>
      </w:r>
    </w:p>
    <w:p w:rsidR="00FD6463" w:rsidRPr="00B85573" w:rsidRDefault="00B31D6C" w:rsidP="0090642F">
      <w:pPr>
        <w:pStyle w:val="Odstavekseznama"/>
        <w:numPr>
          <w:ilvl w:val="0"/>
          <w:numId w:val="36"/>
        </w:numPr>
        <w:tabs>
          <w:tab w:val="left" w:pos="519"/>
        </w:tabs>
        <w:spacing w:after="120"/>
        <w:ind w:left="516" w:right="905" w:hanging="357"/>
        <w:rPr>
          <w:rFonts w:ascii="Times New Roman" w:hAnsi="Times New Roman" w:cs="Times New Roman"/>
          <w:lang w:val="en-US"/>
        </w:rPr>
      </w:pPr>
      <w:r w:rsidRPr="00B85573">
        <w:rPr>
          <w:rFonts w:ascii="Times New Roman" w:hAnsi="Times New Roman" w:cs="Times New Roman"/>
          <w:lang w:val="en-US"/>
        </w:rPr>
        <w:t xml:space="preserve">If the operating monitoring on the basis of a chapter </w:t>
      </w:r>
      <w:hyperlink w:anchor="_bookmark58" w:history="1">
        <w:r w:rsidRPr="00B85573">
          <w:rPr>
            <w:rFonts w:ascii="Times New Roman" w:hAnsi="Times New Roman" w:cs="Times New Roman"/>
            <w:lang w:val="en-US"/>
          </w:rPr>
          <w:t xml:space="preserve">V </w:t>
        </w:r>
      </w:hyperlink>
      <w:r w:rsidRPr="00B85573">
        <w:rPr>
          <w:rFonts w:ascii="Times New Roman" w:hAnsi="Times New Roman" w:cs="Times New Roman"/>
          <w:lang w:val="en-US"/>
        </w:rPr>
        <w:t xml:space="preserve">of these Rules does not provide sufficient information on radiological influences of a facility because the measured results are below detection levels or the measured results are deleted from natural changes of radioactivity, the assessment of exposure shall be based on information on </w:t>
      </w:r>
      <w:hyperlink w:anchor="_bookmark5" w:history="1">
        <w:r w:rsidRPr="00B85573">
          <w:rPr>
            <w:rFonts w:ascii="Times New Roman" w:hAnsi="Times New Roman" w:cs="Times New Roman"/>
            <w:lang w:val="en-US"/>
          </w:rPr>
          <w:t xml:space="preserve">emissions </w:t>
        </w:r>
      </w:hyperlink>
      <w:r w:rsidRPr="00B85573">
        <w:rPr>
          <w:rFonts w:ascii="Times New Roman" w:hAnsi="Times New Roman" w:cs="Times New Roman"/>
          <w:lang w:val="en-US"/>
        </w:rPr>
        <w:t>of radioactive substances and calculations on the basis of suitable models, taking into account meteorological information from atmospheric discharges, and hydrological information on the flow of surface and groundwater for liquid</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discharges.</w:t>
      </w:r>
    </w:p>
    <w:p w:rsidR="00FD6463" w:rsidRPr="00B85573" w:rsidRDefault="00B31D6C" w:rsidP="0090642F">
      <w:pPr>
        <w:pStyle w:val="Odstavekseznama"/>
        <w:numPr>
          <w:ilvl w:val="0"/>
          <w:numId w:val="36"/>
        </w:numPr>
        <w:tabs>
          <w:tab w:val="left" w:pos="519"/>
        </w:tabs>
        <w:spacing w:after="120"/>
        <w:ind w:left="516" w:right="906" w:hanging="357"/>
        <w:rPr>
          <w:rFonts w:ascii="Times New Roman" w:hAnsi="Times New Roman" w:cs="Times New Roman"/>
          <w:lang w:val="en-US"/>
        </w:rPr>
      </w:pPr>
      <w:r w:rsidRPr="00B85573">
        <w:rPr>
          <w:rFonts w:ascii="Times New Roman" w:hAnsi="Times New Roman" w:cs="Times New Roman"/>
          <w:lang w:val="en-US"/>
        </w:rPr>
        <w:t xml:space="preserve">The assessment of exposure to radiation shall </w:t>
      </w:r>
      <w:r w:rsidR="0090642F" w:rsidRPr="00B85573">
        <w:rPr>
          <w:rFonts w:ascii="Times New Roman" w:hAnsi="Times New Roman" w:cs="Times New Roman"/>
          <w:lang w:val="en-US"/>
        </w:rPr>
        <w:t>consider</w:t>
      </w:r>
      <w:r w:rsidRPr="00B85573">
        <w:rPr>
          <w:rFonts w:ascii="Times New Roman" w:hAnsi="Times New Roman" w:cs="Times New Roman"/>
          <w:lang w:val="en-US"/>
        </w:rPr>
        <w:t xml:space="preserve"> radionuclides in terms of their actual composition at the time of discharge, separately treating radionuclide groups such as </w:t>
      </w:r>
      <w:r w:rsidRPr="00B85573">
        <w:rPr>
          <w:rFonts w:ascii="Times New Roman" w:hAnsi="Times New Roman" w:cs="Times New Roman"/>
          <w:vertAlign w:val="superscript"/>
          <w:lang w:val="en-US"/>
        </w:rPr>
        <w:t>3</w:t>
      </w:r>
      <w:r w:rsidRPr="00B85573">
        <w:rPr>
          <w:rFonts w:ascii="Times New Roman" w:hAnsi="Times New Roman" w:cs="Times New Roman"/>
          <w:lang w:val="en-US"/>
        </w:rPr>
        <w:t xml:space="preserve">H, </w:t>
      </w:r>
      <w:r w:rsidRPr="00B85573">
        <w:rPr>
          <w:rFonts w:ascii="Times New Roman" w:hAnsi="Times New Roman" w:cs="Times New Roman"/>
          <w:vertAlign w:val="superscript"/>
          <w:lang w:val="en-US"/>
        </w:rPr>
        <w:t>14</w:t>
      </w:r>
      <w:r w:rsidRPr="00B85573">
        <w:rPr>
          <w:rFonts w:ascii="Times New Roman" w:hAnsi="Times New Roman" w:cs="Times New Roman"/>
          <w:lang w:val="en-US"/>
        </w:rPr>
        <w:t xml:space="preserve">C, iodine radioisotope, </w:t>
      </w:r>
      <w:proofErr w:type="spellStart"/>
      <w:r w:rsidRPr="00B85573">
        <w:rPr>
          <w:rFonts w:ascii="Times New Roman" w:hAnsi="Times New Roman" w:cs="Times New Roman"/>
          <w:lang w:val="en-US"/>
        </w:rPr>
        <w:t>nobel</w:t>
      </w:r>
      <w:proofErr w:type="spellEnd"/>
      <w:r w:rsidRPr="00B85573">
        <w:rPr>
          <w:rFonts w:ascii="Times New Roman" w:hAnsi="Times New Roman" w:cs="Times New Roman"/>
          <w:lang w:val="en-US"/>
        </w:rPr>
        <w:t xml:space="preserve"> gases, fission and corrosion product, a group of alpha beams and a group of beta beams. Radon </w:t>
      </w:r>
      <w:r w:rsidRPr="00B85573">
        <w:rPr>
          <w:rFonts w:ascii="Times New Roman" w:hAnsi="Times New Roman" w:cs="Times New Roman"/>
          <w:vertAlign w:val="superscript"/>
          <w:lang w:val="en-US"/>
        </w:rPr>
        <w:t>222</w:t>
      </w:r>
      <w:r w:rsidRPr="00B85573">
        <w:rPr>
          <w:rFonts w:ascii="Times New Roman" w:hAnsi="Times New Roman" w:cs="Times New Roman"/>
          <w:lang w:val="en-US"/>
        </w:rPr>
        <w:t xml:space="preserve">Rn and thoron </w:t>
      </w:r>
      <w:r w:rsidRPr="00B85573">
        <w:rPr>
          <w:rFonts w:ascii="Times New Roman" w:hAnsi="Times New Roman" w:cs="Times New Roman"/>
          <w:vertAlign w:val="superscript"/>
          <w:lang w:val="en-US"/>
        </w:rPr>
        <w:t>220</w:t>
      </w:r>
      <w:r w:rsidRPr="00B85573">
        <w:rPr>
          <w:rFonts w:ascii="Times New Roman" w:hAnsi="Times New Roman" w:cs="Times New Roman"/>
          <w:lang w:val="en-US"/>
        </w:rPr>
        <w:t xml:space="preserve">Rn with their short-lived progeny shall be </w:t>
      </w:r>
      <w:r w:rsidR="004866C1" w:rsidRPr="00B85573">
        <w:rPr>
          <w:rFonts w:ascii="Times New Roman" w:hAnsi="Times New Roman" w:cs="Times New Roman"/>
          <w:lang w:val="en-US"/>
        </w:rPr>
        <w:t>considered</w:t>
      </w:r>
      <w:r w:rsidRPr="00B85573">
        <w:rPr>
          <w:rFonts w:ascii="Times New Roman" w:hAnsi="Times New Roman" w:cs="Times New Roman"/>
          <w:lang w:val="en-US"/>
        </w:rPr>
        <w:t xml:space="preserve"> in terms of the nature of discharges from a facility and the importance of the transmission</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path.</w:t>
      </w:r>
    </w:p>
    <w:p w:rsidR="00FD6463" w:rsidRPr="00B85573" w:rsidRDefault="00B31D6C" w:rsidP="0090642F">
      <w:pPr>
        <w:pStyle w:val="Odstavekseznama"/>
        <w:numPr>
          <w:ilvl w:val="0"/>
          <w:numId w:val="36"/>
        </w:numPr>
        <w:tabs>
          <w:tab w:val="left" w:pos="519"/>
        </w:tabs>
        <w:spacing w:after="120"/>
        <w:ind w:left="516" w:right="913" w:hanging="357"/>
        <w:rPr>
          <w:rFonts w:ascii="Times New Roman" w:hAnsi="Times New Roman" w:cs="Times New Roman"/>
          <w:lang w:val="en-US"/>
        </w:rPr>
      </w:pPr>
      <w:r w:rsidRPr="00B85573">
        <w:rPr>
          <w:rFonts w:ascii="Times New Roman" w:hAnsi="Times New Roman" w:cs="Times New Roman"/>
          <w:lang w:val="en-US"/>
        </w:rPr>
        <w:t xml:space="preserve">The assessment of radiation exposure shall be as realistic as possible, </w:t>
      </w:r>
      <w:r w:rsidR="004866C1" w:rsidRPr="00B85573">
        <w:rPr>
          <w:rFonts w:ascii="Times New Roman" w:hAnsi="Times New Roman" w:cs="Times New Roman"/>
          <w:lang w:val="en-US"/>
        </w:rPr>
        <w:t>considering</w:t>
      </w:r>
      <w:r w:rsidRPr="00B85573">
        <w:rPr>
          <w:rFonts w:ascii="Times New Roman" w:hAnsi="Times New Roman" w:cs="Times New Roman"/>
          <w:lang w:val="en-US"/>
        </w:rPr>
        <w:t xml:space="preserve"> habits and characteristics of a local</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population.</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ind w:right="3776"/>
        <w:rPr>
          <w:rFonts w:ascii="Times New Roman" w:hAnsi="Times New Roman" w:cs="Times New Roman"/>
          <w:lang w:val="en-US"/>
        </w:rPr>
      </w:pPr>
      <w:bookmarkStart w:id="134" w:name="Article_27"/>
      <w:bookmarkStart w:id="135" w:name="_bookmark75"/>
      <w:bookmarkEnd w:id="134"/>
      <w:bookmarkEnd w:id="135"/>
      <w:r w:rsidRPr="00B85573">
        <w:rPr>
          <w:rFonts w:ascii="Times New Roman" w:hAnsi="Times New Roman" w:cs="Times New Roman"/>
          <w:lang w:val="en-US"/>
        </w:rPr>
        <w:t>Article 27</w:t>
      </w:r>
    </w:p>
    <w:p w:rsidR="00FD6463" w:rsidRPr="00B85573" w:rsidRDefault="00B31D6C">
      <w:pPr>
        <w:pStyle w:val="Naslov4"/>
        <w:ind w:left="2132"/>
        <w:jc w:val="left"/>
        <w:rPr>
          <w:rFonts w:ascii="Times New Roman" w:hAnsi="Times New Roman" w:cs="Times New Roman"/>
          <w:lang w:val="en-US"/>
        </w:rPr>
      </w:pPr>
      <w:bookmarkStart w:id="136" w:name="(Assessment_of_exposure_from_the_nuclear"/>
      <w:bookmarkStart w:id="137" w:name="_bookmark76"/>
      <w:bookmarkEnd w:id="136"/>
      <w:bookmarkEnd w:id="137"/>
      <w:r w:rsidRPr="00B85573">
        <w:rPr>
          <w:rFonts w:ascii="Times New Roman" w:hAnsi="Times New Roman" w:cs="Times New Roman"/>
          <w:lang w:val="en-US"/>
        </w:rPr>
        <w:t>(Assessment of exposure from the nuclear power plant)</w:t>
      </w:r>
    </w:p>
    <w:p w:rsidR="00FD6463" w:rsidRPr="00B85573" w:rsidRDefault="00FD6463">
      <w:pPr>
        <w:pStyle w:val="Telobesedila"/>
        <w:spacing w:before="11"/>
        <w:rPr>
          <w:rFonts w:ascii="Times New Roman" w:hAnsi="Times New Roman" w:cs="Times New Roman"/>
          <w:b/>
          <w:sz w:val="21"/>
          <w:lang w:val="en-US"/>
        </w:rPr>
      </w:pPr>
    </w:p>
    <w:p w:rsidR="00FD6463" w:rsidRPr="00B85573" w:rsidRDefault="00B31D6C" w:rsidP="0090642F">
      <w:pPr>
        <w:pStyle w:val="Odstavekseznama"/>
        <w:numPr>
          <w:ilvl w:val="0"/>
          <w:numId w:val="35"/>
        </w:numPr>
        <w:tabs>
          <w:tab w:val="left" w:pos="519"/>
        </w:tabs>
        <w:spacing w:after="120"/>
        <w:ind w:right="915"/>
        <w:rPr>
          <w:rFonts w:ascii="Times New Roman" w:hAnsi="Times New Roman" w:cs="Times New Roman"/>
          <w:lang w:val="en-US"/>
        </w:rPr>
      </w:pPr>
      <w:r w:rsidRPr="00B85573">
        <w:rPr>
          <w:rFonts w:ascii="Times New Roman" w:hAnsi="Times New Roman" w:cs="Times New Roman"/>
          <w:lang w:val="en-US"/>
        </w:rPr>
        <w:t>To evaluate the influence of atmospheric discharges, it shall be necessary to define the influence of the following groups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radionuclides:</w:t>
      </w:r>
    </w:p>
    <w:p w:rsidR="00FD6463" w:rsidRPr="00B85573" w:rsidRDefault="00B31D6C" w:rsidP="0090642F">
      <w:pPr>
        <w:pStyle w:val="Odstavekseznama"/>
        <w:numPr>
          <w:ilvl w:val="1"/>
          <w:numId w:val="35"/>
        </w:numPr>
        <w:tabs>
          <w:tab w:val="left" w:pos="1406"/>
          <w:tab w:val="left" w:pos="1407"/>
        </w:tabs>
        <w:spacing w:after="120" w:line="240" w:lineRule="exact"/>
        <w:ind w:hanging="624"/>
        <w:rPr>
          <w:rFonts w:ascii="Times New Roman" w:hAnsi="Times New Roman" w:cs="Times New Roman"/>
          <w:lang w:val="en-US"/>
        </w:rPr>
      </w:pPr>
      <w:r w:rsidRPr="00B85573">
        <w:rPr>
          <w:rFonts w:ascii="Times New Roman" w:hAnsi="Times New Roman" w:cs="Times New Roman"/>
          <w:lang w:val="en-US"/>
        </w:rPr>
        <w:t xml:space="preserve">tritium </w:t>
      </w:r>
      <w:r w:rsidRPr="00B85573">
        <w:rPr>
          <w:rFonts w:ascii="Times New Roman" w:hAnsi="Times New Roman" w:cs="Times New Roman"/>
          <w:vertAlign w:val="superscript"/>
          <w:lang w:val="en-US"/>
        </w:rPr>
        <w:t>3</w:t>
      </w:r>
      <w:r w:rsidRPr="00B85573">
        <w:rPr>
          <w:rFonts w:ascii="Times New Roman" w:hAnsi="Times New Roman" w:cs="Times New Roman"/>
          <w:lang w:val="en-US"/>
        </w:rPr>
        <w:t xml:space="preserve">H and its </w:t>
      </w:r>
      <w:proofErr w:type="spellStart"/>
      <w:r w:rsidRPr="00B85573">
        <w:rPr>
          <w:rFonts w:ascii="Times New Roman" w:hAnsi="Times New Roman" w:cs="Times New Roman"/>
          <w:lang w:val="en-US"/>
        </w:rPr>
        <w:t>physico</w:t>
      </w:r>
      <w:proofErr w:type="spellEnd"/>
      <w:r w:rsidRPr="00B85573">
        <w:rPr>
          <w:rFonts w:ascii="Times New Roman" w:hAnsi="Times New Roman" w:cs="Times New Roman"/>
          <w:lang w:val="en-US"/>
        </w:rPr>
        <w:t>-chemical</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structure;</w:t>
      </w:r>
    </w:p>
    <w:p w:rsidR="00FD6463" w:rsidRPr="00B85573" w:rsidRDefault="00B31D6C" w:rsidP="0090642F">
      <w:pPr>
        <w:pStyle w:val="Odstavekseznama"/>
        <w:numPr>
          <w:ilvl w:val="1"/>
          <w:numId w:val="35"/>
        </w:numPr>
        <w:tabs>
          <w:tab w:val="left" w:pos="1406"/>
          <w:tab w:val="left" w:pos="1407"/>
        </w:tabs>
        <w:spacing w:after="120" w:line="266" w:lineRule="exact"/>
        <w:ind w:hanging="624"/>
        <w:rPr>
          <w:rFonts w:ascii="Times New Roman" w:hAnsi="Times New Roman" w:cs="Times New Roman"/>
          <w:lang w:val="en-US"/>
        </w:rPr>
      </w:pPr>
      <w:r w:rsidRPr="00B85573">
        <w:rPr>
          <w:rFonts w:ascii="Times New Roman" w:hAnsi="Times New Roman" w:cs="Times New Roman"/>
          <w:position w:val="10"/>
          <w:sz w:val="14"/>
          <w:lang w:val="en-US"/>
        </w:rPr>
        <w:t>14</w:t>
      </w:r>
      <w:r w:rsidRPr="00B85573">
        <w:rPr>
          <w:rFonts w:ascii="Times New Roman" w:hAnsi="Times New Roman" w:cs="Times New Roman"/>
          <w:lang w:val="en-US"/>
        </w:rPr>
        <w:t xml:space="preserve">C and its </w:t>
      </w:r>
      <w:proofErr w:type="spellStart"/>
      <w:r w:rsidRPr="00B85573">
        <w:rPr>
          <w:rFonts w:ascii="Times New Roman" w:hAnsi="Times New Roman" w:cs="Times New Roman"/>
          <w:lang w:val="en-US"/>
        </w:rPr>
        <w:t>physico</w:t>
      </w:r>
      <w:proofErr w:type="spellEnd"/>
      <w:r w:rsidRPr="00B85573">
        <w:rPr>
          <w:rFonts w:ascii="Times New Roman" w:hAnsi="Times New Roman" w:cs="Times New Roman"/>
          <w:lang w:val="en-US"/>
        </w:rPr>
        <w:t>-chemical</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structure;</w:t>
      </w:r>
    </w:p>
    <w:p w:rsidR="00FD6463" w:rsidRPr="00B85573" w:rsidRDefault="00B31D6C" w:rsidP="0090642F">
      <w:pPr>
        <w:pStyle w:val="Odstavekseznama"/>
        <w:numPr>
          <w:ilvl w:val="1"/>
          <w:numId w:val="35"/>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 xml:space="preserve">Iodine radioisotopes and their </w:t>
      </w:r>
      <w:proofErr w:type="spellStart"/>
      <w:r w:rsidRPr="00B85573">
        <w:rPr>
          <w:rFonts w:ascii="Times New Roman" w:hAnsi="Times New Roman" w:cs="Times New Roman"/>
          <w:lang w:val="en-US"/>
        </w:rPr>
        <w:t>physico</w:t>
      </w:r>
      <w:proofErr w:type="spellEnd"/>
      <w:r w:rsidRPr="00B85573">
        <w:rPr>
          <w:rFonts w:ascii="Times New Roman" w:hAnsi="Times New Roman" w:cs="Times New Roman"/>
          <w:lang w:val="en-US"/>
        </w:rPr>
        <w:t>-chemical</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structure;</w:t>
      </w:r>
    </w:p>
    <w:p w:rsidR="00FD6463" w:rsidRPr="00B85573" w:rsidRDefault="00B31D6C" w:rsidP="0090642F">
      <w:pPr>
        <w:pStyle w:val="Odstavekseznama"/>
        <w:numPr>
          <w:ilvl w:val="1"/>
          <w:numId w:val="35"/>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noble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gases;</w:t>
      </w:r>
    </w:p>
    <w:p w:rsidR="00FD6463" w:rsidRPr="00B85573" w:rsidRDefault="00B31D6C" w:rsidP="0090642F">
      <w:pPr>
        <w:pStyle w:val="Odstavekseznama"/>
        <w:numPr>
          <w:ilvl w:val="1"/>
          <w:numId w:val="35"/>
        </w:numPr>
        <w:tabs>
          <w:tab w:val="left" w:pos="1406"/>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other beta or gamma beams;</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and</w:t>
      </w:r>
    </w:p>
    <w:p w:rsidR="00FD6463" w:rsidRPr="00B85573" w:rsidRDefault="00B31D6C" w:rsidP="0090642F">
      <w:pPr>
        <w:pStyle w:val="Odstavekseznama"/>
        <w:numPr>
          <w:ilvl w:val="1"/>
          <w:numId w:val="35"/>
        </w:numPr>
        <w:tabs>
          <w:tab w:val="left" w:pos="1406"/>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alpha</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beams.</w:t>
      </w:r>
    </w:p>
    <w:p w:rsidR="00FD6463" w:rsidRPr="00B85573" w:rsidRDefault="00B31D6C" w:rsidP="0090642F">
      <w:pPr>
        <w:pStyle w:val="Odstavekseznama"/>
        <w:numPr>
          <w:ilvl w:val="0"/>
          <w:numId w:val="35"/>
        </w:numPr>
        <w:tabs>
          <w:tab w:val="left" w:pos="519"/>
        </w:tabs>
        <w:spacing w:after="120"/>
        <w:ind w:right="914"/>
        <w:rPr>
          <w:rFonts w:ascii="Times New Roman" w:hAnsi="Times New Roman" w:cs="Times New Roman"/>
          <w:lang w:val="en-US"/>
        </w:rPr>
      </w:pPr>
      <w:r w:rsidRPr="00B85573">
        <w:rPr>
          <w:rFonts w:ascii="Times New Roman" w:hAnsi="Times New Roman" w:cs="Times New Roman"/>
          <w:lang w:val="en-US"/>
        </w:rPr>
        <w:t>To evaluate the influence of liquid discharges, it shall be necessary to define the influence of the following groups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radionuclides:</w:t>
      </w:r>
    </w:p>
    <w:p w:rsidR="00FD6463" w:rsidRPr="00B85573" w:rsidRDefault="00B31D6C" w:rsidP="0090642F">
      <w:pPr>
        <w:pStyle w:val="Odstavekseznama"/>
        <w:numPr>
          <w:ilvl w:val="1"/>
          <w:numId w:val="35"/>
        </w:numPr>
        <w:tabs>
          <w:tab w:val="left" w:pos="1406"/>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tritium</w:t>
      </w:r>
      <w:r w:rsidRPr="00B85573">
        <w:rPr>
          <w:rFonts w:ascii="Times New Roman" w:hAnsi="Times New Roman" w:cs="Times New Roman"/>
          <w:spacing w:val="-1"/>
          <w:lang w:val="en-US"/>
        </w:rPr>
        <w:t xml:space="preserve"> </w:t>
      </w:r>
      <w:r w:rsidRPr="00B85573">
        <w:rPr>
          <w:rFonts w:ascii="Times New Roman" w:hAnsi="Times New Roman" w:cs="Times New Roman"/>
          <w:vertAlign w:val="superscript"/>
          <w:lang w:val="en-US"/>
        </w:rPr>
        <w:t>3</w:t>
      </w:r>
      <w:r w:rsidRPr="00B85573">
        <w:rPr>
          <w:rFonts w:ascii="Times New Roman" w:hAnsi="Times New Roman" w:cs="Times New Roman"/>
          <w:lang w:val="en-US"/>
        </w:rPr>
        <w:t>H;</w:t>
      </w:r>
    </w:p>
    <w:p w:rsidR="00FD6463" w:rsidRPr="00B85573" w:rsidRDefault="00B31D6C" w:rsidP="0090642F">
      <w:pPr>
        <w:pStyle w:val="Odstavekseznama"/>
        <w:numPr>
          <w:ilvl w:val="1"/>
          <w:numId w:val="35"/>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other beta or gamma</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beams;</w:t>
      </w:r>
    </w:p>
    <w:p w:rsidR="00FD6463" w:rsidRPr="00B85573" w:rsidRDefault="00B31D6C" w:rsidP="0090642F">
      <w:pPr>
        <w:pStyle w:val="Odstavekseznama"/>
        <w:numPr>
          <w:ilvl w:val="1"/>
          <w:numId w:val="35"/>
        </w:numPr>
        <w:tabs>
          <w:tab w:val="left" w:pos="1406"/>
          <w:tab w:val="left" w:pos="1407"/>
        </w:tabs>
        <w:spacing w:after="120" w:line="241" w:lineRule="exact"/>
        <w:ind w:hanging="624"/>
        <w:rPr>
          <w:rFonts w:ascii="Times New Roman" w:hAnsi="Times New Roman" w:cs="Times New Roman"/>
          <w:lang w:val="en-US"/>
        </w:rPr>
      </w:pPr>
      <w:r w:rsidRPr="00B85573">
        <w:rPr>
          <w:rFonts w:ascii="Times New Roman" w:hAnsi="Times New Roman" w:cs="Times New Roman"/>
          <w:lang w:val="en-US"/>
        </w:rPr>
        <w:t>alpha beams;</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and</w:t>
      </w:r>
    </w:p>
    <w:p w:rsidR="00FD6463" w:rsidRPr="00B85573" w:rsidRDefault="00B31D6C" w:rsidP="0090642F">
      <w:pPr>
        <w:pStyle w:val="Odstavekseznama"/>
        <w:numPr>
          <w:ilvl w:val="1"/>
          <w:numId w:val="35"/>
        </w:numPr>
        <w:tabs>
          <w:tab w:val="left" w:pos="1406"/>
          <w:tab w:val="left" w:pos="1407"/>
        </w:tabs>
        <w:spacing w:after="120" w:line="266" w:lineRule="exact"/>
        <w:ind w:hanging="624"/>
        <w:rPr>
          <w:rFonts w:ascii="Times New Roman" w:hAnsi="Times New Roman" w:cs="Times New Roman"/>
          <w:lang w:val="en-US"/>
        </w:rPr>
      </w:pPr>
      <w:r w:rsidRPr="00B85573">
        <w:rPr>
          <w:rFonts w:ascii="Times New Roman" w:hAnsi="Times New Roman" w:cs="Times New Roman"/>
          <w:position w:val="10"/>
          <w:sz w:val="14"/>
          <w:lang w:val="en-US"/>
        </w:rPr>
        <w:t>14</w:t>
      </w:r>
      <w:r w:rsidRPr="00B85573">
        <w:rPr>
          <w:rFonts w:ascii="Times New Roman" w:hAnsi="Times New Roman" w:cs="Times New Roman"/>
          <w:lang w:val="en-US"/>
        </w:rPr>
        <w:t xml:space="preserve">C and its </w:t>
      </w:r>
      <w:proofErr w:type="spellStart"/>
      <w:r w:rsidRPr="00B85573">
        <w:rPr>
          <w:rFonts w:ascii="Times New Roman" w:hAnsi="Times New Roman" w:cs="Times New Roman"/>
          <w:lang w:val="en-US"/>
        </w:rPr>
        <w:t>physico</w:t>
      </w:r>
      <w:proofErr w:type="spellEnd"/>
      <w:r w:rsidRPr="00B85573">
        <w:rPr>
          <w:rFonts w:ascii="Times New Roman" w:hAnsi="Times New Roman" w:cs="Times New Roman"/>
          <w:lang w:val="en-US"/>
        </w:rPr>
        <w:t>-chemical</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structure.</w:t>
      </w:r>
    </w:p>
    <w:p w:rsidR="00FD6463" w:rsidRPr="00B85573" w:rsidRDefault="00B31D6C" w:rsidP="0090642F">
      <w:pPr>
        <w:pStyle w:val="Odstavekseznama"/>
        <w:numPr>
          <w:ilvl w:val="0"/>
          <w:numId w:val="35"/>
        </w:numPr>
        <w:tabs>
          <w:tab w:val="left" w:pos="519"/>
        </w:tabs>
        <w:spacing w:after="120"/>
        <w:ind w:right="910"/>
        <w:rPr>
          <w:rFonts w:ascii="Times New Roman" w:hAnsi="Times New Roman" w:cs="Times New Roman"/>
          <w:lang w:val="en-US"/>
        </w:rPr>
      </w:pPr>
      <w:r w:rsidRPr="00B85573">
        <w:rPr>
          <w:rFonts w:ascii="Times New Roman" w:hAnsi="Times New Roman" w:cs="Times New Roman"/>
          <w:lang w:val="en-US"/>
        </w:rPr>
        <w:t xml:space="preserve">When assessing doses from atmospheric and liquid discharges from the nuclear power plant, it shall be necessary to </w:t>
      </w:r>
      <w:r w:rsidR="004866C1" w:rsidRPr="00B85573">
        <w:rPr>
          <w:rFonts w:ascii="Times New Roman" w:hAnsi="Times New Roman" w:cs="Times New Roman"/>
          <w:lang w:val="en-US"/>
        </w:rPr>
        <w:t>consider</w:t>
      </w:r>
      <w:r w:rsidRPr="00B85573">
        <w:rPr>
          <w:rFonts w:ascii="Times New Roman" w:hAnsi="Times New Roman" w:cs="Times New Roman"/>
          <w:lang w:val="en-US"/>
        </w:rPr>
        <w:t xml:space="preserve"> the method and paths of exposure set out in Annex 3 which is a component part of these Rules. The selection of examined transmission paths shall contain all specific exposures resulting from local conditions or special</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features.</w:t>
      </w:r>
    </w:p>
    <w:p w:rsidR="00FD6463" w:rsidRPr="00B85573" w:rsidRDefault="00B31D6C" w:rsidP="0090642F">
      <w:pPr>
        <w:pStyle w:val="Odstavekseznama"/>
        <w:numPr>
          <w:ilvl w:val="0"/>
          <w:numId w:val="35"/>
        </w:numPr>
        <w:tabs>
          <w:tab w:val="left" w:pos="519"/>
        </w:tabs>
        <w:spacing w:after="120"/>
        <w:ind w:right="906"/>
        <w:rPr>
          <w:rFonts w:ascii="Times New Roman" w:hAnsi="Times New Roman" w:cs="Times New Roman"/>
          <w:lang w:val="en-US"/>
        </w:rPr>
      </w:pPr>
      <w:r w:rsidRPr="00B85573">
        <w:rPr>
          <w:rFonts w:ascii="Times New Roman" w:hAnsi="Times New Roman" w:cs="Times New Roman"/>
          <w:lang w:val="en-US"/>
        </w:rPr>
        <w:t xml:space="preserve">The structure of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operating monitoring of radioactivity of radiation quantity for the nuclear power plant is set out in </w:t>
      </w:r>
      <w:hyperlink w:anchor="_bookmark118" w:history="1">
        <w:r w:rsidRPr="00B85573">
          <w:rPr>
            <w:rFonts w:ascii="Times New Roman" w:hAnsi="Times New Roman" w:cs="Times New Roman"/>
            <w:lang w:val="en-US"/>
          </w:rPr>
          <w:t>tables 1</w:t>
        </w:r>
      </w:hyperlink>
      <w:r w:rsidRPr="00B85573">
        <w:rPr>
          <w:rFonts w:ascii="Times New Roman" w:hAnsi="Times New Roman" w:cs="Times New Roman"/>
          <w:lang w:val="en-US"/>
        </w:rPr>
        <w:t xml:space="preserve">, </w:t>
      </w:r>
      <w:hyperlink w:anchor="_bookmark119" w:history="1">
        <w:r w:rsidRPr="00B85573">
          <w:rPr>
            <w:rFonts w:ascii="Times New Roman" w:hAnsi="Times New Roman" w:cs="Times New Roman"/>
            <w:lang w:val="en-US"/>
          </w:rPr>
          <w:t xml:space="preserve">2 </w:t>
        </w:r>
      </w:hyperlink>
      <w:r w:rsidRPr="00B85573">
        <w:rPr>
          <w:rFonts w:ascii="Times New Roman" w:hAnsi="Times New Roman" w:cs="Times New Roman"/>
          <w:lang w:val="en-US"/>
        </w:rPr>
        <w:t xml:space="preserve">and </w:t>
      </w:r>
      <w:hyperlink w:anchor="_bookmark120" w:history="1">
        <w:r w:rsidRPr="00B85573">
          <w:rPr>
            <w:rFonts w:ascii="Times New Roman" w:hAnsi="Times New Roman" w:cs="Times New Roman"/>
            <w:lang w:val="en-US"/>
          </w:rPr>
          <w:t xml:space="preserve">3 </w:t>
        </w:r>
      </w:hyperlink>
      <w:r w:rsidRPr="00B85573">
        <w:rPr>
          <w:rFonts w:ascii="Times New Roman" w:hAnsi="Times New Roman" w:cs="Times New Roman"/>
          <w:lang w:val="en-US"/>
        </w:rPr>
        <w:t>in Annex 4 which is a component part of these Rules. Detailed content is part of the safety report, approved by the competent administrative authority in procedures for giving consent to start test an operation and to issue an operating</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permit.</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ind w:left="3900" w:right="4281" w:firstLine="1"/>
        <w:rPr>
          <w:rFonts w:ascii="Times New Roman" w:hAnsi="Times New Roman" w:cs="Times New Roman"/>
          <w:lang w:val="en-US"/>
        </w:rPr>
      </w:pPr>
      <w:bookmarkStart w:id="138" w:name="Article_28"/>
      <w:bookmarkStart w:id="139" w:name="_bookmark77"/>
      <w:bookmarkEnd w:id="138"/>
      <w:bookmarkEnd w:id="139"/>
      <w:r w:rsidRPr="00B85573">
        <w:rPr>
          <w:rFonts w:ascii="Times New Roman" w:hAnsi="Times New Roman" w:cs="Times New Roman"/>
          <w:lang w:val="en-US"/>
        </w:rPr>
        <w:t>Article 28</w:t>
      </w:r>
      <w:bookmarkStart w:id="140" w:name="(Research_reactor)"/>
      <w:bookmarkStart w:id="141" w:name="_bookmark78"/>
      <w:bookmarkEnd w:id="140"/>
      <w:bookmarkEnd w:id="141"/>
      <w:r w:rsidRPr="00B85573">
        <w:rPr>
          <w:rFonts w:ascii="Times New Roman" w:hAnsi="Times New Roman" w:cs="Times New Roman"/>
          <w:lang w:val="en-US"/>
        </w:rPr>
        <w:t xml:space="preserve"> </w:t>
      </w:r>
      <w:r w:rsidR="0090642F">
        <w:rPr>
          <w:rFonts w:ascii="Times New Roman" w:hAnsi="Times New Roman" w:cs="Times New Roman"/>
          <w:lang w:val="en-US"/>
        </w:rPr>
        <w:br/>
      </w:r>
      <w:r w:rsidRPr="00B85573">
        <w:rPr>
          <w:rFonts w:ascii="Times New Roman" w:hAnsi="Times New Roman" w:cs="Times New Roman"/>
          <w:lang w:val="en-US"/>
        </w:rPr>
        <w:t>(Research reactor)</w:t>
      </w:r>
    </w:p>
    <w:p w:rsidR="00FD6463" w:rsidRPr="00B85573" w:rsidRDefault="00FD6463">
      <w:pPr>
        <w:pStyle w:val="Telobesedila"/>
        <w:spacing w:before="11"/>
        <w:rPr>
          <w:rFonts w:ascii="Times New Roman" w:hAnsi="Times New Roman" w:cs="Times New Roman"/>
          <w:b/>
          <w:sz w:val="21"/>
          <w:lang w:val="en-US"/>
        </w:rPr>
      </w:pPr>
    </w:p>
    <w:p w:rsidR="00FD6463" w:rsidRPr="00B85573" w:rsidRDefault="00B31D6C" w:rsidP="0090642F">
      <w:pPr>
        <w:pStyle w:val="Odstavekseznama"/>
        <w:numPr>
          <w:ilvl w:val="0"/>
          <w:numId w:val="34"/>
        </w:numPr>
        <w:tabs>
          <w:tab w:val="left" w:pos="519"/>
        </w:tabs>
        <w:spacing w:after="120"/>
        <w:ind w:left="516" w:right="905" w:hanging="357"/>
        <w:rPr>
          <w:rFonts w:ascii="Times New Roman" w:hAnsi="Times New Roman" w:cs="Times New Roman"/>
          <w:lang w:val="en-US"/>
        </w:rPr>
      </w:pPr>
      <w:r w:rsidRPr="00B85573">
        <w:rPr>
          <w:rFonts w:ascii="Times New Roman" w:hAnsi="Times New Roman" w:cs="Times New Roman"/>
          <w:lang w:val="en-US"/>
        </w:rPr>
        <w:t xml:space="preserve">The structure of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operating monitoring of the radioactivity of radiation for a research reactor is set out in </w:t>
      </w:r>
      <w:hyperlink w:anchor="_bookmark122" w:history="1">
        <w:r w:rsidRPr="00B85573">
          <w:rPr>
            <w:rFonts w:ascii="Times New Roman" w:hAnsi="Times New Roman" w:cs="Times New Roman"/>
            <w:lang w:val="en-US"/>
          </w:rPr>
          <w:t>tables 1</w:t>
        </w:r>
      </w:hyperlink>
      <w:r w:rsidRPr="00B85573">
        <w:rPr>
          <w:rFonts w:ascii="Times New Roman" w:hAnsi="Times New Roman" w:cs="Times New Roman"/>
          <w:lang w:val="en-US"/>
        </w:rPr>
        <w:t xml:space="preserve">and </w:t>
      </w:r>
      <w:hyperlink w:anchor="_bookmark123" w:history="1">
        <w:r w:rsidRPr="00B85573">
          <w:rPr>
            <w:rFonts w:ascii="Times New Roman" w:hAnsi="Times New Roman" w:cs="Times New Roman"/>
            <w:lang w:val="en-US"/>
          </w:rPr>
          <w:t xml:space="preserve">2 </w:t>
        </w:r>
      </w:hyperlink>
      <w:r w:rsidRPr="00B85573">
        <w:rPr>
          <w:rFonts w:ascii="Times New Roman" w:hAnsi="Times New Roman" w:cs="Times New Roman"/>
          <w:lang w:val="en-US"/>
        </w:rPr>
        <w:t>in Annex 5 which is a component part of these Rules. Detailed content is part of the safety report, approved by the competent administrative authority in procedures for giving consent to start a test operation and to issue an operating</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permit.</w:t>
      </w:r>
    </w:p>
    <w:p w:rsidR="00FD6463" w:rsidRPr="00B85573" w:rsidRDefault="00B31D6C" w:rsidP="0090642F">
      <w:pPr>
        <w:pStyle w:val="Odstavekseznama"/>
        <w:numPr>
          <w:ilvl w:val="0"/>
          <w:numId w:val="34"/>
        </w:numPr>
        <w:tabs>
          <w:tab w:val="left" w:pos="519"/>
        </w:tabs>
        <w:spacing w:after="120"/>
        <w:ind w:left="516" w:right="913" w:hanging="357"/>
        <w:rPr>
          <w:rFonts w:ascii="Times New Roman" w:hAnsi="Times New Roman" w:cs="Times New Roman"/>
          <w:lang w:val="en-US"/>
        </w:rPr>
      </w:pPr>
      <w:r w:rsidRPr="00B85573">
        <w:rPr>
          <w:rFonts w:ascii="Times New Roman" w:hAnsi="Times New Roman" w:cs="Times New Roman"/>
          <w:lang w:val="en-US"/>
        </w:rPr>
        <w:t xml:space="preserve">With atmospheric discharges from the research reactor, it shall be particularly necessary to measure </w:t>
      </w:r>
      <w:hyperlink w:anchor="_bookmark5" w:history="1">
        <w:r w:rsidRPr="00B85573">
          <w:rPr>
            <w:rFonts w:ascii="Times New Roman" w:hAnsi="Times New Roman" w:cs="Times New Roman"/>
            <w:lang w:val="en-US"/>
          </w:rPr>
          <w:t xml:space="preserve">emissions </w:t>
        </w:r>
      </w:hyperlink>
      <w:r w:rsidRPr="00B85573">
        <w:rPr>
          <w:rFonts w:ascii="Times New Roman" w:hAnsi="Times New Roman" w:cs="Times New Roman"/>
          <w:lang w:val="en-US"/>
        </w:rPr>
        <w:t xml:space="preserve">of radionuclide </w:t>
      </w:r>
      <w:r w:rsidRPr="00B85573">
        <w:rPr>
          <w:rFonts w:ascii="Times New Roman" w:hAnsi="Times New Roman" w:cs="Times New Roman"/>
          <w:vertAlign w:val="superscript"/>
          <w:lang w:val="en-US"/>
        </w:rPr>
        <w:t>41</w:t>
      </w:r>
      <w:r w:rsidRPr="00B85573">
        <w:rPr>
          <w:rFonts w:ascii="Times New Roman" w:hAnsi="Times New Roman" w:cs="Times New Roman"/>
          <w:lang w:val="en-US"/>
        </w:rPr>
        <w:t>Ar and other radionuclides from the reactor</w:t>
      </w:r>
      <w:r w:rsidRPr="00B85573">
        <w:rPr>
          <w:rFonts w:ascii="Times New Roman" w:hAnsi="Times New Roman" w:cs="Times New Roman"/>
          <w:spacing w:val="-17"/>
          <w:lang w:val="en-US"/>
        </w:rPr>
        <w:t xml:space="preserve"> </w:t>
      </w:r>
      <w:r w:rsidRPr="00B85573">
        <w:rPr>
          <w:rFonts w:ascii="Times New Roman" w:hAnsi="Times New Roman" w:cs="Times New Roman"/>
          <w:lang w:val="en-US"/>
        </w:rPr>
        <w:t>hall.</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142" w:name="Article_29"/>
      <w:bookmarkStart w:id="143" w:name="_bookmark79"/>
      <w:bookmarkEnd w:id="142"/>
      <w:bookmarkEnd w:id="143"/>
      <w:r w:rsidRPr="00B85573">
        <w:rPr>
          <w:rFonts w:ascii="Times New Roman" w:hAnsi="Times New Roman" w:cs="Times New Roman"/>
          <w:lang w:val="en-US"/>
        </w:rPr>
        <w:t>Article 29</w:t>
      </w:r>
    </w:p>
    <w:p w:rsidR="00FD6463" w:rsidRPr="00B85573" w:rsidRDefault="00B31D6C">
      <w:pPr>
        <w:pStyle w:val="Naslov4"/>
        <w:ind w:left="3742" w:right="1056" w:hanging="3050"/>
        <w:jc w:val="left"/>
        <w:rPr>
          <w:rFonts w:ascii="Times New Roman" w:hAnsi="Times New Roman" w:cs="Times New Roman"/>
          <w:lang w:val="en-US"/>
        </w:rPr>
      </w:pPr>
      <w:bookmarkStart w:id="144" w:name="(Uranium_mine_with_surrounding_facilitie"/>
      <w:bookmarkStart w:id="145" w:name="_bookmark80"/>
      <w:bookmarkEnd w:id="144"/>
      <w:bookmarkEnd w:id="145"/>
      <w:r w:rsidRPr="00B85573">
        <w:rPr>
          <w:rFonts w:ascii="Times New Roman" w:hAnsi="Times New Roman" w:cs="Times New Roman"/>
          <w:lang w:val="en-US"/>
        </w:rPr>
        <w:t>(Uranium mine with surrounding facilities and a repository of mining and hydro- metallurgical tailings)</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203A21" w:rsidP="0090642F">
      <w:pPr>
        <w:pStyle w:val="Odstavekseznama"/>
        <w:numPr>
          <w:ilvl w:val="0"/>
          <w:numId w:val="33"/>
        </w:numPr>
        <w:tabs>
          <w:tab w:val="left" w:pos="519"/>
        </w:tabs>
        <w:spacing w:after="120"/>
        <w:ind w:left="516" w:right="906" w:hanging="357"/>
        <w:rPr>
          <w:rFonts w:ascii="Times New Roman" w:hAnsi="Times New Roman" w:cs="Times New Roman"/>
          <w:lang w:val="en-US"/>
        </w:rPr>
      </w:pPr>
      <w:hyperlink w:anchor="_bookmark10" w:history="1">
        <w:r w:rsidR="00B31D6C" w:rsidRPr="00B85573">
          <w:rPr>
            <w:rFonts w:ascii="Times New Roman" w:hAnsi="Times New Roman" w:cs="Times New Roman"/>
            <w:lang w:val="en-US"/>
          </w:rPr>
          <w:t xml:space="preserve">The operating monitoring of the radioactivity </w:t>
        </w:r>
      </w:hyperlink>
      <w:r w:rsidR="00B31D6C" w:rsidRPr="00B85573">
        <w:rPr>
          <w:rFonts w:ascii="Times New Roman" w:hAnsi="Times New Roman" w:cs="Times New Roman"/>
          <w:lang w:val="en-US"/>
        </w:rPr>
        <w:t>of radiation quantity from the uranium mine, its surrounding facilities and other facilities for processing raw ingredients co</w:t>
      </w:r>
      <w:r w:rsidR="004866C1">
        <w:rPr>
          <w:rFonts w:ascii="Times New Roman" w:hAnsi="Times New Roman" w:cs="Times New Roman"/>
          <w:lang w:val="en-US"/>
        </w:rPr>
        <w:t>ntaining radioactive substances</w:t>
      </w:r>
      <w:r w:rsidR="00B31D6C" w:rsidRPr="00B85573">
        <w:rPr>
          <w:rFonts w:ascii="Times New Roman" w:hAnsi="Times New Roman" w:cs="Times New Roman"/>
          <w:lang w:val="en-US"/>
        </w:rPr>
        <w:t xml:space="preserve">, and for the repository of mining and hydro-metallurgical tailings, shall include all sources of </w:t>
      </w:r>
      <w:hyperlink w:anchor="_bookmark5" w:history="1">
        <w:r w:rsidR="00B31D6C" w:rsidRPr="00B85573">
          <w:rPr>
            <w:rFonts w:ascii="Times New Roman" w:hAnsi="Times New Roman" w:cs="Times New Roman"/>
            <w:lang w:val="en-US"/>
          </w:rPr>
          <w:t>emissions</w:t>
        </w:r>
      </w:hyperlink>
      <w:r w:rsidR="00B31D6C" w:rsidRPr="00B85573">
        <w:rPr>
          <w:rFonts w:ascii="Times New Roman" w:hAnsi="Times New Roman" w:cs="Times New Roman"/>
          <w:lang w:val="en-US"/>
        </w:rPr>
        <w:t xml:space="preserve"> of radioactive substances that, according to assessment, contribute to the exposure of the population </w:t>
      </w:r>
      <w:r w:rsidR="0090642F" w:rsidRPr="00B85573">
        <w:rPr>
          <w:rFonts w:ascii="Times New Roman" w:hAnsi="Times New Roman" w:cs="Times New Roman"/>
          <w:lang w:val="en-US"/>
        </w:rPr>
        <w:t>near</w:t>
      </w:r>
      <w:r w:rsidR="00B31D6C" w:rsidRPr="00B85573">
        <w:rPr>
          <w:rFonts w:ascii="Times New Roman" w:hAnsi="Times New Roman" w:cs="Times New Roman"/>
          <w:lang w:val="en-US"/>
        </w:rPr>
        <w:t xml:space="preserve"> the</w:t>
      </w:r>
      <w:r w:rsidR="00B31D6C" w:rsidRPr="00B85573">
        <w:rPr>
          <w:rFonts w:ascii="Times New Roman" w:hAnsi="Times New Roman" w:cs="Times New Roman"/>
          <w:spacing w:val="-15"/>
          <w:lang w:val="en-US"/>
        </w:rPr>
        <w:t xml:space="preserve"> </w:t>
      </w:r>
      <w:r w:rsidR="00B31D6C" w:rsidRPr="00B85573">
        <w:rPr>
          <w:rFonts w:ascii="Times New Roman" w:hAnsi="Times New Roman" w:cs="Times New Roman"/>
          <w:lang w:val="en-US"/>
        </w:rPr>
        <w:t>facility.</w:t>
      </w:r>
    </w:p>
    <w:p w:rsidR="00FD6463" w:rsidRPr="00B85573" w:rsidRDefault="00B31D6C" w:rsidP="0090642F">
      <w:pPr>
        <w:pStyle w:val="Odstavekseznama"/>
        <w:numPr>
          <w:ilvl w:val="0"/>
          <w:numId w:val="33"/>
        </w:numPr>
        <w:tabs>
          <w:tab w:val="left" w:pos="519"/>
        </w:tabs>
        <w:spacing w:after="120"/>
        <w:ind w:left="516" w:right="907" w:hanging="357"/>
        <w:rPr>
          <w:rFonts w:ascii="Times New Roman" w:hAnsi="Times New Roman" w:cs="Times New Roman"/>
          <w:lang w:val="en-US"/>
        </w:rPr>
      </w:pPr>
      <w:r w:rsidRPr="00B85573">
        <w:rPr>
          <w:rFonts w:ascii="Times New Roman" w:hAnsi="Times New Roman" w:cs="Times New Roman"/>
          <w:lang w:val="en-US"/>
        </w:rPr>
        <w:t>For atmospheric discharges from the uranium mine, surrounding facilities and</w:t>
      </w:r>
      <w:r w:rsidRPr="00B85573">
        <w:rPr>
          <w:rFonts w:ascii="Times New Roman" w:hAnsi="Times New Roman" w:cs="Times New Roman"/>
          <w:spacing w:val="35"/>
          <w:lang w:val="en-US"/>
        </w:rPr>
        <w:t xml:space="preserve"> </w:t>
      </w:r>
      <w:r w:rsidRPr="00B85573">
        <w:rPr>
          <w:rFonts w:ascii="Times New Roman" w:hAnsi="Times New Roman" w:cs="Times New Roman"/>
          <w:lang w:val="en-US"/>
        </w:rPr>
        <w:t xml:space="preserve">other facilities used for processing raw ingredients, it shall be particularly necessary to measure the emission of </w:t>
      </w:r>
      <w:r w:rsidRPr="00B85573">
        <w:rPr>
          <w:rFonts w:ascii="Times New Roman" w:hAnsi="Times New Roman" w:cs="Times New Roman"/>
          <w:vertAlign w:val="superscript"/>
          <w:lang w:val="en-US"/>
        </w:rPr>
        <w:t>222</w:t>
      </w:r>
      <w:r w:rsidRPr="00B85573">
        <w:rPr>
          <w:rFonts w:ascii="Times New Roman" w:hAnsi="Times New Roman" w:cs="Times New Roman"/>
          <w:lang w:val="en-US"/>
        </w:rPr>
        <w:t>Rn.</w:t>
      </w:r>
    </w:p>
    <w:p w:rsidR="00FD6463" w:rsidRPr="00B85573" w:rsidRDefault="00B31D6C" w:rsidP="0090642F">
      <w:pPr>
        <w:pStyle w:val="Odstavekseznama"/>
        <w:numPr>
          <w:ilvl w:val="0"/>
          <w:numId w:val="33"/>
        </w:numPr>
        <w:tabs>
          <w:tab w:val="left" w:pos="519"/>
        </w:tabs>
        <w:spacing w:after="120"/>
        <w:ind w:left="516" w:right="906" w:hanging="357"/>
        <w:rPr>
          <w:rFonts w:ascii="Times New Roman" w:hAnsi="Times New Roman" w:cs="Times New Roman"/>
          <w:lang w:val="en-US"/>
        </w:rPr>
      </w:pPr>
      <w:r w:rsidRPr="00B85573">
        <w:rPr>
          <w:rFonts w:ascii="Times New Roman" w:hAnsi="Times New Roman" w:cs="Times New Roman"/>
          <w:lang w:val="en-US"/>
        </w:rPr>
        <w:t xml:space="preserve">For liquid discharges, it shall be necessary to measure emissions </w:t>
      </w:r>
      <w:r w:rsidRPr="00B85573">
        <w:rPr>
          <w:rFonts w:ascii="Times New Roman" w:hAnsi="Times New Roman" w:cs="Times New Roman"/>
          <w:vertAlign w:val="superscript"/>
          <w:lang w:val="en-US"/>
        </w:rPr>
        <w:t>238</w:t>
      </w:r>
      <w:r w:rsidRPr="00B85573">
        <w:rPr>
          <w:rFonts w:ascii="Times New Roman" w:hAnsi="Times New Roman" w:cs="Times New Roman"/>
          <w:lang w:val="en-US"/>
        </w:rPr>
        <w:t xml:space="preserve">U and </w:t>
      </w:r>
      <w:r w:rsidRPr="00B85573">
        <w:rPr>
          <w:rFonts w:ascii="Times New Roman" w:hAnsi="Times New Roman" w:cs="Times New Roman"/>
          <w:vertAlign w:val="superscript"/>
          <w:lang w:val="en-US"/>
        </w:rPr>
        <w:t>226</w:t>
      </w:r>
      <w:r w:rsidRPr="00B85573">
        <w:rPr>
          <w:rFonts w:ascii="Times New Roman" w:hAnsi="Times New Roman" w:cs="Times New Roman"/>
          <w:lang w:val="en-US"/>
        </w:rPr>
        <w:t xml:space="preserve">Ra, and radionuclides </w:t>
      </w:r>
      <w:r w:rsidRPr="00B85573">
        <w:rPr>
          <w:rFonts w:ascii="Times New Roman" w:hAnsi="Times New Roman" w:cs="Times New Roman"/>
          <w:vertAlign w:val="superscript"/>
          <w:lang w:val="en-US"/>
        </w:rPr>
        <w:t>230</w:t>
      </w:r>
      <w:r w:rsidRPr="00B85573">
        <w:rPr>
          <w:rFonts w:ascii="Times New Roman" w:hAnsi="Times New Roman" w:cs="Times New Roman"/>
          <w:lang w:val="en-US"/>
        </w:rPr>
        <w:t>Th and</w:t>
      </w:r>
      <w:r w:rsidRPr="00B85573">
        <w:rPr>
          <w:rFonts w:ascii="Times New Roman" w:hAnsi="Times New Roman" w:cs="Times New Roman"/>
          <w:spacing w:val="-1"/>
          <w:lang w:val="en-US"/>
        </w:rPr>
        <w:t xml:space="preserve"> </w:t>
      </w:r>
      <w:r w:rsidRPr="00B85573">
        <w:rPr>
          <w:rFonts w:ascii="Times New Roman" w:hAnsi="Times New Roman" w:cs="Times New Roman"/>
          <w:vertAlign w:val="superscript"/>
          <w:lang w:val="en-US"/>
        </w:rPr>
        <w:t>210</w:t>
      </w:r>
      <w:r w:rsidRPr="00B85573">
        <w:rPr>
          <w:rFonts w:ascii="Times New Roman" w:hAnsi="Times New Roman" w:cs="Times New Roman"/>
          <w:lang w:val="en-US"/>
        </w:rPr>
        <w:t>Pb.</w:t>
      </w:r>
    </w:p>
    <w:p w:rsidR="00FD6463" w:rsidRPr="00B85573" w:rsidRDefault="00B31D6C" w:rsidP="0090642F">
      <w:pPr>
        <w:pStyle w:val="Odstavekseznama"/>
        <w:numPr>
          <w:ilvl w:val="0"/>
          <w:numId w:val="33"/>
        </w:numPr>
        <w:tabs>
          <w:tab w:val="left" w:pos="519"/>
        </w:tabs>
        <w:spacing w:after="120"/>
        <w:ind w:left="516" w:right="907" w:hanging="357"/>
        <w:rPr>
          <w:rFonts w:ascii="Times New Roman" w:hAnsi="Times New Roman" w:cs="Times New Roman"/>
          <w:lang w:val="en-US"/>
        </w:rPr>
      </w:pPr>
      <w:r w:rsidRPr="00B85573">
        <w:rPr>
          <w:rFonts w:ascii="Times New Roman" w:hAnsi="Times New Roman" w:cs="Times New Roman"/>
          <w:lang w:val="en-US"/>
        </w:rPr>
        <w:t xml:space="preserve">The structure of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the operating monitoring of the radioactivity of radiation under paragraph 1 of these Rules is set out in Annex </w:t>
      </w:r>
      <w:r w:rsidRPr="00B85573">
        <w:rPr>
          <w:rFonts w:ascii="Times New Roman" w:hAnsi="Times New Roman" w:cs="Times New Roman"/>
          <w:color w:val="212121"/>
          <w:lang w:val="en-US"/>
        </w:rPr>
        <w:t xml:space="preserve">6 </w:t>
      </w:r>
      <w:r w:rsidRPr="00B85573">
        <w:rPr>
          <w:rFonts w:ascii="Times New Roman" w:hAnsi="Times New Roman" w:cs="Times New Roman"/>
          <w:lang w:val="en-US"/>
        </w:rPr>
        <w:t xml:space="preserve">which is a component part of these Rules. Detailed content is part of the safety report for a particular facility, approved by the </w:t>
      </w:r>
      <w:hyperlink w:anchor="_bookmark15" w:history="1">
        <w:r w:rsidRPr="00B85573">
          <w:rPr>
            <w:rFonts w:ascii="Times New Roman" w:hAnsi="Times New Roman" w:cs="Times New Roman"/>
            <w:lang w:val="en-US"/>
          </w:rPr>
          <w:t xml:space="preserve">competent </w:t>
        </w:r>
      </w:hyperlink>
      <w:r w:rsidRPr="00B85573">
        <w:rPr>
          <w:rFonts w:ascii="Times New Roman" w:hAnsi="Times New Roman" w:cs="Times New Roman"/>
          <w:lang w:val="en-US"/>
        </w:rPr>
        <w:t>administrative authority in procedures for giving consent to start a test operation to issue an operating permit, for the repository and a permit for its decommissioning.</w:t>
      </w:r>
    </w:p>
    <w:p w:rsidR="0090642F" w:rsidRDefault="0090642F">
      <w:pPr>
        <w:pStyle w:val="Naslov4"/>
        <w:spacing w:before="92"/>
        <w:ind w:right="4125"/>
        <w:rPr>
          <w:rFonts w:ascii="Times New Roman" w:hAnsi="Times New Roman" w:cs="Times New Roman"/>
          <w:lang w:val="en-US"/>
        </w:rPr>
      </w:pPr>
      <w:bookmarkStart w:id="146" w:name="Article_30"/>
      <w:bookmarkStart w:id="147" w:name="_bookmark81"/>
      <w:bookmarkEnd w:id="146"/>
      <w:bookmarkEnd w:id="147"/>
    </w:p>
    <w:p w:rsidR="00FD6463" w:rsidRPr="00B85573" w:rsidRDefault="00B31D6C">
      <w:pPr>
        <w:pStyle w:val="Naslov4"/>
        <w:spacing w:before="92"/>
        <w:ind w:right="4125"/>
        <w:rPr>
          <w:rFonts w:ascii="Times New Roman" w:hAnsi="Times New Roman" w:cs="Times New Roman"/>
          <w:lang w:val="en-US"/>
        </w:rPr>
      </w:pPr>
      <w:r w:rsidRPr="00B85573">
        <w:rPr>
          <w:rFonts w:ascii="Times New Roman" w:hAnsi="Times New Roman" w:cs="Times New Roman"/>
          <w:lang w:val="en-US"/>
        </w:rPr>
        <w:t>Article 30</w:t>
      </w:r>
    </w:p>
    <w:p w:rsidR="00FD6463" w:rsidRPr="00B85573" w:rsidRDefault="00B31D6C">
      <w:pPr>
        <w:pStyle w:val="Naslov4"/>
        <w:ind w:left="1438"/>
        <w:jc w:val="left"/>
        <w:rPr>
          <w:rFonts w:ascii="Times New Roman" w:hAnsi="Times New Roman" w:cs="Times New Roman"/>
          <w:lang w:val="en-US"/>
        </w:rPr>
      </w:pPr>
      <w:bookmarkStart w:id="148" w:name="(Warehouse_and_repository_of_low_and_med"/>
      <w:bookmarkStart w:id="149" w:name="_bookmark82"/>
      <w:bookmarkEnd w:id="148"/>
      <w:bookmarkEnd w:id="149"/>
      <w:r w:rsidRPr="00B85573">
        <w:rPr>
          <w:rFonts w:ascii="Times New Roman" w:hAnsi="Times New Roman" w:cs="Times New Roman"/>
          <w:lang w:val="en-US"/>
        </w:rPr>
        <w:t>(Warehouse and repository of low and medium radioactive waste)</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203A21" w:rsidP="0090642F">
      <w:pPr>
        <w:pStyle w:val="Odstavekseznama"/>
        <w:numPr>
          <w:ilvl w:val="0"/>
          <w:numId w:val="32"/>
        </w:numPr>
        <w:tabs>
          <w:tab w:val="left" w:pos="519"/>
        </w:tabs>
        <w:spacing w:after="120"/>
        <w:ind w:left="516" w:right="907" w:hanging="357"/>
        <w:rPr>
          <w:rFonts w:ascii="Times New Roman" w:hAnsi="Times New Roman" w:cs="Times New Roman"/>
          <w:lang w:val="en-US"/>
        </w:rPr>
      </w:pPr>
      <w:hyperlink w:anchor="_bookmark10" w:history="1">
        <w:r w:rsidR="00B31D6C" w:rsidRPr="00B85573">
          <w:rPr>
            <w:rFonts w:ascii="Times New Roman" w:hAnsi="Times New Roman" w:cs="Times New Roman"/>
            <w:lang w:val="en-US"/>
          </w:rPr>
          <w:t>The operating monitoring of radioactivity</w:t>
        </w:r>
      </w:hyperlink>
      <w:r w:rsidR="00B31D6C" w:rsidRPr="00B85573">
        <w:rPr>
          <w:rFonts w:ascii="Times New Roman" w:hAnsi="Times New Roman" w:cs="Times New Roman"/>
          <w:lang w:val="en-US"/>
        </w:rPr>
        <w:t xml:space="preserve"> for a warehouse and a repository of low and medium radioactive waste shall include surveillance of atmospheric and liquid discharges and their measurements</w:t>
      </w:r>
      <w:r w:rsidR="0090642F">
        <w:rPr>
          <w:rFonts w:ascii="Times New Roman" w:hAnsi="Times New Roman" w:cs="Times New Roman"/>
          <w:lang w:val="en-US"/>
        </w:rPr>
        <w:t>,</w:t>
      </w:r>
      <w:r w:rsidR="00B31D6C" w:rsidRPr="00B85573">
        <w:rPr>
          <w:rFonts w:ascii="Times New Roman" w:hAnsi="Times New Roman" w:cs="Times New Roman"/>
          <w:lang w:val="en-US"/>
        </w:rPr>
        <w:t xml:space="preserve"> their design is set out in tables 1 and 2 of </w:t>
      </w:r>
      <w:hyperlink w:anchor="_bookmark127" w:history="1">
        <w:r w:rsidR="00B31D6C" w:rsidRPr="00B85573">
          <w:rPr>
            <w:rFonts w:ascii="Times New Roman" w:hAnsi="Times New Roman" w:cs="Times New Roman"/>
            <w:lang w:val="en-US"/>
          </w:rPr>
          <w:t xml:space="preserve">Annex 7 </w:t>
        </w:r>
      </w:hyperlink>
      <w:r w:rsidR="00B31D6C" w:rsidRPr="00B85573">
        <w:rPr>
          <w:rFonts w:ascii="Times New Roman" w:hAnsi="Times New Roman" w:cs="Times New Roman"/>
          <w:lang w:val="en-US"/>
        </w:rPr>
        <w:t>which is a component part of these Rules. Detailed content is part of the safety report for a particular facility, approved by the competent administrative authority in procedures for giving consent to start a test operation and to issue an operating</w:t>
      </w:r>
      <w:r w:rsidR="00B31D6C" w:rsidRPr="00B85573">
        <w:rPr>
          <w:rFonts w:ascii="Times New Roman" w:hAnsi="Times New Roman" w:cs="Times New Roman"/>
          <w:spacing w:val="-7"/>
          <w:lang w:val="en-US"/>
        </w:rPr>
        <w:t xml:space="preserve"> </w:t>
      </w:r>
      <w:r w:rsidR="00B31D6C" w:rsidRPr="00B85573">
        <w:rPr>
          <w:rFonts w:ascii="Times New Roman" w:hAnsi="Times New Roman" w:cs="Times New Roman"/>
          <w:lang w:val="en-US"/>
        </w:rPr>
        <w:t>permit.</w:t>
      </w:r>
    </w:p>
    <w:p w:rsidR="00FD6463" w:rsidRPr="00B85573" w:rsidRDefault="00B31D6C" w:rsidP="0090642F">
      <w:pPr>
        <w:pStyle w:val="Odstavekseznama"/>
        <w:numPr>
          <w:ilvl w:val="0"/>
          <w:numId w:val="32"/>
        </w:numPr>
        <w:tabs>
          <w:tab w:val="left" w:pos="519"/>
        </w:tabs>
        <w:spacing w:after="120"/>
        <w:ind w:left="516" w:right="907" w:hanging="357"/>
        <w:rPr>
          <w:rFonts w:ascii="Times New Roman" w:hAnsi="Times New Roman" w:cs="Times New Roman"/>
          <w:lang w:val="en-US"/>
        </w:rPr>
      </w:pPr>
      <w:r w:rsidRPr="00B85573">
        <w:rPr>
          <w:rFonts w:ascii="Times New Roman" w:hAnsi="Times New Roman" w:cs="Times New Roman"/>
          <w:lang w:val="en-US"/>
        </w:rPr>
        <w:t xml:space="preserve">For discharges from a warehouse and a repository of low and medium radioactive waste, the </w:t>
      </w:r>
      <w:hyperlink w:anchor="_bookmark5" w:history="1">
        <w:r w:rsidRPr="00B85573">
          <w:rPr>
            <w:rFonts w:ascii="Times New Roman" w:hAnsi="Times New Roman" w:cs="Times New Roman"/>
            <w:lang w:val="en-US"/>
          </w:rPr>
          <w:t xml:space="preserve">emissions </w:t>
        </w:r>
      </w:hyperlink>
      <w:r w:rsidRPr="00B85573">
        <w:rPr>
          <w:rFonts w:ascii="Times New Roman" w:hAnsi="Times New Roman" w:cs="Times New Roman"/>
          <w:lang w:val="en-US"/>
        </w:rPr>
        <w:t xml:space="preserve">of radionuclides </w:t>
      </w:r>
      <w:r w:rsidRPr="00B85573">
        <w:rPr>
          <w:rFonts w:ascii="Times New Roman" w:hAnsi="Times New Roman" w:cs="Times New Roman"/>
          <w:vertAlign w:val="superscript"/>
          <w:lang w:val="en-US"/>
        </w:rPr>
        <w:t>3</w:t>
      </w:r>
      <w:r w:rsidRPr="00B85573">
        <w:rPr>
          <w:rFonts w:ascii="Times New Roman" w:hAnsi="Times New Roman" w:cs="Times New Roman"/>
          <w:lang w:val="en-US"/>
        </w:rPr>
        <w:t xml:space="preserve">H, </w:t>
      </w:r>
      <w:r w:rsidRPr="00B85573">
        <w:rPr>
          <w:rFonts w:ascii="Times New Roman" w:hAnsi="Times New Roman" w:cs="Times New Roman"/>
          <w:vertAlign w:val="superscript"/>
          <w:lang w:val="en-US"/>
        </w:rPr>
        <w:t>137</w:t>
      </w:r>
      <w:r w:rsidRPr="00B85573">
        <w:rPr>
          <w:rFonts w:ascii="Times New Roman" w:hAnsi="Times New Roman" w:cs="Times New Roman"/>
          <w:lang w:val="en-US"/>
        </w:rPr>
        <w:t xml:space="preserve">Cs, </w:t>
      </w:r>
      <w:r w:rsidRPr="00B85573">
        <w:rPr>
          <w:rFonts w:ascii="Times New Roman" w:hAnsi="Times New Roman" w:cs="Times New Roman"/>
          <w:vertAlign w:val="superscript"/>
          <w:lang w:val="en-US"/>
        </w:rPr>
        <w:t>14</w:t>
      </w:r>
      <w:r w:rsidRPr="00B85573">
        <w:rPr>
          <w:rFonts w:ascii="Times New Roman" w:hAnsi="Times New Roman" w:cs="Times New Roman"/>
          <w:lang w:val="en-US"/>
        </w:rPr>
        <w:t xml:space="preserve">C in </w:t>
      </w:r>
      <w:r w:rsidRPr="00B85573">
        <w:rPr>
          <w:rFonts w:ascii="Times New Roman" w:hAnsi="Times New Roman" w:cs="Times New Roman"/>
          <w:vertAlign w:val="superscript"/>
          <w:lang w:val="en-US"/>
        </w:rPr>
        <w:t>222</w:t>
      </w:r>
      <w:r w:rsidRPr="00B85573">
        <w:rPr>
          <w:rFonts w:ascii="Times New Roman" w:hAnsi="Times New Roman" w:cs="Times New Roman"/>
          <w:lang w:val="en-US"/>
        </w:rPr>
        <w:t xml:space="preserve">Rn or radionuclides </w:t>
      </w:r>
      <w:r w:rsidR="004866C1" w:rsidRPr="00B85573">
        <w:rPr>
          <w:rFonts w:ascii="Times New Roman" w:hAnsi="Times New Roman" w:cs="Times New Roman"/>
          <w:lang w:val="en-US"/>
        </w:rPr>
        <w:t>considered</w:t>
      </w:r>
      <w:r w:rsidRPr="00B85573">
        <w:rPr>
          <w:rFonts w:ascii="Times New Roman" w:hAnsi="Times New Roman" w:cs="Times New Roman"/>
          <w:lang w:val="en-US"/>
        </w:rPr>
        <w:t xml:space="preserve"> in safety analysis, and those monitored during pre-operating monitoring, shall be measured.</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150" w:name="Article_31"/>
      <w:bookmarkStart w:id="151" w:name="_bookmark83"/>
      <w:bookmarkEnd w:id="150"/>
      <w:bookmarkEnd w:id="151"/>
      <w:r w:rsidRPr="00B85573">
        <w:rPr>
          <w:rFonts w:ascii="Times New Roman" w:hAnsi="Times New Roman" w:cs="Times New Roman"/>
          <w:lang w:val="en-US"/>
        </w:rPr>
        <w:t>Article 31</w:t>
      </w:r>
    </w:p>
    <w:p w:rsidR="00FD6463" w:rsidRPr="00B85573" w:rsidRDefault="00B31D6C">
      <w:pPr>
        <w:pStyle w:val="Naslov4"/>
        <w:ind w:left="2195"/>
        <w:jc w:val="left"/>
        <w:rPr>
          <w:rFonts w:ascii="Times New Roman" w:hAnsi="Times New Roman" w:cs="Times New Roman"/>
          <w:lang w:val="en-US"/>
        </w:rPr>
      </w:pPr>
      <w:bookmarkStart w:id="152" w:name="(Other_facilities_for_carrying_out_radia"/>
      <w:bookmarkStart w:id="153" w:name="_bookmark84"/>
      <w:bookmarkEnd w:id="152"/>
      <w:bookmarkEnd w:id="153"/>
      <w:r w:rsidRPr="00B85573">
        <w:rPr>
          <w:rFonts w:ascii="Times New Roman" w:hAnsi="Times New Roman" w:cs="Times New Roman"/>
          <w:lang w:val="en-US"/>
        </w:rPr>
        <w:t>(Other facilities for carrying out radiation activities)</w:t>
      </w:r>
    </w:p>
    <w:p w:rsidR="00FD6463" w:rsidRPr="00B85573" w:rsidRDefault="00FD6463">
      <w:pPr>
        <w:pStyle w:val="Telobesedila"/>
        <w:spacing w:before="9"/>
        <w:rPr>
          <w:rFonts w:ascii="Times New Roman" w:hAnsi="Times New Roman" w:cs="Times New Roman"/>
          <w:b/>
          <w:sz w:val="21"/>
          <w:lang w:val="en-US"/>
        </w:rPr>
      </w:pPr>
    </w:p>
    <w:p w:rsidR="00FD6463" w:rsidRPr="00B85573" w:rsidRDefault="00B31D6C" w:rsidP="0090642F">
      <w:pPr>
        <w:pStyle w:val="Odstavekseznama"/>
        <w:numPr>
          <w:ilvl w:val="0"/>
          <w:numId w:val="31"/>
        </w:numPr>
        <w:tabs>
          <w:tab w:val="left" w:pos="519"/>
        </w:tabs>
        <w:spacing w:after="120"/>
        <w:ind w:right="907"/>
        <w:rPr>
          <w:rFonts w:ascii="Times New Roman" w:hAnsi="Times New Roman" w:cs="Times New Roman"/>
          <w:b/>
          <w:lang w:val="en-US"/>
        </w:rPr>
      </w:pPr>
      <w:r w:rsidRPr="00B85573">
        <w:rPr>
          <w:rFonts w:ascii="Times New Roman" w:hAnsi="Times New Roman" w:cs="Times New Roman"/>
          <w:lang w:val="en-US"/>
        </w:rPr>
        <w:t>As part of preparations for the assessment of protection against radiation for</w:t>
      </w:r>
      <w:r w:rsidRPr="00B85573">
        <w:rPr>
          <w:rFonts w:ascii="Times New Roman" w:hAnsi="Times New Roman" w:cs="Times New Roman"/>
          <w:spacing w:val="37"/>
          <w:lang w:val="en-US"/>
        </w:rPr>
        <w:t xml:space="preserve"> </w:t>
      </w:r>
      <w:r w:rsidRPr="00B85573">
        <w:rPr>
          <w:rFonts w:ascii="Times New Roman" w:hAnsi="Times New Roman" w:cs="Times New Roman"/>
          <w:lang w:val="en-US"/>
        </w:rPr>
        <w:t xml:space="preserve">other facilities, the assessment shall be made if the expected exposure of the reference person is above 10 </w:t>
      </w:r>
      <w:proofErr w:type="spellStart"/>
      <w:r w:rsidRPr="00B85573">
        <w:rPr>
          <w:rFonts w:ascii="Times New Roman" w:hAnsi="Times New Roman" w:cs="Times New Roman"/>
          <w:lang w:val="en-US"/>
        </w:rPr>
        <w:t>μSv</w:t>
      </w:r>
      <w:proofErr w:type="spellEnd"/>
      <w:r w:rsidRPr="00B85573">
        <w:rPr>
          <w:rFonts w:ascii="Times New Roman" w:hAnsi="Times New Roman" w:cs="Times New Roman"/>
          <w:lang w:val="en-US"/>
        </w:rPr>
        <w:t xml:space="preserve"> per</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year.</w:t>
      </w:r>
    </w:p>
    <w:p w:rsidR="00FD6463" w:rsidRPr="00B85573" w:rsidRDefault="00B31D6C" w:rsidP="0090642F">
      <w:pPr>
        <w:pStyle w:val="Odstavekseznama"/>
        <w:numPr>
          <w:ilvl w:val="0"/>
          <w:numId w:val="31"/>
        </w:numPr>
        <w:tabs>
          <w:tab w:val="left" w:pos="519"/>
        </w:tabs>
        <w:spacing w:after="120"/>
        <w:rPr>
          <w:rFonts w:ascii="Times New Roman" w:hAnsi="Times New Roman" w:cs="Times New Roman"/>
          <w:lang w:val="en-US"/>
        </w:rPr>
      </w:pPr>
      <w:r w:rsidRPr="00B85573">
        <w:rPr>
          <w:rFonts w:ascii="Times New Roman" w:hAnsi="Times New Roman" w:cs="Times New Roman"/>
          <w:lang w:val="en-US"/>
        </w:rPr>
        <w:t xml:space="preserve">The assessment under the preceding paragraph shall </w:t>
      </w:r>
      <w:r w:rsidR="004866C1" w:rsidRPr="00B85573">
        <w:rPr>
          <w:rFonts w:ascii="Times New Roman" w:hAnsi="Times New Roman" w:cs="Times New Roman"/>
          <w:lang w:val="en-US"/>
        </w:rPr>
        <w:t>consider</w:t>
      </w:r>
      <w:r w:rsidRPr="00B85573">
        <w:rPr>
          <w:rFonts w:ascii="Times New Roman" w:hAnsi="Times New Roman" w:cs="Times New Roman"/>
          <w:lang w:val="en-US"/>
        </w:rPr>
        <w:t>:</w:t>
      </w:r>
    </w:p>
    <w:p w:rsidR="00FD6463" w:rsidRPr="00B85573" w:rsidRDefault="00B31D6C" w:rsidP="0090642F">
      <w:pPr>
        <w:pStyle w:val="Odstavekseznama"/>
        <w:numPr>
          <w:ilvl w:val="1"/>
          <w:numId w:val="31"/>
        </w:numPr>
        <w:tabs>
          <w:tab w:val="left" w:pos="1010"/>
        </w:tabs>
        <w:spacing w:after="120" w:line="252" w:lineRule="exact"/>
        <w:rPr>
          <w:rFonts w:ascii="Times New Roman" w:hAnsi="Times New Roman" w:cs="Times New Roman"/>
          <w:lang w:val="en-US"/>
        </w:rPr>
      </w:pPr>
      <w:r w:rsidRPr="00B85573">
        <w:rPr>
          <w:rFonts w:ascii="Times New Roman" w:hAnsi="Times New Roman" w:cs="Times New Roman"/>
          <w:lang w:val="en-US"/>
        </w:rPr>
        <w:t>direct influence of external radiation from the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facilities;</w:t>
      </w:r>
    </w:p>
    <w:p w:rsidR="00FD6463" w:rsidRPr="00B85573" w:rsidRDefault="00B31D6C" w:rsidP="0090642F">
      <w:pPr>
        <w:pStyle w:val="Odstavekseznama"/>
        <w:numPr>
          <w:ilvl w:val="1"/>
          <w:numId w:val="31"/>
        </w:numPr>
        <w:tabs>
          <w:tab w:val="left" w:pos="1010"/>
        </w:tabs>
        <w:spacing w:after="120" w:line="252" w:lineRule="exact"/>
        <w:rPr>
          <w:rFonts w:ascii="Times New Roman" w:hAnsi="Times New Roman" w:cs="Times New Roman"/>
          <w:lang w:val="en-US"/>
        </w:rPr>
      </w:pPr>
      <w:r w:rsidRPr="00B85573">
        <w:rPr>
          <w:rFonts w:ascii="Times New Roman" w:hAnsi="Times New Roman" w:cs="Times New Roman"/>
          <w:lang w:val="en-US"/>
        </w:rPr>
        <w:t>type, form and quantity of discharged radioactive substances into the</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environment;</w:t>
      </w:r>
    </w:p>
    <w:p w:rsidR="00FD6463" w:rsidRPr="00B85573" w:rsidRDefault="00B31D6C" w:rsidP="0090642F">
      <w:pPr>
        <w:pStyle w:val="Odstavekseznama"/>
        <w:numPr>
          <w:ilvl w:val="1"/>
          <w:numId w:val="31"/>
        </w:numPr>
        <w:tabs>
          <w:tab w:val="left" w:pos="1010"/>
        </w:tabs>
        <w:spacing w:after="120"/>
        <w:rPr>
          <w:rFonts w:ascii="Times New Roman" w:hAnsi="Times New Roman" w:cs="Times New Roman"/>
          <w:lang w:val="en-US"/>
        </w:rPr>
      </w:pPr>
      <w:r w:rsidRPr="00B85573">
        <w:rPr>
          <w:rFonts w:ascii="Times New Roman" w:hAnsi="Times New Roman" w:cs="Times New Roman"/>
          <w:lang w:val="en-US"/>
        </w:rPr>
        <w:t>most important exposure paths for the reference person;</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and</w:t>
      </w:r>
    </w:p>
    <w:p w:rsidR="00FD6463" w:rsidRPr="00B85573" w:rsidRDefault="00B31D6C" w:rsidP="0090642F">
      <w:pPr>
        <w:pStyle w:val="Odstavekseznama"/>
        <w:numPr>
          <w:ilvl w:val="1"/>
          <w:numId w:val="31"/>
        </w:numPr>
        <w:tabs>
          <w:tab w:val="left" w:pos="1010"/>
        </w:tabs>
        <w:spacing w:after="120"/>
        <w:rPr>
          <w:rFonts w:ascii="Times New Roman" w:hAnsi="Times New Roman" w:cs="Times New Roman"/>
          <w:b/>
          <w:lang w:val="en-US"/>
        </w:rPr>
      </w:pPr>
      <w:r w:rsidRPr="00B85573">
        <w:rPr>
          <w:rFonts w:ascii="Times New Roman" w:hAnsi="Times New Roman" w:cs="Times New Roman"/>
          <w:lang w:val="en-US"/>
        </w:rPr>
        <w:t>model for spreading discharged radioactive substances into the</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environment.</w:t>
      </w:r>
    </w:p>
    <w:p w:rsidR="00FD6463" w:rsidRPr="00B85573" w:rsidRDefault="00B31D6C" w:rsidP="0090642F">
      <w:pPr>
        <w:pStyle w:val="Odstavekseznama"/>
        <w:numPr>
          <w:ilvl w:val="0"/>
          <w:numId w:val="31"/>
        </w:numPr>
        <w:tabs>
          <w:tab w:val="left" w:pos="519"/>
        </w:tabs>
        <w:spacing w:after="120"/>
        <w:ind w:right="912"/>
        <w:rPr>
          <w:rFonts w:ascii="Times New Roman" w:hAnsi="Times New Roman" w:cs="Times New Roman"/>
          <w:lang w:val="en-US"/>
        </w:rPr>
      </w:pPr>
      <w:r w:rsidRPr="00B85573">
        <w:rPr>
          <w:rFonts w:ascii="Times New Roman" w:hAnsi="Times New Roman" w:cs="Times New Roman"/>
          <w:lang w:val="en-US"/>
        </w:rPr>
        <w:t>When assessing doses of reference persons under paragraph 1 of this Article, extreme scenarios of exposure of the public to radiation shall not be</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considered.</w:t>
      </w:r>
    </w:p>
    <w:p w:rsidR="00FD6463" w:rsidRPr="00B85573" w:rsidRDefault="00B31D6C" w:rsidP="0090642F">
      <w:pPr>
        <w:pStyle w:val="Odstavekseznama"/>
        <w:numPr>
          <w:ilvl w:val="0"/>
          <w:numId w:val="31"/>
        </w:numPr>
        <w:tabs>
          <w:tab w:val="left" w:pos="519"/>
        </w:tabs>
        <w:spacing w:after="120"/>
        <w:ind w:right="906"/>
        <w:rPr>
          <w:rFonts w:ascii="Times New Roman" w:hAnsi="Times New Roman" w:cs="Times New Roman"/>
          <w:lang w:val="en-US"/>
        </w:rPr>
      </w:pPr>
      <w:r w:rsidRPr="00B85573">
        <w:rPr>
          <w:rFonts w:ascii="Times New Roman" w:hAnsi="Times New Roman" w:cs="Times New Roman"/>
          <w:lang w:val="en-US"/>
        </w:rPr>
        <w:t xml:space="preserve">If the results of dose assessments for the reference person under paragraph 1 of this Article show the expected exposure is above 10 </w:t>
      </w:r>
      <w:proofErr w:type="spellStart"/>
      <w:r w:rsidRPr="00B85573">
        <w:rPr>
          <w:rFonts w:ascii="Times New Roman" w:hAnsi="Times New Roman" w:cs="Times New Roman"/>
          <w:lang w:val="en-US"/>
        </w:rPr>
        <w:t>μSv</w:t>
      </w:r>
      <w:proofErr w:type="spellEnd"/>
      <w:r w:rsidRPr="00B85573">
        <w:rPr>
          <w:rFonts w:ascii="Times New Roman" w:hAnsi="Times New Roman" w:cs="Times New Roman"/>
          <w:lang w:val="en-US"/>
        </w:rPr>
        <w:t xml:space="preserve"> per year, the competent administrative authority shall, in a procedure for issuing a permit for carrying out a radiation activity, specify that the </w:t>
      </w:r>
      <w:hyperlink w:anchor="_bookmark10" w:history="1">
        <w:r w:rsidRPr="00B85573">
          <w:rPr>
            <w:rFonts w:ascii="Times New Roman" w:hAnsi="Times New Roman" w:cs="Times New Roman"/>
            <w:lang w:val="en-US"/>
          </w:rPr>
          <w:t xml:space="preserve">operating monitoring of radioactivity </w:t>
        </w:r>
      </w:hyperlink>
      <w:r w:rsidRPr="00B85573">
        <w:rPr>
          <w:rFonts w:ascii="Times New Roman" w:hAnsi="Times New Roman" w:cs="Times New Roman"/>
          <w:lang w:val="en-US"/>
        </w:rPr>
        <w:t>must be carried out and inform thereof the authority competent for nuclear</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safety.</w:t>
      </w:r>
    </w:p>
    <w:p w:rsidR="00FD6463" w:rsidRPr="00B85573" w:rsidRDefault="00FD6463" w:rsidP="0090642F">
      <w:pPr>
        <w:pStyle w:val="Telobesedila"/>
        <w:spacing w:after="120"/>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154" w:name="Article_32"/>
      <w:bookmarkStart w:id="155" w:name="_bookmark85"/>
      <w:bookmarkEnd w:id="154"/>
      <w:bookmarkEnd w:id="155"/>
      <w:r w:rsidRPr="00B85573">
        <w:rPr>
          <w:rFonts w:ascii="Times New Roman" w:hAnsi="Times New Roman" w:cs="Times New Roman"/>
          <w:lang w:val="en-US"/>
        </w:rPr>
        <w:t>Article 32</w:t>
      </w:r>
    </w:p>
    <w:p w:rsidR="00FD6463" w:rsidRPr="00B85573" w:rsidRDefault="00B31D6C">
      <w:pPr>
        <w:ind w:left="501" w:right="882"/>
        <w:jc w:val="center"/>
        <w:rPr>
          <w:rFonts w:ascii="Times New Roman" w:hAnsi="Times New Roman" w:cs="Times New Roman"/>
          <w:lang w:val="en-US"/>
        </w:rPr>
      </w:pPr>
      <w:bookmarkStart w:id="156" w:name="(Regular_and_emergency_reporting_on_oper"/>
      <w:bookmarkStart w:id="157" w:name="_bookmark86"/>
      <w:bookmarkEnd w:id="156"/>
      <w:bookmarkEnd w:id="157"/>
      <w:r w:rsidRPr="00B85573">
        <w:rPr>
          <w:rFonts w:ascii="Times New Roman" w:hAnsi="Times New Roman" w:cs="Times New Roman"/>
          <w:b/>
          <w:lang w:val="en-US"/>
        </w:rPr>
        <w:t>(Regular and emergency reporting on operating and post-operating monitoring of radioactivity and long-term surveillance)</w:t>
      </w:r>
    </w:p>
    <w:p w:rsidR="00FD6463" w:rsidRPr="00B85573" w:rsidRDefault="00FD6463">
      <w:pPr>
        <w:pStyle w:val="Telobesedila"/>
        <w:spacing w:before="10"/>
        <w:rPr>
          <w:rFonts w:ascii="Times New Roman" w:hAnsi="Times New Roman" w:cs="Times New Roman"/>
          <w:sz w:val="21"/>
          <w:lang w:val="en-US"/>
        </w:rPr>
      </w:pPr>
    </w:p>
    <w:p w:rsidR="00FD6463" w:rsidRPr="004866C1" w:rsidRDefault="00B31D6C" w:rsidP="0090642F">
      <w:pPr>
        <w:pStyle w:val="Odstavekseznama"/>
        <w:numPr>
          <w:ilvl w:val="0"/>
          <w:numId w:val="30"/>
        </w:numPr>
        <w:tabs>
          <w:tab w:val="left" w:pos="519"/>
        </w:tabs>
        <w:spacing w:after="120"/>
        <w:ind w:right="908"/>
        <w:rPr>
          <w:rFonts w:ascii="Times New Roman" w:hAnsi="Times New Roman" w:cs="Times New Roman"/>
          <w:lang w:val="en-US"/>
        </w:rPr>
      </w:pPr>
      <w:r w:rsidRPr="00B85573">
        <w:rPr>
          <w:rFonts w:ascii="Times New Roman" w:hAnsi="Times New Roman" w:cs="Times New Roman"/>
          <w:lang w:val="en-US"/>
        </w:rPr>
        <w:t>The entity obligated for the operating or post-operating monitoring of radioactivity shall report to the competent administrative authority by way of an annual report on implementing</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the</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monitoring</w:t>
      </w:r>
      <w:r w:rsidRPr="00B85573">
        <w:rPr>
          <w:rFonts w:ascii="Times New Roman" w:hAnsi="Times New Roman" w:cs="Times New Roman"/>
          <w:spacing w:val="9"/>
          <w:lang w:val="en-US"/>
        </w:rPr>
        <w:t xml:space="preserv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spacing w:val="8"/>
          <w:lang w:val="en-US"/>
        </w:rPr>
        <w:t xml:space="preserve"> </w:t>
      </w:r>
      <w:r w:rsidRPr="00B85573">
        <w:rPr>
          <w:rFonts w:ascii="Times New Roman" w:hAnsi="Times New Roman" w:cs="Times New Roman"/>
          <w:lang w:val="en-US"/>
        </w:rPr>
        <w:t>no</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later</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than</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15</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April</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of</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the</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current</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year</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for</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the</w:t>
      </w:r>
      <w:r w:rsidR="004866C1">
        <w:rPr>
          <w:rFonts w:ascii="Times New Roman" w:hAnsi="Times New Roman" w:cs="Times New Roman"/>
          <w:lang w:val="en-US"/>
        </w:rPr>
        <w:t xml:space="preserve"> </w:t>
      </w:r>
      <w:r w:rsidRPr="004866C1">
        <w:rPr>
          <w:rFonts w:ascii="Times New Roman" w:hAnsi="Times New Roman" w:cs="Times New Roman"/>
          <w:lang w:val="en-US"/>
        </w:rPr>
        <w:t>past year. No later than 20 March of the current year it shall prepare a preliminary report for the past year and send it to the competent authority.</w:t>
      </w:r>
    </w:p>
    <w:p w:rsidR="00FD6463" w:rsidRPr="00B85573" w:rsidRDefault="00B31D6C" w:rsidP="0090642F">
      <w:pPr>
        <w:pStyle w:val="Odstavekseznama"/>
        <w:numPr>
          <w:ilvl w:val="0"/>
          <w:numId w:val="30"/>
        </w:numPr>
        <w:tabs>
          <w:tab w:val="left" w:pos="519"/>
        </w:tabs>
        <w:spacing w:after="120"/>
        <w:rPr>
          <w:rFonts w:ascii="Times New Roman" w:hAnsi="Times New Roman" w:cs="Times New Roman"/>
          <w:lang w:val="en-US"/>
        </w:rPr>
      </w:pPr>
      <w:r w:rsidRPr="00B85573">
        <w:rPr>
          <w:rFonts w:ascii="Times New Roman" w:hAnsi="Times New Roman" w:cs="Times New Roman"/>
          <w:lang w:val="en-US"/>
        </w:rPr>
        <w:t>The annual report shall</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include:</w:t>
      </w:r>
    </w:p>
    <w:p w:rsidR="00FD6463" w:rsidRPr="00B85573" w:rsidRDefault="00B31D6C" w:rsidP="0090642F">
      <w:pPr>
        <w:pStyle w:val="Odstavekseznama"/>
        <w:numPr>
          <w:ilvl w:val="1"/>
          <w:numId w:val="30"/>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 xml:space="preserve">table presentation of prescribed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spacing w:val="-2"/>
          <w:lang w:val="en-US"/>
        </w:rPr>
        <w:t xml:space="preserve"> </w:t>
      </w:r>
      <w:r w:rsidRPr="00B85573">
        <w:rPr>
          <w:rFonts w:ascii="Times New Roman" w:hAnsi="Times New Roman" w:cs="Times New Roman"/>
          <w:lang w:val="en-US"/>
        </w:rPr>
        <w:t>measurements;</w:t>
      </w:r>
    </w:p>
    <w:p w:rsidR="00FD6463" w:rsidRPr="00B85573" w:rsidRDefault="00B31D6C" w:rsidP="0090642F">
      <w:pPr>
        <w:pStyle w:val="Odstavekseznama"/>
        <w:numPr>
          <w:ilvl w:val="1"/>
          <w:numId w:val="30"/>
        </w:numPr>
        <w:tabs>
          <w:tab w:val="left" w:pos="1406"/>
          <w:tab w:val="left" w:pos="1407"/>
        </w:tabs>
        <w:spacing w:after="120"/>
        <w:ind w:right="908" w:hanging="624"/>
        <w:rPr>
          <w:rFonts w:ascii="Times New Roman" w:hAnsi="Times New Roman" w:cs="Times New Roman"/>
          <w:lang w:val="en-US"/>
        </w:rPr>
      </w:pPr>
      <w:r w:rsidRPr="00B85573">
        <w:rPr>
          <w:rFonts w:ascii="Times New Roman" w:hAnsi="Times New Roman" w:cs="Times New Roman"/>
          <w:lang w:val="en-US"/>
        </w:rPr>
        <w:t xml:space="preserve">list of techniques used for sampling, </w:t>
      </w:r>
      <w:hyperlink w:anchor="_bookmark19" w:history="1">
        <w:r w:rsidRPr="00B85573">
          <w:rPr>
            <w:rFonts w:ascii="Times New Roman" w:hAnsi="Times New Roman" w:cs="Times New Roman"/>
            <w:lang w:val="en-US"/>
          </w:rPr>
          <w:t>sample</w:t>
        </w:r>
      </w:hyperlink>
      <w:r w:rsidRPr="00B85573">
        <w:rPr>
          <w:rFonts w:ascii="Times New Roman" w:hAnsi="Times New Roman" w:cs="Times New Roman"/>
          <w:lang w:val="en-US"/>
        </w:rPr>
        <w:t xml:space="preserve"> preparation and the taking of measurements;</w:t>
      </w:r>
    </w:p>
    <w:p w:rsidR="00FD6463" w:rsidRPr="00B85573" w:rsidRDefault="00B31D6C" w:rsidP="0090642F">
      <w:pPr>
        <w:pStyle w:val="Odstavekseznama"/>
        <w:numPr>
          <w:ilvl w:val="1"/>
          <w:numId w:val="30"/>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measurement results and their measurement</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uncertainty;</w:t>
      </w:r>
    </w:p>
    <w:p w:rsidR="00FD6463" w:rsidRPr="00B85573" w:rsidRDefault="00B31D6C" w:rsidP="0090642F">
      <w:pPr>
        <w:pStyle w:val="Odstavekseznama"/>
        <w:numPr>
          <w:ilvl w:val="1"/>
          <w:numId w:val="30"/>
        </w:numPr>
        <w:tabs>
          <w:tab w:val="left" w:pos="1406"/>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geographic coordinates of the sampling and measurement</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locations;</w:t>
      </w:r>
    </w:p>
    <w:p w:rsidR="00FD6463" w:rsidRPr="00B85573" w:rsidRDefault="00B31D6C" w:rsidP="0090642F">
      <w:pPr>
        <w:pStyle w:val="Odstavekseznama"/>
        <w:numPr>
          <w:ilvl w:val="1"/>
          <w:numId w:val="30"/>
        </w:numPr>
        <w:tabs>
          <w:tab w:val="left" w:pos="1406"/>
          <w:tab w:val="left" w:pos="1407"/>
        </w:tabs>
        <w:spacing w:after="120"/>
        <w:ind w:right="908" w:hanging="624"/>
        <w:rPr>
          <w:rFonts w:ascii="Times New Roman" w:hAnsi="Times New Roman" w:cs="Times New Roman"/>
          <w:lang w:val="en-US"/>
        </w:rPr>
      </w:pPr>
      <w:r w:rsidRPr="00B85573">
        <w:rPr>
          <w:rFonts w:ascii="Times New Roman" w:hAnsi="Times New Roman" w:cs="Times New Roman"/>
          <w:lang w:val="en-US"/>
        </w:rPr>
        <w:t>evaluation of the results of measurements, including a description of methodology;</w:t>
      </w:r>
    </w:p>
    <w:p w:rsidR="00FD6463" w:rsidRPr="00B85573" w:rsidRDefault="00B31D6C" w:rsidP="0090642F">
      <w:pPr>
        <w:pStyle w:val="Odstavekseznama"/>
        <w:numPr>
          <w:ilvl w:val="1"/>
          <w:numId w:val="30"/>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 xml:space="preserve">results of </w:t>
      </w:r>
      <w:hyperlink w:anchor="_bookmark14" w:history="1">
        <w:r w:rsidRPr="00B85573">
          <w:rPr>
            <w:rFonts w:ascii="Times New Roman" w:hAnsi="Times New Roman" w:cs="Times New Roman"/>
            <w:lang w:val="en-US"/>
          </w:rPr>
          <w:t>comparable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measurements</w:t>
        </w:r>
      </w:hyperlink>
      <w:r w:rsidRPr="00B85573">
        <w:rPr>
          <w:rFonts w:ascii="Times New Roman" w:hAnsi="Times New Roman" w:cs="Times New Roman"/>
          <w:lang w:val="en-US"/>
        </w:rPr>
        <w:t>;</w:t>
      </w:r>
    </w:p>
    <w:p w:rsidR="00FD6463" w:rsidRPr="00B85573" w:rsidRDefault="00B31D6C" w:rsidP="0090642F">
      <w:pPr>
        <w:pStyle w:val="Odstavekseznama"/>
        <w:numPr>
          <w:ilvl w:val="1"/>
          <w:numId w:val="30"/>
        </w:numPr>
        <w:tabs>
          <w:tab w:val="left" w:pos="1405"/>
          <w:tab w:val="left" w:pos="1406"/>
        </w:tabs>
        <w:spacing w:after="120"/>
        <w:ind w:left="1405" w:hanging="623"/>
        <w:rPr>
          <w:rFonts w:ascii="Times New Roman" w:hAnsi="Times New Roman" w:cs="Times New Roman"/>
          <w:lang w:val="en-US"/>
        </w:rPr>
      </w:pPr>
      <w:r w:rsidRPr="00B85573">
        <w:rPr>
          <w:rFonts w:ascii="Times New Roman" w:hAnsi="Times New Roman" w:cs="Times New Roman"/>
          <w:lang w:val="en-US"/>
        </w:rPr>
        <w:t>dose assessments;</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and</w:t>
      </w:r>
    </w:p>
    <w:p w:rsidR="00FD6463" w:rsidRPr="00B85573" w:rsidRDefault="00B31D6C" w:rsidP="0090642F">
      <w:pPr>
        <w:pStyle w:val="Odstavekseznama"/>
        <w:numPr>
          <w:ilvl w:val="1"/>
          <w:numId w:val="30"/>
        </w:numPr>
        <w:tabs>
          <w:tab w:val="left" w:pos="1405"/>
          <w:tab w:val="left" w:pos="1406"/>
        </w:tabs>
        <w:spacing w:after="120"/>
        <w:ind w:left="1405" w:hanging="623"/>
        <w:rPr>
          <w:rFonts w:ascii="Times New Roman" w:hAnsi="Times New Roman" w:cs="Times New Roman"/>
          <w:lang w:val="en-US"/>
        </w:rPr>
      </w:pPr>
      <w:r w:rsidRPr="00B85573">
        <w:rPr>
          <w:rFonts w:ascii="Times New Roman" w:hAnsi="Times New Roman" w:cs="Times New Roman"/>
          <w:lang w:val="en-US"/>
        </w:rPr>
        <w:t>results of the independent control with</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comments.</w:t>
      </w:r>
    </w:p>
    <w:p w:rsidR="00FD6463" w:rsidRPr="00B85573" w:rsidRDefault="00B31D6C" w:rsidP="0090642F">
      <w:pPr>
        <w:pStyle w:val="Odstavekseznama"/>
        <w:numPr>
          <w:ilvl w:val="0"/>
          <w:numId w:val="30"/>
        </w:numPr>
        <w:tabs>
          <w:tab w:val="left" w:pos="519"/>
        </w:tabs>
        <w:spacing w:after="120"/>
        <w:ind w:right="909"/>
        <w:rPr>
          <w:rFonts w:ascii="Times New Roman" w:hAnsi="Times New Roman" w:cs="Times New Roman"/>
          <w:lang w:val="en-US"/>
        </w:rPr>
      </w:pPr>
      <w:r w:rsidRPr="00B85573">
        <w:rPr>
          <w:rFonts w:ascii="Times New Roman" w:hAnsi="Times New Roman" w:cs="Times New Roman"/>
          <w:lang w:val="en-US"/>
        </w:rPr>
        <w:t>In addition to the measurement results, the annual report must also contain information on sampling, sample preparation and the auxiliary quantity for evaluating the</w:t>
      </w:r>
      <w:r w:rsidRPr="00B85573">
        <w:rPr>
          <w:rFonts w:ascii="Times New Roman" w:hAnsi="Times New Roman" w:cs="Times New Roman"/>
          <w:spacing w:val="-16"/>
          <w:lang w:val="en-US"/>
        </w:rPr>
        <w:t xml:space="preserve"> </w:t>
      </w:r>
      <w:r w:rsidRPr="00B85573">
        <w:rPr>
          <w:rFonts w:ascii="Times New Roman" w:hAnsi="Times New Roman" w:cs="Times New Roman"/>
          <w:lang w:val="en-US"/>
        </w:rPr>
        <w:t>results.</w:t>
      </w:r>
    </w:p>
    <w:p w:rsidR="00FD6463" w:rsidRPr="00B85573" w:rsidRDefault="00B31D6C" w:rsidP="0090642F">
      <w:pPr>
        <w:pStyle w:val="Odstavekseznama"/>
        <w:numPr>
          <w:ilvl w:val="0"/>
          <w:numId w:val="30"/>
        </w:numPr>
        <w:tabs>
          <w:tab w:val="left" w:pos="519"/>
        </w:tabs>
        <w:spacing w:after="120"/>
        <w:ind w:right="912"/>
        <w:rPr>
          <w:rFonts w:ascii="Times New Roman" w:hAnsi="Times New Roman" w:cs="Times New Roman"/>
          <w:lang w:val="en-US"/>
        </w:rPr>
      </w:pPr>
      <w:r w:rsidRPr="00B85573">
        <w:rPr>
          <w:rFonts w:ascii="Times New Roman" w:hAnsi="Times New Roman" w:cs="Times New Roman"/>
          <w:lang w:val="en-US"/>
        </w:rPr>
        <w:t>Specific activities of all registered radionuclides must also be stated in the report, with the results on measurements using spectrometric</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methods.</w:t>
      </w:r>
    </w:p>
    <w:p w:rsidR="00FD6463" w:rsidRPr="00B85573" w:rsidRDefault="00B31D6C" w:rsidP="0090642F">
      <w:pPr>
        <w:pStyle w:val="Odstavekseznama"/>
        <w:numPr>
          <w:ilvl w:val="0"/>
          <w:numId w:val="30"/>
        </w:numPr>
        <w:tabs>
          <w:tab w:val="left" w:pos="519"/>
        </w:tabs>
        <w:spacing w:after="120"/>
        <w:ind w:right="908"/>
        <w:rPr>
          <w:rFonts w:ascii="Times New Roman" w:hAnsi="Times New Roman" w:cs="Times New Roman"/>
          <w:lang w:val="en-US"/>
        </w:rPr>
      </w:pPr>
      <w:r w:rsidRPr="00B85573">
        <w:rPr>
          <w:rFonts w:ascii="Times New Roman" w:hAnsi="Times New Roman" w:cs="Times New Roman"/>
          <w:lang w:val="en-US"/>
        </w:rPr>
        <w:t xml:space="preserve">A collection of electronic records on the measurements of radioactivity must be enclosed with the annual report, in the format prescribed by the </w:t>
      </w:r>
      <w:hyperlink w:anchor="_bookmark15" w:history="1">
        <w:r w:rsidRPr="00B85573">
          <w:rPr>
            <w:rFonts w:ascii="Times New Roman" w:hAnsi="Times New Roman" w:cs="Times New Roman"/>
            <w:lang w:val="en-US"/>
          </w:rPr>
          <w:t>authority</w:t>
        </w:r>
      </w:hyperlink>
      <w:r w:rsidRPr="00B85573">
        <w:rPr>
          <w:rFonts w:ascii="Times New Roman" w:hAnsi="Times New Roman" w:cs="Times New Roman"/>
          <w:lang w:val="en-US"/>
        </w:rPr>
        <w:t xml:space="preserve"> competent for nuclear safety in the annual monitoring report of radioactivity in the environment, </w:t>
      </w:r>
      <w:r w:rsidR="0090642F" w:rsidRPr="00B85573">
        <w:rPr>
          <w:rFonts w:ascii="Times New Roman" w:hAnsi="Times New Roman" w:cs="Times New Roman"/>
          <w:lang w:val="en-US"/>
        </w:rPr>
        <w:t>based on</w:t>
      </w:r>
      <w:r w:rsidR="0090642F">
        <w:rPr>
          <w:rFonts w:ascii="Times New Roman" w:hAnsi="Times New Roman" w:cs="Times New Roman"/>
          <w:lang w:val="en-US"/>
        </w:rPr>
        <w:t xml:space="preserve"> the fifth paragraph of</w:t>
      </w:r>
      <w:r w:rsidRPr="00B85573">
        <w:rPr>
          <w:rFonts w:ascii="Times New Roman" w:hAnsi="Times New Roman" w:cs="Times New Roman"/>
          <w:lang w:val="en-US"/>
        </w:rPr>
        <w:t xml:space="preserve"> Article </w:t>
      </w:r>
      <w:hyperlink w:anchor="_bookmark52" w:history="1">
        <w:r w:rsidRPr="00B85573">
          <w:rPr>
            <w:rFonts w:ascii="Times New Roman" w:hAnsi="Times New Roman" w:cs="Times New Roman"/>
            <w:lang w:val="en-US"/>
          </w:rPr>
          <w:t>16</w:t>
        </w:r>
      </w:hyperlink>
      <w:r w:rsidR="0090642F">
        <w:rPr>
          <w:rFonts w:ascii="Times New Roman" w:hAnsi="Times New Roman" w:cs="Times New Roman"/>
          <w:lang w:val="en-US"/>
        </w:rPr>
        <w:t xml:space="preserve"> </w:t>
      </w:r>
      <w:r w:rsidRPr="00B85573">
        <w:rPr>
          <w:rFonts w:ascii="Times New Roman" w:hAnsi="Times New Roman" w:cs="Times New Roman"/>
          <w:lang w:val="en-US"/>
        </w:rPr>
        <w:t>of these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Rules.</w:t>
      </w:r>
    </w:p>
    <w:p w:rsidR="00FD6463" w:rsidRPr="00B85573" w:rsidRDefault="00B31D6C" w:rsidP="0090642F">
      <w:pPr>
        <w:pStyle w:val="Odstavekseznama"/>
        <w:numPr>
          <w:ilvl w:val="0"/>
          <w:numId w:val="30"/>
        </w:numPr>
        <w:tabs>
          <w:tab w:val="left" w:pos="519"/>
        </w:tabs>
        <w:spacing w:after="120"/>
        <w:ind w:right="905"/>
        <w:rPr>
          <w:rFonts w:ascii="Times New Roman" w:hAnsi="Times New Roman" w:cs="Times New Roman"/>
          <w:lang w:val="en-US"/>
        </w:rPr>
      </w:pPr>
      <w:r w:rsidRPr="00B85573">
        <w:rPr>
          <w:rFonts w:ascii="Times New Roman" w:hAnsi="Times New Roman" w:cs="Times New Roman"/>
          <w:lang w:val="en-US"/>
        </w:rPr>
        <w:t xml:space="preserve">The annual report shall also contain a proposal for a modified </w:t>
      </w:r>
      <w:hyperlink w:anchor="_bookmark12" w:history="1">
        <w:r w:rsidRPr="00B85573">
          <w:rPr>
            <w:rFonts w:ascii="Times New Roman" w:hAnsi="Times New Roman" w:cs="Times New Roman"/>
            <w:lang w:val="en-US"/>
          </w:rPr>
          <w:t xml:space="preserve">scope </w:t>
        </w:r>
      </w:hyperlink>
      <w:hyperlink w:anchor="_bookmark10" w:history="1">
        <w:r w:rsidRPr="00B85573">
          <w:rPr>
            <w:rFonts w:ascii="Times New Roman" w:hAnsi="Times New Roman" w:cs="Times New Roman"/>
            <w:lang w:val="en-US"/>
          </w:rPr>
          <w:t>of operating or post-</w:t>
        </w:r>
      </w:hyperlink>
      <w:hyperlink w:anchor="_bookmark10" w:history="1">
        <w:r w:rsidRPr="00B85573">
          <w:rPr>
            <w:rFonts w:ascii="Times New Roman" w:hAnsi="Times New Roman" w:cs="Times New Roman"/>
            <w:lang w:val="en-US"/>
          </w:rPr>
          <w:t>operating monitoring of radioactivity</w:t>
        </w:r>
      </w:hyperlink>
      <w:r w:rsidRPr="00B85573">
        <w:rPr>
          <w:rFonts w:ascii="Times New Roman" w:hAnsi="Times New Roman" w:cs="Times New Roman"/>
          <w:lang w:val="en-US"/>
        </w:rPr>
        <w:t xml:space="preserve"> in the future when there are justified reasons for such a</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change.</w:t>
      </w:r>
    </w:p>
    <w:p w:rsidR="00FD6463" w:rsidRPr="00B85573" w:rsidRDefault="00B31D6C" w:rsidP="0090642F">
      <w:pPr>
        <w:pStyle w:val="Odstavekseznama"/>
        <w:numPr>
          <w:ilvl w:val="0"/>
          <w:numId w:val="30"/>
        </w:numPr>
        <w:tabs>
          <w:tab w:val="left" w:pos="519"/>
        </w:tabs>
        <w:spacing w:after="120"/>
        <w:ind w:right="908"/>
        <w:rPr>
          <w:rFonts w:ascii="Times New Roman" w:hAnsi="Times New Roman" w:cs="Times New Roman"/>
          <w:lang w:val="en-US"/>
        </w:rPr>
      </w:pPr>
      <w:r w:rsidRPr="00B85573">
        <w:rPr>
          <w:rFonts w:ascii="Times New Roman" w:hAnsi="Times New Roman" w:cs="Times New Roman"/>
          <w:lang w:val="en-US"/>
        </w:rPr>
        <w:t>During operating or post-operating monitoring of radioactivity, the entity obligated shall report to the competent administrative authority if the measurement results</w:t>
      </w:r>
      <w:r w:rsidRPr="00B85573">
        <w:rPr>
          <w:rFonts w:ascii="Times New Roman" w:hAnsi="Times New Roman" w:cs="Times New Roman"/>
          <w:spacing w:val="29"/>
          <w:lang w:val="en-US"/>
        </w:rPr>
        <w:t xml:space="preserve"> </w:t>
      </w:r>
      <w:r w:rsidRPr="00B85573">
        <w:rPr>
          <w:rFonts w:ascii="Times New Roman" w:hAnsi="Times New Roman" w:cs="Times New Roman"/>
          <w:lang w:val="en-US"/>
        </w:rPr>
        <w:t>of radioactivity for an individual radionuclide</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exceed:</w:t>
      </w:r>
    </w:p>
    <w:p w:rsidR="00FD6463" w:rsidRPr="00B85573" w:rsidRDefault="00B31D6C" w:rsidP="0090642F">
      <w:pPr>
        <w:pStyle w:val="Odstavekseznama"/>
        <w:numPr>
          <w:ilvl w:val="1"/>
          <w:numId w:val="30"/>
        </w:numPr>
        <w:tabs>
          <w:tab w:val="left" w:pos="1406"/>
          <w:tab w:val="left" w:pos="1407"/>
        </w:tabs>
        <w:spacing w:after="120"/>
        <w:ind w:right="913" w:hanging="624"/>
        <w:rPr>
          <w:rFonts w:ascii="Times New Roman" w:hAnsi="Times New Roman" w:cs="Times New Roman"/>
          <w:lang w:val="en-US"/>
        </w:rPr>
      </w:pPr>
      <w:r w:rsidRPr="00B85573">
        <w:rPr>
          <w:rFonts w:ascii="Times New Roman" w:hAnsi="Times New Roman" w:cs="Times New Roman"/>
          <w:lang w:val="en-US"/>
        </w:rPr>
        <w:t>a value ten times the annual average, measured in past years in the environment due to emissions, within 15 days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detection;</w:t>
      </w:r>
    </w:p>
    <w:p w:rsidR="00FD6463" w:rsidRPr="00B85573" w:rsidRDefault="00B31D6C" w:rsidP="0090642F">
      <w:pPr>
        <w:pStyle w:val="Odstavekseznama"/>
        <w:numPr>
          <w:ilvl w:val="1"/>
          <w:numId w:val="30"/>
        </w:numPr>
        <w:tabs>
          <w:tab w:val="left" w:pos="1406"/>
          <w:tab w:val="left" w:pos="1407"/>
        </w:tabs>
        <w:spacing w:after="120"/>
        <w:ind w:right="909" w:hanging="624"/>
        <w:rPr>
          <w:rFonts w:ascii="Times New Roman" w:hAnsi="Times New Roman" w:cs="Times New Roman"/>
          <w:lang w:val="en-US"/>
        </w:rPr>
      </w:pPr>
      <w:r w:rsidRPr="00B85573">
        <w:rPr>
          <w:rFonts w:ascii="Times New Roman" w:hAnsi="Times New Roman" w:cs="Times New Roman"/>
          <w:lang w:val="en-US"/>
        </w:rPr>
        <w:t>the prescribed low detection level</w:t>
      </w:r>
      <w:r w:rsidR="0090642F">
        <w:rPr>
          <w:rFonts w:ascii="Times New Roman" w:hAnsi="Times New Roman" w:cs="Times New Roman"/>
          <w:lang w:val="en-US"/>
        </w:rPr>
        <w:t>,</w:t>
      </w:r>
      <w:r w:rsidRPr="00B85573">
        <w:rPr>
          <w:rFonts w:ascii="Times New Roman" w:hAnsi="Times New Roman" w:cs="Times New Roman"/>
          <w:lang w:val="en-US"/>
        </w:rPr>
        <w:t xml:space="preserve"> if the limit for this radionuclide in the last 12 months was not exceeded, within 15 days of</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detection;</w:t>
      </w:r>
    </w:p>
    <w:p w:rsidR="00FD6463" w:rsidRPr="00B85573" w:rsidRDefault="00B31D6C" w:rsidP="0090642F">
      <w:pPr>
        <w:pStyle w:val="Odstavekseznama"/>
        <w:numPr>
          <w:ilvl w:val="1"/>
          <w:numId w:val="30"/>
        </w:numPr>
        <w:tabs>
          <w:tab w:val="left" w:pos="1406"/>
          <w:tab w:val="left" w:pos="1407"/>
        </w:tabs>
        <w:spacing w:after="120"/>
        <w:ind w:right="911" w:hanging="624"/>
        <w:rPr>
          <w:rFonts w:ascii="Times New Roman" w:hAnsi="Times New Roman" w:cs="Times New Roman"/>
          <w:lang w:val="en-US"/>
        </w:rPr>
      </w:pPr>
      <w:r w:rsidRPr="00B85573">
        <w:rPr>
          <w:rFonts w:ascii="Times New Roman" w:hAnsi="Times New Roman" w:cs="Times New Roman"/>
          <w:lang w:val="en-US"/>
        </w:rPr>
        <w:t>the limit values for emissions set out in operating conditions and restrictions, within 12</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hours.</w:t>
      </w:r>
    </w:p>
    <w:p w:rsidR="00FD6463" w:rsidRPr="00B85573" w:rsidRDefault="00B31D6C" w:rsidP="0090642F">
      <w:pPr>
        <w:pStyle w:val="Odstavekseznama"/>
        <w:numPr>
          <w:ilvl w:val="0"/>
          <w:numId w:val="30"/>
        </w:numPr>
        <w:tabs>
          <w:tab w:val="left" w:pos="519"/>
        </w:tabs>
        <w:spacing w:after="120"/>
        <w:ind w:right="915"/>
        <w:rPr>
          <w:rFonts w:ascii="Times New Roman" w:hAnsi="Times New Roman" w:cs="Times New Roman"/>
          <w:lang w:val="en-US"/>
        </w:rPr>
      </w:pPr>
      <w:r w:rsidRPr="00B85573">
        <w:rPr>
          <w:rFonts w:ascii="Times New Roman" w:hAnsi="Times New Roman" w:cs="Times New Roman"/>
          <w:lang w:val="en-US"/>
        </w:rPr>
        <w:t>The report under the preceding paragraph shall contain an explanation of reasons and corrective measures to prevent limits being exceeded</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again.</w:t>
      </w:r>
    </w:p>
    <w:p w:rsidR="00FD6463" w:rsidRPr="00B85573" w:rsidRDefault="00B31D6C" w:rsidP="0090642F">
      <w:pPr>
        <w:pStyle w:val="Odstavekseznama"/>
        <w:numPr>
          <w:ilvl w:val="0"/>
          <w:numId w:val="30"/>
        </w:numPr>
        <w:tabs>
          <w:tab w:val="left" w:pos="585"/>
        </w:tabs>
        <w:spacing w:after="120"/>
        <w:ind w:left="584" w:right="910" w:hanging="426"/>
        <w:rPr>
          <w:rFonts w:ascii="Times New Roman" w:hAnsi="Times New Roman" w:cs="Times New Roman"/>
          <w:lang w:val="en-US"/>
        </w:rPr>
      </w:pPr>
      <w:r w:rsidRPr="00B85573">
        <w:rPr>
          <w:rFonts w:ascii="Times New Roman" w:hAnsi="Times New Roman" w:cs="Times New Roman"/>
          <w:lang w:val="en-US"/>
        </w:rPr>
        <w:t xml:space="preserve">The provider of operating monitoring of a facility in which sudden and significant discharges into the atmosphere can occur shall have information from automatic stations as part of the early </w:t>
      </w:r>
      <w:r w:rsidR="001723E2">
        <w:rPr>
          <w:rFonts w:ascii="Times New Roman" w:hAnsi="Times New Roman" w:cs="Times New Roman"/>
          <w:lang w:val="en-US"/>
        </w:rPr>
        <w:t>notification</w:t>
      </w:r>
      <w:r w:rsidRPr="00B85573">
        <w:rPr>
          <w:rFonts w:ascii="Times New Roman" w:hAnsi="Times New Roman" w:cs="Times New Roman"/>
          <w:lang w:val="en-US"/>
        </w:rPr>
        <w:t xml:space="preserve"> network </w:t>
      </w:r>
      <w:r w:rsidR="0090642F" w:rsidRPr="00B85573">
        <w:rPr>
          <w:rFonts w:ascii="Times New Roman" w:hAnsi="Times New Roman" w:cs="Times New Roman"/>
          <w:lang w:val="en-US"/>
        </w:rPr>
        <w:t>near</w:t>
      </w:r>
      <w:r w:rsidRPr="00B85573">
        <w:rPr>
          <w:rFonts w:ascii="Times New Roman" w:hAnsi="Times New Roman" w:cs="Times New Roman"/>
          <w:lang w:val="en-US"/>
        </w:rPr>
        <w:t xml:space="preserve"> the facility or in the area of the facility, and ensure continuous immediate transmission of this information to the authority competent for nuclear safety at intervals set out in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the operating monitoring of</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radioactivity.</w:t>
      </w:r>
    </w:p>
    <w:p w:rsidR="00FD6463" w:rsidRPr="00B85573" w:rsidRDefault="00B31D6C" w:rsidP="0090642F">
      <w:pPr>
        <w:pStyle w:val="Odstavekseznama"/>
        <w:numPr>
          <w:ilvl w:val="0"/>
          <w:numId w:val="30"/>
        </w:numPr>
        <w:tabs>
          <w:tab w:val="left" w:pos="585"/>
        </w:tabs>
        <w:spacing w:after="120"/>
        <w:ind w:left="584" w:right="906" w:hanging="426"/>
        <w:rPr>
          <w:rFonts w:ascii="Times New Roman" w:hAnsi="Times New Roman" w:cs="Times New Roman"/>
          <w:lang w:val="en-US"/>
        </w:rPr>
      </w:pPr>
      <w:r w:rsidRPr="00B85573">
        <w:rPr>
          <w:rFonts w:ascii="Times New Roman" w:hAnsi="Times New Roman" w:cs="Times New Roman"/>
          <w:lang w:val="en-US"/>
        </w:rPr>
        <w:t>The entity obligated for the operating and post-operating monitoring and for long-term surveillance shall inform the public of the content of the last annual report under point 2 of this Article and of the emergency report when dose constraints for the reference person are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exceeded.</w:t>
      </w:r>
    </w:p>
    <w:p w:rsidR="0090642F" w:rsidRDefault="0090642F">
      <w:pPr>
        <w:pStyle w:val="Naslov4"/>
        <w:spacing w:before="79"/>
        <w:ind w:right="4125"/>
        <w:rPr>
          <w:rFonts w:ascii="Times New Roman" w:hAnsi="Times New Roman" w:cs="Times New Roman"/>
          <w:lang w:val="en-US"/>
        </w:rPr>
      </w:pPr>
      <w:bookmarkStart w:id="158" w:name="Article_33"/>
      <w:bookmarkStart w:id="159" w:name="_bookmark87"/>
      <w:bookmarkEnd w:id="158"/>
      <w:bookmarkEnd w:id="159"/>
    </w:p>
    <w:p w:rsidR="00FD6463" w:rsidRPr="00B85573" w:rsidRDefault="00B31D6C">
      <w:pPr>
        <w:pStyle w:val="Naslov4"/>
        <w:spacing w:before="79"/>
        <w:ind w:right="4125"/>
        <w:rPr>
          <w:rFonts w:ascii="Times New Roman" w:hAnsi="Times New Roman" w:cs="Times New Roman"/>
          <w:lang w:val="en-US"/>
        </w:rPr>
      </w:pPr>
      <w:r w:rsidRPr="00B85573">
        <w:rPr>
          <w:rFonts w:ascii="Times New Roman" w:hAnsi="Times New Roman" w:cs="Times New Roman"/>
          <w:lang w:val="en-US"/>
        </w:rPr>
        <w:t>Article 33</w:t>
      </w:r>
    </w:p>
    <w:p w:rsidR="00FD6463" w:rsidRPr="00B85573" w:rsidRDefault="00B31D6C">
      <w:pPr>
        <w:pStyle w:val="Naslov4"/>
        <w:ind w:left="1394"/>
        <w:jc w:val="left"/>
        <w:rPr>
          <w:rFonts w:ascii="Times New Roman" w:hAnsi="Times New Roman" w:cs="Times New Roman"/>
          <w:lang w:val="en-US"/>
        </w:rPr>
      </w:pPr>
      <w:bookmarkStart w:id="160" w:name="(Independent_surveillance_of_operating_m"/>
      <w:bookmarkStart w:id="161" w:name="_bookmark88"/>
      <w:bookmarkEnd w:id="160"/>
      <w:bookmarkEnd w:id="161"/>
      <w:r w:rsidRPr="00B85573">
        <w:rPr>
          <w:rFonts w:ascii="Times New Roman" w:hAnsi="Times New Roman" w:cs="Times New Roman"/>
          <w:lang w:val="en-US"/>
        </w:rPr>
        <w:t>(Independent surveillance of operating monitoring of radioactivity)</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203A21" w:rsidP="0090642F">
      <w:pPr>
        <w:pStyle w:val="Odstavekseznama"/>
        <w:numPr>
          <w:ilvl w:val="0"/>
          <w:numId w:val="29"/>
        </w:numPr>
        <w:tabs>
          <w:tab w:val="left" w:pos="519"/>
        </w:tabs>
        <w:spacing w:after="120"/>
        <w:ind w:left="516" w:right="907" w:hanging="357"/>
        <w:rPr>
          <w:rFonts w:ascii="Times New Roman" w:hAnsi="Times New Roman" w:cs="Times New Roman"/>
          <w:lang w:val="en-US"/>
        </w:rPr>
      </w:pPr>
      <w:hyperlink w:anchor="_bookmark15" w:history="1">
        <w:r w:rsidR="00B31D6C" w:rsidRPr="00B85573">
          <w:rPr>
            <w:rFonts w:ascii="Times New Roman" w:hAnsi="Times New Roman" w:cs="Times New Roman"/>
            <w:lang w:val="en-US"/>
          </w:rPr>
          <w:t>The competent administrative authority</w:t>
        </w:r>
      </w:hyperlink>
      <w:r w:rsidR="00B31D6C" w:rsidRPr="00B85573">
        <w:rPr>
          <w:rFonts w:ascii="Times New Roman" w:hAnsi="Times New Roman" w:cs="Times New Roman"/>
          <w:lang w:val="en-US"/>
        </w:rPr>
        <w:t xml:space="preserve"> shall ensure that </w:t>
      </w:r>
      <w:hyperlink w:anchor="_bookmark11" w:history="1">
        <w:r w:rsidR="00B31D6C" w:rsidRPr="00B85573">
          <w:rPr>
            <w:rFonts w:ascii="Times New Roman" w:hAnsi="Times New Roman" w:cs="Times New Roman"/>
            <w:lang w:val="en-US"/>
          </w:rPr>
          <w:t>measurements of</w:t>
        </w:r>
      </w:hyperlink>
      <w:r w:rsidR="00B31D6C" w:rsidRPr="00B85573">
        <w:rPr>
          <w:rFonts w:ascii="Times New Roman" w:hAnsi="Times New Roman" w:cs="Times New Roman"/>
          <w:lang w:val="en-US"/>
        </w:rPr>
        <w:t xml:space="preserve"> </w:t>
      </w:r>
      <w:hyperlink w:anchor="_bookmark11" w:history="1">
        <w:r w:rsidR="00B31D6C" w:rsidRPr="00B85573">
          <w:rPr>
            <w:rFonts w:ascii="Times New Roman" w:hAnsi="Times New Roman" w:cs="Times New Roman"/>
            <w:lang w:val="en-US"/>
          </w:rPr>
          <w:t>emissions</w:t>
        </w:r>
      </w:hyperlink>
      <w:r w:rsidR="00B31D6C" w:rsidRPr="00B85573">
        <w:rPr>
          <w:rFonts w:ascii="Times New Roman" w:hAnsi="Times New Roman" w:cs="Times New Roman"/>
          <w:lang w:val="en-US"/>
        </w:rPr>
        <w:t xml:space="preserve">  and </w:t>
      </w:r>
      <w:hyperlink w:anchor="_bookmark8" w:history="1">
        <w:proofErr w:type="spellStart"/>
        <w:r w:rsidR="00B31D6C" w:rsidRPr="00B85573">
          <w:rPr>
            <w:rFonts w:ascii="Times New Roman" w:hAnsi="Times New Roman" w:cs="Times New Roman"/>
            <w:lang w:val="en-US"/>
          </w:rPr>
          <w:t>immissions</w:t>
        </w:r>
        <w:proofErr w:type="spellEnd"/>
      </w:hyperlink>
      <w:r w:rsidR="00B31D6C" w:rsidRPr="00B85573">
        <w:rPr>
          <w:rFonts w:ascii="Times New Roman" w:hAnsi="Times New Roman" w:cs="Times New Roman"/>
          <w:lang w:val="en-US"/>
        </w:rPr>
        <w:t xml:space="preserve"> are taken independently; they may not be taken by the provider responsible for the monitoring of radioactivity, which will take the same measurements for the provider of operating monitoring. The </w:t>
      </w:r>
      <w:proofErr w:type="spellStart"/>
      <w:r w:rsidR="00B31D6C" w:rsidRPr="00B85573">
        <w:rPr>
          <w:rFonts w:ascii="Times New Roman" w:hAnsi="Times New Roman" w:cs="Times New Roman"/>
          <w:lang w:val="en-US"/>
        </w:rPr>
        <w:t>programme</w:t>
      </w:r>
      <w:proofErr w:type="spellEnd"/>
      <w:r w:rsidR="00B31D6C" w:rsidRPr="00B85573">
        <w:rPr>
          <w:rFonts w:ascii="Times New Roman" w:hAnsi="Times New Roman" w:cs="Times New Roman"/>
          <w:lang w:val="en-US"/>
        </w:rPr>
        <w:t xml:space="preserve"> of independent measurement shall be determined by the competent administrative authority each</w:t>
      </w:r>
      <w:r w:rsidR="00B31D6C" w:rsidRPr="00B85573">
        <w:rPr>
          <w:rFonts w:ascii="Times New Roman" w:hAnsi="Times New Roman" w:cs="Times New Roman"/>
          <w:spacing w:val="-6"/>
          <w:lang w:val="en-US"/>
        </w:rPr>
        <w:t xml:space="preserve"> </w:t>
      </w:r>
      <w:r w:rsidR="00B31D6C" w:rsidRPr="00B85573">
        <w:rPr>
          <w:rFonts w:ascii="Times New Roman" w:hAnsi="Times New Roman" w:cs="Times New Roman"/>
          <w:lang w:val="en-US"/>
        </w:rPr>
        <w:t>year.</w:t>
      </w:r>
    </w:p>
    <w:p w:rsidR="00FD6463" w:rsidRPr="00B85573" w:rsidRDefault="00B31D6C" w:rsidP="0090642F">
      <w:pPr>
        <w:pStyle w:val="Odstavekseznama"/>
        <w:numPr>
          <w:ilvl w:val="0"/>
          <w:numId w:val="29"/>
        </w:numPr>
        <w:tabs>
          <w:tab w:val="left" w:pos="519"/>
        </w:tabs>
        <w:spacing w:after="120"/>
        <w:ind w:left="516" w:right="911" w:hanging="357"/>
        <w:rPr>
          <w:rFonts w:ascii="Times New Roman" w:hAnsi="Times New Roman" w:cs="Times New Roman"/>
          <w:lang w:val="en-US"/>
        </w:rPr>
      </w:pPr>
      <w:r w:rsidRPr="00B85573">
        <w:rPr>
          <w:rFonts w:ascii="Times New Roman" w:hAnsi="Times New Roman" w:cs="Times New Roman"/>
          <w:lang w:val="en-US"/>
        </w:rPr>
        <w:t xml:space="preserve">The costs of carrying out surveillance measurements under the preceding paragraph shall be covered by the </w:t>
      </w:r>
      <w:hyperlink w:anchor="_bookmark3" w:history="1">
        <w:r w:rsidRPr="00B85573">
          <w:rPr>
            <w:rFonts w:ascii="Times New Roman" w:hAnsi="Times New Roman" w:cs="Times New Roman"/>
            <w:lang w:val="en-US"/>
          </w:rPr>
          <w:t>provider of operating</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monitoring.</w:t>
        </w:r>
      </w:hyperlink>
    </w:p>
    <w:p w:rsidR="00FD6463" w:rsidRPr="00B85573" w:rsidRDefault="00B31D6C" w:rsidP="0090642F">
      <w:pPr>
        <w:pStyle w:val="Odstavekseznama"/>
        <w:numPr>
          <w:ilvl w:val="0"/>
          <w:numId w:val="29"/>
        </w:numPr>
        <w:tabs>
          <w:tab w:val="left" w:pos="519"/>
        </w:tabs>
        <w:spacing w:after="120"/>
        <w:ind w:left="516" w:right="913" w:hanging="357"/>
        <w:rPr>
          <w:rFonts w:ascii="Times New Roman" w:hAnsi="Times New Roman" w:cs="Times New Roman"/>
          <w:lang w:val="en-US"/>
        </w:rPr>
      </w:pPr>
      <w:r w:rsidRPr="00B85573">
        <w:rPr>
          <w:rFonts w:ascii="Times New Roman" w:hAnsi="Times New Roman" w:cs="Times New Roman"/>
          <w:lang w:val="en-US"/>
        </w:rPr>
        <w:t>The provider of independent surveillance shall report to the competent administrative authority on measurements</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taken.</w:t>
      </w:r>
    </w:p>
    <w:p w:rsidR="00FD6463" w:rsidRPr="00B85573" w:rsidRDefault="00FD6463">
      <w:pPr>
        <w:pStyle w:val="Telobesedila"/>
        <w:spacing w:before="7"/>
        <w:rPr>
          <w:rFonts w:ascii="Times New Roman" w:hAnsi="Times New Roman" w:cs="Times New Roman"/>
          <w:lang w:val="en-US"/>
        </w:rPr>
      </w:pPr>
    </w:p>
    <w:p w:rsidR="00FD6463" w:rsidRPr="00B85573" w:rsidRDefault="00B31D6C" w:rsidP="0090642F">
      <w:pPr>
        <w:pStyle w:val="Naslov4"/>
        <w:numPr>
          <w:ilvl w:val="1"/>
          <w:numId w:val="61"/>
        </w:numPr>
        <w:tabs>
          <w:tab w:val="left" w:pos="0"/>
        </w:tabs>
        <w:spacing w:line="500" w:lineRule="atLeast"/>
        <w:ind w:left="0" w:right="773" w:firstLine="0"/>
        <w:jc w:val="center"/>
        <w:rPr>
          <w:rFonts w:ascii="Times New Roman" w:hAnsi="Times New Roman" w:cs="Times New Roman"/>
          <w:lang w:val="en-US"/>
        </w:rPr>
      </w:pPr>
      <w:bookmarkStart w:id="162" w:name="VI._EMERGENCY_MONITORING_OF_RADIOACTIVIT"/>
      <w:bookmarkStart w:id="163" w:name="_bookmark89"/>
      <w:bookmarkEnd w:id="162"/>
      <w:bookmarkEnd w:id="163"/>
      <w:r w:rsidRPr="00B85573">
        <w:rPr>
          <w:rFonts w:ascii="Times New Roman" w:hAnsi="Times New Roman" w:cs="Times New Roman"/>
          <w:lang w:val="en-US"/>
        </w:rPr>
        <w:t>EMERGENCY MONITORING OF</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RADIOACTIVITY</w:t>
      </w:r>
      <w:bookmarkStart w:id="164" w:name="Article_34"/>
      <w:bookmarkStart w:id="165" w:name="_bookmark90"/>
      <w:bookmarkEnd w:id="164"/>
      <w:bookmarkEnd w:id="165"/>
      <w:r w:rsidRPr="00B85573">
        <w:rPr>
          <w:rFonts w:ascii="Times New Roman" w:hAnsi="Times New Roman" w:cs="Times New Roman"/>
          <w:lang w:val="en-US"/>
        </w:rPr>
        <w:t xml:space="preserve"> </w:t>
      </w:r>
      <w:r w:rsidR="0090642F">
        <w:rPr>
          <w:rFonts w:ascii="Times New Roman" w:hAnsi="Times New Roman" w:cs="Times New Roman"/>
          <w:lang w:val="en-US"/>
        </w:rPr>
        <w:br/>
      </w:r>
      <w:r w:rsidRPr="00B85573">
        <w:rPr>
          <w:rFonts w:ascii="Times New Roman" w:hAnsi="Times New Roman" w:cs="Times New Roman"/>
          <w:lang w:val="en-US"/>
        </w:rPr>
        <w:t>Article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34</w:t>
      </w:r>
    </w:p>
    <w:p w:rsidR="00FD6463" w:rsidRPr="00B85573" w:rsidRDefault="00B31D6C">
      <w:pPr>
        <w:pStyle w:val="Naslov4"/>
        <w:spacing w:before="5"/>
        <w:ind w:left="2141"/>
        <w:jc w:val="left"/>
        <w:rPr>
          <w:rFonts w:ascii="Times New Roman" w:hAnsi="Times New Roman" w:cs="Times New Roman"/>
          <w:lang w:val="en-US"/>
        </w:rPr>
      </w:pPr>
      <w:bookmarkStart w:id="166" w:name="(Objective_of_emergency_monitoring_of_ra"/>
      <w:bookmarkStart w:id="167" w:name="_bookmark91"/>
      <w:bookmarkEnd w:id="166"/>
      <w:bookmarkEnd w:id="167"/>
      <w:r w:rsidRPr="00B85573">
        <w:rPr>
          <w:rFonts w:ascii="Times New Roman" w:hAnsi="Times New Roman" w:cs="Times New Roman"/>
          <w:lang w:val="en-US"/>
        </w:rPr>
        <w:t>(Objective of emergency monitoring of radioactivity)</w:t>
      </w:r>
    </w:p>
    <w:p w:rsidR="00FD6463" w:rsidRPr="00B85573" w:rsidRDefault="00FD6463">
      <w:pPr>
        <w:pStyle w:val="Telobesedila"/>
        <w:spacing w:before="11"/>
        <w:rPr>
          <w:rFonts w:ascii="Times New Roman" w:hAnsi="Times New Roman" w:cs="Times New Roman"/>
          <w:b/>
          <w:sz w:val="21"/>
          <w:lang w:val="en-US"/>
        </w:rPr>
      </w:pPr>
    </w:p>
    <w:p w:rsidR="00FD6463" w:rsidRPr="00B85573" w:rsidRDefault="00203A21" w:rsidP="001723E2">
      <w:pPr>
        <w:pStyle w:val="Odstavekseznama"/>
        <w:numPr>
          <w:ilvl w:val="0"/>
          <w:numId w:val="28"/>
        </w:numPr>
        <w:tabs>
          <w:tab w:val="left" w:pos="516"/>
        </w:tabs>
        <w:spacing w:after="120"/>
        <w:ind w:right="908"/>
        <w:rPr>
          <w:rFonts w:ascii="Times New Roman" w:hAnsi="Times New Roman" w:cs="Times New Roman"/>
          <w:lang w:val="en-US"/>
        </w:rPr>
      </w:pPr>
      <w:hyperlink w:anchor="_bookmark10" w:history="1">
        <w:r w:rsidR="00B31D6C" w:rsidRPr="00B85573">
          <w:rPr>
            <w:rFonts w:ascii="Times New Roman" w:hAnsi="Times New Roman" w:cs="Times New Roman"/>
            <w:lang w:val="en-US"/>
          </w:rPr>
          <w:t>Emergency monitoring of radioactivity</w:t>
        </w:r>
      </w:hyperlink>
      <w:r w:rsidR="00B31D6C" w:rsidRPr="00B85573">
        <w:rPr>
          <w:rFonts w:ascii="Times New Roman" w:hAnsi="Times New Roman" w:cs="Times New Roman"/>
          <w:lang w:val="en-US"/>
        </w:rPr>
        <w:t xml:space="preserve"> shall be carried out in emergency situations to ensure</w:t>
      </w:r>
      <w:r w:rsidR="00B31D6C" w:rsidRPr="00B85573">
        <w:rPr>
          <w:rFonts w:ascii="Times New Roman" w:hAnsi="Times New Roman" w:cs="Times New Roman"/>
          <w:spacing w:val="-1"/>
          <w:lang w:val="en-US"/>
        </w:rPr>
        <w:t xml:space="preserve"> </w:t>
      </w:r>
      <w:r w:rsidR="00B31D6C" w:rsidRPr="00B85573">
        <w:rPr>
          <w:rFonts w:ascii="Times New Roman" w:hAnsi="Times New Roman" w:cs="Times New Roman"/>
          <w:lang w:val="en-US"/>
        </w:rPr>
        <w:t>timely:</w:t>
      </w:r>
    </w:p>
    <w:p w:rsidR="00FD6463" w:rsidRPr="00B85573" w:rsidRDefault="00B31D6C" w:rsidP="001723E2">
      <w:pPr>
        <w:pStyle w:val="Odstavekseznama"/>
        <w:numPr>
          <w:ilvl w:val="1"/>
          <w:numId w:val="28"/>
        </w:numPr>
        <w:tabs>
          <w:tab w:val="left" w:pos="711"/>
        </w:tabs>
        <w:spacing w:after="120"/>
        <w:rPr>
          <w:rFonts w:ascii="Times New Roman" w:hAnsi="Times New Roman" w:cs="Times New Roman"/>
          <w:lang w:val="en-US"/>
        </w:rPr>
      </w:pPr>
      <w:r w:rsidRPr="00B85573">
        <w:rPr>
          <w:rFonts w:ascii="Times New Roman" w:hAnsi="Times New Roman" w:cs="Times New Roman"/>
          <w:lang w:val="en-US"/>
        </w:rPr>
        <w:t>information on the level and type of external radiation and radioactive</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contamination;</w:t>
      </w:r>
    </w:p>
    <w:p w:rsidR="00FD6463" w:rsidRPr="00B85573" w:rsidRDefault="00B31D6C" w:rsidP="001723E2">
      <w:pPr>
        <w:pStyle w:val="Odstavekseznama"/>
        <w:numPr>
          <w:ilvl w:val="1"/>
          <w:numId w:val="28"/>
        </w:numPr>
        <w:tabs>
          <w:tab w:val="left" w:pos="711"/>
        </w:tabs>
        <w:spacing w:after="120"/>
        <w:ind w:right="905"/>
        <w:rPr>
          <w:rFonts w:ascii="Times New Roman" w:hAnsi="Times New Roman" w:cs="Times New Roman"/>
          <w:lang w:val="en-US"/>
        </w:rPr>
      </w:pPr>
      <w:r w:rsidRPr="00B85573">
        <w:rPr>
          <w:rFonts w:ascii="Times New Roman" w:hAnsi="Times New Roman" w:cs="Times New Roman"/>
          <w:lang w:val="en-US"/>
        </w:rPr>
        <w:t xml:space="preserve">information required by the competent administrative authority to perform protect and rescue tasks in the national plan and in the event of a nuclear accident </w:t>
      </w:r>
      <w:hyperlink r:id="rId12">
        <w:r w:rsidRPr="00B85573">
          <w:rPr>
            <w:rFonts w:ascii="Times New Roman" w:hAnsi="Times New Roman" w:cs="Times New Roman"/>
            <w:lang w:val="en-US"/>
          </w:rPr>
          <w:t>national plan for</w:t>
        </w:r>
      </w:hyperlink>
      <w:hyperlink r:id="rId13">
        <w:r w:rsidRPr="00B85573">
          <w:rPr>
            <w:rFonts w:ascii="Times New Roman" w:hAnsi="Times New Roman" w:cs="Times New Roman"/>
            <w:lang w:val="en-US"/>
          </w:rPr>
          <w:t xml:space="preserve"> protection and rescue in an emergency situation</w:t>
        </w:r>
      </w:hyperlink>
      <w:r w:rsidRPr="00B85573">
        <w:rPr>
          <w:rFonts w:ascii="Times New Roman" w:hAnsi="Times New Roman" w:cs="Times New Roman"/>
          <w:lang w:val="en-US"/>
        </w:rPr>
        <w:t xml:space="preserve"> (hereinafter: national plan) to determine the required protective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measures;</w:t>
      </w:r>
    </w:p>
    <w:p w:rsidR="00FD6463" w:rsidRPr="00B85573" w:rsidRDefault="00B31D6C" w:rsidP="001723E2">
      <w:pPr>
        <w:pStyle w:val="Odstavekseznama"/>
        <w:numPr>
          <w:ilvl w:val="1"/>
          <w:numId w:val="28"/>
        </w:numPr>
        <w:tabs>
          <w:tab w:val="left" w:pos="711"/>
        </w:tabs>
        <w:spacing w:after="120"/>
        <w:ind w:right="912"/>
        <w:rPr>
          <w:rFonts w:ascii="Times New Roman" w:hAnsi="Times New Roman" w:cs="Times New Roman"/>
          <w:lang w:val="en-US"/>
        </w:rPr>
      </w:pPr>
      <w:r w:rsidRPr="00B85573">
        <w:rPr>
          <w:rFonts w:ascii="Times New Roman" w:hAnsi="Times New Roman" w:cs="Times New Roman"/>
          <w:lang w:val="en-US"/>
        </w:rPr>
        <w:t>information required to decide on the type and level of protection required by providers of protective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measures;</w:t>
      </w:r>
    </w:p>
    <w:p w:rsidR="00FD6463" w:rsidRPr="00B85573" w:rsidRDefault="00B31D6C" w:rsidP="001723E2">
      <w:pPr>
        <w:pStyle w:val="Odstavekseznama"/>
        <w:numPr>
          <w:ilvl w:val="1"/>
          <w:numId w:val="28"/>
        </w:numPr>
        <w:tabs>
          <w:tab w:val="left" w:pos="711"/>
        </w:tabs>
        <w:spacing w:after="120" w:line="252" w:lineRule="exact"/>
        <w:rPr>
          <w:rFonts w:ascii="Times New Roman" w:hAnsi="Times New Roman" w:cs="Times New Roman"/>
          <w:lang w:val="en-US"/>
        </w:rPr>
      </w:pPr>
      <w:r w:rsidRPr="00B85573">
        <w:rPr>
          <w:rFonts w:ascii="Times New Roman" w:hAnsi="Times New Roman" w:cs="Times New Roman"/>
          <w:lang w:val="en-US"/>
        </w:rPr>
        <w:t>information required to inform the public of the level of</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danger;</w:t>
      </w:r>
    </w:p>
    <w:p w:rsidR="00FD6463" w:rsidRPr="00B85573" w:rsidRDefault="00B31D6C" w:rsidP="001723E2">
      <w:pPr>
        <w:pStyle w:val="Odstavekseznama"/>
        <w:numPr>
          <w:ilvl w:val="1"/>
          <w:numId w:val="28"/>
        </w:numPr>
        <w:tabs>
          <w:tab w:val="left" w:pos="711"/>
        </w:tabs>
        <w:spacing w:after="120"/>
        <w:ind w:right="915"/>
        <w:rPr>
          <w:rFonts w:ascii="Times New Roman" w:hAnsi="Times New Roman" w:cs="Times New Roman"/>
          <w:lang w:val="en-US"/>
        </w:rPr>
      </w:pPr>
      <w:r w:rsidRPr="00B85573">
        <w:rPr>
          <w:rFonts w:ascii="Times New Roman" w:hAnsi="Times New Roman" w:cs="Times New Roman"/>
          <w:lang w:val="en-US"/>
        </w:rPr>
        <w:t xml:space="preserve">information required for </w:t>
      </w:r>
      <w:proofErr w:type="spellStart"/>
      <w:r w:rsidRPr="00B85573">
        <w:rPr>
          <w:rFonts w:ascii="Times New Roman" w:hAnsi="Times New Roman" w:cs="Times New Roman"/>
          <w:lang w:val="en-US"/>
        </w:rPr>
        <w:t>categorised</w:t>
      </w:r>
      <w:proofErr w:type="spellEnd"/>
      <w:r w:rsidRPr="00B85573">
        <w:rPr>
          <w:rFonts w:ascii="Times New Roman" w:hAnsi="Times New Roman" w:cs="Times New Roman"/>
          <w:lang w:val="en-US"/>
        </w:rPr>
        <w:t xml:space="preserve"> individuals who need to be medically monitored for a longer period of time after the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event;</w:t>
      </w:r>
    </w:p>
    <w:p w:rsidR="00FD6463" w:rsidRPr="00B85573" w:rsidRDefault="00B31D6C" w:rsidP="001723E2">
      <w:pPr>
        <w:pStyle w:val="Odstavekseznama"/>
        <w:numPr>
          <w:ilvl w:val="1"/>
          <w:numId w:val="28"/>
        </w:numPr>
        <w:tabs>
          <w:tab w:val="left" w:pos="711"/>
        </w:tabs>
        <w:spacing w:after="120"/>
        <w:rPr>
          <w:rFonts w:ascii="Times New Roman" w:hAnsi="Times New Roman" w:cs="Times New Roman"/>
          <w:lang w:val="en-US"/>
        </w:rPr>
      </w:pPr>
      <w:r w:rsidRPr="00B85573">
        <w:rPr>
          <w:rFonts w:ascii="Times New Roman" w:hAnsi="Times New Roman" w:cs="Times New Roman"/>
          <w:lang w:val="en-US"/>
        </w:rPr>
        <w:t>information for international information</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exchange;</w:t>
      </w:r>
    </w:p>
    <w:p w:rsidR="00FD6463" w:rsidRPr="00B85573" w:rsidRDefault="00B31D6C" w:rsidP="001723E2">
      <w:pPr>
        <w:pStyle w:val="Odstavekseznama"/>
        <w:numPr>
          <w:ilvl w:val="1"/>
          <w:numId w:val="28"/>
        </w:numPr>
        <w:tabs>
          <w:tab w:val="left" w:pos="711"/>
        </w:tabs>
        <w:spacing w:after="120"/>
        <w:ind w:right="909"/>
        <w:rPr>
          <w:rFonts w:ascii="Times New Roman" w:hAnsi="Times New Roman" w:cs="Times New Roman"/>
          <w:lang w:val="en-US"/>
        </w:rPr>
      </w:pPr>
      <w:r w:rsidRPr="00B85573">
        <w:rPr>
          <w:rFonts w:ascii="Times New Roman" w:hAnsi="Times New Roman" w:cs="Times New Roman"/>
          <w:lang w:val="en-US"/>
        </w:rPr>
        <w:t>information needed for the dose assessments of providers of protective measures and the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population.</w:t>
      </w:r>
    </w:p>
    <w:p w:rsidR="00FD6463" w:rsidRPr="00B85573" w:rsidRDefault="00203A21" w:rsidP="001723E2">
      <w:pPr>
        <w:pStyle w:val="Odstavekseznama"/>
        <w:numPr>
          <w:ilvl w:val="0"/>
          <w:numId w:val="28"/>
        </w:numPr>
        <w:tabs>
          <w:tab w:val="left" w:pos="516"/>
        </w:tabs>
        <w:spacing w:after="120"/>
        <w:ind w:right="909"/>
        <w:rPr>
          <w:rFonts w:ascii="Times New Roman" w:hAnsi="Times New Roman" w:cs="Times New Roman"/>
          <w:lang w:val="en-US"/>
        </w:rPr>
      </w:pPr>
      <w:hyperlink w:anchor="_bookmark10" w:history="1">
        <w:r w:rsidR="00B31D6C" w:rsidRPr="00B85573">
          <w:rPr>
            <w:rFonts w:ascii="Times New Roman" w:hAnsi="Times New Roman" w:cs="Times New Roman"/>
            <w:lang w:val="en-US"/>
          </w:rPr>
          <w:t>Emergency monitoring of radioactivity</w:t>
        </w:r>
      </w:hyperlink>
      <w:r w:rsidR="00B31D6C" w:rsidRPr="00B85573">
        <w:rPr>
          <w:rFonts w:ascii="Times New Roman" w:hAnsi="Times New Roman" w:cs="Times New Roman"/>
          <w:lang w:val="en-US"/>
        </w:rPr>
        <w:t xml:space="preserve"> shall consist of taking measurements of radioactivity at the source of radiation, in the environment and of the</w:t>
      </w:r>
      <w:r w:rsidR="00B31D6C" w:rsidRPr="00B85573">
        <w:rPr>
          <w:rFonts w:ascii="Times New Roman" w:hAnsi="Times New Roman" w:cs="Times New Roman"/>
          <w:spacing w:val="-15"/>
          <w:lang w:val="en-US"/>
        </w:rPr>
        <w:t xml:space="preserve"> </w:t>
      </w:r>
      <w:r w:rsidR="00B31D6C" w:rsidRPr="00B85573">
        <w:rPr>
          <w:rFonts w:ascii="Times New Roman" w:hAnsi="Times New Roman" w:cs="Times New Roman"/>
          <w:lang w:val="en-US"/>
        </w:rPr>
        <w:t>population.</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spacing w:line="252" w:lineRule="exact"/>
        <w:ind w:right="4124"/>
        <w:rPr>
          <w:rFonts w:ascii="Times New Roman" w:hAnsi="Times New Roman" w:cs="Times New Roman"/>
          <w:lang w:val="en-US"/>
        </w:rPr>
      </w:pPr>
      <w:bookmarkStart w:id="168" w:name="Article_35"/>
      <w:bookmarkStart w:id="169" w:name="_bookmark92"/>
      <w:bookmarkEnd w:id="168"/>
      <w:bookmarkEnd w:id="169"/>
      <w:r w:rsidRPr="00B85573">
        <w:rPr>
          <w:rFonts w:ascii="Times New Roman" w:hAnsi="Times New Roman" w:cs="Times New Roman"/>
          <w:lang w:val="en-US"/>
        </w:rPr>
        <w:t>Article 35</w:t>
      </w:r>
    </w:p>
    <w:p w:rsidR="00FD6463" w:rsidRPr="00B85573" w:rsidRDefault="00B31D6C">
      <w:pPr>
        <w:pStyle w:val="Naslov4"/>
        <w:spacing w:line="252" w:lineRule="exact"/>
        <w:ind w:left="2024"/>
        <w:jc w:val="left"/>
        <w:rPr>
          <w:rFonts w:ascii="Times New Roman" w:hAnsi="Times New Roman" w:cs="Times New Roman"/>
          <w:lang w:val="en-US"/>
        </w:rPr>
      </w:pPr>
      <w:bookmarkStart w:id="170" w:name="(Programme_of_emergency_monitoring_of_ra"/>
      <w:bookmarkStart w:id="171" w:name="_bookmark93"/>
      <w:bookmarkEnd w:id="170"/>
      <w:bookmarkEnd w:id="171"/>
      <w:r w:rsidRPr="00B85573">
        <w:rPr>
          <w:rFonts w:ascii="Times New Roman" w:hAnsi="Times New Roman" w:cs="Times New Roman"/>
          <w:lang w:val="en-US"/>
        </w:rPr>
        <w:t>(</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of emergency monitoring of radioactivity)</w:t>
      </w:r>
    </w:p>
    <w:p w:rsidR="00FD6463" w:rsidRPr="00B85573" w:rsidRDefault="00FD6463">
      <w:pPr>
        <w:pStyle w:val="Telobesedila"/>
        <w:spacing w:before="11"/>
        <w:rPr>
          <w:rFonts w:ascii="Times New Roman" w:hAnsi="Times New Roman" w:cs="Times New Roman"/>
          <w:b/>
          <w:sz w:val="21"/>
          <w:lang w:val="en-US"/>
        </w:rPr>
      </w:pPr>
    </w:p>
    <w:p w:rsidR="00FD6463" w:rsidRPr="001723E2" w:rsidRDefault="00B31D6C" w:rsidP="001723E2">
      <w:pPr>
        <w:pStyle w:val="Odstavekseznama"/>
        <w:numPr>
          <w:ilvl w:val="0"/>
          <w:numId w:val="27"/>
        </w:numPr>
        <w:tabs>
          <w:tab w:val="left" w:pos="519"/>
        </w:tabs>
        <w:spacing w:after="120"/>
        <w:ind w:left="516" w:right="913" w:hanging="357"/>
        <w:rPr>
          <w:rFonts w:ascii="Times New Roman" w:hAnsi="Times New Roman" w:cs="Times New Roman"/>
          <w:lang w:val="en-US"/>
        </w:rPr>
      </w:pPr>
      <w:r w:rsidRPr="001723E2">
        <w:rPr>
          <w:rFonts w:ascii="Times New Roman" w:hAnsi="Times New Roman" w:cs="Times New Roman"/>
          <w:lang w:val="en-US"/>
        </w:rPr>
        <w:t xml:space="preserve">The </w:t>
      </w:r>
      <w:proofErr w:type="spellStart"/>
      <w:r w:rsidRPr="001723E2">
        <w:rPr>
          <w:rFonts w:ascii="Times New Roman" w:hAnsi="Times New Roman" w:cs="Times New Roman"/>
          <w:lang w:val="en-US"/>
        </w:rPr>
        <w:t>programme</w:t>
      </w:r>
      <w:proofErr w:type="spellEnd"/>
      <w:r w:rsidRPr="001723E2">
        <w:rPr>
          <w:rFonts w:ascii="Times New Roman" w:hAnsi="Times New Roman" w:cs="Times New Roman"/>
          <w:lang w:val="en-US"/>
        </w:rPr>
        <w:t xml:space="preserve"> of emergency monitoring of radioactivity in an emergency in a nuclear or radiation facility shall be prepared by the operator of that facility as a special section of the </w:t>
      </w:r>
      <w:proofErr w:type="spellStart"/>
      <w:r w:rsidRPr="001723E2">
        <w:rPr>
          <w:rFonts w:ascii="Times New Roman" w:hAnsi="Times New Roman" w:cs="Times New Roman"/>
          <w:lang w:val="en-US"/>
        </w:rPr>
        <w:t>programme</w:t>
      </w:r>
      <w:proofErr w:type="spellEnd"/>
      <w:r w:rsidRPr="001723E2">
        <w:rPr>
          <w:rFonts w:ascii="Times New Roman" w:hAnsi="Times New Roman" w:cs="Times New Roman"/>
          <w:lang w:val="en-US"/>
        </w:rPr>
        <w:t xml:space="preserve"> for the operating monitoring under Article </w:t>
      </w:r>
      <w:hyperlink w:anchor="_bookmark65" w:history="1">
        <w:r w:rsidRPr="001723E2">
          <w:rPr>
            <w:rFonts w:ascii="Times New Roman" w:hAnsi="Times New Roman" w:cs="Times New Roman"/>
            <w:lang w:val="en-US"/>
          </w:rPr>
          <w:t xml:space="preserve">22 </w:t>
        </w:r>
      </w:hyperlink>
      <w:r w:rsidRPr="001723E2">
        <w:rPr>
          <w:rFonts w:ascii="Times New Roman" w:hAnsi="Times New Roman" w:cs="Times New Roman"/>
          <w:lang w:val="en-US"/>
        </w:rPr>
        <w:t>of these</w:t>
      </w:r>
      <w:r w:rsidRPr="001723E2">
        <w:rPr>
          <w:rFonts w:ascii="Times New Roman" w:hAnsi="Times New Roman" w:cs="Times New Roman"/>
          <w:spacing w:val="-12"/>
          <w:lang w:val="en-US"/>
        </w:rPr>
        <w:t xml:space="preserve"> </w:t>
      </w:r>
      <w:r w:rsidRPr="001723E2">
        <w:rPr>
          <w:rFonts w:ascii="Times New Roman" w:hAnsi="Times New Roman" w:cs="Times New Roman"/>
          <w:lang w:val="en-US"/>
        </w:rPr>
        <w:t>Rules.</w:t>
      </w:r>
    </w:p>
    <w:p w:rsidR="00FD6463" w:rsidRPr="001723E2" w:rsidRDefault="00B31D6C" w:rsidP="001723E2">
      <w:pPr>
        <w:pStyle w:val="Odstavekseznama"/>
        <w:numPr>
          <w:ilvl w:val="0"/>
          <w:numId w:val="27"/>
        </w:numPr>
        <w:tabs>
          <w:tab w:val="left" w:pos="519"/>
        </w:tabs>
        <w:spacing w:after="120"/>
        <w:ind w:left="516" w:right="904" w:hanging="357"/>
        <w:rPr>
          <w:rFonts w:ascii="Times New Roman" w:hAnsi="Times New Roman" w:cs="Times New Roman"/>
          <w:lang w:val="en-US"/>
        </w:rPr>
      </w:pPr>
      <w:r w:rsidRPr="001723E2">
        <w:rPr>
          <w:rFonts w:ascii="Times New Roman" w:hAnsi="Times New Roman" w:cs="Times New Roman"/>
          <w:lang w:val="en-US"/>
        </w:rPr>
        <w:t xml:space="preserve">The </w:t>
      </w:r>
      <w:proofErr w:type="spellStart"/>
      <w:r w:rsidRPr="001723E2">
        <w:rPr>
          <w:rFonts w:ascii="Times New Roman" w:hAnsi="Times New Roman" w:cs="Times New Roman"/>
          <w:lang w:val="en-US"/>
        </w:rPr>
        <w:t>programme</w:t>
      </w:r>
      <w:proofErr w:type="spellEnd"/>
      <w:r w:rsidRPr="001723E2">
        <w:rPr>
          <w:rFonts w:ascii="Times New Roman" w:hAnsi="Times New Roman" w:cs="Times New Roman"/>
          <w:lang w:val="en-US"/>
        </w:rPr>
        <w:t xml:space="preserve"> of emergency monitoring of radioactivity in an emergency abroad or if a radiological accident occurs in the Republic of Slovenia shall be prepared by the authority competent for nuclear safety during the</w:t>
      </w:r>
      <w:r w:rsidR="001723E2" w:rsidRPr="001723E2">
        <w:rPr>
          <w:rFonts w:ascii="Times New Roman" w:hAnsi="Times New Roman" w:cs="Times New Roman"/>
          <w:lang w:val="en-US"/>
        </w:rPr>
        <w:t xml:space="preserve"> early phases of the emergency</w:t>
      </w:r>
      <w:r w:rsidRPr="001723E2">
        <w:rPr>
          <w:rFonts w:ascii="Times New Roman" w:hAnsi="Times New Roman" w:cs="Times New Roman"/>
          <w:lang w:val="en-US"/>
        </w:rPr>
        <w:t xml:space="preserve">. The same authority will immediately inform the providers </w:t>
      </w:r>
      <w:r w:rsidRPr="001723E2">
        <w:rPr>
          <w:rFonts w:ascii="Times New Roman" w:hAnsi="Times New Roman" w:cs="Times New Roman"/>
          <w:spacing w:val="2"/>
          <w:lang w:val="en-US"/>
        </w:rPr>
        <w:t xml:space="preserve">of </w:t>
      </w:r>
      <w:r w:rsidRPr="001723E2">
        <w:rPr>
          <w:rFonts w:ascii="Times New Roman" w:hAnsi="Times New Roman" w:cs="Times New Roman"/>
          <w:lang w:val="en-US"/>
        </w:rPr>
        <w:t xml:space="preserve">emergency monitoring and manage the </w:t>
      </w:r>
      <w:proofErr w:type="spellStart"/>
      <w:r w:rsidRPr="001723E2">
        <w:rPr>
          <w:rFonts w:ascii="Times New Roman" w:hAnsi="Times New Roman" w:cs="Times New Roman"/>
          <w:lang w:val="en-US"/>
        </w:rPr>
        <w:t>programme’s</w:t>
      </w:r>
      <w:proofErr w:type="spellEnd"/>
      <w:r w:rsidRPr="001723E2">
        <w:rPr>
          <w:rFonts w:ascii="Times New Roman" w:hAnsi="Times New Roman" w:cs="Times New Roman"/>
          <w:lang w:val="en-US"/>
        </w:rPr>
        <w:t xml:space="preserve"> impl</w:t>
      </w:r>
      <w:r w:rsidR="001723E2" w:rsidRPr="001723E2">
        <w:rPr>
          <w:rFonts w:ascii="Times New Roman" w:hAnsi="Times New Roman" w:cs="Times New Roman"/>
          <w:lang w:val="en-US"/>
        </w:rPr>
        <w:t>ementation during the emergency</w:t>
      </w:r>
      <w:r w:rsidRPr="001723E2">
        <w:rPr>
          <w:rFonts w:ascii="Times New Roman" w:hAnsi="Times New Roman" w:cs="Times New Roman"/>
          <w:lang w:val="en-US"/>
        </w:rPr>
        <w:t>.</w:t>
      </w:r>
    </w:p>
    <w:p w:rsidR="00FD6463" w:rsidRPr="001723E2" w:rsidRDefault="00B31D6C" w:rsidP="001723E2">
      <w:pPr>
        <w:pStyle w:val="Odstavekseznama"/>
        <w:numPr>
          <w:ilvl w:val="0"/>
          <w:numId w:val="27"/>
        </w:numPr>
        <w:tabs>
          <w:tab w:val="left" w:pos="519"/>
        </w:tabs>
        <w:spacing w:after="120"/>
        <w:ind w:left="516" w:right="914" w:hanging="357"/>
        <w:rPr>
          <w:rFonts w:ascii="Times New Roman" w:hAnsi="Times New Roman" w:cs="Times New Roman"/>
          <w:lang w:val="en-US"/>
        </w:rPr>
      </w:pPr>
      <w:r w:rsidRPr="001723E2">
        <w:rPr>
          <w:rFonts w:ascii="Times New Roman" w:hAnsi="Times New Roman" w:cs="Times New Roman"/>
          <w:lang w:val="en-US"/>
        </w:rPr>
        <w:t xml:space="preserve">Regarding the emergency detailed in the preceding paragraph of this Article, the </w:t>
      </w:r>
      <w:proofErr w:type="spellStart"/>
      <w:r w:rsidRPr="001723E2">
        <w:rPr>
          <w:rFonts w:ascii="Times New Roman" w:hAnsi="Times New Roman" w:cs="Times New Roman"/>
          <w:lang w:val="en-US"/>
        </w:rPr>
        <w:t>programme</w:t>
      </w:r>
      <w:proofErr w:type="spellEnd"/>
      <w:r w:rsidRPr="001723E2">
        <w:rPr>
          <w:rFonts w:ascii="Times New Roman" w:hAnsi="Times New Roman" w:cs="Times New Roman"/>
          <w:lang w:val="en-US"/>
        </w:rPr>
        <w:t xml:space="preserve"> may be adjusted according to the development of</w:t>
      </w:r>
      <w:r w:rsidRPr="001723E2">
        <w:rPr>
          <w:rFonts w:ascii="Times New Roman" w:hAnsi="Times New Roman" w:cs="Times New Roman"/>
          <w:spacing w:val="-7"/>
          <w:lang w:val="en-US"/>
        </w:rPr>
        <w:t xml:space="preserve"> </w:t>
      </w:r>
      <w:r w:rsidRPr="001723E2">
        <w:rPr>
          <w:rFonts w:ascii="Times New Roman" w:hAnsi="Times New Roman" w:cs="Times New Roman"/>
          <w:lang w:val="en-US"/>
        </w:rPr>
        <w:t>events.</w:t>
      </w:r>
    </w:p>
    <w:p w:rsidR="00FD6463" w:rsidRPr="001723E2" w:rsidRDefault="001723E2" w:rsidP="001723E2">
      <w:pPr>
        <w:pStyle w:val="Odstavekseznama"/>
        <w:numPr>
          <w:ilvl w:val="0"/>
          <w:numId w:val="27"/>
        </w:numPr>
        <w:tabs>
          <w:tab w:val="left" w:pos="519"/>
        </w:tabs>
        <w:spacing w:after="120"/>
        <w:ind w:left="516" w:right="912" w:hanging="357"/>
        <w:rPr>
          <w:rFonts w:ascii="Times New Roman" w:hAnsi="Times New Roman" w:cs="Times New Roman"/>
          <w:lang w:val="en-US"/>
        </w:rPr>
      </w:pPr>
      <w:r>
        <w:rPr>
          <w:rFonts w:ascii="Times New Roman" w:hAnsi="Times New Roman" w:cs="Times New Roman"/>
          <w:lang w:val="en-US"/>
        </w:rPr>
        <w:t xml:space="preserve">The </w:t>
      </w:r>
      <w:r w:rsidR="00B31D6C" w:rsidRPr="001723E2">
        <w:rPr>
          <w:rFonts w:ascii="Times New Roman" w:hAnsi="Times New Roman" w:cs="Times New Roman"/>
          <w:lang w:val="en-US"/>
        </w:rPr>
        <w:t xml:space="preserve">structure for preparing the </w:t>
      </w:r>
      <w:proofErr w:type="spellStart"/>
      <w:r w:rsidR="00B31D6C" w:rsidRPr="001723E2">
        <w:rPr>
          <w:rFonts w:ascii="Times New Roman" w:hAnsi="Times New Roman" w:cs="Times New Roman"/>
          <w:lang w:val="en-US"/>
        </w:rPr>
        <w:t>programme</w:t>
      </w:r>
      <w:proofErr w:type="spellEnd"/>
      <w:r w:rsidR="00B31D6C" w:rsidRPr="001723E2">
        <w:rPr>
          <w:rFonts w:ascii="Times New Roman" w:hAnsi="Times New Roman" w:cs="Times New Roman"/>
          <w:lang w:val="en-US"/>
        </w:rPr>
        <w:t xml:space="preserve"> for emergency monitoring under the first two paragraphs of this Article is set out in </w:t>
      </w:r>
      <w:hyperlink w:anchor="_bookmark130" w:history="1">
        <w:r w:rsidR="00B31D6C" w:rsidRPr="001723E2">
          <w:rPr>
            <w:rFonts w:ascii="Times New Roman" w:hAnsi="Times New Roman" w:cs="Times New Roman"/>
            <w:lang w:val="en-US"/>
          </w:rPr>
          <w:t xml:space="preserve">Annex 8 </w:t>
        </w:r>
      </w:hyperlink>
      <w:r w:rsidR="00B31D6C" w:rsidRPr="001723E2">
        <w:rPr>
          <w:rFonts w:ascii="Times New Roman" w:hAnsi="Times New Roman" w:cs="Times New Roman"/>
          <w:lang w:val="en-US"/>
        </w:rPr>
        <w:t>of these</w:t>
      </w:r>
      <w:r w:rsidR="00B31D6C" w:rsidRPr="001723E2">
        <w:rPr>
          <w:rFonts w:ascii="Times New Roman" w:hAnsi="Times New Roman" w:cs="Times New Roman"/>
          <w:spacing w:val="-10"/>
          <w:lang w:val="en-US"/>
        </w:rPr>
        <w:t xml:space="preserve"> </w:t>
      </w:r>
      <w:r w:rsidR="00B31D6C" w:rsidRPr="001723E2">
        <w:rPr>
          <w:rFonts w:ascii="Times New Roman" w:hAnsi="Times New Roman" w:cs="Times New Roman"/>
          <w:lang w:val="en-US"/>
        </w:rPr>
        <w:t>Rules.</w:t>
      </w:r>
    </w:p>
    <w:p w:rsidR="00FD6463" w:rsidRPr="001723E2" w:rsidRDefault="00B31D6C" w:rsidP="001723E2">
      <w:pPr>
        <w:pStyle w:val="Odstavekseznama"/>
        <w:numPr>
          <w:ilvl w:val="0"/>
          <w:numId w:val="27"/>
        </w:numPr>
        <w:tabs>
          <w:tab w:val="left" w:pos="519"/>
        </w:tabs>
        <w:spacing w:after="120"/>
        <w:ind w:left="516" w:right="906" w:hanging="357"/>
        <w:rPr>
          <w:rFonts w:ascii="Times New Roman" w:hAnsi="Times New Roman" w:cs="Times New Roman"/>
          <w:lang w:val="en-US"/>
        </w:rPr>
      </w:pPr>
      <w:r w:rsidRPr="001723E2">
        <w:rPr>
          <w:rFonts w:ascii="Times New Roman" w:hAnsi="Times New Roman" w:cs="Times New Roman"/>
          <w:lang w:val="en-US"/>
        </w:rPr>
        <w:t>At the request of the authority competent for nuclear safety, entities obligated for the emergency monitoring of radioactivity shall immediately send the results of their measurements of radioactivity in an emergency.</w:t>
      </w:r>
    </w:p>
    <w:p w:rsidR="00FD6463" w:rsidRPr="001723E2" w:rsidRDefault="00B31D6C" w:rsidP="001723E2">
      <w:pPr>
        <w:pStyle w:val="Odstavekseznama"/>
        <w:numPr>
          <w:ilvl w:val="0"/>
          <w:numId w:val="27"/>
        </w:numPr>
        <w:tabs>
          <w:tab w:val="left" w:pos="519"/>
        </w:tabs>
        <w:spacing w:after="120"/>
        <w:ind w:left="516" w:right="909" w:hanging="357"/>
        <w:rPr>
          <w:rFonts w:ascii="Times New Roman" w:hAnsi="Times New Roman" w:cs="Times New Roman"/>
          <w:lang w:val="en-US"/>
        </w:rPr>
      </w:pPr>
      <w:r w:rsidRPr="001723E2">
        <w:rPr>
          <w:rFonts w:ascii="Times New Roman" w:hAnsi="Times New Roman" w:cs="Times New Roman"/>
          <w:lang w:val="en-US"/>
        </w:rPr>
        <w:t>At the request of the authority competent for nuclear safety, the entities responsible for the emergency monitoring of radioactivity shall enlarge the scope for taking measurements of radioactivity in</w:t>
      </w:r>
      <w:r w:rsidR="001723E2" w:rsidRPr="001723E2">
        <w:rPr>
          <w:rFonts w:ascii="Times New Roman" w:hAnsi="Times New Roman" w:cs="Times New Roman"/>
          <w:lang w:val="en-US"/>
        </w:rPr>
        <w:t xml:space="preserve"> the environment in an emergency</w:t>
      </w:r>
      <w:r w:rsidRPr="001723E2">
        <w:rPr>
          <w:rFonts w:ascii="Times New Roman" w:hAnsi="Times New Roman" w:cs="Times New Roman"/>
          <w:lang w:val="en-US"/>
        </w:rPr>
        <w:t xml:space="preserve">, in accordance with point 4 </w:t>
      </w:r>
      <w:r w:rsidR="001723E2" w:rsidRPr="001723E2">
        <w:rPr>
          <w:rFonts w:ascii="Times New Roman" w:hAnsi="Times New Roman" w:cs="Times New Roman"/>
          <w:lang w:val="en-US"/>
        </w:rPr>
        <w:t xml:space="preserve">paragraph 1 </w:t>
      </w:r>
      <w:r w:rsidRPr="001723E2">
        <w:rPr>
          <w:rFonts w:ascii="Times New Roman" w:hAnsi="Times New Roman" w:cs="Times New Roman"/>
          <w:lang w:val="en-US"/>
        </w:rPr>
        <w:t xml:space="preserve">of Article </w:t>
      </w:r>
      <w:hyperlink w:anchor="_bookmark35" w:history="1">
        <w:r w:rsidRPr="001723E2">
          <w:rPr>
            <w:rFonts w:ascii="Times New Roman" w:hAnsi="Times New Roman" w:cs="Times New Roman"/>
            <w:lang w:val="en-US"/>
          </w:rPr>
          <w:t>8</w:t>
        </w:r>
      </w:hyperlink>
      <w:r w:rsidR="001723E2" w:rsidRPr="001723E2">
        <w:rPr>
          <w:rFonts w:ascii="Times New Roman" w:hAnsi="Times New Roman" w:cs="Times New Roman"/>
          <w:lang w:val="en-US"/>
        </w:rPr>
        <w:t xml:space="preserve"> </w:t>
      </w:r>
      <w:r w:rsidRPr="001723E2">
        <w:rPr>
          <w:rFonts w:ascii="Times New Roman" w:hAnsi="Times New Roman" w:cs="Times New Roman"/>
          <w:lang w:val="en-US"/>
        </w:rPr>
        <w:t>of these</w:t>
      </w:r>
      <w:r w:rsidRPr="001723E2">
        <w:rPr>
          <w:rFonts w:ascii="Times New Roman" w:hAnsi="Times New Roman" w:cs="Times New Roman"/>
          <w:spacing w:val="-4"/>
          <w:lang w:val="en-US"/>
        </w:rPr>
        <w:t xml:space="preserve"> </w:t>
      </w:r>
      <w:r w:rsidRPr="001723E2">
        <w:rPr>
          <w:rFonts w:ascii="Times New Roman" w:hAnsi="Times New Roman" w:cs="Times New Roman"/>
          <w:lang w:val="en-US"/>
        </w:rPr>
        <w:t>Rules.</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172" w:name="Article_36"/>
      <w:bookmarkStart w:id="173" w:name="_bookmark94"/>
      <w:bookmarkEnd w:id="172"/>
      <w:bookmarkEnd w:id="173"/>
      <w:r w:rsidRPr="00B85573">
        <w:rPr>
          <w:rFonts w:ascii="Times New Roman" w:hAnsi="Times New Roman" w:cs="Times New Roman"/>
          <w:lang w:val="en-US"/>
        </w:rPr>
        <w:t>Article 36</w:t>
      </w:r>
    </w:p>
    <w:p w:rsidR="00FD6463" w:rsidRPr="00B85573" w:rsidRDefault="00B31D6C">
      <w:pPr>
        <w:pStyle w:val="Naslov4"/>
        <w:ind w:left="501" w:right="885"/>
        <w:rPr>
          <w:rFonts w:ascii="Times New Roman" w:hAnsi="Times New Roman" w:cs="Times New Roman"/>
          <w:lang w:val="en-US"/>
        </w:rPr>
      </w:pPr>
      <w:bookmarkStart w:id="174" w:name="(Additional_conditions_for_providers_res"/>
      <w:bookmarkStart w:id="175" w:name="_bookmark95"/>
      <w:bookmarkEnd w:id="174"/>
      <w:bookmarkEnd w:id="175"/>
      <w:r w:rsidRPr="00B85573">
        <w:rPr>
          <w:rFonts w:ascii="Times New Roman" w:hAnsi="Times New Roman" w:cs="Times New Roman"/>
          <w:lang w:val="en-US"/>
        </w:rPr>
        <w:t>(Additional conditions for providers responsible for monitoring radioactivity during emergency situations)</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B31D6C" w:rsidP="001723E2">
      <w:pPr>
        <w:pStyle w:val="Odstavekseznama"/>
        <w:numPr>
          <w:ilvl w:val="0"/>
          <w:numId w:val="26"/>
        </w:numPr>
        <w:tabs>
          <w:tab w:val="left" w:pos="519"/>
        </w:tabs>
        <w:spacing w:after="120"/>
        <w:ind w:right="906"/>
        <w:rPr>
          <w:rFonts w:ascii="Times New Roman" w:hAnsi="Times New Roman" w:cs="Times New Roman"/>
          <w:lang w:val="en-US"/>
        </w:rPr>
      </w:pPr>
      <w:r w:rsidRPr="00B85573">
        <w:rPr>
          <w:rFonts w:ascii="Times New Roman" w:hAnsi="Times New Roman" w:cs="Times New Roman"/>
          <w:lang w:val="en-US"/>
        </w:rPr>
        <w:t>Providers of emergency monitoring of radioactivity who</w:t>
      </w:r>
      <w:r w:rsidR="001723E2">
        <w:rPr>
          <w:rFonts w:ascii="Times New Roman" w:hAnsi="Times New Roman" w:cs="Times New Roman"/>
          <w:lang w:val="en-US"/>
        </w:rPr>
        <w:t xml:space="preserve"> take measurements in emergencies </w:t>
      </w:r>
      <w:r w:rsidRPr="00B85573">
        <w:rPr>
          <w:rFonts w:ascii="Times New Roman" w:hAnsi="Times New Roman" w:cs="Times New Roman"/>
          <w:lang w:val="en-US"/>
        </w:rPr>
        <w:t>shall:</w:t>
      </w:r>
    </w:p>
    <w:p w:rsidR="00FD6463" w:rsidRPr="00B85573" w:rsidRDefault="00B31D6C" w:rsidP="001723E2">
      <w:pPr>
        <w:pStyle w:val="Odstavekseznama"/>
        <w:numPr>
          <w:ilvl w:val="1"/>
          <w:numId w:val="26"/>
        </w:numPr>
        <w:tabs>
          <w:tab w:val="left" w:pos="1406"/>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have available suitable equipment for personal radiological</w:t>
      </w:r>
      <w:r w:rsidRPr="00B85573">
        <w:rPr>
          <w:rFonts w:ascii="Times New Roman" w:hAnsi="Times New Roman" w:cs="Times New Roman"/>
          <w:spacing w:val="-10"/>
          <w:lang w:val="en-US"/>
        </w:rPr>
        <w:t xml:space="preserve"> </w:t>
      </w:r>
      <w:r w:rsidRPr="00B85573">
        <w:rPr>
          <w:rFonts w:ascii="Times New Roman" w:hAnsi="Times New Roman" w:cs="Times New Roman"/>
          <w:lang w:val="en-US"/>
        </w:rPr>
        <w:t>protection;</w:t>
      </w:r>
    </w:p>
    <w:p w:rsidR="00FD6463" w:rsidRPr="00B85573" w:rsidRDefault="00B31D6C" w:rsidP="001723E2">
      <w:pPr>
        <w:pStyle w:val="Odstavekseznama"/>
        <w:numPr>
          <w:ilvl w:val="1"/>
          <w:numId w:val="26"/>
        </w:numPr>
        <w:tabs>
          <w:tab w:val="left" w:pos="1406"/>
          <w:tab w:val="left" w:pos="1407"/>
        </w:tabs>
        <w:spacing w:after="120"/>
        <w:ind w:right="913" w:hanging="624"/>
        <w:rPr>
          <w:rFonts w:ascii="Times New Roman" w:hAnsi="Times New Roman" w:cs="Times New Roman"/>
          <w:lang w:val="en-US"/>
        </w:rPr>
      </w:pPr>
      <w:r w:rsidRPr="00B85573">
        <w:rPr>
          <w:rFonts w:ascii="Times New Roman" w:hAnsi="Times New Roman" w:cs="Times New Roman"/>
          <w:lang w:val="en-US"/>
        </w:rPr>
        <w:t>be adequately skilled to work in conditions of increased radiation and under stress;</w:t>
      </w:r>
    </w:p>
    <w:p w:rsidR="00FD6463" w:rsidRPr="00B85573" w:rsidRDefault="00B31D6C" w:rsidP="001723E2">
      <w:pPr>
        <w:pStyle w:val="Odstavekseznama"/>
        <w:numPr>
          <w:ilvl w:val="1"/>
          <w:numId w:val="26"/>
        </w:numPr>
        <w:tabs>
          <w:tab w:val="left" w:pos="1406"/>
          <w:tab w:val="left" w:pos="1407"/>
        </w:tabs>
        <w:spacing w:after="120"/>
        <w:ind w:right="909" w:hanging="624"/>
        <w:rPr>
          <w:rFonts w:ascii="Times New Roman" w:hAnsi="Times New Roman" w:cs="Times New Roman"/>
          <w:lang w:val="en-US"/>
        </w:rPr>
      </w:pPr>
      <w:r w:rsidRPr="00B85573">
        <w:rPr>
          <w:rFonts w:ascii="Times New Roman" w:hAnsi="Times New Roman" w:cs="Times New Roman"/>
          <w:lang w:val="en-US"/>
        </w:rPr>
        <w:t>protect measuring equipment and access to measuring areas to prevent their contamination.</w:t>
      </w:r>
    </w:p>
    <w:p w:rsidR="00FD6463" w:rsidRPr="00B85573" w:rsidRDefault="00B31D6C" w:rsidP="001723E2">
      <w:pPr>
        <w:pStyle w:val="Odstavekseznama"/>
        <w:numPr>
          <w:ilvl w:val="0"/>
          <w:numId w:val="26"/>
        </w:numPr>
        <w:tabs>
          <w:tab w:val="left" w:pos="519"/>
        </w:tabs>
        <w:spacing w:after="120"/>
        <w:ind w:right="914"/>
        <w:rPr>
          <w:rFonts w:ascii="Times New Roman" w:hAnsi="Times New Roman" w:cs="Times New Roman"/>
          <w:lang w:val="en-US"/>
        </w:rPr>
      </w:pPr>
      <w:r w:rsidRPr="00B85573">
        <w:rPr>
          <w:rFonts w:ascii="Times New Roman" w:hAnsi="Times New Roman" w:cs="Times New Roman"/>
          <w:lang w:val="en-US"/>
        </w:rPr>
        <w:t>Providers of emergency monitoring of radioactivity in the field shall be treated as providers of protective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measures.</w:t>
      </w:r>
    </w:p>
    <w:p w:rsidR="00FD6463" w:rsidRPr="00B85573" w:rsidRDefault="00FD6463">
      <w:pPr>
        <w:pStyle w:val="Telobesedila"/>
        <w:rPr>
          <w:rFonts w:ascii="Times New Roman" w:hAnsi="Times New Roman" w:cs="Times New Roman"/>
          <w:sz w:val="14"/>
          <w:lang w:val="en-US"/>
        </w:rPr>
      </w:pPr>
    </w:p>
    <w:p w:rsidR="00FD6463" w:rsidRPr="00B85573" w:rsidRDefault="00B31D6C">
      <w:pPr>
        <w:pStyle w:val="Naslov4"/>
        <w:spacing w:before="93"/>
        <w:ind w:right="4125"/>
        <w:rPr>
          <w:rFonts w:ascii="Times New Roman" w:hAnsi="Times New Roman" w:cs="Times New Roman"/>
          <w:lang w:val="en-US"/>
        </w:rPr>
      </w:pPr>
      <w:bookmarkStart w:id="176" w:name="_bookmark96"/>
      <w:bookmarkEnd w:id="176"/>
      <w:r w:rsidRPr="00B85573">
        <w:rPr>
          <w:rFonts w:ascii="Times New Roman" w:hAnsi="Times New Roman" w:cs="Times New Roman"/>
          <w:lang w:val="en-US"/>
        </w:rPr>
        <w:t>Article 37</w:t>
      </w:r>
    </w:p>
    <w:p w:rsidR="00FD6463" w:rsidRPr="00B85573" w:rsidRDefault="00B31D6C">
      <w:pPr>
        <w:pStyle w:val="Naslov4"/>
        <w:spacing w:line="252" w:lineRule="exact"/>
        <w:ind w:left="500" w:right="885"/>
        <w:rPr>
          <w:rFonts w:ascii="Times New Roman" w:hAnsi="Times New Roman" w:cs="Times New Roman"/>
          <w:lang w:val="en-US"/>
        </w:rPr>
      </w:pPr>
      <w:bookmarkStart w:id="177" w:name="(Measuring_equipment_for_the_emergency_m"/>
      <w:bookmarkStart w:id="178" w:name="_bookmark97"/>
      <w:bookmarkEnd w:id="177"/>
      <w:bookmarkEnd w:id="178"/>
      <w:r w:rsidRPr="00B85573">
        <w:rPr>
          <w:rFonts w:ascii="Times New Roman" w:hAnsi="Times New Roman" w:cs="Times New Roman"/>
          <w:lang w:val="en-US"/>
        </w:rPr>
        <w:t>(Measuring equipment for the emergency monitoring of radioactivity)</w:t>
      </w:r>
    </w:p>
    <w:p w:rsidR="00FD6463" w:rsidRPr="00B85573" w:rsidRDefault="00FD6463">
      <w:pPr>
        <w:pStyle w:val="Telobesedila"/>
        <w:spacing w:line="252" w:lineRule="exact"/>
        <w:ind w:left="158"/>
        <w:rPr>
          <w:rFonts w:ascii="Times New Roman" w:hAnsi="Times New Roman" w:cs="Times New Roman"/>
          <w:lang w:val="en-US"/>
        </w:rPr>
      </w:pPr>
    </w:p>
    <w:p w:rsidR="00FD6463" w:rsidRPr="00B85573" w:rsidRDefault="00B31D6C" w:rsidP="001723E2">
      <w:pPr>
        <w:pStyle w:val="Telobesedila"/>
        <w:spacing w:after="120"/>
        <w:ind w:left="169" w:right="904" w:hanging="11"/>
        <w:jc w:val="both"/>
        <w:rPr>
          <w:rFonts w:ascii="Times New Roman" w:hAnsi="Times New Roman" w:cs="Times New Roman"/>
          <w:lang w:val="en-US"/>
        </w:rPr>
      </w:pPr>
      <w:r w:rsidRPr="00B85573">
        <w:rPr>
          <w:rFonts w:ascii="Times New Roman" w:hAnsi="Times New Roman" w:cs="Times New Roman"/>
          <w:lang w:val="en-US"/>
        </w:rPr>
        <w:t xml:space="preserve">In accordance with conditions for obtaining </w:t>
      </w:r>
      <w:proofErr w:type="spellStart"/>
      <w:r w:rsidRPr="00B85573">
        <w:rPr>
          <w:rFonts w:ascii="Times New Roman" w:hAnsi="Times New Roman" w:cs="Times New Roman"/>
          <w:lang w:val="en-US"/>
        </w:rPr>
        <w:t>authorisation</w:t>
      </w:r>
      <w:proofErr w:type="spellEnd"/>
      <w:r w:rsidRPr="00B85573">
        <w:rPr>
          <w:rFonts w:ascii="Times New Roman" w:hAnsi="Times New Roman" w:cs="Times New Roman"/>
          <w:lang w:val="en-US"/>
        </w:rPr>
        <w:t xml:space="preserve"> under Article </w:t>
      </w:r>
      <w:hyperlink w:anchor="_bookmark35" w:history="1">
        <w:r w:rsidRPr="00B85573">
          <w:rPr>
            <w:rFonts w:ascii="Times New Roman" w:hAnsi="Times New Roman" w:cs="Times New Roman"/>
            <w:lang w:val="en-US"/>
          </w:rPr>
          <w:t xml:space="preserve">8 </w:t>
        </w:r>
      </w:hyperlink>
      <w:r w:rsidRPr="00B85573">
        <w:rPr>
          <w:rFonts w:ascii="Times New Roman" w:hAnsi="Times New Roman" w:cs="Times New Roman"/>
          <w:lang w:val="en-US"/>
        </w:rPr>
        <w:t>of these Rules, a provider of emergency monitoring shall have available suitable equipment for taking measurements of:</w:t>
      </w:r>
    </w:p>
    <w:p w:rsidR="00FD6463" w:rsidRPr="00B85573" w:rsidRDefault="00B31D6C" w:rsidP="001723E2">
      <w:pPr>
        <w:pStyle w:val="Odstavekseznama"/>
        <w:numPr>
          <w:ilvl w:val="1"/>
          <w:numId w:val="26"/>
        </w:numPr>
        <w:tabs>
          <w:tab w:val="left" w:pos="711"/>
        </w:tabs>
        <w:spacing w:after="120" w:line="252" w:lineRule="exact"/>
        <w:ind w:left="710" w:hanging="360"/>
        <w:rPr>
          <w:rFonts w:ascii="Times New Roman" w:hAnsi="Times New Roman" w:cs="Times New Roman"/>
          <w:lang w:val="en-US"/>
        </w:rPr>
      </w:pPr>
      <w:r w:rsidRPr="00B85573">
        <w:rPr>
          <w:rFonts w:ascii="Times New Roman" w:hAnsi="Times New Roman" w:cs="Times New Roman"/>
          <w:lang w:val="en-US"/>
        </w:rPr>
        <w:t>gamma, beta and neutron dose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rates;</w:t>
      </w:r>
    </w:p>
    <w:p w:rsidR="00FD6463" w:rsidRPr="00B85573" w:rsidRDefault="00B31D6C" w:rsidP="001723E2">
      <w:pPr>
        <w:pStyle w:val="Odstavekseznama"/>
        <w:numPr>
          <w:ilvl w:val="1"/>
          <w:numId w:val="26"/>
        </w:numPr>
        <w:tabs>
          <w:tab w:val="left" w:pos="711"/>
        </w:tabs>
        <w:spacing w:after="120"/>
        <w:ind w:left="710" w:hanging="360"/>
        <w:rPr>
          <w:rFonts w:ascii="Times New Roman" w:hAnsi="Times New Roman" w:cs="Times New Roman"/>
          <w:lang w:val="en-US"/>
        </w:rPr>
      </w:pPr>
      <w:r w:rsidRPr="00B85573">
        <w:rPr>
          <w:rFonts w:ascii="Times New Roman" w:hAnsi="Times New Roman" w:cs="Times New Roman"/>
          <w:lang w:val="en-US"/>
        </w:rPr>
        <w:t>gamma doses in the environment, personal gamma doses and neutron</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doses;</w:t>
      </w:r>
    </w:p>
    <w:p w:rsidR="00FD6463" w:rsidRPr="00B85573" w:rsidRDefault="00B31D6C" w:rsidP="001723E2">
      <w:pPr>
        <w:pStyle w:val="Odstavekseznama"/>
        <w:numPr>
          <w:ilvl w:val="1"/>
          <w:numId w:val="26"/>
        </w:numPr>
        <w:tabs>
          <w:tab w:val="left" w:pos="711"/>
        </w:tabs>
        <w:spacing w:after="120"/>
        <w:ind w:left="710" w:hanging="360"/>
        <w:rPr>
          <w:rFonts w:ascii="Times New Roman" w:hAnsi="Times New Roman" w:cs="Times New Roman"/>
          <w:lang w:val="en-US"/>
        </w:rPr>
      </w:pPr>
      <w:r w:rsidRPr="00B85573">
        <w:rPr>
          <w:rFonts w:ascii="Times New Roman" w:hAnsi="Times New Roman" w:cs="Times New Roman"/>
          <w:lang w:val="en-US"/>
        </w:rPr>
        <w:t>surface contamination with alpha, beta and gamma</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beams;</w:t>
      </w:r>
    </w:p>
    <w:p w:rsidR="00FD6463" w:rsidRPr="00B85573" w:rsidRDefault="00B31D6C" w:rsidP="001723E2">
      <w:pPr>
        <w:pStyle w:val="Odstavekseznama"/>
        <w:numPr>
          <w:ilvl w:val="1"/>
          <w:numId w:val="26"/>
        </w:numPr>
        <w:tabs>
          <w:tab w:val="left" w:pos="711"/>
        </w:tabs>
        <w:spacing w:after="120"/>
        <w:ind w:left="710" w:hanging="360"/>
        <w:rPr>
          <w:rFonts w:ascii="Times New Roman" w:hAnsi="Times New Roman" w:cs="Times New Roman"/>
          <w:lang w:val="en-US"/>
        </w:rPr>
      </w:pPr>
      <w:r w:rsidRPr="00B85573">
        <w:rPr>
          <w:rFonts w:ascii="Times New Roman" w:hAnsi="Times New Roman" w:cs="Times New Roman"/>
          <w:lang w:val="en-US"/>
        </w:rPr>
        <w:t>specific activities of beta and gamma</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beams.</w:t>
      </w:r>
    </w:p>
    <w:p w:rsidR="00FD6463" w:rsidRPr="00B85573" w:rsidRDefault="00B31D6C" w:rsidP="001723E2">
      <w:pPr>
        <w:pStyle w:val="Odstavekseznama"/>
        <w:numPr>
          <w:ilvl w:val="1"/>
          <w:numId w:val="26"/>
        </w:numPr>
        <w:tabs>
          <w:tab w:val="left" w:pos="711"/>
        </w:tabs>
        <w:spacing w:after="120"/>
        <w:ind w:left="710" w:hanging="360"/>
        <w:rPr>
          <w:rFonts w:ascii="Times New Roman" w:hAnsi="Times New Roman" w:cs="Times New Roman"/>
          <w:lang w:val="en-US"/>
        </w:rPr>
      </w:pPr>
      <w:r w:rsidRPr="00B85573">
        <w:rPr>
          <w:rFonts w:ascii="Times New Roman" w:hAnsi="Times New Roman" w:cs="Times New Roman"/>
          <w:lang w:val="en-US"/>
        </w:rPr>
        <w:t>total activity of alpha, beta and</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gamma.</w:t>
      </w:r>
    </w:p>
    <w:p w:rsidR="00FD6463" w:rsidRPr="00B85573" w:rsidRDefault="00FD6463">
      <w:pPr>
        <w:pStyle w:val="Telobesedila"/>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179" w:name="Article_37"/>
      <w:bookmarkStart w:id="180" w:name="_bookmark98"/>
      <w:bookmarkEnd w:id="179"/>
      <w:bookmarkEnd w:id="180"/>
      <w:r w:rsidRPr="00B85573">
        <w:rPr>
          <w:rFonts w:ascii="Times New Roman" w:hAnsi="Times New Roman" w:cs="Times New Roman"/>
          <w:lang w:val="en-US"/>
        </w:rPr>
        <w:t>Article 3</w:t>
      </w:r>
      <w:r w:rsidR="001723E2">
        <w:rPr>
          <w:rFonts w:ascii="Times New Roman" w:hAnsi="Times New Roman" w:cs="Times New Roman"/>
          <w:lang w:val="en-US"/>
        </w:rPr>
        <w:t>8</w:t>
      </w:r>
    </w:p>
    <w:p w:rsidR="00FD6463" w:rsidRPr="00B85573" w:rsidRDefault="00B31D6C">
      <w:pPr>
        <w:pStyle w:val="Naslov4"/>
        <w:spacing w:before="1"/>
        <w:ind w:left="500" w:right="885"/>
        <w:rPr>
          <w:rFonts w:ascii="Times New Roman" w:hAnsi="Times New Roman" w:cs="Times New Roman"/>
          <w:lang w:val="en-US"/>
        </w:rPr>
      </w:pPr>
      <w:bookmarkStart w:id="181" w:name="(Maintaining_preparedness_for_emergency_"/>
      <w:bookmarkStart w:id="182" w:name="_bookmark99"/>
      <w:bookmarkEnd w:id="181"/>
      <w:bookmarkEnd w:id="182"/>
      <w:r w:rsidRPr="00B85573">
        <w:rPr>
          <w:rFonts w:ascii="Times New Roman" w:hAnsi="Times New Roman" w:cs="Times New Roman"/>
          <w:lang w:val="en-US"/>
        </w:rPr>
        <w:t>(Maintaining preparedness for emergency monitoring of radioactivity)</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B31D6C" w:rsidP="001723E2">
      <w:pPr>
        <w:pStyle w:val="Odstavekseznama"/>
        <w:numPr>
          <w:ilvl w:val="0"/>
          <w:numId w:val="25"/>
        </w:numPr>
        <w:tabs>
          <w:tab w:val="left" w:pos="519"/>
        </w:tabs>
        <w:spacing w:after="120"/>
        <w:ind w:right="911"/>
        <w:rPr>
          <w:rFonts w:ascii="Times New Roman" w:hAnsi="Times New Roman" w:cs="Times New Roman"/>
          <w:lang w:val="en-US"/>
        </w:rPr>
      </w:pPr>
      <w:r w:rsidRPr="00B85573">
        <w:rPr>
          <w:rFonts w:ascii="Times New Roman" w:hAnsi="Times New Roman" w:cs="Times New Roman"/>
          <w:lang w:val="en-US"/>
        </w:rPr>
        <w:t>A provider of emergency monitoring of radioactivity shall be in a constant state of preparedness for the emergency monitoring of radioactivity</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by:</w:t>
      </w:r>
    </w:p>
    <w:p w:rsidR="00FD6463" w:rsidRPr="00B85573" w:rsidRDefault="00B31D6C" w:rsidP="001723E2">
      <w:pPr>
        <w:pStyle w:val="Odstavekseznama"/>
        <w:numPr>
          <w:ilvl w:val="1"/>
          <w:numId w:val="25"/>
        </w:numPr>
        <w:tabs>
          <w:tab w:val="left" w:pos="711"/>
        </w:tabs>
        <w:spacing w:after="120"/>
        <w:ind w:right="911"/>
        <w:rPr>
          <w:rFonts w:ascii="Times New Roman" w:hAnsi="Times New Roman" w:cs="Times New Roman"/>
          <w:lang w:val="en-US"/>
        </w:rPr>
      </w:pPr>
      <w:r w:rsidRPr="00B85573">
        <w:rPr>
          <w:rFonts w:ascii="Times New Roman" w:hAnsi="Times New Roman" w:cs="Times New Roman"/>
          <w:lang w:val="en-US"/>
        </w:rPr>
        <w:t xml:space="preserve">having a suitable number of available and adequately trained individuals for taking measurements of radioactivity in emergency conditions; a suitable number means at least two teams in which each member can take individual measurements under Article </w:t>
      </w:r>
      <w:hyperlink w:anchor="_bookmark96" w:history="1">
        <w:r w:rsidRPr="00B85573">
          <w:rPr>
            <w:rFonts w:ascii="Times New Roman" w:hAnsi="Times New Roman" w:cs="Times New Roman"/>
            <w:lang w:val="en-US"/>
          </w:rPr>
          <w:t xml:space="preserve">37 </w:t>
        </w:r>
      </w:hyperlink>
      <w:r w:rsidRPr="00B85573">
        <w:rPr>
          <w:rFonts w:ascii="Times New Roman" w:hAnsi="Times New Roman" w:cs="Times New Roman"/>
          <w:lang w:val="en-US"/>
        </w:rPr>
        <w:t>of these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Rules;</w:t>
      </w:r>
    </w:p>
    <w:p w:rsidR="00FD6463" w:rsidRPr="00B85573" w:rsidRDefault="00B31D6C" w:rsidP="001723E2">
      <w:pPr>
        <w:pStyle w:val="Odstavekseznama"/>
        <w:numPr>
          <w:ilvl w:val="1"/>
          <w:numId w:val="25"/>
        </w:numPr>
        <w:tabs>
          <w:tab w:val="left" w:pos="711"/>
        </w:tabs>
        <w:spacing w:after="120"/>
        <w:ind w:right="907"/>
        <w:rPr>
          <w:rFonts w:ascii="Times New Roman" w:hAnsi="Times New Roman" w:cs="Times New Roman"/>
          <w:lang w:val="en-US"/>
        </w:rPr>
      </w:pPr>
      <w:r w:rsidRPr="00B85573">
        <w:rPr>
          <w:rFonts w:ascii="Times New Roman" w:hAnsi="Times New Roman" w:cs="Times New Roman"/>
          <w:lang w:val="en-US"/>
        </w:rPr>
        <w:t>regularly maintaining, testing and calibrating measuring devices and other equipment used in emergency</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situations;</w:t>
      </w:r>
    </w:p>
    <w:p w:rsidR="00FD6463" w:rsidRPr="001723E2" w:rsidRDefault="00B31D6C" w:rsidP="001723E2">
      <w:pPr>
        <w:pStyle w:val="Odstavekseznama"/>
        <w:numPr>
          <w:ilvl w:val="1"/>
          <w:numId w:val="25"/>
        </w:numPr>
        <w:tabs>
          <w:tab w:val="left" w:pos="711"/>
        </w:tabs>
        <w:spacing w:after="120"/>
        <w:ind w:right="911"/>
        <w:rPr>
          <w:rFonts w:ascii="Times New Roman" w:hAnsi="Times New Roman" w:cs="Times New Roman"/>
          <w:lang w:val="en-US"/>
        </w:rPr>
      </w:pPr>
      <w:r w:rsidRPr="00B85573">
        <w:rPr>
          <w:rFonts w:ascii="Times New Roman" w:hAnsi="Times New Roman" w:cs="Times New Roman"/>
          <w:lang w:val="en-US"/>
        </w:rPr>
        <w:t>checking the preparedness of individuals participating in emergency monitoring of radioactivity</w:t>
      </w:r>
      <w:r w:rsidRPr="00B85573">
        <w:rPr>
          <w:rFonts w:ascii="Times New Roman" w:hAnsi="Times New Roman" w:cs="Times New Roman"/>
          <w:spacing w:val="43"/>
          <w:lang w:val="en-US"/>
        </w:rPr>
        <w:t xml:space="preserve"> </w:t>
      </w:r>
      <w:r w:rsidRPr="00B85573">
        <w:rPr>
          <w:rFonts w:ascii="Times New Roman" w:hAnsi="Times New Roman" w:cs="Times New Roman"/>
          <w:lang w:val="en-US"/>
        </w:rPr>
        <w:t>through</w:t>
      </w:r>
      <w:r w:rsidRPr="00B85573">
        <w:rPr>
          <w:rFonts w:ascii="Times New Roman" w:hAnsi="Times New Roman" w:cs="Times New Roman"/>
          <w:spacing w:val="44"/>
          <w:lang w:val="en-US"/>
        </w:rPr>
        <w:t xml:space="preserve"> </w:t>
      </w:r>
      <w:r w:rsidRPr="00B85573">
        <w:rPr>
          <w:rFonts w:ascii="Times New Roman" w:hAnsi="Times New Roman" w:cs="Times New Roman"/>
          <w:lang w:val="en-US"/>
        </w:rPr>
        <w:t>the</w:t>
      </w:r>
      <w:r w:rsidRPr="00B85573">
        <w:rPr>
          <w:rFonts w:ascii="Times New Roman" w:hAnsi="Times New Roman" w:cs="Times New Roman"/>
          <w:spacing w:val="44"/>
          <w:lang w:val="en-US"/>
        </w:rPr>
        <w:t xml:space="preserve"> </w:t>
      </w:r>
      <w:r w:rsidRPr="00B85573">
        <w:rPr>
          <w:rFonts w:ascii="Times New Roman" w:hAnsi="Times New Roman" w:cs="Times New Roman"/>
          <w:lang w:val="en-US"/>
        </w:rPr>
        <w:t>occasional</w:t>
      </w:r>
      <w:r w:rsidRPr="00B85573">
        <w:rPr>
          <w:rFonts w:ascii="Times New Roman" w:hAnsi="Times New Roman" w:cs="Times New Roman"/>
          <w:spacing w:val="43"/>
          <w:lang w:val="en-US"/>
        </w:rPr>
        <w:t xml:space="preserve"> </w:t>
      </w:r>
      <w:r w:rsidRPr="00B85573">
        <w:rPr>
          <w:rFonts w:ascii="Times New Roman" w:hAnsi="Times New Roman" w:cs="Times New Roman"/>
          <w:lang w:val="en-US"/>
        </w:rPr>
        <w:t>taking</w:t>
      </w:r>
      <w:r w:rsidRPr="00B85573">
        <w:rPr>
          <w:rFonts w:ascii="Times New Roman" w:hAnsi="Times New Roman" w:cs="Times New Roman"/>
          <w:spacing w:val="43"/>
          <w:lang w:val="en-US"/>
        </w:rPr>
        <w:t xml:space="preserve"> </w:t>
      </w:r>
      <w:r w:rsidRPr="00B85573">
        <w:rPr>
          <w:rFonts w:ascii="Times New Roman" w:hAnsi="Times New Roman" w:cs="Times New Roman"/>
          <w:lang w:val="en-US"/>
        </w:rPr>
        <w:t>of</w:t>
      </w:r>
      <w:r w:rsidRPr="00B85573">
        <w:rPr>
          <w:rFonts w:ascii="Times New Roman" w:hAnsi="Times New Roman" w:cs="Times New Roman"/>
          <w:spacing w:val="43"/>
          <w:lang w:val="en-US"/>
        </w:rPr>
        <w:t xml:space="preserve"> </w:t>
      </w:r>
      <w:r w:rsidRPr="00B85573">
        <w:rPr>
          <w:rFonts w:ascii="Times New Roman" w:hAnsi="Times New Roman" w:cs="Times New Roman"/>
          <w:lang w:val="en-US"/>
        </w:rPr>
        <w:t>measurements</w:t>
      </w:r>
      <w:r w:rsidRPr="00B85573">
        <w:rPr>
          <w:rFonts w:ascii="Times New Roman" w:hAnsi="Times New Roman" w:cs="Times New Roman"/>
          <w:spacing w:val="45"/>
          <w:lang w:val="en-US"/>
        </w:rPr>
        <w:t xml:space="preserve"> </w:t>
      </w:r>
      <w:r w:rsidRPr="00B85573">
        <w:rPr>
          <w:rFonts w:ascii="Times New Roman" w:hAnsi="Times New Roman" w:cs="Times New Roman"/>
          <w:lang w:val="en-US"/>
        </w:rPr>
        <w:t>in</w:t>
      </w:r>
      <w:r w:rsidRPr="00B85573">
        <w:rPr>
          <w:rFonts w:ascii="Times New Roman" w:hAnsi="Times New Roman" w:cs="Times New Roman"/>
          <w:spacing w:val="42"/>
          <w:lang w:val="en-US"/>
        </w:rPr>
        <w:t xml:space="preserve"> </w:t>
      </w:r>
      <w:r w:rsidRPr="00B85573">
        <w:rPr>
          <w:rFonts w:ascii="Times New Roman" w:hAnsi="Times New Roman" w:cs="Times New Roman"/>
          <w:lang w:val="en-US"/>
        </w:rPr>
        <w:t>the</w:t>
      </w:r>
      <w:r w:rsidRPr="00B85573">
        <w:rPr>
          <w:rFonts w:ascii="Times New Roman" w:hAnsi="Times New Roman" w:cs="Times New Roman"/>
          <w:spacing w:val="44"/>
          <w:lang w:val="en-US"/>
        </w:rPr>
        <w:t xml:space="preserve"> </w:t>
      </w:r>
      <w:r w:rsidRPr="00B85573">
        <w:rPr>
          <w:rFonts w:ascii="Times New Roman" w:hAnsi="Times New Roman" w:cs="Times New Roman"/>
          <w:lang w:val="en-US"/>
        </w:rPr>
        <w:t>field</w:t>
      </w:r>
      <w:r w:rsidRPr="00B85573">
        <w:rPr>
          <w:rFonts w:ascii="Times New Roman" w:hAnsi="Times New Roman" w:cs="Times New Roman"/>
          <w:spacing w:val="44"/>
          <w:lang w:val="en-US"/>
        </w:rPr>
        <w:t xml:space="preserve"> </w:t>
      </w:r>
      <w:r w:rsidRPr="00B85573">
        <w:rPr>
          <w:rFonts w:ascii="Times New Roman" w:hAnsi="Times New Roman" w:cs="Times New Roman"/>
          <w:lang w:val="en-US"/>
        </w:rPr>
        <w:t>and</w:t>
      </w:r>
      <w:r w:rsidRPr="00B85573">
        <w:rPr>
          <w:rFonts w:ascii="Times New Roman" w:hAnsi="Times New Roman" w:cs="Times New Roman"/>
          <w:spacing w:val="43"/>
          <w:lang w:val="en-US"/>
        </w:rPr>
        <w:t xml:space="preserve"> </w:t>
      </w:r>
      <w:r w:rsidRPr="00B85573">
        <w:rPr>
          <w:rFonts w:ascii="Times New Roman" w:hAnsi="Times New Roman" w:cs="Times New Roman"/>
          <w:lang w:val="en-US"/>
        </w:rPr>
        <w:t>during</w:t>
      </w:r>
      <w:r w:rsidR="001723E2">
        <w:rPr>
          <w:rFonts w:ascii="Times New Roman" w:hAnsi="Times New Roman" w:cs="Times New Roman"/>
          <w:lang w:val="en-US"/>
        </w:rPr>
        <w:t xml:space="preserve"> </w:t>
      </w:r>
      <w:r w:rsidRPr="001723E2">
        <w:rPr>
          <w:rFonts w:ascii="Times New Roman" w:hAnsi="Times New Roman" w:cs="Times New Roman"/>
          <w:lang w:val="en-US"/>
        </w:rPr>
        <w:t xml:space="preserve">exercises. The annual </w:t>
      </w:r>
      <w:proofErr w:type="spellStart"/>
      <w:r w:rsidRPr="001723E2">
        <w:rPr>
          <w:rFonts w:ascii="Times New Roman" w:hAnsi="Times New Roman" w:cs="Times New Roman"/>
          <w:lang w:val="en-US"/>
        </w:rPr>
        <w:t>programme</w:t>
      </w:r>
      <w:proofErr w:type="spellEnd"/>
      <w:r w:rsidRPr="001723E2">
        <w:rPr>
          <w:rFonts w:ascii="Times New Roman" w:hAnsi="Times New Roman" w:cs="Times New Roman"/>
          <w:lang w:val="en-US"/>
        </w:rPr>
        <w:t xml:space="preserve"> for taking measurements in the field is prepared by the provider of emergency monitoring in accordance with table 3 Annex 8 of these Rules;</w:t>
      </w:r>
    </w:p>
    <w:p w:rsidR="00FD6463" w:rsidRPr="00B85573" w:rsidRDefault="00B31D6C" w:rsidP="001723E2">
      <w:pPr>
        <w:pStyle w:val="Odstavekseznama"/>
        <w:numPr>
          <w:ilvl w:val="1"/>
          <w:numId w:val="25"/>
        </w:numPr>
        <w:tabs>
          <w:tab w:val="left" w:pos="711"/>
        </w:tabs>
        <w:spacing w:after="120"/>
        <w:ind w:right="913"/>
        <w:rPr>
          <w:rFonts w:ascii="Times New Roman" w:hAnsi="Times New Roman" w:cs="Times New Roman"/>
          <w:lang w:val="en-US"/>
        </w:rPr>
      </w:pPr>
      <w:r w:rsidRPr="00B85573">
        <w:rPr>
          <w:rFonts w:ascii="Times New Roman" w:hAnsi="Times New Roman" w:cs="Times New Roman"/>
          <w:lang w:val="en-US"/>
        </w:rPr>
        <w:t>preparing procedures for every task, measurement and analysis as part of emergency monitoring of radioactivity;</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and</w:t>
      </w:r>
    </w:p>
    <w:p w:rsidR="00FD6463" w:rsidRPr="00B85573" w:rsidRDefault="00B31D6C" w:rsidP="001723E2">
      <w:pPr>
        <w:pStyle w:val="Odstavekseznama"/>
        <w:numPr>
          <w:ilvl w:val="1"/>
          <w:numId w:val="25"/>
        </w:numPr>
        <w:tabs>
          <w:tab w:val="left" w:pos="708"/>
        </w:tabs>
        <w:spacing w:after="120"/>
        <w:ind w:left="708" w:right="907" w:hanging="357"/>
        <w:rPr>
          <w:rFonts w:ascii="Times New Roman" w:hAnsi="Times New Roman" w:cs="Times New Roman"/>
          <w:lang w:val="en-US"/>
        </w:rPr>
      </w:pPr>
      <w:r w:rsidRPr="00B85573">
        <w:rPr>
          <w:rFonts w:ascii="Times New Roman" w:hAnsi="Times New Roman" w:cs="Times New Roman"/>
          <w:lang w:val="en-US"/>
        </w:rPr>
        <w:t xml:space="preserve">conducting inter-laboratory and other </w:t>
      </w:r>
      <w:hyperlink w:anchor="_bookmark14" w:history="1">
        <w:r w:rsidRPr="00B85573">
          <w:rPr>
            <w:rFonts w:ascii="Times New Roman" w:hAnsi="Times New Roman" w:cs="Times New Roman"/>
            <w:lang w:val="en-US"/>
          </w:rPr>
          <w:t>comparable measurements</w:t>
        </w:r>
      </w:hyperlink>
      <w:r w:rsidRPr="00B85573">
        <w:rPr>
          <w:rFonts w:ascii="Times New Roman" w:hAnsi="Times New Roman" w:cs="Times New Roman"/>
          <w:lang w:val="en-US"/>
        </w:rPr>
        <w:t>, including by international institutions or</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laboratories.</w:t>
      </w:r>
    </w:p>
    <w:p w:rsidR="00FD6463" w:rsidRPr="00B85573" w:rsidRDefault="00B31D6C" w:rsidP="001723E2">
      <w:pPr>
        <w:pStyle w:val="Odstavekseznama"/>
        <w:numPr>
          <w:ilvl w:val="0"/>
          <w:numId w:val="25"/>
        </w:numPr>
        <w:tabs>
          <w:tab w:val="left" w:pos="519"/>
        </w:tabs>
        <w:spacing w:after="120"/>
        <w:ind w:right="904"/>
        <w:rPr>
          <w:rFonts w:ascii="Times New Roman" w:hAnsi="Times New Roman" w:cs="Times New Roman"/>
          <w:lang w:val="en-US"/>
        </w:rPr>
      </w:pPr>
      <w:r w:rsidRPr="00B85573">
        <w:rPr>
          <w:rFonts w:ascii="Times New Roman" w:hAnsi="Times New Roman" w:cs="Times New Roman"/>
          <w:lang w:val="en-US"/>
        </w:rPr>
        <w:t xml:space="preserve">The costs of maintaining preparedness for emergency monitoring shall be covered </w:t>
      </w:r>
      <w:hyperlink w:anchor="_bookmark3" w:history="1">
        <w:r w:rsidRPr="00B85573">
          <w:rPr>
            <w:rFonts w:ascii="Times New Roman" w:hAnsi="Times New Roman" w:cs="Times New Roman"/>
            <w:lang w:val="en-US"/>
          </w:rPr>
          <w:t>by the</w:t>
        </w:r>
      </w:hyperlink>
      <w:hyperlink w:anchor="_bookmark3" w:history="1">
        <w:r w:rsidRPr="00B85573">
          <w:rPr>
            <w:rFonts w:ascii="Times New Roman" w:hAnsi="Times New Roman" w:cs="Times New Roman"/>
            <w:lang w:val="en-US"/>
          </w:rPr>
          <w:t xml:space="preserve"> provider of</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monitoring</w:t>
        </w:r>
      </w:hyperlink>
      <w:r w:rsidRPr="00B85573">
        <w:rPr>
          <w:rFonts w:ascii="Times New Roman" w:hAnsi="Times New Roman" w:cs="Times New Roman"/>
          <w:lang w:val="en-US"/>
        </w:rPr>
        <w:t>.</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183" w:name="Article_39"/>
      <w:bookmarkStart w:id="184" w:name="_bookmark100"/>
      <w:bookmarkEnd w:id="183"/>
      <w:bookmarkEnd w:id="184"/>
      <w:r w:rsidRPr="00B85573">
        <w:rPr>
          <w:rFonts w:ascii="Times New Roman" w:hAnsi="Times New Roman" w:cs="Times New Roman"/>
          <w:lang w:val="en-US"/>
        </w:rPr>
        <w:t>Article 39</w:t>
      </w:r>
    </w:p>
    <w:p w:rsidR="00FD6463" w:rsidRPr="00B85573" w:rsidRDefault="00B31D6C">
      <w:pPr>
        <w:pStyle w:val="Naslov4"/>
        <w:ind w:left="1890"/>
        <w:jc w:val="left"/>
        <w:rPr>
          <w:rFonts w:ascii="Times New Roman" w:hAnsi="Times New Roman" w:cs="Times New Roman"/>
          <w:lang w:val="en-US"/>
        </w:rPr>
      </w:pPr>
      <w:bookmarkStart w:id="185" w:name="(Reporting_on_the_emergency_monitoring_o"/>
      <w:bookmarkStart w:id="186" w:name="_bookmark101"/>
      <w:bookmarkEnd w:id="185"/>
      <w:bookmarkEnd w:id="186"/>
      <w:r w:rsidRPr="00B85573">
        <w:rPr>
          <w:rFonts w:ascii="Times New Roman" w:hAnsi="Times New Roman" w:cs="Times New Roman"/>
          <w:lang w:val="en-US"/>
        </w:rPr>
        <w:t>(Reporting on the emergency monitoring of radioactivity)</w:t>
      </w:r>
    </w:p>
    <w:p w:rsidR="00FD6463" w:rsidRPr="00B85573" w:rsidRDefault="00FD6463">
      <w:pPr>
        <w:pStyle w:val="Telobesedila"/>
        <w:spacing w:before="11"/>
        <w:rPr>
          <w:rFonts w:ascii="Times New Roman" w:hAnsi="Times New Roman" w:cs="Times New Roman"/>
          <w:b/>
          <w:sz w:val="21"/>
          <w:lang w:val="en-US"/>
        </w:rPr>
      </w:pPr>
    </w:p>
    <w:p w:rsidR="00FD6463" w:rsidRPr="00B85573" w:rsidRDefault="00B31D6C" w:rsidP="001723E2">
      <w:pPr>
        <w:pStyle w:val="Odstavekseznama"/>
        <w:numPr>
          <w:ilvl w:val="0"/>
          <w:numId w:val="24"/>
        </w:numPr>
        <w:tabs>
          <w:tab w:val="left" w:pos="519"/>
        </w:tabs>
        <w:spacing w:after="120"/>
        <w:ind w:right="908"/>
        <w:rPr>
          <w:rFonts w:ascii="Times New Roman" w:hAnsi="Times New Roman" w:cs="Times New Roman"/>
          <w:lang w:val="en-US"/>
        </w:rPr>
      </w:pPr>
      <w:r w:rsidRPr="00B85573">
        <w:rPr>
          <w:rFonts w:ascii="Times New Roman" w:hAnsi="Times New Roman" w:cs="Times New Roman"/>
          <w:lang w:val="en-US"/>
        </w:rPr>
        <w:t>A provider of emergency monitoring of radioactivity or the direct provider of emergency monitoring of radioactivity shall, as fast as possible, report electronically to the authority competent for nuclear safety on the measurements of radioactivity during an emergency.</w:t>
      </w:r>
    </w:p>
    <w:p w:rsidR="00FD6463" w:rsidRPr="00B85573" w:rsidRDefault="00FD6463" w:rsidP="001723E2">
      <w:pPr>
        <w:pStyle w:val="Telobesedila"/>
        <w:spacing w:after="120"/>
        <w:rPr>
          <w:rFonts w:ascii="Times New Roman" w:hAnsi="Times New Roman" w:cs="Times New Roman"/>
          <w:lang w:val="en-US"/>
        </w:rPr>
      </w:pPr>
    </w:p>
    <w:p w:rsidR="00FD6463" w:rsidRPr="00B85573" w:rsidRDefault="00B31D6C" w:rsidP="001723E2">
      <w:pPr>
        <w:pStyle w:val="Odstavekseznama"/>
        <w:numPr>
          <w:ilvl w:val="0"/>
          <w:numId w:val="24"/>
        </w:numPr>
        <w:tabs>
          <w:tab w:val="left" w:pos="519"/>
        </w:tabs>
        <w:spacing w:after="120"/>
        <w:ind w:right="906"/>
        <w:rPr>
          <w:rFonts w:ascii="Times New Roman" w:hAnsi="Times New Roman" w:cs="Times New Roman"/>
          <w:lang w:val="en-US"/>
        </w:rPr>
      </w:pPr>
      <w:r w:rsidRPr="00B85573">
        <w:rPr>
          <w:rFonts w:ascii="Times New Roman" w:hAnsi="Times New Roman" w:cs="Times New Roman"/>
          <w:lang w:val="en-US"/>
        </w:rPr>
        <w:t xml:space="preserve">The provider of emergency monitoring shall, no later than 14 days after the emergency, deliver to the authority competent for nuclear safety a report on the </w:t>
      </w:r>
      <w:hyperlink w:anchor="_bookmark10" w:history="1">
        <w:r w:rsidRPr="00B85573">
          <w:rPr>
            <w:rFonts w:ascii="Times New Roman" w:hAnsi="Times New Roman" w:cs="Times New Roman"/>
            <w:lang w:val="en-US"/>
          </w:rPr>
          <w:t>emergency</w:t>
        </w:r>
      </w:hyperlink>
      <w:hyperlink w:anchor="_bookmark10" w:history="1">
        <w:r w:rsidRPr="00B85573">
          <w:rPr>
            <w:rFonts w:ascii="Times New Roman" w:hAnsi="Times New Roman" w:cs="Times New Roman"/>
            <w:lang w:val="en-US"/>
          </w:rPr>
          <w:t xml:space="preserve"> monitoring of radioactivity</w:t>
        </w:r>
      </w:hyperlink>
      <w:r w:rsidRPr="00B85573">
        <w:rPr>
          <w:rFonts w:ascii="Times New Roman" w:hAnsi="Times New Roman" w:cs="Times New Roman"/>
          <w:lang w:val="en-US"/>
        </w:rPr>
        <w:t xml:space="preserve"> which shall</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contain:</w:t>
      </w:r>
    </w:p>
    <w:p w:rsidR="00FD6463" w:rsidRPr="00B85573" w:rsidRDefault="00B31D6C" w:rsidP="001723E2">
      <w:pPr>
        <w:pStyle w:val="Odstavekseznama"/>
        <w:numPr>
          <w:ilvl w:val="1"/>
          <w:numId w:val="24"/>
        </w:numPr>
        <w:tabs>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measurement results and their measurement</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uncertainty;</w:t>
      </w:r>
    </w:p>
    <w:p w:rsidR="00FD6463" w:rsidRPr="00B85573" w:rsidRDefault="00B31D6C" w:rsidP="001723E2">
      <w:pPr>
        <w:pStyle w:val="Odstavekseznama"/>
        <w:numPr>
          <w:ilvl w:val="1"/>
          <w:numId w:val="24"/>
        </w:numPr>
        <w:tabs>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the period for which the results are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valid;</w:t>
      </w:r>
    </w:p>
    <w:p w:rsidR="00FD6463" w:rsidRPr="00B85573" w:rsidRDefault="00B31D6C" w:rsidP="001723E2">
      <w:pPr>
        <w:pStyle w:val="Odstavekseznama"/>
        <w:numPr>
          <w:ilvl w:val="1"/>
          <w:numId w:val="24"/>
        </w:numPr>
        <w:tabs>
          <w:tab w:val="left" w:pos="1407"/>
        </w:tabs>
        <w:spacing w:after="120"/>
        <w:ind w:hanging="624"/>
        <w:rPr>
          <w:rFonts w:ascii="Times New Roman" w:hAnsi="Times New Roman" w:cs="Times New Roman"/>
          <w:lang w:val="en-US"/>
        </w:rPr>
      </w:pPr>
      <w:r w:rsidRPr="00B85573">
        <w:rPr>
          <w:rFonts w:ascii="Times New Roman" w:hAnsi="Times New Roman" w:cs="Times New Roman"/>
          <w:lang w:val="en-US"/>
        </w:rPr>
        <w:t>the geographic coordinates of the sampling and measurement</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points;</w:t>
      </w:r>
    </w:p>
    <w:p w:rsidR="00FD6463" w:rsidRPr="00B85573" w:rsidRDefault="00B31D6C" w:rsidP="001723E2">
      <w:pPr>
        <w:pStyle w:val="Odstavekseznama"/>
        <w:numPr>
          <w:ilvl w:val="1"/>
          <w:numId w:val="24"/>
        </w:numPr>
        <w:tabs>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information on sampling and</w:t>
      </w:r>
      <w:r w:rsidRPr="00B85573">
        <w:rPr>
          <w:rFonts w:ascii="Times New Roman" w:hAnsi="Times New Roman" w:cs="Times New Roman"/>
          <w:spacing w:val="1"/>
          <w:lang w:val="en-US"/>
        </w:rPr>
        <w:t xml:space="preserve"> </w:t>
      </w:r>
      <w:hyperlink w:anchor="_bookmark19" w:history="1">
        <w:r w:rsidRPr="00B85573">
          <w:rPr>
            <w:rFonts w:ascii="Times New Roman" w:hAnsi="Times New Roman" w:cs="Times New Roman"/>
            <w:lang w:val="en-US"/>
          </w:rPr>
          <w:t>samples</w:t>
        </w:r>
      </w:hyperlink>
      <w:r w:rsidRPr="00B85573">
        <w:rPr>
          <w:rFonts w:ascii="Times New Roman" w:hAnsi="Times New Roman" w:cs="Times New Roman"/>
          <w:lang w:val="en-US"/>
        </w:rPr>
        <w:t>;</w:t>
      </w:r>
    </w:p>
    <w:p w:rsidR="00FD6463" w:rsidRPr="00B85573" w:rsidRDefault="00B31D6C" w:rsidP="001723E2">
      <w:pPr>
        <w:pStyle w:val="Odstavekseznama"/>
        <w:numPr>
          <w:ilvl w:val="1"/>
          <w:numId w:val="24"/>
        </w:numPr>
        <w:tabs>
          <w:tab w:val="left" w:pos="1407"/>
        </w:tabs>
        <w:spacing w:after="120" w:line="252" w:lineRule="exact"/>
        <w:ind w:hanging="624"/>
        <w:rPr>
          <w:rFonts w:ascii="Times New Roman" w:hAnsi="Times New Roman" w:cs="Times New Roman"/>
          <w:lang w:val="en-US"/>
        </w:rPr>
      </w:pPr>
      <w:r w:rsidRPr="00B85573">
        <w:rPr>
          <w:rFonts w:ascii="Times New Roman" w:hAnsi="Times New Roman" w:cs="Times New Roman"/>
          <w:lang w:val="en-US"/>
        </w:rPr>
        <w:t xml:space="preserve">information on auxiliary quantity for </w:t>
      </w:r>
      <w:hyperlink w:anchor="_bookmark13" w:history="1">
        <w:r w:rsidRPr="00B85573">
          <w:rPr>
            <w:rFonts w:ascii="Times New Roman" w:hAnsi="Times New Roman" w:cs="Times New Roman"/>
            <w:lang w:val="en-US"/>
          </w:rPr>
          <w:t>evaluating</w:t>
        </w:r>
        <w:r w:rsidRPr="00B85573">
          <w:rPr>
            <w:rFonts w:ascii="Times New Roman" w:hAnsi="Times New Roman" w:cs="Times New Roman"/>
            <w:spacing w:val="-2"/>
            <w:lang w:val="en-US"/>
          </w:rPr>
          <w:t xml:space="preserve"> </w:t>
        </w:r>
      </w:hyperlink>
      <w:r w:rsidRPr="00B85573">
        <w:rPr>
          <w:rFonts w:ascii="Times New Roman" w:hAnsi="Times New Roman" w:cs="Times New Roman"/>
          <w:lang w:val="en-US"/>
        </w:rPr>
        <w:t>results;</w:t>
      </w:r>
    </w:p>
    <w:p w:rsidR="00FD6463" w:rsidRPr="00B85573" w:rsidRDefault="001723E2" w:rsidP="001723E2">
      <w:pPr>
        <w:pStyle w:val="Odstavekseznama"/>
        <w:numPr>
          <w:ilvl w:val="1"/>
          <w:numId w:val="24"/>
        </w:numPr>
        <w:tabs>
          <w:tab w:val="left" w:pos="1406"/>
          <w:tab w:val="left" w:pos="1407"/>
        </w:tabs>
        <w:spacing w:after="120"/>
        <w:ind w:right="906" w:hanging="624"/>
        <w:rPr>
          <w:rFonts w:ascii="Times New Roman" w:hAnsi="Times New Roman" w:cs="Times New Roman"/>
          <w:lang w:val="en-US"/>
        </w:rPr>
      </w:pPr>
      <w:r>
        <w:rPr>
          <w:rFonts w:ascii="Times New Roman" w:hAnsi="Times New Roman" w:cs="Times New Roman"/>
          <w:lang w:val="en-US"/>
        </w:rPr>
        <w:t>short</w:t>
      </w:r>
      <w:r w:rsidR="00B31D6C" w:rsidRPr="00B85573">
        <w:rPr>
          <w:rFonts w:ascii="Times New Roman" w:hAnsi="Times New Roman" w:cs="Times New Roman"/>
          <w:lang w:val="en-US"/>
        </w:rPr>
        <w:t xml:space="preserve"> and long-term assessment of received doses for a population group that received the largest doses and the population as a</w:t>
      </w:r>
      <w:r w:rsidR="00B31D6C" w:rsidRPr="00B85573">
        <w:rPr>
          <w:rFonts w:ascii="Times New Roman" w:hAnsi="Times New Roman" w:cs="Times New Roman"/>
          <w:spacing w:val="-8"/>
          <w:lang w:val="en-US"/>
        </w:rPr>
        <w:t xml:space="preserve"> </w:t>
      </w:r>
      <w:r w:rsidR="00B31D6C" w:rsidRPr="00B85573">
        <w:rPr>
          <w:rFonts w:ascii="Times New Roman" w:hAnsi="Times New Roman" w:cs="Times New Roman"/>
          <w:lang w:val="en-US"/>
        </w:rPr>
        <w:t>whole.</w:t>
      </w:r>
    </w:p>
    <w:p w:rsidR="00FD6463" w:rsidRPr="00B85573" w:rsidRDefault="00FD6463">
      <w:pPr>
        <w:pStyle w:val="Telobesedila"/>
        <w:spacing w:before="7"/>
        <w:rPr>
          <w:rFonts w:ascii="Times New Roman" w:hAnsi="Times New Roman" w:cs="Times New Roman"/>
          <w:lang w:val="en-US"/>
        </w:rPr>
      </w:pPr>
    </w:p>
    <w:p w:rsidR="00FD6463" w:rsidRPr="00B85573" w:rsidRDefault="00B31D6C" w:rsidP="001723E2">
      <w:pPr>
        <w:pStyle w:val="Naslov4"/>
        <w:numPr>
          <w:ilvl w:val="1"/>
          <w:numId w:val="61"/>
        </w:numPr>
        <w:tabs>
          <w:tab w:val="left" w:pos="0"/>
        </w:tabs>
        <w:spacing w:line="500" w:lineRule="atLeast"/>
        <w:ind w:left="0" w:right="490" w:firstLine="0"/>
        <w:jc w:val="center"/>
        <w:rPr>
          <w:rFonts w:ascii="Times New Roman" w:hAnsi="Times New Roman" w:cs="Times New Roman"/>
          <w:lang w:val="en-US"/>
        </w:rPr>
      </w:pPr>
      <w:bookmarkStart w:id="187" w:name="VII._DOCUMENT_ON_RADIOACTIVE_CONTAMINATI"/>
      <w:bookmarkStart w:id="188" w:name="_bookmark102"/>
      <w:bookmarkEnd w:id="187"/>
      <w:bookmarkEnd w:id="188"/>
      <w:r w:rsidRPr="00B85573">
        <w:rPr>
          <w:rFonts w:ascii="Times New Roman" w:hAnsi="Times New Roman" w:cs="Times New Roman"/>
          <w:lang w:val="en-US"/>
        </w:rPr>
        <w:t>DOCUMENT ON RADIOACTIVE CONTAMINATION</w:t>
      </w:r>
      <w:bookmarkStart w:id="189" w:name="Article_40"/>
      <w:bookmarkStart w:id="190" w:name="_bookmark103"/>
      <w:bookmarkStart w:id="191" w:name="_bookmark104"/>
      <w:bookmarkEnd w:id="189"/>
      <w:bookmarkEnd w:id="190"/>
      <w:bookmarkEnd w:id="191"/>
      <w:r w:rsidRPr="00B85573">
        <w:rPr>
          <w:rFonts w:ascii="Times New Roman" w:hAnsi="Times New Roman" w:cs="Times New Roman"/>
          <w:lang w:val="en-US"/>
        </w:rPr>
        <w:t xml:space="preserve"> </w:t>
      </w:r>
      <w:r w:rsidR="001723E2">
        <w:rPr>
          <w:rFonts w:ascii="Times New Roman" w:hAnsi="Times New Roman" w:cs="Times New Roman"/>
          <w:lang w:val="en-US"/>
        </w:rPr>
        <w:br/>
      </w:r>
      <w:r w:rsidRPr="00B85573">
        <w:rPr>
          <w:rFonts w:ascii="Times New Roman" w:hAnsi="Times New Roman" w:cs="Times New Roman"/>
          <w:lang w:val="en-US"/>
        </w:rPr>
        <w:t>Article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40</w:t>
      </w:r>
    </w:p>
    <w:p w:rsidR="00FD6463" w:rsidRPr="00B85573" w:rsidRDefault="00B31D6C">
      <w:pPr>
        <w:spacing w:before="7"/>
        <w:ind w:left="668"/>
        <w:rPr>
          <w:rFonts w:ascii="Times New Roman" w:hAnsi="Times New Roman" w:cs="Times New Roman"/>
          <w:b/>
          <w:lang w:val="en-US"/>
        </w:rPr>
      </w:pPr>
      <w:bookmarkStart w:id="192" w:name="(Content_and_conditions_for_obtaining_a_"/>
      <w:bookmarkStart w:id="193" w:name="_bookmark105"/>
      <w:bookmarkEnd w:id="192"/>
      <w:bookmarkEnd w:id="193"/>
      <w:r w:rsidRPr="00B85573">
        <w:rPr>
          <w:rFonts w:ascii="Times New Roman" w:hAnsi="Times New Roman" w:cs="Times New Roman"/>
          <w:b/>
          <w:lang w:val="en-US"/>
        </w:rPr>
        <w:t>(Content and conditions for obtaining a document on the level of contamination)</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B31D6C" w:rsidP="008803A3">
      <w:pPr>
        <w:pStyle w:val="Odstavekseznama"/>
        <w:numPr>
          <w:ilvl w:val="0"/>
          <w:numId w:val="23"/>
        </w:numPr>
        <w:tabs>
          <w:tab w:val="left" w:pos="519"/>
        </w:tabs>
        <w:spacing w:after="120"/>
        <w:ind w:left="357" w:right="910" w:hanging="357"/>
        <w:rPr>
          <w:rFonts w:ascii="Times New Roman" w:hAnsi="Times New Roman" w:cs="Times New Roman"/>
          <w:lang w:val="en-US"/>
        </w:rPr>
      </w:pPr>
      <w:r w:rsidRPr="00B85573">
        <w:rPr>
          <w:rFonts w:ascii="Times New Roman" w:hAnsi="Times New Roman" w:cs="Times New Roman"/>
          <w:lang w:val="en-US"/>
        </w:rPr>
        <w:t>A person wishing to obtain a document to demonstrate that in the event of increased radioactive contamination (hereinafter: document) its food, animal feed, individual products or waste (hereinafter: goods) are not radioactively contaminated, shall request the competent administrative authority to issue such a</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document.</w:t>
      </w:r>
    </w:p>
    <w:p w:rsidR="00FD6463" w:rsidRPr="00B85573" w:rsidRDefault="00B31D6C" w:rsidP="008803A3">
      <w:pPr>
        <w:pStyle w:val="Odstavekseznama"/>
        <w:numPr>
          <w:ilvl w:val="0"/>
          <w:numId w:val="23"/>
        </w:numPr>
        <w:tabs>
          <w:tab w:val="left" w:pos="519"/>
        </w:tabs>
        <w:spacing w:after="120"/>
        <w:ind w:left="357" w:right="910" w:hanging="357"/>
        <w:rPr>
          <w:rFonts w:ascii="Times New Roman" w:hAnsi="Times New Roman" w:cs="Times New Roman"/>
          <w:lang w:val="en-US"/>
        </w:rPr>
      </w:pPr>
      <w:r w:rsidRPr="00B85573">
        <w:rPr>
          <w:rFonts w:ascii="Times New Roman" w:hAnsi="Times New Roman" w:cs="Times New Roman"/>
          <w:lang w:val="en-US"/>
        </w:rPr>
        <w:t xml:space="preserve">If the application under paragraph 1 of this Article concerns food or animal feed, the applicant shall submit a certificate of measurements taken by a provider responsible for monitoring radioactivity which shall confirm that the content of radionuclides does not exceed limit values under Council Regulation (Euratom) </w:t>
      </w:r>
      <w:r w:rsidR="001723E2">
        <w:rPr>
          <w:rFonts w:ascii="Times New Roman" w:hAnsi="Times New Roman" w:cs="Times New Roman"/>
          <w:lang w:val="en-US"/>
        </w:rPr>
        <w:t xml:space="preserve">No. </w:t>
      </w:r>
      <w:r w:rsidRPr="00B85573">
        <w:rPr>
          <w:rFonts w:ascii="Times New Roman" w:hAnsi="Times New Roman" w:cs="Times New Roman"/>
          <w:lang w:val="en-US"/>
        </w:rPr>
        <w:t>2016/52 of 15 January 2016, laying down the maximum permitted levels of radioactive contamination of food and animal feed following a nuclear accident or any other case of radiological emergency and re</w:t>
      </w:r>
      <w:r w:rsidR="001723E2">
        <w:rPr>
          <w:rFonts w:ascii="Times New Roman" w:hAnsi="Times New Roman" w:cs="Times New Roman"/>
          <w:lang w:val="en-US"/>
        </w:rPr>
        <w:t xml:space="preserve">pealing Regulation (Euratom) No. </w:t>
      </w:r>
      <w:r w:rsidRPr="00B85573">
        <w:rPr>
          <w:rFonts w:ascii="Times New Roman" w:hAnsi="Times New Roman" w:cs="Times New Roman"/>
          <w:lang w:val="en-US"/>
        </w:rPr>
        <w:t>3954/87 and Commission Regulations (Euratom) No</w:t>
      </w:r>
      <w:r w:rsidR="001723E2">
        <w:rPr>
          <w:rFonts w:ascii="Times New Roman" w:hAnsi="Times New Roman" w:cs="Times New Roman"/>
          <w:lang w:val="en-US"/>
        </w:rPr>
        <w:t>.</w:t>
      </w:r>
      <w:r w:rsidRPr="00B85573">
        <w:rPr>
          <w:rFonts w:ascii="Times New Roman" w:hAnsi="Times New Roman" w:cs="Times New Roman"/>
          <w:lang w:val="en-US"/>
        </w:rPr>
        <w:t xml:space="preserve"> 944/89 and (Euratom) No</w:t>
      </w:r>
      <w:r w:rsidR="001723E2">
        <w:rPr>
          <w:rFonts w:ascii="Times New Roman" w:hAnsi="Times New Roman" w:cs="Times New Roman"/>
          <w:lang w:val="en-US"/>
        </w:rPr>
        <w:t>.</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770/90</w:t>
      </w:r>
      <w:r w:rsidR="001723E2">
        <w:rPr>
          <w:rFonts w:ascii="Times New Roman" w:hAnsi="Times New Roman" w:cs="Times New Roman"/>
          <w:lang w:val="en-US"/>
        </w:rPr>
        <w:t xml:space="preserve"> (OJ L 13, 15. 1. 2016, p.2)</w:t>
      </w:r>
      <w:r w:rsidRPr="00B85573">
        <w:rPr>
          <w:rFonts w:ascii="Times New Roman" w:hAnsi="Times New Roman" w:cs="Times New Roman"/>
          <w:lang w:val="en-US"/>
        </w:rPr>
        <w:t>.</w:t>
      </w:r>
    </w:p>
    <w:p w:rsidR="00FD6463" w:rsidRPr="001723E2" w:rsidRDefault="00B31D6C" w:rsidP="008803A3">
      <w:pPr>
        <w:pStyle w:val="Odstavekseznama"/>
        <w:numPr>
          <w:ilvl w:val="0"/>
          <w:numId w:val="23"/>
        </w:numPr>
        <w:tabs>
          <w:tab w:val="left" w:pos="0"/>
        </w:tabs>
        <w:spacing w:after="120"/>
        <w:ind w:left="357" w:right="907" w:hanging="357"/>
        <w:rPr>
          <w:rFonts w:ascii="Times New Roman" w:hAnsi="Times New Roman" w:cs="Times New Roman"/>
          <w:lang w:val="en-US"/>
        </w:rPr>
      </w:pPr>
      <w:r w:rsidRPr="00B85573">
        <w:rPr>
          <w:rFonts w:ascii="Times New Roman" w:hAnsi="Times New Roman" w:cs="Times New Roman"/>
          <w:lang w:val="en-US"/>
        </w:rPr>
        <w:t xml:space="preserve">If the application under paragraph 1 of this Article concerns individual products or waste, the applicant shall enclose a certificate of measurements taken by the </w:t>
      </w:r>
      <w:proofErr w:type="spellStart"/>
      <w:r w:rsidRPr="00B85573">
        <w:rPr>
          <w:rFonts w:ascii="Times New Roman" w:hAnsi="Times New Roman" w:cs="Times New Roman"/>
          <w:lang w:val="en-US"/>
        </w:rPr>
        <w:t>authorised</w:t>
      </w:r>
      <w:proofErr w:type="spellEnd"/>
      <w:r w:rsidRPr="00B85573">
        <w:rPr>
          <w:rFonts w:ascii="Times New Roman" w:hAnsi="Times New Roman" w:cs="Times New Roman"/>
          <w:lang w:val="en-US"/>
        </w:rPr>
        <w:t xml:space="preserve"> provider of radiation protection or the provider responsible for measurements of radioactivity who is </w:t>
      </w:r>
      <w:proofErr w:type="spellStart"/>
      <w:r w:rsidRPr="00B85573">
        <w:rPr>
          <w:rFonts w:ascii="Times New Roman" w:hAnsi="Times New Roman" w:cs="Times New Roman"/>
          <w:lang w:val="en-US"/>
        </w:rPr>
        <w:t>authorised</w:t>
      </w:r>
      <w:proofErr w:type="spellEnd"/>
      <w:r w:rsidRPr="00B85573">
        <w:rPr>
          <w:rFonts w:ascii="Times New Roman" w:hAnsi="Times New Roman" w:cs="Times New Roman"/>
          <w:lang w:val="en-US"/>
        </w:rPr>
        <w:t xml:space="preserve"> to take such measurements. This certificate shall demonstrate that the content of radionuclides does not exceed</w:t>
      </w:r>
      <w:r w:rsidRPr="00B85573">
        <w:rPr>
          <w:rFonts w:ascii="Times New Roman" w:hAnsi="Times New Roman" w:cs="Times New Roman"/>
          <w:spacing w:val="24"/>
          <w:lang w:val="en-US"/>
        </w:rPr>
        <w:t xml:space="preserve"> </w:t>
      </w:r>
      <w:r w:rsidRPr="00B85573">
        <w:rPr>
          <w:rFonts w:ascii="Times New Roman" w:hAnsi="Times New Roman" w:cs="Times New Roman"/>
          <w:lang w:val="en-US"/>
        </w:rPr>
        <w:t>limit values of radioactive</w:t>
      </w:r>
      <w:r w:rsidR="001723E2">
        <w:rPr>
          <w:rFonts w:ascii="Times New Roman" w:hAnsi="Times New Roman" w:cs="Times New Roman"/>
          <w:lang w:val="en-US"/>
        </w:rPr>
        <w:t xml:space="preserve"> </w:t>
      </w:r>
      <w:r w:rsidRPr="001723E2">
        <w:rPr>
          <w:rFonts w:ascii="Times New Roman" w:hAnsi="Times New Roman" w:cs="Times New Roman"/>
          <w:lang w:val="en-US"/>
        </w:rPr>
        <w:t>contamination set out by regulations governing dose limits, radioactive contamination and intervention levels.</w:t>
      </w:r>
    </w:p>
    <w:p w:rsidR="00FD6463" w:rsidRPr="00B85573" w:rsidRDefault="00B31D6C" w:rsidP="008803A3">
      <w:pPr>
        <w:pStyle w:val="Odstavekseznama"/>
        <w:numPr>
          <w:ilvl w:val="0"/>
          <w:numId w:val="23"/>
        </w:numPr>
        <w:tabs>
          <w:tab w:val="left" w:pos="519"/>
        </w:tabs>
        <w:spacing w:after="120"/>
        <w:ind w:left="357" w:right="908" w:hanging="357"/>
        <w:rPr>
          <w:rFonts w:ascii="Times New Roman" w:hAnsi="Times New Roman" w:cs="Times New Roman"/>
          <w:lang w:val="en-US"/>
        </w:rPr>
      </w:pPr>
      <w:bookmarkStart w:id="194" w:name="_bookmark106"/>
      <w:bookmarkEnd w:id="194"/>
      <w:r w:rsidRPr="00B85573">
        <w:rPr>
          <w:rFonts w:ascii="Times New Roman" w:hAnsi="Times New Roman" w:cs="Times New Roman"/>
          <w:lang w:val="en-US"/>
        </w:rPr>
        <w:t xml:space="preserve">If the person wishes to export or take out from the Republic of Slovenia goods under paragraph 2 of this Article, the certificate of measurements taken under paragraph 2 of this Article shall also contain the information required for completing the form in Annex 1 to </w:t>
      </w:r>
      <w:hyperlink r:id="rId14">
        <w:r w:rsidRPr="00B85573">
          <w:rPr>
            <w:rFonts w:ascii="Times New Roman" w:hAnsi="Times New Roman" w:cs="Times New Roman"/>
            <w:lang w:val="en-US"/>
          </w:rPr>
          <w:t>Commission Regulation (EC) No</w:t>
        </w:r>
        <w:r w:rsidR="001723E2">
          <w:rPr>
            <w:rFonts w:ascii="Times New Roman" w:hAnsi="Times New Roman" w:cs="Times New Roman"/>
            <w:lang w:val="en-US"/>
          </w:rPr>
          <w:t>.</w:t>
        </w:r>
        <w:r w:rsidRPr="00B85573">
          <w:rPr>
            <w:rFonts w:ascii="Times New Roman" w:hAnsi="Times New Roman" w:cs="Times New Roman"/>
            <w:lang w:val="en-US"/>
          </w:rPr>
          <w:t xml:space="preserve"> 1621/2001 of 8 August 2001</w:t>
        </w:r>
      </w:hyperlink>
      <w:r w:rsidRPr="00B85573">
        <w:rPr>
          <w:rFonts w:ascii="Times New Roman" w:hAnsi="Times New Roman" w:cs="Times New Roman"/>
          <w:lang w:val="en-US"/>
        </w:rPr>
        <w:t xml:space="preserve"> amending Regulation (EC) No</w:t>
      </w:r>
      <w:r w:rsidR="001723E2">
        <w:rPr>
          <w:rFonts w:ascii="Times New Roman" w:hAnsi="Times New Roman" w:cs="Times New Roman"/>
          <w:lang w:val="en-US"/>
        </w:rPr>
        <w:t>.</w:t>
      </w:r>
      <w:r w:rsidRPr="00B85573">
        <w:rPr>
          <w:rFonts w:ascii="Times New Roman" w:hAnsi="Times New Roman" w:cs="Times New Roman"/>
          <w:lang w:val="en-US"/>
        </w:rPr>
        <w:t xml:space="preserve"> 1661/1999 as regards the export certificate required for agricultural products and the list of customs offices permitting the declaration of products for free circulation in the Community (OJ L 214, 9. 8. 2011, p. 18; hereinafter: Regulation</w:t>
      </w:r>
      <w:r w:rsidRPr="00B85573">
        <w:rPr>
          <w:rFonts w:ascii="Times New Roman" w:hAnsi="Times New Roman" w:cs="Times New Roman"/>
          <w:spacing w:val="-13"/>
          <w:lang w:val="en-US"/>
        </w:rPr>
        <w:t xml:space="preserve"> </w:t>
      </w:r>
      <w:r w:rsidRPr="00B85573">
        <w:rPr>
          <w:rFonts w:ascii="Times New Roman" w:hAnsi="Times New Roman" w:cs="Times New Roman"/>
          <w:lang w:val="en-US"/>
        </w:rPr>
        <w:t>1621/2001/E</w:t>
      </w:r>
      <w:r w:rsidR="001723E2">
        <w:rPr>
          <w:rFonts w:ascii="Times New Roman" w:hAnsi="Times New Roman" w:cs="Times New Roman"/>
          <w:lang w:val="en-US"/>
        </w:rPr>
        <w:t>C</w:t>
      </w:r>
      <w:r w:rsidRPr="00B85573">
        <w:rPr>
          <w:rFonts w:ascii="Times New Roman" w:hAnsi="Times New Roman" w:cs="Times New Roman"/>
          <w:lang w:val="en-US"/>
        </w:rPr>
        <w:t>).</w:t>
      </w:r>
    </w:p>
    <w:p w:rsidR="00FD6463" w:rsidRPr="00B85573" w:rsidRDefault="00B31D6C" w:rsidP="008803A3">
      <w:pPr>
        <w:pStyle w:val="Odstavekseznama"/>
        <w:numPr>
          <w:ilvl w:val="0"/>
          <w:numId w:val="23"/>
        </w:numPr>
        <w:tabs>
          <w:tab w:val="left" w:pos="519"/>
        </w:tabs>
        <w:spacing w:after="120"/>
        <w:ind w:left="357" w:right="904" w:hanging="357"/>
        <w:rPr>
          <w:rFonts w:ascii="Times New Roman" w:hAnsi="Times New Roman" w:cs="Times New Roman"/>
          <w:lang w:val="en-US"/>
        </w:rPr>
      </w:pPr>
      <w:r w:rsidRPr="00B85573">
        <w:rPr>
          <w:rFonts w:ascii="Times New Roman" w:hAnsi="Times New Roman" w:cs="Times New Roman"/>
          <w:lang w:val="en-US"/>
        </w:rPr>
        <w:t>If a person requires the document under paragraph 1 of this Article for internal trade in the Republic of Slovenia or for export or removal of individual products or waste, the certificate of measurements taken shall have similar content as that prescribed in the form in Annex 1 to Regulation</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1621/2001/E</w:t>
      </w:r>
      <w:r w:rsidR="001723E2">
        <w:rPr>
          <w:rFonts w:ascii="Times New Roman" w:hAnsi="Times New Roman" w:cs="Times New Roman"/>
          <w:lang w:val="en-US"/>
        </w:rPr>
        <w:t>C</w:t>
      </w:r>
      <w:r w:rsidRPr="00B85573">
        <w:rPr>
          <w:rFonts w:ascii="Times New Roman" w:hAnsi="Times New Roman" w:cs="Times New Roman"/>
          <w:lang w:val="en-US"/>
        </w:rPr>
        <w:t>.</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ind w:right="4125"/>
        <w:rPr>
          <w:rFonts w:ascii="Times New Roman" w:hAnsi="Times New Roman" w:cs="Times New Roman"/>
          <w:lang w:val="en-US"/>
        </w:rPr>
      </w:pPr>
      <w:bookmarkStart w:id="195" w:name="Article_41"/>
      <w:bookmarkStart w:id="196" w:name="_bookmark107"/>
      <w:bookmarkEnd w:id="195"/>
      <w:bookmarkEnd w:id="196"/>
      <w:r w:rsidRPr="00B85573">
        <w:rPr>
          <w:rFonts w:ascii="Times New Roman" w:hAnsi="Times New Roman" w:cs="Times New Roman"/>
          <w:lang w:val="en-US"/>
        </w:rPr>
        <w:t>Article 41</w:t>
      </w:r>
    </w:p>
    <w:p w:rsidR="00FD6463" w:rsidRPr="00B85573" w:rsidRDefault="00B31D6C">
      <w:pPr>
        <w:pStyle w:val="Naslov4"/>
        <w:ind w:left="2305"/>
        <w:jc w:val="left"/>
        <w:rPr>
          <w:rFonts w:ascii="Times New Roman" w:hAnsi="Times New Roman" w:cs="Times New Roman"/>
          <w:lang w:val="en-US"/>
        </w:rPr>
      </w:pPr>
      <w:bookmarkStart w:id="197" w:name="(Issuing_the_document_on_level_of_contam"/>
      <w:bookmarkStart w:id="198" w:name="_bookmark108"/>
      <w:bookmarkEnd w:id="197"/>
      <w:bookmarkEnd w:id="198"/>
      <w:r w:rsidRPr="00B85573">
        <w:rPr>
          <w:rFonts w:ascii="Times New Roman" w:hAnsi="Times New Roman" w:cs="Times New Roman"/>
          <w:lang w:val="en-US"/>
        </w:rPr>
        <w:t>(Issuing the document on level of contamination)</w:t>
      </w:r>
    </w:p>
    <w:p w:rsidR="00FD6463" w:rsidRPr="00B85573" w:rsidRDefault="00FD6463">
      <w:pPr>
        <w:pStyle w:val="Telobesedila"/>
        <w:spacing w:before="9"/>
        <w:rPr>
          <w:rFonts w:ascii="Times New Roman" w:hAnsi="Times New Roman" w:cs="Times New Roman"/>
          <w:b/>
          <w:sz w:val="21"/>
          <w:lang w:val="en-US"/>
        </w:rPr>
      </w:pPr>
    </w:p>
    <w:p w:rsidR="00FD6463" w:rsidRPr="00B85573" w:rsidRDefault="00B31D6C" w:rsidP="008803A3">
      <w:pPr>
        <w:pStyle w:val="Odstavekseznama"/>
        <w:numPr>
          <w:ilvl w:val="0"/>
          <w:numId w:val="22"/>
        </w:numPr>
        <w:tabs>
          <w:tab w:val="left" w:pos="519"/>
        </w:tabs>
        <w:spacing w:after="120"/>
        <w:ind w:left="516" w:right="904" w:hanging="357"/>
        <w:rPr>
          <w:rFonts w:ascii="Times New Roman" w:hAnsi="Times New Roman" w:cs="Times New Roman"/>
          <w:lang w:val="en-US"/>
        </w:rPr>
      </w:pPr>
      <w:r w:rsidRPr="00B85573">
        <w:rPr>
          <w:rFonts w:ascii="Times New Roman" w:hAnsi="Times New Roman" w:cs="Times New Roman"/>
          <w:lang w:val="en-US"/>
        </w:rPr>
        <w:t xml:space="preserve">If the person under paragraph 1 of Article 40 </w:t>
      </w:r>
      <w:r w:rsidR="008803A3">
        <w:rPr>
          <w:rFonts w:ascii="Times New Roman" w:hAnsi="Times New Roman" w:cs="Times New Roman"/>
          <w:lang w:val="en-US"/>
        </w:rPr>
        <w:t xml:space="preserve">of these Rules </w:t>
      </w:r>
      <w:r w:rsidRPr="00B85573">
        <w:rPr>
          <w:rFonts w:ascii="Times New Roman" w:hAnsi="Times New Roman" w:cs="Times New Roman"/>
          <w:lang w:val="en-US"/>
        </w:rPr>
        <w:t xml:space="preserve">requires the document for export or removal of food or animal feed from the Republic of Slovenia, </w:t>
      </w:r>
      <w:hyperlink w:anchor="_bookmark15" w:history="1">
        <w:r w:rsidRPr="00B85573">
          <w:rPr>
            <w:rFonts w:ascii="Times New Roman" w:hAnsi="Times New Roman" w:cs="Times New Roman"/>
            <w:lang w:val="en-US"/>
          </w:rPr>
          <w:t>the competent</w:t>
        </w:r>
      </w:hyperlink>
      <w:hyperlink w:anchor="_bookmark15" w:history="1">
        <w:r w:rsidRPr="00B85573">
          <w:rPr>
            <w:rFonts w:ascii="Times New Roman" w:hAnsi="Times New Roman" w:cs="Times New Roman"/>
            <w:lang w:val="en-US"/>
          </w:rPr>
          <w:t xml:space="preserve"> administrative authority</w:t>
        </w:r>
      </w:hyperlink>
      <w:r w:rsidRPr="00B85573">
        <w:rPr>
          <w:rFonts w:ascii="Times New Roman" w:hAnsi="Times New Roman" w:cs="Times New Roman"/>
          <w:lang w:val="en-US"/>
        </w:rPr>
        <w:t xml:space="preserve"> shall, on the basis of a certificate of a provider responsible for monitoring radioactivity under </w:t>
      </w:r>
      <w:hyperlink w:anchor="_bookmark106" w:history="1">
        <w:r w:rsidRPr="00B85573">
          <w:rPr>
            <w:rFonts w:ascii="Times New Roman" w:hAnsi="Times New Roman" w:cs="Times New Roman"/>
            <w:lang w:val="en-US"/>
          </w:rPr>
          <w:t>paragraph 4 of the preceding Article</w:t>
        </w:r>
      </w:hyperlink>
      <w:r w:rsidRPr="00B85573">
        <w:rPr>
          <w:rFonts w:ascii="Times New Roman" w:hAnsi="Times New Roman" w:cs="Times New Roman"/>
          <w:lang w:val="en-US"/>
        </w:rPr>
        <w:t xml:space="preserve"> issue the document on the form in Annex 1 to Regulation</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1621/2001/EC.</w:t>
      </w:r>
    </w:p>
    <w:p w:rsidR="00FD6463" w:rsidRPr="00B85573" w:rsidRDefault="00B31D6C" w:rsidP="008803A3">
      <w:pPr>
        <w:pStyle w:val="Odstavekseznama"/>
        <w:numPr>
          <w:ilvl w:val="0"/>
          <w:numId w:val="22"/>
        </w:numPr>
        <w:tabs>
          <w:tab w:val="left" w:pos="519"/>
        </w:tabs>
        <w:spacing w:after="120"/>
        <w:ind w:left="516" w:right="908" w:hanging="357"/>
        <w:rPr>
          <w:rFonts w:ascii="Times New Roman" w:hAnsi="Times New Roman" w:cs="Times New Roman"/>
          <w:lang w:val="en-US"/>
        </w:rPr>
      </w:pPr>
      <w:r w:rsidRPr="00B85573">
        <w:rPr>
          <w:rFonts w:ascii="Times New Roman" w:hAnsi="Times New Roman" w:cs="Times New Roman"/>
          <w:lang w:val="en-US"/>
        </w:rPr>
        <w:t>If the person under paragraph 1 of Article</w:t>
      </w:r>
      <w:r w:rsidR="008803A3">
        <w:rPr>
          <w:rFonts w:ascii="Times New Roman" w:hAnsi="Times New Roman" w:cs="Times New Roman"/>
          <w:lang w:val="en-US"/>
        </w:rPr>
        <w:t xml:space="preserve"> 40 of these Rules</w:t>
      </w:r>
      <w:r w:rsidRPr="00B85573">
        <w:rPr>
          <w:rFonts w:ascii="Times New Roman" w:hAnsi="Times New Roman" w:cs="Times New Roman"/>
          <w:lang w:val="en-US"/>
        </w:rPr>
        <w:t xml:space="preserve"> requires the document for the release of individual products or waste or for the internal release of food or animal feed, the competent administrative authority shall, </w:t>
      </w:r>
      <w:r w:rsidR="008803A3" w:rsidRPr="00B85573">
        <w:rPr>
          <w:rFonts w:ascii="Times New Roman" w:hAnsi="Times New Roman" w:cs="Times New Roman"/>
          <w:lang w:val="en-US"/>
        </w:rPr>
        <w:t>based on</w:t>
      </w:r>
      <w:r w:rsidRPr="00B85573">
        <w:rPr>
          <w:rFonts w:ascii="Times New Roman" w:hAnsi="Times New Roman" w:cs="Times New Roman"/>
          <w:lang w:val="en-US"/>
        </w:rPr>
        <w:t xml:space="preserve"> a certificate of an </w:t>
      </w:r>
      <w:proofErr w:type="spellStart"/>
      <w:r w:rsidRPr="00B85573">
        <w:rPr>
          <w:rFonts w:ascii="Times New Roman" w:hAnsi="Times New Roman" w:cs="Times New Roman"/>
          <w:lang w:val="en-US"/>
        </w:rPr>
        <w:t>authorised</w:t>
      </w:r>
      <w:proofErr w:type="spellEnd"/>
      <w:r w:rsidRPr="00B85573">
        <w:rPr>
          <w:rFonts w:ascii="Times New Roman" w:hAnsi="Times New Roman" w:cs="Times New Roman"/>
          <w:lang w:val="en-US"/>
        </w:rPr>
        <w:t xml:space="preserve"> provider of radiation protection or a provider responsible for monitoring radioactivity under paragraph 3 of the preceding Article, issue the document on the form in Annex 1 to Regulation</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1621/2001/EC.</w:t>
      </w:r>
    </w:p>
    <w:p w:rsidR="00FD6463" w:rsidRPr="00B85573" w:rsidRDefault="00FD6463">
      <w:pPr>
        <w:pStyle w:val="Telobesedila"/>
        <w:spacing w:before="8"/>
        <w:rPr>
          <w:rFonts w:ascii="Times New Roman" w:hAnsi="Times New Roman" w:cs="Times New Roman"/>
          <w:lang w:val="en-US"/>
        </w:rPr>
      </w:pPr>
    </w:p>
    <w:p w:rsidR="00FD6463" w:rsidRPr="00B85573" w:rsidRDefault="00B31D6C" w:rsidP="008803A3">
      <w:pPr>
        <w:pStyle w:val="Naslov4"/>
        <w:numPr>
          <w:ilvl w:val="1"/>
          <w:numId w:val="61"/>
        </w:numPr>
        <w:tabs>
          <w:tab w:val="left" w:pos="0"/>
        </w:tabs>
        <w:spacing w:line="500" w:lineRule="atLeast"/>
        <w:ind w:left="0" w:right="490" w:firstLine="0"/>
        <w:jc w:val="center"/>
        <w:rPr>
          <w:rFonts w:ascii="Times New Roman" w:hAnsi="Times New Roman" w:cs="Times New Roman"/>
          <w:lang w:val="en-US"/>
        </w:rPr>
      </w:pPr>
      <w:bookmarkStart w:id="199" w:name="VIII._TRANSITIONAL_AND_FINAL_PROVISIONS"/>
      <w:bookmarkStart w:id="200" w:name="_bookmark109"/>
      <w:bookmarkEnd w:id="199"/>
      <w:bookmarkEnd w:id="200"/>
      <w:r w:rsidRPr="00B85573">
        <w:rPr>
          <w:rFonts w:ascii="Times New Roman" w:hAnsi="Times New Roman" w:cs="Times New Roman"/>
          <w:lang w:val="en-US"/>
        </w:rPr>
        <w:t>TRANSITIONAL AND FINAL PROVISIONS</w:t>
      </w:r>
      <w:bookmarkStart w:id="201" w:name="Article_42"/>
      <w:bookmarkStart w:id="202" w:name="_bookmark110"/>
      <w:bookmarkEnd w:id="201"/>
      <w:bookmarkEnd w:id="202"/>
      <w:r w:rsidRPr="00B85573">
        <w:rPr>
          <w:rFonts w:ascii="Times New Roman" w:hAnsi="Times New Roman" w:cs="Times New Roman"/>
          <w:lang w:val="en-US"/>
        </w:rPr>
        <w:t xml:space="preserve"> </w:t>
      </w:r>
      <w:r w:rsidR="008803A3">
        <w:rPr>
          <w:rFonts w:ascii="Times New Roman" w:hAnsi="Times New Roman" w:cs="Times New Roman"/>
          <w:lang w:val="en-US"/>
        </w:rPr>
        <w:br/>
      </w:r>
      <w:r w:rsidRPr="00B85573">
        <w:rPr>
          <w:rFonts w:ascii="Times New Roman" w:hAnsi="Times New Roman" w:cs="Times New Roman"/>
          <w:lang w:val="en-US"/>
        </w:rPr>
        <w:t>Article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42</w:t>
      </w:r>
    </w:p>
    <w:p w:rsidR="00FD6463" w:rsidRPr="00B85573" w:rsidRDefault="00B31D6C">
      <w:pPr>
        <w:pStyle w:val="Naslov4"/>
        <w:spacing w:before="6"/>
        <w:ind w:right="4126"/>
        <w:rPr>
          <w:rFonts w:ascii="Times New Roman" w:hAnsi="Times New Roman" w:cs="Times New Roman"/>
          <w:lang w:val="en-US"/>
        </w:rPr>
      </w:pPr>
      <w:bookmarkStart w:id="203" w:name="(End_of_validity)"/>
      <w:bookmarkStart w:id="204" w:name="_bookmark111"/>
      <w:bookmarkEnd w:id="203"/>
      <w:bookmarkEnd w:id="204"/>
      <w:r w:rsidRPr="00B85573">
        <w:rPr>
          <w:rFonts w:ascii="Times New Roman" w:hAnsi="Times New Roman" w:cs="Times New Roman"/>
          <w:lang w:val="en-US"/>
        </w:rPr>
        <w:t>(End of validity)</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8803A3">
      <w:pPr>
        <w:pStyle w:val="Telobesedila"/>
        <w:ind w:left="169" w:right="1033" w:hanging="11"/>
        <w:rPr>
          <w:rFonts w:ascii="Times New Roman" w:hAnsi="Times New Roman" w:cs="Times New Roman"/>
          <w:lang w:val="en-US"/>
        </w:rPr>
      </w:pPr>
      <w:r>
        <w:rPr>
          <w:rFonts w:ascii="Times New Roman" w:hAnsi="Times New Roman" w:cs="Times New Roman"/>
          <w:lang w:val="en-US"/>
        </w:rPr>
        <w:t>O</w:t>
      </w:r>
      <w:r w:rsidR="00B31D6C" w:rsidRPr="00B85573">
        <w:rPr>
          <w:rFonts w:ascii="Times New Roman" w:hAnsi="Times New Roman" w:cs="Times New Roman"/>
          <w:lang w:val="en-US"/>
        </w:rPr>
        <w:t xml:space="preserve">n the </w:t>
      </w:r>
      <w:r w:rsidRPr="00B85573">
        <w:rPr>
          <w:rFonts w:ascii="Times New Roman" w:hAnsi="Times New Roman" w:cs="Times New Roman"/>
          <w:lang w:val="en-US"/>
        </w:rPr>
        <w:t>day,</w:t>
      </w:r>
      <w:r w:rsidR="00B31D6C" w:rsidRPr="00B85573">
        <w:rPr>
          <w:rFonts w:ascii="Times New Roman" w:hAnsi="Times New Roman" w:cs="Times New Roman"/>
          <w:lang w:val="en-US"/>
        </w:rPr>
        <w:t xml:space="preserve"> these Rules enter into force the Rules on the monitoring of radioactivity (Official Gazette of the RS</w:t>
      </w:r>
      <w:r>
        <w:rPr>
          <w:rFonts w:ascii="Times New Roman" w:hAnsi="Times New Roman" w:cs="Times New Roman"/>
          <w:lang w:val="en-US"/>
        </w:rPr>
        <w:t>,</w:t>
      </w:r>
      <w:r w:rsidR="00B31D6C" w:rsidRPr="00B85573">
        <w:rPr>
          <w:rFonts w:ascii="Times New Roman" w:hAnsi="Times New Roman" w:cs="Times New Roman"/>
          <w:lang w:val="en-US"/>
        </w:rPr>
        <w:t xml:space="preserve"> No</w:t>
      </w:r>
      <w:r>
        <w:rPr>
          <w:rFonts w:ascii="Times New Roman" w:hAnsi="Times New Roman" w:cs="Times New Roman"/>
          <w:lang w:val="en-US"/>
        </w:rPr>
        <w:t>. 97/</w:t>
      </w:r>
      <w:r w:rsidR="00B31D6C" w:rsidRPr="00B85573">
        <w:rPr>
          <w:rFonts w:ascii="Times New Roman" w:hAnsi="Times New Roman" w:cs="Times New Roman"/>
          <w:lang w:val="en-US"/>
        </w:rPr>
        <w:t>09) shall cease to have</w:t>
      </w:r>
      <w:r w:rsidR="00B31D6C" w:rsidRPr="00B85573">
        <w:rPr>
          <w:rFonts w:ascii="Times New Roman" w:hAnsi="Times New Roman" w:cs="Times New Roman"/>
          <w:spacing w:val="-9"/>
          <w:lang w:val="en-US"/>
        </w:rPr>
        <w:t xml:space="preserve"> </w:t>
      </w:r>
      <w:r w:rsidR="00B31D6C" w:rsidRPr="00B85573">
        <w:rPr>
          <w:rFonts w:ascii="Times New Roman" w:hAnsi="Times New Roman" w:cs="Times New Roman"/>
          <w:lang w:val="en-US"/>
        </w:rPr>
        <w:t>effect.</w:t>
      </w:r>
    </w:p>
    <w:p w:rsidR="00FD6463" w:rsidRPr="00B85573" w:rsidRDefault="00FD6463">
      <w:pPr>
        <w:pStyle w:val="Telobesedila"/>
        <w:spacing w:before="1"/>
        <w:rPr>
          <w:rFonts w:ascii="Times New Roman" w:hAnsi="Times New Roman" w:cs="Times New Roman"/>
          <w:lang w:val="en-US"/>
        </w:rPr>
      </w:pPr>
    </w:p>
    <w:p w:rsidR="00FD6463" w:rsidRPr="00B85573" w:rsidRDefault="00B31D6C">
      <w:pPr>
        <w:pStyle w:val="Naslov4"/>
        <w:ind w:left="3986" w:right="4354" w:firstLine="391"/>
        <w:jc w:val="left"/>
        <w:rPr>
          <w:rFonts w:ascii="Times New Roman" w:hAnsi="Times New Roman" w:cs="Times New Roman"/>
          <w:lang w:val="en-US"/>
        </w:rPr>
      </w:pPr>
      <w:bookmarkStart w:id="205" w:name="Article_43"/>
      <w:bookmarkStart w:id="206" w:name="_bookmark112"/>
      <w:bookmarkEnd w:id="205"/>
      <w:bookmarkEnd w:id="206"/>
      <w:r w:rsidRPr="00B85573">
        <w:rPr>
          <w:rFonts w:ascii="Times New Roman" w:hAnsi="Times New Roman" w:cs="Times New Roman"/>
          <w:lang w:val="en-US"/>
        </w:rPr>
        <w:t>Article 43</w:t>
      </w:r>
      <w:bookmarkStart w:id="207" w:name="(Entry_into_force)"/>
      <w:bookmarkStart w:id="208" w:name="_bookmark113"/>
      <w:bookmarkEnd w:id="207"/>
      <w:bookmarkEnd w:id="208"/>
      <w:r w:rsidRPr="00B85573">
        <w:rPr>
          <w:rFonts w:ascii="Times New Roman" w:hAnsi="Times New Roman" w:cs="Times New Roman"/>
          <w:lang w:val="en-US"/>
        </w:rPr>
        <w:t xml:space="preserve"> (Entry into</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force)</w:t>
      </w:r>
    </w:p>
    <w:p w:rsidR="00FD6463" w:rsidRPr="00B85573" w:rsidRDefault="00FD6463">
      <w:pPr>
        <w:pStyle w:val="Telobesedila"/>
        <w:spacing w:before="11"/>
        <w:rPr>
          <w:rFonts w:ascii="Times New Roman" w:hAnsi="Times New Roman" w:cs="Times New Roman"/>
          <w:b/>
          <w:sz w:val="21"/>
          <w:lang w:val="en-US"/>
        </w:rPr>
      </w:pPr>
    </w:p>
    <w:p w:rsidR="00FD6463" w:rsidRPr="00B85573" w:rsidRDefault="00B31D6C">
      <w:pPr>
        <w:pStyle w:val="Telobesedila"/>
        <w:ind w:left="169" w:right="1033" w:hanging="11"/>
        <w:rPr>
          <w:rFonts w:ascii="Times New Roman" w:hAnsi="Times New Roman" w:cs="Times New Roman"/>
          <w:lang w:val="en-US"/>
        </w:rPr>
      </w:pPr>
      <w:r w:rsidRPr="00B85573">
        <w:rPr>
          <w:rFonts w:ascii="Times New Roman" w:hAnsi="Times New Roman" w:cs="Times New Roman"/>
          <w:lang w:val="en-US"/>
        </w:rPr>
        <w:t>This Decree shall enter into force on the fifteenth day after its publication in the Official Gazette of the Republic of Slovenia.</w:t>
      </w:r>
    </w:p>
    <w:p w:rsidR="00FD6463" w:rsidRPr="00B85573" w:rsidRDefault="00FD6463">
      <w:pPr>
        <w:pStyle w:val="Telobesedila"/>
        <w:rPr>
          <w:rFonts w:ascii="Times New Roman" w:hAnsi="Times New Roman" w:cs="Times New Roman"/>
          <w:sz w:val="24"/>
          <w:lang w:val="en-US"/>
        </w:rPr>
      </w:pPr>
    </w:p>
    <w:p w:rsidR="00FD6463" w:rsidRPr="00B85573" w:rsidRDefault="00FD6463">
      <w:pPr>
        <w:pStyle w:val="Telobesedila"/>
        <w:rPr>
          <w:rFonts w:ascii="Times New Roman" w:hAnsi="Times New Roman" w:cs="Times New Roman"/>
          <w:sz w:val="24"/>
          <w:lang w:val="en-US"/>
        </w:rPr>
      </w:pPr>
    </w:p>
    <w:p w:rsidR="00FD6463" w:rsidRPr="00B85573" w:rsidRDefault="00FD6463">
      <w:pPr>
        <w:pStyle w:val="Telobesedila"/>
        <w:rPr>
          <w:rFonts w:ascii="Times New Roman" w:hAnsi="Times New Roman" w:cs="Times New Roman"/>
          <w:sz w:val="24"/>
          <w:lang w:val="en-US"/>
        </w:rPr>
      </w:pPr>
    </w:p>
    <w:p w:rsidR="00FD6463" w:rsidRDefault="00B31D6C" w:rsidP="008803A3">
      <w:pPr>
        <w:pStyle w:val="Telobesedila"/>
        <w:spacing w:before="185"/>
        <w:ind w:left="168" w:right="7294"/>
        <w:rPr>
          <w:rFonts w:ascii="Times New Roman" w:hAnsi="Times New Roman" w:cs="Times New Roman"/>
          <w:lang w:val="en-US"/>
        </w:rPr>
      </w:pPr>
      <w:r w:rsidRPr="00B85573">
        <w:rPr>
          <w:rFonts w:ascii="Times New Roman" w:hAnsi="Times New Roman" w:cs="Times New Roman"/>
          <w:lang w:val="en-US"/>
        </w:rPr>
        <w:t xml:space="preserve">Number: </w:t>
      </w:r>
      <w:r w:rsidR="008803A3">
        <w:rPr>
          <w:rFonts w:ascii="Times New Roman" w:hAnsi="Times New Roman" w:cs="Times New Roman"/>
          <w:lang w:val="en-US"/>
        </w:rPr>
        <w:t>007-237/2017</w:t>
      </w:r>
      <w:r w:rsidR="008803A3">
        <w:rPr>
          <w:rFonts w:ascii="Times New Roman" w:hAnsi="Times New Roman" w:cs="Times New Roman"/>
          <w:lang w:val="en-US"/>
        </w:rPr>
        <w:br/>
      </w:r>
      <w:r w:rsidRPr="00B85573">
        <w:rPr>
          <w:rFonts w:ascii="Times New Roman" w:hAnsi="Times New Roman" w:cs="Times New Roman"/>
          <w:lang w:val="en-US"/>
        </w:rPr>
        <w:t xml:space="preserve">Ljubljana, </w:t>
      </w:r>
      <w:r w:rsidR="008803A3">
        <w:rPr>
          <w:rFonts w:ascii="Times New Roman" w:hAnsi="Times New Roman" w:cs="Times New Roman"/>
          <w:lang w:val="en-US"/>
        </w:rPr>
        <w:t>19</w:t>
      </w:r>
      <w:r w:rsidR="008803A3" w:rsidRPr="008803A3">
        <w:rPr>
          <w:rFonts w:ascii="Times New Roman" w:hAnsi="Times New Roman" w:cs="Times New Roman"/>
          <w:vertAlign w:val="superscript"/>
          <w:lang w:val="en-US"/>
        </w:rPr>
        <w:t>th</w:t>
      </w:r>
      <w:r w:rsidR="008803A3">
        <w:rPr>
          <w:rFonts w:ascii="Times New Roman" w:hAnsi="Times New Roman" w:cs="Times New Roman"/>
          <w:lang w:val="en-US"/>
        </w:rPr>
        <w:t xml:space="preserve"> March 2018</w:t>
      </w:r>
      <w:r w:rsidR="008803A3">
        <w:rPr>
          <w:rFonts w:ascii="Times New Roman" w:hAnsi="Times New Roman" w:cs="Times New Roman"/>
          <w:lang w:val="en-US"/>
        </w:rPr>
        <w:br/>
      </w:r>
      <w:r w:rsidRPr="00B85573">
        <w:rPr>
          <w:rFonts w:ascii="Times New Roman" w:hAnsi="Times New Roman" w:cs="Times New Roman"/>
          <w:lang w:val="en-US"/>
        </w:rPr>
        <w:t>EVA</w:t>
      </w:r>
      <w:r w:rsidR="008803A3">
        <w:rPr>
          <w:rFonts w:ascii="Times New Roman" w:hAnsi="Times New Roman" w:cs="Times New Roman"/>
          <w:lang w:val="en-US"/>
        </w:rPr>
        <w:t xml:space="preserve"> 2017-2550-0054</w:t>
      </w:r>
    </w:p>
    <w:p w:rsidR="008803A3" w:rsidRDefault="008803A3" w:rsidP="008803A3">
      <w:pPr>
        <w:pStyle w:val="Telobesedila"/>
        <w:spacing w:before="185"/>
        <w:ind w:left="168" w:right="7294"/>
        <w:rPr>
          <w:rFonts w:ascii="Times New Roman" w:hAnsi="Times New Roman" w:cs="Times New Roman"/>
          <w:lang w:val="en-US"/>
        </w:rPr>
      </w:pPr>
    </w:p>
    <w:p w:rsidR="008803A3" w:rsidRPr="008803A3" w:rsidRDefault="008803A3" w:rsidP="008803A3">
      <w:pPr>
        <w:pStyle w:val="Telobesedila"/>
        <w:tabs>
          <w:tab w:val="left" w:pos="168"/>
        </w:tabs>
        <w:spacing w:before="185"/>
        <w:ind w:left="168" w:right="1198" w:firstLine="552"/>
        <w:jc w:val="center"/>
        <w:rPr>
          <w:rFonts w:ascii="Times New Roman" w:hAnsi="Times New Roman" w:cs="Times New Roman"/>
          <w:lang w:val="en-US"/>
        </w:rPr>
      </w:pP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sidRPr="008803A3">
        <w:rPr>
          <w:rFonts w:ascii="Times New Roman" w:hAnsi="Times New Roman" w:cs="Times New Roman"/>
          <w:b/>
          <w:bCs/>
          <w:lang w:val="en-US"/>
        </w:rPr>
        <w:t xml:space="preserve">Irena </w:t>
      </w:r>
      <w:proofErr w:type="spellStart"/>
      <w:r w:rsidRPr="008803A3">
        <w:rPr>
          <w:rFonts w:ascii="Times New Roman" w:hAnsi="Times New Roman" w:cs="Times New Roman"/>
          <w:b/>
          <w:bCs/>
          <w:lang w:val="en-US"/>
        </w:rPr>
        <w:t>Majcen</w:t>
      </w:r>
      <w:proofErr w:type="spellEnd"/>
      <w:r w:rsidRPr="008803A3">
        <w:rPr>
          <w:rFonts w:ascii="Times New Roman" w:hAnsi="Times New Roman" w:cs="Times New Roman"/>
          <w:lang w:val="en-US"/>
        </w:rPr>
        <w:t> </w:t>
      </w:r>
    </w:p>
    <w:p w:rsidR="008803A3" w:rsidRPr="008803A3" w:rsidRDefault="008803A3" w:rsidP="008803A3">
      <w:pPr>
        <w:pStyle w:val="Telobesedila"/>
        <w:spacing w:before="185"/>
        <w:ind w:left="168" w:right="1198"/>
        <w:jc w:val="right"/>
        <w:rPr>
          <w:rFonts w:ascii="Times New Roman" w:hAnsi="Times New Roman" w:cs="Times New Roman"/>
          <w:lang w:val="en-US"/>
        </w:rPr>
      </w:pPr>
      <w:r w:rsidRPr="008803A3">
        <w:rPr>
          <w:rFonts w:ascii="Times New Roman" w:hAnsi="Times New Roman" w:cs="Times New Roman"/>
          <w:lang w:val="en-US"/>
        </w:rPr>
        <w:t>Minister</w:t>
      </w:r>
      <w:r>
        <w:rPr>
          <w:rFonts w:ascii="Times New Roman" w:hAnsi="Times New Roman" w:cs="Times New Roman"/>
          <w:lang w:val="en-US"/>
        </w:rPr>
        <w:t xml:space="preserve"> of </w:t>
      </w:r>
      <w:r w:rsidRPr="008803A3">
        <w:rPr>
          <w:rFonts w:ascii="Times New Roman" w:hAnsi="Times New Roman" w:cs="Times New Roman"/>
          <w:lang w:val="en-US"/>
        </w:rPr>
        <w:t>Environment and Spatial Planning</w:t>
      </w:r>
    </w:p>
    <w:p w:rsidR="008803A3" w:rsidRDefault="008803A3" w:rsidP="008803A3">
      <w:pPr>
        <w:pStyle w:val="Telobesedila"/>
        <w:spacing w:before="185"/>
        <w:ind w:left="168" w:right="1198"/>
        <w:jc w:val="center"/>
        <w:rPr>
          <w:rFonts w:ascii="Times New Roman" w:hAnsi="Times New Roman" w:cs="Times New Roman"/>
          <w:b/>
          <w:bCs/>
          <w:lang w:val="en-US"/>
        </w:rPr>
      </w:pPr>
    </w:p>
    <w:p w:rsidR="008803A3" w:rsidRPr="008803A3" w:rsidRDefault="008803A3" w:rsidP="008803A3">
      <w:pPr>
        <w:pStyle w:val="Telobesedila"/>
        <w:spacing w:before="185"/>
        <w:ind w:left="4488" w:right="1198" w:firstLine="552"/>
        <w:jc w:val="center"/>
        <w:rPr>
          <w:rFonts w:ascii="Times New Roman" w:hAnsi="Times New Roman" w:cs="Times New Roman"/>
          <w:lang w:val="en-US"/>
        </w:rPr>
      </w:pPr>
      <w:proofErr w:type="spellStart"/>
      <w:r w:rsidRPr="008803A3">
        <w:rPr>
          <w:rFonts w:ascii="Times New Roman" w:hAnsi="Times New Roman" w:cs="Times New Roman"/>
          <w:b/>
          <w:bCs/>
          <w:lang w:val="en-US"/>
        </w:rPr>
        <w:t>Milojka</w:t>
      </w:r>
      <w:proofErr w:type="spellEnd"/>
      <w:r w:rsidRPr="008803A3">
        <w:rPr>
          <w:rFonts w:ascii="Times New Roman" w:hAnsi="Times New Roman" w:cs="Times New Roman"/>
          <w:b/>
          <w:bCs/>
          <w:lang w:val="en-US"/>
        </w:rPr>
        <w:t xml:space="preserve"> Kolar </w:t>
      </w:r>
      <w:proofErr w:type="spellStart"/>
      <w:r w:rsidRPr="008803A3">
        <w:rPr>
          <w:rFonts w:ascii="Times New Roman" w:hAnsi="Times New Roman" w:cs="Times New Roman"/>
          <w:b/>
          <w:bCs/>
          <w:lang w:val="en-US"/>
        </w:rPr>
        <w:t>Celarc</w:t>
      </w:r>
      <w:proofErr w:type="spellEnd"/>
      <w:r>
        <w:rPr>
          <w:rFonts w:ascii="Times New Roman" w:hAnsi="Times New Roman" w:cs="Times New Roman"/>
          <w:lang w:val="en-US"/>
        </w:rPr>
        <w:t> </w:t>
      </w:r>
    </w:p>
    <w:p w:rsidR="008803A3" w:rsidRPr="008803A3" w:rsidRDefault="008803A3" w:rsidP="008803A3">
      <w:pPr>
        <w:pStyle w:val="Telobesedila"/>
        <w:spacing w:before="185"/>
        <w:ind w:left="4488" w:right="1198" w:firstLine="552"/>
        <w:jc w:val="center"/>
        <w:rPr>
          <w:rFonts w:ascii="Times New Roman" w:hAnsi="Times New Roman" w:cs="Times New Roman"/>
          <w:lang w:val="en-US"/>
        </w:rPr>
      </w:pPr>
      <w:r w:rsidRPr="008803A3">
        <w:rPr>
          <w:rFonts w:ascii="Times New Roman" w:hAnsi="Times New Roman" w:cs="Times New Roman"/>
          <w:lang w:val="en-US"/>
        </w:rPr>
        <w:t>Minister</w:t>
      </w:r>
      <w:r>
        <w:rPr>
          <w:rFonts w:ascii="Times New Roman" w:hAnsi="Times New Roman" w:cs="Times New Roman"/>
          <w:lang w:val="en-US"/>
        </w:rPr>
        <w:t xml:space="preserve"> of H</w:t>
      </w:r>
      <w:r w:rsidRPr="008803A3">
        <w:rPr>
          <w:rFonts w:ascii="Times New Roman" w:hAnsi="Times New Roman" w:cs="Times New Roman"/>
          <w:lang w:val="en-US"/>
        </w:rPr>
        <w:t>ealth</w:t>
      </w:r>
    </w:p>
    <w:p w:rsidR="008803A3" w:rsidRDefault="008803A3" w:rsidP="008803A3">
      <w:pPr>
        <w:pStyle w:val="Telobesedila"/>
        <w:spacing w:before="185"/>
        <w:ind w:left="168" w:right="1198"/>
        <w:jc w:val="center"/>
        <w:rPr>
          <w:rFonts w:ascii="Times New Roman" w:hAnsi="Times New Roman" w:cs="Times New Roman"/>
          <w:b/>
          <w:bCs/>
          <w:lang w:val="en-US"/>
        </w:rPr>
      </w:pPr>
    </w:p>
    <w:p w:rsidR="008803A3" w:rsidRPr="008803A3" w:rsidRDefault="008803A3" w:rsidP="008803A3">
      <w:pPr>
        <w:pStyle w:val="Telobesedila"/>
        <w:spacing w:before="185"/>
        <w:ind w:left="4488" w:right="1198" w:firstLine="552"/>
        <w:jc w:val="center"/>
        <w:rPr>
          <w:rFonts w:ascii="Times New Roman" w:hAnsi="Times New Roman" w:cs="Times New Roman"/>
          <w:lang w:val="en-US"/>
        </w:rPr>
      </w:pPr>
      <w:r w:rsidRPr="008803A3">
        <w:rPr>
          <w:rFonts w:ascii="Times New Roman" w:hAnsi="Times New Roman" w:cs="Times New Roman"/>
          <w:b/>
          <w:bCs/>
          <w:lang w:val="en-US"/>
        </w:rPr>
        <w:t>Mag. </w:t>
      </w:r>
      <w:proofErr w:type="spellStart"/>
      <w:r w:rsidRPr="008803A3">
        <w:rPr>
          <w:rFonts w:ascii="Times New Roman" w:hAnsi="Times New Roman" w:cs="Times New Roman"/>
          <w:b/>
          <w:bCs/>
          <w:lang w:val="en-US"/>
        </w:rPr>
        <w:t>Dejan</w:t>
      </w:r>
      <w:proofErr w:type="spellEnd"/>
      <w:r w:rsidRPr="008803A3">
        <w:rPr>
          <w:rFonts w:ascii="Times New Roman" w:hAnsi="Times New Roman" w:cs="Times New Roman"/>
          <w:b/>
          <w:bCs/>
          <w:lang w:val="en-US"/>
        </w:rPr>
        <w:t xml:space="preserve"> </w:t>
      </w:r>
      <w:proofErr w:type="spellStart"/>
      <w:r w:rsidRPr="008803A3">
        <w:rPr>
          <w:rFonts w:ascii="Times New Roman" w:hAnsi="Times New Roman" w:cs="Times New Roman"/>
          <w:b/>
          <w:bCs/>
          <w:lang w:val="en-US"/>
        </w:rPr>
        <w:t>Zidan</w:t>
      </w:r>
      <w:proofErr w:type="spellEnd"/>
      <w:r>
        <w:rPr>
          <w:rFonts w:ascii="Times New Roman" w:hAnsi="Times New Roman" w:cs="Times New Roman"/>
          <w:lang w:val="en-US"/>
        </w:rPr>
        <w:t> </w:t>
      </w:r>
    </w:p>
    <w:p w:rsidR="008803A3" w:rsidRPr="008803A3" w:rsidRDefault="008803A3" w:rsidP="008803A3">
      <w:pPr>
        <w:pStyle w:val="Telobesedila"/>
        <w:spacing w:before="185"/>
        <w:ind w:left="168" w:right="1198"/>
        <w:jc w:val="right"/>
        <w:rPr>
          <w:rFonts w:ascii="Times New Roman" w:hAnsi="Times New Roman" w:cs="Times New Roman"/>
          <w:lang w:val="en-US"/>
        </w:rPr>
      </w:pPr>
      <w:r w:rsidRPr="008803A3">
        <w:rPr>
          <w:rFonts w:ascii="Times New Roman" w:hAnsi="Times New Roman" w:cs="Times New Roman"/>
          <w:lang w:val="en-US"/>
        </w:rPr>
        <w:t>Minister</w:t>
      </w:r>
      <w:r>
        <w:rPr>
          <w:rFonts w:ascii="Times New Roman" w:hAnsi="Times New Roman" w:cs="Times New Roman"/>
          <w:lang w:val="en-US"/>
        </w:rPr>
        <w:t xml:space="preserve"> of </w:t>
      </w:r>
      <w:r w:rsidRPr="008803A3">
        <w:rPr>
          <w:rFonts w:ascii="Times New Roman" w:hAnsi="Times New Roman" w:cs="Times New Roman"/>
          <w:lang w:val="en-US"/>
        </w:rPr>
        <w:t>Agriculture, Forestry and Food</w:t>
      </w:r>
    </w:p>
    <w:p w:rsidR="008803A3" w:rsidRDefault="008803A3" w:rsidP="008803A3">
      <w:pPr>
        <w:pStyle w:val="Telobesedila"/>
        <w:spacing w:before="185"/>
        <w:ind w:left="168" w:right="7294"/>
        <w:rPr>
          <w:rFonts w:ascii="Times New Roman" w:hAnsi="Times New Roman" w:cs="Times New Roman"/>
          <w:lang w:val="en-US"/>
        </w:rPr>
      </w:pPr>
    </w:p>
    <w:p w:rsidR="008803A3" w:rsidRPr="00B85573" w:rsidRDefault="008803A3" w:rsidP="008803A3">
      <w:pPr>
        <w:pStyle w:val="Telobesedila"/>
        <w:spacing w:before="185"/>
        <w:ind w:right="7294"/>
        <w:rPr>
          <w:rFonts w:ascii="Times New Roman" w:hAnsi="Times New Roman" w:cs="Times New Roman"/>
          <w:lang w:val="en-US"/>
        </w:rPr>
        <w:sectPr w:rsidR="008803A3" w:rsidRPr="00B85573">
          <w:pgSz w:w="11910" w:h="16840"/>
          <w:pgMar w:top="1340" w:right="521" w:bottom="280" w:left="1260" w:header="720" w:footer="720" w:gutter="0"/>
          <w:cols w:space="720"/>
        </w:sect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
    <w:p w:rsidR="00FD6463" w:rsidRPr="008C702E" w:rsidRDefault="008C702E" w:rsidP="008C702E">
      <w:pPr>
        <w:ind w:left="2612" w:right="3012"/>
        <w:jc w:val="center"/>
        <w:rPr>
          <w:rFonts w:ascii="Times New Roman" w:hAnsi="Times New Roman" w:cs="Times New Roman"/>
          <w:b/>
          <w:lang w:val="en-US"/>
        </w:rPr>
      </w:pPr>
      <w:bookmarkStart w:id="209" w:name="Annex_1_(Lowest_technical_requirements_f"/>
      <w:bookmarkStart w:id="210" w:name="_bookmark114"/>
      <w:bookmarkEnd w:id="209"/>
      <w:bookmarkEnd w:id="210"/>
      <w:r>
        <w:rPr>
          <w:rFonts w:ascii="Times New Roman" w:hAnsi="Times New Roman" w:cs="Times New Roman"/>
          <w:b/>
          <w:sz w:val="24"/>
          <w:lang w:val="en-US"/>
        </w:rPr>
        <w:t xml:space="preserve">Annex 1 </w:t>
      </w:r>
      <w:r>
        <w:rPr>
          <w:rFonts w:ascii="Times New Roman" w:hAnsi="Times New Roman" w:cs="Times New Roman"/>
          <w:b/>
          <w:sz w:val="24"/>
          <w:lang w:val="en-US"/>
        </w:rPr>
        <w:br/>
      </w:r>
      <w:r w:rsidR="00B31D6C" w:rsidRPr="008C702E">
        <w:rPr>
          <w:rFonts w:ascii="Times New Roman" w:hAnsi="Times New Roman" w:cs="Times New Roman"/>
          <w:b/>
          <w:lang w:val="en-US"/>
        </w:rPr>
        <w:t>Lowest technical requirements for m</w:t>
      </w:r>
      <w:r w:rsidRPr="008C702E">
        <w:rPr>
          <w:rFonts w:ascii="Times New Roman" w:hAnsi="Times New Roman" w:cs="Times New Roman"/>
          <w:b/>
          <w:lang w:val="en-US"/>
        </w:rPr>
        <w:t>easuring and analysis equipment</w:t>
      </w:r>
    </w:p>
    <w:p w:rsidR="00FD6463" w:rsidRPr="00B85573" w:rsidRDefault="00B31D6C">
      <w:pPr>
        <w:pStyle w:val="Telobesedila"/>
        <w:spacing w:before="119"/>
        <w:ind w:left="220"/>
        <w:rPr>
          <w:rFonts w:ascii="Times New Roman" w:hAnsi="Times New Roman" w:cs="Times New Roman"/>
          <w:lang w:val="en-US"/>
        </w:rPr>
      </w:pPr>
      <w:r w:rsidRPr="00B85573">
        <w:rPr>
          <w:rFonts w:ascii="Times New Roman" w:hAnsi="Times New Roman" w:cs="Times New Roman"/>
          <w:lang w:val="en-US"/>
        </w:rPr>
        <w:t>Connected automatic measuring devices (online):</w:t>
      </w:r>
    </w:p>
    <w:p w:rsidR="00FD6463" w:rsidRPr="00B85573" w:rsidRDefault="00B31D6C">
      <w:pPr>
        <w:pStyle w:val="Telobesedila"/>
        <w:spacing w:before="119"/>
        <w:ind w:left="220"/>
        <w:rPr>
          <w:rFonts w:ascii="Times New Roman" w:hAnsi="Times New Roman" w:cs="Times New Roman"/>
          <w:lang w:val="en-US"/>
        </w:rPr>
      </w:pPr>
      <w:r w:rsidRPr="00B85573">
        <w:rPr>
          <w:rFonts w:ascii="Times New Roman" w:hAnsi="Times New Roman" w:cs="Times New Roman"/>
          <w:lang w:val="en-US"/>
        </w:rPr>
        <w:t>Requirements refer to all new automatic measuring devices to be used in the early notification networks and not to existing measuring devices.</w:t>
      </w:r>
    </w:p>
    <w:p w:rsidR="00FD6463" w:rsidRPr="00B85573" w:rsidRDefault="00FD6463">
      <w:pPr>
        <w:pStyle w:val="Telobesedila"/>
        <w:spacing w:before="5"/>
        <w:rPr>
          <w:rFonts w:ascii="Times New Roman" w:hAnsi="Times New Roman" w:cs="Times New Roman"/>
          <w:sz w:val="5"/>
          <w:lang w:val="en-US"/>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837"/>
        <w:gridCol w:w="4679"/>
        <w:gridCol w:w="3402"/>
        <w:gridCol w:w="1984"/>
      </w:tblGrid>
      <w:tr w:rsidR="00FD6463" w:rsidRPr="00B85573">
        <w:trPr>
          <w:trHeight w:val="330"/>
        </w:trPr>
        <w:tc>
          <w:tcPr>
            <w:tcW w:w="1702" w:type="dxa"/>
            <w:vMerge w:val="restart"/>
            <w:shd w:val="clear" w:color="auto" w:fill="D9D9D9"/>
          </w:tcPr>
          <w:p w:rsidR="00FD6463" w:rsidRPr="00B85573" w:rsidRDefault="00B31D6C">
            <w:pPr>
              <w:pStyle w:val="TableParagraph"/>
              <w:spacing w:before="27"/>
              <w:rPr>
                <w:rFonts w:ascii="Times New Roman" w:hAnsi="Times New Roman" w:cs="Times New Roman"/>
                <w:b/>
                <w:sz w:val="20"/>
                <w:lang w:val="en-US"/>
              </w:rPr>
            </w:pPr>
            <w:r w:rsidRPr="00B85573">
              <w:rPr>
                <w:rFonts w:ascii="Times New Roman" w:hAnsi="Times New Roman" w:cs="Times New Roman"/>
                <w:b/>
                <w:sz w:val="20"/>
                <w:lang w:val="en-US"/>
              </w:rPr>
              <w:t>Measurement</w:t>
            </w:r>
          </w:p>
        </w:tc>
        <w:tc>
          <w:tcPr>
            <w:tcW w:w="1837" w:type="dxa"/>
            <w:vMerge w:val="restart"/>
            <w:shd w:val="clear" w:color="auto" w:fill="D9D9D9"/>
          </w:tcPr>
          <w:p w:rsidR="00FD6463" w:rsidRPr="00B85573" w:rsidRDefault="00B31D6C">
            <w:pPr>
              <w:pStyle w:val="TableParagraph"/>
              <w:spacing w:before="27"/>
              <w:rPr>
                <w:rFonts w:ascii="Times New Roman" w:hAnsi="Times New Roman" w:cs="Times New Roman"/>
                <w:b/>
                <w:sz w:val="20"/>
                <w:lang w:val="en-US"/>
              </w:rPr>
            </w:pPr>
            <w:r w:rsidRPr="00B85573">
              <w:rPr>
                <w:rFonts w:ascii="Times New Roman" w:hAnsi="Times New Roman" w:cs="Times New Roman"/>
                <w:b/>
                <w:sz w:val="20"/>
                <w:lang w:val="en-US"/>
              </w:rPr>
              <w:t>Method</w:t>
            </w:r>
          </w:p>
        </w:tc>
        <w:tc>
          <w:tcPr>
            <w:tcW w:w="8081" w:type="dxa"/>
            <w:gridSpan w:val="2"/>
            <w:shd w:val="clear" w:color="auto" w:fill="D9D9D9"/>
          </w:tcPr>
          <w:p w:rsidR="00FD6463" w:rsidRPr="00B85573" w:rsidRDefault="00B31D6C">
            <w:pPr>
              <w:pStyle w:val="TableParagraph"/>
              <w:spacing w:before="27"/>
              <w:ind w:left="108"/>
              <w:rPr>
                <w:rFonts w:ascii="Times New Roman" w:hAnsi="Times New Roman" w:cs="Times New Roman"/>
                <w:b/>
                <w:sz w:val="20"/>
                <w:lang w:val="en-US"/>
              </w:rPr>
            </w:pPr>
            <w:r w:rsidRPr="00B85573">
              <w:rPr>
                <w:rFonts w:ascii="Times New Roman" w:hAnsi="Times New Roman" w:cs="Times New Roman"/>
                <w:b/>
                <w:sz w:val="20"/>
                <w:lang w:val="en-US"/>
              </w:rPr>
              <w:t>Sensitivity, area of operation, detection level, linearity</w:t>
            </w:r>
          </w:p>
        </w:tc>
        <w:tc>
          <w:tcPr>
            <w:tcW w:w="1984" w:type="dxa"/>
            <w:vMerge w:val="restart"/>
            <w:shd w:val="clear" w:color="auto" w:fill="D9D9D9"/>
          </w:tcPr>
          <w:p w:rsidR="00FD6463" w:rsidRPr="00B85573" w:rsidRDefault="00B31D6C">
            <w:pPr>
              <w:pStyle w:val="TableParagraph"/>
              <w:spacing w:before="27"/>
              <w:rPr>
                <w:rFonts w:ascii="Times New Roman" w:hAnsi="Times New Roman" w:cs="Times New Roman"/>
                <w:b/>
                <w:sz w:val="20"/>
                <w:lang w:val="en-US"/>
              </w:rPr>
            </w:pPr>
            <w:r w:rsidRPr="00B85573">
              <w:rPr>
                <w:rFonts w:ascii="Times New Roman" w:hAnsi="Times New Roman" w:cs="Times New Roman"/>
                <w:b/>
                <w:sz w:val="20"/>
                <w:lang w:val="en-US"/>
              </w:rPr>
              <w:t>Note:</w:t>
            </w:r>
          </w:p>
        </w:tc>
      </w:tr>
      <w:tr w:rsidR="00FD6463" w:rsidRPr="00B85573">
        <w:trPr>
          <w:trHeight w:val="515"/>
        </w:trPr>
        <w:tc>
          <w:tcPr>
            <w:tcW w:w="1702" w:type="dxa"/>
            <w:vMerge/>
            <w:tcBorders>
              <w:top w:val="nil"/>
            </w:tcBorders>
            <w:shd w:val="clear" w:color="auto" w:fill="D9D9D9"/>
          </w:tcPr>
          <w:p w:rsidR="00FD6463" w:rsidRPr="00B85573" w:rsidRDefault="00FD6463">
            <w:pPr>
              <w:rPr>
                <w:rFonts w:ascii="Times New Roman" w:hAnsi="Times New Roman" w:cs="Times New Roman"/>
                <w:sz w:val="2"/>
                <w:szCs w:val="2"/>
                <w:lang w:val="en-US"/>
              </w:rPr>
            </w:pPr>
          </w:p>
        </w:tc>
        <w:tc>
          <w:tcPr>
            <w:tcW w:w="1837" w:type="dxa"/>
            <w:vMerge/>
            <w:tcBorders>
              <w:top w:val="nil"/>
            </w:tcBorders>
            <w:shd w:val="clear" w:color="auto" w:fill="D9D9D9"/>
          </w:tcPr>
          <w:p w:rsidR="00FD6463" w:rsidRPr="00B85573" w:rsidRDefault="00FD6463">
            <w:pPr>
              <w:rPr>
                <w:rFonts w:ascii="Times New Roman" w:hAnsi="Times New Roman" w:cs="Times New Roman"/>
                <w:sz w:val="2"/>
                <w:szCs w:val="2"/>
                <w:lang w:val="en-US"/>
              </w:rPr>
            </w:pPr>
          </w:p>
        </w:tc>
        <w:tc>
          <w:tcPr>
            <w:tcW w:w="4679" w:type="dxa"/>
            <w:shd w:val="clear" w:color="auto" w:fill="D9D9D9"/>
          </w:tcPr>
          <w:p w:rsidR="00FD6463" w:rsidRPr="00B85573" w:rsidRDefault="00B31D6C">
            <w:pPr>
              <w:pStyle w:val="TableParagraph"/>
              <w:spacing w:before="26"/>
              <w:ind w:left="108" w:right="630"/>
              <w:rPr>
                <w:rFonts w:ascii="Times New Roman" w:hAnsi="Times New Roman" w:cs="Times New Roman"/>
                <w:b/>
                <w:sz w:val="20"/>
                <w:lang w:val="en-US"/>
              </w:rPr>
            </w:pPr>
            <w:r w:rsidRPr="00B85573">
              <w:rPr>
                <w:rFonts w:ascii="Times New Roman" w:hAnsi="Times New Roman" w:cs="Times New Roman"/>
                <w:b/>
                <w:sz w:val="20"/>
                <w:lang w:val="en-US"/>
              </w:rPr>
              <w:t>Monitoring of the environment, operating monitoring</w:t>
            </w:r>
          </w:p>
        </w:tc>
        <w:tc>
          <w:tcPr>
            <w:tcW w:w="3402" w:type="dxa"/>
            <w:shd w:val="clear" w:color="auto" w:fill="D9D9D9"/>
          </w:tcPr>
          <w:p w:rsidR="00FD6463" w:rsidRPr="00B85573" w:rsidRDefault="00B31D6C">
            <w:pPr>
              <w:pStyle w:val="TableParagraph"/>
              <w:spacing w:before="26"/>
              <w:rPr>
                <w:rFonts w:ascii="Times New Roman" w:hAnsi="Times New Roman" w:cs="Times New Roman"/>
                <w:b/>
                <w:sz w:val="20"/>
                <w:lang w:val="en-US"/>
              </w:rPr>
            </w:pPr>
            <w:r w:rsidRPr="00B85573">
              <w:rPr>
                <w:rFonts w:ascii="Times New Roman" w:hAnsi="Times New Roman" w:cs="Times New Roman"/>
                <w:b/>
                <w:sz w:val="20"/>
                <w:lang w:val="en-US"/>
              </w:rPr>
              <w:t>Emergency monitoring</w:t>
            </w:r>
          </w:p>
        </w:tc>
        <w:tc>
          <w:tcPr>
            <w:tcW w:w="1984" w:type="dxa"/>
            <w:vMerge/>
            <w:tcBorders>
              <w:top w:val="nil"/>
            </w:tcBorders>
            <w:shd w:val="clear" w:color="auto" w:fill="D9D9D9"/>
          </w:tcPr>
          <w:p w:rsidR="00FD6463" w:rsidRPr="00B85573" w:rsidRDefault="00FD6463">
            <w:pPr>
              <w:rPr>
                <w:rFonts w:ascii="Times New Roman" w:hAnsi="Times New Roman" w:cs="Times New Roman"/>
                <w:sz w:val="2"/>
                <w:szCs w:val="2"/>
                <w:lang w:val="en-US"/>
              </w:rPr>
            </w:pPr>
          </w:p>
        </w:tc>
      </w:tr>
      <w:tr w:rsidR="00FD6463" w:rsidRPr="00B85573">
        <w:trPr>
          <w:trHeight w:val="1379"/>
        </w:trPr>
        <w:tc>
          <w:tcPr>
            <w:tcW w:w="1702" w:type="dxa"/>
          </w:tcPr>
          <w:p w:rsidR="00FD6463" w:rsidRPr="00B85573" w:rsidRDefault="00B31D6C">
            <w:pPr>
              <w:pStyle w:val="TableParagraph"/>
              <w:ind w:right="186"/>
              <w:rPr>
                <w:rFonts w:ascii="Times New Roman" w:hAnsi="Times New Roman" w:cs="Times New Roman"/>
                <w:sz w:val="20"/>
                <w:lang w:val="en-US"/>
              </w:rPr>
            </w:pPr>
            <w:r w:rsidRPr="00B85573">
              <w:rPr>
                <w:rFonts w:ascii="Times New Roman" w:hAnsi="Times New Roman" w:cs="Times New Roman"/>
                <w:sz w:val="20"/>
                <w:lang w:val="en-US"/>
              </w:rPr>
              <w:t>Ongoing measurements of gamma dose rate</w:t>
            </w:r>
          </w:p>
        </w:tc>
        <w:tc>
          <w:tcPr>
            <w:tcW w:w="1837" w:type="dxa"/>
          </w:tcPr>
          <w:p w:rsidR="00FD6463" w:rsidRPr="00B85573" w:rsidRDefault="00B31D6C">
            <w:pPr>
              <w:pStyle w:val="TableParagraph"/>
              <w:ind w:right="232"/>
              <w:rPr>
                <w:rFonts w:ascii="Times New Roman" w:hAnsi="Times New Roman" w:cs="Times New Roman"/>
                <w:sz w:val="20"/>
                <w:lang w:val="en-US"/>
              </w:rPr>
            </w:pPr>
            <w:r w:rsidRPr="00B85573">
              <w:rPr>
                <w:rFonts w:ascii="Times New Roman" w:hAnsi="Times New Roman" w:cs="Times New Roman"/>
                <w:sz w:val="20"/>
                <w:lang w:val="en-US"/>
              </w:rPr>
              <w:t>Early notification network</w:t>
            </w:r>
          </w:p>
        </w:tc>
        <w:tc>
          <w:tcPr>
            <w:tcW w:w="4679" w:type="dxa"/>
          </w:tcPr>
          <w:p w:rsidR="00FD6463" w:rsidRPr="00B85573" w:rsidRDefault="00B31D6C">
            <w:pPr>
              <w:pStyle w:val="TableParagraph"/>
              <w:spacing w:line="243" w:lineRule="exact"/>
              <w:ind w:left="108"/>
              <w:rPr>
                <w:rFonts w:ascii="Times New Roman" w:hAnsi="Times New Roman" w:cs="Times New Roman"/>
                <w:sz w:val="20"/>
                <w:lang w:val="en-US"/>
              </w:rPr>
            </w:pPr>
            <w:r w:rsidRPr="00B85573">
              <w:rPr>
                <w:rFonts w:ascii="Times New Roman" w:hAnsi="Times New Roman" w:cs="Times New Roman"/>
                <w:sz w:val="20"/>
                <w:lang w:val="en-US"/>
              </w:rPr>
              <w:t>Sensitivity: &gt;10 thrusts/</w:t>
            </w:r>
            <w:r w:rsidRPr="00B85573">
              <w:rPr>
                <w:rFonts w:ascii="Times New Roman" w:hAnsi="Times New Roman" w:cs="Times New Roman"/>
                <w:sz w:val="20"/>
                <w:lang w:val="en-US"/>
              </w:rPr>
              <w:t></w:t>
            </w:r>
            <w:proofErr w:type="spellStart"/>
            <w:r w:rsidRPr="00B85573">
              <w:rPr>
                <w:rFonts w:ascii="Times New Roman" w:hAnsi="Times New Roman" w:cs="Times New Roman"/>
                <w:sz w:val="20"/>
                <w:lang w:val="en-US"/>
              </w:rPr>
              <w:t>Sv</w:t>
            </w:r>
            <w:proofErr w:type="spellEnd"/>
            <w:r w:rsidRPr="00B85573">
              <w:rPr>
                <w:rFonts w:ascii="Times New Roman" w:hAnsi="Times New Roman" w:cs="Times New Roman"/>
                <w:sz w:val="20"/>
                <w:lang w:val="en-US"/>
              </w:rPr>
              <w:t>/h,</w:t>
            </w:r>
          </w:p>
          <w:p w:rsidR="00FD6463" w:rsidRPr="00B85573" w:rsidRDefault="00B31D6C">
            <w:pPr>
              <w:pStyle w:val="TableParagraph"/>
              <w:ind w:left="108" w:right="2129"/>
              <w:rPr>
                <w:rFonts w:ascii="Times New Roman" w:hAnsi="Times New Roman" w:cs="Times New Roman"/>
                <w:sz w:val="20"/>
                <w:lang w:val="en-US"/>
              </w:rPr>
            </w:pPr>
            <w:r w:rsidRPr="00B85573">
              <w:rPr>
                <w:rFonts w:ascii="Times New Roman" w:hAnsi="Times New Roman" w:cs="Times New Roman"/>
                <w:sz w:val="20"/>
                <w:lang w:val="en-US"/>
              </w:rPr>
              <w:t xml:space="preserve">Area: 50 </w:t>
            </w:r>
            <w:proofErr w:type="spellStart"/>
            <w:r w:rsidRPr="00B85573">
              <w:rPr>
                <w:rFonts w:ascii="Times New Roman" w:hAnsi="Times New Roman" w:cs="Times New Roman"/>
                <w:sz w:val="20"/>
                <w:lang w:val="en-US"/>
              </w:rPr>
              <w:t>nSv</w:t>
            </w:r>
            <w:proofErr w:type="spellEnd"/>
            <w:r w:rsidRPr="00B85573">
              <w:rPr>
                <w:rFonts w:ascii="Times New Roman" w:hAnsi="Times New Roman" w:cs="Times New Roman"/>
                <w:sz w:val="20"/>
                <w:lang w:val="en-US"/>
              </w:rPr>
              <w:t xml:space="preserve">/h to 1 </w:t>
            </w:r>
            <w:proofErr w:type="spellStart"/>
            <w:r w:rsidRPr="00B85573">
              <w:rPr>
                <w:rFonts w:ascii="Times New Roman" w:hAnsi="Times New Roman" w:cs="Times New Roman"/>
                <w:sz w:val="20"/>
                <w:lang w:val="en-US"/>
              </w:rPr>
              <w:t>Sv</w:t>
            </w:r>
            <w:proofErr w:type="spellEnd"/>
            <w:r w:rsidRPr="00B85573">
              <w:rPr>
                <w:rFonts w:ascii="Times New Roman" w:hAnsi="Times New Roman" w:cs="Times New Roman"/>
                <w:sz w:val="20"/>
                <w:lang w:val="en-US"/>
              </w:rPr>
              <w:t>/h Linearity in this area: ±20%</w:t>
            </w:r>
          </w:p>
          <w:p w:rsidR="00FD6463" w:rsidRPr="00B85573" w:rsidRDefault="00B31D6C">
            <w:pPr>
              <w:pStyle w:val="TableParagraph"/>
              <w:spacing w:line="230" w:lineRule="exact"/>
              <w:ind w:left="108"/>
              <w:rPr>
                <w:rFonts w:ascii="Times New Roman" w:hAnsi="Times New Roman" w:cs="Times New Roman"/>
                <w:sz w:val="20"/>
                <w:lang w:val="en-US"/>
              </w:rPr>
            </w:pPr>
            <w:r w:rsidRPr="00B85573">
              <w:rPr>
                <w:rFonts w:ascii="Times New Roman" w:hAnsi="Times New Roman" w:cs="Times New Roman"/>
                <w:sz w:val="20"/>
                <w:lang w:val="en-US"/>
              </w:rPr>
              <w:t>Energy dependency on the area of operation:</w:t>
            </w:r>
          </w:p>
          <w:p w:rsidR="00FD6463" w:rsidRPr="00B85573" w:rsidRDefault="00B31D6C">
            <w:pPr>
              <w:pStyle w:val="TableParagraph"/>
              <w:spacing w:line="230" w:lineRule="exact"/>
              <w:ind w:left="108"/>
              <w:rPr>
                <w:rFonts w:ascii="Times New Roman" w:hAnsi="Times New Roman" w:cs="Times New Roman"/>
                <w:sz w:val="20"/>
                <w:lang w:val="en-US"/>
              </w:rPr>
            </w:pPr>
            <w:r w:rsidRPr="00B85573">
              <w:rPr>
                <w:rFonts w:ascii="Times New Roman" w:hAnsi="Times New Roman" w:cs="Times New Roman"/>
                <w:sz w:val="20"/>
                <w:lang w:val="en-US"/>
              </w:rPr>
              <w:t>±30% when compared with Cs-137</w:t>
            </w:r>
          </w:p>
        </w:tc>
        <w:tc>
          <w:tcPr>
            <w:tcW w:w="3402"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same</w:t>
            </w:r>
          </w:p>
        </w:tc>
        <w:tc>
          <w:tcPr>
            <w:tcW w:w="1984" w:type="dxa"/>
          </w:tcPr>
          <w:p w:rsidR="00FD6463" w:rsidRPr="00B85573" w:rsidRDefault="00B31D6C">
            <w:pPr>
              <w:pStyle w:val="TableParagraph"/>
              <w:ind w:right="424"/>
              <w:rPr>
                <w:rFonts w:ascii="Times New Roman" w:hAnsi="Times New Roman" w:cs="Times New Roman"/>
                <w:sz w:val="20"/>
                <w:lang w:val="en-US"/>
              </w:rPr>
            </w:pPr>
            <w:r w:rsidRPr="00B85573">
              <w:rPr>
                <w:rFonts w:ascii="Times New Roman" w:hAnsi="Times New Roman" w:cs="Times New Roman"/>
                <w:sz w:val="20"/>
                <w:lang w:val="en-US"/>
              </w:rPr>
              <w:t>Activating alarm Speed of surrounding equivalent dose H*(10)</w:t>
            </w:r>
          </w:p>
          <w:p w:rsidR="00FD6463" w:rsidRPr="00B85573" w:rsidRDefault="00B31D6C">
            <w:pPr>
              <w:pStyle w:val="TableParagraph"/>
              <w:spacing w:line="213" w:lineRule="exact"/>
              <w:rPr>
                <w:rFonts w:ascii="Times New Roman" w:hAnsi="Times New Roman" w:cs="Times New Roman"/>
                <w:sz w:val="20"/>
                <w:lang w:val="en-US"/>
              </w:rPr>
            </w:pPr>
            <w:r w:rsidRPr="00B85573">
              <w:rPr>
                <w:rFonts w:ascii="Times New Roman" w:hAnsi="Times New Roman" w:cs="Times New Roman"/>
                <w:sz w:val="20"/>
                <w:lang w:val="en-US"/>
              </w:rPr>
              <w:t xml:space="preserve">Unit </w:t>
            </w:r>
            <w:proofErr w:type="spellStart"/>
            <w:r w:rsidRPr="00B85573">
              <w:rPr>
                <w:rFonts w:ascii="Times New Roman" w:hAnsi="Times New Roman" w:cs="Times New Roman"/>
                <w:sz w:val="20"/>
                <w:lang w:val="en-US"/>
              </w:rPr>
              <w:t>Sv</w:t>
            </w:r>
            <w:proofErr w:type="spellEnd"/>
            <w:r w:rsidRPr="00B85573">
              <w:rPr>
                <w:rFonts w:ascii="Times New Roman" w:hAnsi="Times New Roman" w:cs="Times New Roman"/>
                <w:sz w:val="20"/>
                <w:lang w:val="en-US"/>
              </w:rPr>
              <w:t>/h</w:t>
            </w:r>
          </w:p>
        </w:tc>
      </w:tr>
      <w:tr w:rsidR="00FD6463" w:rsidRPr="00B85573">
        <w:trPr>
          <w:trHeight w:val="225"/>
        </w:trPr>
        <w:tc>
          <w:tcPr>
            <w:tcW w:w="1702" w:type="dxa"/>
            <w:tcBorders>
              <w:bottom w:val="nil"/>
            </w:tcBorders>
          </w:tcPr>
          <w:p w:rsidR="00FD6463" w:rsidRPr="00B85573" w:rsidRDefault="00B31D6C">
            <w:pPr>
              <w:pStyle w:val="TableParagraph"/>
              <w:spacing w:line="205" w:lineRule="exact"/>
              <w:rPr>
                <w:rFonts w:ascii="Times New Roman" w:hAnsi="Times New Roman" w:cs="Times New Roman"/>
                <w:sz w:val="20"/>
                <w:lang w:val="en-US"/>
              </w:rPr>
            </w:pPr>
            <w:r w:rsidRPr="00B85573">
              <w:rPr>
                <w:rFonts w:ascii="Times New Roman" w:hAnsi="Times New Roman" w:cs="Times New Roman"/>
                <w:sz w:val="20"/>
                <w:lang w:val="en-US"/>
              </w:rPr>
              <w:t>Ongoing</w:t>
            </w:r>
          </w:p>
        </w:tc>
        <w:tc>
          <w:tcPr>
            <w:tcW w:w="1837" w:type="dxa"/>
            <w:tcBorders>
              <w:bottom w:val="nil"/>
            </w:tcBorders>
          </w:tcPr>
          <w:p w:rsidR="00FD6463" w:rsidRPr="00B85573" w:rsidRDefault="00B31D6C">
            <w:pPr>
              <w:pStyle w:val="TableParagraph"/>
              <w:spacing w:line="205" w:lineRule="exact"/>
              <w:rPr>
                <w:rFonts w:ascii="Times New Roman" w:hAnsi="Times New Roman" w:cs="Times New Roman"/>
                <w:sz w:val="20"/>
                <w:lang w:val="en-US"/>
              </w:rPr>
            </w:pPr>
            <w:r w:rsidRPr="00B85573">
              <w:rPr>
                <w:rFonts w:ascii="Times New Roman" w:hAnsi="Times New Roman" w:cs="Times New Roman"/>
                <w:sz w:val="20"/>
                <w:lang w:val="en-US"/>
              </w:rPr>
              <w:t>Early notification</w:t>
            </w:r>
          </w:p>
        </w:tc>
        <w:tc>
          <w:tcPr>
            <w:tcW w:w="4679" w:type="dxa"/>
            <w:vMerge w:val="restart"/>
          </w:tcPr>
          <w:p w:rsidR="00FD6463" w:rsidRPr="00B85573" w:rsidRDefault="00B31D6C">
            <w:pPr>
              <w:pStyle w:val="TableParagraph"/>
              <w:ind w:left="108" w:right="1845"/>
              <w:rPr>
                <w:rFonts w:ascii="Times New Roman" w:hAnsi="Times New Roman" w:cs="Times New Roman"/>
                <w:sz w:val="20"/>
                <w:lang w:val="en-US"/>
              </w:rPr>
            </w:pPr>
            <w:r w:rsidRPr="00B85573">
              <w:rPr>
                <w:rFonts w:ascii="Times New Roman" w:hAnsi="Times New Roman" w:cs="Times New Roman"/>
                <w:sz w:val="20"/>
                <w:lang w:val="en-US"/>
              </w:rPr>
              <w:t xml:space="preserve">Gamma: 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(Cs-137) Total beta: 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(Sr-90) Total alpha: 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(Am-241) Iodine 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402" w:type="dxa"/>
            <w:tcBorders>
              <w:bottom w:val="nil"/>
            </w:tcBorders>
          </w:tcPr>
          <w:p w:rsidR="00FD6463" w:rsidRPr="00B85573" w:rsidRDefault="00B31D6C">
            <w:pPr>
              <w:pStyle w:val="TableParagraph"/>
              <w:spacing w:line="205" w:lineRule="exact"/>
              <w:rPr>
                <w:rFonts w:ascii="Times New Roman" w:hAnsi="Times New Roman" w:cs="Times New Roman"/>
                <w:sz w:val="20"/>
                <w:lang w:val="en-US"/>
              </w:rPr>
            </w:pPr>
            <w:r w:rsidRPr="00B85573">
              <w:rPr>
                <w:rFonts w:ascii="Times New Roman" w:hAnsi="Times New Roman" w:cs="Times New Roman"/>
                <w:sz w:val="20"/>
                <w:lang w:val="en-US"/>
              </w:rPr>
              <w:t>same</w:t>
            </w:r>
          </w:p>
        </w:tc>
        <w:tc>
          <w:tcPr>
            <w:tcW w:w="1984" w:type="dxa"/>
            <w:tcBorders>
              <w:bottom w:val="nil"/>
            </w:tcBorders>
          </w:tcPr>
          <w:p w:rsidR="00FD6463" w:rsidRPr="00B85573" w:rsidRDefault="00B31D6C">
            <w:pPr>
              <w:pStyle w:val="TableParagraph"/>
              <w:spacing w:line="205" w:lineRule="exact"/>
              <w:rPr>
                <w:rFonts w:ascii="Times New Roman" w:hAnsi="Times New Roman" w:cs="Times New Roman"/>
                <w:sz w:val="20"/>
                <w:lang w:val="en-US"/>
              </w:rPr>
            </w:pPr>
            <w:r w:rsidRPr="00B85573">
              <w:rPr>
                <w:rFonts w:ascii="Times New Roman" w:hAnsi="Times New Roman" w:cs="Times New Roman"/>
                <w:sz w:val="20"/>
                <w:lang w:val="en-US"/>
              </w:rPr>
              <w:t>Duration of the</w:t>
            </w:r>
          </w:p>
        </w:tc>
      </w:tr>
      <w:tr w:rsidR="00FD6463" w:rsidRPr="00B85573">
        <w:trPr>
          <w:trHeight w:val="220"/>
        </w:trPr>
        <w:tc>
          <w:tcPr>
            <w:tcW w:w="1702" w:type="dxa"/>
            <w:tcBorders>
              <w:top w:val="nil"/>
              <w:bottom w:val="nil"/>
            </w:tcBorders>
          </w:tcPr>
          <w:p w:rsidR="00FD6463" w:rsidRPr="00B85573" w:rsidRDefault="00B31D6C">
            <w:pPr>
              <w:pStyle w:val="TableParagraph"/>
              <w:spacing w:line="200" w:lineRule="exact"/>
              <w:rPr>
                <w:rFonts w:ascii="Times New Roman" w:hAnsi="Times New Roman" w:cs="Times New Roman"/>
                <w:sz w:val="20"/>
                <w:lang w:val="en-US"/>
              </w:rPr>
            </w:pPr>
            <w:r w:rsidRPr="00B85573">
              <w:rPr>
                <w:rFonts w:ascii="Times New Roman" w:hAnsi="Times New Roman" w:cs="Times New Roman"/>
                <w:sz w:val="20"/>
                <w:lang w:val="en-US"/>
              </w:rPr>
              <w:t>measurements</w:t>
            </w:r>
          </w:p>
        </w:tc>
        <w:tc>
          <w:tcPr>
            <w:tcW w:w="1837" w:type="dxa"/>
            <w:tcBorders>
              <w:top w:val="nil"/>
              <w:bottom w:val="nil"/>
            </w:tcBorders>
          </w:tcPr>
          <w:p w:rsidR="00FD6463" w:rsidRPr="00B85573" w:rsidRDefault="00B31D6C">
            <w:pPr>
              <w:pStyle w:val="TableParagraph"/>
              <w:spacing w:line="200" w:lineRule="exact"/>
              <w:rPr>
                <w:rFonts w:ascii="Times New Roman" w:hAnsi="Times New Roman" w:cs="Times New Roman"/>
                <w:sz w:val="20"/>
                <w:lang w:val="en-US"/>
              </w:rPr>
            </w:pPr>
            <w:r w:rsidRPr="00B85573">
              <w:rPr>
                <w:rFonts w:ascii="Times New Roman" w:hAnsi="Times New Roman" w:cs="Times New Roman"/>
                <w:sz w:val="20"/>
                <w:lang w:val="en-US"/>
              </w:rPr>
              <w:t>network</w:t>
            </w:r>
          </w:p>
        </w:tc>
        <w:tc>
          <w:tcPr>
            <w:tcW w:w="4679" w:type="dxa"/>
            <w:vMerge/>
            <w:tcBorders>
              <w:top w:val="nil"/>
            </w:tcBorders>
          </w:tcPr>
          <w:p w:rsidR="00FD6463" w:rsidRPr="00B85573" w:rsidRDefault="00FD6463">
            <w:pPr>
              <w:rPr>
                <w:rFonts w:ascii="Times New Roman" w:hAnsi="Times New Roman" w:cs="Times New Roman"/>
                <w:sz w:val="2"/>
                <w:szCs w:val="2"/>
                <w:lang w:val="en-US"/>
              </w:rPr>
            </w:pPr>
          </w:p>
        </w:tc>
        <w:tc>
          <w:tcPr>
            <w:tcW w:w="3402"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1984" w:type="dxa"/>
            <w:tcBorders>
              <w:top w:val="nil"/>
              <w:bottom w:val="nil"/>
            </w:tcBorders>
          </w:tcPr>
          <w:p w:rsidR="00FD6463" w:rsidRPr="00B85573" w:rsidRDefault="00B31D6C">
            <w:pPr>
              <w:pStyle w:val="TableParagraph"/>
              <w:spacing w:line="200" w:lineRule="exact"/>
              <w:rPr>
                <w:rFonts w:ascii="Times New Roman" w:hAnsi="Times New Roman" w:cs="Times New Roman"/>
                <w:sz w:val="20"/>
                <w:lang w:val="en-US"/>
              </w:rPr>
            </w:pPr>
            <w:r w:rsidRPr="00B85573">
              <w:rPr>
                <w:rFonts w:ascii="Times New Roman" w:hAnsi="Times New Roman" w:cs="Times New Roman"/>
                <w:sz w:val="20"/>
                <w:lang w:val="en-US"/>
              </w:rPr>
              <w:t>measuring cycle 1h</w:t>
            </w:r>
          </w:p>
        </w:tc>
      </w:tr>
      <w:tr w:rsidR="00FD6463" w:rsidRPr="00B85573">
        <w:trPr>
          <w:trHeight w:val="219"/>
        </w:trPr>
        <w:tc>
          <w:tcPr>
            <w:tcW w:w="1702" w:type="dxa"/>
            <w:tcBorders>
              <w:top w:val="nil"/>
              <w:bottom w:val="nil"/>
            </w:tcBorders>
          </w:tcPr>
          <w:p w:rsidR="00FD6463" w:rsidRPr="00B85573" w:rsidRDefault="00B31D6C">
            <w:pPr>
              <w:pStyle w:val="TableParagraph"/>
              <w:spacing w:line="200" w:lineRule="exact"/>
              <w:rPr>
                <w:rFonts w:ascii="Times New Roman" w:hAnsi="Times New Roman" w:cs="Times New Roman"/>
                <w:sz w:val="20"/>
                <w:lang w:val="en-US"/>
              </w:rPr>
            </w:pPr>
            <w:r w:rsidRPr="00B85573">
              <w:rPr>
                <w:rFonts w:ascii="Times New Roman" w:hAnsi="Times New Roman" w:cs="Times New Roman"/>
                <w:sz w:val="20"/>
                <w:lang w:val="en-US"/>
              </w:rPr>
              <w:t>of radionuclide</w:t>
            </w:r>
          </w:p>
        </w:tc>
        <w:tc>
          <w:tcPr>
            <w:tcW w:w="1837"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4679" w:type="dxa"/>
            <w:vMerge/>
            <w:tcBorders>
              <w:top w:val="nil"/>
            </w:tcBorders>
          </w:tcPr>
          <w:p w:rsidR="00FD6463" w:rsidRPr="00B85573" w:rsidRDefault="00FD6463">
            <w:pPr>
              <w:rPr>
                <w:rFonts w:ascii="Times New Roman" w:hAnsi="Times New Roman" w:cs="Times New Roman"/>
                <w:sz w:val="2"/>
                <w:szCs w:val="2"/>
                <w:lang w:val="en-US"/>
              </w:rPr>
            </w:pPr>
          </w:p>
        </w:tc>
        <w:tc>
          <w:tcPr>
            <w:tcW w:w="3402"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1984"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r>
      <w:tr w:rsidR="00FD6463" w:rsidRPr="00B85573">
        <w:trPr>
          <w:trHeight w:val="219"/>
        </w:trPr>
        <w:tc>
          <w:tcPr>
            <w:tcW w:w="1702" w:type="dxa"/>
            <w:tcBorders>
              <w:top w:val="nil"/>
              <w:bottom w:val="nil"/>
            </w:tcBorders>
          </w:tcPr>
          <w:p w:rsidR="00FD6463" w:rsidRPr="00B85573" w:rsidRDefault="00B31D6C">
            <w:pPr>
              <w:pStyle w:val="TableParagraph"/>
              <w:spacing w:line="200" w:lineRule="exact"/>
              <w:rPr>
                <w:rFonts w:ascii="Times New Roman" w:hAnsi="Times New Roman" w:cs="Times New Roman"/>
                <w:sz w:val="20"/>
                <w:lang w:val="en-US"/>
              </w:rPr>
            </w:pPr>
            <w:r w:rsidRPr="00B85573">
              <w:rPr>
                <w:rFonts w:ascii="Times New Roman" w:hAnsi="Times New Roman" w:cs="Times New Roman"/>
                <w:sz w:val="20"/>
                <w:lang w:val="en-US"/>
              </w:rPr>
              <w:t>concentration</w:t>
            </w:r>
          </w:p>
        </w:tc>
        <w:tc>
          <w:tcPr>
            <w:tcW w:w="1837"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4679" w:type="dxa"/>
            <w:vMerge/>
            <w:tcBorders>
              <w:top w:val="nil"/>
            </w:tcBorders>
          </w:tcPr>
          <w:p w:rsidR="00FD6463" w:rsidRPr="00B85573" w:rsidRDefault="00FD6463">
            <w:pPr>
              <w:rPr>
                <w:rFonts w:ascii="Times New Roman" w:hAnsi="Times New Roman" w:cs="Times New Roman"/>
                <w:sz w:val="2"/>
                <w:szCs w:val="2"/>
                <w:lang w:val="en-US"/>
              </w:rPr>
            </w:pPr>
          </w:p>
        </w:tc>
        <w:tc>
          <w:tcPr>
            <w:tcW w:w="3402"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1984"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r>
      <w:tr w:rsidR="00FD6463" w:rsidRPr="00B85573">
        <w:trPr>
          <w:trHeight w:val="220"/>
        </w:trPr>
        <w:tc>
          <w:tcPr>
            <w:tcW w:w="1702" w:type="dxa"/>
            <w:tcBorders>
              <w:top w:val="nil"/>
              <w:bottom w:val="nil"/>
            </w:tcBorders>
          </w:tcPr>
          <w:p w:rsidR="00FD6463" w:rsidRPr="00B85573" w:rsidRDefault="00B31D6C">
            <w:pPr>
              <w:pStyle w:val="TableParagraph"/>
              <w:spacing w:line="200" w:lineRule="exact"/>
              <w:rPr>
                <w:rFonts w:ascii="Times New Roman" w:hAnsi="Times New Roman" w:cs="Times New Roman"/>
                <w:sz w:val="20"/>
                <w:lang w:val="en-US"/>
              </w:rPr>
            </w:pPr>
            <w:r w:rsidRPr="00B85573">
              <w:rPr>
                <w:rFonts w:ascii="Times New Roman" w:hAnsi="Times New Roman" w:cs="Times New Roman"/>
                <w:sz w:val="20"/>
                <w:lang w:val="en-US"/>
              </w:rPr>
              <w:t>bound to</w:t>
            </w:r>
          </w:p>
        </w:tc>
        <w:tc>
          <w:tcPr>
            <w:tcW w:w="1837"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4679" w:type="dxa"/>
            <w:vMerge/>
            <w:tcBorders>
              <w:top w:val="nil"/>
            </w:tcBorders>
          </w:tcPr>
          <w:p w:rsidR="00FD6463" w:rsidRPr="00B85573" w:rsidRDefault="00FD6463">
            <w:pPr>
              <w:rPr>
                <w:rFonts w:ascii="Times New Roman" w:hAnsi="Times New Roman" w:cs="Times New Roman"/>
                <w:sz w:val="2"/>
                <w:szCs w:val="2"/>
                <w:lang w:val="en-US"/>
              </w:rPr>
            </w:pPr>
          </w:p>
        </w:tc>
        <w:tc>
          <w:tcPr>
            <w:tcW w:w="3402"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1984"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r>
      <w:tr w:rsidR="00FD6463" w:rsidRPr="00B85573">
        <w:trPr>
          <w:trHeight w:val="225"/>
        </w:trPr>
        <w:tc>
          <w:tcPr>
            <w:tcW w:w="1702" w:type="dxa"/>
            <w:tcBorders>
              <w:top w:val="nil"/>
            </w:tcBorders>
          </w:tcPr>
          <w:p w:rsidR="00FD6463" w:rsidRPr="00B85573" w:rsidRDefault="00B31D6C">
            <w:pPr>
              <w:pStyle w:val="TableParagraph"/>
              <w:spacing w:line="205" w:lineRule="exact"/>
              <w:rPr>
                <w:rFonts w:ascii="Times New Roman" w:hAnsi="Times New Roman" w:cs="Times New Roman"/>
                <w:sz w:val="20"/>
                <w:lang w:val="en-US"/>
              </w:rPr>
            </w:pPr>
            <w:r w:rsidRPr="00B85573">
              <w:rPr>
                <w:rFonts w:ascii="Times New Roman" w:hAnsi="Times New Roman" w:cs="Times New Roman"/>
                <w:sz w:val="20"/>
                <w:lang w:val="en-US"/>
              </w:rPr>
              <w:t>aerosols</w:t>
            </w:r>
          </w:p>
        </w:tc>
        <w:tc>
          <w:tcPr>
            <w:tcW w:w="1837" w:type="dxa"/>
            <w:tcBorders>
              <w:top w:val="nil"/>
            </w:tcBorders>
          </w:tcPr>
          <w:p w:rsidR="00FD6463" w:rsidRPr="00B85573" w:rsidRDefault="00FD6463">
            <w:pPr>
              <w:pStyle w:val="TableParagraph"/>
              <w:ind w:left="0"/>
              <w:rPr>
                <w:rFonts w:ascii="Times New Roman" w:hAnsi="Times New Roman" w:cs="Times New Roman"/>
                <w:sz w:val="16"/>
                <w:lang w:val="en-US"/>
              </w:rPr>
            </w:pPr>
          </w:p>
        </w:tc>
        <w:tc>
          <w:tcPr>
            <w:tcW w:w="4679" w:type="dxa"/>
            <w:vMerge/>
            <w:tcBorders>
              <w:top w:val="nil"/>
            </w:tcBorders>
          </w:tcPr>
          <w:p w:rsidR="00FD6463" w:rsidRPr="00B85573" w:rsidRDefault="00FD6463">
            <w:pPr>
              <w:rPr>
                <w:rFonts w:ascii="Times New Roman" w:hAnsi="Times New Roman" w:cs="Times New Roman"/>
                <w:sz w:val="2"/>
                <w:szCs w:val="2"/>
                <w:lang w:val="en-US"/>
              </w:rPr>
            </w:pPr>
          </w:p>
        </w:tc>
        <w:tc>
          <w:tcPr>
            <w:tcW w:w="3402" w:type="dxa"/>
            <w:tcBorders>
              <w:top w:val="nil"/>
            </w:tcBorders>
          </w:tcPr>
          <w:p w:rsidR="00FD6463" w:rsidRPr="00B85573" w:rsidRDefault="00FD6463">
            <w:pPr>
              <w:pStyle w:val="TableParagraph"/>
              <w:ind w:left="0"/>
              <w:rPr>
                <w:rFonts w:ascii="Times New Roman" w:hAnsi="Times New Roman" w:cs="Times New Roman"/>
                <w:sz w:val="16"/>
                <w:lang w:val="en-US"/>
              </w:rPr>
            </w:pPr>
          </w:p>
        </w:tc>
        <w:tc>
          <w:tcPr>
            <w:tcW w:w="1984" w:type="dxa"/>
            <w:tcBorders>
              <w:top w:val="nil"/>
            </w:tcBorders>
          </w:tcPr>
          <w:p w:rsidR="00FD6463" w:rsidRPr="00B85573" w:rsidRDefault="00FD6463">
            <w:pPr>
              <w:pStyle w:val="TableParagraph"/>
              <w:ind w:left="0"/>
              <w:rPr>
                <w:rFonts w:ascii="Times New Roman" w:hAnsi="Times New Roman" w:cs="Times New Roman"/>
                <w:sz w:val="16"/>
                <w:lang w:val="en-US"/>
              </w:rPr>
            </w:pPr>
          </w:p>
        </w:tc>
      </w:tr>
    </w:tbl>
    <w:p w:rsidR="00FD6463" w:rsidRPr="00B85573" w:rsidRDefault="00FD6463">
      <w:pPr>
        <w:pStyle w:val="Telobesedila"/>
        <w:rPr>
          <w:rFonts w:ascii="Times New Roman" w:hAnsi="Times New Roman" w:cs="Times New Roman"/>
          <w:sz w:val="24"/>
          <w:lang w:val="en-US"/>
        </w:rPr>
      </w:pPr>
    </w:p>
    <w:p w:rsidR="00FD6463" w:rsidRPr="00B85573" w:rsidRDefault="00B31D6C">
      <w:pPr>
        <w:pStyle w:val="Telobesedila"/>
        <w:spacing w:before="216"/>
        <w:ind w:left="220"/>
        <w:rPr>
          <w:rFonts w:ascii="Times New Roman" w:hAnsi="Times New Roman" w:cs="Times New Roman"/>
          <w:lang w:val="en-US"/>
        </w:rPr>
      </w:pPr>
      <w:r w:rsidRPr="00B85573">
        <w:rPr>
          <w:rFonts w:ascii="Times New Roman" w:hAnsi="Times New Roman" w:cs="Times New Roman"/>
          <w:lang w:val="en-US"/>
        </w:rPr>
        <w:t>Unconnected measuring devices/sampling devices (offline), measurements are taken in a laboratory</w:t>
      </w:r>
    </w:p>
    <w:p w:rsidR="00FD6463" w:rsidRPr="00B85573" w:rsidRDefault="00FD6463">
      <w:pPr>
        <w:pStyle w:val="Telobesedila"/>
        <w:spacing w:before="3"/>
        <w:rPr>
          <w:rFonts w:ascii="Times New Roman" w:hAnsi="Times New Roman" w:cs="Times New Roman"/>
          <w:sz w:val="5"/>
          <w:lang w:val="en-US"/>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0"/>
        <w:gridCol w:w="1968"/>
        <w:gridCol w:w="3162"/>
        <w:gridCol w:w="3013"/>
        <w:gridCol w:w="3021"/>
      </w:tblGrid>
      <w:tr w:rsidR="00FD6463" w:rsidRPr="00B85573">
        <w:trPr>
          <w:trHeight w:val="220"/>
        </w:trPr>
        <w:tc>
          <w:tcPr>
            <w:tcW w:w="2440" w:type="dxa"/>
            <w:vMerge w:val="restart"/>
            <w:tcBorders>
              <w:bottom w:val="single" w:sz="12" w:space="0" w:color="000000"/>
            </w:tcBorders>
            <w:shd w:val="clear" w:color="auto" w:fill="D9D9D9"/>
          </w:tcPr>
          <w:p w:rsidR="00FD6463" w:rsidRPr="00B85573" w:rsidRDefault="00B31D6C">
            <w:pPr>
              <w:pStyle w:val="TableParagraph"/>
              <w:spacing w:line="229" w:lineRule="exact"/>
              <w:rPr>
                <w:rFonts w:ascii="Times New Roman" w:hAnsi="Times New Roman" w:cs="Times New Roman"/>
                <w:b/>
                <w:sz w:val="20"/>
                <w:lang w:val="en-US"/>
              </w:rPr>
            </w:pPr>
            <w:r w:rsidRPr="00B85573">
              <w:rPr>
                <w:rFonts w:ascii="Times New Roman" w:hAnsi="Times New Roman" w:cs="Times New Roman"/>
                <w:b/>
                <w:sz w:val="20"/>
                <w:lang w:val="en-US"/>
              </w:rPr>
              <w:t>Medium/measurements</w:t>
            </w:r>
          </w:p>
        </w:tc>
        <w:tc>
          <w:tcPr>
            <w:tcW w:w="1968" w:type="dxa"/>
            <w:vMerge w:val="restart"/>
            <w:tcBorders>
              <w:bottom w:val="single" w:sz="12" w:space="0" w:color="000000"/>
            </w:tcBorders>
            <w:shd w:val="clear" w:color="auto" w:fill="D9D9D9"/>
          </w:tcPr>
          <w:p w:rsidR="00FD6463" w:rsidRPr="00B85573" w:rsidRDefault="00B31D6C">
            <w:pPr>
              <w:pStyle w:val="TableParagraph"/>
              <w:spacing w:line="229" w:lineRule="exact"/>
              <w:ind w:left="106"/>
              <w:rPr>
                <w:rFonts w:ascii="Times New Roman" w:hAnsi="Times New Roman" w:cs="Times New Roman"/>
                <w:b/>
                <w:sz w:val="20"/>
                <w:lang w:val="en-US"/>
              </w:rPr>
            </w:pPr>
            <w:r w:rsidRPr="00B85573">
              <w:rPr>
                <w:rFonts w:ascii="Times New Roman" w:hAnsi="Times New Roman" w:cs="Times New Roman"/>
                <w:b/>
                <w:sz w:val="20"/>
                <w:lang w:val="en-US"/>
              </w:rPr>
              <w:t>Method</w:t>
            </w:r>
          </w:p>
        </w:tc>
        <w:tc>
          <w:tcPr>
            <w:tcW w:w="6175" w:type="dxa"/>
            <w:gridSpan w:val="2"/>
            <w:shd w:val="clear" w:color="auto" w:fill="D9D9D9"/>
          </w:tcPr>
          <w:p w:rsidR="00FD6463" w:rsidRPr="00B85573" w:rsidRDefault="00B31D6C">
            <w:pPr>
              <w:pStyle w:val="TableParagraph"/>
              <w:spacing w:line="200" w:lineRule="exact"/>
              <w:rPr>
                <w:rFonts w:ascii="Times New Roman" w:hAnsi="Times New Roman" w:cs="Times New Roman"/>
                <w:b/>
                <w:sz w:val="20"/>
                <w:lang w:val="en-US"/>
              </w:rPr>
            </w:pPr>
            <w:r w:rsidRPr="00B85573">
              <w:rPr>
                <w:rFonts w:ascii="Times New Roman" w:hAnsi="Times New Roman" w:cs="Times New Roman"/>
                <w:b/>
                <w:sz w:val="20"/>
                <w:lang w:val="en-US"/>
              </w:rPr>
              <w:t>Sensitivity, area of operation, detection level,* linearity</w:t>
            </w:r>
          </w:p>
        </w:tc>
        <w:tc>
          <w:tcPr>
            <w:tcW w:w="3021" w:type="dxa"/>
            <w:vMerge w:val="restart"/>
            <w:tcBorders>
              <w:bottom w:val="single" w:sz="12" w:space="0" w:color="000000"/>
            </w:tcBorders>
            <w:shd w:val="clear" w:color="auto" w:fill="D9D9D9"/>
          </w:tcPr>
          <w:p w:rsidR="00FD6463" w:rsidRPr="00B85573" w:rsidRDefault="00B31D6C">
            <w:pPr>
              <w:pStyle w:val="TableParagraph"/>
              <w:spacing w:line="229" w:lineRule="exact"/>
              <w:ind w:left="108"/>
              <w:rPr>
                <w:rFonts w:ascii="Times New Roman" w:hAnsi="Times New Roman" w:cs="Times New Roman"/>
                <w:b/>
                <w:sz w:val="20"/>
                <w:lang w:val="en-US"/>
              </w:rPr>
            </w:pPr>
            <w:r w:rsidRPr="00B85573">
              <w:rPr>
                <w:rFonts w:ascii="Times New Roman" w:hAnsi="Times New Roman" w:cs="Times New Roman"/>
                <w:b/>
                <w:sz w:val="20"/>
                <w:lang w:val="en-US"/>
              </w:rPr>
              <w:t>Note:</w:t>
            </w:r>
          </w:p>
        </w:tc>
      </w:tr>
      <w:tr w:rsidR="00FD6463" w:rsidRPr="00B85573">
        <w:trPr>
          <w:trHeight w:val="451"/>
        </w:trPr>
        <w:tc>
          <w:tcPr>
            <w:tcW w:w="2440" w:type="dxa"/>
            <w:vMerge/>
            <w:tcBorders>
              <w:top w:val="nil"/>
              <w:bottom w:val="single" w:sz="12" w:space="0" w:color="000000"/>
            </w:tcBorders>
            <w:shd w:val="clear" w:color="auto" w:fill="D9D9D9"/>
          </w:tcPr>
          <w:p w:rsidR="00FD6463" w:rsidRPr="00B85573" w:rsidRDefault="00FD6463">
            <w:pPr>
              <w:rPr>
                <w:rFonts w:ascii="Times New Roman" w:hAnsi="Times New Roman" w:cs="Times New Roman"/>
                <w:sz w:val="2"/>
                <w:szCs w:val="2"/>
                <w:lang w:val="en-US"/>
              </w:rPr>
            </w:pPr>
          </w:p>
        </w:tc>
        <w:tc>
          <w:tcPr>
            <w:tcW w:w="1968" w:type="dxa"/>
            <w:vMerge/>
            <w:tcBorders>
              <w:top w:val="nil"/>
              <w:bottom w:val="single" w:sz="12" w:space="0" w:color="000000"/>
            </w:tcBorders>
            <w:shd w:val="clear" w:color="auto" w:fill="D9D9D9"/>
          </w:tcPr>
          <w:p w:rsidR="00FD6463" w:rsidRPr="00B85573" w:rsidRDefault="00FD6463">
            <w:pPr>
              <w:rPr>
                <w:rFonts w:ascii="Times New Roman" w:hAnsi="Times New Roman" w:cs="Times New Roman"/>
                <w:sz w:val="2"/>
                <w:szCs w:val="2"/>
                <w:lang w:val="en-US"/>
              </w:rPr>
            </w:pPr>
          </w:p>
        </w:tc>
        <w:tc>
          <w:tcPr>
            <w:tcW w:w="3162" w:type="dxa"/>
            <w:tcBorders>
              <w:bottom w:val="single" w:sz="12" w:space="0" w:color="000000"/>
            </w:tcBorders>
            <w:shd w:val="clear" w:color="auto" w:fill="D9D9D9"/>
          </w:tcPr>
          <w:p w:rsidR="00FD6463" w:rsidRPr="00B85573" w:rsidRDefault="00B31D6C">
            <w:pPr>
              <w:pStyle w:val="TableParagraph"/>
              <w:spacing w:line="219" w:lineRule="exact"/>
              <w:rPr>
                <w:rFonts w:ascii="Times New Roman" w:hAnsi="Times New Roman" w:cs="Times New Roman"/>
                <w:b/>
                <w:sz w:val="20"/>
                <w:lang w:val="en-US"/>
              </w:rPr>
            </w:pPr>
            <w:r w:rsidRPr="00B85573">
              <w:rPr>
                <w:rFonts w:ascii="Times New Roman" w:hAnsi="Times New Roman" w:cs="Times New Roman"/>
                <w:b/>
                <w:sz w:val="20"/>
                <w:lang w:val="en-US"/>
              </w:rPr>
              <w:t>Monitoring of the environment,</w:t>
            </w:r>
          </w:p>
          <w:p w:rsidR="00FD6463" w:rsidRPr="00B85573" w:rsidRDefault="00B31D6C">
            <w:pPr>
              <w:pStyle w:val="TableParagraph"/>
              <w:spacing w:line="212" w:lineRule="exact"/>
              <w:rPr>
                <w:rFonts w:ascii="Times New Roman" w:hAnsi="Times New Roman" w:cs="Times New Roman"/>
                <w:b/>
                <w:sz w:val="20"/>
                <w:lang w:val="en-US"/>
              </w:rPr>
            </w:pPr>
            <w:r w:rsidRPr="00B85573">
              <w:rPr>
                <w:rFonts w:ascii="Times New Roman" w:hAnsi="Times New Roman" w:cs="Times New Roman"/>
                <w:b/>
                <w:sz w:val="20"/>
                <w:lang w:val="en-US"/>
              </w:rPr>
              <w:t>operating monitoring</w:t>
            </w:r>
          </w:p>
        </w:tc>
        <w:tc>
          <w:tcPr>
            <w:tcW w:w="3013" w:type="dxa"/>
            <w:tcBorders>
              <w:bottom w:val="single" w:sz="12" w:space="0" w:color="000000"/>
            </w:tcBorders>
            <w:shd w:val="clear" w:color="auto" w:fill="D9D9D9"/>
          </w:tcPr>
          <w:p w:rsidR="00FD6463" w:rsidRPr="00B85573" w:rsidRDefault="00B31D6C">
            <w:pPr>
              <w:pStyle w:val="TableParagraph"/>
              <w:spacing w:line="220" w:lineRule="exact"/>
              <w:ind w:left="108"/>
              <w:rPr>
                <w:rFonts w:ascii="Times New Roman" w:hAnsi="Times New Roman" w:cs="Times New Roman"/>
                <w:b/>
                <w:sz w:val="20"/>
                <w:lang w:val="en-US"/>
              </w:rPr>
            </w:pPr>
            <w:r w:rsidRPr="00B85573">
              <w:rPr>
                <w:rFonts w:ascii="Times New Roman" w:hAnsi="Times New Roman" w:cs="Times New Roman"/>
                <w:b/>
                <w:sz w:val="20"/>
                <w:lang w:val="en-US"/>
              </w:rPr>
              <w:t>Emergency monitoring</w:t>
            </w:r>
          </w:p>
        </w:tc>
        <w:tc>
          <w:tcPr>
            <w:tcW w:w="3021" w:type="dxa"/>
            <w:vMerge/>
            <w:tcBorders>
              <w:top w:val="nil"/>
              <w:bottom w:val="single" w:sz="12" w:space="0" w:color="000000"/>
            </w:tcBorders>
            <w:shd w:val="clear" w:color="auto" w:fill="D9D9D9"/>
          </w:tcPr>
          <w:p w:rsidR="00FD6463" w:rsidRPr="00B85573" w:rsidRDefault="00FD6463">
            <w:pPr>
              <w:rPr>
                <w:rFonts w:ascii="Times New Roman" w:hAnsi="Times New Roman" w:cs="Times New Roman"/>
                <w:sz w:val="2"/>
                <w:szCs w:val="2"/>
                <w:lang w:val="en-US"/>
              </w:rPr>
            </w:pPr>
          </w:p>
        </w:tc>
      </w:tr>
      <w:tr w:rsidR="00FD6463" w:rsidRPr="00B85573">
        <w:trPr>
          <w:trHeight w:val="760"/>
        </w:trPr>
        <w:tc>
          <w:tcPr>
            <w:tcW w:w="2440" w:type="dxa"/>
            <w:tcBorders>
              <w:top w:val="single" w:sz="12" w:space="0" w:color="000000"/>
              <w:bottom w:val="single" w:sz="12" w:space="0" w:color="000000"/>
            </w:tcBorders>
          </w:tcPr>
          <w:p w:rsidR="00FD6463" w:rsidRPr="00B85573" w:rsidRDefault="00B31D6C">
            <w:pPr>
              <w:pStyle w:val="TableParagraph"/>
              <w:spacing w:before="34"/>
              <w:ind w:left="27"/>
              <w:rPr>
                <w:rFonts w:ascii="Times New Roman" w:hAnsi="Times New Roman" w:cs="Times New Roman"/>
                <w:b/>
                <w:sz w:val="20"/>
                <w:lang w:val="en-US"/>
              </w:rPr>
            </w:pPr>
            <w:r w:rsidRPr="00B85573">
              <w:rPr>
                <w:rFonts w:ascii="Times New Roman" w:hAnsi="Times New Roman" w:cs="Times New Roman"/>
                <w:b/>
                <w:sz w:val="20"/>
                <w:lang w:val="en-US"/>
              </w:rPr>
              <w:t>AIR</w:t>
            </w:r>
          </w:p>
          <w:p w:rsidR="00FD6463" w:rsidRPr="00B85573" w:rsidRDefault="00FD6463">
            <w:pPr>
              <w:pStyle w:val="TableParagraph"/>
              <w:spacing w:before="10"/>
              <w:ind w:left="0"/>
              <w:rPr>
                <w:rFonts w:ascii="Times New Roman" w:hAnsi="Times New Roman" w:cs="Times New Roman"/>
                <w:sz w:val="19"/>
                <w:lang w:val="en-US"/>
              </w:rPr>
            </w:pPr>
          </w:p>
          <w:p w:rsidR="00FD6463" w:rsidRPr="00B85573" w:rsidRDefault="00B31D6C">
            <w:pPr>
              <w:pStyle w:val="TableParagraph"/>
              <w:ind w:left="27"/>
              <w:rPr>
                <w:rFonts w:ascii="Times New Roman" w:hAnsi="Times New Roman" w:cs="Times New Roman"/>
                <w:sz w:val="20"/>
                <w:lang w:val="en-US"/>
              </w:rPr>
            </w:pPr>
            <w:r w:rsidRPr="00B85573">
              <w:rPr>
                <w:rFonts w:ascii="Times New Roman" w:hAnsi="Times New Roman" w:cs="Times New Roman"/>
                <w:sz w:val="20"/>
                <w:lang w:val="en-US"/>
              </w:rPr>
              <w:t>Dose measurements</w:t>
            </w:r>
          </w:p>
        </w:tc>
        <w:tc>
          <w:tcPr>
            <w:tcW w:w="1968" w:type="dxa"/>
            <w:tcBorders>
              <w:top w:val="single" w:sz="12" w:space="0" w:color="000000"/>
              <w:bottom w:val="single" w:sz="12" w:space="0" w:color="000000"/>
            </w:tcBorders>
          </w:tcPr>
          <w:p w:rsidR="00FD6463" w:rsidRPr="00B85573" w:rsidRDefault="00FD6463">
            <w:pPr>
              <w:pStyle w:val="TableParagraph"/>
              <w:spacing w:before="9"/>
              <w:ind w:left="0"/>
              <w:rPr>
                <w:rFonts w:ascii="Times New Roman" w:hAnsi="Times New Roman" w:cs="Times New Roman"/>
                <w:lang w:val="en-US"/>
              </w:rPr>
            </w:pPr>
          </w:p>
          <w:p w:rsidR="00FD6463" w:rsidRPr="00B85573" w:rsidRDefault="00B31D6C">
            <w:pPr>
              <w:pStyle w:val="TableParagraph"/>
              <w:ind w:left="27"/>
              <w:rPr>
                <w:rFonts w:ascii="Times New Roman" w:hAnsi="Times New Roman" w:cs="Times New Roman"/>
                <w:sz w:val="20"/>
                <w:lang w:val="en-US"/>
              </w:rPr>
            </w:pPr>
            <w:r w:rsidRPr="00B85573">
              <w:rPr>
                <w:rFonts w:ascii="Times New Roman" w:hAnsi="Times New Roman" w:cs="Times New Roman"/>
                <w:sz w:val="20"/>
                <w:lang w:val="en-US"/>
              </w:rPr>
              <w:t>Passive dosimeters</w:t>
            </w:r>
          </w:p>
        </w:tc>
        <w:tc>
          <w:tcPr>
            <w:tcW w:w="3162" w:type="dxa"/>
            <w:tcBorders>
              <w:top w:val="single" w:sz="12" w:space="0" w:color="000000"/>
              <w:bottom w:val="single" w:sz="12" w:space="0" w:color="000000"/>
            </w:tcBorders>
          </w:tcPr>
          <w:p w:rsidR="00FD6463" w:rsidRPr="00B85573" w:rsidRDefault="00B31D6C">
            <w:pPr>
              <w:pStyle w:val="TableParagraph"/>
              <w:spacing w:before="25"/>
              <w:ind w:left="28" w:right="902"/>
              <w:rPr>
                <w:rFonts w:ascii="Times New Roman" w:hAnsi="Times New Roman" w:cs="Times New Roman"/>
                <w:sz w:val="20"/>
                <w:lang w:val="en-US"/>
              </w:rPr>
            </w:pPr>
            <w:r w:rsidRPr="00B85573">
              <w:rPr>
                <w:rFonts w:ascii="Times New Roman" w:hAnsi="Times New Roman" w:cs="Times New Roman"/>
                <w:sz w:val="20"/>
                <w:lang w:val="en-US"/>
              </w:rPr>
              <w:t>Dosimeters response: from 60 keV to 3000 keV</w:t>
            </w:r>
          </w:p>
          <w:p w:rsidR="00FD6463" w:rsidRPr="00B85573" w:rsidRDefault="00B31D6C">
            <w:pPr>
              <w:pStyle w:val="TableParagraph"/>
              <w:spacing w:before="2"/>
              <w:ind w:left="28"/>
              <w:rPr>
                <w:rFonts w:ascii="Times New Roman" w:hAnsi="Times New Roman" w:cs="Times New Roman"/>
                <w:sz w:val="20"/>
                <w:lang w:val="en-US"/>
              </w:rPr>
            </w:pPr>
            <w:r w:rsidRPr="00B85573">
              <w:rPr>
                <w:rFonts w:ascii="Times New Roman" w:hAnsi="Times New Roman" w:cs="Times New Roman"/>
                <w:sz w:val="20"/>
                <w:lang w:val="en-US"/>
              </w:rPr>
              <w:t xml:space="preserve">from 50 </w:t>
            </w:r>
            <w:r w:rsidRPr="00B85573">
              <w:rPr>
                <w:rFonts w:ascii="Times New Roman" w:hAnsi="Times New Roman" w:cs="Times New Roman"/>
                <w:sz w:val="20"/>
                <w:lang w:val="en-US"/>
              </w:rPr>
              <w:t></w:t>
            </w:r>
            <w:proofErr w:type="spellStart"/>
            <w:r w:rsidRPr="00B85573">
              <w:rPr>
                <w:rFonts w:ascii="Times New Roman" w:hAnsi="Times New Roman" w:cs="Times New Roman"/>
                <w:sz w:val="20"/>
                <w:lang w:val="en-US"/>
              </w:rPr>
              <w:t>Sv</w:t>
            </w:r>
            <w:proofErr w:type="spellEnd"/>
            <w:r w:rsidRPr="00B85573">
              <w:rPr>
                <w:rFonts w:ascii="Times New Roman" w:hAnsi="Times New Roman" w:cs="Times New Roman"/>
                <w:sz w:val="20"/>
                <w:lang w:val="en-US"/>
              </w:rPr>
              <w:t xml:space="preserve"> to 1 </w:t>
            </w:r>
            <w:proofErr w:type="spellStart"/>
            <w:r w:rsidRPr="00B85573">
              <w:rPr>
                <w:rFonts w:ascii="Times New Roman" w:hAnsi="Times New Roman" w:cs="Times New Roman"/>
                <w:sz w:val="20"/>
                <w:lang w:val="en-US"/>
              </w:rPr>
              <w:t>Sv</w:t>
            </w:r>
            <w:proofErr w:type="spellEnd"/>
          </w:p>
        </w:tc>
        <w:tc>
          <w:tcPr>
            <w:tcW w:w="3013" w:type="dxa"/>
            <w:tcBorders>
              <w:top w:val="single" w:sz="12" w:space="0" w:color="000000"/>
              <w:bottom w:val="single" w:sz="12" w:space="0" w:color="000000"/>
            </w:tcBorders>
          </w:tcPr>
          <w:p w:rsidR="00FD6463" w:rsidRPr="00B85573" w:rsidRDefault="00FD6463">
            <w:pPr>
              <w:pStyle w:val="TableParagraph"/>
              <w:spacing w:before="9"/>
              <w:ind w:left="0"/>
              <w:rPr>
                <w:rFonts w:ascii="Times New Roman" w:hAnsi="Times New Roman" w:cs="Times New Roman"/>
                <w:lang w:val="en-US"/>
              </w:rPr>
            </w:pPr>
          </w:p>
          <w:p w:rsidR="00FD6463" w:rsidRPr="00B85573" w:rsidRDefault="00B31D6C">
            <w:pPr>
              <w:pStyle w:val="TableParagraph"/>
              <w:ind w:left="28"/>
              <w:rPr>
                <w:rFonts w:ascii="Times New Roman" w:hAnsi="Times New Roman" w:cs="Times New Roman"/>
                <w:sz w:val="20"/>
                <w:lang w:val="en-US"/>
              </w:rPr>
            </w:pPr>
            <w:r w:rsidRPr="00B85573">
              <w:rPr>
                <w:rFonts w:ascii="Times New Roman" w:hAnsi="Times New Roman" w:cs="Times New Roman"/>
                <w:sz w:val="20"/>
                <w:lang w:val="en-US"/>
              </w:rPr>
              <w:t xml:space="preserve">From 10 </w:t>
            </w:r>
            <w:proofErr w:type="spellStart"/>
            <w:r w:rsidRPr="00B85573">
              <w:rPr>
                <w:rFonts w:ascii="Times New Roman" w:hAnsi="Times New Roman" w:cs="Times New Roman"/>
                <w:sz w:val="20"/>
                <w:lang w:val="en-US"/>
              </w:rPr>
              <w:t>Sv</w:t>
            </w:r>
            <w:proofErr w:type="spellEnd"/>
          </w:p>
        </w:tc>
        <w:tc>
          <w:tcPr>
            <w:tcW w:w="3021" w:type="dxa"/>
            <w:tcBorders>
              <w:top w:val="single" w:sz="12" w:space="0" w:color="000000"/>
              <w:bottom w:val="single" w:sz="12" w:space="0" w:color="000000"/>
            </w:tcBorders>
          </w:tcPr>
          <w:p w:rsidR="00FD6463" w:rsidRPr="00B85573" w:rsidRDefault="00B31D6C">
            <w:pPr>
              <w:pStyle w:val="TableParagraph"/>
              <w:spacing w:before="147"/>
              <w:ind w:left="27" w:right="228"/>
              <w:rPr>
                <w:rFonts w:ascii="Times New Roman" w:hAnsi="Times New Roman" w:cs="Times New Roman"/>
                <w:sz w:val="20"/>
                <w:lang w:val="en-US"/>
              </w:rPr>
            </w:pPr>
            <w:r w:rsidRPr="00B85573">
              <w:rPr>
                <w:rFonts w:ascii="Times New Roman" w:hAnsi="Times New Roman" w:cs="Times New Roman"/>
                <w:sz w:val="20"/>
                <w:lang w:val="en-US"/>
              </w:rPr>
              <w:t>Environmental dose equivalent H*(10)</w:t>
            </w:r>
          </w:p>
        </w:tc>
      </w:tr>
      <w:tr w:rsidR="00FD6463" w:rsidRPr="00B85573">
        <w:trPr>
          <w:trHeight w:val="632"/>
        </w:trPr>
        <w:tc>
          <w:tcPr>
            <w:tcW w:w="2440" w:type="dxa"/>
            <w:vMerge w:val="restart"/>
            <w:tcBorders>
              <w:top w:val="single" w:sz="12" w:space="0" w:color="000000"/>
            </w:tcBorders>
          </w:tcPr>
          <w:p w:rsidR="00FD6463" w:rsidRPr="00B85573" w:rsidRDefault="00FD6463">
            <w:pPr>
              <w:pStyle w:val="TableParagraph"/>
              <w:spacing w:before="10"/>
              <w:ind w:left="0"/>
              <w:rPr>
                <w:rFonts w:ascii="Times New Roman" w:hAnsi="Times New Roman" w:cs="Times New Roman"/>
                <w:sz w:val="32"/>
                <w:lang w:val="en-US"/>
              </w:rPr>
            </w:pPr>
          </w:p>
          <w:p w:rsidR="00FD6463" w:rsidRPr="00B85573" w:rsidRDefault="00B31D6C">
            <w:pPr>
              <w:pStyle w:val="TableParagraph"/>
              <w:spacing w:before="1"/>
              <w:ind w:left="27"/>
              <w:rPr>
                <w:rFonts w:ascii="Times New Roman" w:hAnsi="Times New Roman" w:cs="Times New Roman"/>
                <w:b/>
                <w:sz w:val="20"/>
                <w:lang w:val="en-US"/>
              </w:rPr>
            </w:pPr>
            <w:r w:rsidRPr="00B85573">
              <w:rPr>
                <w:rFonts w:ascii="Times New Roman" w:hAnsi="Times New Roman" w:cs="Times New Roman"/>
                <w:b/>
                <w:sz w:val="20"/>
                <w:lang w:val="en-US"/>
              </w:rPr>
              <w:t>AIR</w:t>
            </w:r>
          </w:p>
          <w:p w:rsidR="00FD6463" w:rsidRPr="00B85573" w:rsidRDefault="00FD6463">
            <w:pPr>
              <w:pStyle w:val="TableParagraph"/>
              <w:spacing w:before="9"/>
              <w:ind w:left="0"/>
              <w:rPr>
                <w:rFonts w:ascii="Times New Roman" w:hAnsi="Times New Roman" w:cs="Times New Roman"/>
                <w:sz w:val="19"/>
                <w:lang w:val="en-US"/>
              </w:rPr>
            </w:pPr>
          </w:p>
          <w:p w:rsidR="00FD6463" w:rsidRPr="00B85573" w:rsidRDefault="00B31D6C">
            <w:pPr>
              <w:pStyle w:val="TableParagraph"/>
              <w:ind w:left="27" w:right="837"/>
              <w:rPr>
                <w:rFonts w:ascii="Times New Roman" w:hAnsi="Times New Roman" w:cs="Times New Roman"/>
                <w:sz w:val="20"/>
                <w:lang w:val="en-US"/>
              </w:rPr>
            </w:pPr>
            <w:r w:rsidRPr="00B85573">
              <w:rPr>
                <w:rFonts w:ascii="Times New Roman" w:hAnsi="Times New Roman" w:cs="Times New Roman"/>
                <w:sz w:val="20"/>
                <w:lang w:val="en-US"/>
              </w:rPr>
              <w:t>Measurements of radionuclides concentration</w:t>
            </w:r>
          </w:p>
        </w:tc>
        <w:tc>
          <w:tcPr>
            <w:tcW w:w="1968" w:type="dxa"/>
            <w:tcBorders>
              <w:top w:val="single" w:sz="12" w:space="0" w:color="000000"/>
            </w:tcBorders>
          </w:tcPr>
          <w:p w:rsidR="00FD6463" w:rsidRPr="00B85573" w:rsidRDefault="00B31D6C">
            <w:pPr>
              <w:pStyle w:val="TableParagraph"/>
              <w:spacing w:before="83"/>
              <w:ind w:left="27" w:right="688"/>
              <w:rPr>
                <w:rFonts w:ascii="Times New Roman" w:hAnsi="Times New Roman" w:cs="Times New Roman"/>
                <w:sz w:val="20"/>
                <w:lang w:val="en-US"/>
              </w:rPr>
            </w:pPr>
            <w:r w:rsidRPr="00B85573">
              <w:rPr>
                <w:rFonts w:ascii="Times New Roman" w:hAnsi="Times New Roman" w:cs="Times New Roman"/>
                <w:sz w:val="20"/>
                <w:lang w:val="en-US"/>
              </w:rPr>
              <w:t>VLG (gamma spectrometry)</w:t>
            </w:r>
          </w:p>
        </w:tc>
        <w:tc>
          <w:tcPr>
            <w:tcW w:w="3162" w:type="dxa"/>
            <w:tcBorders>
              <w:top w:val="single" w:sz="12" w:space="0" w:color="000000"/>
            </w:tcBorders>
          </w:tcPr>
          <w:p w:rsidR="00FD6463" w:rsidRPr="00B85573" w:rsidRDefault="00B31D6C">
            <w:pPr>
              <w:pStyle w:val="TableParagraph"/>
              <w:spacing w:before="70" w:line="245" w:lineRule="exact"/>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r w:rsidRPr="00B85573">
              <w:rPr>
                <w:rFonts w:ascii="Times New Roman" w:hAnsi="Times New Roman" w:cs="Times New Roman"/>
                <w:sz w:val="20"/>
                <w:lang w:val="en-US"/>
              </w:rPr>
              <w:t></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(Cs-137)</w:t>
            </w:r>
          </w:p>
          <w:p w:rsidR="00FD6463" w:rsidRPr="00B85573" w:rsidRDefault="00B31D6C">
            <w:pPr>
              <w:pStyle w:val="TableParagraph"/>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r w:rsidRPr="00B85573">
              <w:rPr>
                <w:rFonts w:ascii="Times New Roman" w:hAnsi="Times New Roman" w:cs="Times New Roman"/>
                <w:sz w:val="20"/>
                <w:lang w:val="en-US"/>
              </w:rPr>
              <w:t></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(I-131)</w:t>
            </w:r>
          </w:p>
        </w:tc>
        <w:tc>
          <w:tcPr>
            <w:tcW w:w="3013" w:type="dxa"/>
            <w:tcBorders>
              <w:top w:val="single" w:sz="12" w:space="0" w:color="000000"/>
            </w:tcBorders>
          </w:tcPr>
          <w:p w:rsidR="00FD6463" w:rsidRPr="00B85573" w:rsidRDefault="00B31D6C">
            <w:pPr>
              <w:pStyle w:val="TableParagraph"/>
              <w:spacing w:before="83" w:line="230" w:lineRule="exact"/>
              <w:ind w:left="28"/>
              <w:rPr>
                <w:rFonts w:ascii="Times New Roman" w:hAnsi="Times New Roman" w:cs="Times New Roman"/>
                <w:sz w:val="20"/>
                <w:lang w:val="en-US"/>
              </w:rPr>
            </w:pPr>
            <w:r w:rsidRPr="00B85573">
              <w:rPr>
                <w:rFonts w:ascii="Times New Roman" w:hAnsi="Times New Roman" w:cs="Times New Roman"/>
                <w:sz w:val="20"/>
                <w:lang w:val="en-US"/>
              </w:rPr>
              <w:t xml:space="preserve">0.1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(Cs-137)</w:t>
            </w:r>
          </w:p>
          <w:p w:rsidR="00FD6463" w:rsidRPr="00B85573" w:rsidRDefault="00B31D6C">
            <w:pPr>
              <w:pStyle w:val="TableParagraph"/>
              <w:spacing w:line="230" w:lineRule="exact"/>
              <w:ind w:left="28"/>
              <w:rPr>
                <w:rFonts w:ascii="Times New Roman" w:hAnsi="Times New Roman" w:cs="Times New Roman"/>
                <w:sz w:val="20"/>
                <w:lang w:val="en-US"/>
              </w:rPr>
            </w:pPr>
            <w:r w:rsidRPr="00B85573">
              <w:rPr>
                <w:rFonts w:ascii="Times New Roman" w:hAnsi="Times New Roman" w:cs="Times New Roman"/>
                <w:sz w:val="20"/>
                <w:lang w:val="en-US"/>
              </w:rPr>
              <w:t xml:space="preserve">0,1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(I-131)</w:t>
            </w:r>
          </w:p>
        </w:tc>
        <w:tc>
          <w:tcPr>
            <w:tcW w:w="3021" w:type="dxa"/>
            <w:vMerge w:val="restart"/>
            <w:tcBorders>
              <w:top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spacing w:before="8"/>
              <w:ind w:left="0"/>
              <w:rPr>
                <w:rFonts w:ascii="Times New Roman" w:hAnsi="Times New Roman" w:cs="Times New Roman"/>
                <w:sz w:val="30"/>
                <w:lang w:val="en-US"/>
              </w:rPr>
            </w:pPr>
          </w:p>
          <w:p w:rsidR="00FD6463" w:rsidRPr="00B85573" w:rsidRDefault="00B31D6C">
            <w:pPr>
              <w:pStyle w:val="TableParagraph"/>
              <w:spacing w:before="1"/>
              <w:ind w:left="27" w:right="440"/>
              <w:rPr>
                <w:rFonts w:ascii="Times New Roman" w:hAnsi="Times New Roman" w:cs="Times New Roman"/>
                <w:sz w:val="20"/>
                <w:lang w:val="en-US"/>
              </w:rPr>
            </w:pPr>
            <w:r w:rsidRPr="00B85573">
              <w:rPr>
                <w:rFonts w:ascii="Times New Roman" w:hAnsi="Times New Roman" w:cs="Times New Roman"/>
                <w:sz w:val="20"/>
                <w:lang w:val="en-US"/>
              </w:rPr>
              <w:t>In the case of an emergency situation, total alpha activity should be determined</w:t>
            </w:r>
          </w:p>
        </w:tc>
      </w:tr>
      <w:tr w:rsidR="00FD6463" w:rsidRPr="00B85573">
        <w:trPr>
          <w:trHeight w:val="628"/>
        </w:trPr>
        <w:tc>
          <w:tcPr>
            <w:tcW w:w="2440" w:type="dxa"/>
            <w:vMerge/>
            <w:tcBorders>
              <w:top w:val="nil"/>
            </w:tcBorders>
          </w:tcPr>
          <w:p w:rsidR="00FD6463" w:rsidRPr="00B85573" w:rsidRDefault="00FD6463">
            <w:pPr>
              <w:rPr>
                <w:rFonts w:ascii="Times New Roman" w:hAnsi="Times New Roman" w:cs="Times New Roman"/>
                <w:sz w:val="2"/>
                <w:szCs w:val="2"/>
                <w:lang w:val="en-US"/>
              </w:rPr>
            </w:pPr>
          </w:p>
        </w:tc>
        <w:tc>
          <w:tcPr>
            <w:tcW w:w="1968" w:type="dxa"/>
          </w:tcPr>
          <w:p w:rsidR="00FD6463" w:rsidRPr="00B85573" w:rsidRDefault="00B31D6C">
            <w:pPr>
              <w:pStyle w:val="TableParagraph"/>
              <w:spacing w:before="196"/>
              <w:ind w:left="27"/>
              <w:rPr>
                <w:rFonts w:ascii="Times New Roman" w:hAnsi="Times New Roman" w:cs="Times New Roman"/>
                <w:sz w:val="20"/>
                <w:lang w:val="en-US"/>
              </w:rPr>
            </w:pPr>
            <w:r w:rsidRPr="00B85573">
              <w:rPr>
                <w:rFonts w:ascii="Times New Roman" w:hAnsi="Times New Roman" w:cs="Times New Roman"/>
                <w:sz w:val="20"/>
                <w:lang w:val="en-US"/>
              </w:rPr>
              <w:t>Determining Sr-90</w:t>
            </w:r>
          </w:p>
        </w:tc>
        <w:tc>
          <w:tcPr>
            <w:tcW w:w="3162" w:type="dxa"/>
          </w:tcPr>
          <w:p w:rsidR="00FD6463" w:rsidRPr="00B85573" w:rsidRDefault="00B31D6C">
            <w:pPr>
              <w:pStyle w:val="TableParagraph"/>
              <w:spacing w:before="191"/>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r w:rsidRPr="00B85573">
              <w:rPr>
                <w:rFonts w:ascii="Times New Roman" w:hAnsi="Times New Roman" w:cs="Times New Roman"/>
                <w:sz w:val="20"/>
                <w:lang w:val="en-US"/>
              </w:rPr>
              <w:t></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tcPr>
          <w:p w:rsidR="00FD6463" w:rsidRPr="00B85573" w:rsidRDefault="00B31D6C">
            <w:pPr>
              <w:pStyle w:val="TableParagraph"/>
              <w:spacing w:before="196"/>
              <w:ind w:left="28"/>
              <w:rPr>
                <w:rFonts w:ascii="Times New Roman" w:hAnsi="Times New Roman" w:cs="Times New Roman"/>
                <w:sz w:val="20"/>
                <w:lang w:val="en-US"/>
              </w:rPr>
            </w:pPr>
            <w:r w:rsidRPr="00B85573">
              <w:rPr>
                <w:rFonts w:ascii="Times New Roman" w:hAnsi="Times New Roman" w:cs="Times New Roman"/>
                <w:sz w:val="20"/>
                <w:lang w:val="en-US"/>
              </w:rPr>
              <w:t xml:space="preserve">0.1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21"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629"/>
        </w:trPr>
        <w:tc>
          <w:tcPr>
            <w:tcW w:w="2440" w:type="dxa"/>
            <w:vMerge/>
            <w:tcBorders>
              <w:top w:val="nil"/>
            </w:tcBorders>
          </w:tcPr>
          <w:p w:rsidR="00FD6463" w:rsidRPr="00B85573" w:rsidRDefault="00FD6463">
            <w:pPr>
              <w:rPr>
                <w:rFonts w:ascii="Times New Roman" w:hAnsi="Times New Roman" w:cs="Times New Roman"/>
                <w:sz w:val="2"/>
                <w:szCs w:val="2"/>
                <w:lang w:val="en-US"/>
              </w:rPr>
            </w:pPr>
          </w:p>
        </w:tc>
        <w:tc>
          <w:tcPr>
            <w:tcW w:w="1968" w:type="dxa"/>
          </w:tcPr>
          <w:p w:rsidR="00FD6463" w:rsidRPr="00B85573" w:rsidRDefault="00B31D6C">
            <w:pPr>
              <w:pStyle w:val="TableParagraph"/>
              <w:spacing w:before="197"/>
              <w:ind w:left="27"/>
              <w:rPr>
                <w:rFonts w:ascii="Times New Roman" w:hAnsi="Times New Roman" w:cs="Times New Roman"/>
                <w:sz w:val="20"/>
                <w:lang w:val="en-US"/>
              </w:rPr>
            </w:pPr>
            <w:r w:rsidRPr="00B85573">
              <w:rPr>
                <w:rFonts w:ascii="Times New Roman" w:hAnsi="Times New Roman" w:cs="Times New Roman"/>
                <w:sz w:val="20"/>
                <w:lang w:val="en-US"/>
              </w:rPr>
              <w:t>Alpha spectrometry</w:t>
            </w:r>
          </w:p>
        </w:tc>
        <w:tc>
          <w:tcPr>
            <w:tcW w:w="3162" w:type="dxa"/>
          </w:tcPr>
          <w:p w:rsidR="00FD6463" w:rsidRPr="00B85573" w:rsidRDefault="00B31D6C">
            <w:pPr>
              <w:pStyle w:val="TableParagraph"/>
              <w:spacing w:before="197"/>
              <w:ind w:left="28"/>
              <w:rPr>
                <w:rFonts w:ascii="Times New Roman" w:hAnsi="Times New Roman" w:cs="Times New Roman"/>
                <w:sz w:val="20"/>
                <w:lang w:val="en-US"/>
              </w:rPr>
            </w:pPr>
            <w:r w:rsidRPr="00B85573">
              <w:rPr>
                <w:rFonts w:ascii="Times New Roman" w:hAnsi="Times New Roman" w:cs="Times New Roman"/>
                <w:sz w:val="20"/>
                <w:lang w:val="en-US"/>
              </w:rPr>
              <w:t xml:space="preserve">0.1 </w:t>
            </w:r>
            <w:proofErr w:type="spellStart"/>
            <w:r w:rsidRPr="00B85573">
              <w:rPr>
                <w:rFonts w:ascii="Times New Roman" w:hAnsi="Times New Roman" w:cs="Times New Roman"/>
                <w:sz w:val="20"/>
                <w:lang w:val="en-US"/>
              </w:rPr>
              <w:t>mBq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tcPr>
          <w:p w:rsidR="00FD6463" w:rsidRPr="00B85573" w:rsidRDefault="00B31D6C">
            <w:pPr>
              <w:pStyle w:val="TableParagraph"/>
              <w:spacing w:before="197"/>
              <w:ind w:left="28"/>
              <w:rPr>
                <w:rFonts w:ascii="Times New Roman" w:hAnsi="Times New Roman" w:cs="Times New Roman"/>
                <w:sz w:val="20"/>
                <w:lang w:val="en-US"/>
              </w:rPr>
            </w:pPr>
            <w:r w:rsidRPr="00B85573">
              <w:rPr>
                <w:rFonts w:ascii="Times New Roman" w:hAnsi="Times New Roman" w:cs="Times New Roman"/>
                <w:sz w:val="20"/>
                <w:lang w:val="en-US"/>
              </w:rPr>
              <w:t xml:space="preserve">0.01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21" w:type="dxa"/>
            <w:vMerge/>
            <w:tcBorders>
              <w:top w:val="nil"/>
            </w:tcBorders>
          </w:tcPr>
          <w:p w:rsidR="00FD6463" w:rsidRPr="00B85573" w:rsidRDefault="00FD6463">
            <w:pPr>
              <w:rPr>
                <w:rFonts w:ascii="Times New Roman" w:hAnsi="Times New Roman" w:cs="Times New Roman"/>
                <w:sz w:val="2"/>
                <w:szCs w:val="2"/>
                <w:lang w:val="en-US"/>
              </w:rPr>
            </w:pPr>
          </w:p>
        </w:tc>
      </w:tr>
    </w:tbl>
    <w:p w:rsidR="00FD6463" w:rsidRPr="00B85573" w:rsidRDefault="00FD6463">
      <w:pPr>
        <w:rPr>
          <w:rFonts w:ascii="Times New Roman" w:hAnsi="Times New Roman" w:cs="Times New Roman"/>
          <w:sz w:val="2"/>
          <w:szCs w:val="2"/>
          <w:lang w:val="en-US"/>
        </w:rPr>
        <w:sectPr w:rsidR="00FD6463" w:rsidRPr="00B85573">
          <w:pgSz w:w="16840" w:h="11910" w:orient="landscape"/>
          <w:pgMar w:top="1100" w:right="820" w:bottom="280" w:left="1220" w:header="720" w:footer="720" w:gutter="0"/>
          <w:cols w:space="720"/>
        </w:sectPr>
      </w:pPr>
    </w:p>
    <w:p w:rsidR="00FD6463" w:rsidRPr="00B85573" w:rsidRDefault="00FD6463">
      <w:pPr>
        <w:pStyle w:val="Telobesedila"/>
        <w:rPr>
          <w:rFonts w:ascii="Times New Roman" w:hAnsi="Times New Roman" w:cs="Times New Roman"/>
          <w:sz w:val="27"/>
          <w:lang w:val="en-US"/>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0"/>
        <w:gridCol w:w="1968"/>
        <w:gridCol w:w="3162"/>
        <w:gridCol w:w="3013"/>
        <w:gridCol w:w="3021"/>
      </w:tblGrid>
      <w:tr w:rsidR="00FD6463" w:rsidRPr="00B85573">
        <w:trPr>
          <w:trHeight w:val="230"/>
        </w:trPr>
        <w:tc>
          <w:tcPr>
            <w:tcW w:w="2440" w:type="dxa"/>
            <w:vMerge w:val="restart"/>
            <w:tcBorders>
              <w:bottom w:val="nil"/>
            </w:tcBorders>
            <w:shd w:val="clear" w:color="auto" w:fill="D9D9D9"/>
          </w:tcPr>
          <w:p w:rsidR="00FD6463" w:rsidRPr="00B85573" w:rsidRDefault="00B31D6C">
            <w:pPr>
              <w:pStyle w:val="TableParagraph"/>
              <w:spacing w:line="228" w:lineRule="exact"/>
              <w:rPr>
                <w:rFonts w:ascii="Times New Roman" w:hAnsi="Times New Roman" w:cs="Times New Roman"/>
                <w:b/>
                <w:sz w:val="20"/>
                <w:lang w:val="en-US"/>
              </w:rPr>
            </w:pPr>
            <w:r w:rsidRPr="00B85573">
              <w:rPr>
                <w:rFonts w:ascii="Times New Roman" w:hAnsi="Times New Roman" w:cs="Times New Roman"/>
                <w:b/>
                <w:sz w:val="20"/>
                <w:lang w:val="en-US"/>
              </w:rPr>
              <w:t>Medium/measurements</w:t>
            </w:r>
          </w:p>
        </w:tc>
        <w:tc>
          <w:tcPr>
            <w:tcW w:w="1968" w:type="dxa"/>
            <w:vMerge w:val="restart"/>
            <w:shd w:val="clear" w:color="auto" w:fill="D9D9D9"/>
          </w:tcPr>
          <w:p w:rsidR="00FD6463" w:rsidRPr="00B85573" w:rsidRDefault="00B31D6C">
            <w:pPr>
              <w:pStyle w:val="TableParagraph"/>
              <w:spacing w:line="228" w:lineRule="exact"/>
              <w:ind w:left="106"/>
              <w:rPr>
                <w:rFonts w:ascii="Times New Roman" w:hAnsi="Times New Roman" w:cs="Times New Roman"/>
                <w:b/>
                <w:sz w:val="20"/>
                <w:lang w:val="en-US"/>
              </w:rPr>
            </w:pPr>
            <w:r w:rsidRPr="00B85573">
              <w:rPr>
                <w:rFonts w:ascii="Times New Roman" w:hAnsi="Times New Roman" w:cs="Times New Roman"/>
                <w:b/>
                <w:sz w:val="20"/>
                <w:lang w:val="en-US"/>
              </w:rPr>
              <w:t>Method</w:t>
            </w:r>
          </w:p>
        </w:tc>
        <w:tc>
          <w:tcPr>
            <w:tcW w:w="6175" w:type="dxa"/>
            <w:gridSpan w:val="2"/>
            <w:shd w:val="clear" w:color="auto" w:fill="D9D9D9"/>
          </w:tcPr>
          <w:p w:rsidR="00FD6463" w:rsidRPr="00B85573" w:rsidRDefault="00B31D6C">
            <w:pPr>
              <w:pStyle w:val="TableParagraph"/>
              <w:spacing w:line="210" w:lineRule="exact"/>
              <w:rPr>
                <w:rFonts w:ascii="Times New Roman" w:hAnsi="Times New Roman" w:cs="Times New Roman"/>
                <w:b/>
                <w:sz w:val="20"/>
                <w:lang w:val="en-US"/>
              </w:rPr>
            </w:pPr>
            <w:r w:rsidRPr="00B85573">
              <w:rPr>
                <w:rFonts w:ascii="Times New Roman" w:hAnsi="Times New Roman" w:cs="Times New Roman"/>
                <w:b/>
                <w:sz w:val="20"/>
                <w:lang w:val="en-US"/>
              </w:rPr>
              <w:t>Sensitivity, area of operation, detection level,* linearity</w:t>
            </w:r>
          </w:p>
        </w:tc>
        <w:tc>
          <w:tcPr>
            <w:tcW w:w="3021" w:type="dxa"/>
            <w:vMerge w:val="restart"/>
            <w:tcBorders>
              <w:bottom w:val="nil"/>
            </w:tcBorders>
            <w:shd w:val="clear" w:color="auto" w:fill="D9D9D9"/>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Note:</w:t>
            </w:r>
          </w:p>
        </w:tc>
      </w:tr>
      <w:tr w:rsidR="00FD6463" w:rsidRPr="00B85573">
        <w:trPr>
          <w:trHeight w:val="459"/>
        </w:trPr>
        <w:tc>
          <w:tcPr>
            <w:tcW w:w="2440" w:type="dxa"/>
            <w:vMerge/>
            <w:tcBorders>
              <w:top w:val="nil"/>
              <w:bottom w:val="nil"/>
            </w:tcBorders>
            <w:shd w:val="clear" w:color="auto" w:fill="D9D9D9"/>
          </w:tcPr>
          <w:p w:rsidR="00FD6463" w:rsidRPr="00B85573" w:rsidRDefault="00FD6463">
            <w:pPr>
              <w:rPr>
                <w:rFonts w:ascii="Times New Roman" w:hAnsi="Times New Roman" w:cs="Times New Roman"/>
                <w:sz w:val="2"/>
                <w:szCs w:val="2"/>
                <w:lang w:val="en-US"/>
              </w:rPr>
            </w:pPr>
          </w:p>
        </w:tc>
        <w:tc>
          <w:tcPr>
            <w:tcW w:w="1968" w:type="dxa"/>
            <w:vMerge/>
            <w:tcBorders>
              <w:top w:val="nil"/>
            </w:tcBorders>
            <w:shd w:val="clear" w:color="auto" w:fill="D9D9D9"/>
          </w:tcPr>
          <w:p w:rsidR="00FD6463" w:rsidRPr="00B85573" w:rsidRDefault="00FD6463">
            <w:pPr>
              <w:rPr>
                <w:rFonts w:ascii="Times New Roman" w:hAnsi="Times New Roman" w:cs="Times New Roman"/>
                <w:sz w:val="2"/>
                <w:szCs w:val="2"/>
                <w:lang w:val="en-US"/>
              </w:rPr>
            </w:pPr>
          </w:p>
        </w:tc>
        <w:tc>
          <w:tcPr>
            <w:tcW w:w="3162" w:type="dxa"/>
            <w:shd w:val="clear" w:color="auto" w:fill="D9D9D9"/>
          </w:tcPr>
          <w:p w:rsidR="00FD6463" w:rsidRPr="00B85573" w:rsidRDefault="00B31D6C">
            <w:pPr>
              <w:pStyle w:val="TableParagraph"/>
              <w:spacing w:before="2" w:line="230" w:lineRule="exact"/>
              <w:ind w:right="80"/>
              <w:rPr>
                <w:rFonts w:ascii="Times New Roman" w:hAnsi="Times New Roman" w:cs="Times New Roman"/>
                <w:b/>
                <w:sz w:val="20"/>
                <w:lang w:val="en-US"/>
              </w:rPr>
            </w:pPr>
            <w:r w:rsidRPr="00B85573">
              <w:rPr>
                <w:rFonts w:ascii="Times New Roman" w:hAnsi="Times New Roman" w:cs="Times New Roman"/>
                <w:b/>
                <w:sz w:val="20"/>
                <w:lang w:val="en-US"/>
              </w:rPr>
              <w:t>Monitoring of the environment, operating monitoring</w:t>
            </w:r>
          </w:p>
        </w:tc>
        <w:tc>
          <w:tcPr>
            <w:tcW w:w="3013" w:type="dxa"/>
            <w:shd w:val="clear" w:color="auto" w:fill="D9D9D9"/>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Emergency monitoring</w:t>
            </w:r>
          </w:p>
        </w:tc>
        <w:tc>
          <w:tcPr>
            <w:tcW w:w="3021" w:type="dxa"/>
            <w:vMerge/>
            <w:tcBorders>
              <w:top w:val="nil"/>
              <w:bottom w:val="nil"/>
            </w:tcBorders>
            <w:shd w:val="clear" w:color="auto" w:fill="D9D9D9"/>
          </w:tcPr>
          <w:p w:rsidR="00FD6463" w:rsidRPr="00B85573" w:rsidRDefault="00FD6463">
            <w:pPr>
              <w:rPr>
                <w:rFonts w:ascii="Times New Roman" w:hAnsi="Times New Roman" w:cs="Times New Roman"/>
                <w:sz w:val="2"/>
                <w:szCs w:val="2"/>
                <w:lang w:val="en-US"/>
              </w:rPr>
            </w:pPr>
          </w:p>
        </w:tc>
      </w:tr>
      <w:tr w:rsidR="00FD6463" w:rsidRPr="00B85573">
        <w:trPr>
          <w:trHeight w:val="627"/>
        </w:trPr>
        <w:tc>
          <w:tcPr>
            <w:tcW w:w="2440" w:type="dxa"/>
            <w:tcBorders>
              <w:top w:val="nil"/>
              <w:bottom w:val="single" w:sz="12" w:space="0" w:color="000000"/>
            </w:tcBorders>
          </w:tcPr>
          <w:p w:rsidR="00FD6463" w:rsidRPr="00B85573" w:rsidRDefault="00FD6463">
            <w:pPr>
              <w:pStyle w:val="TableParagraph"/>
              <w:ind w:left="0"/>
              <w:rPr>
                <w:rFonts w:ascii="Times New Roman" w:hAnsi="Times New Roman" w:cs="Times New Roman"/>
                <w:sz w:val="18"/>
                <w:lang w:val="en-US"/>
              </w:rPr>
            </w:pPr>
          </w:p>
        </w:tc>
        <w:tc>
          <w:tcPr>
            <w:tcW w:w="1968" w:type="dxa"/>
            <w:tcBorders>
              <w:bottom w:val="single" w:sz="12" w:space="0" w:color="000000"/>
            </w:tcBorders>
          </w:tcPr>
          <w:p w:rsidR="00FD6463" w:rsidRPr="00B85573" w:rsidRDefault="00B31D6C">
            <w:pPr>
              <w:pStyle w:val="TableParagraph"/>
              <w:spacing w:before="79"/>
              <w:ind w:left="27" w:right="1495"/>
              <w:rPr>
                <w:rFonts w:ascii="Times New Roman" w:hAnsi="Times New Roman" w:cs="Times New Roman"/>
                <w:sz w:val="20"/>
                <w:lang w:val="en-US"/>
              </w:rPr>
            </w:pPr>
            <w:r w:rsidRPr="00B85573">
              <w:rPr>
                <w:rFonts w:ascii="Times New Roman" w:hAnsi="Times New Roman" w:cs="Times New Roman"/>
                <w:sz w:val="20"/>
                <w:lang w:val="en-US"/>
              </w:rPr>
              <w:t>H-3 C-14</w:t>
            </w:r>
          </w:p>
        </w:tc>
        <w:tc>
          <w:tcPr>
            <w:tcW w:w="3162" w:type="dxa"/>
            <w:tcBorders>
              <w:bottom w:val="single" w:sz="12" w:space="0" w:color="000000"/>
            </w:tcBorders>
          </w:tcPr>
          <w:p w:rsidR="00FD6463" w:rsidRPr="00B85573" w:rsidRDefault="00B31D6C">
            <w:pPr>
              <w:pStyle w:val="TableParagraph"/>
              <w:spacing w:before="79"/>
              <w:ind w:left="28"/>
              <w:rPr>
                <w:rFonts w:ascii="Times New Roman" w:hAnsi="Times New Roman" w:cs="Times New Roman"/>
                <w:sz w:val="20"/>
                <w:lang w:val="en-US"/>
              </w:rPr>
            </w:pPr>
            <w:r w:rsidRPr="00B85573">
              <w:rPr>
                <w:rFonts w:ascii="Times New Roman" w:hAnsi="Times New Roman" w:cs="Times New Roman"/>
                <w:sz w:val="20"/>
                <w:lang w:val="en-US"/>
              </w:rPr>
              <w:t xml:space="preserve">2 000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p w:rsidR="00FD6463" w:rsidRPr="00B85573" w:rsidRDefault="00B31D6C">
            <w:pPr>
              <w:pStyle w:val="TableParagraph"/>
              <w:spacing w:before="1"/>
              <w:ind w:left="28"/>
              <w:rPr>
                <w:rFonts w:ascii="Times New Roman" w:hAnsi="Times New Roman" w:cs="Times New Roman"/>
                <w:sz w:val="20"/>
                <w:lang w:val="en-US"/>
              </w:rPr>
            </w:pPr>
            <w:r w:rsidRPr="00B85573">
              <w:rPr>
                <w:rFonts w:ascii="Times New Roman" w:hAnsi="Times New Roman" w:cs="Times New Roman"/>
                <w:sz w:val="20"/>
                <w:lang w:val="en-US"/>
              </w:rPr>
              <w:t xml:space="preserve">10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tcBorders>
              <w:bottom w:val="single" w:sz="12" w:space="0" w:color="000000"/>
            </w:tcBorders>
          </w:tcPr>
          <w:p w:rsidR="00FD6463" w:rsidRPr="00B85573" w:rsidRDefault="00B31D6C">
            <w:pPr>
              <w:pStyle w:val="TableParagraph"/>
              <w:spacing w:before="79"/>
              <w:ind w:left="28"/>
              <w:rPr>
                <w:rFonts w:ascii="Times New Roman" w:hAnsi="Times New Roman" w:cs="Times New Roman"/>
                <w:sz w:val="20"/>
                <w:lang w:val="en-US"/>
              </w:rPr>
            </w:pPr>
            <w:r w:rsidRPr="00B85573">
              <w:rPr>
                <w:rFonts w:ascii="Times New Roman" w:hAnsi="Times New Roman" w:cs="Times New Roman"/>
                <w:sz w:val="20"/>
                <w:lang w:val="en-US"/>
              </w:rPr>
              <w:t xml:space="preserve">10 </w:t>
            </w:r>
            <w:proofErr w:type="spellStart"/>
            <w:r w:rsidRPr="00B85573">
              <w:rPr>
                <w:rFonts w:ascii="Times New Roman" w:hAnsi="Times New Roman" w:cs="Times New Roman"/>
                <w:sz w:val="20"/>
                <w:lang w:val="en-US"/>
              </w:rPr>
              <w:t>kBq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p w:rsidR="00FD6463" w:rsidRPr="00B85573" w:rsidRDefault="00B31D6C">
            <w:pPr>
              <w:pStyle w:val="TableParagraph"/>
              <w:spacing w:before="1"/>
              <w:ind w:left="28"/>
              <w:rPr>
                <w:rFonts w:ascii="Times New Roman" w:hAnsi="Times New Roman" w:cs="Times New Roman"/>
                <w:sz w:val="20"/>
                <w:lang w:val="en-US"/>
              </w:rPr>
            </w:pPr>
            <w:r w:rsidRPr="00B85573">
              <w:rPr>
                <w:rFonts w:ascii="Times New Roman" w:hAnsi="Times New Roman" w:cs="Times New Roman"/>
                <w:sz w:val="20"/>
                <w:lang w:val="en-US"/>
              </w:rPr>
              <w:t>100</w:t>
            </w:r>
            <w:r w:rsidRPr="00B85573">
              <w:rPr>
                <w:rFonts w:ascii="Times New Roman" w:hAnsi="Times New Roman" w:cs="Times New Roman"/>
                <w:spacing w:val="-1"/>
                <w:sz w:val="20"/>
                <w:lang w:val="en-US"/>
              </w:rPr>
              <w:t xml:space="preserve">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21" w:type="dxa"/>
            <w:tcBorders>
              <w:top w:val="nil"/>
              <w:bottom w:val="single" w:sz="12" w:space="0" w:color="000000"/>
            </w:tcBorders>
          </w:tcPr>
          <w:p w:rsidR="00FD6463" w:rsidRPr="00B85573" w:rsidRDefault="00FD6463">
            <w:pPr>
              <w:pStyle w:val="TableParagraph"/>
              <w:ind w:left="0"/>
              <w:rPr>
                <w:rFonts w:ascii="Times New Roman" w:hAnsi="Times New Roman" w:cs="Times New Roman"/>
                <w:sz w:val="18"/>
                <w:lang w:val="en-US"/>
              </w:rPr>
            </w:pPr>
          </w:p>
        </w:tc>
      </w:tr>
      <w:tr w:rsidR="00FD6463" w:rsidRPr="00B85573">
        <w:trPr>
          <w:trHeight w:val="506"/>
        </w:trPr>
        <w:tc>
          <w:tcPr>
            <w:tcW w:w="2440" w:type="dxa"/>
            <w:vMerge w:val="restart"/>
            <w:tcBorders>
              <w:top w:val="single" w:sz="12" w:space="0" w:color="000000"/>
              <w:bottom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ind w:left="0"/>
              <w:rPr>
                <w:rFonts w:ascii="Times New Roman" w:hAnsi="Times New Roman" w:cs="Times New Roman"/>
                <w:sz w:val="19"/>
                <w:lang w:val="en-US"/>
              </w:rPr>
            </w:pPr>
          </w:p>
          <w:p w:rsidR="00FD6463" w:rsidRPr="00B85573" w:rsidRDefault="00B31D6C">
            <w:pPr>
              <w:pStyle w:val="TableParagraph"/>
              <w:spacing w:before="1"/>
              <w:ind w:left="27"/>
              <w:rPr>
                <w:rFonts w:ascii="Times New Roman" w:hAnsi="Times New Roman" w:cs="Times New Roman"/>
                <w:b/>
                <w:sz w:val="20"/>
                <w:lang w:val="en-US"/>
              </w:rPr>
            </w:pPr>
            <w:r w:rsidRPr="00B85573">
              <w:rPr>
                <w:rFonts w:ascii="Times New Roman" w:hAnsi="Times New Roman" w:cs="Times New Roman"/>
                <w:b/>
                <w:sz w:val="20"/>
                <w:lang w:val="en-US"/>
              </w:rPr>
              <w:t>PRECIPITATION</w:t>
            </w:r>
          </w:p>
          <w:p w:rsidR="00FD6463" w:rsidRPr="00B85573" w:rsidRDefault="00FD6463">
            <w:pPr>
              <w:pStyle w:val="TableParagraph"/>
              <w:spacing w:before="11"/>
              <w:ind w:left="0"/>
              <w:rPr>
                <w:rFonts w:ascii="Times New Roman" w:hAnsi="Times New Roman" w:cs="Times New Roman"/>
                <w:sz w:val="19"/>
                <w:lang w:val="en-US"/>
              </w:rPr>
            </w:pPr>
          </w:p>
          <w:p w:rsidR="00FD6463" w:rsidRPr="00B85573" w:rsidRDefault="00B31D6C">
            <w:pPr>
              <w:pStyle w:val="TableParagraph"/>
              <w:ind w:left="27" w:right="837"/>
              <w:rPr>
                <w:rFonts w:ascii="Times New Roman" w:hAnsi="Times New Roman" w:cs="Times New Roman"/>
                <w:sz w:val="20"/>
                <w:lang w:val="en-US"/>
              </w:rPr>
            </w:pPr>
            <w:r w:rsidRPr="00B85573">
              <w:rPr>
                <w:rFonts w:ascii="Times New Roman" w:hAnsi="Times New Roman" w:cs="Times New Roman"/>
                <w:sz w:val="20"/>
                <w:lang w:val="en-US"/>
              </w:rPr>
              <w:t>Measurements of radionuclides concentration</w:t>
            </w:r>
          </w:p>
        </w:tc>
        <w:tc>
          <w:tcPr>
            <w:tcW w:w="1968" w:type="dxa"/>
            <w:tcBorders>
              <w:top w:val="single" w:sz="12" w:space="0" w:color="000000"/>
            </w:tcBorders>
          </w:tcPr>
          <w:p w:rsidR="00FD6463" w:rsidRPr="00B85573" w:rsidRDefault="00B31D6C">
            <w:pPr>
              <w:pStyle w:val="TableParagraph"/>
              <w:spacing w:before="26"/>
              <w:ind w:left="27" w:right="688"/>
              <w:rPr>
                <w:rFonts w:ascii="Times New Roman" w:hAnsi="Times New Roman" w:cs="Times New Roman"/>
                <w:sz w:val="20"/>
                <w:lang w:val="en-US"/>
              </w:rPr>
            </w:pPr>
            <w:r w:rsidRPr="00B85573">
              <w:rPr>
                <w:rFonts w:ascii="Times New Roman" w:hAnsi="Times New Roman" w:cs="Times New Roman"/>
                <w:sz w:val="20"/>
                <w:lang w:val="en-US"/>
              </w:rPr>
              <w:t>VLG (gamma spectrometry)</w:t>
            </w:r>
          </w:p>
        </w:tc>
        <w:tc>
          <w:tcPr>
            <w:tcW w:w="3162" w:type="dxa"/>
            <w:tcBorders>
              <w:top w:val="single" w:sz="12" w:space="0" w:color="000000"/>
            </w:tcBorders>
          </w:tcPr>
          <w:p w:rsidR="00FD6463" w:rsidRPr="00B85573" w:rsidRDefault="00B31D6C">
            <w:pPr>
              <w:pStyle w:val="TableParagraph"/>
              <w:spacing w:before="141"/>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(Cs-137)</w:t>
            </w:r>
          </w:p>
        </w:tc>
        <w:tc>
          <w:tcPr>
            <w:tcW w:w="3013" w:type="dxa"/>
            <w:tcBorders>
              <w:top w:val="single" w:sz="12" w:space="0" w:color="000000"/>
            </w:tcBorders>
          </w:tcPr>
          <w:p w:rsidR="00FD6463" w:rsidRPr="00B85573" w:rsidRDefault="00B31D6C">
            <w:pPr>
              <w:pStyle w:val="TableParagraph"/>
              <w:spacing w:before="141"/>
              <w:ind w:left="28"/>
              <w:rPr>
                <w:rFonts w:ascii="Times New Roman" w:hAnsi="Times New Roman" w:cs="Times New Roman"/>
                <w:sz w:val="20"/>
                <w:lang w:val="en-US"/>
              </w:rPr>
            </w:pPr>
            <w:r w:rsidRPr="00B85573">
              <w:rPr>
                <w:rFonts w:ascii="Times New Roman" w:hAnsi="Times New Roman" w:cs="Times New Roman"/>
                <w:sz w:val="20"/>
                <w:lang w:val="en-US"/>
              </w:rPr>
              <w:t xml:space="preserve">1 000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(Cs-137)</w:t>
            </w:r>
          </w:p>
        </w:tc>
        <w:tc>
          <w:tcPr>
            <w:tcW w:w="3021" w:type="dxa"/>
            <w:vMerge w:val="restart"/>
            <w:tcBorders>
              <w:top w:val="single" w:sz="12" w:space="0" w:color="000000"/>
              <w:bottom w:val="single" w:sz="12" w:space="0" w:color="000000"/>
            </w:tcBorders>
          </w:tcPr>
          <w:p w:rsidR="00FD6463" w:rsidRPr="00B85573" w:rsidRDefault="00FD6463">
            <w:pPr>
              <w:pStyle w:val="TableParagraph"/>
              <w:ind w:left="0"/>
              <w:rPr>
                <w:rFonts w:ascii="Times New Roman" w:hAnsi="Times New Roman" w:cs="Times New Roman"/>
                <w:sz w:val="18"/>
                <w:lang w:val="en-US"/>
              </w:rPr>
            </w:pPr>
          </w:p>
        </w:tc>
      </w:tr>
      <w:tr w:rsidR="00FD6463" w:rsidRPr="00B85573">
        <w:trPr>
          <w:trHeight w:val="498"/>
        </w:trPr>
        <w:tc>
          <w:tcPr>
            <w:tcW w:w="2440"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c>
          <w:tcPr>
            <w:tcW w:w="1968" w:type="dxa"/>
          </w:tcPr>
          <w:p w:rsidR="00FD6463" w:rsidRPr="00B85573" w:rsidRDefault="00B31D6C">
            <w:pPr>
              <w:pStyle w:val="TableParagraph"/>
              <w:spacing w:before="131"/>
              <w:ind w:left="27"/>
              <w:rPr>
                <w:rFonts w:ascii="Times New Roman" w:hAnsi="Times New Roman" w:cs="Times New Roman"/>
                <w:sz w:val="20"/>
                <w:lang w:val="en-US"/>
              </w:rPr>
            </w:pPr>
            <w:r w:rsidRPr="00B85573">
              <w:rPr>
                <w:rFonts w:ascii="Times New Roman" w:hAnsi="Times New Roman" w:cs="Times New Roman"/>
                <w:sz w:val="20"/>
                <w:lang w:val="en-US"/>
              </w:rPr>
              <w:t>Determining Sr-90</w:t>
            </w:r>
          </w:p>
        </w:tc>
        <w:tc>
          <w:tcPr>
            <w:tcW w:w="3162" w:type="dxa"/>
          </w:tcPr>
          <w:p w:rsidR="00FD6463" w:rsidRPr="00B85573" w:rsidRDefault="00B31D6C">
            <w:pPr>
              <w:pStyle w:val="TableParagraph"/>
              <w:spacing w:before="131"/>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tcPr>
          <w:p w:rsidR="00FD6463" w:rsidRPr="00B85573" w:rsidRDefault="00B31D6C">
            <w:pPr>
              <w:pStyle w:val="TableParagraph"/>
              <w:spacing w:before="131"/>
              <w:ind w:left="28"/>
              <w:rPr>
                <w:rFonts w:ascii="Times New Roman" w:hAnsi="Times New Roman" w:cs="Times New Roman"/>
                <w:sz w:val="20"/>
                <w:lang w:val="en-US"/>
              </w:rPr>
            </w:pPr>
            <w:r w:rsidRPr="00B85573">
              <w:rPr>
                <w:rFonts w:ascii="Times New Roman" w:hAnsi="Times New Roman" w:cs="Times New Roman"/>
                <w:sz w:val="20"/>
                <w:lang w:val="en-US"/>
              </w:rPr>
              <w:t xml:space="preserve">1 000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21"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r>
      <w:tr w:rsidR="00FD6463" w:rsidRPr="00B85573">
        <w:trPr>
          <w:trHeight w:val="496"/>
        </w:trPr>
        <w:tc>
          <w:tcPr>
            <w:tcW w:w="2440"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c>
          <w:tcPr>
            <w:tcW w:w="1968" w:type="dxa"/>
          </w:tcPr>
          <w:p w:rsidR="00FD6463" w:rsidRPr="00B85573" w:rsidRDefault="00B31D6C">
            <w:pPr>
              <w:pStyle w:val="TableParagraph"/>
              <w:spacing w:before="131"/>
              <w:ind w:left="27"/>
              <w:rPr>
                <w:rFonts w:ascii="Times New Roman" w:hAnsi="Times New Roman" w:cs="Times New Roman"/>
                <w:sz w:val="20"/>
                <w:lang w:val="en-US"/>
              </w:rPr>
            </w:pPr>
            <w:r w:rsidRPr="00B85573">
              <w:rPr>
                <w:rFonts w:ascii="Times New Roman" w:hAnsi="Times New Roman" w:cs="Times New Roman"/>
                <w:sz w:val="20"/>
                <w:lang w:val="en-US"/>
              </w:rPr>
              <w:t>Determining H-3</w:t>
            </w:r>
          </w:p>
        </w:tc>
        <w:tc>
          <w:tcPr>
            <w:tcW w:w="3162" w:type="dxa"/>
          </w:tcPr>
          <w:p w:rsidR="00FD6463" w:rsidRPr="00B85573" w:rsidRDefault="00B31D6C">
            <w:pPr>
              <w:pStyle w:val="TableParagraph"/>
              <w:spacing w:before="131"/>
              <w:ind w:left="28"/>
              <w:rPr>
                <w:rFonts w:ascii="Times New Roman" w:hAnsi="Times New Roman" w:cs="Times New Roman"/>
                <w:sz w:val="20"/>
                <w:lang w:val="en-US"/>
              </w:rPr>
            </w:pPr>
            <w:r w:rsidRPr="00B85573">
              <w:rPr>
                <w:rFonts w:ascii="Times New Roman" w:hAnsi="Times New Roman" w:cs="Times New Roman"/>
                <w:sz w:val="20"/>
                <w:lang w:val="en-US"/>
              </w:rPr>
              <w:t xml:space="preserve">500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tcPr>
          <w:p w:rsidR="00FD6463" w:rsidRPr="00B85573" w:rsidRDefault="00B31D6C">
            <w:pPr>
              <w:pStyle w:val="TableParagraph"/>
              <w:spacing w:before="131"/>
              <w:ind w:left="28"/>
              <w:rPr>
                <w:rFonts w:ascii="Times New Roman" w:hAnsi="Times New Roman" w:cs="Times New Roman"/>
                <w:sz w:val="20"/>
                <w:lang w:val="en-US"/>
              </w:rPr>
            </w:pPr>
            <w:r w:rsidRPr="00B85573">
              <w:rPr>
                <w:rFonts w:ascii="Times New Roman" w:hAnsi="Times New Roman" w:cs="Times New Roman"/>
                <w:sz w:val="20"/>
                <w:lang w:val="en-US"/>
              </w:rPr>
              <w:t>10 000Bq/ m</w:t>
            </w:r>
            <w:r w:rsidRPr="00B85573">
              <w:rPr>
                <w:rFonts w:ascii="Times New Roman" w:hAnsi="Times New Roman" w:cs="Times New Roman"/>
                <w:sz w:val="20"/>
                <w:vertAlign w:val="superscript"/>
                <w:lang w:val="en-US"/>
              </w:rPr>
              <w:t>3</w:t>
            </w:r>
          </w:p>
        </w:tc>
        <w:tc>
          <w:tcPr>
            <w:tcW w:w="3021"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r>
      <w:tr w:rsidR="00FD6463" w:rsidRPr="00B85573">
        <w:trPr>
          <w:trHeight w:val="507"/>
        </w:trPr>
        <w:tc>
          <w:tcPr>
            <w:tcW w:w="2440"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c>
          <w:tcPr>
            <w:tcW w:w="1968" w:type="dxa"/>
            <w:tcBorders>
              <w:bottom w:val="single" w:sz="12" w:space="0" w:color="000000"/>
            </w:tcBorders>
          </w:tcPr>
          <w:p w:rsidR="00FD6463" w:rsidRPr="00B85573" w:rsidRDefault="00B31D6C">
            <w:pPr>
              <w:pStyle w:val="TableParagraph"/>
              <w:spacing w:before="131"/>
              <w:ind w:left="27"/>
              <w:rPr>
                <w:rFonts w:ascii="Times New Roman" w:hAnsi="Times New Roman" w:cs="Times New Roman"/>
                <w:sz w:val="20"/>
                <w:lang w:val="en-US"/>
              </w:rPr>
            </w:pPr>
            <w:r w:rsidRPr="00B85573">
              <w:rPr>
                <w:rFonts w:ascii="Times New Roman" w:hAnsi="Times New Roman" w:cs="Times New Roman"/>
                <w:sz w:val="20"/>
                <w:lang w:val="en-US"/>
              </w:rPr>
              <w:t>Alpha spectrometry</w:t>
            </w:r>
          </w:p>
        </w:tc>
        <w:tc>
          <w:tcPr>
            <w:tcW w:w="3162" w:type="dxa"/>
            <w:tcBorders>
              <w:bottom w:val="single" w:sz="12" w:space="0" w:color="000000"/>
            </w:tcBorders>
          </w:tcPr>
          <w:p w:rsidR="00FD6463" w:rsidRPr="00B85573" w:rsidRDefault="00B31D6C">
            <w:pPr>
              <w:pStyle w:val="TableParagraph"/>
              <w:spacing w:before="131"/>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tcBorders>
              <w:bottom w:val="single" w:sz="12" w:space="0" w:color="000000"/>
            </w:tcBorders>
          </w:tcPr>
          <w:p w:rsidR="00FD6463" w:rsidRPr="00B85573" w:rsidRDefault="00B31D6C">
            <w:pPr>
              <w:pStyle w:val="TableParagraph"/>
              <w:spacing w:before="131"/>
              <w:ind w:left="28"/>
              <w:rPr>
                <w:rFonts w:ascii="Times New Roman" w:hAnsi="Times New Roman" w:cs="Times New Roman"/>
                <w:sz w:val="20"/>
                <w:lang w:val="en-US"/>
              </w:rPr>
            </w:pPr>
            <w:r w:rsidRPr="00B85573">
              <w:rPr>
                <w:rFonts w:ascii="Times New Roman" w:hAnsi="Times New Roman" w:cs="Times New Roman"/>
                <w:sz w:val="20"/>
                <w:lang w:val="en-US"/>
              </w:rPr>
              <w:t xml:space="preserve">100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21"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r>
      <w:tr w:rsidR="00FD6463" w:rsidRPr="00B85573">
        <w:trPr>
          <w:trHeight w:val="564"/>
        </w:trPr>
        <w:tc>
          <w:tcPr>
            <w:tcW w:w="2440" w:type="dxa"/>
            <w:vMerge w:val="restart"/>
            <w:tcBorders>
              <w:top w:val="single" w:sz="12" w:space="0" w:color="000000"/>
              <w:bottom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spacing w:before="10"/>
              <w:ind w:left="0"/>
              <w:rPr>
                <w:rFonts w:ascii="Times New Roman" w:hAnsi="Times New Roman" w:cs="Times New Roman"/>
                <w:sz w:val="18"/>
                <w:lang w:val="en-US"/>
              </w:rPr>
            </w:pPr>
          </w:p>
          <w:p w:rsidR="00FD6463" w:rsidRPr="00B85573" w:rsidRDefault="00B31D6C">
            <w:pPr>
              <w:pStyle w:val="TableParagraph"/>
              <w:ind w:left="27"/>
              <w:rPr>
                <w:rFonts w:ascii="Times New Roman" w:hAnsi="Times New Roman" w:cs="Times New Roman"/>
                <w:b/>
                <w:sz w:val="20"/>
                <w:lang w:val="en-US"/>
              </w:rPr>
            </w:pPr>
            <w:r w:rsidRPr="00B85573">
              <w:rPr>
                <w:rFonts w:ascii="Times New Roman" w:hAnsi="Times New Roman" w:cs="Times New Roman"/>
                <w:b/>
                <w:sz w:val="20"/>
                <w:lang w:val="en-US"/>
              </w:rPr>
              <w:t>WATER</w:t>
            </w:r>
          </w:p>
          <w:p w:rsidR="00FD6463" w:rsidRPr="00B85573" w:rsidRDefault="00FD6463">
            <w:pPr>
              <w:pStyle w:val="TableParagraph"/>
              <w:spacing w:before="11"/>
              <w:ind w:left="0"/>
              <w:rPr>
                <w:rFonts w:ascii="Times New Roman" w:hAnsi="Times New Roman" w:cs="Times New Roman"/>
                <w:sz w:val="19"/>
                <w:lang w:val="en-US"/>
              </w:rPr>
            </w:pPr>
          </w:p>
          <w:p w:rsidR="00FD6463" w:rsidRPr="00B85573" w:rsidRDefault="00B31D6C">
            <w:pPr>
              <w:pStyle w:val="TableParagraph"/>
              <w:ind w:left="27" w:right="259"/>
              <w:rPr>
                <w:rFonts w:ascii="Times New Roman" w:hAnsi="Times New Roman" w:cs="Times New Roman"/>
                <w:sz w:val="20"/>
                <w:lang w:val="en-US"/>
              </w:rPr>
            </w:pPr>
            <w:r w:rsidRPr="00B85573">
              <w:rPr>
                <w:rFonts w:ascii="Times New Roman" w:hAnsi="Times New Roman" w:cs="Times New Roman"/>
                <w:sz w:val="20"/>
                <w:lang w:val="en-US"/>
              </w:rPr>
              <w:t>Measurements of radionuclides concentration in surface and rainwater</w:t>
            </w:r>
          </w:p>
        </w:tc>
        <w:tc>
          <w:tcPr>
            <w:tcW w:w="1968" w:type="dxa"/>
            <w:tcBorders>
              <w:top w:val="single" w:sz="12" w:space="0" w:color="000000"/>
            </w:tcBorders>
          </w:tcPr>
          <w:p w:rsidR="00FD6463" w:rsidRPr="00B85573" w:rsidRDefault="00B31D6C">
            <w:pPr>
              <w:pStyle w:val="TableParagraph"/>
              <w:spacing w:before="170"/>
              <w:ind w:left="27"/>
              <w:rPr>
                <w:rFonts w:ascii="Times New Roman" w:hAnsi="Times New Roman" w:cs="Times New Roman"/>
                <w:sz w:val="20"/>
                <w:lang w:val="en-US"/>
              </w:rPr>
            </w:pPr>
            <w:r w:rsidRPr="00B85573">
              <w:rPr>
                <w:rFonts w:ascii="Times New Roman" w:hAnsi="Times New Roman" w:cs="Times New Roman"/>
                <w:sz w:val="20"/>
                <w:lang w:val="en-US"/>
              </w:rPr>
              <w:t>VLG spectrometry</w:t>
            </w:r>
          </w:p>
        </w:tc>
        <w:tc>
          <w:tcPr>
            <w:tcW w:w="3162" w:type="dxa"/>
            <w:tcBorders>
              <w:top w:val="single" w:sz="12" w:space="0" w:color="000000"/>
            </w:tcBorders>
          </w:tcPr>
          <w:p w:rsidR="00FD6463" w:rsidRPr="00B85573" w:rsidRDefault="00B31D6C">
            <w:pPr>
              <w:pStyle w:val="TableParagraph"/>
              <w:spacing w:before="170"/>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(Cs-137)</w:t>
            </w:r>
          </w:p>
        </w:tc>
        <w:tc>
          <w:tcPr>
            <w:tcW w:w="3013" w:type="dxa"/>
            <w:tcBorders>
              <w:top w:val="single" w:sz="12" w:space="0" w:color="000000"/>
            </w:tcBorders>
          </w:tcPr>
          <w:p w:rsidR="00FD6463" w:rsidRPr="00B85573" w:rsidRDefault="00B31D6C">
            <w:pPr>
              <w:pStyle w:val="TableParagraph"/>
              <w:spacing w:before="170"/>
              <w:ind w:left="28"/>
              <w:rPr>
                <w:rFonts w:ascii="Times New Roman" w:hAnsi="Times New Roman" w:cs="Times New Roman"/>
                <w:sz w:val="20"/>
                <w:lang w:val="en-US"/>
              </w:rPr>
            </w:pPr>
            <w:r w:rsidRPr="00B85573">
              <w:rPr>
                <w:rFonts w:ascii="Times New Roman" w:hAnsi="Times New Roman" w:cs="Times New Roman"/>
                <w:sz w:val="20"/>
                <w:lang w:val="en-US"/>
              </w:rPr>
              <w:t xml:space="preserve">1 000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(Cs-137)</w:t>
            </w:r>
          </w:p>
        </w:tc>
        <w:tc>
          <w:tcPr>
            <w:tcW w:w="3021" w:type="dxa"/>
            <w:vMerge w:val="restart"/>
            <w:tcBorders>
              <w:top w:val="single" w:sz="12" w:space="0" w:color="000000"/>
              <w:bottom w:val="single" w:sz="12" w:space="0" w:color="000000"/>
            </w:tcBorders>
          </w:tcPr>
          <w:p w:rsidR="00FD6463" w:rsidRPr="00B85573" w:rsidRDefault="00FD6463">
            <w:pPr>
              <w:pStyle w:val="TableParagraph"/>
              <w:ind w:left="0"/>
              <w:rPr>
                <w:rFonts w:ascii="Times New Roman" w:hAnsi="Times New Roman" w:cs="Times New Roman"/>
                <w:sz w:val="18"/>
                <w:lang w:val="en-US"/>
              </w:rPr>
            </w:pPr>
          </w:p>
        </w:tc>
      </w:tr>
      <w:tr w:rsidR="00FD6463" w:rsidRPr="00B85573">
        <w:trPr>
          <w:trHeight w:val="553"/>
        </w:trPr>
        <w:tc>
          <w:tcPr>
            <w:tcW w:w="2440"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c>
          <w:tcPr>
            <w:tcW w:w="1968" w:type="dxa"/>
          </w:tcPr>
          <w:p w:rsidR="00FD6463" w:rsidRPr="00B85573" w:rsidRDefault="00B31D6C">
            <w:pPr>
              <w:pStyle w:val="TableParagraph"/>
              <w:spacing w:before="158"/>
              <w:ind w:left="27"/>
              <w:rPr>
                <w:rFonts w:ascii="Times New Roman" w:hAnsi="Times New Roman" w:cs="Times New Roman"/>
                <w:sz w:val="20"/>
                <w:lang w:val="en-US"/>
              </w:rPr>
            </w:pPr>
            <w:r w:rsidRPr="00B85573">
              <w:rPr>
                <w:rFonts w:ascii="Times New Roman" w:hAnsi="Times New Roman" w:cs="Times New Roman"/>
                <w:sz w:val="20"/>
                <w:lang w:val="en-US"/>
              </w:rPr>
              <w:t>Determining Sr-90</w:t>
            </w:r>
          </w:p>
        </w:tc>
        <w:tc>
          <w:tcPr>
            <w:tcW w:w="3162" w:type="dxa"/>
          </w:tcPr>
          <w:p w:rsidR="00FD6463" w:rsidRPr="00B85573" w:rsidRDefault="00B31D6C">
            <w:pPr>
              <w:pStyle w:val="TableParagraph"/>
              <w:spacing w:before="158"/>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tcPr>
          <w:p w:rsidR="00FD6463" w:rsidRPr="00B85573" w:rsidRDefault="00B31D6C">
            <w:pPr>
              <w:pStyle w:val="TableParagraph"/>
              <w:spacing w:before="158"/>
              <w:ind w:left="28"/>
              <w:rPr>
                <w:rFonts w:ascii="Times New Roman" w:hAnsi="Times New Roman" w:cs="Times New Roman"/>
                <w:sz w:val="20"/>
                <w:lang w:val="en-US"/>
              </w:rPr>
            </w:pPr>
            <w:r w:rsidRPr="00B85573">
              <w:rPr>
                <w:rFonts w:ascii="Times New Roman" w:hAnsi="Times New Roman" w:cs="Times New Roman"/>
                <w:sz w:val="20"/>
                <w:lang w:val="en-US"/>
              </w:rPr>
              <w:t xml:space="preserve">1 000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21"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r>
      <w:tr w:rsidR="00FD6463" w:rsidRPr="00B85573">
        <w:trPr>
          <w:trHeight w:val="553"/>
        </w:trPr>
        <w:tc>
          <w:tcPr>
            <w:tcW w:w="2440"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c>
          <w:tcPr>
            <w:tcW w:w="1968" w:type="dxa"/>
          </w:tcPr>
          <w:p w:rsidR="00FD6463" w:rsidRPr="00B85573" w:rsidRDefault="00B31D6C">
            <w:pPr>
              <w:pStyle w:val="TableParagraph"/>
              <w:spacing w:before="158"/>
              <w:ind w:left="27"/>
              <w:rPr>
                <w:rFonts w:ascii="Times New Roman" w:hAnsi="Times New Roman" w:cs="Times New Roman"/>
                <w:sz w:val="20"/>
                <w:lang w:val="en-US"/>
              </w:rPr>
            </w:pPr>
            <w:r w:rsidRPr="00B85573">
              <w:rPr>
                <w:rFonts w:ascii="Times New Roman" w:hAnsi="Times New Roman" w:cs="Times New Roman"/>
                <w:sz w:val="20"/>
                <w:lang w:val="en-US"/>
              </w:rPr>
              <w:t>Determining H-3</w:t>
            </w:r>
          </w:p>
        </w:tc>
        <w:tc>
          <w:tcPr>
            <w:tcW w:w="3162" w:type="dxa"/>
          </w:tcPr>
          <w:p w:rsidR="00FD6463" w:rsidRPr="00B85573" w:rsidRDefault="00B31D6C">
            <w:pPr>
              <w:pStyle w:val="TableParagraph"/>
              <w:spacing w:before="158"/>
              <w:ind w:left="28"/>
              <w:rPr>
                <w:rFonts w:ascii="Times New Roman" w:hAnsi="Times New Roman" w:cs="Times New Roman"/>
                <w:sz w:val="20"/>
                <w:lang w:val="en-US"/>
              </w:rPr>
            </w:pPr>
            <w:r w:rsidRPr="00B85573">
              <w:rPr>
                <w:rFonts w:ascii="Times New Roman" w:hAnsi="Times New Roman" w:cs="Times New Roman"/>
                <w:sz w:val="20"/>
                <w:lang w:val="en-US"/>
              </w:rPr>
              <w:t xml:space="preserve">300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tcPr>
          <w:p w:rsidR="00FD6463" w:rsidRPr="00B85573" w:rsidRDefault="00B31D6C">
            <w:pPr>
              <w:pStyle w:val="TableParagraph"/>
              <w:spacing w:before="158"/>
              <w:ind w:left="28"/>
              <w:rPr>
                <w:rFonts w:ascii="Times New Roman" w:hAnsi="Times New Roman" w:cs="Times New Roman"/>
                <w:sz w:val="20"/>
                <w:lang w:val="en-US"/>
              </w:rPr>
            </w:pPr>
            <w:r w:rsidRPr="00B85573">
              <w:rPr>
                <w:rFonts w:ascii="Times New Roman" w:hAnsi="Times New Roman" w:cs="Times New Roman"/>
                <w:sz w:val="20"/>
                <w:lang w:val="en-US"/>
              </w:rPr>
              <w:t xml:space="preserve">10 000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21"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r>
      <w:tr w:rsidR="00FD6463" w:rsidRPr="00B85573">
        <w:trPr>
          <w:trHeight w:val="563"/>
        </w:trPr>
        <w:tc>
          <w:tcPr>
            <w:tcW w:w="2440"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c>
          <w:tcPr>
            <w:tcW w:w="1968" w:type="dxa"/>
            <w:tcBorders>
              <w:bottom w:val="single" w:sz="12" w:space="0" w:color="000000"/>
            </w:tcBorders>
          </w:tcPr>
          <w:p w:rsidR="00FD6463" w:rsidRPr="00B85573" w:rsidRDefault="00B31D6C">
            <w:pPr>
              <w:pStyle w:val="TableParagraph"/>
              <w:spacing w:before="158"/>
              <w:ind w:left="27"/>
              <w:rPr>
                <w:rFonts w:ascii="Times New Roman" w:hAnsi="Times New Roman" w:cs="Times New Roman"/>
                <w:sz w:val="20"/>
                <w:lang w:val="en-US"/>
              </w:rPr>
            </w:pPr>
            <w:r w:rsidRPr="00B85573">
              <w:rPr>
                <w:rFonts w:ascii="Times New Roman" w:hAnsi="Times New Roman" w:cs="Times New Roman"/>
                <w:sz w:val="20"/>
                <w:lang w:val="en-US"/>
              </w:rPr>
              <w:t>Alpha spectrometry</w:t>
            </w:r>
          </w:p>
        </w:tc>
        <w:tc>
          <w:tcPr>
            <w:tcW w:w="3162" w:type="dxa"/>
            <w:tcBorders>
              <w:bottom w:val="single" w:sz="12" w:space="0" w:color="000000"/>
            </w:tcBorders>
          </w:tcPr>
          <w:p w:rsidR="00FD6463" w:rsidRPr="00B85573" w:rsidRDefault="00B31D6C">
            <w:pPr>
              <w:pStyle w:val="TableParagraph"/>
              <w:spacing w:before="158"/>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tcBorders>
              <w:bottom w:val="single" w:sz="12" w:space="0" w:color="000000"/>
            </w:tcBorders>
          </w:tcPr>
          <w:p w:rsidR="00FD6463" w:rsidRPr="00B85573" w:rsidRDefault="00B31D6C">
            <w:pPr>
              <w:pStyle w:val="TableParagraph"/>
              <w:spacing w:before="158"/>
              <w:ind w:left="28"/>
              <w:rPr>
                <w:rFonts w:ascii="Times New Roman" w:hAnsi="Times New Roman" w:cs="Times New Roman"/>
                <w:sz w:val="20"/>
                <w:lang w:val="en-US"/>
              </w:rPr>
            </w:pPr>
            <w:r w:rsidRPr="00B85573">
              <w:rPr>
                <w:rFonts w:ascii="Times New Roman" w:hAnsi="Times New Roman" w:cs="Times New Roman"/>
                <w:sz w:val="20"/>
                <w:lang w:val="en-US"/>
              </w:rPr>
              <w:t xml:space="preserve">100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21"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r>
      <w:tr w:rsidR="00FD6463" w:rsidRPr="00B85573">
        <w:trPr>
          <w:trHeight w:val="506"/>
        </w:trPr>
        <w:tc>
          <w:tcPr>
            <w:tcW w:w="2440" w:type="dxa"/>
            <w:vMerge w:val="restart"/>
            <w:tcBorders>
              <w:top w:val="single" w:sz="12" w:space="0" w:color="000000"/>
              <w:bottom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spacing w:before="3"/>
              <w:ind w:left="0"/>
              <w:rPr>
                <w:rFonts w:ascii="Times New Roman" w:hAnsi="Times New Roman" w:cs="Times New Roman"/>
                <w:sz w:val="20"/>
                <w:lang w:val="en-US"/>
              </w:rPr>
            </w:pPr>
          </w:p>
          <w:p w:rsidR="00FD6463" w:rsidRPr="00B85573" w:rsidRDefault="00B31D6C">
            <w:pPr>
              <w:pStyle w:val="TableParagraph"/>
              <w:ind w:left="27"/>
              <w:rPr>
                <w:rFonts w:ascii="Times New Roman" w:hAnsi="Times New Roman" w:cs="Times New Roman"/>
                <w:b/>
                <w:sz w:val="20"/>
                <w:lang w:val="en-US"/>
              </w:rPr>
            </w:pPr>
            <w:r w:rsidRPr="00B85573">
              <w:rPr>
                <w:rFonts w:ascii="Times New Roman" w:hAnsi="Times New Roman" w:cs="Times New Roman"/>
                <w:b/>
                <w:sz w:val="20"/>
                <w:lang w:val="en-US"/>
              </w:rPr>
              <w:t>WATER</w:t>
            </w:r>
          </w:p>
          <w:p w:rsidR="00FD6463" w:rsidRPr="00B85573" w:rsidRDefault="00FD6463">
            <w:pPr>
              <w:pStyle w:val="TableParagraph"/>
              <w:spacing w:before="11"/>
              <w:ind w:left="0"/>
              <w:rPr>
                <w:rFonts w:ascii="Times New Roman" w:hAnsi="Times New Roman" w:cs="Times New Roman"/>
                <w:sz w:val="19"/>
                <w:lang w:val="en-US"/>
              </w:rPr>
            </w:pPr>
          </w:p>
          <w:p w:rsidR="00FD6463" w:rsidRPr="00B85573" w:rsidRDefault="00B31D6C">
            <w:pPr>
              <w:pStyle w:val="TableParagraph"/>
              <w:ind w:left="27" w:right="215"/>
              <w:rPr>
                <w:rFonts w:ascii="Times New Roman" w:hAnsi="Times New Roman" w:cs="Times New Roman"/>
                <w:sz w:val="20"/>
                <w:lang w:val="en-US"/>
              </w:rPr>
            </w:pPr>
            <w:r w:rsidRPr="00B85573">
              <w:rPr>
                <w:rFonts w:ascii="Times New Roman" w:hAnsi="Times New Roman" w:cs="Times New Roman"/>
                <w:sz w:val="20"/>
                <w:lang w:val="en-US"/>
              </w:rPr>
              <w:t>Measurements of radionuclides concentration in drinking water</w:t>
            </w:r>
          </w:p>
        </w:tc>
        <w:tc>
          <w:tcPr>
            <w:tcW w:w="1968" w:type="dxa"/>
            <w:tcBorders>
              <w:top w:val="single" w:sz="12" w:space="0" w:color="000000"/>
            </w:tcBorders>
          </w:tcPr>
          <w:p w:rsidR="00FD6463" w:rsidRPr="00B85573" w:rsidRDefault="00B31D6C">
            <w:pPr>
              <w:pStyle w:val="TableParagraph"/>
              <w:spacing w:before="140"/>
              <w:ind w:left="27"/>
              <w:rPr>
                <w:rFonts w:ascii="Times New Roman" w:hAnsi="Times New Roman" w:cs="Times New Roman"/>
                <w:sz w:val="20"/>
                <w:lang w:val="en-US"/>
              </w:rPr>
            </w:pPr>
            <w:r w:rsidRPr="00B85573">
              <w:rPr>
                <w:rFonts w:ascii="Times New Roman" w:hAnsi="Times New Roman" w:cs="Times New Roman"/>
                <w:sz w:val="20"/>
                <w:lang w:val="en-US"/>
              </w:rPr>
              <w:t>VLG spectrometry</w:t>
            </w:r>
          </w:p>
        </w:tc>
        <w:tc>
          <w:tcPr>
            <w:tcW w:w="3162" w:type="dxa"/>
            <w:tcBorders>
              <w:top w:val="single" w:sz="12" w:space="0" w:color="000000"/>
            </w:tcBorders>
          </w:tcPr>
          <w:p w:rsidR="00FD6463" w:rsidRPr="00B85573" w:rsidRDefault="00B31D6C">
            <w:pPr>
              <w:pStyle w:val="TableParagraph"/>
              <w:spacing w:before="25"/>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(Cs-137)</w:t>
            </w:r>
          </w:p>
          <w:p w:rsidR="00FD6463" w:rsidRPr="00B85573" w:rsidRDefault="00B31D6C">
            <w:pPr>
              <w:pStyle w:val="TableParagraph"/>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(I-131)</w:t>
            </w:r>
          </w:p>
        </w:tc>
        <w:tc>
          <w:tcPr>
            <w:tcW w:w="3013" w:type="dxa"/>
            <w:tcBorders>
              <w:top w:val="single" w:sz="12" w:space="0" w:color="000000"/>
            </w:tcBorders>
          </w:tcPr>
          <w:p w:rsidR="00FD6463" w:rsidRPr="00B85573" w:rsidRDefault="00B31D6C">
            <w:pPr>
              <w:pStyle w:val="TableParagraph"/>
              <w:spacing w:before="25"/>
              <w:ind w:left="28"/>
              <w:rPr>
                <w:rFonts w:ascii="Times New Roman" w:hAnsi="Times New Roman" w:cs="Times New Roman"/>
                <w:sz w:val="20"/>
                <w:lang w:val="en-US"/>
              </w:rPr>
            </w:pPr>
            <w:r w:rsidRPr="00B85573">
              <w:rPr>
                <w:rFonts w:ascii="Times New Roman" w:hAnsi="Times New Roman" w:cs="Times New Roman"/>
                <w:sz w:val="20"/>
                <w:lang w:val="en-US"/>
              </w:rPr>
              <w:t xml:space="preserve">1 000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(Cs-137),</w:t>
            </w:r>
          </w:p>
          <w:p w:rsidR="00FD6463" w:rsidRPr="00B85573" w:rsidRDefault="00B31D6C">
            <w:pPr>
              <w:pStyle w:val="TableParagraph"/>
              <w:ind w:left="28"/>
              <w:rPr>
                <w:rFonts w:ascii="Times New Roman" w:hAnsi="Times New Roman" w:cs="Times New Roman"/>
                <w:sz w:val="20"/>
                <w:lang w:val="en-US"/>
              </w:rPr>
            </w:pPr>
            <w:r w:rsidRPr="00B85573">
              <w:rPr>
                <w:rFonts w:ascii="Times New Roman" w:hAnsi="Times New Roman" w:cs="Times New Roman"/>
                <w:sz w:val="20"/>
                <w:lang w:val="en-US"/>
              </w:rPr>
              <w:t xml:space="preserve">1 000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(I-131),</w:t>
            </w:r>
          </w:p>
        </w:tc>
        <w:tc>
          <w:tcPr>
            <w:tcW w:w="3021" w:type="dxa"/>
            <w:vMerge w:val="restart"/>
            <w:tcBorders>
              <w:top w:val="single" w:sz="12" w:space="0" w:color="000000"/>
              <w:bottom w:val="single" w:sz="12" w:space="0" w:color="000000"/>
            </w:tcBorders>
          </w:tcPr>
          <w:p w:rsidR="00FD6463" w:rsidRPr="00B85573" w:rsidRDefault="00B31D6C">
            <w:pPr>
              <w:pStyle w:val="TableParagraph"/>
              <w:spacing w:before="25"/>
              <w:ind w:left="27" w:right="34"/>
              <w:rPr>
                <w:rFonts w:ascii="Times New Roman" w:hAnsi="Times New Roman" w:cs="Times New Roman"/>
                <w:sz w:val="20"/>
                <w:lang w:val="en-US"/>
              </w:rPr>
            </w:pPr>
            <w:r w:rsidRPr="00B85573">
              <w:rPr>
                <w:rFonts w:ascii="Times New Roman" w:hAnsi="Times New Roman" w:cs="Times New Roman"/>
                <w:sz w:val="20"/>
                <w:lang w:val="en-US"/>
              </w:rPr>
              <w:t>Detection levels, intended for detecting the presence of radioactivity in drinking water, are set out in the Rules on the monitoring of radioactivity in drinking water (OJ RS No 74/15); for the purpose of the operating monitoring, the same detection levels as for surface and groundwater</w:t>
            </w:r>
            <w:r w:rsidRPr="00B85573">
              <w:rPr>
                <w:rFonts w:ascii="Times New Roman" w:hAnsi="Times New Roman" w:cs="Times New Roman"/>
                <w:spacing w:val="-1"/>
                <w:sz w:val="20"/>
                <w:lang w:val="en-US"/>
              </w:rPr>
              <w:t xml:space="preserve"> </w:t>
            </w:r>
            <w:r w:rsidRPr="00B85573">
              <w:rPr>
                <w:rFonts w:ascii="Times New Roman" w:hAnsi="Times New Roman" w:cs="Times New Roman"/>
                <w:sz w:val="20"/>
                <w:lang w:val="en-US"/>
              </w:rPr>
              <w:t>apply.</w:t>
            </w:r>
          </w:p>
        </w:tc>
      </w:tr>
      <w:tr w:rsidR="00FD6463" w:rsidRPr="00B85573">
        <w:trPr>
          <w:trHeight w:val="436"/>
        </w:trPr>
        <w:tc>
          <w:tcPr>
            <w:tcW w:w="2440"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c>
          <w:tcPr>
            <w:tcW w:w="1968" w:type="dxa"/>
          </w:tcPr>
          <w:p w:rsidR="00FD6463" w:rsidRPr="00B85573" w:rsidRDefault="00B31D6C">
            <w:pPr>
              <w:pStyle w:val="TableParagraph"/>
              <w:spacing w:before="100"/>
              <w:ind w:left="27"/>
              <w:rPr>
                <w:rFonts w:ascii="Times New Roman" w:hAnsi="Times New Roman" w:cs="Times New Roman"/>
                <w:sz w:val="20"/>
                <w:lang w:val="en-US"/>
              </w:rPr>
            </w:pPr>
            <w:r w:rsidRPr="00B85573">
              <w:rPr>
                <w:rFonts w:ascii="Times New Roman" w:hAnsi="Times New Roman" w:cs="Times New Roman"/>
                <w:sz w:val="20"/>
                <w:lang w:val="en-US"/>
              </w:rPr>
              <w:t>Determining Sr-90</w:t>
            </w:r>
          </w:p>
        </w:tc>
        <w:tc>
          <w:tcPr>
            <w:tcW w:w="3162" w:type="dxa"/>
          </w:tcPr>
          <w:p w:rsidR="00FD6463" w:rsidRPr="00B85573" w:rsidRDefault="00B31D6C">
            <w:pPr>
              <w:pStyle w:val="TableParagraph"/>
              <w:spacing w:before="100"/>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tcPr>
          <w:p w:rsidR="00FD6463" w:rsidRPr="00B85573" w:rsidRDefault="00B31D6C">
            <w:pPr>
              <w:pStyle w:val="TableParagraph"/>
              <w:spacing w:before="100"/>
              <w:ind w:left="28"/>
              <w:rPr>
                <w:rFonts w:ascii="Times New Roman" w:hAnsi="Times New Roman" w:cs="Times New Roman"/>
                <w:sz w:val="20"/>
                <w:lang w:val="en-US"/>
              </w:rPr>
            </w:pPr>
            <w:r w:rsidRPr="00B85573">
              <w:rPr>
                <w:rFonts w:ascii="Times New Roman" w:hAnsi="Times New Roman" w:cs="Times New Roman"/>
                <w:sz w:val="20"/>
                <w:lang w:val="en-US"/>
              </w:rPr>
              <w:t xml:space="preserve">1 000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21"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r>
      <w:tr w:rsidR="00FD6463" w:rsidRPr="00B85573">
        <w:trPr>
          <w:trHeight w:val="436"/>
        </w:trPr>
        <w:tc>
          <w:tcPr>
            <w:tcW w:w="2440"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c>
          <w:tcPr>
            <w:tcW w:w="1968" w:type="dxa"/>
          </w:tcPr>
          <w:p w:rsidR="00FD6463" w:rsidRPr="00B85573" w:rsidRDefault="00B31D6C">
            <w:pPr>
              <w:pStyle w:val="TableParagraph"/>
              <w:spacing w:before="101"/>
              <w:ind w:left="27"/>
              <w:rPr>
                <w:rFonts w:ascii="Times New Roman" w:hAnsi="Times New Roman" w:cs="Times New Roman"/>
                <w:sz w:val="20"/>
                <w:lang w:val="en-US"/>
              </w:rPr>
            </w:pPr>
            <w:r w:rsidRPr="00B85573">
              <w:rPr>
                <w:rFonts w:ascii="Times New Roman" w:hAnsi="Times New Roman" w:cs="Times New Roman"/>
                <w:sz w:val="20"/>
                <w:lang w:val="en-US"/>
              </w:rPr>
              <w:t>Determining H-3</w:t>
            </w:r>
          </w:p>
        </w:tc>
        <w:tc>
          <w:tcPr>
            <w:tcW w:w="3162" w:type="dxa"/>
          </w:tcPr>
          <w:p w:rsidR="00FD6463" w:rsidRPr="00B85573" w:rsidRDefault="00B31D6C">
            <w:pPr>
              <w:pStyle w:val="TableParagraph"/>
              <w:spacing w:before="101"/>
              <w:ind w:left="28"/>
              <w:rPr>
                <w:rFonts w:ascii="Times New Roman" w:hAnsi="Times New Roman" w:cs="Times New Roman"/>
                <w:sz w:val="20"/>
                <w:lang w:val="en-US"/>
              </w:rPr>
            </w:pPr>
            <w:r w:rsidRPr="00B85573">
              <w:rPr>
                <w:rFonts w:ascii="Times New Roman" w:hAnsi="Times New Roman" w:cs="Times New Roman"/>
                <w:sz w:val="20"/>
                <w:lang w:val="en-US"/>
              </w:rPr>
              <w:t xml:space="preserve">300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tcPr>
          <w:p w:rsidR="00FD6463" w:rsidRPr="00B85573" w:rsidRDefault="00B31D6C">
            <w:pPr>
              <w:pStyle w:val="TableParagraph"/>
              <w:spacing w:before="101"/>
              <w:ind w:left="28"/>
              <w:rPr>
                <w:rFonts w:ascii="Times New Roman" w:hAnsi="Times New Roman" w:cs="Times New Roman"/>
                <w:sz w:val="20"/>
                <w:lang w:val="en-US"/>
              </w:rPr>
            </w:pPr>
            <w:r w:rsidRPr="00B85573">
              <w:rPr>
                <w:rFonts w:ascii="Times New Roman" w:hAnsi="Times New Roman" w:cs="Times New Roman"/>
                <w:sz w:val="20"/>
                <w:lang w:val="en-US"/>
              </w:rPr>
              <w:t xml:space="preserve">1 0000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21"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r>
      <w:tr w:rsidR="00FD6463" w:rsidRPr="00B85573">
        <w:trPr>
          <w:trHeight w:val="886"/>
        </w:trPr>
        <w:tc>
          <w:tcPr>
            <w:tcW w:w="2440"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c>
          <w:tcPr>
            <w:tcW w:w="1968" w:type="dxa"/>
            <w:tcBorders>
              <w:bottom w:val="single" w:sz="12" w:space="0" w:color="000000"/>
            </w:tcBorders>
          </w:tcPr>
          <w:p w:rsidR="00FD6463" w:rsidRPr="00B85573" w:rsidRDefault="00FD6463">
            <w:pPr>
              <w:pStyle w:val="TableParagraph"/>
              <w:spacing w:before="10"/>
              <w:ind w:left="0"/>
              <w:rPr>
                <w:rFonts w:ascii="Times New Roman" w:hAnsi="Times New Roman" w:cs="Times New Roman"/>
                <w:sz w:val="27"/>
                <w:lang w:val="en-US"/>
              </w:rPr>
            </w:pPr>
          </w:p>
          <w:p w:rsidR="00FD6463" w:rsidRPr="00B85573" w:rsidRDefault="00B31D6C">
            <w:pPr>
              <w:pStyle w:val="TableParagraph"/>
              <w:ind w:left="27"/>
              <w:rPr>
                <w:rFonts w:ascii="Times New Roman" w:hAnsi="Times New Roman" w:cs="Times New Roman"/>
                <w:sz w:val="20"/>
                <w:lang w:val="en-US"/>
              </w:rPr>
            </w:pPr>
            <w:r w:rsidRPr="00B85573">
              <w:rPr>
                <w:rFonts w:ascii="Times New Roman" w:hAnsi="Times New Roman" w:cs="Times New Roman"/>
                <w:sz w:val="20"/>
                <w:lang w:val="en-US"/>
              </w:rPr>
              <w:t>Alpha spectrometry</w:t>
            </w:r>
          </w:p>
        </w:tc>
        <w:tc>
          <w:tcPr>
            <w:tcW w:w="3162" w:type="dxa"/>
            <w:tcBorders>
              <w:bottom w:val="single" w:sz="12" w:space="0" w:color="000000"/>
            </w:tcBorders>
          </w:tcPr>
          <w:p w:rsidR="00FD6463" w:rsidRPr="00B85573" w:rsidRDefault="00FD6463">
            <w:pPr>
              <w:pStyle w:val="TableParagraph"/>
              <w:spacing w:before="10"/>
              <w:ind w:left="0"/>
              <w:rPr>
                <w:rFonts w:ascii="Times New Roman" w:hAnsi="Times New Roman" w:cs="Times New Roman"/>
                <w:sz w:val="27"/>
                <w:lang w:val="en-US"/>
              </w:rPr>
            </w:pPr>
          </w:p>
          <w:p w:rsidR="00FD6463" w:rsidRPr="00B85573" w:rsidRDefault="00B31D6C">
            <w:pPr>
              <w:pStyle w:val="TableParagraph"/>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tcBorders>
              <w:bottom w:val="single" w:sz="12" w:space="0" w:color="000000"/>
            </w:tcBorders>
          </w:tcPr>
          <w:p w:rsidR="00FD6463" w:rsidRPr="00B85573" w:rsidRDefault="00FD6463">
            <w:pPr>
              <w:pStyle w:val="TableParagraph"/>
              <w:spacing w:before="10"/>
              <w:ind w:left="0"/>
              <w:rPr>
                <w:rFonts w:ascii="Times New Roman" w:hAnsi="Times New Roman" w:cs="Times New Roman"/>
                <w:sz w:val="27"/>
                <w:lang w:val="en-US"/>
              </w:rPr>
            </w:pPr>
          </w:p>
          <w:p w:rsidR="00FD6463" w:rsidRPr="00B85573" w:rsidRDefault="00B31D6C">
            <w:pPr>
              <w:pStyle w:val="TableParagraph"/>
              <w:ind w:left="28"/>
              <w:rPr>
                <w:rFonts w:ascii="Times New Roman" w:hAnsi="Times New Roman" w:cs="Times New Roman"/>
                <w:sz w:val="20"/>
                <w:lang w:val="en-US"/>
              </w:rPr>
            </w:pPr>
            <w:r w:rsidRPr="00B85573">
              <w:rPr>
                <w:rFonts w:ascii="Times New Roman" w:hAnsi="Times New Roman" w:cs="Times New Roman"/>
                <w:sz w:val="20"/>
                <w:lang w:val="en-US"/>
              </w:rPr>
              <w:t xml:space="preserve">100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21"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r>
      <w:tr w:rsidR="00FD6463" w:rsidRPr="00B85573">
        <w:trPr>
          <w:trHeight w:val="441"/>
        </w:trPr>
        <w:tc>
          <w:tcPr>
            <w:tcW w:w="2440" w:type="dxa"/>
            <w:tcBorders>
              <w:top w:val="single" w:sz="12" w:space="0" w:color="000000"/>
            </w:tcBorders>
          </w:tcPr>
          <w:p w:rsidR="00FD6463" w:rsidRPr="00B85573" w:rsidRDefault="00B31D6C">
            <w:pPr>
              <w:pStyle w:val="TableParagraph"/>
              <w:spacing w:before="104"/>
              <w:ind w:left="27"/>
              <w:rPr>
                <w:rFonts w:ascii="Times New Roman" w:hAnsi="Times New Roman" w:cs="Times New Roman"/>
                <w:b/>
                <w:sz w:val="20"/>
                <w:lang w:val="en-US"/>
              </w:rPr>
            </w:pPr>
            <w:r w:rsidRPr="00B85573">
              <w:rPr>
                <w:rFonts w:ascii="Times New Roman" w:hAnsi="Times New Roman" w:cs="Times New Roman"/>
                <w:b/>
                <w:sz w:val="20"/>
                <w:lang w:val="en-US"/>
              </w:rPr>
              <w:t>SOIL</w:t>
            </w:r>
          </w:p>
        </w:tc>
        <w:tc>
          <w:tcPr>
            <w:tcW w:w="1968" w:type="dxa"/>
            <w:tcBorders>
              <w:top w:val="single" w:sz="12" w:space="0" w:color="000000"/>
            </w:tcBorders>
          </w:tcPr>
          <w:p w:rsidR="00FD6463" w:rsidRPr="00B85573" w:rsidRDefault="00B31D6C">
            <w:pPr>
              <w:pStyle w:val="TableParagraph"/>
              <w:spacing w:before="103"/>
              <w:ind w:left="27"/>
              <w:rPr>
                <w:rFonts w:ascii="Times New Roman" w:hAnsi="Times New Roman" w:cs="Times New Roman"/>
                <w:sz w:val="20"/>
                <w:lang w:val="en-US"/>
              </w:rPr>
            </w:pPr>
            <w:r w:rsidRPr="00B85573">
              <w:rPr>
                <w:rFonts w:ascii="Times New Roman" w:hAnsi="Times New Roman" w:cs="Times New Roman"/>
                <w:sz w:val="20"/>
                <w:lang w:val="en-US"/>
              </w:rPr>
              <w:t>VLG spectrometry</w:t>
            </w:r>
          </w:p>
        </w:tc>
        <w:tc>
          <w:tcPr>
            <w:tcW w:w="3162" w:type="dxa"/>
            <w:tcBorders>
              <w:top w:val="single" w:sz="12" w:space="0" w:color="000000"/>
            </w:tcBorders>
          </w:tcPr>
          <w:p w:rsidR="00FD6463" w:rsidRPr="00B85573" w:rsidRDefault="00B31D6C">
            <w:pPr>
              <w:pStyle w:val="TableParagraph"/>
              <w:spacing w:before="103"/>
              <w:ind w:left="28"/>
              <w:rPr>
                <w:rFonts w:ascii="Times New Roman" w:hAnsi="Times New Roman" w:cs="Times New Roman"/>
                <w:sz w:val="20"/>
                <w:lang w:val="en-US"/>
              </w:rPr>
            </w:pPr>
            <w:r w:rsidRPr="00B85573">
              <w:rPr>
                <w:rFonts w:ascii="Times New Roman" w:hAnsi="Times New Roman" w:cs="Times New Roman"/>
                <w:sz w:val="20"/>
                <w:lang w:val="en-US"/>
              </w:rPr>
              <w:t xml:space="preserve">0.1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/kg (Cs-137)</w:t>
            </w:r>
          </w:p>
        </w:tc>
        <w:tc>
          <w:tcPr>
            <w:tcW w:w="3013" w:type="dxa"/>
            <w:tcBorders>
              <w:top w:val="single" w:sz="12" w:space="0" w:color="000000"/>
            </w:tcBorders>
          </w:tcPr>
          <w:p w:rsidR="00FD6463" w:rsidRPr="00B85573" w:rsidRDefault="00B31D6C">
            <w:pPr>
              <w:pStyle w:val="TableParagraph"/>
              <w:spacing w:before="103"/>
              <w:ind w:left="28"/>
              <w:rPr>
                <w:rFonts w:ascii="Times New Roman" w:hAnsi="Times New Roman" w:cs="Times New Roman"/>
                <w:sz w:val="20"/>
                <w:lang w:val="en-US"/>
              </w:rPr>
            </w:pPr>
            <w:r w:rsidRPr="00B85573">
              <w:rPr>
                <w:rFonts w:ascii="Times New Roman" w:hAnsi="Times New Roman" w:cs="Times New Roman"/>
                <w:sz w:val="20"/>
                <w:lang w:val="en-US"/>
              </w:rPr>
              <w:t xml:space="preserve">10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/kg (Cs-137)</w:t>
            </w:r>
          </w:p>
        </w:tc>
        <w:tc>
          <w:tcPr>
            <w:tcW w:w="3021" w:type="dxa"/>
            <w:tcBorders>
              <w:top w:val="single" w:sz="12" w:space="0" w:color="000000"/>
            </w:tcBorders>
          </w:tcPr>
          <w:p w:rsidR="00FD6463" w:rsidRPr="00B85573" w:rsidRDefault="00B31D6C">
            <w:pPr>
              <w:pStyle w:val="TableParagraph"/>
              <w:spacing w:before="103"/>
              <w:ind w:left="27"/>
              <w:rPr>
                <w:rFonts w:ascii="Times New Roman" w:hAnsi="Times New Roman" w:cs="Times New Roman"/>
                <w:sz w:val="20"/>
                <w:lang w:val="en-US"/>
              </w:rPr>
            </w:pPr>
            <w:r w:rsidRPr="00B85573">
              <w:rPr>
                <w:rFonts w:ascii="Times New Roman" w:hAnsi="Times New Roman" w:cs="Times New Roman"/>
                <w:sz w:val="20"/>
                <w:lang w:val="en-US"/>
              </w:rPr>
              <w:t>Per unit of dry mass; in the case</w:t>
            </w:r>
          </w:p>
        </w:tc>
      </w:tr>
    </w:tbl>
    <w:p w:rsidR="00FD6463" w:rsidRPr="00B85573" w:rsidRDefault="00FD6463">
      <w:pPr>
        <w:rPr>
          <w:rFonts w:ascii="Times New Roman" w:hAnsi="Times New Roman" w:cs="Times New Roman"/>
          <w:sz w:val="20"/>
          <w:lang w:val="en-US"/>
        </w:rPr>
        <w:sectPr w:rsidR="00FD6463" w:rsidRPr="00B85573">
          <w:pgSz w:w="16840" w:h="11910" w:orient="landscape"/>
          <w:pgMar w:top="1100" w:right="820" w:bottom="280" w:left="1220" w:header="720" w:footer="720" w:gutter="0"/>
          <w:cols w:space="720"/>
        </w:sectPr>
      </w:pPr>
    </w:p>
    <w:p w:rsidR="00FD6463" w:rsidRPr="00B85573" w:rsidRDefault="00FD6463">
      <w:pPr>
        <w:pStyle w:val="Telobesedila"/>
        <w:rPr>
          <w:rFonts w:ascii="Times New Roman" w:hAnsi="Times New Roman" w:cs="Times New Roman"/>
          <w:sz w:val="27"/>
          <w:lang w:val="en-US"/>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0"/>
        <w:gridCol w:w="1968"/>
        <w:gridCol w:w="3162"/>
        <w:gridCol w:w="3013"/>
        <w:gridCol w:w="3021"/>
      </w:tblGrid>
      <w:tr w:rsidR="00FD6463" w:rsidRPr="00B85573">
        <w:trPr>
          <w:trHeight w:val="230"/>
        </w:trPr>
        <w:tc>
          <w:tcPr>
            <w:tcW w:w="2440" w:type="dxa"/>
            <w:vMerge w:val="restart"/>
            <w:tcBorders>
              <w:bottom w:val="nil"/>
            </w:tcBorders>
            <w:shd w:val="clear" w:color="auto" w:fill="D9D9D9"/>
          </w:tcPr>
          <w:p w:rsidR="00FD6463" w:rsidRPr="00B85573" w:rsidRDefault="00B31D6C">
            <w:pPr>
              <w:pStyle w:val="TableParagraph"/>
              <w:spacing w:line="228" w:lineRule="exact"/>
              <w:rPr>
                <w:rFonts w:ascii="Times New Roman" w:hAnsi="Times New Roman" w:cs="Times New Roman"/>
                <w:b/>
                <w:sz w:val="20"/>
                <w:lang w:val="en-US"/>
              </w:rPr>
            </w:pPr>
            <w:r w:rsidRPr="00B85573">
              <w:rPr>
                <w:rFonts w:ascii="Times New Roman" w:hAnsi="Times New Roman" w:cs="Times New Roman"/>
                <w:b/>
                <w:sz w:val="20"/>
                <w:lang w:val="en-US"/>
              </w:rPr>
              <w:t>Medium/measurements</w:t>
            </w:r>
          </w:p>
        </w:tc>
        <w:tc>
          <w:tcPr>
            <w:tcW w:w="1968" w:type="dxa"/>
            <w:vMerge w:val="restart"/>
            <w:shd w:val="clear" w:color="auto" w:fill="D9D9D9"/>
          </w:tcPr>
          <w:p w:rsidR="00FD6463" w:rsidRPr="00B85573" w:rsidRDefault="00B31D6C">
            <w:pPr>
              <w:pStyle w:val="TableParagraph"/>
              <w:spacing w:line="228" w:lineRule="exact"/>
              <w:ind w:left="106"/>
              <w:rPr>
                <w:rFonts w:ascii="Times New Roman" w:hAnsi="Times New Roman" w:cs="Times New Roman"/>
                <w:b/>
                <w:sz w:val="20"/>
                <w:lang w:val="en-US"/>
              </w:rPr>
            </w:pPr>
            <w:r w:rsidRPr="00B85573">
              <w:rPr>
                <w:rFonts w:ascii="Times New Roman" w:hAnsi="Times New Roman" w:cs="Times New Roman"/>
                <w:b/>
                <w:sz w:val="20"/>
                <w:lang w:val="en-US"/>
              </w:rPr>
              <w:t>Method</w:t>
            </w:r>
          </w:p>
        </w:tc>
        <w:tc>
          <w:tcPr>
            <w:tcW w:w="6175" w:type="dxa"/>
            <w:gridSpan w:val="2"/>
            <w:shd w:val="clear" w:color="auto" w:fill="D9D9D9"/>
          </w:tcPr>
          <w:p w:rsidR="00FD6463" w:rsidRPr="00B85573" w:rsidRDefault="00B31D6C">
            <w:pPr>
              <w:pStyle w:val="TableParagraph"/>
              <w:spacing w:line="210" w:lineRule="exact"/>
              <w:rPr>
                <w:rFonts w:ascii="Times New Roman" w:hAnsi="Times New Roman" w:cs="Times New Roman"/>
                <w:b/>
                <w:sz w:val="20"/>
                <w:lang w:val="en-US"/>
              </w:rPr>
            </w:pPr>
            <w:r w:rsidRPr="00B85573">
              <w:rPr>
                <w:rFonts w:ascii="Times New Roman" w:hAnsi="Times New Roman" w:cs="Times New Roman"/>
                <w:b/>
                <w:sz w:val="20"/>
                <w:lang w:val="en-US"/>
              </w:rPr>
              <w:t>Sensitivity, area of operation, detection level,* linearity</w:t>
            </w:r>
          </w:p>
        </w:tc>
        <w:tc>
          <w:tcPr>
            <w:tcW w:w="3021" w:type="dxa"/>
            <w:vMerge w:val="restart"/>
            <w:tcBorders>
              <w:bottom w:val="nil"/>
            </w:tcBorders>
            <w:shd w:val="clear" w:color="auto" w:fill="D9D9D9"/>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Note:</w:t>
            </w:r>
          </w:p>
        </w:tc>
      </w:tr>
      <w:tr w:rsidR="00FD6463" w:rsidRPr="00B85573">
        <w:trPr>
          <w:trHeight w:val="459"/>
        </w:trPr>
        <w:tc>
          <w:tcPr>
            <w:tcW w:w="2440" w:type="dxa"/>
            <w:vMerge/>
            <w:tcBorders>
              <w:top w:val="nil"/>
              <w:bottom w:val="nil"/>
            </w:tcBorders>
            <w:shd w:val="clear" w:color="auto" w:fill="D9D9D9"/>
          </w:tcPr>
          <w:p w:rsidR="00FD6463" w:rsidRPr="00B85573" w:rsidRDefault="00FD6463">
            <w:pPr>
              <w:rPr>
                <w:rFonts w:ascii="Times New Roman" w:hAnsi="Times New Roman" w:cs="Times New Roman"/>
                <w:sz w:val="2"/>
                <w:szCs w:val="2"/>
                <w:lang w:val="en-US"/>
              </w:rPr>
            </w:pPr>
          </w:p>
        </w:tc>
        <w:tc>
          <w:tcPr>
            <w:tcW w:w="1968" w:type="dxa"/>
            <w:vMerge/>
            <w:tcBorders>
              <w:top w:val="nil"/>
            </w:tcBorders>
            <w:shd w:val="clear" w:color="auto" w:fill="D9D9D9"/>
          </w:tcPr>
          <w:p w:rsidR="00FD6463" w:rsidRPr="00B85573" w:rsidRDefault="00FD6463">
            <w:pPr>
              <w:rPr>
                <w:rFonts w:ascii="Times New Roman" w:hAnsi="Times New Roman" w:cs="Times New Roman"/>
                <w:sz w:val="2"/>
                <w:szCs w:val="2"/>
                <w:lang w:val="en-US"/>
              </w:rPr>
            </w:pPr>
          </w:p>
        </w:tc>
        <w:tc>
          <w:tcPr>
            <w:tcW w:w="3162" w:type="dxa"/>
            <w:shd w:val="clear" w:color="auto" w:fill="D9D9D9"/>
          </w:tcPr>
          <w:p w:rsidR="00FD6463" w:rsidRPr="00B85573" w:rsidRDefault="00B31D6C">
            <w:pPr>
              <w:pStyle w:val="TableParagraph"/>
              <w:spacing w:before="2" w:line="230" w:lineRule="exact"/>
              <w:ind w:right="80"/>
              <w:rPr>
                <w:rFonts w:ascii="Times New Roman" w:hAnsi="Times New Roman" w:cs="Times New Roman"/>
                <w:b/>
                <w:sz w:val="20"/>
                <w:lang w:val="en-US"/>
              </w:rPr>
            </w:pPr>
            <w:r w:rsidRPr="00B85573">
              <w:rPr>
                <w:rFonts w:ascii="Times New Roman" w:hAnsi="Times New Roman" w:cs="Times New Roman"/>
                <w:b/>
                <w:sz w:val="20"/>
                <w:lang w:val="en-US"/>
              </w:rPr>
              <w:t>Monitoring of the environment, operating monitoring</w:t>
            </w:r>
          </w:p>
        </w:tc>
        <w:tc>
          <w:tcPr>
            <w:tcW w:w="3013" w:type="dxa"/>
            <w:shd w:val="clear" w:color="auto" w:fill="D9D9D9"/>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Emergency monitoring</w:t>
            </w:r>
          </w:p>
        </w:tc>
        <w:tc>
          <w:tcPr>
            <w:tcW w:w="3021" w:type="dxa"/>
            <w:vMerge/>
            <w:tcBorders>
              <w:top w:val="nil"/>
              <w:bottom w:val="nil"/>
            </w:tcBorders>
            <w:shd w:val="clear" w:color="auto" w:fill="D9D9D9"/>
          </w:tcPr>
          <w:p w:rsidR="00FD6463" w:rsidRPr="00B85573" w:rsidRDefault="00FD6463">
            <w:pPr>
              <w:rPr>
                <w:rFonts w:ascii="Times New Roman" w:hAnsi="Times New Roman" w:cs="Times New Roman"/>
                <w:sz w:val="2"/>
                <w:szCs w:val="2"/>
                <w:lang w:val="en-US"/>
              </w:rPr>
            </w:pPr>
          </w:p>
        </w:tc>
      </w:tr>
      <w:tr w:rsidR="00FD6463" w:rsidRPr="00B85573">
        <w:trPr>
          <w:trHeight w:val="504"/>
        </w:trPr>
        <w:tc>
          <w:tcPr>
            <w:tcW w:w="2440" w:type="dxa"/>
            <w:vMerge w:val="restart"/>
            <w:tcBorders>
              <w:top w:val="nil"/>
              <w:bottom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B31D6C">
            <w:pPr>
              <w:pStyle w:val="TableParagraph"/>
              <w:spacing w:before="1"/>
              <w:ind w:left="27" w:right="837"/>
              <w:rPr>
                <w:rFonts w:ascii="Times New Roman" w:hAnsi="Times New Roman" w:cs="Times New Roman"/>
                <w:sz w:val="20"/>
                <w:lang w:val="en-US"/>
              </w:rPr>
            </w:pPr>
            <w:r w:rsidRPr="00B85573">
              <w:rPr>
                <w:rFonts w:ascii="Times New Roman" w:hAnsi="Times New Roman" w:cs="Times New Roman"/>
                <w:sz w:val="20"/>
                <w:lang w:val="en-US"/>
              </w:rPr>
              <w:t>Measurements of radionuclides concentration</w:t>
            </w:r>
          </w:p>
        </w:tc>
        <w:tc>
          <w:tcPr>
            <w:tcW w:w="1968" w:type="dxa"/>
          </w:tcPr>
          <w:p w:rsidR="00FD6463" w:rsidRPr="00B85573" w:rsidRDefault="00B31D6C">
            <w:pPr>
              <w:pStyle w:val="TableParagraph"/>
              <w:spacing w:before="138"/>
              <w:ind w:left="27"/>
              <w:rPr>
                <w:rFonts w:ascii="Times New Roman" w:hAnsi="Times New Roman" w:cs="Times New Roman"/>
                <w:sz w:val="20"/>
                <w:lang w:val="en-US"/>
              </w:rPr>
            </w:pPr>
            <w:r w:rsidRPr="00B85573">
              <w:rPr>
                <w:rFonts w:ascii="Times New Roman" w:hAnsi="Times New Roman" w:cs="Times New Roman"/>
                <w:sz w:val="20"/>
                <w:lang w:val="en-US"/>
              </w:rPr>
              <w:t>Determining Sr-90</w:t>
            </w:r>
          </w:p>
        </w:tc>
        <w:tc>
          <w:tcPr>
            <w:tcW w:w="3162" w:type="dxa"/>
          </w:tcPr>
          <w:p w:rsidR="00FD6463" w:rsidRPr="00B85573" w:rsidRDefault="00B31D6C">
            <w:pPr>
              <w:pStyle w:val="TableParagraph"/>
              <w:spacing w:before="138"/>
              <w:ind w:left="28"/>
              <w:rPr>
                <w:rFonts w:ascii="Times New Roman" w:hAnsi="Times New Roman" w:cs="Times New Roman"/>
                <w:sz w:val="20"/>
                <w:lang w:val="en-US"/>
              </w:rPr>
            </w:pPr>
            <w:r w:rsidRPr="00B85573">
              <w:rPr>
                <w:rFonts w:ascii="Times New Roman" w:hAnsi="Times New Roman" w:cs="Times New Roman"/>
                <w:sz w:val="20"/>
                <w:lang w:val="en-US"/>
              </w:rPr>
              <w:t xml:space="preserve">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/kg</w:t>
            </w:r>
          </w:p>
        </w:tc>
        <w:tc>
          <w:tcPr>
            <w:tcW w:w="3013" w:type="dxa"/>
          </w:tcPr>
          <w:p w:rsidR="00FD6463" w:rsidRPr="00B85573" w:rsidRDefault="00B31D6C">
            <w:pPr>
              <w:pStyle w:val="TableParagraph"/>
              <w:spacing w:before="138"/>
              <w:ind w:left="28"/>
              <w:rPr>
                <w:rFonts w:ascii="Times New Roman" w:hAnsi="Times New Roman" w:cs="Times New Roman"/>
                <w:sz w:val="20"/>
                <w:lang w:val="en-US"/>
              </w:rPr>
            </w:pPr>
            <w:r w:rsidRPr="00B85573">
              <w:rPr>
                <w:rFonts w:ascii="Times New Roman" w:hAnsi="Times New Roman" w:cs="Times New Roman"/>
                <w:sz w:val="20"/>
                <w:lang w:val="en-US"/>
              </w:rPr>
              <w:t xml:space="preserve">100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/kg</w:t>
            </w:r>
          </w:p>
        </w:tc>
        <w:tc>
          <w:tcPr>
            <w:tcW w:w="3021" w:type="dxa"/>
            <w:tcBorders>
              <w:top w:val="nil"/>
            </w:tcBorders>
          </w:tcPr>
          <w:p w:rsidR="00FD6463" w:rsidRPr="00B85573" w:rsidRDefault="00B31D6C">
            <w:pPr>
              <w:pStyle w:val="TableParagraph"/>
              <w:spacing w:before="23"/>
              <w:ind w:left="27" w:right="273"/>
              <w:rPr>
                <w:rFonts w:ascii="Times New Roman" w:hAnsi="Times New Roman" w:cs="Times New Roman"/>
                <w:sz w:val="20"/>
                <w:lang w:val="en-US"/>
              </w:rPr>
            </w:pPr>
            <w:r w:rsidRPr="00B85573">
              <w:rPr>
                <w:rFonts w:ascii="Times New Roman" w:hAnsi="Times New Roman" w:cs="Times New Roman"/>
                <w:sz w:val="20"/>
                <w:lang w:val="en-US"/>
              </w:rPr>
              <w:t>of an emergency situation, per unit of fresh sample</w:t>
            </w:r>
          </w:p>
        </w:tc>
      </w:tr>
      <w:tr w:rsidR="00FD6463" w:rsidRPr="00B85573">
        <w:trPr>
          <w:trHeight w:val="736"/>
        </w:trPr>
        <w:tc>
          <w:tcPr>
            <w:tcW w:w="2440"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c>
          <w:tcPr>
            <w:tcW w:w="1968" w:type="dxa"/>
            <w:tcBorders>
              <w:bottom w:val="single" w:sz="12" w:space="0" w:color="000000"/>
            </w:tcBorders>
          </w:tcPr>
          <w:p w:rsidR="00FD6463" w:rsidRPr="00B85573" w:rsidRDefault="00B31D6C">
            <w:pPr>
              <w:pStyle w:val="TableParagraph"/>
              <w:spacing w:before="14"/>
              <w:ind w:left="27" w:right="588"/>
              <w:rPr>
                <w:rFonts w:ascii="Times New Roman" w:hAnsi="Times New Roman" w:cs="Times New Roman"/>
                <w:sz w:val="20"/>
                <w:lang w:val="en-US"/>
              </w:rPr>
            </w:pPr>
            <w:r w:rsidRPr="00B85573">
              <w:rPr>
                <w:rFonts w:ascii="Times New Roman" w:hAnsi="Times New Roman" w:cs="Times New Roman"/>
                <w:sz w:val="20"/>
                <w:lang w:val="en-US"/>
              </w:rPr>
              <w:t>In-situ measurements (HPGE)</w:t>
            </w:r>
          </w:p>
        </w:tc>
        <w:tc>
          <w:tcPr>
            <w:tcW w:w="3162" w:type="dxa"/>
            <w:tcBorders>
              <w:bottom w:val="single" w:sz="12" w:space="0" w:color="000000"/>
            </w:tcBorders>
          </w:tcPr>
          <w:p w:rsidR="00FD6463" w:rsidRPr="00B85573" w:rsidRDefault="00FD6463">
            <w:pPr>
              <w:pStyle w:val="TableParagraph"/>
              <w:spacing w:before="3"/>
              <w:ind w:left="0"/>
              <w:rPr>
                <w:rFonts w:ascii="Times New Roman" w:hAnsi="Times New Roman" w:cs="Times New Roman"/>
                <w:sz w:val="21"/>
                <w:lang w:val="en-US"/>
              </w:rPr>
            </w:pPr>
          </w:p>
          <w:p w:rsidR="00FD6463" w:rsidRPr="00B85573" w:rsidRDefault="00B31D6C">
            <w:pPr>
              <w:pStyle w:val="TableParagraph"/>
              <w:ind w:left="28"/>
              <w:rPr>
                <w:rFonts w:ascii="Times New Roman" w:hAnsi="Times New Roman" w:cs="Times New Roman"/>
                <w:sz w:val="20"/>
                <w:lang w:val="en-US"/>
              </w:rPr>
            </w:pPr>
            <w:r w:rsidRPr="00B85573">
              <w:rPr>
                <w:rFonts w:ascii="Times New Roman" w:hAnsi="Times New Roman" w:cs="Times New Roman"/>
                <w:sz w:val="20"/>
                <w:lang w:val="en-US"/>
              </w:rPr>
              <w:t xml:space="preserve">200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 m</w:t>
            </w:r>
            <w:r w:rsidRPr="00B85573">
              <w:rPr>
                <w:rFonts w:ascii="Times New Roman" w:hAnsi="Times New Roman" w:cs="Times New Roman"/>
                <w:sz w:val="20"/>
                <w:vertAlign w:val="superscript"/>
                <w:lang w:val="en-US"/>
              </w:rPr>
              <w:t>2</w:t>
            </w:r>
            <w:r w:rsidRPr="00B85573">
              <w:rPr>
                <w:rFonts w:ascii="Times New Roman" w:hAnsi="Times New Roman" w:cs="Times New Roman"/>
                <w:sz w:val="20"/>
                <w:lang w:val="en-US"/>
              </w:rPr>
              <w:t xml:space="preserve"> (Cs-137) v 30 min</w:t>
            </w:r>
          </w:p>
        </w:tc>
        <w:tc>
          <w:tcPr>
            <w:tcW w:w="3013" w:type="dxa"/>
            <w:tcBorders>
              <w:bottom w:val="single" w:sz="12" w:space="0" w:color="000000"/>
            </w:tcBorders>
          </w:tcPr>
          <w:p w:rsidR="00FD6463" w:rsidRPr="00B85573" w:rsidRDefault="00FD6463">
            <w:pPr>
              <w:pStyle w:val="TableParagraph"/>
              <w:spacing w:before="3"/>
              <w:ind w:left="0"/>
              <w:rPr>
                <w:rFonts w:ascii="Times New Roman" w:hAnsi="Times New Roman" w:cs="Times New Roman"/>
                <w:sz w:val="21"/>
                <w:lang w:val="en-US"/>
              </w:rPr>
            </w:pPr>
          </w:p>
          <w:p w:rsidR="00FD6463" w:rsidRPr="00B85573" w:rsidRDefault="00B31D6C">
            <w:pPr>
              <w:pStyle w:val="TableParagraph"/>
              <w:ind w:left="28"/>
              <w:rPr>
                <w:rFonts w:ascii="Times New Roman" w:hAnsi="Times New Roman" w:cs="Times New Roman"/>
                <w:sz w:val="20"/>
                <w:lang w:val="en-US"/>
              </w:rPr>
            </w:pPr>
            <w:r w:rsidRPr="00B85573">
              <w:rPr>
                <w:rFonts w:ascii="Times New Roman" w:hAnsi="Times New Roman" w:cs="Times New Roman"/>
                <w:sz w:val="20"/>
                <w:lang w:val="en-US"/>
              </w:rPr>
              <w:t xml:space="preserve">1 000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2</w:t>
            </w:r>
            <w:r w:rsidRPr="00B85573">
              <w:rPr>
                <w:rFonts w:ascii="Times New Roman" w:hAnsi="Times New Roman" w:cs="Times New Roman"/>
                <w:sz w:val="20"/>
                <w:lang w:val="en-US"/>
              </w:rPr>
              <w:t xml:space="preserve"> (Cs-137) v &lt; 30 min</w:t>
            </w:r>
          </w:p>
        </w:tc>
        <w:tc>
          <w:tcPr>
            <w:tcW w:w="3021" w:type="dxa"/>
            <w:tcBorders>
              <w:bottom w:val="single" w:sz="12" w:space="0" w:color="000000"/>
            </w:tcBorders>
          </w:tcPr>
          <w:p w:rsidR="00FD6463" w:rsidRPr="00B85573" w:rsidRDefault="00FD6463">
            <w:pPr>
              <w:pStyle w:val="TableParagraph"/>
              <w:ind w:left="0"/>
              <w:rPr>
                <w:rFonts w:ascii="Times New Roman" w:hAnsi="Times New Roman" w:cs="Times New Roman"/>
                <w:sz w:val="20"/>
                <w:lang w:val="en-US"/>
              </w:rPr>
            </w:pPr>
          </w:p>
        </w:tc>
      </w:tr>
      <w:tr w:rsidR="00FD6463" w:rsidRPr="00B85573">
        <w:trPr>
          <w:trHeight w:val="1090"/>
        </w:trPr>
        <w:tc>
          <w:tcPr>
            <w:tcW w:w="2440" w:type="dxa"/>
            <w:vMerge w:val="restart"/>
            <w:tcBorders>
              <w:top w:val="single" w:sz="12" w:space="0" w:color="000000"/>
              <w:bottom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spacing w:before="9"/>
              <w:ind w:left="0"/>
              <w:rPr>
                <w:rFonts w:ascii="Times New Roman" w:hAnsi="Times New Roman" w:cs="Times New Roman"/>
                <w:sz w:val="29"/>
                <w:lang w:val="en-US"/>
              </w:rPr>
            </w:pPr>
          </w:p>
          <w:p w:rsidR="00FD6463" w:rsidRPr="00B85573" w:rsidRDefault="00B31D6C">
            <w:pPr>
              <w:pStyle w:val="TableParagraph"/>
              <w:ind w:left="27"/>
              <w:rPr>
                <w:rFonts w:ascii="Times New Roman" w:hAnsi="Times New Roman" w:cs="Times New Roman"/>
                <w:b/>
                <w:sz w:val="20"/>
                <w:lang w:val="en-US"/>
              </w:rPr>
            </w:pPr>
            <w:r w:rsidRPr="00B85573">
              <w:rPr>
                <w:rFonts w:ascii="Times New Roman" w:hAnsi="Times New Roman" w:cs="Times New Roman"/>
                <w:b/>
                <w:sz w:val="20"/>
                <w:lang w:val="en-US"/>
              </w:rPr>
              <w:t>FOOD</w:t>
            </w:r>
          </w:p>
          <w:p w:rsidR="00FD6463" w:rsidRPr="00B85573" w:rsidRDefault="00FD6463">
            <w:pPr>
              <w:pStyle w:val="TableParagraph"/>
              <w:spacing w:before="10"/>
              <w:ind w:left="0"/>
              <w:rPr>
                <w:rFonts w:ascii="Times New Roman" w:hAnsi="Times New Roman" w:cs="Times New Roman"/>
                <w:sz w:val="19"/>
                <w:lang w:val="en-US"/>
              </w:rPr>
            </w:pPr>
          </w:p>
          <w:p w:rsidR="00FD6463" w:rsidRPr="00B85573" w:rsidRDefault="00B31D6C">
            <w:pPr>
              <w:pStyle w:val="TableParagraph"/>
              <w:ind w:left="27" w:right="37"/>
              <w:rPr>
                <w:rFonts w:ascii="Times New Roman" w:hAnsi="Times New Roman" w:cs="Times New Roman"/>
                <w:sz w:val="20"/>
                <w:lang w:val="en-US"/>
              </w:rPr>
            </w:pPr>
            <w:r w:rsidRPr="00B85573">
              <w:rPr>
                <w:rFonts w:ascii="Times New Roman" w:hAnsi="Times New Roman" w:cs="Times New Roman"/>
                <w:sz w:val="20"/>
                <w:lang w:val="en-US"/>
              </w:rPr>
              <w:t>Measurements of radionuclides concentration in milk, sample of food and animal feed, and complete meals</w:t>
            </w:r>
          </w:p>
        </w:tc>
        <w:tc>
          <w:tcPr>
            <w:tcW w:w="1968" w:type="dxa"/>
            <w:tcBorders>
              <w:top w:val="single" w:sz="12" w:space="0" w:color="000000"/>
              <w:bottom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B31D6C">
            <w:pPr>
              <w:pStyle w:val="TableParagraph"/>
              <w:spacing w:before="174"/>
              <w:ind w:left="27"/>
              <w:rPr>
                <w:rFonts w:ascii="Times New Roman" w:hAnsi="Times New Roman" w:cs="Times New Roman"/>
                <w:sz w:val="20"/>
                <w:lang w:val="en-US"/>
              </w:rPr>
            </w:pPr>
            <w:r w:rsidRPr="00B85573">
              <w:rPr>
                <w:rFonts w:ascii="Times New Roman" w:hAnsi="Times New Roman" w:cs="Times New Roman"/>
                <w:sz w:val="20"/>
                <w:lang w:val="en-US"/>
              </w:rPr>
              <w:t>VLG spectrometry</w:t>
            </w:r>
          </w:p>
        </w:tc>
        <w:tc>
          <w:tcPr>
            <w:tcW w:w="3162" w:type="dxa"/>
            <w:tcBorders>
              <w:top w:val="single" w:sz="12" w:space="0" w:color="000000"/>
              <w:bottom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B31D6C">
            <w:pPr>
              <w:pStyle w:val="TableParagraph"/>
              <w:spacing w:before="174"/>
              <w:ind w:left="28"/>
              <w:rPr>
                <w:rFonts w:ascii="Times New Roman" w:hAnsi="Times New Roman" w:cs="Times New Roman"/>
                <w:sz w:val="20"/>
                <w:lang w:val="en-US"/>
              </w:rPr>
            </w:pPr>
            <w:r w:rsidRPr="00B85573">
              <w:rPr>
                <w:rFonts w:ascii="Times New Roman" w:hAnsi="Times New Roman" w:cs="Times New Roman"/>
                <w:sz w:val="20"/>
                <w:lang w:val="en-US"/>
              </w:rPr>
              <w:t xml:space="preserve">0.01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/kg (Cs-137)</w:t>
            </w:r>
          </w:p>
        </w:tc>
        <w:tc>
          <w:tcPr>
            <w:tcW w:w="3013" w:type="dxa"/>
            <w:tcBorders>
              <w:top w:val="single" w:sz="12" w:space="0" w:color="000000"/>
              <w:bottom w:val="single" w:sz="12" w:space="0" w:color="000000"/>
            </w:tcBorders>
          </w:tcPr>
          <w:p w:rsidR="00FD6463" w:rsidRPr="00B85573" w:rsidRDefault="00FD6463">
            <w:pPr>
              <w:pStyle w:val="TableParagraph"/>
              <w:spacing w:before="1"/>
              <w:ind w:left="0"/>
              <w:rPr>
                <w:rFonts w:ascii="Times New Roman" w:hAnsi="Times New Roman" w:cs="Times New Roman"/>
                <w:sz w:val="27"/>
                <w:lang w:val="en-US"/>
              </w:rPr>
            </w:pPr>
          </w:p>
          <w:p w:rsidR="00FD6463" w:rsidRPr="00B85573" w:rsidRDefault="00B31D6C">
            <w:pPr>
              <w:pStyle w:val="TableParagraph"/>
              <w:ind w:left="28"/>
              <w:rPr>
                <w:rFonts w:ascii="Times New Roman" w:hAnsi="Times New Roman" w:cs="Times New Roman"/>
                <w:sz w:val="20"/>
                <w:lang w:val="en-US"/>
              </w:rPr>
            </w:pPr>
            <w:r w:rsidRPr="00B85573">
              <w:rPr>
                <w:rFonts w:ascii="Times New Roman" w:hAnsi="Times New Roman" w:cs="Times New Roman"/>
                <w:sz w:val="20"/>
                <w:lang w:val="en-US"/>
              </w:rPr>
              <w:t xml:space="preserve">100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/kg (Cs-137)</w:t>
            </w:r>
          </w:p>
          <w:p w:rsidR="00FD6463" w:rsidRPr="00B85573" w:rsidRDefault="00B31D6C">
            <w:pPr>
              <w:pStyle w:val="TableParagraph"/>
              <w:ind w:left="28"/>
              <w:rPr>
                <w:rFonts w:ascii="Times New Roman" w:hAnsi="Times New Roman" w:cs="Times New Roman"/>
                <w:sz w:val="20"/>
                <w:lang w:val="en-US"/>
              </w:rPr>
            </w:pPr>
            <w:r w:rsidRPr="00B85573">
              <w:rPr>
                <w:rFonts w:ascii="Times New Roman" w:hAnsi="Times New Roman" w:cs="Times New Roman"/>
                <w:sz w:val="20"/>
                <w:lang w:val="en-US"/>
              </w:rPr>
              <w:t xml:space="preserve">50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 kg (I-131)</w:t>
            </w:r>
          </w:p>
        </w:tc>
        <w:tc>
          <w:tcPr>
            <w:tcW w:w="3021" w:type="dxa"/>
            <w:vMerge w:val="restart"/>
            <w:tcBorders>
              <w:top w:val="single" w:sz="12" w:space="0" w:color="000000"/>
              <w:bottom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spacing w:before="8"/>
              <w:ind w:left="0"/>
              <w:rPr>
                <w:rFonts w:ascii="Times New Roman" w:hAnsi="Times New Roman" w:cs="Times New Roman"/>
                <w:sz w:val="25"/>
                <w:lang w:val="en-US"/>
              </w:rPr>
            </w:pPr>
          </w:p>
          <w:p w:rsidR="00FD6463" w:rsidRPr="00B85573" w:rsidRDefault="00B31D6C">
            <w:pPr>
              <w:pStyle w:val="TableParagraph"/>
              <w:ind w:left="27" w:right="107"/>
              <w:rPr>
                <w:rFonts w:ascii="Times New Roman" w:hAnsi="Times New Roman" w:cs="Times New Roman"/>
                <w:sz w:val="20"/>
                <w:lang w:val="en-US"/>
              </w:rPr>
            </w:pPr>
            <w:r w:rsidRPr="00B85573">
              <w:rPr>
                <w:rFonts w:ascii="Times New Roman" w:hAnsi="Times New Roman" w:cs="Times New Roman"/>
                <w:sz w:val="20"/>
                <w:lang w:val="en-US"/>
              </w:rPr>
              <w:t>Per unit of dry mass; in the case of an emergency situation, per unit of fresh sample</w:t>
            </w:r>
          </w:p>
        </w:tc>
      </w:tr>
      <w:tr w:rsidR="00FD6463" w:rsidRPr="00B85573">
        <w:trPr>
          <w:trHeight w:val="1080"/>
        </w:trPr>
        <w:tc>
          <w:tcPr>
            <w:tcW w:w="2440"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c>
          <w:tcPr>
            <w:tcW w:w="1968" w:type="dxa"/>
            <w:tcBorders>
              <w:top w:val="single" w:sz="12" w:space="0" w:color="000000"/>
            </w:tcBorders>
          </w:tcPr>
          <w:p w:rsidR="00FD6463" w:rsidRPr="00B85573" w:rsidRDefault="00B31D6C">
            <w:pPr>
              <w:pStyle w:val="TableParagraph"/>
              <w:spacing w:before="25"/>
              <w:ind w:left="27"/>
              <w:rPr>
                <w:rFonts w:ascii="Times New Roman" w:hAnsi="Times New Roman" w:cs="Times New Roman"/>
                <w:sz w:val="20"/>
                <w:lang w:val="en-US"/>
              </w:rPr>
            </w:pPr>
            <w:r w:rsidRPr="00B85573">
              <w:rPr>
                <w:rFonts w:ascii="Times New Roman" w:hAnsi="Times New Roman" w:cs="Times New Roman"/>
                <w:sz w:val="20"/>
                <w:lang w:val="en-US"/>
              </w:rPr>
              <w:t>Determining H-3</w:t>
            </w:r>
          </w:p>
        </w:tc>
        <w:tc>
          <w:tcPr>
            <w:tcW w:w="3162" w:type="dxa"/>
            <w:tcBorders>
              <w:top w:val="single" w:sz="12" w:space="0" w:color="000000"/>
            </w:tcBorders>
          </w:tcPr>
          <w:p w:rsidR="00FD6463" w:rsidRPr="00B85573" w:rsidRDefault="00B31D6C">
            <w:pPr>
              <w:pStyle w:val="TableParagraph"/>
              <w:spacing w:before="25"/>
              <w:ind w:left="28" w:right="480"/>
              <w:rPr>
                <w:rFonts w:ascii="Times New Roman" w:hAnsi="Times New Roman" w:cs="Times New Roman"/>
                <w:sz w:val="20"/>
                <w:lang w:val="en-US"/>
              </w:rPr>
            </w:pPr>
            <w:r w:rsidRPr="00B85573">
              <w:rPr>
                <w:rFonts w:ascii="Times New Roman" w:hAnsi="Times New Roman" w:cs="Times New Roman"/>
                <w:sz w:val="20"/>
                <w:lang w:val="en-US"/>
              </w:rPr>
              <w:t xml:space="preserve">10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/L (per quantity of water obtained)</w:t>
            </w:r>
          </w:p>
        </w:tc>
        <w:tc>
          <w:tcPr>
            <w:tcW w:w="3013" w:type="dxa"/>
            <w:tcBorders>
              <w:top w:val="single" w:sz="12" w:space="0" w:color="000000"/>
            </w:tcBorders>
          </w:tcPr>
          <w:p w:rsidR="00FD6463" w:rsidRPr="00B85573" w:rsidRDefault="00B31D6C">
            <w:pPr>
              <w:pStyle w:val="TableParagraph"/>
              <w:spacing w:before="25"/>
              <w:ind w:left="28"/>
              <w:rPr>
                <w:rFonts w:ascii="Times New Roman" w:hAnsi="Times New Roman" w:cs="Times New Roman"/>
                <w:sz w:val="20"/>
                <w:lang w:val="en-US"/>
              </w:rPr>
            </w:pPr>
            <w:r w:rsidRPr="00B85573">
              <w:rPr>
                <w:rFonts w:ascii="Times New Roman" w:hAnsi="Times New Roman" w:cs="Times New Roman"/>
                <w:sz w:val="20"/>
                <w:lang w:val="en-US"/>
              </w:rPr>
              <w:t xml:space="preserve">1 000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/L</w:t>
            </w:r>
          </w:p>
        </w:tc>
        <w:tc>
          <w:tcPr>
            <w:tcW w:w="3021"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r>
      <w:tr w:rsidR="00FD6463" w:rsidRPr="00B85573">
        <w:trPr>
          <w:trHeight w:val="1080"/>
        </w:trPr>
        <w:tc>
          <w:tcPr>
            <w:tcW w:w="2440"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c>
          <w:tcPr>
            <w:tcW w:w="1968" w:type="dxa"/>
            <w:tcBorders>
              <w:bottom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B31D6C">
            <w:pPr>
              <w:pStyle w:val="TableParagraph"/>
              <w:spacing w:before="165"/>
              <w:ind w:left="27"/>
              <w:rPr>
                <w:rFonts w:ascii="Times New Roman" w:hAnsi="Times New Roman" w:cs="Times New Roman"/>
                <w:sz w:val="20"/>
                <w:lang w:val="en-US"/>
              </w:rPr>
            </w:pPr>
            <w:r w:rsidRPr="00B85573">
              <w:rPr>
                <w:rFonts w:ascii="Times New Roman" w:hAnsi="Times New Roman" w:cs="Times New Roman"/>
                <w:sz w:val="20"/>
                <w:lang w:val="en-US"/>
              </w:rPr>
              <w:t>Determining Sr-90</w:t>
            </w:r>
          </w:p>
        </w:tc>
        <w:tc>
          <w:tcPr>
            <w:tcW w:w="3162" w:type="dxa"/>
            <w:tcBorders>
              <w:bottom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B31D6C">
            <w:pPr>
              <w:pStyle w:val="TableParagraph"/>
              <w:spacing w:before="165"/>
              <w:ind w:left="28"/>
              <w:rPr>
                <w:rFonts w:ascii="Times New Roman" w:hAnsi="Times New Roman" w:cs="Times New Roman"/>
                <w:sz w:val="20"/>
                <w:lang w:val="en-US"/>
              </w:rPr>
            </w:pPr>
            <w:r w:rsidRPr="00B85573">
              <w:rPr>
                <w:rFonts w:ascii="Times New Roman" w:hAnsi="Times New Roman" w:cs="Times New Roman"/>
                <w:sz w:val="20"/>
                <w:lang w:val="en-US"/>
              </w:rPr>
              <w:t xml:space="preserve">0.01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/kg</w:t>
            </w:r>
          </w:p>
        </w:tc>
        <w:tc>
          <w:tcPr>
            <w:tcW w:w="3013" w:type="dxa"/>
            <w:tcBorders>
              <w:bottom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B31D6C">
            <w:pPr>
              <w:pStyle w:val="TableParagraph"/>
              <w:spacing w:before="165"/>
              <w:ind w:left="28"/>
              <w:rPr>
                <w:rFonts w:ascii="Times New Roman" w:hAnsi="Times New Roman" w:cs="Times New Roman"/>
                <w:sz w:val="20"/>
                <w:lang w:val="en-US"/>
              </w:rPr>
            </w:pPr>
            <w:r w:rsidRPr="00B85573">
              <w:rPr>
                <w:rFonts w:ascii="Times New Roman" w:hAnsi="Times New Roman" w:cs="Times New Roman"/>
                <w:sz w:val="20"/>
                <w:lang w:val="en-US"/>
              </w:rPr>
              <w:t xml:space="preserve">10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/kg</w:t>
            </w:r>
          </w:p>
        </w:tc>
        <w:tc>
          <w:tcPr>
            <w:tcW w:w="3021" w:type="dxa"/>
            <w:vMerge/>
            <w:tcBorders>
              <w:top w:val="nil"/>
              <w:bottom w:val="single" w:sz="12" w:space="0" w:color="000000"/>
            </w:tcBorders>
          </w:tcPr>
          <w:p w:rsidR="00FD6463" w:rsidRPr="00B85573" w:rsidRDefault="00FD6463">
            <w:pPr>
              <w:rPr>
                <w:rFonts w:ascii="Times New Roman" w:hAnsi="Times New Roman" w:cs="Times New Roman"/>
                <w:sz w:val="2"/>
                <w:szCs w:val="2"/>
                <w:lang w:val="en-US"/>
              </w:rPr>
            </w:pPr>
          </w:p>
        </w:tc>
      </w:tr>
      <w:tr w:rsidR="00FD6463" w:rsidRPr="00B85573">
        <w:trPr>
          <w:trHeight w:val="1494"/>
        </w:trPr>
        <w:tc>
          <w:tcPr>
            <w:tcW w:w="2440" w:type="dxa"/>
            <w:vMerge w:val="restart"/>
            <w:tcBorders>
              <w:top w:val="single" w:sz="12" w:space="0" w:color="000000"/>
            </w:tcBorders>
          </w:tcPr>
          <w:p w:rsidR="00FD6463" w:rsidRPr="00B85573" w:rsidRDefault="00B31D6C">
            <w:pPr>
              <w:pStyle w:val="TableParagraph"/>
              <w:spacing w:before="116"/>
              <w:ind w:left="27"/>
              <w:rPr>
                <w:rFonts w:ascii="Times New Roman" w:hAnsi="Times New Roman" w:cs="Times New Roman"/>
                <w:b/>
                <w:sz w:val="20"/>
                <w:lang w:val="en-US"/>
              </w:rPr>
            </w:pPr>
            <w:r w:rsidRPr="00B85573">
              <w:rPr>
                <w:rFonts w:ascii="Times New Roman" w:hAnsi="Times New Roman" w:cs="Times New Roman"/>
                <w:b/>
                <w:sz w:val="20"/>
                <w:lang w:val="en-US"/>
              </w:rPr>
              <w:t>AIR</w:t>
            </w:r>
          </w:p>
          <w:p w:rsidR="00FD6463" w:rsidRPr="00B85573" w:rsidRDefault="00FD6463">
            <w:pPr>
              <w:pStyle w:val="TableParagraph"/>
              <w:ind w:left="0"/>
              <w:rPr>
                <w:rFonts w:ascii="Times New Roman" w:hAnsi="Times New Roman" w:cs="Times New Roman"/>
                <w:sz w:val="20"/>
                <w:lang w:val="en-US"/>
              </w:rPr>
            </w:pPr>
          </w:p>
          <w:p w:rsidR="00FD6463" w:rsidRPr="00B85573" w:rsidRDefault="00B31D6C">
            <w:pPr>
              <w:pStyle w:val="TableParagraph"/>
              <w:ind w:left="27"/>
              <w:rPr>
                <w:rFonts w:ascii="Times New Roman" w:hAnsi="Times New Roman" w:cs="Times New Roman"/>
                <w:b/>
                <w:sz w:val="20"/>
                <w:lang w:val="en-US"/>
              </w:rPr>
            </w:pPr>
            <w:r w:rsidRPr="00B85573">
              <w:rPr>
                <w:rFonts w:ascii="Times New Roman" w:hAnsi="Times New Roman" w:cs="Times New Roman"/>
                <w:sz w:val="20"/>
                <w:lang w:val="en-US"/>
              </w:rPr>
              <w:t xml:space="preserve">Measurements of </w:t>
            </w:r>
            <w:r w:rsidRPr="00B85573">
              <w:rPr>
                <w:rFonts w:ascii="Times New Roman" w:hAnsi="Times New Roman" w:cs="Times New Roman"/>
                <w:b/>
                <w:sz w:val="20"/>
                <w:lang w:val="en-US"/>
              </w:rPr>
              <w:t>radon</w:t>
            </w:r>
          </w:p>
        </w:tc>
        <w:tc>
          <w:tcPr>
            <w:tcW w:w="1968" w:type="dxa"/>
            <w:tcBorders>
              <w:top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spacing w:before="8"/>
              <w:ind w:left="0"/>
              <w:rPr>
                <w:rFonts w:ascii="Times New Roman" w:hAnsi="Times New Roman" w:cs="Times New Roman"/>
                <w:lang w:val="en-US"/>
              </w:rPr>
            </w:pPr>
          </w:p>
          <w:p w:rsidR="00FD6463" w:rsidRPr="00B85573" w:rsidRDefault="00B31D6C">
            <w:pPr>
              <w:pStyle w:val="TableParagraph"/>
              <w:spacing w:before="1"/>
              <w:ind w:left="27" w:right="132"/>
              <w:rPr>
                <w:rFonts w:ascii="Times New Roman" w:hAnsi="Times New Roman" w:cs="Times New Roman"/>
                <w:sz w:val="20"/>
                <w:lang w:val="en-US"/>
              </w:rPr>
            </w:pPr>
            <w:r w:rsidRPr="00B85573">
              <w:rPr>
                <w:rFonts w:ascii="Times New Roman" w:hAnsi="Times New Roman" w:cs="Times New Roman"/>
                <w:sz w:val="20"/>
                <w:lang w:val="en-US"/>
              </w:rPr>
              <w:t>Detection of nuclear traces</w:t>
            </w:r>
          </w:p>
        </w:tc>
        <w:tc>
          <w:tcPr>
            <w:tcW w:w="3162" w:type="dxa"/>
            <w:tcBorders>
              <w:top w:val="single" w:sz="12" w:space="0" w:color="000000"/>
            </w:tcBorders>
          </w:tcPr>
          <w:p w:rsidR="00FD6463" w:rsidRPr="00B85573" w:rsidRDefault="00FD6463">
            <w:pPr>
              <w:pStyle w:val="TableParagraph"/>
              <w:ind w:left="0"/>
              <w:rPr>
                <w:rFonts w:ascii="Times New Roman" w:hAnsi="Times New Roman" w:cs="Times New Roman"/>
                <w:sz w:val="26"/>
                <w:lang w:val="en-US"/>
              </w:rPr>
            </w:pPr>
          </w:p>
          <w:p w:rsidR="00FD6463" w:rsidRPr="00B85573" w:rsidRDefault="00FD6463">
            <w:pPr>
              <w:pStyle w:val="TableParagraph"/>
              <w:spacing w:before="9"/>
              <w:ind w:left="0"/>
              <w:rPr>
                <w:rFonts w:ascii="Times New Roman" w:hAnsi="Times New Roman" w:cs="Times New Roman"/>
                <w:sz w:val="28"/>
                <w:lang w:val="en-US"/>
              </w:rPr>
            </w:pPr>
          </w:p>
          <w:p w:rsidR="00FD6463" w:rsidRPr="00B85573" w:rsidRDefault="00B31D6C">
            <w:pPr>
              <w:pStyle w:val="TableParagraph"/>
              <w:ind w:left="28"/>
              <w:rPr>
                <w:rFonts w:ascii="Times New Roman" w:hAnsi="Times New Roman" w:cs="Times New Roman"/>
                <w:sz w:val="20"/>
                <w:lang w:val="en-US"/>
              </w:rPr>
            </w:pPr>
            <w:r w:rsidRPr="00B85573">
              <w:rPr>
                <w:rFonts w:ascii="Times New Roman" w:hAnsi="Times New Roman" w:cs="Times New Roman"/>
                <w:sz w:val="20"/>
                <w:lang w:val="en-US"/>
              </w:rPr>
              <w:t xml:space="preserve">10 – 150.000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vMerge w:val="restart"/>
            <w:tcBorders>
              <w:top w:val="single" w:sz="12" w:space="0" w:color="000000"/>
            </w:tcBorders>
          </w:tcPr>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ind w:left="0"/>
              <w:rPr>
                <w:rFonts w:ascii="Times New Roman" w:hAnsi="Times New Roman" w:cs="Times New Roman"/>
                <w:lang w:val="en-US"/>
              </w:rPr>
            </w:pPr>
          </w:p>
          <w:p w:rsidR="00FD6463" w:rsidRPr="00B85573" w:rsidRDefault="00B31D6C">
            <w:pPr>
              <w:pStyle w:val="TableParagraph"/>
              <w:spacing w:before="161"/>
              <w:ind w:left="28" w:right="31"/>
              <w:rPr>
                <w:rFonts w:ascii="Times New Roman" w:hAnsi="Times New Roman" w:cs="Times New Roman"/>
                <w:sz w:val="20"/>
                <w:lang w:val="en-US"/>
              </w:rPr>
            </w:pPr>
            <w:r w:rsidRPr="00B85573">
              <w:rPr>
                <w:rFonts w:ascii="Times New Roman" w:hAnsi="Times New Roman" w:cs="Times New Roman"/>
                <w:sz w:val="20"/>
                <w:lang w:val="en-US"/>
              </w:rPr>
              <w:t>In a closed cave or mining shaft and storage areas where radon from natural or radium sources is expected and which cannot be ventilated</w:t>
            </w:r>
          </w:p>
        </w:tc>
        <w:tc>
          <w:tcPr>
            <w:tcW w:w="3021" w:type="dxa"/>
            <w:tcBorders>
              <w:top w:val="single" w:sz="12" w:space="0" w:color="000000"/>
            </w:tcBorders>
          </w:tcPr>
          <w:p w:rsidR="00FD6463" w:rsidRPr="00B85573" w:rsidRDefault="00FD6463">
            <w:pPr>
              <w:pStyle w:val="TableParagraph"/>
              <w:ind w:left="0"/>
              <w:rPr>
                <w:rFonts w:ascii="Times New Roman" w:hAnsi="Times New Roman" w:cs="Times New Roman"/>
                <w:sz w:val="20"/>
                <w:lang w:val="en-US"/>
              </w:rPr>
            </w:pPr>
          </w:p>
        </w:tc>
      </w:tr>
      <w:tr w:rsidR="00FD6463" w:rsidRPr="00B85573">
        <w:trPr>
          <w:trHeight w:val="1492"/>
        </w:trPr>
        <w:tc>
          <w:tcPr>
            <w:tcW w:w="2440" w:type="dxa"/>
            <w:vMerge/>
            <w:tcBorders>
              <w:top w:val="nil"/>
            </w:tcBorders>
          </w:tcPr>
          <w:p w:rsidR="00FD6463" w:rsidRPr="00B85573" w:rsidRDefault="00FD6463">
            <w:pPr>
              <w:rPr>
                <w:rFonts w:ascii="Times New Roman" w:hAnsi="Times New Roman" w:cs="Times New Roman"/>
                <w:sz w:val="2"/>
                <w:szCs w:val="2"/>
                <w:lang w:val="en-US"/>
              </w:rPr>
            </w:pPr>
          </w:p>
        </w:tc>
        <w:tc>
          <w:tcPr>
            <w:tcW w:w="1968" w:type="dxa"/>
          </w:tcPr>
          <w:p w:rsidR="00FD6463" w:rsidRPr="00B85573" w:rsidRDefault="00FD6463">
            <w:pPr>
              <w:pStyle w:val="TableParagraph"/>
              <w:ind w:left="0"/>
              <w:rPr>
                <w:rFonts w:ascii="Times New Roman" w:hAnsi="Times New Roman" w:cs="Times New Roman"/>
                <w:lang w:val="en-US"/>
              </w:rPr>
            </w:pPr>
          </w:p>
          <w:p w:rsidR="00FD6463" w:rsidRPr="00B85573" w:rsidRDefault="00FD6463">
            <w:pPr>
              <w:pStyle w:val="TableParagraph"/>
              <w:spacing w:before="7"/>
              <w:ind w:left="0"/>
              <w:rPr>
                <w:rFonts w:ascii="Times New Roman" w:hAnsi="Times New Roman" w:cs="Times New Roman"/>
                <w:lang w:val="en-US"/>
              </w:rPr>
            </w:pPr>
          </w:p>
          <w:p w:rsidR="00FD6463" w:rsidRPr="00B85573" w:rsidRDefault="00B31D6C">
            <w:pPr>
              <w:pStyle w:val="TableParagraph"/>
              <w:ind w:left="27" w:right="443"/>
              <w:rPr>
                <w:rFonts w:ascii="Times New Roman" w:hAnsi="Times New Roman" w:cs="Times New Roman"/>
                <w:sz w:val="20"/>
                <w:lang w:val="en-US"/>
              </w:rPr>
            </w:pPr>
            <w:r w:rsidRPr="00B85573">
              <w:rPr>
                <w:rFonts w:ascii="Times New Roman" w:hAnsi="Times New Roman" w:cs="Times New Roman"/>
                <w:sz w:val="20"/>
                <w:lang w:val="en-US"/>
              </w:rPr>
              <w:t>absorption in activated carbon</w:t>
            </w:r>
          </w:p>
        </w:tc>
        <w:tc>
          <w:tcPr>
            <w:tcW w:w="3162" w:type="dxa"/>
          </w:tcPr>
          <w:p w:rsidR="00FD6463" w:rsidRPr="00B85573" w:rsidRDefault="00FD6463">
            <w:pPr>
              <w:pStyle w:val="TableParagraph"/>
              <w:ind w:left="0"/>
              <w:rPr>
                <w:rFonts w:ascii="Times New Roman" w:hAnsi="Times New Roman" w:cs="Times New Roman"/>
                <w:sz w:val="26"/>
                <w:lang w:val="en-US"/>
              </w:rPr>
            </w:pPr>
          </w:p>
          <w:p w:rsidR="00FD6463" w:rsidRPr="00B85573" w:rsidRDefault="00FD6463">
            <w:pPr>
              <w:pStyle w:val="TableParagraph"/>
              <w:spacing w:before="7"/>
              <w:ind w:left="0"/>
              <w:rPr>
                <w:rFonts w:ascii="Times New Roman" w:hAnsi="Times New Roman" w:cs="Times New Roman"/>
                <w:sz w:val="28"/>
                <w:lang w:val="en-US"/>
              </w:rPr>
            </w:pPr>
          </w:p>
          <w:p w:rsidR="00FD6463" w:rsidRPr="00B85573" w:rsidRDefault="00B31D6C">
            <w:pPr>
              <w:pStyle w:val="TableParagraph"/>
              <w:ind w:left="28"/>
              <w:rPr>
                <w:rFonts w:ascii="Times New Roman" w:hAnsi="Times New Roman" w:cs="Times New Roman"/>
                <w:sz w:val="20"/>
                <w:lang w:val="en-US"/>
              </w:rPr>
            </w:pPr>
            <w:r w:rsidRPr="00B85573">
              <w:rPr>
                <w:rFonts w:ascii="Times New Roman" w:hAnsi="Times New Roman" w:cs="Times New Roman"/>
                <w:sz w:val="20"/>
                <w:lang w:val="en-US"/>
              </w:rPr>
              <w:t xml:space="preserve">From a few 10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 xml:space="preserve">/m3 to 1 </w:t>
            </w:r>
            <w:proofErr w:type="spellStart"/>
            <w:r w:rsidRPr="00B85573">
              <w:rPr>
                <w:rFonts w:ascii="Times New Roman" w:hAnsi="Times New Roman" w:cs="Times New Roman"/>
                <w:sz w:val="20"/>
                <w:lang w:val="en-US"/>
              </w:rPr>
              <w:t>MBq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vMerge/>
            <w:tcBorders>
              <w:top w:val="nil"/>
            </w:tcBorders>
          </w:tcPr>
          <w:p w:rsidR="00FD6463" w:rsidRPr="00B85573" w:rsidRDefault="00FD6463">
            <w:pPr>
              <w:rPr>
                <w:rFonts w:ascii="Times New Roman" w:hAnsi="Times New Roman" w:cs="Times New Roman"/>
                <w:sz w:val="2"/>
                <w:szCs w:val="2"/>
                <w:lang w:val="en-US"/>
              </w:rPr>
            </w:pPr>
          </w:p>
        </w:tc>
        <w:tc>
          <w:tcPr>
            <w:tcW w:w="3021" w:type="dxa"/>
          </w:tcPr>
          <w:p w:rsidR="00FD6463" w:rsidRPr="00B85573" w:rsidRDefault="00FD6463">
            <w:pPr>
              <w:pStyle w:val="TableParagraph"/>
              <w:ind w:left="0"/>
              <w:rPr>
                <w:rFonts w:ascii="Times New Roman" w:hAnsi="Times New Roman" w:cs="Times New Roman"/>
                <w:sz w:val="20"/>
                <w:lang w:val="en-US"/>
              </w:rPr>
            </w:pPr>
          </w:p>
        </w:tc>
      </w:tr>
    </w:tbl>
    <w:p w:rsidR="00FD6463" w:rsidRPr="00B85573" w:rsidRDefault="00FD6463">
      <w:pPr>
        <w:rPr>
          <w:rFonts w:ascii="Times New Roman" w:hAnsi="Times New Roman" w:cs="Times New Roman"/>
          <w:sz w:val="20"/>
          <w:lang w:val="en-US"/>
        </w:rPr>
        <w:sectPr w:rsidR="00FD6463" w:rsidRPr="00B85573">
          <w:pgSz w:w="16840" w:h="11910" w:orient="landscape"/>
          <w:pgMar w:top="1100" w:right="820" w:bottom="280" w:left="1220" w:header="720" w:footer="720" w:gutter="0"/>
          <w:cols w:space="720"/>
        </w:sectPr>
      </w:pPr>
    </w:p>
    <w:p w:rsidR="00FD6463" w:rsidRPr="00B85573" w:rsidRDefault="00FD6463">
      <w:pPr>
        <w:pStyle w:val="Telobesedila"/>
        <w:rPr>
          <w:rFonts w:ascii="Times New Roman" w:hAnsi="Times New Roman" w:cs="Times New Roman"/>
          <w:sz w:val="27"/>
          <w:lang w:val="en-US"/>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0"/>
        <w:gridCol w:w="1968"/>
        <w:gridCol w:w="3162"/>
        <w:gridCol w:w="3013"/>
        <w:gridCol w:w="3021"/>
      </w:tblGrid>
      <w:tr w:rsidR="00FD6463" w:rsidRPr="00B85573">
        <w:trPr>
          <w:trHeight w:val="230"/>
        </w:trPr>
        <w:tc>
          <w:tcPr>
            <w:tcW w:w="2440" w:type="dxa"/>
            <w:vMerge w:val="restart"/>
            <w:tcBorders>
              <w:bottom w:val="nil"/>
            </w:tcBorders>
            <w:shd w:val="clear" w:color="auto" w:fill="D9D9D9"/>
          </w:tcPr>
          <w:p w:rsidR="00FD6463" w:rsidRPr="00B85573" w:rsidRDefault="00B31D6C">
            <w:pPr>
              <w:pStyle w:val="TableParagraph"/>
              <w:spacing w:line="228" w:lineRule="exact"/>
              <w:rPr>
                <w:rFonts w:ascii="Times New Roman" w:hAnsi="Times New Roman" w:cs="Times New Roman"/>
                <w:b/>
                <w:sz w:val="20"/>
                <w:lang w:val="en-US"/>
              </w:rPr>
            </w:pPr>
            <w:r w:rsidRPr="00B85573">
              <w:rPr>
                <w:rFonts w:ascii="Times New Roman" w:hAnsi="Times New Roman" w:cs="Times New Roman"/>
                <w:b/>
                <w:sz w:val="20"/>
                <w:lang w:val="en-US"/>
              </w:rPr>
              <w:t>Medium/measurements</w:t>
            </w:r>
          </w:p>
        </w:tc>
        <w:tc>
          <w:tcPr>
            <w:tcW w:w="1968" w:type="dxa"/>
            <w:vMerge w:val="restart"/>
            <w:shd w:val="clear" w:color="auto" w:fill="D9D9D9"/>
          </w:tcPr>
          <w:p w:rsidR="00FD6463" w:rsidRPr="00B85573" w:rsidRDefault="00B31D6C">
            <w:pPr>
              <w:pStyle w:val="TableParagraph"/>
              <w:spacing w:line="228" w:lineRule="exact"/>
              <w:ind w:left="106"/>
              <w:rPr>
                <w:rFonts w:ascii="Times New Roman" w:hAnsi="Times New Roman" w:cs="Times New Roman"/>
                <w:b/>
                <w:sz w:val="20"/>
                <w:lang w:val="en-US"/>
              </w:rPr>
            </w:pPr>
            <w:r w:rsidRPr="00B85573">
              <w:rPr>
                <w:rFonts w:ascii="Times New Roman" w:hAnsi="Times New Roman" w:cs="Times New Roman"/>
                <w:b/>
                <w:sz w:val="20"/>
                <w:lang w:val="en-US"/>
              </w:rPr>
              <w:t>Method</w:t>
            </w:r>
          </w:p>
        </w:tc>
        <w:tc>
          <w:tcPr>
            <w:tcW w:w="6175" w:type="dxa"/>
            <w:gridSpan w:val="2"/>
            <w:shd w:val="clear" w:color="auto" w:fill="D9D9D9"/>
          </w:tcPr>
          <w:p w:rsidR="00FD6463" w:rsidRPr="00B85573" w:rsidRDefault="00B31D6C">
            <w:pPr>
              <w:pStyle w:val="TableParagraph"/>
              <w:spacing w:line="210" w:lineRule="exact"/>
              <w:rPr>
                <w:rFonts w:ascii="Times New Roman" w:hAnsi="Times New Roman" w:cs="Times New Roman"/>
                <w:b/>
                <w:sz w:val="20"/>
                <w:lang w:val="en-US"/>
              </w:rPr>
            </w:pPr>
            <w:r w:rsidRPr="00B85573">
              <w:rPr>
                <w:rFonts w:ascii="Times New Roman" w:hAnsi="Times New Roman" w:cs="Times New Roman"/>
                <w:b/>
                <w:sz w:val="20"/>
                <w:lang w:val="en-US"/>
              </w:rPr>
              <w:t>Sensitivity, area of operation, detection level,* linearity</w:t>
            </w:r>
          </w:p>
        </w:tc>
        <w:tc>
          <w:tcPr>
            <w:tcW w:w="3021" w:type="dxa"/>
            <w:vMerge w:val="restart"/>
            <w:shd w:val="clear" w:color="auto" w:fill="D9D9D9"/>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Note:</w:t>
            </w:r>
          </w:p>
        </w:tc>
      </w:tr>
      <w:tr w:rsidR="00FD6463" w:rsidRPr="00B85573">
        <w:trPr>
          <w:trHeight w:val="459"/>
        </w:trPr>
        <w:tc>
          <w:tcPr>
            <w:tcW w:w="2440" w:type="dxa"/>
            <w:vMerge/>
            <w:tcBorders>
              <w:top w:val="nil"/>
              <w:bottom w:val="nil"/>
            </w:tcBorders>
            <w:shd w:val="clear" w:color="auto" w:fill="D9D9D9"/>
          </w:tcPr>
          <w:p w:rsidR="00FD6463" w:rsidRPr="00B85573" w:rsidRDefault="00FD6463">
            <w:pPr>
              <w:rPr>
                <w:rFonts w:ascii="Times New Roman" w:hAnsi="Times New Roman" w:cs="Times New Roman"/>
                <w:sz w:val="2"/>
                <w:szCs w:val="2"/>
                <w:lang w:val="en-US"/>
              </w:rPr>
            </w:pPr>
          </w:p>
        </w:tc>
        <w:tc>
          <w:tcPr>
            <w:tcW w:w="1968" w:type="dxa"/>
            <w:vMerge/>
            <w:tcBorders>
              <w:top w:val="nil"/>
            </w:tcBorders>
            <w:shd w:val="clear" w:color="auto" w:fill="D9D9D9"/>
          </w:tcPr>
          <w:p w:rsidR="00FD6463" w:rsidRPr="00B85573" w:rsidRDefault="00FD6463">
            <w:pPr>
              <w:rPr>
                <w:rFonts w:ascii="Times New Roman" w:hAnsi="Times New Roman" w:cs="Times New Roman"/>
                <w:sz w:val="2"/>
                <w:szCs w:val="2"/>
                <w:lang w:val="en-US"/>
              </w:rPr>
            </w:pPr>
          </w:p>
        </w:tc>
        <w:tc>
          <w:tcPr>
            <w:tcW w:w="3162" w:type="dxa"/>
            <w:shd w:val="clear" w:color="auto" w:fill="D9D9D9"/>
          </w:tcPr>
          <w:p w:rsidR="00FD6463" w:rsidRPr="00B85573" w:rsidRDefault="00B31D6C">
            <w:pPr>
              <w:pStyle w:val="TableParagraph"/>
              <w:spacing w:before="2" w:line="230" w:lineRule="exact"/>
              <w:ind w:right="80"/>
              <w:rPr>
                <w:rFonts w:ascii="Times New Roman" w:hAnsi="Times New Roman" w:cs="Times New Roman"/>
                <w:b/>
                <w:sz w:val="20"/>
                <w:lang w:val="en-US"/>
              </w:rPr>
            </w:pPr>
            <w:r w:rsidRPr="00B85573">
              <w:rPr>
                <w:rFonts w:ascii="Times New Roman" w:hAnsi="Times New Roman" w:cs="Times New Roman"/>
                <w:b/>
                <w:sz w:val="20"/>
                <w:lang w:val="en-US"/>
              </w:rPr>
              <w:t>Monitoring of the environment, operating monitoring</w:t>
            </w:r>
          </w:p>
        </w:tc>
        <w:tc>
          <w:tcPr>
            <w:tcW w:w="3013" w:type="dxa"/>
            <w:shd w:val="clear" w:color="auto" w:fill="D9D9D9"/>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Emergency monitoring</w:t>
            </w:r>
          </w:p>
        </w:tc>
        <w:tc>
          <w:tcPr>
            <w:tcW w:w="3021" w:type="dxa"/>
            <w:vMerge/>
            <w:tcBorders>
              <w:top w:val="nil"/>
            </w:tcBorders>
            <w:shd w:val="clear" w:color="auto" w:fill="D9D9D9"/>
          </w:tcPr>
          <w:p w:rsidR="00FD6463" w:rsidRPr="00B85573" w:rsidRDefault="00FD6463">
            <w:pPr>
              <w:rPr>
                <w:rFonts w:ascii="Times New Roman" w:hAnsi="Times New Roman" w:cs="Times New Roman"/>
                <w:sz w:val="2"/>
                <w:szCs w:val="2"/>
                <w:lang w:val="en-US"/>
              </w:rPr>
            </w:pPr>
          </w:p>
        </w:tc>
      </w:tr>
      <w:tr w:rsidR="00FD6463" w:rsidRPr="00B85573">
        <w:trPr>
          <w:trHeight w:val="969"/>
        </w:trPr>
        <w:tc>
          <w:tcPr>
            <w:tcW w:w="2440" w:type="dxa"/>
            <w:tcBorders>
              <w:top w:val="nil"/>
              <w:bottom w:val="nil"/>
            </w:tcBorders>
          </w:tcPr>
          <w:p w:rsidR="00FD6463" w:rsidRPr="00B85573" w:rsidRDefault="00FD6463">
            <w:pPr>
              <w:pStyle w:val="TableParagraph"/>
              <w:spacing w:before="3"/>
              <w:ind w:left="0"/>
              <w:rPr>
                <w:rFonts w:ascii="Times New Roman" w:hAnsi="Times New Roman" w:cs="Times New Roman"/>
                <w:lang w:val="en-US"/>
              </w:rPr>
            </w:pPr>
          </w:p>
          <w:p w:rsidR="00FD6463" w:rsidRPr="00B85573" w:rsidRDefault="00B31D6C">
            <w:pPr>
              <w:pStyle w:val="TableParagraph"/>
              <w:ind w:left="27" w:right="238"/>
              <w:rPr>
                <w:rFonts w:ascii="Times New Roman" w:hAnsi="Times New Roman" w:cs="Times New Roman"/>
                <w:b/>
                <w:i/>
                <w:sz w:val="20"/>
                <w:lang w:val="en-US"/>
              </w:rPr>
            </w:pPr>
            <w:r w:rsidRPr="00B85573">
              <w:rPr>
                <w:rFonts w:ascii="Times New Roman" w:hAnsi="Times New Roman" w:cs="Times New Roman"/>
                <w:b/>
                <w:i/>
                <w:sz w:val="20"/>
                <w:lang w:val="en-US"/>
              </w:rPr>
              <w:t>Measurement of radon progeny</w:t>
            </w:r>
          </w:p>
        </w:tc>
        <w:tc>
          <w:tcPr>
            <w:tcW w:w="1968" w:type="dxa"/>
            <w:tcBorders>
              <w:bottom w:val="nil"/>
            </w:tcBorders>
          </w:tcPr>
          <w:p w:rsidR="00FD6463" w:rsidRPr="00B85573" w:rsidRDefault="00FD6463">
            <w:pPr>
              <w:pStyle w:val="TableParagraph"/>
              <w:spacing w:before="5"/>
              <w:ind w:left="0"/>
              <w:rPr>
                <w:rFonts w:ascii="Times New Roman" w:hAnsi="Times New Roman" w:cs="Times New Roman"/>
                <w:sz w:val="24"/>
                <w:lang w:val="en-US"/>
              </w:rPr>
            </w:pPr>
          </w:p>
          <w:p w:rsidR="00FD6463" w:rsidRPr="00B85573" w:rsidRDefault="00B31D6C">
            <w:pPr>
              <w:pStyle w:val="TableParagraph"/>
              <w:ind w:left="27"/>
              <w:rPr>
                <w:rFonts w:ascii="Times New Roman" w:hAnsi="Times New Roman" w:cs="Times New Roman"/>
                <w:sz w:val="20"/>
                <w:lang w:val="en-US"/>
              </w:rPr>
            </w:pPr>
            <w:r w:rsidRPr="00B85573">
              <w:rPr>
                <w:rFonts w:ascii="Times New Roman" w:hAnsi="Times New Roman" w:cs="Times New Roman"/>
                <w:sz w:val="20"/>
                <w:lang w:val="en-US"/>
              </w:rPr>
              <w:t>Alpha spectrometry</w:t>
            </w:r>
          </w:p>
          <w:p w:rsidR="00FD6463" w:rsidRPr="00B85573" w:rsidRDefault="00B31D6C">
            <w:pPr>
              <w:pStyle w:val="TableParagraph"/>
              <w:spacing w:before="4" w:line="230" w:lineRule="exact"/>
              <w:ind w:left="27" w:right="54"/>
              <w:rPr>
                <w:rFonts w:ascii="Times New Roman" w:hAnsi="Times New Roman" w:cs="Times New Roman"/>
                <w:sz w:val="20"/>
                <w:lang w:val="en-US"/>
              </w:rPr>
            </w:pPr>
            <w:r w:rsidRPr="00B85573">
              <w:rPr>
                <w:rFonts w:ascii="Times New Roman" w:hAnsi="Times New Roman" w:cs="Times New Roman"/>
                <w:sz w:val="20"/>
                <w:lang w:val="en-US"/>
              </w:rPr>
              <w:t>scintillation detectors (ZnS)</w:t>
            </w:r>
          </w:p>
        </w:tc>
        <w:tc>
          <w:tcPr>
            <w:tcW w:w="3162" w:type="dxa"/>
            <w:tcBorders>
              <w:bottom w:val="nil"/>
            </w:tcBorders>
          </w:tcPr>
          <w:p w:rsidR="00FD6463" w:rsidRPr="00B85573" w:rsidRDefault="00FD6463">
            <w:pPr>
              <w:pStyle w:val="TableParagraph"/>
              <w:ind w:left="0"/>
              <w:rPr>
                <w:rFonts w:ascii="Times New Roman" w:hAnsi="Times New Roman" w:cs="Times New Roman"/>
                <w:sz w:val="26"/>
                <w:lang w:val="en-US"/>
              </w:rPr>
            </w:pPr>
          </w:p>
          <w:p w:rsidR="00FD6463" w:rsidRPr="00B85573" w:rsidRDefault="00FD6463">
            <w:pPr>
              <w:pStyle w:val="TableParagraph"/>
              <w:spacing w:before="4"/>
              <w:ind w:left="0"/>
              <w:rPr>
                <w:rFonts w:ascii="Times New Roman" w:hAnsi="Times New Roman" w:cs="Times New Roman"/>
                <w:sz w:val="28"/>
                <w:lang w:val="en-US"/>
              </w:rPr>
            </w:pPr>
          </w:p>
          <w:p w:rsidR="00FD6463" w:rsidRPr="00B85573" w:rsidRDefault="00B31D6C">
            <w:pPr>
              <w:pStyle w:val="TableParagraph"/>
              <w:spacing w:before="1"/>
              <w:ind w:left="28"/>
              <w:rPr>
                <w:rFonts w:ascii="Times New Roman" w:hAnsi="Times New Roman" w:cs="Times New Roman"/>
                <w:sz w:val="20"/>
                <w:lang w:val="en-US"/>
              </w:rPr>
            </w:pPr>
            <w:r w:rsidRPr="00B85573">
              <w:rPr>
                <w:rFonts w:ascii="Times New Roman" w:hAnsi="Times New Roman" w:cs="Times New Roman"/>
                <w:sz w:val="20"/>
                <w:lang w:val="en-US"/>
              </w:rPr>
              <w:t xml:space="preserve">From 5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to </w:t>
            </w:r>
            <w:proofErr w:type="spellStart"/>
            <w:r w:rsidRPr="00B85573">
              <w:rPr>
                <w:rFonts w:ascii="Times New Roman" w:hAnsi="Times New Roman" w:cs="Times New Roman"/>
                <w:sz w:val="20"/>
                <w:lang w:val="en-US"/>
              </w:rPr>
              <w:t>MBq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vMerge w:val="restart"/>
          </w:tcPr>
          <w:p w:rsidR="00FD6463" w:rsidRPr="00B85573" w:rsidRDefault="00FD6463">
            <w:pPr>
              <w:pStyle w:val="TableParagraph"/>
              <w:ind w:left="0"/>
              <w:rPr>
                <w:rFonts w:ascii="Times New Roman" w:hAnsi="Times New Roman" w:cs="Times New Roman"/>
                <w:sz w:val="20"/>
                <w:lang w:val="en-US"/>
              </w:rPr>
            </w:pPr>
          </w:p>
        </w:tc>
        <w:tc>
          <w:tcPr>
            <w:tcW w:w="3021" w:type="dxa"/>
            <w:vMerge w:val="restart"/>
          </w:tcPr>
          <w:p w:rsidR="00FD6463" w:rsidRPr="00B85573" w:rsidRDefault="00FD6463">
            <w:pPr>
              <w:pStyle w:val="TableParagraph"/>
              <w:ind w:left="0"/>
              <w:rPr>
                <w:rFonts w:ascii="Times New Roman" w:hAnsi="Times New Roman" w:cs="Times New Roman"/>
                <w:sz w:val="20"/>
                <w:lang w:val="en-US"/>
              </w:rPr>
            </w:pPr>
          </w:p>
        </w:tc>
      </w:tr>
      <w:tr w:rsidR="00FD6463" w:rsidRPr="00B85573">
        <w:trPr>
          <w:trHeight w:val="504"/>
        </w:trPr>
        <w:tc>
          <w:tcPr>
            <w:tcW w:w="2440" w:type="dxa"/>
            <w:tcBorders>
              <w:top w:val="nil"/>
              <w:bottom w:val="nil"/>
            </w:tcBorders>
          </w:tcPr>
          <w:p w:rsidR="00FD6463" w:rsidRPr="00B85573" w:rsidRDefault="00FD6463">
            <w:pPr>
              <w:pStyle w:val="TableParagraph"/>
              <w:ind w:left="0"/>
              <w:rPr>
                <w:rFonts w:ascii="Times New Roman" w:hAnsi="Times New Roman" w:cs="Times New Roman"/>
                <w:sz w:val="20"/>
                <w:lang w:val="en-US"/>
              </w:rPr>
            </w:pPr>
          </w:p>
        </w:tc>
        <w:tc>
          <w:tcPr>
            <w:tcW w:w="1968" w:type="dxa"/>
            <w:tcBorders>
              <w:top w:val="nil"/>
            </w:tcBorders>
          </w:tcPr>
          <w:p w:rsidR="00FD6463" w:rsidRPr="00B85573" w:rsidRDefault="00B31D6C">
            <w:pPr>
              <w:pStyle w:val="TableParagraph"/>
              <w:spacing w:line="216" w:lineRule="exact"/>
              <w:ind w:left="27"/>
              <w:rPr>
                <w:rFonts w:ascii="Times New Roman" w:hAnsi="Times New Roman" w:cs="Times New Roman"/>
                <w:sz w:val="20"/>
                <w:lang w:val="en-US"/>
              </w:rPr>
            </w:pPr>
            <w:proofErr w:type="spellStart"/>
            <w:r w:rsidRPr="00B85573">
              <w:rPr>
                <w:rFonts w:ascii="Times New Roman" w:hAnsi="Times New Roman" w:cs="Times New Roman"/>
                <w:sz w:val="20"/>
                <w:lang w:val="en-US"/>
              </w:rPr>
              <w:t>Ionising</w:t>
            </w:r>
            <w:proofErr w:type="spellEnd"/>
            <w:r w:rsidRPr="00B85573">
              <w:rPr>
                <w:rFonts w:ascii="Times New Roman" w:hAnsi="Times New Roman" w:cs="Times New Roman"/>
                <w:sz w:val="20"/>
                <w:lang w:val="en-US"/>
              </w:rPr>
              <w:t xml:space="preserve"> cells</w:t>
            </w:r>
          </w:p>
        </w:tc>
        <w:tc>
          <w:tcPr>
            <w:tcW w:w="3162" w:type="dxa"/>
            <w:tcBorders>
              <w:top w:val="nil"/>
            </w:tcBorders>
          </w:tcPr>
          <w:p w:rsidR="00FD6463" w:rsidRPr="00B85573" w:rsidRDefault="00FD6463">
            <w:pPr>
              <w:pStyle w:val="TableParagraph"/>
              <w:ind w:left="0"/>
              <w:rPr>
                <w:rFonts w:ascii="Times New Roman" w:hAnsi="Times New Roman" w:cs="Times New Roman"/>
                <w:sz w:val="20"/>
                <w:lang w:val="en-US"/>
              </w:rPr>
            </w:pPr>
          </w:p>
        </w:tc>
        <w:tc>
          <w:tcPr>
            <w:tcW w:w="3013" w:type="dxa"/>
            <w:vMerge/>
            <w:tcBorders>
              <w:top w:val="nil"/>
            </w:tcBorders>
          </w:tcPr>
          <w:p w:rsidR="00FD6463" w:rsidRPr="00B85573" w:rsidRDefault="00FD6463">
            <w:pPr>
              <w:rPr>
                <w:rFonts w:ascii="Times New Roman" w:hAnsi="Times New Roman" w:cs="Times New Roman"/>
                <w:sz w:val="2"/>
                <w:szCs w:val="2"/>
                <w:lang w:val="en-US"/>
              </w:rPr>
            </w:pPr>
          </w:p>
        </w:tc>
        <w:tc>
          <w:tcPr>
            <w:tcW w:w="3021"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3"/>
        </w:trPr>
        <w:tc>
          <w:tcPr>
            <w:tcW w:w="2440" w:type="dxa"/>
            <w:tcBorders>
              <w:top w:val="nil"/>
              <w:bottom w:val="nil"/>
            </w:tcBorders>
          </w:tcPr>
          <w:p w:rsidR="00FD6463" w:rsidRPr="00B85573" w:rsidRDefault="00FD6463">
            <w:pPr>
              <w:pStyle w:val="TableParagraph"/>
              <w:ind w:left="0"/>
              <w:rPr>
                <w:rFonts w:ascii="Times New Roman" w:hAnsi="Times New Roman" w:cs="Times New Roman"/>
                <w:sz w:val="18"/>
                <w:lang w:val="en-US"/>
              </w:rPr>
            </w:pPr>
          </w:p>
        </w:tc>
        <w:tc>
          <w:tcPr>
            <w:tcW w:w="1968" w:type="dxa"/>
            <w:tcBorders>
              <w:bottom w:val="nil"/>
            </w:tcBorders>
          </w:tcPr>
          <w:p w:rsidR="00FD6463" w:rsidRPr="00B85573" w:rsidRDefault="00B31D6C">
            <w:pPr>
              <w:pStyle w:val="TableParagraph"/>
              <w:spacing w:before="26" w:line="208" w:lineRule="exact"/>
              <w:ind w:left="27"/>
              <w:rPr>
                <w:rFonts w:ascii="Times New Roman" w:hAnsi="Times New Roman" w:cs="Times New Roman"/>
                <w:sz w:val="20"/>
                <w:lang w:val="en-US"/>
              </w:rPr>
            </w:pPr>
            <w:r w:rsidRPr="00B85573">
              <w:rPr>
                <w:rFonts w:ascii="Times New Roman" w:hAnsi="Times New Roman" w:cs="Times New Roman"/>
                <w:sz w:val="20"/>
                <w:lang w:val="en-US"/>
              </w:rPr>
              <w:t>Radon short-lived</w:t>
            </w:r>
          </w:p>
        </w:tc>
        <w:tc>
          <w:tcPr>
            <w:tcW w:w="3162" w:type="dxa"/>
            <w:tcBorders>
              <w:bottom w:val="nil"/>
            </w:tcBorders>
          </w:tcPr>
          <w:p w:rsidR="00FD6463" w:rsidRPr="00B85573" w:rsidRDefault="00FD6463">
            <w:pPr>
              <w:pStyle w:val="TableParagraph"/>
              <w:ind w:left="0"/>
              <w:rPr>
                <w:rFonts w:ascii="Times New Roman" w:hAnsi="Times New Roman" w:cs="Times New Roman"/>
                <w:sz w:val="18"/>
                <w:lang w:val="en-US"/>
              </w:rPr>
            </w:pPr>
          </w:p>
        </w:tc>
        <w:tc>
          <w:tcPr>
            <w:tcW w:w="3013" w:type="dxa"/>
            <w:vMerge/>
            <w:tcBorders>
              <w:top w:val="nil"/>
            </w:tcBorders>
          </w:tcPr>
          <w:p w:rsidR="00FD6463" w:rsidRPr="00B85573" w:rsidRDefault="00FD6463">
            <w:pPr>
              <w:rPr>
                <w:rFonts w:ascii="Times New Roman" w:hAnsi="Times New Roman" w:cs="Times New Roman"/>
                <w:sz w:val="2"/>
                <w:szCs w:val="2"/>
                <w:lang w:val="en-US"/>
              </w:rPr>
            </w:pPr>
          </w:p>
        </w:tc>
        <w:tc>
          <w:tcPr>
            <w:tcW w:w="3021" w:type="dxa"/>
            <w:vMerge w:val="restart"/>
          </w:tcPr>
          <w:p w:rsidR="00FD6463" w:rsidRPr="00B85573" w:rsidRDefault="00FD6463">
            <w:pPr>
              <w:pStyle w:val="TableParagraph"/>
              <w:ind w:left="0"/>
              <w:rPr>
                <w:rFonts w:ascii="Times New Roman" w:hAnsi="Times New Roman" w:cs="Times New Roman"/>
                <w:sz w:val="20"/>
                <w:lang w:val="en-US"/>
              </w:rPr>
            </w:pPr>
          </w:p>
        </w:tc>
      </w:tr>
      <w:tr w:rsidR="00FD6463" w:rsidRPr="00B85573">
        <w:trPr>
          <w:trHeight w:val="219"/>
        </w:trPr>
        <w:tc>
          <w:tcPr>
            <w:tcW w:w="2440"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1968" w:type="dxa"/>
            <w:tcBorders>
              <w:top w:val="nil"/>
              <w:bottom w:val="nil"/>
            </w:tcBorders>
          </w:tcPr>
          <w:p w:rsidR="00FD6463" w:rsidRPr="00B85573" w:rsidRDefault="00B31D6C">
            <w:pPr>
              <w:pStyle w:val="TableParagraph"/>
              <w:spacing w:line="200" w:lineRule="exact"/>
              <w:ind w:left="27"/>
              <w:rPr>
                <w:rFonts w:ascii="Times New Roman" w:hAnsi="Times New Roman" w:cs="Times New Roman"/>
                <w:sz w:val="20"/>
                <w:lang w:val="en-US"/>
              </w:rPr>
            </w:pPr>
            <w:r w:rsidRPr="00B85573">
              <w:rPr>
                <w:rFonts w:ascii="Times New Roman" w:hAnsi="Times New Roman" w:cs="Times New Roman"/>
                <w:sz w:val="20"/>
                <w:lang w:val="en-US"/>
              </w:rPr>
              <w:t>decay products</w:t>
            </w:r>
          </w:p>
        </w:tc>
        <w:tc>
          <w:tcPr>
            <w:tcW w:w="3162"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3013" w:type="dxa"/>
            <w:vMerge/>
            <w:tcBorders>
              <w:top w:val="nil"/>
            </w:tcBorders>
          </w:tcPr>
          <w:p w:rsidR="00FD6463" w:rsidRPr="00B85573" w:rsidRDefault="00FD6463">
            <w:pPr>
              <w:rPr>
                <w:rFonts w:ascii="Times New Roman" w:hAnsi="Times New Roman" w:cs="Times New Roman"/>
                <w:sz w:val="2"/>
                <w:szCs w:val="2"/>
                <w:lang w:val="en-US"/>
              </w:rPr>
            </w:pPr>
          </w:p>
        </w:tc>
        <w:tc>
          <w:tcPr>
            <w:tcW w:w="3021"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20"/>
        </w:trPr>
        <w:tc>
          <w:tcPr>
            <w:tcW w:w="2440"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1968" w:type="dxa"/>
            <w:tcBorders>
              <w:top w:val="nil"/>
              <w:bottom w:val="nil"/>
            </w:tcBorders>
          </w:tcPr>
          <w:p w:rsidR="00FD6463" w:rsidRPr="00B85573" w:rsidRDefault="00B31D6C">
            <w:pPr>
              <w:pStyle w:val="TableParagraph"/>
              <w:spacing w:line="200" w:lineRule="exact"/>
              <w:ind w:left="27"/>
              <w:rPr>
                <w:rFonts w:ascii="Times New Roman" w:hAnsi="Times New Roman" w:cs="Times New Roman"/>
                <w:sz w:val="20"/>
                <w:lang w:val="en-US"/>
              </w:rPr>
            </w:pPr>
            <w:r w:rsidRPr="00B85573">
              <w:rPr>
                <w:rFonts w:ascii="Times New Roman" w:hAnsi="Times New Roman" w:cs="Times New Roman"/>
                <w:sz w:val="20"/>
                <w:lang w:val="en-US"/>
              </w:rPr>
              <w:t>(bound and free):</w:t>
            </w:r>
          </w:p>
        </w:tc>
        <w:tc>
          <w:tcPr>
            <w:tcW w:w="3162"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3013" w:type="dxa"/>
            <w:vMerge/>
            <w:tcBorders>
              <w:top w:val="nil"/>
            </w:tcBorders>
          </w:tcPr>
          <w:p w:rsidR="00FD6463" w:rsidRPr="00B85573" w:rsidRDefault="00FD6463">
            <w:pPr>
              <w:rPr>
                <w:rFonts w:ascii="Times New Roman" w:hAnsi="Times New Roman" w:cs="Times New Roman"/>
                <w:sz w:val="2"/>
                <w:szCs w:val="2"/>
                <w:lang w:val="en-US"/>
              </w:rPr>
            </w:pPr>
          </w:p>
        </w:tc>
        <w:tc>
          <w:tcPr>
            <w:tcW w:w="3021"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19"/>
        </w:trPr>
        <w:tc>
          <w:tcPr>
            <w:tcW w:w="2440"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1968" w:type="dxa"/>
            <w:tcBorders>
              <w:top w:val="nil"/>
              <w:bottom w:val="nil"/>
            </w:tcBorders>
          </w:tcPr>
          <w:p w:rsidR="00FD6463" w:rsidRPr="00B85573" w:rsidRDefault="00B31D6C">
            <w:pPr>
              <w:pStyle w:val="TableParagraph"/>
              <w:spacing w:line="200" w:lineRule="exact"/>
              <w:ind w:left="27"/>
              <w:rPr>
                <w:rFonts w:ascii="Times New Roman" w:hAnsi="Times New Roman" w:cs="Times New Roman"/>
                <w:sz w:val="20"/>
                <w:lang w:val="en-US"/>
              </w:rPr>
            </w:pPr>
            <w:r w:rsidRPr="00B85573">
              <w:rPr>
                <w:rFonts w:ascii="Times New Roman" w:hAnsi="Times New Roman" w:cs="Times New Roman"/>
                <w:sz w:val="20"/>
                <w:lang w:val="en-US"/>
              </w:rPr>
              <w:t>pumping air through</w:t>
            </w:r>
          </w:p>
        </w:tc>
        <w:tc>
          <w:tcPr>
            <w:tcW w:w="3162"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3013" w:type="dxa"/>
            <w:vMerge/>
            <w:tcBorders>
              <w:top w:val="nil"/>
            </w:tcBorders>
          </w:tcPr>
          <w:p w:rsidR="00FD6463" w:rsidRPr="00B85573" w:rsidRDefault="00FD6463">
            <w:pPr>
              <w:rPr>
                <w:rFonts w:ascii="Times New Roman" w:hAnsi="Times New Roman" w:cs="Times New Roman"/>
                <w:sz w:val="2"/>
                <w:szCs w:val="2"/>
                <w:lang w:val="en-US"/>
              </w:rPr>
            </w:pPr>
          </w:p>
        </w:tc>
        <w:tc>
          <w:tcPr>
            <w:tcW w:w="3021"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450"/>
        </w:trPr>
        <w:tc>
          <w:tcPr>
            <w:tcW w:w="2440" w:type="dxa"/>
            <w:tcBorders>
              <w:top w:val="nil"/>
              <w:bottom w:val="nil"/>
            </w:tcBorders>
          </w:tcPr>
          <w:p w:rsidR="00FD6463" w:rsidRPr="00B85573" w:rsidRDefault="00FD6463">
            <w:pPr>
              <w:pStyle w:val="TableParagraph"/>
              <w:ind w:left="0"/>
              <w:rPr>
                <w:rFonts w:ascii="Times New Roman" w:hAnsi="Times New Roman" w:cs="Times New Roman"/>
                <w:sz w:val="20"/>
                <w:lang w:val="en-US"/>
              </w:rPr>
            </w:pPr>
          </w:p>
        </w:tc>
        <w:tc>
          <w:tcPr>
            <w:tcW w:w="1968" w:type="dxa"/>
            <w:tcBorders>
              <w:top w:val="nil"/>
              <w:bottom w:val="nil"/>
            </w:tcBorders>
          </w:tcPr>
          <w:p w:rsidR="00FD6463" w:rsidRPr="00B85573" w:rsidRDefault="00B31D6C">
            <w:pPr>
              <w:pStyle w:val="TableParagraph"/>
              <w:spacing w:line="221" w:lineRule="exact"/>
              <w:ind w:left="27"/>
              <w:rPr>
                <w:rFonts w:ascii="Times New Roman" w:hAnsi="Times New Roman" w:cs="Times New Roman"/>
                <w:sz w:val="20"/>
                <w:lang w:val="en-US"/>
              </w:rPr>
            </w:pPr>
            <w:r w:rsidRPr="00B85573">
              <w:rPr>
                <w:rFonts w:ascii="Times New Roman" w:hAnsi="Times New Roman" w:cs="Times New Roman"/>
                <w:sz w:val="20"/>
                <w:lang w:val="en-US"/>
              </w:rPr>
              <w:t>filters (filter</w:t>
            </w:r>
            <w:r w:rsidRPr="00B85573">
              <w:rPr>
                <w:rFonts w:ascii="Times New Roman" w:hAnsi="Times New Roman" w:cs="Times New Roman"/>
                <w:spacing w:val="-2"/>
                <w:sz w:val="20"/>
                <w:lang w:val="en-US"/>
              </w:rPr>
              <w:t xml:space="preserve"> </w:t>
            </w:r>
            <w:r w:rsidRPr="00B85573">
              <w:rPr>
                <w:rFonts w:ascii="Times New Roman" w:hAnsi="Times New Roman" w:cs="Times New Roman"/>
                <w:sz w:val="20"/>
                <w:lang w:val="en-US"/>
              </w:rPr>
              <w:t>from</w:t>
            </w:r>
          </w:p>
          <w:p w:rsidR="00FD6463" w:rsidRPr="00B85573" w:rsidRDefault="00B31D6C">
            <w:pPr>
              <w:pStyle w:val="TableParagraph"/>
              <w:spacing w:line="208" w:lineRule="exact"/>
              <w:ind w:left="27"/>
              <w:rPr>
                <w:rFonts w:ascii="Times New Roman" w:hAnsi="Times New Roman" w:cs="Times New Roman"/>
                <w:sz w:val="20"/>
                <w:lang w:val="en-US"/>
              </w:rPr>
            </w:pPr>
            <w:r w:rsidRPr="00B85573">
              <w:rPr>
                <w:rFonts w:ascii="Times New Roman" w:hAnsi="Times New Roman" w:cs="Times New Roman"/>
                <w:sz w:val="20"/>
                <w:lang w:val="en-US"/>
              </w:rPr>
              <w:t xml:space="preserve">glass </w:t>
            </w:r>
            <w:proofErr w:type="spellStart"/>
            <w:r w:rsidRPr="00B85573">
              <w:rPr>
                <w:rFonts w:ascii="Times New Roman" w:hAnsi="Times New Roman" w:cs="Times New Roman"/>
                <w:sz w:val="20"/>
                <w:lang w:val="en-US"/>
              </w:rPr>
              <w:t>fibres</w:t>
            </w:r>
            <w:proofErr w:type="spellEnd"/>
            <w:r w:rsidRPr="00B85573">
              <w:rPr>
                <w:rFonts w:ascii="Times New Roman" w:hAnsi="Times New Roman" w:cs="Times New Roman"/>
                <w:sz w:val="20"/>
                <w:lang w:val="en-US"/>
              </w:rPr>
              <w:t xml:space="preserve"> four</w:t>
            </w:r>
          </w:p>
        </w:tc>
        <w:tc>
          <w:tcPr>
            <w:tcW w:w="3162" w:type="dxa"/>
            <w:tcBorders>
              <w:top w:val="nil"/>
              <w:bottom w:val="nil"/>
            </w:tcBorders>
          </w:tcPr>
          <w:p w:rsidR="00FD6463" w:rsidRPr="00B85573" w:rsidRDefault="00B31D6C">
            <w:pPr>
              <w:pStyle w:val="TableParagraph"/>
              <w:spacing w:before="222" w:line="208" w:lineRule="exact"/>
              <w:ind w:left="28"/>
              <w:rPr>
                <w:rFonts w:ascii="Times New Roman" w:hAnsi="Times New Roman" w:cs="Times New Roman"/>
                <w:sz w:val="20"/>
                <w:lang w:val="en-US"/>
              </w:rPr>
            </w:pPr>
            <w:r w:rsidRPr="00B85573">
              <w:rPr>
                <w:rFonts w:ascii="Times New Roman" w:hAnsi="Times New Roman" w:cs="Times New Roman"/>
                <w:sz w:val="20"/>
                <w:lang w:val="en-US"/>
              </w:rPr>
              <w:t xml:space="preserve">From 5 </w:t>
            </w:r>
            <w:proofErr w:type="spellStart"/>
            <w:r w:rsidRPr="00B85573">
              <w:rPr>
                <w:rFonts w:ascii="Times New Roman" w:hAnsi="Times New Roman" w:cs="Times New Roman"/>
                <w:sz w:val="20"/>
                <w:lang w:val="en-US"/>
              </w:rPr>
              <w:t>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 to </w:t>
            </w:r>
            <w:proofErr w:type="spellStart"/>
            <w:r w:rsidRPr="00B85573">
              <w:rPr>
                <w:rFonts w:ascii="Times New Roman" w:hAnsi="Times New Roman" w:cs="Times New Roman"/>
                <w:sz w:val="20"/>
                <w:lang w:val="en-US"/>
              </w:rPr>
              <w:t>MBq</w:t>
            </w:r>
            <w:proofErr w:type="spellEnd"/>
            <w:r w:rsidRPr="00B85573">
              <w:rPr>
                <w:rFonts w:ascii="Times New Roman" w:hAnsi="Times New Roman" w:cs="Times New Roman"/>
                <w:sz w:val="20"/>
                <w:lang w:val="en-US"/>
              </w:rPr>
              <w:t>/m</w:t>
            </w:r>
            <w:r w:rsidRPr="00B85573">
              <w:rPr>
                <w:rFonts w:ascii="Times New Roman" w:hAnsi="Times New Roman" w:cs="Times New Roman"/>
                <w:sz w:val="20"/>
                <w:vertAlign w:val="superscript"/>
                <w:lang w:val="en-US"/>
              </w:rPr>
              <w:t>3</w:t>
            </w:r>
          </w:p>
        </w:tc>
        <w:tc>
          <w:tcPr>
            <w:tcW w:w="3013" w:type="dxa"/>
            <w:vMerge/>
            <w:tcBorders>
              <w:top w:val="nil"/>
            </w:tcBorders>
          </w:tcPr>
          <w:p w:rsidR="00FD6463" w:rsidRPr="00B85573" w:rsidRDefault="00FD6463">
            <w:pPr>
              <w:rPr>
                <w:rFonts w:ascii="Times New Roman" w:hAnsi="Times New Roman" w:cs="Times New Roman"/>
                <w:sz w:val="2"/>
                <w:szCs w:val="2"/>
                <w:lang w:val="en-US"/>
              </w:rPr>
            </w:pPr>
          </w:p>
        </w:tc>
        <w:tc>
          <w:tcPr>
            <w:tcW w:w="3021"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19"/>
        </w:trPr>
        <w:tc>
          <w:tcPr>
            <w:tcW w:w="2440"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1968" w:type="dxa"/>
            <w:tcBorders>
              <w:top w:val="nil"/>
              <w:bottom w:val="nil"/>
            </w:tcBorders>
          </w:tcPr>
          <w:p w:rsidR="00FD6463" w:rsidRPr="00B85573" w:rsidRDefault="00B31D6C">
            <w:pPr>
              <w:pStyle w:val="TableParagraph"/>
              <w:spacing w:line="200" w:lineRule="exact"/>
              <w:ind w:left="27"/>
              <w:rPr>
                <w:rFonts w:ascii="Times New Roman" w:hAnsi="Times New Roman" w:cs="Times New Roman"/>
                <w:sz w:val="20"/>
                <w:lang w:val="en-US"/>
              </w:rPr>
            </w:pPr>
            <w:r w:rsidRPr="00B85573">
              <w:rPr>
                <w:rFonts w:ascii="Times New Roman" w:hAnsi="Times New Roman" w:cs="Times New Roman"/>
                <w:sz w:val="20"/>
                <w:lang w:val="en-US"/>
              </w:rPr>
              <w:t>bound and</w:t>
            </w:r>
          </w:p>
        </w:tc>
        <w:tc>
          <w:tcPr>
            <w:tcW w:w="3162"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3013" w:type="dxa"/>
            <w:vMerge/>
            <w:tcBorders>
              <w:top w:val="nil"/>
            </w:tcBorders>
          </w:tcPr>
          <w:p w:rsidR="00FD6463" w:rsidRPr="00B85573" w:rsidRDefault="00FD6463">
            <w:pPr>
              <w:rPr>
                <w:rFonts w:ascii="Times New Roman" w:hAnsi="Times New Roman" w:cs="Times New Roman"/>
                <w:sz w:val="2"/>
                <w:szCs w:val="2"/>
                <w:lang w:val="en-US"/>
              </w:rPr>
            </w:pPr>
          </w:p>
        </w:tc>
        <w:tc>
          <w:tcPr>
            <w:tcW w:w="3021"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19"/>
        </w:trPr>
        <w:tc>
          <w:tcPr>
            <w:tcW w:w="2440"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1968" w:type="dxa"/>
            <w:tcBorders>
              <w:top w:val="nil"/>
              <w:bottom w:val="nil"/>
            </w:tcBorders>
          </w:tcPr>
          <w:p w:rsidR="00FD6463" w:rsidRPr="00B85573" w:rsidRDefault="00B31D6C">
            <w:pPr>
              <w:pStyle w:val="TableParagraph"/>
              <w:spacing w:line="200" w:lineRule="exact"/>
              <w:ind w:left="27"/>
              <w:rPr>
                <w:rFonts w:ascii="Times New Roman" w:hAnsi="Times New Roman" w:cs="Times New Roman"/>
                <w:sz w:val="20"/>
                <w:lang w:val="en-US"/>
              </w:rPr>
            </w:pPr>
            <w:r w:rsidRPr="00B85573">
              <w:rPr>
                <w:rFonts w:ascii="Times New Roman" w:hAnsi="Times New Roman" w:cs="Times New Roman"/>
                <w:sz w:val="20"/>
                <w:lang w:val="en-US"/>
              </w:rPr>
              <w:t>electrostatic (metal)</w:t>
            </w:r>
          </w:p>
        </w:tc>
        <w:tc>
          <w:tcPr>
            <w:tcW w:w="3162"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3013" w:type="dxa"/>
            <w:vMerge/>
            <w:tcBorders>
              <w:top w:val="nil"/>
            </w:tcBorders>
          </w:tcPr>
          <w:p w:rsidR="00FD6463" w:rsidRPr="00B85573" w:rsidRDefault="00FD6463">
            <w:pPr>
              <w:rPr>
                <w:rFonts w:ascii="Times New Roman" w:hAnsi="Times New Roman" w:cs="Times New Roman"/>
                <w:sz w:val="2"/>
                <w:szCs w:val="2"/>
                <w:lang w:val="en-US"/>
              </w:rPr>
            </w:pPr>
          </w:p>
        </w:tc>
        <w:tc>
          <w:tcPr>
            <w:tcW w:w="3021"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19"/>
        </w:trPr>
        <w:tc>
          <w:tcPr>
            <w:tcW w:w="2440"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1968" w:type="dxa"/>
            <w:tcBorders>
              <w:top w:val="nil"/>
              <w:bottom w:val="nil"/>
            </w:tcBorders>
          </w:tcPr>
          <w:p w:rsidR="00FD6463" w:rsidRPr="00B85573" w:rsidRDefault="00B31D6C">
            <w:pPr>
              <w:pStyle w:val="TableParagraph"/>
              <w:spacing w:line="200" w:lineRule="exact"/>
              <w:ind w:left="27"/>
              <w:rPr>
                <w:rFonts w:ascii="Times New Roman" w:hAnsi="Times New Roman" w:cs="Times New Roman"/>
                <w:sz w:val="20"/>
                <w:lang w:val="en-US"/>
              </w:rPr>
            </w:pPr>
            <w:r w:rsidRPr="00B85573">
              <w:rPr>
                <w:rFonts w:ascii="Times New Roman" w:hAnsi="Times New Roman" w:cs="Times New Roman"/>
                <w:sz w:val="20"/>
                <w:lang w:val="en-US"/>
              </w:rPr>
              <w:t>filters for free</w:t>
            </w:r>
          </w:p>
        </w:tc>
        <w:tc>
          <w:tcPr>
            <w:tcW w:w="3162"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3013" w:type="dxa"/>
            <w:vMerge/>
            <w:tcBorders>
              <w:top w:val="nil"/>
            </w:tcBorders>
          </w:tcPr>
          <w:p w:rsidR="00FD6463" w:rsidRPr="00B85573" w:rsidRDefault="00FD6463">
            <w:pPr>
              <w:rPr>
                <w:rFonts w:ascii="Times New Roman" w:hAnsi="Times New Roman" w:cs="Times New Roman"/>
                <w:sz w:val="2"/>
                <w:szCs w:val="2"/>
                <w:lang w:val="en-US"/>
              </w:rPr>
            </w:pPr>
          </w:p>
        </w:tc>
        <w:tc>
          <w:tcPr>
            <w:tcW w:w="3021"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19"/>
        </w:trPr>
        <w:tc>
          <w:tcPr>
            <w:tcW w:w="2440"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1968" w:type="dxa"/>
            <w:tcBorders>
              <w:top w:val="nil"/>
              <w:bottom w:val="nil"/>
            </w:tcBorders>
          </w:tcPr>
          <w:p w:rsidR="00FD6463" w:rsidRPr="00B85573" w:rsidRDefault="00B31D6C">
            <w:pPr>
              <w:pStyle w:val="TableParagraph"/>
              <w:spacing w:line="200" w:lineRule="exact"/>
              <w:ind w:left="27"/>
              <w:rPr>
                <w:rFonts w:ascii="Times New Roman" w:hAnsi="Times New Roman" w:cs="Times New Roman"/>
                <w:sz w:val="20"/>
                <w:lang w:val="en-US"/>
              </w:rPr>
            </w:pPr>
            <w:r w:rsidRPr="00B85573">
              <w:rPr>
                <w:rFonts w:ascii="Times New Roman" w:hAnsi="Times New Roman" w:cs="Times New Roman"/>
                <w:sz w:val="20"/>
                <w:lang w:val="en-US"/>
              </w:rPr>
              <w:t>progeny), alpha</w:t>
            </w:r>
          </w:p>
        </w:tc>
        <w:tc>
          <w:tcPr>
            <w:tcW w:w="3162" w:type="dxa"/>
            <w:tcBorders>
              <w:top w:val="nil"/>
              <w:bottom w:val="nil"/>
            </w:tcBorders>
          </w:tcPr>
          <w:p w:rsidR="00FD6463" w:rsidRPr="00B85573" w:rsidRDefault="00FD6463">
            <w:pPr>
              <w:pStyle w:val="TableParagraph"/>
              <w:ind w:left="0"/>
              <w:rPr>
                <w:rFonts w:ascii="Times New Roman" w:hAnsi="Times New Roman" w:cs="Times New Roman"/>
                <w:sz w:val="14"/>
                <w:lang w:val="en-US"/>
              </w:rPr>
            </w:pPr>
          </w:p>
        </w:tc>
        <w:tc>
          <w:tcPr>
            <w:tcW w:w="3013" w:type="dxa"/>
            <w:vMerge/>
            <w:tcBorders>
              <w:top w:val="nil"/>
            </w:tcBorders>
          </w:tcPr>
          <w:p w:rsidR="00FD6463" w:rsidRPr="00B85573" w:rsidRDefault="00FD6463">
            <w:pPr>
              <w:rPr>
                <w:rFonts w:ascii="Times New Roman" w:hAnsi="Times New Roman" w:cs="Times New Roman"/>
                <w:sz w:val="2"/>
                <w:szCs w:val="2"/>
                <w:lang w:val="en-US"/>
              </w:rPr>
            </w:pPr>
          </w:p>
        </w:tc>
        <w:tc>
          <w:tcPr>
            <w:tcW w:w="3021"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440" w:type="dxa"/>
            <w:tcBorders>
              <w:top w:val="nil"/>
            </w:tcBorders>
          </w:tcPr>
          <w:p w:rsidR="00FD6463" w:rsidRPr="00B85573" w:rsidRDefault="00FD6463">
            <w:pPr>
              <w:pStyle w:val="TableParagraph"/>
              <w:ind w:left="0"/>
              <w:rPr>
                <w:rFonts w:ascii="Times New Roman" w:hAnsi="Times New Roman" w:cs="Times New Roman"/>
                <w:sz w:val="18"/>
                <w:lang w:val="en-US"/>
              </w:rPr>
            </w:pPr>
          </w:p>
        </w:tc>
        <w:tc>
          <w:tcPr>
            <w:tcW w:w="1968" w:type="dxa"/>
            <w:tcBorders>
              <w:top w:val="nil"/>
            </w:tcBorders>
          </w:tcPr>
          <w:p w:rsidR="00FD6463" w:rsidRPr="00B85573" w:rsidRDefault="00B31D6C">
            <w:pPr>
              <w:pStyle w:val="TableParagraph"/>
              <w:spacing w:line="222" w:lineRule="exact"/>
              <w:ind w:left="27"/>
              <w:rPr>
                <w:rFonts w:ascii="Times New Roman" w:hAnsi="Times New Roman" w:cs="Times New Roman"/>
                <w:sz w:val="20"/>
                <w:lang w:val="en-US"/>
              </w:rPr>
            </w:pPr>
            <w:r w:rsidRPr="00B85573">
              <w:rPr>
                <w:rFonts w:ascii="Times New Roman" w:hAnsi="Times New Roman" w:cs="Times New Roman"/>
                <w:sz w:val="20"/>
                <w:lang w:val="en-US"/>
              </w:rPr>
              <w:t>spectrometry</w:t>
            </w:r>
          </w:p>
        </w:tc>
        <w:tc>
          <w:tcPr>
            <w:tcW w:w="3162" w:type="dxa"/>
            <w:tcBorders>
              <w:top w:val="nil"/>
            </w:tcBorders>
          </w:tcPr>
          <w:p w:rsidR="00FD6463" w:rsidRPr="00B85573" w:rsidRDefault="00FD6463">
            <w:pPr>
              <w:pStyle w:val="TableParagraph"/>
              <w:ind w:left="0"/>
              <w:rPr>
                <w:rFonts w:ascii="Times New Roman" w:hAnsi="Times New Roman" w:cs="Times New Roman"/>
                <w:sz w:val="18"/>
                <w:lang w:val="en-US"/>
              </w:rPr>
            </w:pPr>
          </w:p>
        </w:tc>
        <w:tc>
          <w:tcPr>
            <w:tcW w:w="3013" w:type="dxa"/>
            <w:vMerge/>
            <w:tcBorders>
              <w:top w:val="nil"/>
            </w:tcBorders>
          </w:tcPr>
          <w:p w:rsidR="00FD6463" w:rsidRPr="00B85573" w:rsidRDefault="00FD6463">
            <w:pPr>
              <w:rPr>
                <w:rFonts w:ascii="Times New Roman" w:hAnsi="Times New Roman" w:cs="Times New Roman"/>
                <w:sz w:val="2"/>
                <w:szCs w:val="2"/>
                <w:lang w:val="en-US"/>
              </w:rPr>
            </w:pPr>
          </w:p>
        </w:tc>
        <w:tc>
          <w:tcPr>
            <w:tcW w:w="3021" w:type="dxa"/>
            <w:vMerge/>
            <w:tcBorders>
              <w:top w:val="nil"/>
            </w:tcBorders>
          </w:tcPr>
          <w:p w:rsidR="00FD6463" w:rsidRPr="00B85573" w:rsidRDefault="00FD6463">
            <w:pPr>
              <w:rPr>
                <w:rFonts w:ascii="Times New Roman" w:hAnsi="Times New Roman" w:cs="Times New Roman"/>
                <w:sz w:val="2"/>
                <w:szCs w:val="2"/>
                <w:lang w:val="en-US"/>
              </w:rPr>
            </w:pPr>
          </w:p>
        </w:tc>
      </w:tr>
    </w:tbl>
    <w:p w:rsidR="00FD6463" w:rsidRPr="00B85573" w:rsidRDefault="00FD6463">
      <w:pPr>
        <w:pStyle w:val="Telobesedila"/>
        <w:spacing w:before="8"/>
        <w:rPr>
          <w:rFonts w:ascii="Times New Roman" w:hAnsi="Times New Roman" w:cs="Times New Roman"/>
          <w:sz w:val="15"/>
          <w:lang w:val="en-US"/>
        </w:rPr>
      </w:pPr>
    </w:p>
    <w:p w:rsidR="00FD6463" w:rsidRPr="00B85573" w:rsidRDefault="00B31D6C">
      <w:pPr>
        <w:spacing w:before="93"/>
        <w:ind w:left="220" w:right="883"/>
        <w:rPr>
          <w:rFonts w:ascii="Times New Roman" w:hAnsi="Times New Roman" w:cs="Times New Roman"/>
          <w:sz w:val="20"/>
          <w:lang w:val="en-US"/>
        </w:rPr>
      </w:pPr>
      <w:r w:rsidRPr="00B85573">
        <w:rPr>
          <w:rFonts w:ascii="Times New Roman" w:hAnsi="Times New Roman" w:cs="Times New Roman"/>
          <w:lang w:val="en-US"/>
        </w:rPr>
        <w:t xml:space="preserve">* </w:t>
      </w:r>
      <w:r w:rsidRPr="00B85573">
        <w:rPr>
          <w:rFonts w:ascii="Times New Roman" w:hAnsi="Times New Roman" w:cs="Times New Roman"/>
          <w:sz w:val="20"/>
          <w:lang w:val="en-US"/>
        </w:rPr>
        <w:t>detection levels for individual measurements may fluctuate within the magnitude class of prescribed magnitude as a consequence of a smaller quantity of sample, shorter measuring time, higher background and other factors affecting the quality of results.</w:t>
      </w:r>
    </w:p>
    <w:p w:rsidR="00FD6463" w:rsidRPr="00B85573" w:rsidRDefault="00FD6463">
      <w:pPr>
        <w:rPr>
          <w:rFonts w:ascii="Times New Roman" w:hAnsi="Times New Roman" w:cs="Times New Roman"/>
          <w:sz w:val="20"/>
          <w:lang w:val="en-US"/>
        </w:rPr>
        <w:sectPr w:rsidR="00FD6463" w:rsidRPr="00B85573">
          <w:pgSz w:w="16840" w:h="11910" w:orient="landscape"/>
          <w:pgMar w:top="1100" w:right="820" w:bottom="280" w:left="1220" w:header="720" w:footer="720" w:gutter="0"/>
          <w:cols w:space="720"/>
        </w:sectPr>
      </w:pPr>
    </w:p>
    <w:p w:rsidR="00FD6463" w:rsidRPr="00B85573" w:rsidRDefault="00FD6463">
      <w:pPr>
        <w:pStyle w:val="Telobesedila"/>
        <w:spacing w:before="1"/>
        <w:rPr>
          <w:rFonts w:ascii="Times New Roman" w:hAnsi="Times New Roman" w:cs="Times New Roman"/>
          <w:sz w:val="19"/>
          <w:lang w:val="en-US"/>
        </w:rPr>
      </w:pPr>
    </w:p>
    <w:p w:rsidR="00FD6463" w:rsidRPr="00B85573" w:rsidRDefault="00B31D6C" w:rsidP="008C702E">
      <w:pPr>
        <w:pStyle w:val="Naslov2"/>
        <w:spacing w:line="258" w:lineRule="exact"/>
        <w:jc w:val="center"/>
        <w:rPr>
          <w:lang w:val="en-US"/>
        </w:rPr>
      </w:pPr>
      <w:bookmarkStart w:id="211" w:name="Annex_2_Design_for_the_annual_monitoring"/>
      <w:bookmarkStart w:id="212" w:name="_bookmark115"/>
      <w:bookmarkEnd w:id="211"/>
      <w:bookmarkEnd w:id="212"/>
      <w:r w:rsidRPr="00B85573">
        <w:rPr>
          <w:lang w:val="en-US"/>
        </w:rPr>
        <w:t>Annex 2</w:t>
      </w:r>
      <w:r w:rsidR="008C702E">
        <w:rPr>
          <w:lang w:val="en-US"/>
        </w:rPr>
        <w:br/>
      </w:r>
      <w:r w:rsidRPr="008C702E">
        <w:rPr>
          <w:sz w:val="22"/>
          <w:lang w:val="en-US"/>
        </w:rPr>
        <w:t xml:space="preserve">Design for the annual monitoring </w:t>
      </w:r>
      <w:proofErr w:type="spellStart"/>
      <w:r w:rsidRPr="008C702E">
        <w:rPr>
          <w:sz w:val="22"/>
          <w:lang w:val="en-US"/>
        </w:rPr>
        <w:t>programme</w:t>
      </w:r>
      <w:proofErr w:type="spellEnd"/>
      <w:r w:rsidRPr="008C702E">
        <w:rPr>
          <w:sz w:val="22"/>
          <w:lang w:val="en-US"/>
        </w:rPr>
        <w:t xml:space="preserve"> for radioactivity in the environment in the Republic of Slovenia</w:t>
      </w:r>
    </w:p>
    <w:p w:rsidR="00FD6463" w:rsidRPr="00B85573" w:rsidRDefault="00FD6463">
      <w:pPr>
        <w:spacing w:line="189" w:lineRule="exact"/>
        <w:ind w:left="220"/>
        <w:rPr>
          <w:rFonts w:ascii="Times New Roman" w:hAnsi="Times New Roman" w:cs="Times New Roman"/>
          <w:b/>
          <w:sz w:val="18"/>
          <w:lang w:val="en-US"/>
        </w:rPr>
      </w:pPr>
    </w:p>
    <w:p w:rsidR="00FD6463" w:rsidRPr="00B85573" w:rsidRDefault="00FD6463">
      <w:pPr>
        <w:pStyle w:val="Telobesedila"/>
        <w:spacing w:before="2"/>
        <w:rPr>
          <w:rFonts w:ascii="Times New Roman" w:hAnsi="Times New Roman" w:cs="Times New Roman"/>
          <w:b/>
          <w:sz w:val="13"/>
          <w:lang w:val="en-US"/>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3827"/>
        <w:gridCol w:w="3622"/>
        <w:gridCol w:w="1620"/>
        <w:gridCol w:w="1847"/>
        <w:gridCol w:w="1700"/>
      </w:tblGrid>
      <w:tr w:rsidR="00FD6463" w:rsidRPr="00B85573">
        <w:trPr>
          <w:trHeight w:val="1012"/>
        </w:trPr>
        <w:tc>
          <w:tcPr>
            <w:tcW w:w="1952" w:type="dxa"/>
            <w:shd w:val="clear" w:color="auto" w:fill="C0C0C0"/>
          </w:tcPr>
          <w:p w:rsidR="00FD6463" w:rsidRPr="00B85573" w:rsidRDefault="00FD6463">
            <w:pPr>
              <w:pStyle w:val="TableParagraph"/>
              <w:spacing w:before="10"/>
              <w:ind w:left="0"/>
              <w:rPr>
                <w:rFonts w:ascii="Times New Roman" w:hAnsi="Times New Roman" w:cs="Times New Roman"/>
                <w:b/>
                <w:sz w:val="32"/>
                <w:lang w:val="en-US"/>
              </w:rPr>
            </w:pPr>
          </w:p>
          <w:p w:rsidR="00FD6463" w:rsidRPr="00B85573" w:rsidRDefault="00B31D6C">
            <w:pPr>
              <w:pStyle w:val="TableParagraph"/>
              <w:ind w:left="584"/>
              <w:rPr>
                <w:rFonts w:ascii="Times New Roman" w:hAnsi="Times New Roman" w:cs="Times New Roman"/>
                <w:lang w:val="en-US"/>
              </w:rPr>
            </w:pPr>
            <w:r w:rsidRPr="00B85573">
              <w:rPr>
                <w:rFonts w:ascii="Times New Roman" w:hAnsi="Times New Roman" w:cs="Times New Roman"/>
                <w:lang w:val="en-US"/>
              </w:rPr>
              <w:t>Medium</w:t>
            </w:r>
          </w:p>
        </w:tc>
        <w:tc>
          <w:tcPr>
            <w:tcW w:w="3827" w:type="dxa"/>
            <w:shd w:val="clear" w:color="auto" w:fill="C0C0C0"/>
          </w:tcPr>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891" w:right="320" w:hanging="545"/>
              <w:rPr>
                <w:rFonts w:ascii="Times New Roman" w:hAnsi="Times New Roman" w:cs="Times New Roman"/>
                <w:lang w:val="en-US"/>
              </w:rPr>
            </w:pPr>
            <w:r w:rsidRPr="00B85573">
              <w:rPr>
                <w:rFonts w:ascii="Times New Roman" w:hAnsi="Times New Roman" w:cs="Times New Roman"/>
                <w:lang w:val="en-US"/>
              </w:rPr>
              <w:t>Measuring method, radionuclide category and sample</w:t>
            </w:r>
          </w:p>
        </w:tc>
        <w:tc>
          <w:tcPr>
            <w:tcW w:w="3622" w:type="dxa"/>
            <w:shd w:val="clear" w:color="auto" w:fill="C0C0C0"/>
          </w:tcPr>
          <w:p w:rsidR="00FD6463" w:rsidRPr="00B85573" w:rsidRDefault="00FD6463">
            <w:pPr>
              <w:pStyle w:val="TableParagraph"/>
              <w:spacing w:before="10"/>
              <w:ind w:left="0"/>
              <w:rPr>
                <w:rFonts w:ascii="Times New Roman" w:hAnsi="Times New Roman" w:cs="Times New Roman"/>
                <w:b/>
                <w:sz w:val="32"/>
                <w:lang w:val="en-US"/>
              </w:rPr>
            </w:pPr>
          </w:p>
          <w:p w:rsidR="00FD6463" w:rsidRPr="00B85573" w:rsidRDefault="00B31D6C">
            <w:pPr>
              <w:pStyle w:val="TableParagraph"/>
              <w:ind w:left="1288" w:right="1280"/>
              <w:jc w:val="center"/>
              <w:rPr>
                <w:rFonts w:ascii="Times New Roman" w:hAnsi="Times New Roman" w:cs="Times New Roman"/>
                <w:lang w:val="en-US"/>
              </w:rPr>
            </w:pPr>
            <w:r w:rsidRPr="00B85573">
              <w:rPr>
                <w:rFonts w:ascii="Times New Roman" w:hAnsi="Times New Roman" w:cs="Times New Roman"/>
                <w:lang w:val="en-US"/>
              </w:rPr>
              <w:t>Location**</w:t>
            </w:r>
          </w:p>
        </w:tc>
        <w:tc>
          <w:tcPr>
            <w:tcW w:w="1620" w:type="dxa"/>
            <w:shd w:val="clear" w:color="auto" w:fill="C0C0C0"/>
          </w:tcPr>
          <w:p w:rsidR="00FD6463" w:rsidRPr="00B85573" w:rsidRDefault="00B31D6C">
            <w:pPr>
              <w:pStyle w:val="TableParagraph"/>
              <w:ind w:left="167" w:right="156"/>
              <w:jc w:val="center"/>
              <w:rPr>
                <w:rFonts w:ascii="Times New Roman" w:hAnsi="Times New Roman" w:cs="Times New Roman"/>
                <w:lang w:val="en-US"/>
              </w:rPr>
            </w:pPr>
            <w:r w:rsidRPr="00B85573">
              <w:rPr>
                <w:rFonts w:ascii="Times New Roman" w:hAnsi="Times New Roman" w:cs="Times New Roman"/>
                <w:lang w:val="en-US"/>
              </w:rPr>
              <w:t>Frequency of sampling or</w:t>
            </w:r>
          </w:p>
          <w:p w:rsidR="00FD6463" w:rsidRPr="00B85573" w:rsidRDefault="00B31D6C">
            <w:pPr>
              <w:pStyle w:val="TableParagraph"/>
              <w:spacing w:line="250" w:lineRule="atLeast"/>
              <w:ind w:left="164" w:right="156"/>
              <w:jc w:val="center"/>
              <w:rPr>
                <w:rFonts w:ascii="Times New Roman" w:hAnsi="Times New Roman" w:cs="Times New Roman"/>
                <w:lang w:val="en-US"/>
              </w:rPr>
            </w:pPr>
            <w:r w:rsidRPr="00B85573">
              <w:rPr>
                <w:rFonts w:ascii="Times New Roman" w:hAnsi="Times New Roman" w:cs="Times New Roman"/>
                <w:lang w:val="en-US"/>
              </w:rPr>
              <w:t>number of samples</w:t>
            </w:r>
          </w:p>
        </w:tc>
        <w:tc>
          <w:tcPr>
            <w:tcW w:w="1847" w:type="dxa"/>
            <w:shd w:val="clear" w:color="auto" w:fill="C0C0C0"/>
          </w:tcPr>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438" w:right="381" w:hanging="30"/>
              <w:rPr>
                <w:rFonts w:ascii="Times New Roman" w:hAnsi="Times New Roman" w:cs="Times New Roman"/>
                <w:lang w:val="en-US"/>
              </w:rPr>
            </w:pPr>
            <w:r w:rsidRPr="00B85573">
              <w:rPr>
                <w:rFonts w:ascii="Times New Roman" w:hAnsi="Times New Roman" w:cs="Times New Roman"/>
                <w:lang w:val="en-US"/>
              </w:rPr>
              <w:t>Measuring</w:t>
            </w:r>
            <w:r w:rsidRPr="00B85573">
              <w:rPr>
                <w:rFonts w:ascii="Times New Roman" w:hAnsi="Times New Roman" w:cs="Times New Roman"/>
                <w:w w:val="99"/>
                <w:lang w:val="en-US"/>
              </w:rPr>
              <w:t xml:space="preserve"> </w:t>
            </w:r>
            <w:r w:rsidRPr="00B85573">
              <w:rPr>
                <w:rFonts w:ascii="Times New Roman" w:hAnsi="Times New Roman" w:cs="Times New Roman"/>
                <w:lang w:val="en-US"/>
              </w:rPr>
              <w:t>frequency</w:t>
            </w:r>
          </w:p>
        </w:tc>
        <w:tc>
          <w:tcPr>
            <w:tcW w:w="1700" w:type="dxa"/>
            <w:shd w:val="clear" w:color="auto" w:fill="C0C0C0"/>
          </w:tcPr>
          <w:p w:rsidR="00FD6463" w:rsidRPr="00B85573" w:rsidRDefault="00B31D6C">
            <w:pPr>
              <w:pStyle w:val="TableParagraph"/>
              <w:spacing w:before="124"/>
              <w:ind w:left="121" w:right="112" w:firstLine="1"/>
              <w:jc w:val="center"/>
              <w:rPr>
                <w:rFonts w:ascii="Times New Roman" w:hAnsi="Times New Roman" w:cs="Times New Roman"/>
                <w:lang w:val="en-US"/>
              </w:rPr>
            </w:pPr>
            <w:r w:rsidRPr="00B85573">
              <w:rPr>
                <w:rFonts w:ascii="Times New Roman" w:hAnsi="Times New Roman" w:cs="Times New Roman"/>
                <w:lang w:val="en-US"/>
              </w:rPr>
              <w:t xml:space="preserve">Number of annual </w:t>
            </w:r>
            <w:r w:rsidRPr="00B85573">
              <w:rPr>
                <w:rFonts w:ascii="Times New Roman" w:hAnsi="Times New Roman" w:cs="Times New Roman"/>
                <w:w w:val="95"/>
                <w:lang w:val="en-US"/>
              </w:rPr>
              <w:t>measurements</w:t>
            </w:r>
          </w:p>
        </w:tc>
      </w:tr>
      <w:tr w:rsidR="00FD6463" w:rsidRPr="00B85573">
        <w:trPr>
          <w:trHeight w:val="252"/>
        </w:trPr>
        <w:tc>
          <w:tcPr>
            <w:tcW w:w="1952" w:type="dxa"/>
            <w:vMerge w:val="restart"/>
          </w:tcPr>
          <w:p w:rsidR="00FD6463" w:rsidRPr="00B85573" w:rsidRDefault="00B31D6C">
            <w:pPr>
              <w:pStyle w:val="TableParagraph"/>
              <w:ind w:right="102"/>
              <w:rPr>
                <w:rFonts w:ascii="Times New Roman" w:hAnsi="Times New Roman" w:cs="Times New Roman"/>
                <w:lang w:val="en-US"/>
              </w:rPr>
            </w:pPr>
            <w:r w:rsidRPr="00B85573">
              <w:rPr>
                <w:rFonts w:ascii="Times New Roman" w:hAnsi="Times New Roman" w:cs="Times New Roman"/>
                <w:lang w:val="en-US"/>
              </w:rPr>
              <w:t>External radiation in the environment</w:t>
            </w:r>
          </w:p>
        </w:tc>
        <w:tc>
          <w:tcPr>
            <w:tcW w:w="3827"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dose rate measuring devices</w:t>
            </w:r>
          </w:p>
        </w:tc>
        <w:tc>
          <w:tcPr>
            <w:tcW w:w="3622"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at least 50 locations (*)</w:t>
            </w:r>
          </w:p>
        </w:tc>
        <w:tc>
          <w:tcPr>
            <w:tcW w:w="1620"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w w:val="99"/>
                <w:lang w:val="en-US"/>
              </w:rPr>
              <w:t>-</w:t>
            </w:r>
          </w:p>
        </w:tc>
        <w:tc>
          <w:tcPr>
            <w:tcW w:w="1847"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Half-hourly</w:t>
            </w:r>
          </w:p>
        </w:tc>
        <w:tc>
          <w:tcPr>
            <w:tcW w:w="1700"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w w:val="99"/>
                <w:lang w:val="en-US"/>
              </w:rPr>
              <w:t>-</w:t>
            </w:r>
          </w:p>
        </w:tc>
      </w:tr>
      <w:tr w:rsidR="00FD6463" w:rsidRPr="00B85573">
        <w:trPr>
          <w:trHeight w:val="748"/>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passive dosimeters</w:t>
            </w:r>
          </w:p>
        </w:tc>
        <w:tc>
          <w:tcPr>
            <w:tcW w:w="3622"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at least 50 locations (*)</w:t>
            </w:r>
          </w:p>
        </w:tc>
        <w:tc>
          <w:tcPr>
            <w:tcW w:w="162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w w:val="99"/>
                <w:lang w:val="en-US"/>
              </w:rPr>
              <w:t>-</w:t>
            </w:r>
          </w:p>
        </w:tc>
        <w:tc>
          <w:tcPr>
            <w:tcW w:w="1847"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100</w:t>
            </w:r>
          </w:p>
        </w:tc>
      </w:tr>
      <w:tr w:rsidR="00FD6463" w:rsidRPr="00B85573">
        <w:trPr>
          <w:trHeight w:val="252"/>
        </w:trPr>
        <w:tc>
          <w:tcPr>
            <w:tcW w:w="1952" w:type="dxa"/>
            <w:vMerge w:val="restart"/>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Land</w:t>
            </w:r>
          </w:p>
        </w:tc>
        <w:tc>
          <w:tcPr>
            <w:tcW w:w="3827" w:type="dxa"/>
          </w:tcPr>
          <w:p w:rsidR="00FD6463" w:rsidRPr="00B85573" w:rsidRDefault="00FD6463">
            <w:pPr>
              <w:pStyle w:val="TableParagraph"/>
              <w:ind w:left="0"/>
              <w:rPr>
                <w:rFonts w:ascii="Times New Roman" w:hAnsi="Times New Roman" w:cs="Times New Roman"/>
                <w:sz w:val="18"/>
                <w:lang w:val="en-US"/>
              </w:rPr>
            </w:pPr>
          </w:p>
        </w:tc>
        <w:tc>
          <w:tcPr>
            <w:tcW w:w="3622" w:type="dxa"/>
          </w:tcPr>
          <w:p w:rsidR="00FD6463" w:rsidRPr="00B85573" w:rsidRDefault="00FD6463">
            <w:pPr>
              <w:pStyle w:val="TableParagraph"/>
              <w:ind w:left="0"/>
              <w:rPr>
                <w:rFonts w:ascii="Times New Roman" w:hAnsi="Times New Roman" w:cs="Times New Roman"/>
                <w:sz w:val="18"/>
                <w:lang w:val="en-US"/>
              </w:rPr>
            </w:pPr>
          </w:p>
        </w:tc>
        <w:tc>
          <w:tcPr>
            <w:tcW w:w="1620" w:type="dxa"/>
          </w:tcPr>
          <w:p w:rsidR="00FD6463" w:rsidRPr="00B85573" w:rsidRDefault="00FD6463">
            <w:pPr>
              <w:pStyle w:val="TableParagraph"/>
              <w:ind w:left="0"/>
              <w:rPr>
                <w:rFonts w:ascii="Times New Roman" w:hAnsi="Times New Roman" w:cs="Times New Roman"/>
                <w:sz w:val="18"/>
                <w:lang w:val="en-US"/>
              </w:rPr>
            </w:pPr>
          </w:p>
        </w:tc>
        <w:tc>
          <w:tcPr>
            <w:tcW w:w="1847" w:type="dxa"/>
          </w:tcPr>
          <w:p w:rsidR="00FD6463" w:rsidRPr="00B85573" w:rsidRDefault="00FD6463">
            <w:pPr>
              <w:pStyle w:val="TableParagraph"/>
              <w:ind w:left="0"/>
              <w:rPr>
                <w:rFonts w:ascii="Times New Roman" w:hAnsi="Times New Roman" w:cs="Times New Roman"/>
                <w:sz w:val="18"/>
                <w:lang w:val="en-US"/>
              </w:rPr>
            </w:pPr>
          </w:p>
        </w:tc>
        <w:tc>
          <w:tcPr>
            <w:tcW w:w="1700" w:type="dxa"/>
          </w:tcPr>
          <w:p w:rsidR="00FD6463" w:rsidRPr="00B85573" w:rsidRDefault="00FD6463">
            <w:pPr>
              <w:pStyle w:val="TableParagraph"/>
              <w:ind w:left="0"/>
              <w:rPr>
                <w:rFonts w:ascii="Times New Roman" w:hAnsi="Times New Roman" w:cs="Times New Roman"/>
                <w:sz w:val="18"/>
                <w:lang w:val="en-US"/>
              </w:rPr>
            </w:pPr>
          </w:p>
        </w:tc>
      </w:tr>
      <w:tr w:rsidR="00FD6463" w:rsidRPr="00B85573">
        <w:trPr>
          <w:trHeight w:val="280"/>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val="restart"/>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 xml:space="preserve">Gamma spectrometry, </w:t>
            </w:r>
            <w:r w:rsidRPr="00B85573">
              <w:rPr>
                <w:rFonts w:ascii="Times New Roman" w:hAnsi="Times New Roman" w:cs="Times New Roman"/>
                <w:vertAlign w:val="superscript"/>
                <w:lang w:val="en-US"/>
              </w:rPr>
              <w:t>90</w:t>
            </w:r>
            <w:r w:rsidRPr="00B85573">
              <w:rPr>
                <w:rFonts w:ascii="Times New Roman" w:hAnsi="Times New Roman" w:cs="Times New Roman"/>
                <w:lang w:val="en-US"/>
              </w:rPr>
              <w:t>Sr</w:t>
            </w:r>
          </w:p>
          <w:p w:rsidR="00FD6463" w:rsidRPr="00B85573" w:rsidRDefault="00B31D6C">
            <w:pPr>
              <w:pStyle w:val="TableParagraph"/>
              <w:ind w:right="230"/>
              <w:rPr>
                <w:rFonts w:ascii="Times New Roman" w:hAnsi="Times New Roman" w:cs="Times New Roman"/>
                <w:lang w:val="en-US"/>
              </w:rPr>
            </w:pPr>
            <w:r w:rsidRPr="00B85573">
              <w:rPr>
                <w:rFonts w:ascii="Times New Roman" w:hAnsi="Times New Roman" w:cs="Times New Roman"/>
                <w:lang w:val="en-US"/>
              </w:rPr>
              <w:t>- layers from 10 cm to 0-50 cm (five columns of the soil)</w:t>
            </w:r>
          </w:p>
        </w:tc>
        <w:tc>
          <w:tcPr>
            <w:tcW w:w="3622"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Ljubljana</w:t>
            </w:r>
          </w:p>
        </w:tc>
        <w:tc>
          <w:tcPr>
            <w:tcW w:w="1620"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847"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20</w:t>
            </w:r>
          </w:p>
        </w:tc>
      </w:tr>
      <w:tr w:rsidR="00FD6463" w:rsidRPr="00B85573">
        <w:trPr>
          <w:trHeight w:val="412"/>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50" w:lineRule="exact"/>
              <w:rPr>
                <w:rFonts w:ascii="Times New Roman" w:hAnsi="Times New Roman" w:cs="Times New Roman"/>
                <w:lang w:val="en-US"/>
              </w:rPr>
            </w:pPr>
            <w:proofErr w:type="spellStart"/>
            <w:r w:rsidRPr="00B85573">
              <w:rPr>
                <w:rFonts w:ascii="Times New Roman" w:hAnsi="Times New Roman" w:cs="Times New Roman"/>
                <w:lang w:val="en-US"/>
              </w:rPr>
              <w:t>Murska</w:t>
            </w:r>
            <w:proofErr w:type="spellEnd"/>
            <w:r w:rsidRPr="00B85573">
              <w:rPr>
                <w:rFonts w:ascii="Times New Roman" w:hAnsi="Times New Roman" w:cs="Times New Roman"/>
                <w:lang w:val="en-US"/>
              </w:rPr>
              <w:t xml:space="preserve"> </w:t>
            </w:r>
            <w:proofErr w:type="spellStart"/>
            <w:r w:rsidRPr="00B85573">
              <w:rPr>
                <w:rFonts w:ascii="Times New Roman" w:hAnsi="Times New Roman" w:cs="Times New Roman"/>
                <w:lang w:val="en-US"/>
              </w:rPr>
              <w:t>Sobota</w:t>
            </w:r>
            <w:proofErr w:type="spellEnd"/>
          </w:p>
        </w:tc>
        <w:tc>
          <w:tcPr>
            <w:tcW w:w="162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847"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20</w:t>
            </w:r>
          </w:p>
        </w:tc>
      </w:tr>
      <w:tr w:rsidR="00FD6463" w:rsidRPr="00B85573">
        <w:trPr>
          <w:trHeight w:val="390"/>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52" w:lineRule="exact"/>
              <w:rPr>
                <w:rFonts w:ascii="Times New Roman" w:hAnsi="Times New Roman" w:cs="Times New Roman"/>
                <w:lang w:val="en-US"/>
              </w:rPr>
            </w:pPr>
            <w:proofErr w:type="spellStart"/>
            <w:r w:rsidRPr="00B85573">
              <w:rPr>
                <w:rFonts w:ascii="Times New Roman" w:hAnsi="Times New Roman" w:cs="Times New Roman"/>
                <w:lang w:val="en-US"/>
              </w:rPr>
              <w:t>Kobarid</w:t>
            </w:r>
            <w:proofErr w:type="spellEnd"/>
          </w:p>
        </w:tc>
        <w:tc>
          <w:tcPr>
            <w:tcW w:w="1620"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847"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20</w:t>
            </w:r>
          </w:p>
        </w:tc>
      </w:tr>
      <w:tr w:rsidR="00FD6463" w:rsidRPr="00B85573">
        <w:trPr>
          <w:trHeight w:val="252"/>
        </w:trPr>
        <w:tc>
          <w:tcPr>
            <w:tcW w:w="1952" w:type="dxa"/>
            <w:vMerge w:val="restart"/>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Air</w:t>
            </w:r>
          </w:p>
        </w:tc>
        <w:tc>
          <w:tcPr>
            <w:tcW w:w="3827" w:type="dxa"/>
            <w:vMerge w:val="restart"/>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Spectrometry of gamma aerosols</w:t>
            </w:r>
          </w:p>
        </w:tc>
        <w:tc>
          <w:tcPr>
            <w:tcW w:w="3622"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Ljubljana</w:t>
            </w:r>
          </w:p>
        </w:tc>
        <w:tc>
          <w:tcPr>
            <w:tcW w:w="1620"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continued</w:t>
            </w:r>
          </w:p>
        </w:tc>
        <w:tc>
          <w:tcPr>
            <w:tcW w:w="1847"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monthly</w:t>
            </w:r>
          </w:p>
        </w:tc>
        <w:tc>
          <w:tcPr>
            <w:tcW w:w="1700"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12</w:t>
            </w:r>
          </w:p>
        </w:tc>
      </w:tr>
      <w:tr w:rsidR="00FD6463" w:rsidRPr="00B85573">
        <w:trPr>
          <w:trHeight w:val="252"/>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Maribor</w:t>
            </w:r>
          </w:p>
        </w:tc>
        <w:tc>
          <w:tcPr>
            <w:tcW w:w="1620"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continued</w:t>
            </w:r>
          </w:p>
        </w:tc>
        <w:tc>
          <w:tcPr>
            <w:tcW w:w="1847"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monthly</w:t>
            </w:r>
          </w:p>
        </w:tc>
        <w:tc>
          <w:tcPr>
            <w:tcW w:w="1700"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12</w:t>
            </w:r>
          </w:p>
        </w:tc>
      </w:tr>
      <w:tr w:rsidR="00FD6463" w:rsidRPr="00B85573">
        <w:trPr>
          <w:trHeight w:val="505"/>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54" w:lineRule="exact"/>
              <w:ind w:right="696"/>
              <w:rPr>
                <w:rFonts w:ascii="Times New Roman" w:hAnsi="Times New Roman" w:cs="Times New Roman"/>
                <w:lang w:val="en-US"/>
              </w:rPr>
            </w:pPr>
            <w:r w:rsidRPr="00B85573">
              <w:rPr>
                <w:rFonts w:ascii="Times New Roman" w:hAnsi="Times New Roman" w:cs="Times New Roman"/>
                <w:lang w:val="en-US"/>
              </w:rPr>
              <w:t xml:space="preserve">Area before the State border above </w:t>
            </w:r>
            <w:proofErr w:type="spellStart"/>
            <w:r w:rsidRPr="00B85573">
              <w:rPr>
                <w:rFonts w:ascii="Times New Roman" w:hAnsi="Times New Roman" w:cs="Times New Roman"/>
                <w:lang w:val="en-US"/>
              </w:rPr>
              <w:t>Ajdovščina</w:t>
            </w:r>
            <w:proofErr w:type="spellEnd"/>
          </w:p>
        </w:tc>
        <w:tc>
          <w:tcPr>
            <w:tcW w:w="162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continued</w:t>
            </w:r>
          </w:p>
        </w:tc>
        <w:tc>
          <w:tcPr>
            <w:tcW w:w="1847"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monthly</w:t>
            </w:r>
          </w:p>
        </w:tc>
        <w:tc>
          <w:tcPr>
            <w:tcW w:w="170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12</w:t>
            </w:r>
          </w:p>
        </w:tc>
      </w:tr>
      <w:tr w:rsidR="00FD6463" w:rsidRPr="00B85573">
        <w:trPr>
          <w:trHeight w:val="250"/>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val="restart"/>
          </w:tcPr>
          <w:p w:rsidR="00FD6463" w:rsidRPr="00B85573" w:rsidRDefault="00B31D6C">
            <w:pPr>
              <w:pStyle w:val="TableParagraph"/>
              <w:spacing w:line="248" w:lineRule="exact"/>
              <w:rPr>
                <w:rFonts w:ascii="Times New Roman" w:hAnsi="Times New Roman" w:cs="Times New Roman"/>
                <w:lang w:val="en-US"/>
              </w:rPr>
            </w:pPr>
            <w:r w:rsidRPr="00B85573">
              <w:rPr>
                <w:rFonts w:ascii="Times New Roman" w:hAnsi="Times New Roman" w:cs="Times New Roman"/>
                <w:lang w:val="en-US"/>
              </w:rPr>
              <w:t>Automatic measuring device for</w:t>
            </w:r>
          </w:p>
          <w:p w:rsidR="00FD6463" w:rsidRPr="00B85573" w:rsidRDefault="00B31D6C">
            <w:pPr>
              <w:pStyle w:val="TableParagraph"/>
              <w:spacing w:line="245" w:lineRule="exact"/>
              <w:rPr>
                <w:rFonts w:ascii="Times New Roman" w:hAnsi="Times New Roman" w:cs="Times New Roman"/>
                <w:lang w:val="en-US"/>
              </w:rPr>
            </w:pPr>
            <w:r w:rsidRPr="00B85573">
              <w:rPr>
                <w:rFonts w:ascii="Times New Roman" w:hAnsi="Times New Roman" w:cs="Times New Roman"/>
                <w:lang w:val="en-US"/>
              </w:rPr>
              <w:t>radioactivity of aerosols</w:t>
            </w:r>
          </w:p>
        </w:tc>
        <w:tc>
          <w:tcPr>
            <w:tcW w:w="3622" w:type="dxa"/>
          </w:tcPr>
          <w:p w:rsidR="00FD6463" w:rsidRPr="00B85573" w:rsidRDefault="00B31D6C">
            <w:pPr>
              <w:pStyle w:val="TableParagraph"/>
              <w:spacing w:line="231" w:lineRule="exact"/>
              <w:rPr>
                <w:rFonts w:ascii="Times New Roman" w:hAnsi="Times New Roman" w:cs="Times New Roman"/>
                <w:lang w:val="en-US"/>
              </w:rPr>
            </w:pPr>
            <w:r w:rsidRPr="00B85573">
              <w:rPr>
                <w:rFonts w:ascii="Times New Roman" w:hAnsi="Times New Roman" w:cs="Times New Roman"/>
                <w:lang w:val="en-US"/>
              </w:rPr>
              <w:t>Ljubljana</w:t>
            </w:r>
          </w:p>
        </w:tc>
        <w:tc>
          <w:tcPr>
            <w:tcW w:w="1620" w:type="dxa"/>
          </w:tcPr>
          <w:p w:rsidR="00FD6463" w:rsidRPr="00B85573" w:rsidRDefault="00B31D6C">
            <w:pPr>
              <w:pStyle w:val="TableParagraph"/>
              <w:spacing w:line="231" w:lineRule="exact"/>
              <w:rPr>
                <w:rFonts w:ascii="Times New Roman" w:hAnsi="Times New Roman" w:cs="Times New Roman"/>
                <w:lang w:val="en-US"/>
              </w:rPr>
            </w:pPr>
            <w:r w:rsidRPr="00B85573">
              <w:rPr>
                <w:rFonts w:ascii="Times New Roman" w:hAnsi="Times New Roman" w:cs="Times New Roman"/>
                <w:lang w:val="en-US"/>
              </w:rPr>
              <w:t>continued</w:t>
            </w:r>
          </w:p>
        </w:tc>
        <w:tc>
          <w:tcPr>
            <w:tcW w:w="1847" w:type="dxa"/>
          </w:tcPr>
          <w:p w:rsidR="00FD6463" w:rsidRPr="00B85573" w:rsidRDefault="00B31D6C">
            <w:pPr>
              <w:pStyle w:val="TableParagraph"/>
              <w:spacing w:line="231" w:lineRule="exact"/>
              <w:rPr>
                <w:rFonts w:ascii="Times New Roman" w:hAnsi="Times New Roman" w:cs="Times New Roman"/>
                <w:lang w:val="en-US"/>
              </w:rPr>
            </w:pPr>
            <w:r w:rsidRPr="00B85573">
              <w:rPr>
                <w:rFonts w:ascii="Times New Roman" w:hAnsi="Times New Roman" w:cs="Times New Roman"/>
                <w:lang w:val="en-US"/>
              </w:rPr>
              <w:t>hourly</w:t>
            </w:r>
          </w:p>
        </w:tc>
        <w:tc>
          <w:tcPr>
            <w:tcW w:w="1700" w:type="dxa"/>
          </w:tcPr>
          <w:p w:rsidR="00FD6463" w:rsidRPr="00B85573" w:rsidRDefault="00B31D6C">
            <w:pPr>
              <w:pStyle w:val="TableParagraph"/>
              <w:spacing w:line="231" w:lineRule="exact"/>
              <w:rPr>
                <w:rFonts w:ascii="Times New Roman" w:hAnsi="Times New Roman" w:cs="Times New Roman"/>
                <w:lang w:val="en-US"/>
              </w:rPr>
            </w:pPr>
            <w:r w:rsidRPr="00B85573">
              <w:rPr>
                <w:rFonts w:ascii="Times New Roman" w:hAnsi="Times New Roman" w:cs="Times New Roman"/>
                <w:w w:val="99"/>
                <w:lang w:val="en-US"/>
              </w:rPr>
              <w:t>-</w:t>
            </w:r>
          </w:p>
        </w:tc>
      </w:tr>
      <w:tr w:rsidR="00FD6463" w:rsidRPr="00B85573">
        <w:trPr>
          <w:trHeight w:val="252"/>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33" w:lineRule="exact"/>
              <w:rPr>
                <w:rFonts w:ascii="Times New Roman" w:hAnsi="Times New Roman" w:cs="Times New Roman"/>
                <w:lang w:val="en-US"/>
              </w:rPr>
            </w:pPr>
            <w:proofErr w:type="spellStart"/>
            <w:r w:rsidRPr="00B85573">
              <w:rPr>
                <w:rFonts w:ascii="Times New Roman" w:hAnsi="Times New Roman" w:cs="Times New Roman"/>
                <w:lang w:val="en-US"/>
              </w:rPr>
              <w:t>Drnovo</w:t>
            </w:r>
            <w:proofErr w:type="spellEnd"/>
          </w:p>
        </w:tc>
        <w:tc>
          <w:tcPr>
            <w:tcW w:w="1620"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continued</w:t>
            </w:r>
          </w:p>
        </w:tc>
        <w:tc>
          <w:tcPr>
            <w:tcW w:w="1847"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hourly</w:t>
            </w:r>
          </w:p>
        </w:tc>
        <w:tc>
          <w:tcPr>
            <w:tcW w:w="1700"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w w:val="99"/>
                <w:lang w:val="en-US"/>
              </w:rPr>
              <w:t>-</w:t>
            </w:r>
          </w:p>
        </w:tc>
      </w:tr>
      <w:tr w:rsidR="00FD6463" w:rsidRPr="00B85573">
        <w:trPr>
          <w:trHeight w:val="506"/>
        </w:trPr>
        <w:tc>
          <w:tcPr>
            <w:tcW w:w="1952" w:type="dxa"/>
            <w:vMerge w:val="restart"/>
          </w:tcPr>
          <w:p w:rsidR="00FD6463" w:rsidRPr="00B85573" w:rsidRDefault="00B31D6C">
            <w:pPr>
              <w:pStyle w:val="TableParagraph"/>
              <w:ind w:right="176"/>
              <w:rPr>
                <w:rFonts w:ascii="Times New Roman" w:hAnsi="Times New Roman" w:cs="Times New Roman"/>
                <w:lang w:val="en-US"/>
              </w:rPr>
            </w:pPr>
            <w:r w:rsidRPr="00B85573">
              <w:rPr>
                <w:rFonts w:ascii="Times New Roman" w:hAnsi="Times New Roman" w:cs="Times New Roman"/>
                <w:lang w:val="en-US"/>
              </w:rPr>
              <w:t>Precipitation and radioactive sediment</w:t>
            </w:r>
          </w:p>
        </w:tc>
        <w:tc>
          <w:tcPr>
            <w:tcW w:w="3827" w:type="dxa"/>
            <w:vMerge w:val="restart"/>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 xml:space="preserve">Gamma spectrometry, </w:t>
            </w:r>
            <w:r w:rsidRPr="00B85573">
              <w:rPr>
                <w:rFonts w:ascii="Times New Roman" w:hAnsi="Times New Roman" w:cs="Times New Roman"/>
                <w:vertAlign w:val="superscript"/>
                <w:lang w:val="en-US"/>
              </w:rPr>
              <w:t>90</w:t>
            </w:r>
            <w:r w:rsidRPr="00B85573">
              <w:rPr>
                <w:rFonts w:ascii="Times New Roman" w:hAnsi="Times New Roman" w:cs="Times New Roman"/>
                <w:lang w:val="en-US"/>
              </w:rPr>
              <w:t>Sr</w:t>
            </w:r>
          </w:p>
          <w:p w:rsidR="00FD6463" w:rsidRPr="00B85573" w:rsidRDefault="00B31D6C">
            <w:pPr>
              <w:pStyle w:val="TableParagraph"/>
              <w:tabs>
                <w:tab w:val="left" w:pos="827"/>
              </w:tabs>
              <w:ind w:left="467"/>
              <w:rPr>
                <w:rFonts w:ascii="Times New Roman" w:hAnsi="Times New Roman" w:cs="Times New Roman"/>
                <w:lang w:val="en-US"/>
              </w:rPr>
            </w:pPr>
            <w:r w:rsidRPr="00B85573">
              <w:rPr>
                <w:rFonts w:ascii="Times New Roman" w:hAnsi="Times New Roman" w:cs="Times New Roman"/>
                <w:lang w:val="en-US"/>
              </w:rPr>
              <w:t>-</w:t>
            </w:r>
            <w:r w:rsidRPr="00B85573">
              <w:rPr>
                <w:rFonts w:ascii="Times New Roman" w:hAnsi="Times New Roman" w:cs="Times New Roman"/>
                <w:lang w:val="en-US"/>
              </w:rPr>
              <w:tab/>
              <w:t>rainwater</w:t>
            </w:r>
          </w:p>
        </w:tc>
        <w:tc>
          <w:tcPr>
            <w:tcW w:w="3622"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Ljubljana (including tritium)</w:t>
            </w:r>
          </w:p>
        </w:tc>
        <w:tc>
          <w:tcPr>
            <w:tcW w:w="1620"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continued</w:t>
            </w:r>
          </w:p>
        </w:tc>
        <w:tc>
          <w:tcPr>
            <w:tcW w:w="1847" w:type="dxa"/>
          </w:tcPr>
          <w:p w:rsidR="00FD6463" w:rsidRPr="00B85573" w:rsidRDefault="00B31D6C">
            <w:pPr>
              <w:pStyle w:val="TableParagraph"/>
              <w:spacing w:line="239" w:lineRule="exact"/>
              <w:rPr>
                <w:rFonts w:ascii="Times New Roman" w:hAnsi="Times New Roman" w:cs="Times New Roman"/>
                <w:lang w:val="en-US"/>
              </w:rPr>
            </w:pPr>
            <w:r w:rsidRPr="00B85573">
              <w:rPr>
                <w:rFonts w:ascii="Times New Roman" w:hAnsi="Times New Roman" w:cs="Times New Roman"/>
                <w:lang w:val="en-US"/>
              </w:rPr>
              <w:t>monthly γ and</w:t>
            </w:r>
          </w:p>
          <w:p w:rsidR="00FD6463" w:rsidRPr="00B85573" w:rsidRDefault="00B31D6C">
            <w:pPr>
              <w:pStyle w:val="TableParagraph"/>
              <w:spacing w:line="247" w:lineRule="exact"/>
              <w:rPr>
                <w:rFonts w:ascii="Times New Roman" w:hAnsi="Times New Roman" w:cs="Times New Roman"/>
                <w:lang w:val="en-US"/>
              </w:rPr>
            </w:pPr>
            <w:r w:rsidRPr="00B85573">
              <w:rPr>
                <w:rFonts w:ascii="Times New Roman" w:hAnsi="Times New Roman" w:cs="Times New Roman"/>
                <w:position w:val="10"/>
                <w:sz w:val="14"/>
                <w:lang w:val="en-US"/>
              </w:rPr>
              <w:t>3</w:t>
            </w:r>
            <w:r w:rsidRPr="00B85573">
              <w:rPr>
                <w:rFonts w:ascii="Times New Roman" w:hAnsi="Times New Roman" w:cs="Times New Roman"/>
                <w:lang w:val="en-US"/>
              </w:rPr>
              <w:t xml:space="preserve">h quarterly </w:t>
            </w:r>
            <w:r w:rsidRPr="00B85573">
              <w:rPr>
                <w:rFonts w:ascii="Times New Roman" w:hAnsi="Times New Roman" w:cs="Times New Roman"/>
                <w:vertAlign w:val="superscript"/>
                <w:lang w:val="en-US"/>
              </w:rPr>
              <w:t>90</w:t>
            </w:r>
            <w:r w:rsidRPr="00B85573">
              <w:rPr>
                <w:rFonts w:ascii="Times New Roman" w:hAnsi="Times New Roman" w:cs="Times New Roman"/>
                <w:lang w:val="en-US"/>
              </w:rPr>
              <w:t>sr</w:t>
            </w:r>
          </w:p>
        </w:tc>
        <w:tc>
          <w:tcPr>
            <w:tcW w:w="1700"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28</w:t>
            </w:r>
          </w:p>
        </w:tc>
      </w:tr>
      <w:tr w:rsidR="00FD6463" w:rsidRPr="00B85573">
        <w:trPr>
          <w:trHeight w:val="252"/>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Novo mesto</w:t>
            </w:r>
          </w:p>
        </w:tc>
        <w:tc>
          <w:tcPr>
            <w:tcW w:w="1620"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continued</w:t>
            </w:r>
          </w:p>
        </w:tc>
        <w:tc>
          <w:tcPr>
            <w:tcW w:w="1847"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quarterly</w:t>
            </w:r>
          </w:p>
        </w:tc>
        <w:tc>
          <w:tcPr>
            <w:tcW w:w="1700"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w w:val="99"/>
                <w:lang w:val="en-US"/>
              </w:rPr>
              <w:t>8</w:t>
            </w:r>
          </w:p>
        </w:tc>
      </w:tr>
      <w:tr w:rsidR="00FD6463" w:rsidRPr="00B85573">
        <w:trPr>
          <w:trHeight w:val="254"/>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34" w:lineRule="exact"/>
              <w:rPr>
                <w:rFonts w:ascii="Times New Roman" w:hAnsi="Times New Roman" w:cs="Times New Roman"/>
                <w:lang w:val="en-US"/>
              </w:rPr>
            </w:pPr>
            <w:proofErr w:type="spellStart"/>
            <w:r w:rsidRPr="00B85573">
              <w:rPr>
                <w:rFonts w:ascii="Times New Roman" w:hAnsi="Times New Roman" w:cs="Times New Roman"/>
                <w:lang w:val="en-US"/>
              </w:rPr>
              <w:t>Murska</w:t>
            </w:r>
            <w:proofErr w:type="spellEnd"/>
            <w:r w:rsidRPr="00B85573">
              <w:rPr>
                <w:rFonts w:ascii="Times New Roman" w:hAnsi="Times New Roman" w:cs="Times New Roman"/>
                <w:lang w:val="en-US"/>
              </w:rPr>
              <w:t xml:space="preserve"> </w:t>
            </w:r>
            <w:proofErr w:type="spellStart"/>
            <w:r w:rsidRPr="00B85573">
              <w:rPr>
                <w:rFonts w:ascii="Times New Roman" w:hAnsi="Times New Roman" w:cs="Times New Roman"/>
                <w:lang w:val="en-US"/>
              </w:rPr>
              <w:t>Sobota</w:t>
            </w:r>
            <w:proofErr w:type="spellEnd"/>
          </w:p>
        </w:tc>
        <w:tc>
          <w:tcPr>
            <w:tcW w:w="1620" w:type="dxa"/>
          </w:tcPr>
          <w:p w:rsidR="00FD6463" w:rsidRPr="00B85573" w:rsidRDefault="00B31D6C">
            <w:pPr>
              <w:pStyle w:val="TableParagraph"/>
              <w:spacing w:line="234" w:lineRule="exact"/>
              <w:rPr>
                <w:rFonts w:ascii="Times New Roman" w:hAnsi="Times New Roman" w:cs="Times New Roman"/>
                <w:lang w:val="en-US"/>
              </w:rPr>
            </w:pPr>
            <w:r w:rsidRPr="00B85573">
              <w:rPr>
                <w:rFonts w:ascii="Times New Roman" w:hAnsi="Times New Roman" w:cs="Times New Roman"/>
                <w:lang w:val="en-US"/>
              </w:rPr>
              <w:t>continued</w:t>
            </w:r>
          </w:p>
        </w:tc>
        <w:tc>
          <w:tcPr>
            <w:tcW w:w="1847" w:type="dxa"/>
          </w:tcPr>
          <w:p w:rsidR="00FD6463" w:rsidRPr="00B85573" w:rsidRDefault="00B31D6C">
            <w:pPr>
              <w:pStyle w:val="TableParagraph"/>
              <w:spacing w:line="234" w:lineRule="exact"/>
              <w:rPr>
                <w:rFonts w:ascii="Times New Roman" w:hAnsi="Times New Roman" w:cs="Times New Roman"/>
                <w:lang w:val="en-US"/>
              </w:rPr>
            </w:pPr>
            <w:r w:rsidRPr="00B85573">
              <w:rPr>
                <w:rFonts w:ascii="Times New Roman" w:hAnsi="Times New Roman" w:cs="Times New Roman"/>
                <w:lang w:val="en-US"/>
              </w:rPr>
              <w:t>quarterly</w:t>
            </w:r>
          </w:p>
        </w:tc>
        <w:tc>
          <w:tcPr>
            <w:tcW w:w="1700" w:type="dxa"/>
          </w:tcPr>
          <w:p w:rsidR="00FD6463" w:rsidRPr="00B85573" w:rsidRDefault="00B31D6C">
            <w:pPr>
              <w:pStyle w:val="TableParagraph"/>
              <w:spacing w:line="234" w:lineRule="exact"/>
              <w:rPr>
                <w:rFonts w:ascii="Times New Roman" w:hAnsi="Times New Roman" w:cs="Times New Roman"/>
                <w:lang w:val="en-US"/>
              </w:rPr>
            </w:pPr>
            <w:r w:rsidRPr="00B85573">
              <w:rPr>
                <w:rFonts w:ascii="Times New Roman" w:hAnsi="Times New Roman" w:cs="Times New Roman"/>
                <w:w w:val="99"/>
                <w:lang w:val="en-US"/>
              </w:rPr>
              <w:t>8</w:t>
            </w:r>
          </w:p>
        </w:tc>
      </w:tr>
      <w:tr w:rsidR="00FD6463" w:rsidRPr="00B85573">
        <w:trPr>
          <w:trHeight w:val="252"/>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33" w:lineRule="exact"/>
              <w:rPr>
                <w:rFonts w:ascii="Times New Roman" w:hAnsi="Times New Roman" w:cs="Times New Roman"/>
                <w:lang w:val="en-US"/>
              </w:rPr>
            </w:pPr>
            <w:proofErr w:type="spellStart"/>
            <w:r w:rsidRPr="00B85573">
              <w:rPr>
                <w:rFonts w:ascii="Times New Roman" w:hAnsi="Times New Roman" w:cs="Times New Roman"/>
                <w:lang w:val="en-US"/>
              </w:rPr>
              <w:t>Kobarid</w:t>
            </w:r>
            <w:proofErr w:type="spellEnd"/>
          </w:p>
        </w:tc>
        <w:tc>
          <w:tcPr>
            <w:tcW w:w="1620"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continued</w:t>
            </w:r>
          </w:p>
        </w:tc>
        <w:tc>
          <w:tcPr>
            <w:tcW w:w="1847"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quarterly</w:t>
            </w:r>
          </w:p>
        </w:tc>
        <w:tc>
          <w:tcPr>
            <w:tcW w:w="1700"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w w:val="99"/>
                <w:lang w:val="en-US"/>
              </w:rPr>
              <w:t>8</w:t>
            </w:r>
          </w:p>
        </w:tc>
      </w:tr>
      <w:tr w:rsidR="00FD6463" w:rsidRPr="00B85573">
        <w:trPr>
          <w:trHeight w:val="506"/>
        </w:trPr>
        <w:tc>
          <w:tcPr>
            <w:tcW w:w="1952" w:type="dxa"/>
            <w:vMerge w:val="restart"/>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Surface water</w:t>
            </w:r>
          </w:p>
        </w:tc>
        <w:tc>
          <w:tcPr>
            <w:tcW w:w="3827" w:type="dxa"/>
            <w:vMerge w:val="restart"/>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Gamma spectrometry</w:t>
            </w:r>
          </w:p>
          <w:p w:rsidR="00FD6463" w:rsidRPr="00B85573" w:rsidRDefault="00B31D6C">
            <w:pPr>
              <w:pStyle w:val="TableParagraph"/>
              <w:rPr>
                <w:rFonts w:ascii="Times New Roman" w:hAnsi="Times New Roman" w:cs="Times New Roman"/>
                <w:lang w:val="en-US"/>
              </w:rPr>
            </w:pPr>
            <w:r w:rsidRPr="00B85573">
              <w:rPr>
                <w:rFonts w:ascii="Times New Roman" w:hAnsi="Times New Roman" w:cs="Times New Roman"/>
                <w:lang w:val="en-US"/>
              </w:rPr>
              <w:t>- unfiltered water</w:t>
            </w:r>
          </w:p>
        </w:tc>
        <w:tc>
          <w:tcPr>
            <w:tcW w:w="3622" w:type="dxa"/>
          </w:tcPr>
          <w:p w:rsidR="00FD6463" w:rsidRPr="00B85573" w:rsidRDefault="00B31D6C">
            <w:pPr>
              <w:pStyle w:val="TableParagraph"/>
              <w:spacing w:line="254" w:lineRule="exact"/>
              <w:ind w:right="574"/>
              <w:rPr>
                <w:rFonts w:ascii="Times New Roman" w:hAnsi="Times New Roman" w:cs="Times New Roman"/>
                <w:lang w:val="en-US"/>
              </w:rPr>
            </w:pPr>
            <w:r w:rsidRPr="00B85573">
              <w:rPr>
                <w:rFonts w:ascii="Times New Roman" w:hAnsi="Times New Roman" w:cs="Times New Roman"/>
                <w:lang w:val="en-US"/>
              </w:rPr>
              <w:t>Sava, Ljubljana-</w:t>
            </w:r>
            <w:proofErr w:type="spellStart"/>
            <w:r w:rsidRPr="00B85573">
              <w:rPr>
                <w:rFonts w:ascii="Times New Roman" w:hAnsi="Times New Roman" w:cs="Times New Roman"/>
                <w:lang w:val="en-US"/>
              </w:rPr>
              <w:t>Dol</w:t>
            </w:r>
            <w:proofErr w:type="spellEnd"/>
            <w:r w:rsidRPr="00B85573">
              <w:rPr>
                <w:rFonts w:ascii="Times New Roman" w:hAnsi="Times New Roman" w:cs="Times New Roman"/>
                <w:lang w:val="en-US"/>
              </w:rPr>
              <w:t xml:space="preserve"> (including tritium and </w:t>
            </w:r>
            <w:r w:rsidRPr="00B85573">
              <w:rPr>
                <w:rFonts w:ascii="Times New Roman" w:hAnsi="Times New Roman" w:cs="Times New Roman"/>
                <w:vertAlign w:val="superscript"/>
                <w:lang w:val="en-US"/>
              </w:rPr>
              <w:t>90</w:t>
            </w:r>
            <w:r w:rsidRPr="00B85573">
              <w:rPr>
                <w:rFonts w:ascii="Times New Roman" w:hAnsi="Times New Roman" w:cs="Times New Roman"/>
                <w:lang w:val="en-US"/>
              </w:rPr>
              <w:t>Sr)</w:t>
            </w:r>
          </w:p>
        </w:tc>
        <w:tc>
          <w:tcPr>
            <w:tcW w:w="162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847"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w w:val="99"/>
                <w:lang w:val="en-US"/>
              </w:rPr>
              <w:t>6</w:t>
            </w:r>
          </w:p>
        </w:tc>
      </w:tr>
      <w:tr w:rsidR="00FD6463" w:rsidRPr="00B85573">
        <w:trPr>
          <w:trHeight w:val="250"/>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31" w:lineRule="exact"/>
              <w:rPr>
                <w:rFonts w:ascii="Times New Roman" w:hAnsi="Times New Roman" w:cs="Times New Roman"/>
                <w:lang w:val="en-US"/>
              </w:rPr>
            </w:pPr>
            <w:r w:rsidRPr="00B85573">
              <w:rPr>
                <w:rFonts w:ascii="Times New Roman" w:hAnsi="Times New Roman" w:cs="Times New Roman"/>
                <w:lang w:val="en-US"/>
              </w:rPr>
              <w:t xml:space="preserve">Sava, </w:t>
            </w:r>
            <w:proofErr w:type="spellStart"/>
            <w:r w:rsidRPr="00B85573">
              <w:rPr>
                <w:rFonts w:ascii="Times New Roman" w:hAnsi="Times New Roman" w:cs="Times New Roman"/>
                <w:lang w:val="en-US"/>
              </w:rPr>
              <w:t>Brežice</w:t>
            </w:r>
            <w:proofErr w:type="spellEnd"/>
            <w:r w:rsidRPr="00B85573">
              <w:rPr>
                <w:rFonts w:ascii="Times New Roman" w:hAnsi="Times New Roman" w:cs="Times New Roman"/>
                <w:lang w:val="en-US"/>
              </w:rPr>
              <w:t xml:space="preserve"> (including tritium)</w:t>
            </w:r>
          </w:p>
        </w:tc>
        <w:tc>
          <w:tcPr>
            <w:tcW w:w="1620" w:type="dxa"/>
          </w:tcPr>
          <w:p w:rsidR="00FD6463" w:rsidRPr="00B85573" w:rsidRDefault="00B31D6C">
            <w:pPr>
              <w:pStyle w:val="TableParagraph"/>
              <w:spacing w:line="231"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847" w:type="dxa"/>
          </w:tcPr>
          <w:p w:rsidR="00FD6463" w:rsidRPr="00B85573" w:rsidRDefault="00B31D6C">
            <w:pPr>
              <w:pStyle w:val="TableParagraph"/>
              <w:spacing w:line="231"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31" w:lineRule="exact"/>
              <w:rPr>
                <w:rFonts w:ascii="Times New Roman" w:hAnsi="Times New Roman" w:cs="Times New Roman"/>
                <w:lang w:val="en-US"/>
              </w:rPr>
            </w:pPr>
            <w:r w:rsidRPr="00B85573">
              <w:rPr>
                <w:rFonts w:ascii="Times New Roman" w:hAnsi="Times New Roman" w:cs="Times New Roman"/>
                <w:w w:val="99"/>
                <w:lang w:val="en-US"/>
              </w:rPr>
              <w:t>4</w:t>
            </w:r>
          </w:p>
        </w:tc>
      </w:tr>
    </w:tbl>
    <w:p w:rsidR="00FD6463" w:rsidRPr="00B85573" w:rsidRDefault="00FD6463">
      <w:pPr>
        <w:pStyle w:val="Telobesedila"/>
        <w:rPr>
          <w:rFonts w:ascii="Times New Roman" w:hAnsi="Times New Roman" w:cs="Times New Roman"/>
          <w:b/>
          <w:sz w:val="20"/>
          <w:lang w:val="en-US"/>
        </w:rPr>
      </w:pPr>
    </w:p>
    <w:p w:rsidR="00FD6463" w:rsidRPr="00B85573" w:rsidRDefault="00FD6463">
      <w:pPr>
        <w:rPr>
          <w:rFonts w:ascii="Times New Roman" w:hAnsi="Times New Roman" w:cs="Times New Roman"/>
          <w:sz w:val="18"/>
          <w:lang w:val="en-US"/>
        </w:rPr>
        <w:sectPr w:rsidR="00FD6463" w:rsidRPr="00B85573">
          <w:pgSz w:w="16840" w:h="11910" w:orient="landscape"/>
          <w:pgMar w:top="1100" w:right="820" w:bottom="280" w:left="1220" w:header="720" w:footer="720" w:gutter="0"/>
          <w:cols w:space="720"/>
        </w:sectPr>
      </w:pPr>
    </w:p>
    <w:p w:rsidR="00FD6463" w:rsidRPr="00B85573" w:rsidRDefault="00FD6463">
      <w:pPr>
        <w:pStyle w:val="Telobesedila"/>
        <w:rPr>
          <w:rFonts w:ascii="Times New Roman" w:hAnsi="Times New Roman" w:cs="Times New Roman"/>
          <w:sz w:val="27"/>
          <w:lang w:val="en-US"/>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3827"/>
        <w:gridCol w:w="3622"/>
        <w:gridCol w:w="1620"/>
        <w:gridCol w:w="1847"/>
        <w:gridCol w:w="1700"/>
      </w:tblGrid>
      <w:tr w:rsidR="00FD6463" w:rsidRPr="00B85573">
        <w:trPr>
          <w:trHeight w:val="1011"/>
        </w:trPr>
        <w:tc>
          <w:tcPr>
            <w:tcW w:w="1952" w:type="dxa"/>
            <w:shd w:val="clear" w:color="auto" w:fill="C0C0C0"/>
          </w:tcPr>
          <w:p w:rsidR="00FD6463" w:rsidRPr="00B85573" w:rsidRDefault="00FD6463">
            <w:pPr>
              <w:pStyle w:val="TableParagraph"/>
              <w:spacing w:before="8"/>
              <w:ind w:left="0"/>
              <w:rPr>
                <w:rFonts w:ascii="Times New Roman" w:hAnsi="Times New Roman" w:cs="Times New Roman"/>
                <w:sz w:val="32"/>
                <w:lang w:val="en-US"/>
              </w:rPr>
            </w:pPr>
          </w:p>
          <w:p w:rsidR="00FD6463" w:rsidRPr="00B85573" w:rsidRDefault="00B31D6C">
            <w:pPr>
              <w:pStyle w:val="TableParagraph"/>
              <w:ind w:left="584"/>
              <w:rPr>
                <w:rFonts w:ascii="Times New Roman" w:hAnsi="Times New Roman" w:cs="Times New Roman"/>
                <w:lang w:val="en-US"/>
              </w:rPr>
            </w:pPr>
            <w:r w:rsidRPr="00B85573">
              <w:rPr>
                <w:rFonts w:ascii="Times New Roman" w:hAnsi="Times New Roman" w:cs="Times New Roman"/>
                <w:lang w:val="en-US"/>
              </w:rPr>
              <w:t>Medium</w:t>
            </w:r>
          </w:p>
        </w:tc>
        <w:tc>
          <w:tcPr>
            <w:tcW w:w="3827" w:type="dxa"/>
            <w:shd w:val="clear" w:color="auto" w:fill="C0C0C0"/>
          </w:tcPr>
          <w:p w:rsidR="00FD6463" w:rsidRPr="00B85573" w:rsidRDefault="00FD6463">
            <w:pPr>
              <w:pStyle w:val="TableParagraph"/>
              <w:spacing w:before="9"/>
              <w:ind w:left="0"/>
              <w:rPr>
                <w:rFonts w:ascii="Times New Roman" w:hAnsi="Times New Roman" w:cs="Times New Roman"/>
                <w:sz w:val="21"/>
                <w:lang w:val="en-US"/>
              </w:rPr>
            </w:pPr>
          </w:p>
          <w:p w:rsidR="00FD6463" w:rsidRPr="00B85573" w:rsidRDefault="00B31D6C">
            <w:pPr>
              <w:pStyle w:val="TableParagraph"/>
              <w:ind w:left="891" w:right="320" w:hanging="545"/>
              <w:rPr>
                <w:rFonts w:ascii="Times New Roman" w:hAnsi="Times New Roman" w:cs="Times New Roman"/>
                <w:lang w:val="en-US"/>
              </w:rPr>
            </w:pPr>
            <w:r w:rsidRPr="00B85573">
              <w:rPr>
                <w:rFonts w:ascii="Times New Roman" w:hAnsi="Times New Roman" w:cs="Times New Roman"/>
                <w:lang w:val="en-US"/>
              </w:rPr>
              <w:t>Measuring method, radionuclide category and sample</w:t>
            </w:r>
          </w:p>
        </w:tc>
        <w:tc>
          <w:tcPr>
            <w:tcW w:w="3622" w:type="dxa"/>
            <w:shd w:val="clear" w:color="auto" w:fill="C0C0C0"/>
          </w:tcPr>
          <w:p w:rsidR="00FD6463" w:rsidRPr="00B85573" w:rsidRDefault="00FD6463">
            <w:pPr>
              <w:pStyle w:val="TableParagraph"/>
              <w:spacing w:before="8"/>
              <w:ind w:left="0"/>
              <w:rPr>
                <w:rFonts w:ascii="Times New Roman" w:hAnsi="Times New Roman" w:cs="Times New Roman"/>
                <w:sz w:val="32"/>
                <w:lang w:val="en-US"/>
              </w:rPr>
            </w:pPr>
          </w:p>
          <w:p w:rsidR="00FD6463" w:rsidRPr="00B85573" w:rsidRDefault="00B31D6C">
            <w:pPr>
              <w:pStyle w:val="TableParagraph"/>
              <w:ind w:left="1288" w:right="1280"/>
              <w:jc w:val="center"/>
              <w:rPr>
                <w:rFonts w:ascii="Times New Roman" w:hAnsi="Times New Roman" w:cs="Times New Roman"/>
                <w:lang w:val="en-US"/>
              </w:rPr>
            </w:pPr>
            <w:r w:rsidRPr="00B85573">
              <w:rPr>
                <w:rFonts w:ascii="Times New Roman" w:hAnsi="Times New Roman" w:cs="Times New Roman"/>
                <w:lang w:val="en-US"/>
              </w:rPr>
              <w:t>Location**</w:t>
            </w:r>
          </w:p>
        </w:tc>
        <w:tc>
          <w:tcPr>
            <w:tcW w:w="1620" w:type="dxa"/>
            <w:shd w:val="clear" w:color="auto" w:fill="C0C0C0"/>
          </w:tcPr>
          <w:p w:rsidR="00FD6463" w:rsidRPr="00B85573" w:rsidRDefault="00B31D6C">
            <w:pPr>
              <w:pStyle w:val="TableParagraph"/>
              <w:ind w:left="167" w:right="156"/>
              <w:jc w:val="center"/>
              <w:rPr>
                <w:rFonts w:ascii="Times New Roman" w:hAnsi="Times New Roman" w:cs="Times New Roman"/>
                <w:lang w:val="en-US"/>
              </w:rPr>
            </w:pPr>
            <w:r w:rsidRPr="00B85573">
              <w:rPr>
                <w:rFonts w:ascii="Times New Roman" w:hAnsi="Times New Roman" w:cs="Times New Roman"/>
                <w:lang w:val="en-US"/>
              </w:rPr>
              <w:t>Frequency of sampling or</w:t>
            </w:r>
          </w:p>
          <w:p w:rsidR="00FD6463" w:rsidRPr="00B85573" w:rsidRDefault="00B31D6C">
            <w:pPr>
              <w:pStyle w:val="TableParagraph"/>
              <w:spacing w:before="2" w:line="252" w:lineRule="exact"/>
              <w:ind w:left="164" w:right="156"/>
              <w:jc w:val="center"/>
              <w:rPr>
                <w:rFonts w:ascii="Times New Roman" w:hAnsi="Times New Roman" w:cs="Times New Roman"/>
                <w:lang w:val="en-US"/>
              </w:rPr>
            </w:pPr>
            <w:r w:rsidRPr="00B85573">
              <w:rPr>
                <w:rFonts w:ascii="Times New Roman" w:hAnsi="Times New Roman" w:cs="Times New Roman"/>
                <w:lang w:val="en-US"/>
              </w:rPr>
              <w:t>number of samples</w:t>
            </w:r>
          </w:p>
        </w:tc>
        <w:tc>
          <w:tcPr>
            <w:tcW w:w="1847" w:type="dxa"/>
            <w:shd w:val="clear" w:color="auto" w:fill="C0C0C0"/>
          </w:tcPr>
          <w:p w:rsidR="00FD6463" w:rsidRPr="00B85573" w:rsidRDefault="00FD6463">
            <w:pPr>
              <w:pStyle w:val="TableParagraph"/>
              <w:spacing w:before="9"/>
              <w:ind w:left="0"/>
              <w:rPr>
                <w:rFonts w:ascii="Times New Roman" w:hAnsi="Times New Roman" w:cs="Times New Roman"/>
                <w:sz w:val="21"/>
                <w:lang w:val="en-US"/>
              </w:rPr>
            </w:pPr>
          </w:p>
          <w:p w:rsidR="00FD6463" w:rsidRPr="00B85573" w:rsidRDefault="00B31D6C">
            <w:pPr>
              <w:pStyle w:val="TableParagraph"/>
              <w:ind w:left="438" w:right="381" w:hanging="30"/>
              <w:rPr>
                <w:rFonts w:ascii="Times New Roman" w:hAnsi="Times New Roman" w:cs="Times New Roman"/>
                <w:lang w:val="en-US"/>
              </w:rPr>
            </w:pPr>
            <w:r w:rsidRPr="00B85573">
              <w:rPr>
                <w:rFonts w:ascii="Times New Roman" w:hAnsi="Times New Roman" w:cs="Times New Roman"/>
                <w:lang w:val="en-US"/>
              </w:rPr>
              <w:t>Measuring</w:t>
            </w:r>
            <w:r w:rsidRPr="00B85573">
              <w:rPr>
                <w:rFonts w:ascii="Times New Roman" w:hAnsi="Times New Roman" w:cs="Times New Roman"/>
                <w:w w:val="99"/>
                <w:lang w:val="en-US"/>
              </w:rPr>
              <w:t xml:space="preserve"> </w:t>
            </w:r>
            <w:r w:rsidRPr="00B85573">
              <w:rPr>
                <w:rFonts w:ascii="Times New Roman" w:hAnsi="Times New Roman" w:cs="Times New Roman"/>
                <w:lang w:val="en-US"/>
              </w:rPr>
              <w:t>frequency</w:t>
            </w:r>
          </w:p>
        </w:tc>
        <w:tc>
          <w:tcPr>
            <w:tcW w:w="1700" w:type="dxa"/>
            <w:shd w:val="clear" w:color="auto" w:fill="C0C0C0"/>
          </w:tcPr>
          <w:p w:rsidR="00FD6463" w:rsidRPr="00B85573" w:rsidRDefault="00B31D6C">
            <w:pPr>
              <w:pStyle w:val="TableParagraph"/>
              <w:spacing w:before="123"/>
              <w:ind w:left="121" w:right="112" w:firstLine="1"/>
              <w:jc w:val="center"/>
              <w:rPr>
                <w:rFonts w:ascii="Times New Roman" w:hAnsi="Times New Roman" w:cs="Times New Roman"/>
                <w:lang w:val="en-US"/>
              </w:rPr>
            </w:pPr>
            <w:r w:rsidRPr="00B85573">
              <w:rPr>
                <w:rFonts w:ascii="Times New Roman" w:hAnsi="Times New Roman" w:cs="Times New Roman"/>
                <w:lang w:val="en-US"/>
              </w:rPr>
              <w:t xml:space="preserve">Number of annual </w:t>
            </w:r>
            <w:r w:rsidRPr="00B85573">
              <w:rPr>
                <w:rFonts w:ascii="Times New Roman" w:hAnsi="Times New Roman" w:cs="Times New Roman"/>
                <w:w w:val="95"/>
                <w:lang w:val="en-US"/>
              </w:rPr>
              <w:t>measurements</w:t>
            </w:r>
          </w:p>
        </w:tc>
      </w:tr>
      <w:tr w:rsidR="00FD6463" w:rsidRPr="00B85573">
        <w:trPr>
          <w:trHeight w:val="505"/>
        </w:trPr>
        <w:tc>
          <w:tcPr>
            <w:tcW w:w="1952" w:type="dxa"/>
            <w:vMerge w:val="restart"/>
          </w:tcPr>
          <w:p w:rsidR="00FD6463" w:rsidRPr="00B85573" w:rsidRDefault="00FD6463">
            <w:pPr>
              <w:pStyle w:val="TableParagraph"/>
              <w:ind w:left="0"/>
              <w:rPr>
                <w:rFonts w:ascii="Times New Roman" w:hAnsi="Times New Roman" w:cs="Times New Roman"/>
                <w:sz w:val="20"/>
                <w:lang w:val="en-US"/>
              </w:rPr>
            </w:pPr>
          </w:p>
        </w:tc>
        <w:tc>
          <w:tcPr>
            <w:tcW w:w="3827" w:type="dxa"/>
            <w:vMerge w:val="restart"/>
          </w:tcPr>
          <w:p w:rsidR="00FD6463" w:rsidRPr="00B85573" w:rsidRDefault="00FD6463">
            <w:pPr>
              <w:pStyle w:val="TableParagraph"/>
              <w:ind w:left="0"/>
              <w:rPr>
                <w:rFonts w:ascii="Times New Roman" w:hAnsi="Times New Roman" w:cs="Times New Roman"/>
                <w:sz w:val="20"/>
                <w:lang w:val="en-US"/>
              </w:rPr>
            </w:pPr>
          </w:p>
        </w:tc>
        <w:tc>
          <w:tcPr>
            <w:tcW w:w="3622" w:type="dxa"/>
          </w:tcPr>
          <w:p w:rsidR="00FD6463" w:rsidRPr="00B85573" w:rsidRDefault="00B31D6C">
            <w:pPr>
              <w:pStyle w:val="TableParagraph"/>
              <w:spacing w:before="3" w:line="252" w:lineRule="exact"/>
              <w:ind w:right="1149"/>
              <w:rPr>
                <w:rFonts w:ascii="Times New Roman" w:hAnsi="Times New Roman" w:cs="Times New Roman"/>
                <w:lang w:val="en-US"/>
              </w:rPr>
            </w:pPr>
            <w:proofErr w:type="spellStart"/>
            <w:r w:rsidRPr="00B85573">
              <w:rPr>
                <w:rFonts w:ascii="Times New Roman" w:hAnsi="Times New Roman" w:cs="Times New Roman"/>
                <w:lang w:val="en-US"/>
              </w:rPr>
              <w:t>Savinja</w:t>
            </w:r>
            <w:proofErr w:type="spellEnd"/>
            <w:r w:rsidRPr="00B85573">
              <w:rPr>
                <w:rFonts w:ascii="Times New Roman" w:hAnsi="Times New Roman" w:cs="Times New Roman"/>
                <w:lang w:val="en-US"/>
              </w:rPr>
              <w:t xml:space="preserve">, </w:t>
            </w:r>
            <w:proofErr w:type="spellStart"/>
            <w:r w:rsidRPr="00B85573">
              <w:rPr>
                <w:rFonts w:ascii="Times New Roman" w:hAnsi="Times New Roman" w:cs="Times New Roman"/>
                <w:lang w:val="en-US"/>
              </w:rPr>
              <w:t>Celje</w:t>
            </w:r>
            <w:proofErr w:type="spellEnd"/>
            <w:r w:rsidRPr="00B85573">
              <w:rPr>
                <w:rFonts w:ascii="Times New Roman" w:hAnsi="Times New Roman" w:cs="Times New Roman"/>
                <w:lang w:val="en-US"/>
              </w:rPr>
              <w:t xml:space="preserve"> under the purification facility</w:t>
            </w:r>
          </w:p>
        </w:tc>
        <w:tc>
          <w:tcPr>
            <w:tcW w:w="1620" w:type="dxa"/>
          </w:tcPr>
          <w:p w:rsidR="00FD6463" w:rsidRPr="00B85573" w:rsidRDefault="00B31D6C">
            <w:pPr>
              <w:pStyle w:val="TableParagraph"/>
              <w:spacing w:line="251" w:lineRule="exact"/>
              <w:ind w:left="0" w:right="132"/>
              <w:jc w:val="right"/>
              <w:rPr>
                <w:rFonts w:ascii="Times New Roman" w:hAnsi="Times New Roman" w:cs="Times New Roman"/>
                <w:lang w:val="en-US"/>
              </w:rPr>
            </w:pPr>
            <w:r w:rsidRPr="00B85573">
              <w:rPr>
                <w:rFonts w:ascii="Times New Roman" w:hAnsi="Times New Roman" w:cs="Times New Roman"/>
                <w:lang w:val="en-US"/>
              </w:rPr>
              <w:t>twice per year</w:t>
            </w:r>
          </w:p>
        </w:tc>
        <w:tc>
          <w:tcPr>
            <w:tcW w:w="1847"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w w:val="99"/>
                <w:lang w:val="en-US"/>
              </w:rPr>
              <w:t>2</w:t>
            </w:r>
          </w:p>
        </w:tc>
      </w:tr>
      <w:tr w:rsidR="00FD6463" w:rsidRPr="00B85573">
        <w:trPr>
          <w:trHeight w:val="504"/>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before="2" w:line="252" w:lineRule="exact"/>
              <w:ind w:right="134"/>
              <w:rPr>
                <w:rFonts w:ascii="Times New Roman" w:hAnsi="Times New Roman" w:cs="Times New Roman"/>
                <w:lang w:val="en-US"/>
              </w:rPr>
            </w:pPr>
            <w:r w:rsidRPr="00B85573">
              <w:rPr>
                <w:rFonts w:ascii="Times New Roman" w:hAnsi="Times New Roman" w:cs="Times New Roman"/>
                <w:lang w:val="en-US"/>
              </w:rPr>
              <w:t xml:space="preserve">Drava, Dravograd (including </w:t>
            </w:r>
            <w:proofErr w:type="spellStart"/>
            <w:r w:rsidRPr="00B85573">
              <w:rPr>
                <w:rFonts w:ascii="Times New Roman" w:hAnsi="Times New Roman" w:cs="Times New Roman"/>
                <w:lang w:val="en-US"/>
              </w:rPr>
              <w:t>tritum</w:t>
            </w:r>
            <w:proofErr w:type="spellEnd"/>
            <w:r w:rsidRPr="00B85573">
              <w:rPr>
                <w:rFonts w:ascii="Times New Roman" w:hAnsi="Times New Roman" w:cs="Times New Roman"/>
                <w:lang w:val="en-US"/>
              </w:rPr>
              <w:t xml:space="preserve"> and </w:t>
            </w:r>
            <w:r w:rsidRPr="00B85573">
              <w:rPr>
                <w:rFonts w:ascii="Times New Roman" w:hAnsi="Times New Roman" w:cs="Times New Roman"/>
                <w:vertAlign w:val="superscript"/>
                <w:lang w:val="en-US"/>
              </w:rPr>
              <w:t>90</w:t>
            </w:r>
            <w:r w:rsidRPr="00B85573">
              <w:rPr>
                <w:rFonts w:ascii="Times New Roman" w:hAnsi="Times New Roman" w:cs="Times New Roman"/>
                <w:lang w:val="en-US"/>
              </w:rPr>
              <w:t>Sr)</w:t>
            </w:r>
          </w:p>
        </w:tc>
        <w:tc>
          <w:tcPr>
            <w:tcW w:w="1620" w:type="dxa"/>
          </w:tcPr>
          <w:p w:rsidR="00FD6463" w:rsidRPr="00B85573" w:rsidRDefault="00B31D6C">
            <w:pPr>
              <w:pStyle w:val="TableParagraph"/>
              <w:spacing w:line="250" w:lineRule="exact"/>
              <w:ind w:left="0" w:right="132"/>
              <w:jc w:val="right"/>
              <w:rPr>
                <w:rFonts w:ascii="Times New Roman" w:hAnsi="Times New Roman" w:cs="Times New Roman"/>
                <w:lang w:val="en-US"/>
              </w:rPr>
            </w:pPr>
            <w:r w:rsidRPr="00B85573">
              <w:rPr>
                <w:rFonts w:ascii="Times New Roman" w:hAnsi="Times New Roman" w:cs="Times New Roman"/>
                <w:lang w:val="en-US"/>
              </w:rPr>
              <w:t>twice per year</w:t>
            </w:r>
          </w:p>
        </w:tc>
        <w:tc>
          <w:tcPr>
            <w:tcW w:w="1847"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w w:val="99"/>
                <w:lang w:val="en-US"/>
              </w:rPr>
              <w:t>6</w:t>
            </w:r>
          </w:p>
        </w:tc>
      </w:tr>
      <w:tr w:rsidR="00FD6463" w:rsidRPr="00B85573">
        <w:trPr>
          <w:trHeight w:val="251"/>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31" w:lineRule="exact"/>
              <w:rPr>
                <w:rFonts w:ascii="Times New Roman" w:hAnsi="Times New Roman" w:cs="Times New Roman"/>
                <w:lang w:val="en-US"/>
              </w:rPr>
            </w:pPr>
            <w:proofErr w:type="spellStart"/>
            <w:r w:rsidRPr="00B85573">
              <w:rPr>
                <w:rFonts w:ascii="Times New Roman" w:hAnsi="Times New Roman" w:cs="Times New Roman"/>
                <w:lang w:val="en-US"/>
              </w:rPr>
              <w:t>Soča</w:t>
            </w:r>
            <w:proofErr w:type="spellEnd"/>
          </w:p>
        </w:tc>
        <w:tc>
          <w:tcPr>
            <w:tcW w:w="1620" w:type="dxa"/>
          </w:tcPr>
          <w:p w:rsidR="00FD6463" w:rsidRPr="00B85573" w:rsidRDefault="00B31D6C">
            <w:pPr>
              <w:pStyle w:val="TableParagraph"/>
              <w:spacing w:line="231" w:lineRule="exact"/>
              <w:ind w:left="0" w:right="132"/>
              <w:jc w:val="right"/>
              <w:rPr>
                <w:rFonts w:ascii="Times New Roman" w:hAnsi="Times New Roman" w:cs="Times New Roman"/>
                <w:lang w:val="en-US"/>
              </w:rPr>
            </w:pPr>
            <w:r w:rsidRPr="00B85573">
              <w:rPr>
                <w:rFonts w:ascii="Times New Roman" w:hAnsi="Times New Roman" w:cs="Times New Roman"/>
                <w:lang w:val="en-US"/>
              </w:rPr>
              <w:t>twice per year</w:t>
            </w:r>
          </w:p>
        </w:tc>
        <w:tc>
          <w:tcPr>
            <w:tcW w:w="1847" w:type="dxa"/>
          </w:tcPr>
          <w:p w:rsidR="00FD6463" w:rsidRPr="00B85573" w:rsidRDefault="00B31D6C">
            <w:pPr>
              <w:pStyle w:val="TableParagraph"/>
              <w:spacing w:line="231"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31" w:lineRule="exact"/>
              <w:rPr>
                <w:rFonts w:ascii="Times New Roman" w:hAnsi="Times New Roman" w:cs="Times New Roman"/>
                <w:lang w:val="en-US"/>
              </w:rPr>
            </w:pPr>
            <w:r w:rsidRPr="00B85573">
              <w:rPr>
                <w:rFonts w:ascii="Times New Roman" w:hAnsi="Times New Roman" w:cs="Times New Roman"/>
                <w:w w:val="99"/>
                <w:lang w:val="en-US"/>
              </w:rPr>
              <w:t>2</w:t>
            </w:r>
          </w:p>
        </w:tc>
      </w:tr>
      <w:tr w:rsidR="00FD6463" w:rsidRPr="00B85573">
        <w:trPr>
          <w:trHeight w:val="252"/>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Krka</w:t>
            </w:r>
          </w:p>
        </w:tc>
        <w:tc>
          <w:tcPr>
            <w:tcW w:w="1620" w:type="dxa"/>
          </w:tcPr>
          <w:p w:rsidR="00FD6463" w:rsidRPr="00B85573" w:rsidRDefault="00B31D6C">
            <w:pPr>
              <w:pStyle w:val="TableParagraph"/>
              <w:spacing w:line="233" w:lineRule="exact"/>
              <w:ind w:left="0" w:right="132"/>
              <w:jc w:val="right"/>
              <w:rPr>
                <w:rFonts w:ascii="Times New Roman" w:hAnsi="Times New Roman" w:cs="Times New Roman"/>
                <w:lang w:val="en-US"/>
              </w:rPr>
            </w:pPr>
            <w:r w:rsidRPr="00B85573">
              <w:rPr>
                <w:rFonts w:ascii="Times New Roman" w:hAnsi="Times New Roman" w:cs="Times New Roman"/>
                <w:lang w:val="en-US"/>
              </w:rPr>
              <w:t>twice per year</w:t>
            </w:r>
          </w:p>
        </w:tc>
        <w:tc>
          <w:tcPr>
            <w:tcW w:w="1847"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w w:val="99"/>
                <w:lang w:val="en-US"/>
              </w:rPr>
              <w:t>2</w:t>
            </w:r>
          </w:p>
        </w:tc>
      </w:tr>
      <w:tr w:rsidR="00FD6463" w:rsidRPr="00B85573">
        <w:trPr>
          <w:trHeight w:val="254"/>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34" w:lineRule="exact"/>
              <w:rPr>
                <w:rFonts w:ascii="Times New Roman" w:hAnsi="Times New Roman" w:cs="Times New Roman"/>
                <w:lang w:val="en-US"/>
              </w:rPr>
            </w:pPr>
            <w:proofErr w:type="spellStart"/>
            <w:r w:rsidRPr="00B85573">
              <w:rPr>
                <w:rFonts w:ascii="Times New Roman" w:hAnsi="Times New Roman" w:cs="Times New Roman"/>
                <w:lang w:val="en-US"/>
              </w:rPr>
              <w:t>Kolpa</w:t>
            </w:r>
            <w:proofErr w:type="spellEnd"/>
          </w:p>
        </w:tc>
        <w:tc>
          <w:tcPr>
            <w:tcW w:w="1620" w:type="dxa"/>
          </w:tcPr>
          <w:p w:rsidR="00FD6463" w:rsidRPr="00B85573" w:rsidRDefault="00B31D6C">
            <w:pPr>
              <w:pStyle w:val="TableParagraph"/>
              <w:spacing w:line="234" w:lineRule="exact"/>
              <w:ind w:left="0" w:right="132"/>
              <w:jc w:val="right"/>
              <w:rPr>
                <w:rFonts w:ascii="Times New Roman" w:hAnsi="Times New Roman" w:cs="Times New Roman"/>
                <w:lang w:val="en-US"/>
              </w:rPr>
            </w:pPr>
            <w:r w:rsidRPr="00B85573">
              <w:rPr>
                <w:rFonts w:ascii="Times New Roman" w:hAnsi="Times New Roman" w:cs="Times New Roman"/>
                <w:lang w:val="en-US"/>
              </w:rPr>
              <w:t>twice per year</w:t>
            </w:r>
          </w:p>
        </w:tc>
        <w:tc>
          <w:tcPr>
            <w:tcW w:w="1847" w:type="dxa"/>
          </w:tcPr>
          <w:p w:rsidR="00FD6463" w:rsidRPr="00B85573" w:rsidRDefault="00B31D6C">
            <w:pPr>
              <w:pStyle w:val="TableParagraph"/>
              <w:spacing w:line="234"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34" w:lineRule="exact"/>
              <w:rPr>
                <w:rFonts w:ascii="Times New Roman" w:hAnsi="Times New Roman" w:cs="Times New Roman"/>
                <w:lang w:val="en-US"/>
              </w:rPr>
            </w:pPr>
            <w:r w:rsidRPr="00B85573">
              <w:rPr>
                <w:rFonts w:ascii="Times New Roman" w:hAnsi="Times New Roman" w:cs="Times New Roman"/>
                <w:w w:val="99"/>
                <w:lang w:val="en-US"/>
              </w:rPr>
              <w:t>2</w:t>
            </w:r>
          </w:p>
        </w:tc>
      </w:tr>
      <w:tr w:rsidR="00FD6463" w:rsidRPr="00B85573">
        <w:trPr>
          <w:trHeight w:val="505"/>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54" w:lineRule="exact"/>
              <w:ind w:right="464"/>
              <w:rPr>
                <w:rFonts w:ascii="Times New Roman" w:hAnsi="Times New Roman" w:cs="Times New Roman"/>
                <w:lang w:val="en-US"/>
              </w:rPr>
            </w:pPr>
            <w:r w:rsidRPr="00B85573">
              <w:rPr>
                <w:rFonts w:ascii="Times New Roman" w:hAnsi="Times New Roman" w:cs="Times New Roman"/>
                <w:lang w:val="en-US"/>
              </w:rPr>
              <w:t xml:space="preserve">Mura, </w:t>
            </w:r>
            <w:proofErr w:type="spellStart"/>
            <w:r w:rsidRPr="00B85573">
              <w:rPr>
                <w:rFonts w:ascii="Times New Roman" w:hAnsi="Times New Roman" w:cs="Times New Roman"/>
                <w:lang w:val="en-US"/>
              </w:rPr>
              <w:t>Petanjci</w:t>
            </w:r>
            <w:proofErr w:type="spellEnd"/>
            <w:r w:rsidRPr="00B85573">
              <w:rPr>
                <w:rFonts w:ascii="Times New Roman" w:hAnsi="Times New Roman" w:cs="Times New Roman"/>
                <w:lang w:val="en-US"/>
              </w:rPr>
              <w:t xml:space="preserve"> (including </w:t>
            </w:r>
            <w:proofErr w:type="spellStart"/>
            <w:r w:rsidRPr="00B85573">
              <w:rPr>
                <w:rFonts w:ascii="Times New Roman" w:hAnsi="Times New Roman" w:cs="Times New Roman"/>
                <w:lang w:val="en-US"/>
              </w:rPr>
              <w:t>tirtum</w:t>
            </w:r>
            <w:proofErr w:type="spellEnd"/>
            <w:r w:rsidRPr="00B85573">
              <w:rPr>
                <w:rFonts w:ascii="Times New Roman" w:hAnsi="Times New Roman" w:cs="Times New Roman"/>
                <w:lang w:val="en-US"/>
              </w:rPr>
              <w:t xml:space="preserve"> and </w:t>
            </w:r>
            <w:r w:rsidRPr="00B85573">
              <w:rPr>
                <w:rFonts w:ascii="Times New Roman" w:hAnsi="Times New Roman" w:cs="Times New Roman"/>
                <w:vertAlign w:val="superscript"/>
                <w:lang w:val="en-US"/>
              </w:rPr>
              <w:t>90</w:t>
            </w:r>
            <w:r w:rsidRPr="00B85573">
              <w:rPr>
                <w:rFonts w:ascii="Times New Roman" w:hAnsi="Times New Roman" w:cs="Times New Roman"/>
                <w:lang w:val="en-US"/>
              </w:rPr>
              <w:t>Sr)</w:t>
            </w:r>
          </w:p>
        </w:tc>
        <w:tc>
          <w:tcPr>
            <w:tcW w:w="1620" w:type="dxa"/>
          </w:tcPr>
          <w:p w:rsidR="00FD6463" w:rsidRPr="00B85573" w:rsidRDefault="00B31D6C">
            <w:pPr>
              <w:pStyle w:val="TableParagraph"/>
              <w:spacing w:line="250" w:lineRule="exact"/>
              <w:ind w:left="0" w:right="132"/>
              <w:jc w:val="right"/>
              <w:rPr>
                <w:rFonts w:ascii="Times New Roman" w:hAnsi="Times New Roman" w:cs="Times New Roman"/>
                <w:lang w:val="en-US"/>
              </w:rPr>
            </w:pPr>
            <w:r w:rsidRPr="00B85573">
              <w:rPr>
                <w:rFonts w:ascii="Times New Roman" w:hAnsi="Times New Roman" w:cs="Times New Roman"/>
                <w:lang w:val="en-US"/>
              </w:rPr>
              <w:t>twice per year</w:t>
            </w:r>
          </w:p>
        </w:tc>
        <w:tc>
          <w:tcPr>
            <w:tcW w:w="1847"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w w:val="99"/>
                <w:lang w:val="en-US"/>
              </w:rPr>
              <w:t>6</w:t>
            </w:r>
          </w:p>
        </w:tc>
      </w:tr>
      <w:tr w:rsidR="00FD6463" w:rsidRPr="00B85573">
        <w:trPr>
          <w:trHeight w:val="250"/>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vMerge/>
            <w:tcBorders>
              <w:top w:val="nil"/>
            </w:tcBorders>
          </w:tcPr>
          <w:p w:rsidR="00FD6463" w:rsidRPr="00B85573" w:rsidRDefault="00FD6463">
            <w:pPr>
              <w:rPr>
                <w:rFonts w:ascii="Times New Roman" w:hAnsi="Times New Roman" w:cs="Times New Roman"/>
                <w:sz w:val="2"/>
                <w:szCs w:val="2"/>
                <w:lang w:val="en-US"/>
              </w:rPr>
            </w:pPr>
          </w:p>
        </w:tc>
        <w:tc>
          <w:tcPr>
            <w:tcW w:w="3622" w:type="dxa"/>
          </w:tcPr>
          <w:p w:rsidR="00FD6463" w:rsidRPr="00B85573" w:rsidRDefault="00B31D6C">
            <w:pPr>
              <w:pStyle w:val="TableParagraph"/>
              <w:spacing w:line="231" w:lineRule="exact"/>
              <w:rPr>
                <w:rFonts w:ascii="Times New Roman" w:hAnsi="Times New Roman" w:cs="Times New Roman"/>
                <w:lang w:val="en-US"/>
              </w:rPr>
            </w:pPr>
            <w:proofErr w:type="spellStart"/>
            <w:r w:rsidRPr="00B85573">
              <w:rPr>
                <w:rFonts w:ascii="Times New Roman" w:hAnsi="Times New Roman" w:cs="Times New Roman"/>
                <w:lang w:val="en-US"/>
              </w:rPr>
              <w:t>Piran</w:t>
            </w:r>
            <w:proofErr w:type="spellEnd"/>
            <w:r w:rsidRPr="00B85573">
              <w:rPr>
                <w:rFonts w:ascii="Times New Roman" w:hAnsi="Times New Roman" w:cs="Times New Roman"/>
                <w:lang w:val="en-US"/>
              </w:rPr>
              <w:t>, sea</w:t>
            </w:r>
          </w:p>
        </w:tc>
        <w:tc>
          <w:tcPr>
            <w:tcW w:w="1620" w:type="dxa"/>
          </w:tcPr>
          <w:p w:rsidR="00FD6463" w:rsidRPr="00B85573" w:rsidRDefault="00B31D6C">
            <w:pPr>
              <w:pStyle w:val="TableParagraph"/>
              <w:spacing w:line="231" w:lineRule="exact"/>
              <w:ind w:left="0" w:right="132"/>
              <w:jc w:val="right"/>
              <w:rPr>
                <w:rFonts w:ascii="Times New Roman" w:hAnsi="Times New Roman" w:cs="Times New Roman"/>
                <w:lang w:val="en-US"/>
              </w:rPr>
            </w:pPr>
            <w:r w:rsidRPr="00B85573">
              <w:rPr>
                <w:rFonts w:ascii="Times New Roman" w:hAnsi="Times New Roman" w:cs="Times New Roman"/>
                <w:lang w:val="en-US"/>
              </w:rPr>
              <w:t>twice per year</w:t>
            </w:r>
          </w:p>
        </w:tc>
        <w:tc>
          <w:tcPr>
            <w:tcW w:w="1847" w:type="dxa"/>
          </w:tcPr>
          <w:p w:rsidR="00FD6463" w:rsidRPr="00B85573" w:rsidRDefault="00B31D6C">
            <w:pPr>
              <w:pStyle w:val="TableParagraph"/>
              <w:spacing w:line="231"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31" w:lineRule="exact"/>
              <w:rPr>
                <w:rFonts w:ascii="Times New Roman" w:hAnsi="Times New Roman" w:cs="Times New Roman"/>
                <w:lang w:val="en-US"/>
              </w:rPr>
            </w:pPr>
            <w:r w:rsidRPr="00B85573">
              <w:rPr>
                <w:rFonts w:ascii="Times New Roman" w:hAnsi="Times New Roman" w:cs="Times New Roman"/>
                <w:w w:val="99"/>
                <w:lang w:val="en-US"/>
              </w:rPr>
              <w:t>2</w:t>
            </w:r>
          </w:p>
        </w:tc>
      </w:tr>
      <w:tr w:rsidR="00FD6463" w:rsidRPr="00B85573">
        <w:trPr>
          <w:trHeight w:val="506"/>
        </w:trPr>
        <w:tc>
          <w:tcPr>
            <w:tcW w:w="1952" w:type="dxa"/>
            <w:vMerge/>
            <w:tcBorders>
              <w:top w:val="nil"/>
            </w:tcBorders>
          </w:tcPr>
          <w:p w:rsidR="00FD6463" w:rsidRPr="00B85573" w:rsidRDefault="00FD6463">
            <w:pPr>
              <w:rPr>
                <w:rFonts w:ascii="Times New Roman" w:hAnsi="Times New Roman" w:cs="Times New Roman"/>
                <w:sz w:val="2"/>
                <w:szCs w:val="2"/>
                <w:lang w:val="en-US"/>
              </w:rPr>
            </w:pPr>
          </w:p>
        </w:tc>
        <w:tc>
          <w:tcPr>
            <w:tcW w:w="3827"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Gamma spectrometry</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 sea sediment</w:t>
            </w:r>
          </w:p>
        </w:tc>
        <w:tc>
          <w:tcPr>
            <w:tcW w:w="3622" w:type="dxa"/>
          </w:tcPr>
          <w:p w:rsidR="00FD6463" w:rsidRPr="00B85573" w:rsidRDefault="00B31D6C">
            <w:pPr>
              <w:pStyle w:val="TableParagraph"/>
              <w:spacing w:line="250" w:lineRule="exact"/>
              <w:rPr>
                <w:rFonts w:ascii="Times New Roman" w:hAnsi="Times New Roman" w:cs="Times New Roman"/>
                <w:lang w:val="en-US"/>
              </w:rPr>
            </w:pPr>
            <w:proofErr w:type="spellStart"/>
            <w:r w:rsidRPr="00B85573">
              <w:rPr>
                <w:rFonts w:ascii="Times New Roman" w:hAnsi="Times New Roman" w:cs="Times New Roman"/>
                <w:lang w:val="en-US"/>
              </w:rPr>
              <w:t>Piran</w:t>
            </w:r>
            <w:proofErr w:type="spellEnd"/>
          </w:p>
        </w:tc>
        <w:tc>
          <w:tcPr>
            <w:tcW w:w="1620" w:type="dxa"/>
          </w:tcPr>
          <w:p w:rsidR="00FD6463" w:rsidRPr="00B85573" w:rsidRDefault="00B31D6C">
            <w:pPr>
              <w:pStyle w:val="TableParagraph"/>
              <w:spacing w:line="250" w:lineRule="exact"/>
              <w:ind w:left="0" w:right="132"/>
              <w:jc w:val="right"/>
              <w:rPr>
                <w:rFonts w:ascii="Times New Roman" w:hAnsi="Times New Roman" w:cs="Times New Roman"/>
                <w:lang w:val="en-US"/>
              </w:rPr>
            </w:pPr>
            <w:r w:rsidRPr="00B85573">
              <w:rPr>
                <w:rFonts w:ascii="Times New Roman" w:hAnsi="Times New Roman" w:cs="Times New Roman"/>
                <w:lang w:val="en-US"/>
              </w:rPr>
              <w:t>twice per year</w:t>
            </w:r>
          </w:p>
        </w:tc>
        <w:tc>
          <w:tcPr>
            <w:tcW w:w="1847"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twice per year</w:t>
            </w:r>
          </w:p>
        </w:tc>
        <w:tc>
          <w:tcPr>
            <w:tcW w:w="170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w w:val="99"/>
                <w:lang w:val="en-US"/>
              </w:rPr>
              <w:t>2</w:t>
            </w:r>
          </w:p>
        </w:tc>
      </w:tr>
      <w:tr w:rsidR="00FD6463" w:rsidRPr="00B85573">
        <w:trPr>
          <w:trHeight w:val="2276"/>
        </w:trPr>
        <w:tc>
          <w:tcPr>
            <w:tcW w:w="1952"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Drinking water</w:t>
            </w:r>
          </w:p>
        </w:tc>
        <w:tc>
          <w:tcPr>
            <w:tcW w:w="3827"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Gamma spectrometry</w:t>
            </w:r>
            <w:r w:rsidRPr="00B85573">
              <w:rPr>
                <w:rFonts w:ascii="Times New Roman" w:hAnsi="Times New Roman" w:cs="Times New Roman"/>
                <w:vertAlign w:val="superscript"/>
                <w:lang w:val="en-US"/>
              </w:rPr>
              <w:t>,</w:t>
            </w:r>
            <w:r w:rsidRPr="00B85573">
              <w:rPr>
                <w:rFonts w:ascii="Times New Roman" w:hAnsi="Times New Roman" w:cs="Times New Roman"/>
                <w:lang w:val="en-US"/>
              </w:rPr>
              <w:t xml:space="preserve"> tritium, </w:t>
            </w:r>
            <w:r w:rsidRPr="00B85573">
              <w:rPr>
                <w:rFonts w:ascii="Times New Roman" w:hAnsi="Times New Roman" w:cs="Times New Roman"/>
                <w:vertAlign w:val="superscript"/>
                <w:lang w:val="en-US"/>
              </w:rPr>
              <w:t>90</w:t>
            </w:r>
            <w:r w:rsidRPr="00B85573">
              <w:rPr>
                <w:rFonts w:ascii="Times New Roman" w:hAnsi="Times New Roman" w:cs="Times New Roman"/>
                <w:lang w:val="en-US"/>
              </w:rPr>
              <w:t>Sr</w:t>
            </w:r>
          </w:p>
        </w:tc>
        <w:tc>
          <w:tcPr>
            <w:tcW w:w="3622" w:type="dxa"/>
          </w:tcPr>
          <w:p w:rsidR="00FD6463" w:rsidRPr="00B85573" w:rsidRDefault="00B31D6C">
            <w:pPr>
              <w:pStyle w:val="TableParagraph"/>
              <w:ind w:right="97"/>
              <w:rPr>
                <w:rFonts w:ascii="Times New Roman" w:hAnsi="Times New Roman" w:cs="Times New Roman"/>
                <w:lang w:val="en-US"/>
              </w:rPr>
            </w:pPr>
            <w:r w:rsidRPr="00B85573">
              <w:rPr>
                <w:rFonts w:ascii="Times New Roman" w:hAnsi="Times New Roman" w:cs="Times New Roman"/>
                <w:lang w:val="en-US"/>
              </w:rPr>
              <w:t xml:space="preserve">Defined in the annual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the monitoring of drinking water in accordance with the implementing act </w:t>
            </w:r>
            <w:r w:rsidR="008803A3" w:rsidRPr="00B85573">
              <w:rPr>
                <w:rFonts w:ascii="Times New Roman" w:hAnsi="Times New Roman" w:cs="Times New Roman"/>
                <w:lang w:val="en-US"/>
              </w:rPr>
              <w:t>based on</w:t>
            </w:r>
            <w:r w:rsidRPr="00B85573">
              <w:rPr>
                <w:rFonts w:ascii="Times New Roman" w:hAnsi="Times New Roman" w:cs="Times New Roman"/>
                <w:lang w:val="en-US"/>
              </w:rPr>
              <w:t xml:space="preserve"> the Act Regulating the Sanitary Suitability of Foodstuffs, Products and Materials Coming into Contact with Foodstuffs (UL RS No 52/00,</w:t>
            </w:r>
          </w:p>
          <w:p w:rsidR="00FD6463" w:rsidRPr="00B85573" w:rsidRDefault="00B31D6C">
            <w:pPr>
              <w:pStyle w:val="TableParagraph"/>
              <w:spacing w:line="234" w:lineRule="exact"/>
              <w:rPr>
                <w:rFonts w:ascii="Times New Roman" w:hAnsi="Times New Roman" w:cs="Times New Roman"/>
                <w:lang w:val="en-US"/>
              </w:rPr>
            </w:pPr>
            <w:r w:rsidRPr="00B85573">
              <w:rPr>
                <w:rFonts w:ascii="Times New Roman" w:hAnsi="Times New Roman" w:cs="Times New Roman"/>
                <w:lang w:val="en-US"/>
              </w:rPr>
              <w:t>42/02 and 47/04)</w:t>
            </w:r>
          </w:p>
        </w:tc>
        <w:tc>
          <w:tcPr>
            <w:tcW w:w="1620" w:type="dxa"/>
          </w:tcPr>
          <w:p w:rsidR="00FD6463" w:rsidRPr="00B85573" w:rsidRDefault="00B31D6C">
            <w:pPr>
              <w:pStyle w:val="TableParagraph"/>
              <w:ind w:right="88"/>
              <w:rPr>
                <w:rFonts w:ascii="Times New Roman" w:hAnsi="Times New Roman" w:cs="Times New Roman"/>
                <w:lang w:val="en-US"/>
              </w:rPr>
            </w:pPr>
            <w:r w:rsidRPr="00B85573">
              <w:rPr>
                <w:rFonts w:ascii="Times New Roman" w:hAnsi="Times New Roman" w:cs="Times New Roman"/>
                <w:lang w:val="en-US"/>
              </w:rPr>
              <w:t>at least 15 per year</w:t>
            </w:r>
          </w:p>
        </w:tc>
        <w:tc>
          <w:tcPr>
            <w:tcW w:w="1847" w:type="dxa"/>
          </w:tcPr>
          <w:p w:rsidR="00FD6463" w:rsidRPr="00B85573" w:rsidRDefault="00B31D6C">
            <w:pPr>
              <w:pStyle w:val="TableParagraph"/>
              <w:ind w:right="438"/>
              <w:rPr>
                <w:rFonts w:ascii="Times New Roman" w:hAnsi="Times New Roman" w:cs="Times New Roman"/>
                <w:lang w:val="en-US"/>
              </w:rPr>
            </w:pPr>
            <w:r w:rsidRPr="00B85573">
              <w:rPr>
                <w:rFonts w:ascii="Times New Roman" w:hAnsi="Times New Roman" w:cs="Times New Roman"/>
                <w:lang w:val="en-US"/>
              </w:rPr>
              <w:t>at least 1 per year</w:t>
            </w:r>
          </w:p>
        </w:tc>
        <w:tc>
          <w:tcPr>
            <w:tcW w:w="170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at least 45</w:t>
            </w:r>
          </w:p>
        </w:tc>
      </w:tr>
      <w:tr w:rsidR="00FD6463" w:rsidRPr="00B85573">
        <w:trPr>
          <w:trHeight w:val="1265"/>
        </w:trPr>
        <w:tc>
          <w:tcPr>
            <w:tcW w:w="1952"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Food:</w:t>
            </w:r>
          </w:p>
        </w:tc>
        <w:tc>
          <w:tcPr>
            <w:tcW w:w="3827"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 xml:space="preserve">Gamma spectrometry, </w:t>
            </w:r>
            <w:r w:rsidRPr="00B85573">
              <w:rPr>
                <w:rFonts w:ascii="Times New Roman" w:hAnsi="Times New Roman" w:cs="Times New Roman"/>
                <w:vertAlign w:val="superscript"/>
                <w:lang w:val="en-US"/>
              </w:rPr>
              <w:t>90</w:t>
            </w:r>
            <w:r w:rsidRPr="00B85573">
              <w:rPr>
                <w:rFonts w:ascii="Times New Roman" w:hAnsi="Times New Roman" w:cs="Times New Roman"/>
                <w:lang w:val="en-US"/>
              </w:rPr>
              <w:t>Sr</w:t>
            </w:r>
          </w:p>
        </w:tc>
        <w:tc>
          <w:tcPr>
            <w:tcW w:w="3622" w:type="dxa"/>
          </w:tcPr>
          <w:p w:rsidR="00FD6463" w:rsidRPr="00B85573" w:rsidRDefault="008803A3">
            <w:pPr>
              <w:pStyle w:val="TableParagraph"/>
              <w:ind w:right="244"/>
              <w:rPr>
                <w:rFonts w:ascii="Times New Roman" w:hAnsi="Times New Roman" w:cs="Times New Roman"/>
                <w:lang w:val="en-US"/>
              </w:rPr>
            </w:pPr>
            <w:r w:rsidRPr="00B85573">
              <w:rPr>
                <w:rFonts w:ascii="Times New Roman" w:hAnsi="Times New Roman" w:cs="Times New Roman"/>
                <w:lang w:val="en-US"/>
              </w:rPr>
              <w:t>Considering</w:t>
            </w:r>
            <w:r w:rsidR="00B31D6C" w:rsidRPr="00B85573">
              <w:rPr>
                <w:rFonts w:ascii="Times New Roman" w:hAnsi="Times New Roman" w:cs="Times New Roman"/>
                <w:lang w:val="en-US"/>
              </w:rPr>
              <w:t xml:space="preserve"> the regional principle: central Slovenia, Alpine and Pannonian region</w:t>
            </w:r>
          </w:p>
        </w:tc>
        <w:tc>
          <w:tcPr>
            <w:tcW w:w="1620" w:type="dxa"/>
          </w:tcPr>
          <w:p w:rsidR="00FD6463" w:rsidRPr="00B85573" w:rsidRDefault="00B31D6C">
            <w:pPr>
              <w:pStyle w:val="TableParagraph"/>
              <w:ind w:right="88"/>
              <w:rPr>
                <w:rFonts w:ascii="Times New Roman" w:hAnsi="Times New Roman" w:cs="Times New Roman"/>
                <w:lang w:val="en-US"/>
              </w:rPr>
            </w:pPr>
            <w:r w:rsidRPr="00B85573">
              <w:rPr>
                <w:rFonts w:ascii="Times New Roman" w:hAnsi="Times New Roman" w:cs="Times New Roman"/>
                <w:lang w:val="en-US"/>
              </w:rPr>
              <w:t>at least 18 per year</w:t>
            </w:r>
          </w:p>
        </w:tc>
        <w:tc>
          <w:tcPr>
            <w:tcW w:w="1847" w:type="dxa"/>
          </w:tcPr>
          <w:p w:rsidR="00FD6463" w:rsidRPr="00B85573" w:rsidRDefault="00B31D6C">
            <w:pPr>
              <w:pStyle w:val="TableParagraph"/>
              <w:ind w:right="438"/>
              <w:rPr>
                <w:rFonts w:ascii="Times New Roman" w:hAnsi="Times New Roman" w:cs="Times New Roman"/>
                <w:lang w:val="en-US"/>
              </w:rPr>
            </w:pPr>
            <w:r w:rsidRPr="00B85573">
              <w:rPr>
                <w:rFonts w:ascii="Times New Roman" w:hAnsi="Times New Roman" w:cs="Times New Roman"/>
                <w:lang w:val="en-US"/>
              </w:rPr>
              <w:t>at least 1 per year in a particular location</w:t>
            </w:r>
          </w:p>
        </w:tc>
        <w:tc>
          <w:tcPr>
            <w:tcW w:w="1700"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at least 36</w:t>
            </w:r>
          </w:p>
        </w:tc>
      </w:tr>
      <w:tr w:rsidR="00FD6463" w:rsidRPr="00B85573">
        <w:trPr>
          <w:trHeight w:val="1012"/>
        </w:trPr>
        <w:tc>
          <w:tcPr>
            <w:tcW w:w="1952"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Milk</w:t>
            </w:r>
          </w:p>
        </w:tc>
        <w:tc>
          <w:tcPr>
            <w:tcW w:w="3827"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 xml:space="preserve">Gamma spectrometry, </w:t>
            </w:r>
            <w:r w:rsidRPr="00B85573">
              <w:rPr>
                <w:rFonts w:ascii="Times New Roman" w:hAnsi="Times New Roman" w:cs="Times New Roman"/>
                <w:vertAlign w:val="superscript"/>
                <w:lang w:val="en-US"/>
              </w:rPr>
              <w:t>90</w:t>
            </w:r>
            <w:r w:rsidRPr="00B85573">
              <w:rPr>
                <w:rFonts w:ascii="Times New Roman" w:hAnsi="Times New Roman" w:cs="Times New Roman"/>
                <w:lang w:val="en-US"/>
              </w:rPr>
              <w:t>Sr</w:t>
            </w:r>
          </w:p>
        </w:tc>
        <w:tc>
          <w:tcPr>
            <w:tcW w:w="3622" w:type="dxa"/>
          </w:tcPr>
          <w:p w:rsidR="00FD6463" w:rsidRPr="00B85573" w:rsidRDefault="008803A3">
            <w:pPr>
              <w:pStyle w:val="TableParagraph"/>
              <w:ind w:right="366"/>
              <w:rPr>
                <w:rFonts w:ascii="Times New Roman" w:hAnsi="Times New Roman" w:cs="Times New Roman"/>
                <w:lang w:val="en-US"/>
              </w:rPr>
            </w:pPr>
            <w:r w:rsidRPr="00B85573">
              <w:rPr>
                <w:rFonts w:ascii="Times New Roman" w:hAnsi="Times New Roman" w:cs="Times New Roman"/>
                <w:lang w:val="en-US"/>
              </w:rPr>
              <w:t>Considering</w:t>
            </w:r>
            <w:r w:rsidR="00B31D6C" w:rsidRPr="00B85573">
              <w:rPr>
                <w:rFonts w:ascii="Times New Roman" w:hAnsi="Times New Roman" w:cs="Times New Roman"/>
                <w:lang w:val="en-US"/>
              </w:rPr>
              <w:t xml:space="preserve"> the regional principle</w:t>
            </w:r>
          </w:p>
          <w:p w:rsidR="00FD6463" w:rsidRPr="00B85573" w:rsidRDefault="00B31D6C">
            <w:pPr>
              <w:pStyle w:val="TableParagraph"/>
              <w:spacing w:line="250" w:lineRule="atLeast"/>
              <w:ind w:right="611"/>
              <w:rPr>
                <w:rFonts w:ascii="Times New Roman" w:hAnsi="Times New Roman" w:cs="Times New Roman"/>
                <w:lang w:val="en-US"/>
              </w:rPr>
            </w:pPr>
            <w:r w:rsidRPr="00B85573">
              <w:rPr>
                <w:rFonts w:ascii="Times New Roman" w:hAnsi="Times New Roman" w:cs="Times New Roman"/>
                <w:lang w:val="en-US"/>
              </w:rPr>
              <w:t xml:space="preserve">(Ljubljana, </w:t>
            </w:r>
            <w:proofErr w:type="spellStart"/>
            <w:r w:rsidRPr="00B85573">
              <w:rPr>
                <w:rFonts w:ascii="Times New Roman" w:hAnsi="Times New Roman" w:cs="Times New Roman"/>
                <w:lang w:val="en-US"/>
              </w:rPr>
              <w:t>Bohinjska</w:t>
            </w:r>
            <w:proofErr w:type="spellEnd"/>
            <w:r w:rsidRPr="00B85573">
              <w:rPr>
                <w:rFonts w:ascii="Times New Roman" w:hAnsi="Times New Roman" w:cs="Times New Roman"/>
                <w:lang w:val="en-US"/>
              </w:rPr>
              <w:t xml:space="preserve"> Bistrica, </w:t>
            </w:r>
            <w:proofErr w:type="spellStart"/>
            <w:r w:rsidRPr="00B85573">
              <w:rPr>
                <w:rFonts w:ascii="Times New Roman" w:hAnsi="Times New Roman" w:cs="Times New Roman"/>
                <w:lang w:val="en-US"/>
              </w:rPr>
              <w:t>Kobarid</w:t>
            </w:r>
            <w:proofErr w:type="spellEnd"/>
            <w:r w:rsidRPr="00B85573">
              <w:rPr>
                <w:rFonts w:ascii="Times New Roman" w:hAnsi="Times New Roman" w:cs="Times New Roman"/>
                <w:lang w:val="en-US"/>
              </w:rPr>
              <w:t xml:space="preserve">, </w:t>
            </w:r>
            <w:proofErr w:type="spellStart"/>
            <w:r w:rsidRPr="00B85573">
              <w:rPr>
                <w:rFonts w:ascii="Times New Roman" w:hAnsi="Times New Roman" w:cs="Times New Roman"/>
                <w:lang w:val="en-US"/>
              </w:rPr>
              <w:t>Murska</w:t>
            </w:r>
            <w:proofErr w:type="spellEnd"/>
            <w:r w:rsidRPr="00B85573">
              <w:rPr>
                <w:rFonts w:ascii="Times New Roman" w:hAnsi="Times New Roman" w:cs="Times New Roman"/>
                <w:lang w:val="en-US"/>
              </w:rPr>
              <w:t xml:space="preserve"> </w:t>
            </w:r>
            <w:proofErr w:type="spellStart"/>
            <w:r w:rsidRPr="00B85573">
              <w:rPr>
                <w:rFonts w:ascii="Times New Roman" w:hAnsi="Times New Roman" w:cs="Times New Roman"/>
                <w:lang w:val="en-US"/>
              </w:rPr>
              <w:t>Sobota</w:t>
            </w:r>
            <w:proofErr w:type="spellEnd"/>
            <w:r w:rsidRPr="00B85573">
              <w:rPr>
                <w:rFonts w:ascii="Times New Roman" w:hAnsi="Times New Roman" w:cs="Times New Roman"/>
                <w:lang w:val="en-US"/>
              </w:rPr>
              <w:t>)</w:t>
            </w:r>
          </w:p>
        </w:tc>
        <w:tc>
          <w:tcPr>
            <w:tcW w:w="1620" w:type="dxa"/>
          </w:tcPr>
          <w:p w:rsidR="00FD6463" w:rsidRPr="00B85573" w:rsidRDefault="00B31D6C">
            <w:pPr>
              <w:pStyle w:val="TableParagraph"/>
              <w:spacing w:line="254" w:lineRule="exact"/>
              <w:ind w:right="211"/>
              <w:rPr>
                <w:rFonts w:ascii="Times New Roman" w:hAnsi="Times New Roman" w:cs="Times New Roman"/>
                <w:lang w:val="en-US"/>
              </w:rPr>
            </w:pPr>
            <w:r w:rsidRPr="00B85573">
              <w:rPr>
                <w:rFonts w:ascii="Times New Roman" w:hAnsi="Times New Roman" w:cs="Times New Roman"/>
                <w:lang w:val="en-US"/>
              </w:rPr>
              <w:t>at least 6 per year, composite samples</w:t>
            </w:r>
          </w:p>
        </w:tc>
        <w:tc>
          <w:tcPr>
            <w:tcW w:w="1847" w:type="dxa"/>
          </w:tcPr>
          <w:p w:rsidR="00FD6463" w:rsidRPr="00B85573" w:rsidRDefault="00B31D6C">
            <w:pPr>
              <w:pStyle w:val="TableParagraph"/>
              <w:ind w:right="381"/>
              <w:rPr>
                <w:rFonts w:ascii="Times New Roman" w:hAnsi="Times New Roman" w:cs="Times New Roman"/>
                <w:lang w:val="en-US"/>
              </w:rPr>
            </w:pPr>
            <w:r w:rsidRPr="00B85573">
              <w:rPr>
                <w:rFonts w:ascii="Times New Roman" w:hAnsi="Times New Roman" w:cs="Times New Roman"/>
                <w:w w:val="95"/>
                <w:lang w:val="en-US"/>
              </w:rPr>
              <w:t xml:space="preserve">two-month </w:t>
            </w:r>
            <w:r w:rsidRPr="00B85573">
              <w:rPr>
                <w:rFonts w:ascii="Times New Roman" w:hAnsi="Times New Roman" w:cs="Times New Roman"/>
                <w:lang w:val="en-US"/>
              </w:rPr>
              <w:t>samples</w:t>
            </w:r>
          </w:p>
        </w:tc>
        <w:tc>
          <w:tcPr>
            <w:tcW w:w="170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at least 24</w:t>
            </w:r>
          </w:p>
        </w:tc>
      </w:tr>
    </w:tbl>
    <w:p w:rsidR="00FD6463" w:rsidRPr="00B85573" w:rsidRDefault="00FD6463">
      <w:pPr>
        <w:spacing w:line="250" w:lineRule="exact"/>
        <w:rPr>
          <w:rFonts w:ascii="Times New Roman" w:hAnsi="Times New Roman" w:cs="Times New Roman"/>
          <w:lang w:val="en-US"/>
        </w:rPr>
        <w:sectPr w:rsidR="00FD6463" w:rsidRPr="00B85573">
          <w:pgSz w:w="16840" w:h="11910" w:orient="landscape"/>
          <w:pgMar w:top="1100" w:right="820" w:bottom="280" w:left="1220" w:header="720" w:footer="720" w:gutter="0"/>
          <w:cols w:space="720"/>
        </w:sectPr>
      </w:pPr>
    </w:p>
    <w:p w:rsidR="00FD6463" w:rsidRPr="00B85573" w:rsidRDefault="00FD6463">
      <w:pPr>
        <w:pStyle w:val="Telobesedila"/>
        <w:rPr>
          <w:rFonts w:ascii="Times New Roman" w:hAnsi="Times New Roman" w:cs="Times New Roman"/>
          <w:sz w:val="27"/>
          <w:lang w:val="en-US"/>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3827"/>
        <w:gridCol w:w="3622"/>
        <w:gridCol w:w="1620"/>
        <w:gridCol w:w="1847"/>
        <w:gridCol w:w="1700"/>
      </w:tblGrid>
      <w:tr w:rsidR="00FD6463" w:rsidRPr="00B85573">
        <w:trPr>
          <w:trHeight w:val="1011"/>
        </w:trPr>
        <w:tc>
          <w:tcPr>
            <w:tcW w:w="1952" w:type="dxa"/>
            <w:shd w:val="clear" w:color="auto" w:fill="C0C0C0"/>
          </w:tcPr>
          <w:p w:rsidR="00FD6463" w:rsidRPr="00B85573" w:rsidRDefault="00FD6463">
            <w:pPr>
              <w:pStyle w:val="TableParagraph"/>
              <w:spacing w:before="8"/>
              <w:ind w:left="0"/>
              <w:rPr>
                <w:rFonts w:ascii="Times New Roman" w:hAnsi="Times New Roman" w:cs="Times New Roman"/>
                <w:sz w:val="32"/>
                <w:lang w:val="en-US"/>
              </w:rPr>
            </w:pPr>
          </w:p>
          <w:p w:rsidR="00FD6463" w:rsidRPr="00B85573" w:rsidRDefault="00B31D6C">
            <w:pPr>
              <w:pStyle w:val="TableParagraph"/>
              <w:ind w:left="584"/>
              <w:rPr>
                <w:rFonts w:ascii="Times New Roman" w:hAnsi="Times New Roman" w:cs="Times New Roman"/>
                <w:lang w:val="en-US"/>
              </w:rPr>
            </w:pPr>
            <w:r w:rsidRPr="00B85573">
              <w:rPr>
                <w:rFonts w:ascii="Times New Roman" w:hAnsi="Times New Roman" w:cs="Times New Roman"/>
                <w:lang w:val="en-US"/>
              </w:rPr>
              <w:t>Medium</w:t>
            </w:r>
          </w:p>
        </w:tc>
        <w:tc>
          <w:tcPr>
            <w:tcW w:w="3827" w:type="dxa"/>
            <w:shd w:val="clear" w:color="auto" w:fill="C0C0C0"/>
          </w:tcPr>
          <w:p w:rsidR="00FD6463" w:rsidRPr="00B85573" w:rsidRDefault="00FD6463">
            <w:pPr>
              <w:pStyle w:val="TableParagraph"/>
              <w:spacing w:before="9"/>
              <w:ind w:left="0"/>
              <w:rPr>
                <w:rFonts w:ascii="Times New Roman" w:hAnsi="Times New Roman" w:cs="Times New Roman"/>
                <w:sz w:val="21"/>
                <w:lang w:val="en-US"/>
              </w:rPr>
            </w:pPr>
          </w:p>
          <w:p w:rsidR="00FD6463" w:rsidRPr="00B85573" w:rsidRDefault="00B31D6C">
            <w:pPr>
              <w:pStyle w:val="TableParagraph"/>
              <w:ind w:left="891" w:right="320" w:hanging="545"/>
              <w:rPr>
                <w:rFonts w:ascii="Times New Roman" w:hAnsi="Times New Roman" w:cs="Times New Roman"/>
                <w:lang w:val="en-US"/>
              </w:rPr>
            </w:pPr>
            <w:r w:rsidRPr="00B85573">
              <w:rPr>
                <w:rFonts w:ascii="Times New Roman" w:hAnsi="Times New Roman" w:cs="Times New Roman"/>
                <w:lang w:val="en-US"/>
              </w:rPr>
              <w:t>Measuring method, radionuclide category and sample</w:t>
            </w:r>
          </w:p>
        </w:tc>
        <w:tc>
          <w:tcPr>
            <w:tcW w:w="3622" w:type="dxa"/>
            <w:shd w:val="clear" w:color="auto" w:fill="C0C0C0"/>
          </w:tcPr>
          <w:p w:rsidR="00FD6463" w:rsidRPr="00B85573" w:rsidRDefault="00FD6463">
            <w:pPr>
              <w:pStyle w:val="TableParagraph"/>
              <w:spacing w:before="8"/>
              <w:ind w:left="0"/>
              <w:rPr>
                <w:rFonts w:ascii="Times New Roman" w:hAnsi="Times New Roman" w:cs="Times New Roman"/>
                <w:sz w:val="32"/>
                <w:lang w:val="en-US"/>
              </w:rPr>
            </w:pPr>
          </w:p>
          <w:p w:rsidR="00FD6463" w:rsidRPr="00B85573" w:rsidRDefault="00B31D6C">
            <w:pPr>
              <w:pStyle w:val="TableParagraph"/>
              <w:ind w:left="1288" w:right="1280"/>
              <w:jc w:val="center"/>
              <w:rPr>
                <w:rFonts w:ascii="Times New Roman" w:hAnsi="Times New Roman" w:cs="Times New Roman"/>
                <w:lang w:val="en-US"/>
              </w:rPr>
            </w:pPr>
            <w:r w:rsidRPr="00B85573">
              <w:rPr>
                <w:rFonts w:ascii="Times New Roman" w:hAnsi="Times New Roman" w:cs="Times New Roman"/>
                <w:lang w:val="en-US"/>
              </w:rPr>
              <w:t>Location**</w:t>
            </w:r>
          </w:p>
        </w:tc>
        <w:tc>
          <w:tcPr>
            <w:tcW w:w="1620" w:type="dxa"/>
            <w:shd w:val="clear" w:color="auto" w:fill="C0C0C0"/>
          </w:tcPr>
          <w:p w:rsidR="00FD6463" w:rsidRPr="00B85573" w:rsidRDefault="00B31D6C">
            <w:pPr>
              <w:pStyle w:val="TableParagraph"/>
              <w:ind w:left="167" w:right="156"/>
              <w:jc w:val="center"/>
              <w:rPr>
                <w:rFonts w:ascii="Times New Roman" w:hAnsi="Times New Roman" w:cs="Times New Roman"/>
                <w:lang w:val="en-US"/>
              </w:rPr>
            </w:pPr>
            <w:r w:rsidRPr="00B85573">
              <w:rPr>
                <w:rFonts w:ascii="Times New Roman" w:hAnsi="Times New Roman" w:cs="Times New Roman"/>
                <w:lang w:val="en-US"/>
              </w:rPr>
              <w:t>Frequency of sampling or</w:t>
            </w:r>
          </w:p>
          <w:p w:rsidR="00FD6463" w:rsidRPr="00B85573" w:rsidRDefault="00B31D6C">
            <w:pPr>
              <w:pStyle w:val="TableParagraph"/>
              <w:spacing w:before="2" w:line="252" w:lineRule="exact"/>
              <w:ind w:left="164" w:right="156"/>
              <w:jc w:val="center"/>
              <w:rPr>
                <w:rFonts w:ascii="Times New Roman" w:hAnsi="Times New Roman" w:cs="Times New Roman"/>
                <w:lang w:val="en-US"/>
              </w:rPr>
            </w:pPr>
            <w:r w:rsidRPr="00B85573">
              <w:rPr>
                <w:rFonts w:ascii="Times New Roman" w:hAnsi="Times New Roman" w:cs="Times New Roman"/>
                <w:lang w:val="en-US"/>
              </w:rPr>
              <w:t>number of samples</w:t>
            </w:r>
          </w:p>
        </w:tc>
        <w:tc>
          <w:tcPr>
            <w:tcW w:w="1847" w:type="dxa"/>
            <w:shd w:val="clear" w:color="auto" w:fill="C0C0C0"/>
          </w:tcPr>
          <w:p w:rsidR="00FD6463" w:rsidRPr="00B85573" w:rsidRDefault="00FD6463">
            <w:pPr>
              <w:pStyle w:val="TableParagraph"/>
              <w:spacing w:before="9"/>
              <w:ind w:left="0"/>
              <w:rPr>
                <w:rFonts w:ascii="Times New Roman" w:hAnsi="Times New Roman" w:cs="Times New Roman"/>
                <w:sz w:val="21"/>
                <w:lang w:val="en-US"/>
              </w:rPr>
            </w:pPr>
          </w:p>
          <w:p w:rsidR="00FD6463" w:rsidRPr="00B85573" w:rsidRDefault="00B31D6C">
            <w:pPr>
              <w:pStyle w:val="TableParagraph"/>
              <w:ind w:left="438" w:right="381" w:hanging="30"/>
              <w:rPr>
                <w:rFonts w:ascii="Times New Roman" w:hAnsi="Times New Roman" w:cs="Times New Roman"/>
                <w:lang w:val="en-US"/>
              </w:rPr>
            </w:pPr>
            <w:r w:rsidRPr="00B85573">
              <w:rPr>
                <w:rFonts w:ascii="Times New Roman" w:hAnsi="Times New Roman" w:cs="Times New Roman"/>
                <w:lang w:val="en-US"/>
              </w:rPr>
              <w:t>Measuring</w:t>
            </w:r>
            <w:r w:rsidRPr="00B85573">
              <w:rPr>
                <w:rFonts w:ascii="Times New Roman" w:hAnsi="Times New Roman" w:cs="Times New Roman"/>
                <w:w w:val="99"/>
                <w:lang w:val="en-US"/>
              </w:rPr>
              <w:t xml:space="preserve"> </w:t>
            </w:r>
            <w:r w:rsidRPr="00B85573">
              <w:rPr>
                <w:rFonts w:ascii="Times New Roman" w:hAnsi="Times New Roman" w:cs="Times New Roman"/>
                <w:lang w:val="en-US"/>
              </w:rPr>
              <w:t>frequency</w:t>
            </w:r>
          </w:p>
        </w:tc>
        <w:tc>
          <w:tcPr>
            <w:tcW w:w="1700" w:type="dxa"/>
            <w:shd w:val="clear" w:color="auto" w:fill="C0C0C0"/>
          </w:tcPr>
          <w:p w:rsidR="00FD6463" w:rsidRPr="00B85573" w:rsidRDefault="00B31D6C">
            <w:pPr>
              <w:pStyle w:val="TableParagraph"/>
              <w:spacing w:before="123"/>
              <w:ind w:left="121" w:right="112" w:firstLine="1"/>
              <w:jc w:val="center"/>
              <w:rPr>
                <w:rFonts w:ascii="Times New Roman" w:hAnsi="Times New Roman" w:cs="Times New Roman"/>
                <w:lang w:val="en-US"/>
              </w:rPr>
            </w:pPr>
            <w:r w:rsidRPr="00B85573">
              <w:rPr>
                <w:rFonts w:ascii="Times New Roman" w:hAnsi="Times New Roman" w:cs="Times New Roman"/>
                <w:lang w:val="en-US"/>
              </w:rPr>
              <w:t xml:space="preserve">Number of annual </w:t>
            </w:r>
            <w:r w:rsidRPr="00B85573">
              <w:rPr>
                <w:rFonts w:ascii="Times New Roman" w:hAnsi="Times New Roman" w:cs="Times New Roman"/>
                <w:w w:val="95"/>
                <w:lang w:val="en-US"/>
              </w:rPr>
              <w:t>measurements</w:t>
            </w:r>
          </w:p>
        </w:tc>
      </w:tr>
      <w:tr w:rsidR="00FD6463" w:rsidRPr="00B85573">
        <w:trPr>
          <w:trHeight w:val="1011"/>
        </w:trPr>
        <w:tc>
          <w:tcPr>
            <w:tcW w:w="1952"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Full meal</w:t>
            </w:r>
          </w:p>
        </w:tc>
        <w:tc>
          <w:tcPr>
            <w:tcW w:w="3827"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 xml:space="preserve">Gamma spectrometry, </w:t>
            </w:r>
            <w:r w:rsidRPr="00B85573">
              <w:rPr>
                <w:rFonts w:ascii="Times New Roman" w:hAnsi="Times New Roman" w:cs="Times New Roman"/>
                <w:vertAlign w:val="superscript"/>
                <w:lang w:val="en-US"/>
              </w:rPr>
              <w:t>90</w:t>
            </w:r>
            <w:r w:rsidRPr="00B85573">
              <w:rPr>
                <w:rFonts w:ascii="Times New Roman" w:hAnsi="Times New Roman" w:cs="Times New Roman"/>
                <w:lang w:val="en-US"/>
              </w:rPr>
              <w:t>Sr</w:t>
            </w:r>
          </w:p>
        </w:tc>
        <w:tc>
          <w:tcPr>
            <w:tcW w:w="3622"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Cities with larger population</w:t>
            </w:r>
          </w:p>
        </w:tc>
        <w:tc>
          <w:tcPr>
            <w:tcW w:w="1620" w:type="dxa"/>
          </w:tcPr>
          <w:p w:rsidR="00FD6463" w:rsidRPr="00B85573" w:rsidRDefault="00B31D6C">
            <w:pPr>
              <w:pStyle w:val="TableParagraph"/>
              <w:ind w:right="211"/>
              <w:rPr>
                <w:rFonts w:ascii="Times New Roman" w:hAnsi="Times New Roman" w:cs="Times New Roman"/>
                <w:lang w:val="en-US"/>
              </w:rPr>
            </w:pPr>
            <w:r w:rsidRPr="00B85573">
              <w:rPr>
                <w:rFonts w:ascii="Times New Roman" w:hAnsi="Times New Roman" w:cs="Times New Roman"/>
                <w:lang w:val="en-US"/>
              </w:rPr>
              <w:t>at least 5 per year</w:t>
            </w:r>
          </w:p>
        </w:tc>
        <w:tc>
          <w:tcPr>
            <w:tcW w:w="1847" w:type="dxa"/>
          </w:tcPr>
          <w:p w:rsidR="00FD6463" w:rsidRPr="00B85573" w:rsidRDefault="00B31D6C">
            <w:pPr>
              <w:pStyle w:val="TableParagraph"/>
              <w:ind w:right="438"/>
              <w:rPr>
                <w:rFonts w:ascii="Times New Roman" w:hAnsi="Times New Roman" w:cs="Times New Roman"/>
                <w:lang w:val="en-US"/>
              </w:rPr>
            </w:pPr>
            <w:r w:rsidRPr="00B85573">
              <w:rPr>
                <w:rFonts w:ascii="Times New Roman" w:hAnsi="Times New Roman" w:cs="Times New Roman"/>
                <w:lang w:val="en-US"/>
              </w:rPr>
              <w:t>at least 1 per year in a particular</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location</w:t>
            </w:r>
          </w:p>
        </w:tc>
        <w:tc>
          <w:tcPr>
            <w:tcW w:w="1700"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at least 10</w:t>
            </w:r>
          </w:p>
        </w:tc>
      </w:tr>
      <w:tr w:rsidR="00FD6463" w:rsidRPr="00B85573">
        <w:trPr>
          <w:trHeight w:val="1264"/>
        </w:trPr>
        <w:tc>
          <w:tcPr>
            <w:tcW w:w="1952"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Feed:</w:t>
            </w:r>
          </w:p>
        </w:tc>
        <w:tc>
          <w:tcPr>
            <w:tcW w:w="3827"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 xml:space="preserve">Gamma spectrometry, </w:t>
            </w:r>
            <w:r w:rsidRPr="00B85573">
              <w:rPr>
                <w:rFonts w:ascii="Times New Roman" w:hAnsi="Times New Roman" w:cs="Times New Roman"/>
                <w:vertAlign w:val="superscript"/>
                <w:lang w:val="en-US"/>
              </w:rPr>
              <w:t>90</w:t>
            </w:r>
            <w:r w:rsidRPr="00B85573">
              <w:rPr>
                <w:rFonts w:ascii="Times New Roman" w:hAnsi="Times New Roman" w:cs="Times New Roman"/>
                <w:lang w:val="en-US"/>
              </w:rPr>
              <w:t>Sr</w:t>
            </w:r>
          </w:p>
        </w:tc>
        <w:tc>
          <w:tcPr>
            <w:tcW w:w="3622" w:type="dxa"/>
          </w:tcPr>
          <w:p w:rsidR="00FD6463" w:rsidRPr="00B85573" w:rsidRDefault="008803A3">
            <w:pPr>
              <w:pStyle w:val="TableParagraph"/>
              <w:ind w:right="244"/>
              <w:rPr>
                <w:rFonts w:ascii="Times New Roman" w:hAnsi="Times New Roman" w:cs="Times New Roman"/>
                <w:lang w:val="en-US"/>
              </w:rPr>
            </w:pPr>
            <w:r w:rsidRPr="00B85573">
              <w:rPr>
                <w:rFonts w:ascii="Times New Roman" w:hAnsi="Times New Roman" w:cs="Times New Roman"/>
                <w:lang w:val="en-US"/>
              </w:rPr>
              <w:t>Considering</w:t>
            </w:r>
            <w:r w:rsidR="00B31D6C" w:rsidRPr="00B85573">
              <w:rPr>
                <w:rFonts w:ascii="Times New Roman" w:hAnsi="Times New Roman" w:cs="Times New Roman"/>
                <w:lang w:val="en-US"/>
              </w:rPr>
              <w:t xml:space="preserve"> the regional principle: central Slovenia, Alpine and Pannonian region</w:t>
            </w:r>
          </w:p>
        </w:tc>
        <w:tc>
          <w:tcPr>
            <w:tcW w:w="162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10 per year</w:t>
            </w:r>
          </w:p>
        </w:tc>
        <w:tc>
          <w:tcPr>
            <w:tcW w:w="1847" w:type="dxa"/>
          </w:tcPr>
          <w:p w:rsidR="00FD6463" w:rsidRPr="00B85573" w:rsidRDefault="00B31D6C">
            <w:pPr>
              <w:pStyle w:val="TableParagraph"/>
              <w:ind w:right="438"/>
              <w:rPr>
                <w:rFonts w:ascii="Times New Roman" w:hAnsi="Times New Roman" w:cs="Times New Roman"/>
                <w:lang w:val="en-US"/>
              </w:rPr>
            </w:pPr>
            <w:r w:rsidRPr="00B85573">
              <w:rPr>
                <w:rFonts w:ascii="Times New Roman" w:hAnsi="Times New Roman" w:cs="Times New Roman"/>
                <w:lang w:val="en-US"/>
              </w:rPr>
              <w:t>at least 1 per year in a particular location</w:t>
            </w:r>
          </w:p>
        </w:tc>
        <w:tc>
          <w:tcPr>
            <w:tcW w:w="170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at least 20</w:t>
            </w:r>
          </w:p>
        </w:tc>
      </w:tr>
      <w:tr w:rsidR="00FD6463" w:rsidRPr="00B85573">
        <w:trPr>
          <w:trHeight w:val="1518"/>
        </w:trPr>
        <w:tc>
          <w:tcPr>
            <w:tcW w:w="1952" w:type="dxa"/>
          </w:tcPr>
          <w:p w:rsidR="00FD6463" w:rsidRPr="00B85573" w:rsidRDefault="00B31D6C">
            <w:pPr>
              <w:pStyle w:val="TableParagraph"/>
              <w:ind w:right="286"/>
              <w:rPr>
                <w:rFonts w:ascii="Times New Roman" w:hAnsi="Times New Roman" w:cs="Times New Roman"/>
                <w:lang w:val="en-US"/>
              </w:rPr>
            </w:pPr>
            <w:r w:rsidRPr="00B85573">
              <w:rPr>
                <w:rFonts w:ascii="Times New Roman" w:hAnsi="Times New Roman" w:cs="Times New Roman"/>
                <w:lang w:val="en-US"/>
              </w:rPr>
              <w:t>Individual products for which there is a suspicion of radioactive</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contamination</w:t>
            </w:r>
          </w:p>
        </w:tc>
        <w:tc>
          <w:tcPr>
            <w:tcW w:w="3827" w:type="dxa"/>
          </w:tcPr>
          <w:p w:rsidR="00FD6463" w:rsidRPr="00B85573" w:rsidRDefault="00B31D6C">
            <w:pPr>
              <w:pStyle w:val="TableParagraph"/>
              <w:ind w:right="498"/>
              <w:rPr>
                <w:rFonts w:ascii="Times New Roman" w:hAnsi="Times New Roman" w:cs="Times New Roman"/>
                <w:lang w:val="en-US"/>
              </w:rPr>
            </w:pPr>
            <w:r w:rsidRPr="00B85573">
              <w:rPr>
                <w:rFonts w:ascii="Times New Roman" w:hAnsi="Times New Roman" w:cs="Times New Roman"/>
                <w:lang w:val="en-US"/>
              </w:rPr>
              <w:t>Gamma spectrometry or suitable radiochemical analysis</w:t>
            </w:r>
          </w:p>
        </w:tc>
        <w:tc>
          <w:tcPr>
            <w:tcW w:w="3622"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As needed</w:t>
            </w:r>
          </w:p>
        </w:tc>
        <w:tc>
          <w:tcPr>
            <w:tcW w:w="1620" w:type="dxa"/>
          </w:tcPr>
          <w:p w:rsidR="00FD6463" w:rsidRPr="00B85573" w:rsidRDefault="00B31D6C">
            <w:pPr>
              <w:pStyle w:val="TableParagraph"/>
              <w:ind w:right="199"/>
              <w:rPr>
                <w:rFonts w:ascii="Times New Roman" w:hAnsi="Times New Roman" w:cs="Times New Roman"/>
                <w:lang w:val="en-US"/>
              </w:rPr>
            </w:pPr>
            <w:r w:rsidRPr="00B85573">
              <w:rPr>
                <w:rFonts w:ascii="Times New Roman" w:hAnsi="Times New Roman" w:cs="Times New Roman"/>
                <w:lang w:val="en-US"/>
              </w:rPr>
              <w:t>2-3 times per year</w:t>
            </w:r>
          </w:p>
        </w:tc>
        <w:tc>
          <w:tcPr>
            <w:tcW w:w="1847" w:type="dxa"/>
          </w:tcPr>
          <w:p w:rsidR="00FD6463" w:rsidRPr="00B85573" w:rsidRDefault="00B31D6C">
            <w:pPr>
              <w:pStyle w:val="TableParagraph"/>
              <w:ind w:right="426"/>
              <w:rPr>
                <w:rFonts w:ascii="Times New Roman" w:hAnsi="Times New Roman" w:cs="Times New Roman"/>
                <w:lang w:val="en-US"/>
              </w:rPr>
            </w:pPr>
            <w:r w:rsidRPr="00B85573">
              <w:rPr>
                <w:rFonts w:ascii="Times New Roman" w:hAnsi="Times New Roman" w:cs="Times New Roman"/>
                <w:lang w:val="en-US"/>
              </w:rPr>
              <w:t>2-3 times per year</w:t>
            </w:r>
          </w:p>
        </w:tc>
        <w:tc>
          <w:tcPr>
            <w:tcW w:w="1700" w:type="dxa"/>
          </w:tcPr>
          <w:p w:rsidR="00FD6463" w:rsidRPr="00B85573" w:rsidRDefault="00B31D6C">
            <w:pPr>
              <w:pStyle w:val="TableParagraph"/>
              <w:ind w:right="279"/>
              <w:rPr>
                <w:rFonts w:ascii="Times New Roman" w:hAnsi="Times New Roman" w:cs="Times New Roman"/>
                <w:lang w:val="en-US"/>
              </w:rPr>
            </w:pPr>
            <w:r w:rsidRPr="00B85573">
              <w:rPr>
                <w:rFonts w:ascii="Times New Roman" w:hAnsi="Times New Roman" w:cs="Times New Roman"/>
                <w:lang w:val="en-US"/>
              </w:rPr>
              <w:t>2-3 times per year</w:t>
            </w:r>
          </w:p>
        </w:tc>
      </w:tr>
    </w:tbl>
    <w:p w:rsidR="00FD6463" w:rsidRPr="00B85573" w:rsidRDefault="00B31D6C">
      <w:pPr>
        <w:pStyle w:val="Telobesedila"/>
        <w:ind w:left="220" w:right="1218"/>
        <w:rPr>
          <w:rFonts w:ascii="Times New Roman" w:hAnsi="Times New Roman" w:cs="Times New Roman"/>
          <w:lang w:val="en-US"/>
        </w:rPr>
      </w:pPr>
      <w:r w:rsidRPr="00B85573">
        <w:rPr>
          <w:rFonts w:ascii="Times New Roman" w:hAnsi="Times New Roman" w:cs="Times New Roman"/>
          <w:lang w:val="en-US"/>
        </w:rPr>
        <w:t>(*) exact location is determined by the Slovenian Nuclear Safety Administration, with the consent of the Slovenian Environmental Agency, according to current conditions in the field.</w:t>
      </w:r>
    </w:p>
    <w:p w:rsidR="00FD6463" w:rsidRPr="00B85573" w:rsidRDefault="00B31D6C">
      <w:pPr>
        <w:pStyle w:val="Telobesedila"/>
        <w:spacing w:line="252" w:lineRule="exact"/>
        <w:ind w:left="220"/>
        <w:rPr>
          <w:rFonts w:ascii="Times New Roman" w:hAnsi="Times New Roman" w:cs="Times New Roman"/>
          <w:lang w:val="en-US"/>
        </w:rPr>
      </w:pPr>
      <w:r w:rsidRPr="00B85573">
        <w:rPr>
          <w:rFonts w:ascii="Times New Roman" w:hAnsi="Times New Roman" w:cs="Times New Roman"/>
          <w:lang w:val="en-US"/>
        </w:rPr>
        <w:t>(**) The position of locations is determined by the administrative bodies according to current cond</w:t>
      </w:r>
      <w:r w:rsidR="008803A3">
        <w:rPr>
          <w:rFonts w:ascii="Times New Roman" w:hAnsi="Times New Roman" w:cs="Times New Roman"/>
          <w:lang w:val="en-US"/>
        </w:rPr>
        <w:t>i</w:t>
      </w:r>
      <w:r w:rsidRPr="00B85573">
        <w:rPr>
          <w:rFonts w:ascii="Times New Roman" w:hAnsi="Times New Roman" w:cs="Times New Roman"/>
          <w:lang w:val="en-US"/>
        </w:rPr>
        <w:t>tions in the field.</w:t>
      </w:r>
    </w:p>
    <w:p w:rsidR="00FD6463" w:rsidRPr="00B85573" w:rsidRDefault="00FD6463">
      <w:pPr>
        <w:spacing w:line="252" w:lineRule="exact"/>
        <w:rPr>
          <w:rFonts w:ascii="Times New Roman" w:hAnsi="Times New Roman" w:cs="Times New Roman"/>
          <w:lang w:val="en-US"/>
        </w:rPr>
        <w:sectPr w:rsidR="00FD6463" w:rsidRPr="00B85573">
          <w:pgSz w:w="16840" w:h="11910" w:orient="landscape"/>
          <w:pgMar w:top="1100" w:right="820" w:bottom="280" w:left="1220" w:header="720" w:footer="720" w:gutter="0"/>
          <w:cols w:space="720"/>
        </w:sectPr>
      </w:pPr>
    </w:p>
    <w:p w:rsidR="00FD6463" w:rsidRPr="008C702E" w:rsidRDefault="008C702E">
      <w:pPr>
        <w:pStyle w:val="Naslov1"/>
        <w:rPr>
          <w:rFonts w:ascii="Times New Roman" w:hAnsi="Times New Roman" w:cs="Times New Roman"/>
          <w:bCs w:val="0"/>
          <w:sz w:val="24"/>
          <w:szCs w:val="22"/>
          <w:lang w:val="en-US"/>
        </w:rPr>
      </w:pPr>
      <w:bookmarkStart w:id="213" w:name="Annex_3__Guide_for_assessing_methods_and"/>
      <w:bookmarkStart w:id="214" w:name="_bookmark116"/>
      <w:bookmarkEnd w:id="213"/>
      <w:bookmarkEnd w:id="214"/>
      <w:r>
        <w:rPr>
          <w:rFonts w:ascii="Times New Roman" w:hAnsi="Times New Roman" w:cs="Times New Roman"/>
          <w:bCs w:val="0"/>
          <w:sz w:val="24"/>
          <w:szCs w:val="22"/>
          <w:lang w:val="en-US"/>
        </w:rPr>
        <w:t>Annex 3</w:t>
      </w:r>
    </w:p>
    <w:p w:rsidR="00FD6463" w:rsidRPr="008C702E" w:rsidRDefault="00B31D6C">
      <w:pPr>
        <w:pStyle w:val="Naslov3"/>
        <w:rPr>
          <w:rFonts w:ascii="Times New Roman" w:hAnsi="Times New Roman" w:cs="Times New Roman"/>
          <w:b/>
          <w:sz w:val="22"/>
          <w:lang w:val="en-US"/>
        </w:rPr>
      </w:pPr>
      <w:r w:rsidRPr="008C702E">
        <w:rPr>
          <w:rFonts w:ascii="Times New Roman" w:hAnsi="Times New Roman" w:cs="Times New Roman"/>
          <w:b/>
          <w:sz w:val="22"/>
          <w:lang w:val="en-US"/>
        </w:rPr>
        <w:t xml:space="preserve">Guide for assessing methods and exposure paths to be </w:t>
      </w:r>
      <w:r w:rsidR="008803A3" w:rsidRPr="008C702E">
        <w:rPr>
          <w:rFonts w:ascii="Times New Roman" w:hAnsi="Times New Roman" w:cs="Times New Roman"/>
          <w:b/>
          <w:sz w:val="22"/>
          <w:lang w:val="en-US"/>
        </w:rPr>
        <w:t>considered</w:t>
      </w:r>
      <w:r w:rsidRPr="008C702E">
        <w:rPr>
          <w:rFonts w:ascii="Times New Roman" w:hAnsi="Times New Roman" w:cs="Times New Roman"/>
          <w:b/>
          <w:sz w:val="22"/>
          <w:lang w:val="en-US"/>
        </w:rPr>
        <w:t xml:space="preserve"> during the operating monitoring of radioactivity of nuclear power plants</w:t>
      </w:r>
    </w:p>
    <w:p w:rsidR="00FD6463" w:rsidRPr="00B85573" w:rsidRDefault="00FD6463">
      <w:pPr>
        <w:pStyle w:val="Telobesedila"/>
        <w:spacing w:before="11"/>
        <w:rPr>
          <w:rFonts w:ascii="Times New Roman" w:hAnsi="Times New Roman" w:cs="Times New Roman"/>
          <w:sz w:val="23"/>
          <w:lang w:val="en-US"/>
        </w:rPr>
      </w:pPr>
    </w:p>
    <w:p w:rsidR="00FD6463" w:rsidRPr="00B85573" w:rsidRDefault="00B31D6C">
      <w:pPr>
        <w:ind w:left="218" w:right="1447"/>
        <w:rPr>
          <w:rFonts w:ascii="Times New Roman" w:hAnsi="Times New Roman" w:cs="Times New Roman"/>
          <w:sz w:val="24"/>
          <w:lang w:val="en-US"/>
        </w:rPr>
      </w:pPr>
      <w:r w:rsidRPr="00B85573">
        <w:rPr>
          <w:rFonts w:ascii="Times New Roman" w:hAnsi="Times New Roman" w:cs="Times New Roman"/>
          <w:sz w:val="24"/>
          <w:lang w:val="en-US"/>
        </w:rPr>
        <w:t xml:space="preserve">When selecting the methods and exposure paths, local conditions or specific elements need to be </w:t>
      </w:r>
      <w:r w:rsidR="008803A3" w:rsidRPr="00B85573">
        <w:rPr>
          <w:rFonts w:ascii="Times New Roman" w:hAnsi="Times New Roman" w:cs="Times New Roman"/>
          <w:sz w:val="24"/>
          <w:lang w:val="en-US"/>
        </w:rPr>
        <w:t>considered</w:t>
      </w:r>
      <w:r w:rsidRPr="00B85573">
        <w:rPr>
          <w:rFonts w:ascii="Times New Roman" w:hAnsi="Times New Roman" w:cs="Times New Roman"/>
          <w:sz w:val="24"/>
          <w:lang w:val="en-US"/>
        </w:rPr>
        <w:t>.</w:t>
      </w:r>
    </w:p>
    <w:p w:rsidR="00FD6463" w:rsidRPr="00B85573" w:rsidRDefault="00FD6463">
      <w:pPr>
        <w:pStyle w:val="Telobesedila"/>
        <w:spacing w:before="3"/>
        <w:rPr>
          <w:rFonts w:ascii="Times New Roman" w:hAnsi="Times New Roman" w:cs="Times New Roman"/>
          <w:sz w:val="24"/>
          <w:lang w:val="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4140"/>
      </w:tblGrid>
      <w:tr w:rsidR="00FD6463" w:rsidRPr="00B85573">
        <w:trPr>
          <w:trHeight w:val="252"/>
        </w:trPr>
        <w:tc>
          <w:tcPr>
            <w:tcW w:w="2268" w:type="dxa"/>
            <w:shd w:val="clear" w:color="auto" w:fill="C0C0C0"/>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Method of exposure</w:t>
            </w:r>
          </w:p>
        </w:tc>
        <w:tc>
          <w:tcPr>
            <w:tcW w:w="4140" w:type="dxa"/>
            <w:shd w:val="clear" w:color="auto" w:fill="C0C0C0"/>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Exposure path</w:t>
            </w:r>
          </w:p>
        </w:tc>
      </w:tr>
      <w:tr w:rsidR="00FD6463" w:rsidRPr="00B85573">
        <w:trPr>
          <w:trHeight w:val="252"/>
        </w:trPr>
        <w:tc>
          <w:tcPr>
            <w:tcW w:w="6408" w:type="dxa"/>
            <w:gridSpan w:val="2"/>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Atmospheric discharges</w:t>
            </w:r>
          </w:p>
        </w:tc>
      </w:tr>
      <w:tr w:rsidR="00FD6463" w:rsidRPr="00B85573">
        <w:trPr>
          <w:trHeight w:val="255"/>
        </w:trPr>
        <w:tc>
          <w:tcPr>
            <w:tcW w:w="2268" w:type="dxa"/>
            <w:vMerge w:val="restart"/>
          </w:tcPr>
          <w:p w:rsidR="00FD6463" w:rsidRPr="00B85573" w:rsidRDefault="00FD6463">
            <w:pPr>
              <w:pStyle w:val="TableParagraph"/>
              <w:spacing w:before="4"/>
              <w:ind w:left="0"/>
              <w:rPr>
                <w:rFonts w:ascii="Times New Roman" w:hAnsi="Times New Roman" w:cs="Times New Roman"/>
                <w:lang w:val="en-US"/>
              </w:rPr>
            </w:pPr>
          </w:p>
          <w:p w:rsidR="00FD6463" w:rsidRPr="00B85573" w:rsidRDefault="00B31D6C">
            <w:pPr>
              <w:pStyle w:val="TableParagraph"/>
              <w:spacing w:before="1"/>
              <w:rPr>
                <w:rFonts w:ascii="Times New Roman" w:hAnsi="Times New Roman" w:cs="Times New Roman"/>
                <w:lang w:val="en-US"/>
              </w:rPr>
            </w:pPr>
            <w:r w:rsidRPr="00B85573">
              <w:rPr>
                <w:rFonts w:ascii="Times New Roman" w:hAnsi="Times New Roman" w:cs="Times New Roman"/>
                <w:lang w:val="en-US"/>
              </w:rPr>
              <w:t>External radiation</w:t>
            </w:r>
          </w:p>
        </w:tc>
        <w:tc>
          <w:tcPr>
            <w:tcW w:w="4140" w:type="dxa"/>
          </w:tcPr>
          <w:p w:rsidR="00FD6463" w:rsidRPr="00B85573" w:rsidRDefault="00B31D6C">
            <w:pPr>
              <w:pStyle w:val="TableParagraph"/>
              <w:spacing w:line="235" w:lineRule="exact"/>
              <w:ind w:left="108"/>
              <w:rPr>
                <w:rFonts w:ascii="Times New Roman" w:hAnsi="Times New Roman" w:cs="Times New Roman"/>
                <w:lang w:val="en-US"/>
              </w:rPr>
            </w:pPr>
            <w:r w:rsidRPr="00B85573">
              <w:rPr>
                <w:rFonts w:ascii="Times New Roman" w:hAnsi="Times New Roman" w:cs="Times New Roman"/>
                <w:lang w:val="en-US"/>
              </w:rPr>
              <w:t>Beta and gamma radiation from clouds</w:t>
            </w:r>
          </w:p>
        </w:tc>
      </w:tr>
      <w:tr w:rsidR="00FD6463" w:rsidRPr="00B85573">
        <w:trPr>
          <w:trHeight w:val="505"/>
        </w:trPr>
        <w:tc>
          <w:tcPr>
            <w:tcW w:w="2268" w:type="dxa"/>
            <w:vMerge/>
            <w:tcBorders>
              <w:top w:val="nil"/>
            </w:tcBorders>
          </w:tcPr>
          <w:p w:rsidR="00FD6463" w:rsidRPr="00B85573" w:rsidRDefault="00FD6463">
            <w:pPr>
              <w:rPr>
                <w:rFonts w:ascii="Times New Roman" w:hAnsi="Times New Roman" w:cs="Times New Roman"/>
                <w:sz w:val="2"/>
                <w:szCs w:val="2"/>
                <w:lang w:val="en-US"/>
              </w:rPr>
            </w:pPr>
          </w:p>
        </w:tc>
        <w:tc>
          <w:tcPr>
            <w:tcW w:w="4140" w:type="dxa"/>
          </w:tcPr>
          <w:p w:rsidR="00FD6463" w:rsidRPr="00B85573" w:rsidRDefault="00B31D6C">
            <w:pPr>
              <w:pStyle w:val="TableParagraph"/>
              <w:spacing w:before="3" w:line="252" w:lineRule="exact"/>
              <w:ind w:left="108" w:right="920"/>
              <w:rPr>
                <w:rFonts w:ascii="Times New Roman" w:hAnsi="Times New Roman" w:cs="Times New Roman"/>
                <w:lang w:val="en-US"/>
              </w:rPr>
            </w:pPr>
            <w:r w:rsidRPr="00B85573">
              <w:rPr>
                <w:rFonts w:ascii="Times New Roman" w:hAnsi="Times New Roman" w:cs="Times New Roman"/>
                <w:lang w:val="en-US"/>
              </w:rPr>
              <w:t>Bata and gamma radiation from radioactive substance sediment</w:t>
            </w:r>
          </w:p>
        </w:tc>
      </w:tr>
      <w:tr w:rsidR="00FD6463" w:rsidRPr="00B85573">
        <w:trPr>
          <w:trHeight w:val="350"/>
        </w:trPr>
        <w:tc>
          <w:tcPr>
            <w:tcW w:w="2268" w:type="dxa"/>
            <w:vMerge w:val="restart"/>
          </w:tcPr>
          <w:p w:rsidR="00FD6463" w:rsidRPr="00B85573" w:rsidRDefault="00FD6463">
            <w:pPr>
              <w:pStyle w:val="TableParagraph"/>
              <w:spacing w:before="8"/>
              <w:ind w:left="0"/>
              <w:rPr>
                <w:rFonts w:ascii="Times New Roman" w:hAnsi="Times New Roman" w:cs="Times New Roman"/>
                <w:sz w:val="19"/>
                <w:lang w:val="en-US"/>
              </w:rPr>
            </w:pPr>
          </w:p>
          <w:p w:rsidR="00FD6463" w:rsidRPr="00B85573" w:rsidRDefault="00B31D6C">
            <w:pPr>
              <w:pStyle w:val="TableParagraph"/>
              <w:rPr>
                <w:rFonts w:ascii="Times New Roman" w:hAnsi="Times New Roman" w:cs="Times New Roman"/>
                <w:lang w:val="en-US"/>
              </w:rPr>
            </w:pPr>
            <w:r w:rsidRPr="00B85573">
              <w:rPr>
                <w:rFonts w:ascii="Times New Roman" w:hAnsi="Times New Roman" w:cs="Times New Roman"/>
                <w:lang w:val="en-US"/>
              </w:rPr>
              <w:t>Inhalation</w:t>
            </w:r>
          </w:p>
        </w:tc>
        <w:tc>
          <w:tcPr>
            <w:tcW w:w="4140" w:type="dxa"/>
          </w:tcPr>
          <w:p w:rsidR="00FD6463" w:rsidRPr="00B85573" w:rsidRDefault="00B31D6C">
            <w:pPr>
              <w:pStyle w:val="TableParagraph"/>
              <w:spacing w:line="251" w:lineRule="exact"/>
              <w:ind w:left="108"/>
              <w:rPr>
                <w:rFonts w:ascii="Times New Roman" w:hAnsi="Times New Roman" w:cs="Times New Roman"/>
                <w:lang w:val="en-US"/>
              </w:rPr>
            </w:pPr>
            <w:r w:rsidRPr="00B85573">
              <w:rPr>
                <w:rFonts w:ascii="Times New Roman" w:hAnsi="Times New Roman" w:cs="Times New Roman"/>
                <w:lang w:val="en-US"/>
              </w:rPr>
              <w:t>Inhalation of radionuclides from clouds</w:t>
            </w:r>
          </w:p>
        </w:tc>
      </w:tr>
      <w:tr w:rsidR="00FD6463" w:rsidRPr="00B85573">
        <w:trPr>
          <w:trHeight w:val="351"/>
        </w:trPr>
        <w:tc>
          <w:tcPr>
            <w:tcW w:w="2268" w:type="dxa"/>
            <w:vMerge/>
            <w:tcBorders>
              <w:top w:val="nil"/>
            </w:tcBorders>
          </w:tcPr>
          <w:p w:rsidR="00FD6463" w:rsidRPr="00B85573" w:rsidRDefault="00FD6463">
            <w:pPr>
              <w:rPr>
                <w:rFonts w:ascii="Times New Roman" w:hAnsi="Times New Roman" w:cs="Times New Roman"/>
                <w:sz w:val="2"/>
                <w:szCs w:val="2"/>
                <w:lang w:val="en-US"/>
              </w:rPr>
            </w:pPr>
          </w:p>
        </w:tc>
        <w:tc>
          <w:tcPr>
            <w:tcW w:w="4140" w:type="dxa"/>
          </w:tcPr>
          <w:p w:rsidR="00FD6463" w:rsidRPr="00B85573" w:rsidRDefault="00B31D6C">
            <w:pPr>
              <w:pStyle w:val="TableParagraph"/>
              <w:spacing w:line="250" w:lineRule="exact"/>
              <w:ind w:left="108"/>
              <w:rPr>
                <w:rFonts w:ascii="Times New Roman" w:hAnsi="Times New Roman" w:cs="Times New Roman"/>
                <w:lang w:val="en-US"/>
              </w:rPr>
            </w:pPr>
            <w:r w:rsidRPr="00B85573">
              <w:rPr>
                <w:rFonts w:ascii="Times New Roman" w:hAnsi="Times New Roman" w:cs="Times New Roman"/>
                <w:lang w:val="en-US"/>
              </w:rPr>
              <w:t>Inhalation of re-suspended activity</w:t>
            </w:r>
          </w:p>
        </w:tc>
      </w:tr>
      <w:tr w:rsidR="00FD6463" w:rsidRPr="00B85573">
        <w:trPr>
          <w:trHeight w:val="252"/>
        </w:trPr>
        <w:tc>
          <w:tcPr>
            <w:tcW w:w="2268" w:type="dxa"/>
            <w:vMerge w:val="restart"/>
          </w:tcPr>
          <w:p w:rsidR="00FD6463" w:rsidRPr="00B85573" w:rsidRDefault="00FD6463">
            <w:pPr>
              <w:pStyle w:val="TableParagraph"/>
              <w:ind w:left="0"/>
              <w:rPr>
                <w:rFonts w:ascii="Times New Roman" w:hAnsi="Times New Roman" w:cs="Times New Roman"/>
                <w:sz w:val="24"/>
                <w:lang w:val="en-US"/>
              </w:rPr>
            </w:pPr>
          </w:p>
          <w:p w:rsidR="00FD6463" w:rsidRPr="00B85573" w:rsidRDefault="00FD6463">
            <w:pPr>
              <w:pStyle w:val="TableParagraph"/>
              <w:ind w:left="0"/>
              <w:rPr>
                <w:rFonts w:ascii="Times New Roman" w:hAnsi="Times New Roman" w:cs="Times New Roman"/>
                <w:sz w:val="24"/>
                <w:lang w:val="en-US"/>
              </w:rPr>
            </w:pPr>
          </w:p>
          <w:p w:rsidR="00FD6463" w:rsidRPr="00B85573" w:rsidRDefault="00FD6463">
            <w:pPr>
              <w:pStyle w:val="TableParagraph"/>
              <w:ind w:left="0"/>
              <w:rPr>
                <w:rFonts w:ascii="Times New Roman" w:hAnsi="Times New Roman" w:cs="Times New Roman"/>
                <w:sz w:val="24"/>
                <w:lang w:val="en-US"/>
              </w:rPr>
            </w:pPr>
          </w:p>
          <w:p w:rsidR="00FD6463" w:rsidRPr="00B85573" w:rsidRDefault="00FD6463">
            <w:pPr>
              <w:pStyle w:val="TableParagraph"/>
              <w:spacing w:before="3"/>
              <w:ind w:left="0"/>
              <w:rPr>
                <w:rFonts w:ascii="Times New Roman" w:hAnsi="Times New Roman" w:cs="Times New Roman"/>
                <w:sz w:val="19"/>
                <w:lang w:val="en-US"/>
              </w:rPr>
            </w:pPr>
          </w:p>
          <w:p w:rsidR="00FD6463" w:rsidRPr="00B85573" w:rsidRDefault="00203A21">
            <w:pPr>
              <w:pStyle w:val="TableParagraph"/>
              <w:rPr>
                <w:rFonts w:ascii="Times New Roman" w:hAnsi="Times New Roman" w:cs="Times New Roman"/>
                <w:lang w:val="en-US"/>
              </w:rPr>
            </w:pPr>
            <w:hyperlink w:anchor="_bookmark6" w:history="1">
              <w:r w:rsidR="00B31D6C" w:rsidRPr="00B85573">
                <w:rPr>
                  <w:rFonts w:ascii="Times New Roman" w:hAnsi="Times New Roman" w:cs="Times New Roman"/>
                  <w:lang w:val="en-US"/>
                </w:rPr>
                <w:t>Ingestion</w:t>
              </w:r>
            </w:hyperlink>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Meat</w:t>
            </w:r>
          </w:p>
        </w:tc>
      </w:tr>
      <w:tr w:rsidR="00FD6463" w:rsidRPr="00B85573">
        <w:trPr>
          <w:trHeight w:val="252"/>
        </w:trPr>
        <w:tc>
          <w:tcPr>
            <w:tcW w:w="2268" w:type="dxa"/>
            <w:vMerge/>
            <w:tcBorders>
              <w:top w:val="nil"/>
            </w:tcBorders>
          </w:tcPr>
          <w:p w:rsidR="00FD6463" w:rsidRPr="00B85573" w:rsidRDefault="00FD6463">
            <w:pPr>
              <w:rPr>
                <w:rFonts w:ascii="Times New Roman" w:hAnsi="Times New Roman" w:cs="Times New Roman"/>
                <w:sz w:val="2"/>
                <w:szCs w:val="2"/>
                <w:lang w:val="en-US"/>
              </w:rPr>
            </w:pPr>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Milk and dairy products</w:t>
            </w:r>
          </w:p>
        </w:tc>
      </w:tr>
      <w:tr w:rsidR="00FD6463" w:rsidRPr="00B85573">
        <w:trPr>
          <w:trHeight w:val="252"/>
        </w:trPr>
        <w:tc>
          <w:tcPr>
            <w:tcW w:w="2268" w:type="dxa"/>
            <w:vMerge/>
            <w:tcBorders>
              <w:top w:val="nil"/>
            </w:tcBorders>
          </w:tcPr>
          <w:p w:rsidR="00FD6463" w:rsidRPr="00B85573" w:rsidRDefault="00FD6463">
            <w:pPr>
              <w:rPr>
                <w:rFonts w:ascii="Times New Roman" w:hAnsi="Times New Roman" w:cs="Times New Roman"/>
                <w:sz w:val="2"/>
                <w:szCs w:val="2"/>
                <w:lang w:val="en-US"/>
              </w:rPr>
            </w:pPr>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Vegetables</w:t>
            </w:r>
          </w:p>
        </w:tc>
      </w:tr>
      <w:tr w:rsidR="00FD6463" w:rsidRPr="00B85573">
        <w:trPr>
          <w:trHeight w:val="253"/>
        </w:trPr>
        <w:tc>
          <w:tcPr>
            <w:tcW w:w="2268" w:type="dxa"/>
            <w:vMerge/>
            <w:tcBorders>
              <w:top w:val="nil"/>
            </w:tcBorders>
          </w:tcPr>
          <w:p w:rsidR="00FD6463" w:rsidRPr="00B85573" w:rsidRDefault="00FD6463">
            <w:pPr>
              <w:rPr>
                <w:rFonts w:ascii="Times New Roman" w:hAnsi="Times New Roman" w:cs="Times New Roman"/>
                <w:sz w:val="2"/>
                <w:szCs w:val="2"/>
                <w:lang w:val="en-US"/>
              </w:rPr>
            </w:pPr>
          </w:p>
        </w:tc>
        <w:tc>
          <w:tcPr>
            <w:tcW w:w="4140" w:type="dxa"/>
          </w:tcPr>
          <w:p w:rsidR="00FD6463" w:rsidRPr="00B85573" w:rsidRDefault="00B31D6C">
            <w:pPr>
              <w:pStyle w:val="TableParagraph"/>
              <w:spacing w:line="234" w:lineRule="exact"/>
              <w:ind w:left="108"/>
              <w:rPr>
                <w:rFonts w:ascii="Times New Roman" w:hAnsi="Times New Roman" w:cs="Times New Roman"/>
                <w:lang w:val="en-US"/>
              </w:rPr>
            </w:pPr>
            <w:r w:rsidRPr="00B85573">
              <w:rPr>
                <w:rFonts w:ascii="Times New Roman" w:hAnsi="Times New Roman" w:cs="Times New Roman"/>
                <w:lang w:val="en-US"/>
              </w:rPr>
              <w:t>Grains</w:t>
            </w:r>
          </w:p>
        </w:tc>
      </w:tr>
      <w:tr w:rsidR="00FD6463" w:rsidRPr="00B85573">
        <w:trPr>
          <w:trHeight w:val="252"/>
        </w:trPr>
        <w:tc>
          <w:tcPr>
            <w:tcW w:w="2268" w:type="dxa"/>
            <w:vMerge/>
            <w:tcBorders>
              <w:top w:val="nil"/>
            </w:tcBorders>
          </w:tcPr>
          <w:p w:rsidR="00FD6463" w:rsidRPr="00B85573" w:rsidRDefault="00FD6463">
            <w:pPr>
              <w:rPr>
                <w:rFonts w:ascii="Times New Roman" w:hAnsi="Times New Roman" w:cs="Times New Roman"/>
                <w:sz w:val="2"/>
                <w:szCs w:val="2"/>
                <w:lang w:val="en-US"/>
              </w:rPr>
            </w:pPr>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Tuberous plants</w:t>
            </w:r>
          </w:p>
        </w:tc>
      </w:tr>
      <w:tr w:rsidR="00FD6463" w:rsidRPr="00B85573">
        <w:trPr>
          <w:trHeight w:val="252"/>
        </w:trPr>
        <w:tc>
          <w:tcPr>
            <w:tcW w:w="2268" w:type="dxa"/>
            <w:vMerge/>
            <w:tcBorders>
              <w:top w:val="nil"/>
            </w:tcBorders>
          </w:tcPr>
          <w:p w:rsidR="00FD6463" w:rsidRPr="00B85573" w:rsidRDefault="00FD6463">
            <w:pPr>
              <w:rPr>
                <w:rFonts w:ascii="Times New Roman" w:hAnsi="Times New Roman" w:cs="Times New Roman"/>
                <w:sz w:val="2"/>
                <w:szCs w:val="2"/>
                <w:lang w:val="en-US"/>
              </w:rPr>
            </w:pPr>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Fruit</w:t>
            </w:r>
          </w:p>
        </w:tc>
      </w:tr>
      <w:tr w:rsidR="00FD6463" w:rsidRPr="00B85573">
        <w:trPr>
          <w:trHeight w:val="252"/>
        </w:trPr>
        <w:tc>
          <w:tcPr>
            <w:tcW w:w="2268" w:type="dxa"/>
            <w:vMerge/>
            <w:tcBorders>
              <w:top w:val="nil"/>
            </w:tcBorders>
          </w:tcPr>
          <w:p w:rsidR="00FD6463" w:rsidRPr="00B85573" w:rsidRDefault="00FD6463">
            <w:pPr>
              <w:rPr>
                <w:rFonts w:ascii="Times New Roman" w:hAnsi="Times New Roman" w:cs="Times New Roman"/>
                <w:sz w:val="2"/>
                <w:szCs w:val="2"/>
                <w:lang w:val="en-US"/>
              </w:rPr>
            </w:pPr>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Water</w:t>
            </w:r>
          </w:p>
        </w:tc>
      </w:tr>
      <w:tr w:rsidR="00FD6463" w:rsidRPr="00B85573">
        <w:trPr>
          <w:trHeight w:val="252"/>
        </w:trPr>
        <w:tc>
          <w:tcPr>
            <w:tcW w:w="2268" w:type="dxa"/>
            <w:vMerge/>
            <w:tcBorders>
              <w:top w:val="nil"/>
            </w:tcBorders>
          </w:tcPr>
          <w:p w:rsidR="00FD6463" w:rsidRPr="00B85573" w:rsidRDefault="00FD6463">
            <w:pPr>
              <w:rPr>
                <w:rFonts w:ascii="Times New Roman" w:hAnsi="Times New Roman" w:cs="Times New Roman"/>
                <w:sz w:val="2"/>
                <w:szCs w:val="2"/>
                <w:lang w:val="en-US"/>
              </w:rPr>
            </w:pPr>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Fish</w:t>
            </w:r>
          </w:p>
        </w:tc>
      </w:tr>
      <w:tr w:rsidR="00FD6463" w:rsidRPr="00B85573">
        <w:trPr>
          <w:trHeight w:val="252"/>
        </w:trPr>
        <w:tc>
          <w:tcPr>
            <w:tcW w:w="2268" w:type="dxa"/>
            <w:vMerge/>
            <w:tcBorders>
              <w:top w:val="nil"/>
            </w:tcBorders>
          </w:tcPr>
          <w:p w:rsidR="00FD6463" w:rsidRPr="00B85573" w:rsidRDefault="00FD6463">
            <w:pPr>
              <w:rPr>
                <w:rFonts w:ascii="Times New Roman" w:hAnsi="Times New Roman" w:cs="Times New Roman"/>
                <w:sz w:val="2"/>
                <w:szCs w:val="2"/>
                <w:lang w:val="en-US"/>
              </w:rPr>
            </w:pPr>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Free growing fruits</w:t>
            </w:r>
          </w:p>
        </w:tc>
      </w:tr>
      <w:tr w:rsidR="00FD6463" w:rsidRPr="00B85573">
        <w:trPr>
          <w:trHeight w:val="253"/>
        </w:trPr>
        <w:tc>
          <w:tcPr>
            <w:tcW w:w="6408" w:type="dxa"/>
            <w:gridSpan w:val="2"/>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Discharges into rivers</w:t>
            </w:r>
          </w:p>
        </w:tc>
      </w:tr>
      <w:tr w:rsidR="00FD6463" w:rsidRPr="00B85573">
        <w:trPr>
          <w:trHeight w:val="505"/>
        </w:trPr>
        <w:tc>
          <w:tcPr>
            <w:tcW w:w="2268" w:type="dxa"/>
            <w:vMerge w:val="restart"/>
          </w:tcPr>
          <w:p w:rsidR="00FD6463" w:rsidRPr="00B85573" w:rsidRDefault="00FD6463">
            <w:pPr>
              <w:pStyle w:val="TableParagraph"/>
              <w:spacing w:before="7"/>
              <w:ind w:left="0"/>
              <w:rPr>
                <w:rFonts w:ascii="Times New Roman" w:hAnsi="Times New Roman" w:cs="Times New Roman"/>
                <w:sz w:val="33"/>
                <w:lang w:val="en-US"/>
              </w:rPr>
            </w:pPr>
          </w:p>
          <w:p w:rsidR="00FD6463" w:rsidRPr="00B85573" w:rsidRDefault="00B31D6C">
            <w:pPr>
              <w:pStyle w:val="TableParagraph"/>
              <w:spacing w:before="1"/>
              <w:rPr>
                <w:rFonts w:ascii="Times New Roman" w:hAnsi="Times New Roman" w:cs="Times New Roman"/>
                <w:lang w:val="en-US"/>
              </w:rPr>
            </w:pPr>
            <w:r w:rsidRPr="00B85573">
              <w:rPr>
                <w:rFonts w:ascii="Times New Roman" w:hAnsi="Times New Roman" w:cs="Times New Roman"/>
                <w:lang w:val="en-US"/>
              </w:rPr>
              <w:t>External radiation</w:t>
            </w:r>
          </w:p>
        </w:tc>
        <w:tc>
          <w:tcPr>
            <w:tcW w:w="4140" w:type="dxa"/>
          </w:tcPr>
          <w:p w:rsidR="00FD6463" w:rsidRPr="00B85573" w:rsidRDefault="00B31D6C">
            <w:pPr>
              <w:pStyle w:val="TableParagraph"/>
              <w:spacing w:before="1" w:line="254" w:lineRule="exact"/>
              <w:ind w:left="108" w:right="382"/>
              <w:rPr>
                <w:rFonts w:ascii="Times New Roman" w:hAnsi="Times New Roman" w:cs="Times New Roman"/>
                <w:lang w:val="en-US"/>
              </w:rPr>
            </w:pPr>
            <w:r w:rsidRPr="00B85573">
              <w:rPr>
                <w:rFonts w:ascii="Times New Roman" w:hAnsi="Times New Roman" w:cs="Times New Roman"/>
                <w:lang w:val="en-US"/>
              </w:rPr>
              <w:t>Gamma radiation from sediment by a river bank</w:t>
            </w:r>
          </w:p>
        </w:tc>
      </w:tr>
      <w:tr w:rsidR="00FD6463" w:rsidRPr="00B85573">
        <w:trPr>
          <w:trHeight w:val="251"/>
        </w:trPr>
        <w:tc>
          <w:tcPr>
            <w:tcW w:w="2268" w:type="dxa"/>
            <w:vMerge/>
            <w:tcBorders>
              <w:top w:val="nil"/>
            </w:tcBorders>
          </w:tcPr>
          <w:p w:rsidR="00FD6463" w:rsidRPr="00B85573" w:rsidRDefault="00FD6463">
            <w:pPr>
              <w:rPr>
                <w:rFonts w:ascii="Times New Roman" w:hAnsi="Times New Roman" w:cs="Times New Roman"/>
                <w:sz w:val="2"/>
                <w:szCs w:val="2"/>
                <w:lang w:val="en-US"/>
              </w:rPr>
            </w:pPr>
          </w:p>
        </w:tc>
        <w:tc>
          <w:tcPr>
            <w:tcW w:w="4140" w:type="dxa"/>
          </w:tcPr>
          <w:p w:rsidR="00FD6463" w:rsidRPr="00B85573" w:rsidRDefault="00B31D6C">
            <w:pPr>
              <w:pStyle w:val="TableParagraph"/>
              <w:spacing w:line="231" w:lineRule="exact"/>
              <w:ind w:left="108"/>
              <w:rPr>
                <w:rFonts w:ascii="Times New Roman" w:hAnsi="Times New Roman" w:cs="Times New Roman"/>
                <w:lang w:val="en-US"/>
              </w:rPr>
            </w:pPr>
            <w:r w:rsidRPr="00B85573">
              <w:rPr>
                <w:rFonts w:ascii="Times New Roman" w:hAnsi="Times New Roman" w:cs="Times New Roman"/>
                <w:lang w:val="en-US"/>
              </w:rPr>
              <w:t>Gamma radiation during swimming</w:t>
            </w:r>
          </w:p>
        </w:tc>
      </w:tr>
      <w:tr w:rsidR="00FD6463" w:rsidRPr="00B85573">
        <w:trPr>
          <w:trHeight w:val="252"/>
        </w:trPr>
        <w:tc>
          <w:tcPr>
            <w:tcW w:w="2268" w:type="dxa"/>
            <w:vMerge/>
            <w:tcBorders>
              <w:top w:val="nil"/>
            </w:tcBorders>
          </w:tcPr>
          <w:p w:rsidR="00FD6463" w:rsidRPr="00B85573" w:rsidRDefault="00FD6463">
            <w:pPr>
              <w:rPr>
                <w:rFonts w:ascii="Times New Roman" w:hAnsi="Times New Roman" w:cs="Times New Roman"/>
                <w:sz w:val="2"/>
                <w:szCs w:val="2"/>
                <w:lang w:val="en-US"/>
              </w:rPr>
            </w:pPr>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Gamma radiation from bathing</w:t>
            </w:r>
          </w:p>
        </w:tc>
      </w:tr>
      <w:tr w:rsidR="00FD6463" w:rsidRPr="00B85573">
        <w:trPr>
          <w:trHeight w:val="252"/>
        </w:trPr>
        <w:tc>
          <w:tcPr>
            <w:tcW w:w="2268"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Inhalation</w:t>
            </w:r>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Resuspended sediment</w:t>
            </w:r>
          </w:p>
        </w:tc>
      </w:tr>
      <w:tr w:rsidR="00FD6463" w:rsidRPr="00B85573">
        <w:trPr>
          <w:trHeight w:val="252"/>
        </w:trPr>
        <w:tc>
          <w:tcPr>
            <w:tcW w:w="2268" w:type="dxa"/>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Ingestion</w:t>
            </w:r>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River fish</w:t>
            </w:r>
          </w:p>
        </w:tc>
      </w:tr>
      <w:tr w:rsidR="00FD6463" w:rsidRPr="00B85573">
        <w:trPr>
          <w:trHeight w:val="252"/>
        </w:trPr>
        <w:tc>
          <w:tcPr>
            <w:tcW w:w="2268" w:type="dxa"/>
          </w:tcPr>
          <w:p w:rsidR="00FD6463" w:rsidRPr="00B85573" w:rsidRDefault="00FD6463">
            <w:pPr>
              <w:pStyle w:val="TableParagraph"/>
              <w:ind w:left="0"/>
              <w:rPr>
                <w:rFonts w:ascii="Times New Roman" w:hAnsi="Times New Roman" w:cs="Times New Roman"/>
                <w:sz w:val="18"/>
                <w:lang w:val="en-US"/>
              </w:rPr>
            </w:pPr>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Drinking untreated river water</w:t>
            </w:r>
          </w:p>
        </w:tc>
      </w:tr>
      <w:tr w:rsidR="00FD6463" w:rsidRPr="00B85573">
        <w:trPr>
          <w:trHeight w:val="506"/>
        </w:trPr>
        <w:tc>
          <w:tcPr>
            <w:tcW w:w="2268" w:type="dxa"/>
          </w:tcPr>
          <w:p w:rsidR="00FD6463" w:rsidRPr="00B85573" w:rsidRDefault="00FD6463">
            <w:pPr>
              <w:pStyle w:val="TableParagraph"/>
              <w:ind w:left="0"/>
              <w:rPr>
                <w:rFonts w:ascii="Times New Roman" w:hAnsi="Times New Roman" w:cs="Times New Roman"/>
                <w:lang w:val="en-US"/>
              </w:rPr>
            </w:pPr>
          </w:p>
        </w:tc>
        <w:tc>
          <w:tcPr>
            <w:tcW w:w="4140" w:type="dxa"/>
          </w:tcPr>
          <w:p w:rsidR="00FD6463" w:rsidRPr="00B85573" w:rsidRDefault="00B31D6C">
            <w:pPr>
              <w:pStyle w:val="TableParagraph"/>
              <w:spacing w:line="254" w:lineRule="exact"/>
              <w:ind w:left="108" w:right="113"/>
              <w:rPr>
                <w:rFonts w:ascii="Times New Roman" w:hAnsi="Times New Roman" w:cs="Times New Roman"/>
                <w:lang w:val="en-US"/>
              </w:rPr>
            </w:pPr>
            <w:r w:rsidRPr="00B85573">
              <w:rPr>
                <w:rFonts w:ascii="Times New Roman" w:hAnsi="Times New Roman" w:cs="Times New Roman"/>
                <w:lang w:val="en-US"/>
              </w:rPr>
              <w:t>Eating animals that have drunk from the river</w:t>
            </w:r>
          </w:p>
        </w:tc>
      </w:tr>
      <w:tr w:rsidR="00FD6463" w:rsidRPr="00B85573">
        <w:trPr>
          <w:trHeight w:val="503"/>
        </w:trPr>
        <w:tc>
          <w:tcPr>
            <w:tcW w:w="2268" w:type="dxa"/>
          </w:tcPr>
          <w:p w:rsidR="00FD6463" w:rsidRPr="00B85573" w:rsidRDefault="00FD6463">
            <w:pPr>
              <w:pStyle w:val="TableParagraph"/>
              <w:ind w:left="0"/>
              <w:rPr>
                <w:rFonts w:ascii="Times New Roman" w:hAnsi="Times New Roman" w:cs="Times New Roman"/>
                <w:lang w:val="en-US"/>
              </w:rPr>
            </w:pPr>
          </w:p>
        </w:tc>
        <w:tc>
          <w:tcPr>
            <w:tcW w:w="4140" w:type="dxa"/>
          </w:tcPr>
          <w:p w:rsidR="00FD6463" w:rsidRPr="00B85573" w:rsidRDefault="00B31D6C">
            <w:pPr>
              <w:pStyle w:val="TableParagraph"/>
              <w:spacing w:line="248" w:lineRule="exact"/>
              <w:ind w:left="108"/>
              <w:rPr>
                <w:rFonts w:ascii="Times New Roman" w:hAnsi="Times New Roman" w:cs="Times New Roman"/>
                <w:lang w:val="en-US"/>
              </w:rPr>
            </w:pPr>
            <w:r w:rsidRPr="00B85573">
              <w:rPr>
                <w:rFonts w:ascii="Times New Roman" w:hAnsi="Times New Roman" w:cs="Times New Roman"/>
                <w:lang w:val="en-US"/>
              </w:rPr>
              <w:t>Drinking the milk of animals that have</w:t>
            </w:r>
          </w:p>
          <w:p w:rsidR="00FD6463" w:rsidRPr="00B85573" w:rsidRDefault="00B31D6C">
            <w:pPr>
              <w:pStyle w:val="TableParagraph"/>
              <w:spacing w:line="235" w:lineRule="exact"/>
              <w:ind w:left="108"/>
              <w:rPr>
                <w:rFonts w:ascii="Times New Roman" w:hAnsi="Times New Roman" w:cs="Times New Roman"/>
                <w:lang w:val="en-US"/>
              </w:rPr>
            </w:pPr>
            <w:r w:rsidRPr="00B85573">
              <w:rPr>
                <w:rFonts w:ascii="Times New Roman" w:hAnsi="Times New Roman" w:cs="Times New Roman"/>
                <w:lang w:val="en-US"/>
              </w:rPr>
              <w:t>drunk from the river</w:t>
            </w:r>
          </w:p>
        </w:tc>
      </w:tr>
      <w:tr w:rsidR="00FD6463" w:rsidRPr="00B85573">
        <w:trPr>
          <w:trHeight w:val="252"/>
        </w:trPr>
        <w:tc>
          <w:tcPr>
            <w:tcW w:w="2268" w:type="dxa"/>
          </w:tcPr>
          <w:p w:rsidR="00FD6463" w:rsidRPr="00B85573" w:rsidRDefault="00FD6463">
            <w:pPr>
              <w:pStyle w:val="TableParagraph"/>
              <w:ind w:left="0"/>
              <w:rPr>
                <w:rFonts w:ascii="Times New Roman" w:hAnsi="Times New Roman" w:cs="Times New Roman"/>
                <w:sz w:val="18"/>
                <w:lang w:val="en-US"/>
              </w:rPr>
            </w:pPr>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Eating produce from flood areas</w:t>
            </w:r>
          </w:p>
        </w:tc>
      </w:tr>
      <w:tr w:rsidR="00FD6463" w:rsidRPr="00B85573">
        <w:trPr>
          <w:trHeight w:val="506"/>
        </w:trPr>
        <w:tc>
          <w:tcPr>
            <w:tcW w:w="2268" w:type="dxa"/>
          </w:tcPr>
          <w:p w:rsidR="00FD6463" w:rsidRPr="00B85573" w:rsidRDefault="00FD6463">
            <w:pPr>
              <w:pStyle w:val="TableParagraph"/>
              <w:ind w:left="0"/>
              <w:rPr>
                <w:rFonts w:ascii="Times New Roman" w:hAnsi="Times New Roman" w:cs="Times New Roman"/>
                <w:lang w:val="en-US"/>
              </w:rPr>
            </w:pPr>
          </w:p>
        </w:tc>
        <w:tc>
          <w:tcPr>
            <w:tcW w:w="4140" w:type="dxa"/>
          </w:tcPr>
          <w:p w:rsidR="00FD6463" w:rsidRPr="00B85573" w:rsidRDefault="00B31D6C">
            <w:pPr>
              <w:pStyle w:val="TableParagraph"/>
              <w:spacing w:before="3" w:line="252" w:lineRule="exact"/>
              <w:ind w:left="108" w:right="260"/>
              <w:rPr>
                <w:rFonts w:ascii="Times New Roman" w:hAnsi="Times New Roman" w:cs="Times New Roman"/>
                <w:lang w:val="en-US"/>
              </w:rPr>
            </w:pPr>
            <w:r w:rsidRPr="00B85573">
              <w:rPr>
                <w:rFonts w:ascii="Times New Roman" w:hAnsi="Times New Roman" w:cs="Times New Roman"/>
                <w:lang w:val="en-US"/>
              </w:rPr>
              <w:t>Eating produce from areas irrigated by river water</w:t>
            </w:r>
          </w:p>
        </w:tc>
      </w:tr>
      <w:tr w:rsidR="00FD6463" w:rsidRPr="00B85573">
        <w:trPr>
          <w:trHeight w:val="252"/>
        </w:trPr>
        <w:tc>
          <w:tcPr>
            <w:tcW w:w="2268" w:type="dxa"/>
          </w:tcPr>
          <w:p w:rsidR="00FD6463" w:rsidRPr="00B85573" w:rsidRDefault="00FD6463">
            <w:pPr>
              <w:pStyle w:val="TableParagraph"/>
              <w:ind w:left="0"/>
              <w:rPr>
                <w:rFonts w:ascii="Times New Roman" w:hAnsi="Times New Roman" w:cs="Times New Roman"/>
                <w:sz w:val="18"/>
                <w:lang w:val="en-US"/>
              </w:rPr>
            </w:pPr>
          </w:p>
        </w:tc>
        <w:tc>
          <w:tcPr>
            <w:tcW w:w="41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Eating river plants, water birds</w:t>
            </w:r>
          </w:p>
        </w:tc>
      </w:tr>
    </w:tbl>
    <w:p w:rsidR="00FD6463" w:rsidRPr="00B85573" w:rsidRDefault="00FD6463">
      <w:pPr>
        <w:spacing w:line="233" w:lineRule="exact"/>
        <w:rPr>
          <w:rFonts w:ascii="Times New Roman" w:hAnsi="Times New Roman" w:cs="Times New Roman"/>
          <w:lang w:val="en-US"/>
        </w:rPr>
        <w:sectPr w:rsidR="00FD6463" w:rsidRPr="00B85573">
          <w:pgSz w:w="11910" w:h="16840"/>
          <w:pgMar w:top="1340" w:right="900" w:bottom="280" w:left="1200" w:header="720" w:footer="720" w:gutter="0"/>
          <w:cols w:space="720"/>
        </w:sectPr>
      </w:pPr>
    </w:p>
    <w:p w:rsidR="00FD6463" w:rsidRPr="008C702E" w:rsidRDefault="00B31D6C" w:rsidP="008C702E">
      <w:pPr>
        <w:spacing w:line="321" w:lineRule="exact"/>
        <w:ind w:left="237" w:right="534"/>
        <w:jc w:val="center"/>
        <w:rPr>
          <w:rFonts w:ascii="Times New Roman" w:hAnsi="Times New Roman" w:cs="Times New Roman"/>
          <w:b/>
          <w:sz w:val="24"/>
          <w:lang w:val="en-US"/>
        </w:rPr>
      </w:pPr>
      <w:bookmarkStart w:id="215" w:name="Annex_4__Structure_of_the_programme_for_"/>
      <w:bookmarkStart w:id="216" w:name="_bookmark117"/>
      <w:bookmarkEnd w:id="215"/>
      <w:bookmarkEnd w:id="216"/>
      <w:r w:rsidRPr="008C702E">
        <w:rPr>
          <w:rFonts w:ascii="Times New Roman" w:hAnsi="Times New Roman" w:cs="Times New Roman"/>
          <w:b/>
          <w:sz w:val="24"/>
          <w:lang w:val="en-US"/>
        </w:rPr>
        <w:t>A</w:t>
      </w:r>
      <w:r w:rsidR="008C702E" w:rsidRPr="008C702E">
        <w:rPr>
          <w:rFonts w:ascii="Times New Roman" w:hAnsi="Times New Roman" w:cs="Times New Roman"/>
          <w:b/>
          <w:sz w:val="24"/>
          <w:lang w:val="en-US"/>
        </w:rPr>
        <w:t>nnex 4</w:t>
      </w:r>
    </w:p>
    <w:p w:rsidR="00FD6463" w:rsidRPr="008C702E" w:rsidRDefault="00B31D6C">
      <w:pPr>
        <w:ind w:left="237" w:right="539"/>
        <w:jc w:val="center"/>
        <w:rPr>
          <w:rFonts w:ascii="Times New Roman" w:hAnsi="Times New Roman" w:cs="Times New Roman"/>
          <w:b/>
          <w:lang w:val="en-US"/>
        </w:rPr>
      </w:pPr>
      <w:r w:rsidRPr="008C702E">
        <w:rPr>
          <w:rFonts w:ascii="Times New Roman" w:hAnsi="Times New Roman" w:cs="Times New Roman"/>
          <w:b/>
          <w:lang w:val="en-US"/>
        </w:rPr>
        <w:t xml:space="preserve">Structure of the </w:t>
      </w:r>
      <w:proofErr w:type="spellStart"/>
      <w:r w:rsidRPr="008C702E">
        <w:rPr>
          <w:rFonts w:ascii="Times New Roman" w:hAnsi="Times New Roman" w:cs="Times New Roman"/>
          <w:b/>
          <w:lang w:val="en-US"/>
        </w:rPr>
        <w:t>programme</w:t>
      </w:r>
      <w:proofErr w:type="spellEnd"/>
      <w:r w:rsidRPr="008C702E">
        <w:rPr>
          <w:rFonts w:ascii="Times New Roman" w:hAnsi="Times New Roman" w:cs="Times New Roman"/>
          <w:b/>
          <w:lang w:val="en-US"/>
        </w:rPr>
        <w:t xml:space="preserve"> for operating monitoring of radioactivity of a</w:t>
      </w:r>
      <w:r w:rsidRPr="008C702E">
        <w:rPr>
          <w:rFonts w:ascii="Times New Roman" w:hAnsi="Times New Roman" w:cs="Times New Roman"/>
          <w:b/>
          <w:spacing w:val="-13"/>
          <w:lang w:val="en-US"/>
        </w:rPr>
        <w:t xml:space="preserve"> </w:t>
      </w:r>
      <w:r w:rsidRPr="008C702E">
        <w:rPr>
          <w:rFonts w:ascii="Times New Roman" w:hAnsi="Times New Roman" w:cs="Times New Roman"/>
          <w:b/>
          <w:lang w:val="en-US"/>
        </w:rPr>
        <w:t>nuclear power</w:t>
      </w:r>
      <w:r w:rsidRPr="008C702E">
        <w:rPr>
          <w:rFonts w:ascii="Times New Roman" w:hAnsi="Times New Roman" w:cs="Times New Roman"/>
          <w:b/>
          <w:spacing w:val="-1"/>
          <w:lang w:val="en-US"/>
        </w:rPr>
        <w:t xml:space="preserve"> </w:t>
      </w:r>
      <w:r w:rsidRPr="008C702E">
        <w:rPr>
          <w:rFonts w:ascii="Times New Roman" w:hAnsi="Times New Roman" w:cs="Times New Roman"/>
          <w:b/>
          <w:lang w:val="en-US"/>
        </w:rPr>
        <w:t>plant</w:t>
      </w:r>
    </w:p>
    <w:p w:rsidR="00FD6463" w:rsidRPr="00B85573" w:rsidRDefault="00B31D6C">
      <w:pPr>
        <w:pStyle w:val="Naslov4"/>
        <w:spacing w:before="209"/>
        <w:ind w:left="218"/>
        <w:jc w:val="left"/>
        <w:rPr>
          <w:rFonts w:ascii="Times New Roman" w:hAnsi="Times New Roman" w:cs="Times New Roman"/>
          <w:lang w:val="en-US"/>
        </w:rPr>
      </w:pPr>
      <w:bookmarkStart w:id="217" w:name="Table_1:_Current_discharges_(emissions)"/>
      <w:bookmarkStart w:id="218" w:name="_bookmark118"/>
      <w:bookmarkEnd w:id="217"/>
      <w:bookmarkEnd w:id="218"/>
      <w:r w:rsidRPr="00B85573">
        <w:rPr>
          <w:rFonts w:ascii="Times New Roman" w:hAnsi="Times New Roman" w:cs="Times New Roman"/>
          <w:lang w:val="en-US"/>
        </w:rPr>
        <w:t>Table 1: Current discharges (emissions)</w:t>
      </w:r>
    </w:p>
    <w:p w:rsidR="00FD6463" w:rsidRPr="00B85573" w:rsidRDefault="00FD6463">
      <w:pPr>
        <w:pStyle w:val="Telobesedila"/>
        <w:spacing w:before="1"/>
        <w:rPr>
          <w:rFonts w:ascii="Times New Roman" w:hAnsi="Times New Roman" w:cs="Times New Roman"/>
          <w:b/>
          <w:lang w:val="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1260"/>
        <w:gridCol w:w="2880"/>
        <w:gridCol w:w="2114"/>
        <w:gridCol w:w="1559"/>
      </w:tblGrid>
      <w:tr w:rsidR="00FD6463" w:rsidRPr="00B85573">
        <w:trPr>
          <w:trHeight w:val="689"/>
        </w:trPr>
        <w:tc>
          <w:tcPr>
            <w:tcW w:w="1368" w:type="dxa"/>
            <w:shd w:val="clear" w:color="auto" w:fill="C0C0C0"/>
          </w:tcPr>
          <w:p w:rsidR="00FD6463" w:rsidRPr="00B85573" w:rsidRDefault="00B31D6C">
            <w:pPr>
              <w:pStyle w:val="TableParagraph"/>
              <w:spacing w:line="228" w:lineRule="exact"/>
              <w:rPr>
                <w:rFonts w:ascii="Times New Roman" w:hAnsi="Times New Roman" w:cs="Times New Roman"/>
                <w:b/>
                <w:sz w:val="20"/>
                <w:lang w:val="en-US"/>
              </w:rPr>
            </w:pPr>
            <w:r w:rsidRPr="00B85573">
              <w:rPr>
                <w:rFonts w:ascii="Times New Roman" w:hAnsi="Times New Roman" w:cs="Times New Roman"/>
                <w:b/>
                <w:sz w:val="20"/>
                <w:lang w:val="en-US"/>
              </w:rPr>
              <w:t>Type of</w:t>
            </w:r>
          </w:p>
          <w:p w:rsidR="00FD6463" w:rsidRPr="00B85573" w:rsidRDefault="00B31D6C">
            <w:pPr>
              <w:pStyle w:val="TableParagraph"/>
              <w:spacing w:before="4" w:line="230" w:lineRule="exact"/>
              <w:ind w:right="119"/>
              <w:rPr>
                <w:rFonts w:ascii="Times New Roman" w:hAnsi="Times New Roman" w:cs="Times New Roman"/>
                <w:b/>
                <w:sz w:val="20"/>
                <w:lang w:val="en-US"/>
              </w:rPr>
            </w:pPr>
            <w:proofErr w:type="spellStart"/>
            <w:r w:rsidRPr="00B85573">
              <w:rPr>
                <w:rFonts w:ascii="Times New Roman" w:hAnsi="Times New Roman" w:cs="Times New Roman"/>
                <w:b/>
                <w:sz w:val="20"/>
                <w:lang w:val="en-US"/>
              </w:rPr>
              <w:t>measureme</w:t>
            </w:r>
            <w:proofErr w:type="spellEnd"/>
            <w:r w:rsidRPr="00B85573">
              <w:rPr>
                <w:rFonts w:ascii="Times New Roman" w:hAnsi="Times New Roman" w:cs="Times New Roman"/>
                <w:b/>
                <w:sz w:val="20"/>
                <w:lang w:val="en-US"/>
              </w:rPr>
              <w:t xml:space="preserve"> </w:t>
            </w:r>
            <w:proofErr w:type="spellStart"/>
            <w:r w:rsidRPr="00B85573">
              <w:rPr>
                <w:rFonts w:ascii="Times New Roman" w:hAnsi="Times New Roman" w:cs="Times New Roman"/>
                <w:b/>
                <w:sz w:val="20"/>
                <w:lang w:val="en-US"/>
              </w:rPr>
              <w:t>nts</w:t>
            </w:r>
            <w:proofErr w:type="spellEnd"/>
          </w:p>
        </w:tc>
        <w:tc>
          <w:tcPr>
            <w:tcW w:w="1260" w:type="dxa"/>
            <w:shd w:val="clear" w:color="auto" w:fill="C0C0C0"/>
          </w:tcPr>
          <w:p w:rsidR="00FD6463" w:rsidRPr="00B85573" w:rsidRDefault="00B31D6C">
            <w:pPr>
              <w:pStyle w:val="TableParagraph"/>
              <w:ind w:left="108" w:right="410"/>
              <w:rPr>
                <w:rFonts w:ascii="Times New Roman" w:hAnsi="Times New Roman" w:cs="Times New Roman"/>
                <w:b/>
                <w:sz w:val="20"/>
                <w:lang w:val="en-US"/>
              </w:rPr>
            </w:pPr>
            <w:r w:rsidRPr="00B85573">
              <w:rPr>
                <w:rFonts w:ascii="Times New Roman" w:hAnsi="Times New Roman" w:cs="Times New Roman"/>
                <w:b/>
                <w:sz w:val="20"/>
                <w:lang w:val="en-US"/>
              </w:rPr>
              <w:t>Type of sample</w:t>
            </w:r>
          </w:p>
        </w:tc>
        <w:tc>
          <w:tcPr>
            <w:tcW w:w="2880" w:type="dxa"/>
            <w:shd w:val="clear" w:color="auto" w:fill="C0C0C0"/>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Sampling point</w:t>
            </w:r>
          </w:p>
        </w:tc>
        <w:tc>
          <w:tcPr>
            <w:tcW w:w="2114" w:type="dxa"/>
            <w:shd w:val="clear" w:color="auto" w:fill="C0C0C0"/>
          </w:tcPr>
          <w:p w:rsidR="00FD6463" w:rsidRPr="00B85573" w:rsidRDefault="00B31D6C">
            <w:pPr>
              <w:pStyle w:val="TableParagraph"/>
              <w:ind w:left="108" w:right="1020"/>
              <w:rPr>
                <w:rFonts w:ascii="Times New Roman" w:hAnsi="Times New Roman" w:cs="Times New Roman"/>
                <w:b/>
                <w:sz w:val="20"/>
                <w:lang w:val="en-US"/>
              </w:rPr>
            </w:pPr>
            <w:r w:rsidRPr="00B85573">
              <w:rPr>
                <w:rFonts w:ascii="Times New Roman" w:hAnsi="Times New Roman" w:cs="Times New Roman"/>
                <w:b/>
                <w:sz w:val="20"/>
                <w:lang w:val="en-US"/>
              </w:rPr>
              <w:t>Sampling frequency</w:t>
            </w:r>
          </w:p>
        </w:tc>
        <w:tc>
          <w:tcPr>
            <w:tcW w:w="1559" w:type="dxa"/>
            <w:shd w:val="clear" w:color="auto" w:fill="C0C0C0"/>
          </w:tcPr>
          <w:p w:rsidR="00FD6463" w:rsidRPr="00B85573" w:rsidRDefault="00B31D6C">
            <w:pPr>
              <w:pStyle w:val="TableParagraph"/>
              <w:ind w:left="106" w:right="422"/>
              <w:rPr>
                <w:rFonts w:ascii="Times New Roman" w:hAnsi="Times New Roman" w:cs="Times New Roman"/>
                <w:b/>
                <w:sz w:val="20"/>
                <w:lang w:val="en-US"/>
              </w:rPr>
            </w:pPr>
            <w:r w:rsidRPr="00B85573">
              <w:rPr>
                <w:rFonts w:ascii="Times New Roman" w:hAnsi="Times New Roman" w:cs="Times New Roman"/>
                <w:b/>
                <w:sz w:val="20"/>
                <w:lang w:val="en-US"/>
              </w:rPr>
              <w:t>Measuring frequency</w:t>
            </w:r>
          </w:p>
        </w:tc>
      </w:tr>
      <w:tr w:rsidR="00FD6463" w:rsidRPr="00B85573">
        <w:trPr>
          <w:trHeight w:val="227"/>
        </w:trPr>
        <w:tc>
          <w:tcPr>
            <w:tcW w:w="9181" w:type="dxa"/>
            <w:gridSpan w:val="5"/>
          </w:tcPr>
          <w:p w:rsidR="00FD6463" w:rsidRPr="00B85573" w:rsidRDefault="00B31D6C">
            <w:pPr>
              <w:pStyle w:val="TableParagraph"/>
              <w:spacing w:line="207" w:lineRule="exact"/>
              <w:rPr>
                <w:rFonts w:ascii="Times New Roman" w:hAnsi="Times New Roman" w:cs="Times New Roman"/>
                <w:sz w:val="20"/>
                <w:lang w:val="en-US"/>
              </w:rPr>
            </w:pPr>
            <w:r w:rsidRPr="00B85573">
              <w:rPr>
                <w:rFonts w:ascii="Times New Roman" w:hAnsi="Times New Roman" w:cs="Times New Roman"/>
                <w:sz w:val="20"/>
                <w:lang w:val="en-US"/>
              </w:rPr>
              <w:t>Indirect measurements of current discharges</w:t>
            </w:r>
          </w:p>
        </w:tc>
      </w:tr>
      <w:tr w:rsidR="00FD6463" w:rsidRPr="00B85573">
        <w:trPr>
          <w:trHeight w:val="230"/>
        </w:trPr>
        <w:tc>
          <w:tcPr>
            <w:tcW w:w="1368" w:type="dxa"/>
            <w:vMerge w:val="restart"/>
          </w:tcPr>
          <w:p w:rsidR="00FD6463" w:rsidRPr="00B85573" w:rsidRDefault="00B31D6C">
            <w:pPr>
              <w:pStyle w:val="TableParagraph"/>
              <w:ind w:right="247"/>
              <w:rPr>
                <w:rFonts w:ascii="Times New Roman" w:hAnsi="Times New Roman" w:cs="Times New Roman"/>
                <w:sz w:val="20"/>
                <w:lang w:val="en-US"/>
              </w:rPr>
            </w:pPr>
            <w:r w:rsidRPr="00B85573">
              <w:rPr>
                <w:rFonts w:ascii="Times New Roman" w:hAnsi="Times New Roman" w:cs="Times New Roman"/>
                <w:sz w:val="20"/>
                <w:lang w:val="en-US"/>
              </w:rPr>
              <w:t xml:space="preserve">Gamma beams, </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H,</w:t>
            </w:r>
          </w:p>
        </w:tc>
        <w:tc>
          <w:tcPr>
            <w:tcW w:w="1260" w:type="dxa"/>
            <w:vMerge w:val="restart"/>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Liquid</w:t>
            </w:r>
          </w:p>
        </w:tc>
        <w:tc>
          <w:tcPr>
            <w:tcW w:w="2880" w:type="dxa"/>
          </w:tcPr>
          <w:p w:rsidR="00FD6463" w:rsidRPr="00B85573" w:rsidRDefault="00B31D6C">
            <w:pPr>
              <w:pStyle w:val="TableParagraph"/>
              <w:spacing w:line="210" w:lineRule="exact"/>
              <w:ind w:left="108"/>
              <w:rPr>
                <w:rFonts w:ascii="Times New Roman" w:hAnsi="Times New Roman" w:cs="Times New Roman"/>
                <w:sz w:val="20"/>
                <w:lang w:val="en-US"/>
              </w:rPr>
            </w:pPr>
            <w:r w:rsidRPr="00B85573">
              <w:rPr>
                <w:rFonts w:ascii="Times New Roman" w:hAnsi="Times New Roman" w:cs="Times New Roman"/>
                <w:sz w:val="20"/>
                <w:lang w:val="en-US"/>
              </w:rPr>
              <w:t>Control tank</w:t>
            </w:r>
          </w:p>
        </w:tc>
        <w:tc>
          <w:tcPr>
            <w:tcW w:w="2114" w:type="dxa"/>
          </w:tcPr>
          <w:p w:rsidR="00FD6463" w:rsidRPr="00B85573" w:rsidRDefault="00B31D6C">
            <w:pPr>
              <w:pStyle w:val="TableParagraph"/>
              <w:spacing w:line="210" w:lineRule="exact"/>
              <w:ind w:left="108"/>
              <w:rPr>
                <w:rFonts w:ascii="Times New Roman" w:hAnsi="Times New Roman" w:cs="Times New Roman"/>
                <w:sz w:val="20"/>
                <w:lang w:val="en-US"/>
              </w:rPr>
            </w:pPr>
            <w:r w:rsidRPr="00B85573">
              <w:rPr>
                <w:rFonts w:ascii="Times New Roman" w:hAnsi="Times New Roman" w:cs="Times New Roman"/>
                <w:sz w:val="20"/>
                <w:lang w:val="en-US"/>
              </w:rPr>
              <w:t>Ongoing</w:t>
            </w:r>
          </w:p>
        </w:tc>
        <w:tc>
          <w:tcPr>
            <w:tcW w:w="1559" w:type="dxa"/>
          </w:tcPr>
          <w:p w:rsidR="00FD6463" w:rsidRPr="00B85573" w:rsidRDefault="00B31D6C">
            <w:pPr>
              <w:pStyle w:val="TableParagraph"/>
              <w:spacing w:line="210" w:lineRule="exact"/>
              <w:ind w:left="106"/>
              <w:rPr>
                <w:rFonts w:ascii="Times New Roman" w:hAnsi="Times New Roman" w:cs="Times New Roman"/>
                <w:sz w:val="20"/>
                <w:lang w:val="en-US"/>
              </w:rPr>
            </w:pPr>
            <w:r w:rsidRPr="00B85573">
              <w:rPr>
                <w:rFonts w:ascii="Times New Roman" w:hAnsi="Times New Roman" w:cs="Times New Roman"/>
                <w:sz w:val="20"/>
                <w:lang w:val="en-US"/>
              </w:rPr>
              <w:t>Ongoing</w:t>
            </w:r>
          </w:p>
        </w:tc>
      </w:tr>
      <w:tr w:rsidR="00FD6463" w:rsidRPr="00B85573">
        <w:trPr>
          <w:trHeight w:val="239"/>
        </w:trPr>
        <w:tc>
          <w:tcPr>
            <w:tcW w:w="1368" w:type="dxa"/>
            <w:vMerge/>
            <w:tcBorders>
              <w:top w:val="nil"/>
            </w:tcBorders>
          </w:tcPr>
          <w:p w:rsidR="00FD6463" w:rsidRPr="00B85573" w:rsidRDefault="00FD6463">
            <w:pPr>
              <w:rPr>
                <w:rFonts w:ascii="Times New Roman" w:hAnsi="Times New Roman" w:cs="Times New Roman"/>
                <w:sz w:val="2"/>
                <w:szCs w:val="2"/>
                <w:lang w:val="en-US"/>
              </w:rPr>
            </w:pPr>
          </w:p>
        </w:tc>
        <w:tc>
          <w:tcPr>
            <w:tcW w:w="1260" w:type="dxa"/>
            <w:vMerge/>
            <w:tcBorders>
              <w:top w:val="nil"/>
            </w:tcBorders>
          </w:tcPr>
          <w:p w:rsidR="00FD6463" w:rsidRPr="00B85573" w:rsidRDefault="00FD6463">
            <w:pPr>
              <w:rPr>
                <w:rFonts w:ascii="Times New Roman" w:hAnsi="Times New Roman" w:cs="Times New Roman"/>
                <w:sz w:val="2"/>
                <w:szCs w:val="2"/>
                <w:lang w:val="en-US"/>
              </w:rPr>
            </w:pPr>
          </w:p>
        </w:tc>
        <w:tc>
          <w:tcPr>
            <w:tcW w:w="2880" w:type="dxa"/>
          </w:tcPr>
          <w:p w:rsidR="00FD6463" w:rsidRPr="00B85573" w:rsidRDefault="00B31D6C">
            <w:pPr>
              <w:pStyle w:val="TableParagraph"/>
              <w:spacing w:line="220" w:lineRule="exact"/>
              <w:ind w:left="108"/>
              <w:rPr>
                <w:rFonts w:ascii="Times New Roman" w:hAnsi="Times New Roman" w:cs="Times New Roman"/>
                <w:sz w:val="20"/>
                <w:lang w:val="en-US"/>
              </w:rPr>
            </w:pPr>
            <w:r w:rsidRPr="00B85573">
              <w:rPr>
                <w:rFonts w:ascii="Times New Roman" w:hAnsi="Times New Roman" w:cs="Times New Roman"/>
                <w:sz w:val="20"/>
                <w:lang w:val="en-US"/>
              </w:rPr>
              <w:t>Bilge evaporator</w:t>
            </w:r>
          </w:p>
        </w:tc>
        <w:tc>
          <w:tcPr>
            <w:tcW w:w="2114" w:type="dxa"/>
          </w:tcPr>
          <w:p w:rsidR="00FD6463" w:rsidRPr="00B85573" w:rsidRDefault="00B31D6C">
            <w:pPr>
              <w:pStyle w:val="TableParagraph"/>
              <w:spacing w:line="220" w:lineRule="exact"/>
              <w:ind w:left="108"/>
              <w:rPr>
                <w:rFonts w:ascii="Times New Roman" w:hAnsi="Times New Roman" w:cs="Times New Roman"/>
                <w:sz w:val="20"/>
                <w:lang w:val="en-US"/>
              </w:rPr>
            </w:pPr>
            <w:r w:rsidRPr="00B85573">
              <w:rPr>
                <w:rFonts w:ascii="Times New Roman" w:hAnsi="Times New Roman" w:cs="Times New Roman"/>
                <w:sz w:val="20"/>
                <w:lang w:val="en-US"/>
              </w:rPr>
              <w:t>Ongoing</w:t>
            </w:r>
          </w:p>
        </w:tc>
        <w:tc>
          <w:tcPr>
            <w:tcW w:w="1559" w:type="dxa"/>
          </w:tcPr>
          <w:p w:rsidR="00FD6463" w:rsidRPr="00B85573" w:rsidRDefault="00B31D6C">
            <w:pPr>
              <w:pStyle w:val="TableParagraph"/>
              <w:spacing w:line="220" w:lineRule="exact"/>
              <w:ind w:left="106"/>
              <w:rPr>
                <w:rFonts w:ascii="Times New Roman" w:hAnsi="Times New Roman" w:cs="Times New Roman"/>
                <w:sz w:val="20"/>
                <w:lang w:val="en-US"/>
              </w:rPr>
            </w:pPr>
            <w:r w:rsidRPr="00B85573">
              <w:rPr>
                <w:rFonts w:ascii="Times New Roman" w:hAnsi="Times New Roman" w:cs="Times New Roman"/>
                <w:sz w:val="20"/>
                <w:lang w:val="en-US"/>
              </w:rPr>
              <w:t>Ongoing</w:t>
            </w:r>
          </w:p>
        </w:tc>
      </w:tr>
      <w:tr w:rsidR="00FD6463" w:rsidRPr="00B85573">
        <w:trPr>
          <w:trHeight w:val="239"/>
        </w:trPr>
        <w:tc>
          <w:tcPr>
            <w:tcW w:w="9181" w:type="dxa"/>
            <w:gridSpan w:val="5"/>
          </w:tcPr>
          <w:p w:rsidR="00FD6463" w:rsidRPr="00B85573" w:rsidRDefault="00B31D6C">
            <w:pPr>
              <w:pStyle w:val="TableParagraph"/>
              <w:spacing w:line="220" w:lineRule="exact"/>
              <w:rPr>
                <w:rFonts w:ascii="Times New Roman" w:hAnsi="Times New Roman" w:cs="Times New Roman"/>
                <w:sz w:val="20"/>
                <w:lang w:val="en-US"/>
              </w:rPr>
            </w:pPr>
            <w:r w:rsidRPr="00B85573">
              <w:rPr>
                <w:rFonts w:ascii="Times New Roman" w:hAnsi="Times New Roman" w:cs="Times New Roman"/>
                <w:sz w:val="20"/>
                <w:lang w:val="en-US"/>
              </w:rPr>
              <w:t>Laboratory analysis of current discharges</w:t>
            </w:r>
          </w:p>
        </w:tc>
      </w:tr>
      <w:tr w:rsidR="00FD6463" w:rsidRPr="00B85573">
        <w:trPr>
          <w:trHeight w:val="460"/>
        </w:trPr>
        <w:tc>
          <w:tcPr>
            <w:tcW w:w="1368" w:type="dxa"/>
            <w:vMerge w:val="restart"/>
          </w:tcPr>
          <w:p w:rsidR="00FD6463" w:rsidRPr="00B85573" w:rsidRDefault="00B31D6C">
            <w:pPr>
              <w:pStyle w:val="TableParagraph"/>
              <w:ind w:right="247"/>
              <w:rPr>
                <w:rFonts w:ascii="Times New Roman" w:hAnsi="Times New Roman" w:cs="Times New Roman"/>
                <w:sz w:val="20"/>
                <w:lang w:val="en-US"/>
              </w:rPr>
            </w:pPr>
            <w:r w:rsidRPr="00B85573">
              <w:rPr>
                <w:rFonts w:ascii="Times New Roman" w:hAnsi="Times New Roman" w:cs="Times New Roman"/>
                <w:sz w:val="20"/>
                <w:lang w:val="en-US"/>
              </w:rPr>
              <w:t xml:space="preserve">Gamma beams, </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H,</w:t>
            </w:r>
          </w:p>
        </w:tc>
        <w:tc>
          <w:tcPr>
            <w:tcW w:w="1260" w:type="dxa"/>
            <w:vMerge w:val="restart"/>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Liquid</w:t>
            </w:r>
          </w:p>
        </w:tc>
        <w:tc>
          <w:tcPr>
            <w:tcW w:w="2880" w:type="dxa"/>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Control tank</w:t>
            </w:r>
          </w:p>
        </w:tc>
        <w:tc>
          <w:tcPr>
            <w:tcW w:w="2114" w:type="dxa"/>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Every emission</w:t>
            </w:r>
          </w:p>
        </w:tc>
        <w:tc>
          <w:tcPr>
            <w:tcW w:w="1559" w:type="dxa"/>
          </w:tcPr>
          <w:p w:rsidR="00FD6463" w:rsidRPr="00B85573" w:rsidRDefault="00B31D6C">
            <w:pPr>
              <w:pStyle w:val="TableParagraph"/>
              <w:spacing w:before="2" w:line="230" w:lineRule="exact"/>
              <w:ind w:left="106" w:right="633"/>
              <w:rPr>
                <w:rFonts w:ascii="Times New Roman" w:hAnsi="Times New Roman" w:cs="Times New Roman"/>
                <w:sz w:val="20"/>
                <w:lang w:val="en-US"/>
              </w:rPr>
            </w:pPr>
            <w:r w:rsidRPr="00B85573">
              <w:rPr>
                <w:rFonts w:ascii="Times New Roman" w:hAnsi="Times New Roman" w:cs="Times New Roman"/>
                <w:sz w:val="20"/>
                <w:lang w:val="en-US"/>
              </w:rPr>
              <w:t>Every emission</w:t>
            </w:r>
          </w:p>
        </w:tc>
      </w:tr>
      <w:tr w:rsidR="00FD6463" w:rsidRPr="00B85573">
        <w:trPr>
          <w:trHeight w:val="687"/>
        </w:trPr>
        <w:tc>
          <w:tcPr>
            <w:tcW w:w="1368" w:type="dxa"/>
            <w:vMerge/>
            <w:tcBorders>
              <w:top w:val="nil"/>
            </w:tcBorders>
          </w:tcPr>
          <w:p w:rsidR="00FD6463" w:rsidRPr="00B85573" w:rsidRDefault="00FD6463">
            <w:pPr>
              <w:rPr>
                <w:rFonts w:ascii="Times New Roman" w:hAnsi="Times New Roman" w:cs="Times New Roman"/>
                <w:sz w:val="2"/>
                <w:szCs w:val="2"/>
                <w:lang w:val="en-US"/>
              </w:rPr>
            </w:pPr>
          </w:p>
        </w:tc>
        <w:tc>
          <w:tcPr>
            <w:tcW w:w="1260" w:type="dxa"/>
            <w:vMerge/>
            <w:tcBorders>
              <w:top w:val="nil"/>
            </w:tcBorders>
          </w:tcPr>
          <w:p w:rsidR="00FD6463" w:rsidRPr="00B85573" w:rsidRDefault="00FD6463">
            <w:pPr>
              <w:rPr>
                <w:rFonts w:ascii="Times New Roman" w:hAnsi="Times New Roman" w:cs="Times New Roman"/>
                <w:sz w:val="2"/>
                <w:szCs w:val="2"/>
                <w:lang w:val="en-US"/>
              </w:rPr>
            </w:pPr>
          </w:p>
        </w:tc>
        <w:tc>
          <w:tcPr>
            <w:tcW w:w="2880" w:type="dxa"/>
          </w:tcPr>
          <w:p w:rsidR="00FD6463" w:rsidRPr="00B85573" w:rsidRDefault="00B31D6C">
            <w:pPr>
              <w:pStyle w:val="TableParagraph"/>
              <w:spacing w:line="225" w:lineRule="exact"/>
              <w:ind w:left="108"/>
              <w:rPr>
                <w:rFonts w:ascii="Times New Roman" w:hAnsi="Times New Roman" w:cs="Times New Roman"/>
                <w:sz w:val="20"/>
                <w:lang w:val="en-US"/>
              </w:rPr>
            </w:pPr>
            <w:r w:rsidRPr="00B85573">
              <w:rPr>
                <w:rFonts w:ascii="Times New Roman" w:hAnsi="Times New Roman" w:cs="Times New Roman"/>
                <w:sz w:val="20"/>
                <w:lang w:val="en-US"/>
              </w:rPr>
              <w:t>Bilge evaporator</w:t>
            </w:r>
          </w:p>
        </w:tc>
        <w:tc>
          <w:tcPr>
            <w:tcW w:w="2114" w:type="dxa"/>
          </w:tcPr>
          <w:p w:rsidR="00FD6463" w:rsidRPr="00B85573" w:rsidRDefault="00B31D6C">
            <w:pPr>
              <w:pStyle w:val="TableParagraph"/>
              <w:ind w:left="108" w:right="341"/>
              <w:rPr>
                <w:rFonts w:ascii="Times New Roman" w:hAnsi="Times New Roman" w:cs="Times New Roman"/>
                <w:sz w:val="20"/>
                <w:lang w:val="en-US"/>
              </w:rPr>
            </w:pPr>
            <w:r w:rsidRPr="00B85573">
              <w:rPr>
                <w:rFonts w:ascii="Times New Roman" w:hAnsi="Times New Roman" w:cs="Times New Roman"/>
                <w:sz w:val="20"/>
                <w:lang w:val="en-US"/>
              </w:rPr>
              <w:t>Before discharge and then twice per</w:t>
            </w:r>
          </w:p>
          <w:p w:rsidR="00FD6463" w:rsidRPr="00B85573" w:rsidRDefault="00B31D6C">
            <w:pPr>
              <w:pStyle w:val="TableParagraph"/>
              <w:spacing w:line="212" w:lineRule="exact"/>
              <w:ind w:left="108"/>
              <w:rPr>
                <w:rFonts w:ascii="Times New Roman" w:hAnsi="Times New Roman" w:cs="Times New Roman"/>
                <w:sz w:val="20"/>
                <w:lang w:val="en-US"/>
              </w:rPr>
            </w:pPr>
            <w:r w:rsidRPr="00B85573">
              <w:rPr>
                <w:rFonts w:ascii="Times New Roman" w:hAnsi="Times New Roman" w:cs="Times New Roman"/>
                <w:sz w:val="20"/>
                <w:lang w:val="en-US"/>
              </w:rPr>
              <w:t>day</w:t>
            </w:r>
          </w:p>
        </w:tc>
        <w:tc>
          <w:tcPr>
            <w:tcW w:w="1559" w:type="dxa"/>
          </w:tcPr>
          <w:p w:rsidR="00FD6463" w:rsidRPr="00B85573" w:rsidRDefault="00B31D6C">
            <w:pPr>
              <w:pStyle w:val="TableParagraph"/>
              <w:ind w:left="106" w:right="600"/>
              <w:rPr>
                <w:rFonts w:ascii="Times New Roman" w:hAnsi="Times New Roman" w:cs="Times New Roman"/>
                <w:sz w:val="20"/>
                <w:lang w:val="en-US"/>
              </w:rPr>
            </w:pPr>
            <w:r w:rsidRPr="00B85573">
              <w:rPr>
                <w:rFonts w:ascii="Times New Roman" w:hAnsi="Times New Roman" w:cs="Times New Roman"/>
                <w:sz w:val="20"/>
                <w:lang w:val="en-US"/>
              </w:rPr>
              <w:t>Once per week</w:t>
            </w:r>
          </w:p>
        </w:tc>
      </w:tr>
      <w:tr w:rsidR="00FD6463" w:rsidRPr="00B85573">
        <w:trPr>
          <w:trHeight w:val="230"/>
        </w:trPr>
        <w:tc>
          <w:tcPr>
            <w:tcW w:w="1368" w:type="dxa"/>
            <w:vMerge w:val="restart"/>
          </w:tcPr>
          <w:p w:rsidR="00FD6463" w:rsidRPr="00B85573" w:rsidRDefault="00B31D6C">
            <w:pPr>
              <w:pStyle w:val="TableParagraph"/>
              <w:spacing w:line="211" w:lineRule="exact"/>
              <w:rPr>
                <w:rFonts w:ascii="Times New Roman" w:hAnsi="Times New Roman" w:cs="Times New Roman"/>
                <w:sz w:val="20"/>
                <w:lang w:val="en-US"/>
              </w:rPr>
            </w:pPr>
            <w:r w:rsidRPr="00B85573">
              <w:rPr>
                <w:rFonts w:ascii="Times New Roman" w:hAnsi="Times New Roman" w:cs="Times New Roman"/>
                <w:position w:val="10"/>
                <w:sz w:val="13"/>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p w:rsidR="00FD6463" w:rsidRPr="00B85573" w:rsidRDefault="00B31D6C">
            <w:pPr>
              <w:pStyle w:val="TableParagraph"/>
              <w:spacing w:before="21" w:line="132" w:lineRule="auto"/>
              <w:rPr>
                <w:rFonts w:ascii="Times New Roman" w:hAnsi="Times New Roman" w:cs="Times New Roman"/>
                <w:sz w:val="20"/>
                <w:lang w:val="en-US"/>
              </w:rPr>
            </w:pPr>
            <w:r w:rsidRPr="00B85573">
              <w:rPr>
                <w:rFonts w:ascii="Times New Roman" w:hAnsi="Times New Roman" w:cs="Times New Roman"/>
                <w:sz w:val="13"/>
                <w:lang w:val="en-US"/>
              </w:rPr>
              <w:t>55</w:t>
            </w:r>
            <w:r w:rsidRPr="00B85573">
              <w:rPr>
                <w:rFonts w:ascii="Times New Roman" w:hAnsi="Times New Roman" w:cs="Times New Roman"/>
                <w:position w:val="-9"/>
                <w:sz w:val="20"/>
                <w:lang w:val="en-US"/>
              </w:rPr>
              <w:t>Fe,</w:t>
            </w:r>
            <w:r w:rsidRPr="00B85573">
              <w:rPr>
                <w:rFonts w:ascii="Times New Roman" w:hAnsi="Times New Roman" w:cs="Times New Roman"/>
                <w:spacing w:val="-6"/>
                <w:position w:val="-9"/>
                <w:sz w:val="20"/>
                <w:lang w:val="en-US"/>
              </w:rPr>
              <w:t xml:space="preserve"> </w:t>
            </w:r>
            <w:r w:rsidRPr="00B85573">
              <w:rPr>
                <w:rFonts w:ascii="Times New Roman" w:hAnsi="Times New Roman" w:cs="Times New Roman"/>
                <w:sz w:val="13"/>
                <w:lang w:val="en-US"/>
              </w:rPr>
              <w:t>14</w:t>
            </w:r>
            <w:r w:rsidRPr="00B85573">
              <w:rPr>
                <w:rFonts w:ascii="Times New Roman" w:hAnsi="Times New Roman" w:cs="Times New Roman"/>
                <w:position w:val="-9"/>
                <w:sz w:val="20"/>
                <w:lang w:val="en-US"/>
              </w:rPr>
              <w:t>C</w:t>
            </w:r>
          </w:p>
        </w:tc>
        <w:tc>
          <w:tcPr>
            <w:tcW w:w="1260" w:type="dxa"/>
            <w:vMerge w:val="restart"/>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Liquid</w:t>
            </w:r>
          </w:p>
        </w:tc>
        <w:tc>
          <w:tcPr>
            <w:tcW w:w="2880" w:type="dxa"/>
          </w:tcPr>
          <w:p w:rsidR="00FD6463" w:rsidRPr="00B85573" w:rsidRDefault="00B31D6C">
            <w:pPr>
              <w:pStyle w:val="TableParagraph"/>
              <w:spacing w:line="210" w:lineRule="exact"/>
              <w:ind w:left="108"/>
              <w:rPr>
                <w:rFonts w:ascii="Times New Roman" w:hAnsi="Times New Roman" w:cs="Times New Roman"/>
                <w:sz w:val="20"/>
                <w:lang w:val="en-US"/>
              </w:rPr>
            </w:pPr>
            <w:r w:rsidRPr="00B85573">
              <w:rPr>
                <w:rFonts w:ascii="Times New Roman" w:hAnsi="Times New Roman" w:cs="Times New Roman"/>
                <w:sz w:val="20"/>
                <w:lang w:val="en-US"/>
              </w:rPr>
              <w:t>Control tank</w:t>
            </w:r>
          </w:p>
        </w:tc>
        <w:tc>
          <w:tcPr>
            <w:tcW w:w="2114" w:type="dxa"/>
            <w:vMerge w:val="restart"/>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Composite sample</w:t>
            </w:r>
          </w:p>
        </w:tc>
        <w:tc>
          <w:tcPr>
            <w:tcW w:w="1559" w:type="dxa"/>
            <w:vMerge w:val="restart"/>
          </w:tcPr>
          <w:p w:rsidR="00FD6463" w:rsidRPr="00B85573" w:rsidRDefault="00B31D6C">
            <w:pPr>
              <w:pStyle w:val="TableParagraph"/>
              <w:spacing w:before="2" w:line="230" w:lineRule="exact"/>
              <w:ind w:left="106" w:right="600"/>
              <w:rPr>
                <w:rFonts w:ascii="Times New Roman" w:hAnsi="Times New Roman" w:cs="Times New Roman"/>
                <w:sz w:val="20"/>
                <w:lang w:val="en-US"/>
              </w:rPr>
            </w:pPr>
            <w:r w:rsidRPr="00B85573">
              <w:rPr>
                <w:rFonts w:ascii="Times New Roman" w:hAnsi="Times New Roman" w:cs="Times New Roman"/>
                <w:sz w:val="20"/>
                <w:lang w:val="en-US"/>
              </w:rPr>
              <w:t>Once per month</w:t>
            </w:r>
          </w:p>
        </w:tc>
      </w:tr>
      <w:tr w:rsidR="00FD6463" w:rsidRPr="00B85573">
        <w:trPr>
          <w:trHeight w:val="231"/>
        </w:trPr>
        <w:tc>
          <w:tcPr>
            <w:tcW w:w="1368" w:type="dxa"/>
            <w:vMerge/>
            <w:tcBorders>
              <w:top w:val="nil"/>
            </w:tcBorders>
          </w:tcPr>
          <w:p w:rsidR="00FD6463" w:rsidRPr="00B85573" w:rsidRDefault="00FD6463">
            <w:pPr>
              <w:rPr>
                <w:rFonts w:ascii="Times New Roman" w:hAnsi="Times New Roman" w:cs="Times New Roman"/>
                <w:sz w:val="2"/>
                <w:szCs w:val="2"/>
                <w:lang w:val="en-US"/>
              </w:rPr>
            </w:pPr>
          </w:p>
        </w:tc>
        <w:tc>
          <w:tcPr>
            <w:tcW w:w="1260" w:type="dxa"/>
            <w:vMerge/>
            <w:tcBorders>
              <w:top w:val="nil"/>
            </w:tcBorders>
          </w:tcPr>
          <w:p w:rsidR="00FD6463" w:rsidRPr="00B85573" w:rsidRDefault="00FD6463">
            <w:pPr>
              <w:rPr>
                <w:rFonts w:ascii="Times New Roman" w:hAnsi="Times New Roman" w:cs="Times New Roman"/>
                <w:sz w:val="2"/>
                <w:szCs w:val="2"/>
                <w:lang w:val="en-US"/>
              </w:rPr>
            </w:pPr>
          </w:p>
        </w:tc>
        <w:tc>
          <w:tcPr>
            <w:tcW w:w="2880" w:type="dxa"/>
          </w:tcPr>
          <w:p w:rsidR="00FD6463" w:rsidRPr="00B85573" w:rsidRDefault="00B31D6C">
            <w:pPr>
              <w:pStyle w:val="TableParagraph"/>
              <w:spacing w:line="211" w:lineRule="exact"/>
              <w:ind w:left="108"/>
              <w:rPr>
                <w:rFonts w:ascii="Times New Roman" w:hAnsi="Times New Roman" w:cs="Times New Roman"/>
                <w:sz w:val="20"/>
                <w:lang w:val="en-US"/>
              </w:rPr>
            </w:pPr>
            <w:r w:rsidRPr="00B85573">
              <w:rPr>
                <w:rFonts w:ascii="Times New Roman" w:hAnsi="Times New Roman" w:cs="Times New Roman"/>
                <w:sz w:val="20"/>
                <w:lang w:val="en-US"/>
              </w:rPr>
              <w:t>Bilge evaporator</w:t>
            </w:r>
          </w:p>
        </w:tc>
        <w:tc>
          <w:tcPr>
            <w:tcW w:w="2114" w:type="dxa"/>
            <w:vMerge/>
            <w:tcBorders>
              <w:top w:val="nil"/>
            </w:tcBorders>
          </w:tcPr>
          <w:p w:rsidR="00FD6463" w:rsidRPr="00B85573" w:rsidRDefault="00FD6463">
            <w:pPr>
              <w:rPr>
                <w:rFonts w:ascii="Times New Roman" w:hAnsi="Times New Roman" w:cs="Times New Roman"/>
                <w:sz w:val="2"/>
                <w:szCs w:val="2"/>
                <w:lang w:val="en-US"/>
              </w:rPr>
            </w:pPr>
          </w:p>
        </w:tc>
        <w:tc>
          <w:tcPr>
            <w:tcW w:w="1559" w:type="dxa"/>
            <w:vMerge/>
            <w:tcBorders>
              <w:top w:val="nil"/>
            </w:tcBorders>
          </w:tcPr>
          <w:p w:rsidR="00FD6463" w:rsidRPr="00B85573" w:rsidRDefault="00FD6463">
            <w:pPr>
              <w:rPr>
                <w:rFonts w:ascii="Times New Roman" w:hAnsi="Times New Roman" w:cs="Times New Roman"/>
                <w:sz w:val="2"/>
                <w:szCs w:val="2"/>
                <w:lang w:val="en-US"/>
              </w:rPr>
            </w:pPr>
          </w:p>
        </w:tc>
      </w:tr>
    </w:tbl>
    <w:p w:rsidR="00FD6463" w:rsidRPr="00B85573" w:rsidRDefault="00FD6463">
      <w:pPr>
        <w:pStyle w:val="Telobesedila"/>
        <w:rPr>
          <w:rFonts w:ascii="Times New Roman" w:hAnsi="Times New Roman" w:cs="Times New Roman"/>
          <w:b/>
          <w:sz w:val="24"/>
          <w:lang w:val="en-US"/>
        </w:rPr>
      </w:pPr>
    </w:p>
    <w:p w:rsidR="00FD6463" w:rsidRPr="00B85573" w:rsidRDefault="00FD6463">
      <w:pPr>
        <w:pStyle w:val="Telobesedila"/>
        <w:spacing w:before="9"/>
        <w:rPr>
          <w:rFonts w:ascii="Times New Roman" w:hAnsi="Times New Roman" w:cs="Times New Roman"/>
          <w:b/>
          <w:sz w:val="19"/>
          <w:lang w:val="en-US"/>
        </w:rPr>
      </w:pPr>
    </w:p>
    <w:p w:rsidR="00FD6463" w:rsidRPr="00B85573" w:rsidRDefault="00B31D6C">
      <w:pPr>
        <w:pStyle w:val="Naslov4"/>
        <w:ind w:left="218"/>
        <w:jc w:val="left"/>
        <w:rPr>
          <w:rFonts w:ascii="Times New Roman" w:hAnsi="Times New Roman" w:cs="Times New Roman"/>
          <w:lang w:val="en-US"/>
        </w:rPr>
      </w:pPr>
      <w:bookmarkStart w:id="219" w:name="Table_2:_Atmospheric_discharges_(emissio"/>
      <w:bookmarkStart w:id="220" w:name="_bookmark119"/>
      <w:bookmarkEnd w:id="219"/>
      <w:bookmarkEnd w:id="220"/>
      <w:r w:rsidRPr="00B85573">
        <w:rPr>
          <w:rFonts w:ascii="Times New Roman" w:hAnsi="Times New Roman" w:cs="Times New Roman"/>
          <w:lang w:val="en-US"/>
        </w:rPr>
        <w:t>Table 2: Atmospheric discharges (emissions)</w:t>
      </w:r>
    </w:p>
    <w:p w:rsidR="00FD6463" w:rsidRPr="00B85573" w:rsidRDefault="00FD6463">
      <w:pPr>
        <w:pStyle w:val="Telobesedila"/>
        <w:spacing w:before="2"/>
        <w:rPr>
          <w:rFonts w:ascii="Times New Roman" w:hAnsi="Times New Roman" w:cs="Times New Roman"/>
          <w:b/>
          <w:lang w:val="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1530"/>
        <w:gridCol w:w="2610"/>
        <w:gridCol w:w="1462"/>
        <w:gridCol w:w="1416"/>
      </w:tblGrid>
      <w:tr w:rsidR="00FD6463" w:rsidRPr="00B85573">
        <w:trPr>
          <w:trHeight w:val="460"/>
        </w:trPr>
        <w:tc>
          <w:tcPr>
            <w:tcW w:w="2160" w:type="dxa"/>
            <w:shd w:val="clear" w:color="auto" w:fill="C0C0C0"/>
          </w:tcPr>
          <w:p w:rsidR="00FD6463" w:rsidRPr="00B85573" w:rsidRDefault="00B31D6C">
            <w:pPr>
              <w:pStyle w:val="TableParagraph"/>
              <w:spacing w:before="2" w:line="230" w:lineRule="exact"/>
              <w:ind w:right="611"/>
              <w:rPr>
                <w:rFonts w:ascii="Times New Roman" w:hAnsi="Times New Roman" w:cs="Times New Roman"/>
                <w:b/>
                <w:sz w:val="20"/>
                <w:lang w:val="en-US"/>
              </w:rPr>
            </w:pPr>
            <w:r w:rsidRPr="00B85573">
              <w:rPr>
                <w:rFonts w:ascii="Times New Roman" w:hAnsi="Times New Roman" w:cs="Times New Roman"/>
                <w:b/>
                <w:sz w:val="20"/>
                <w:lang w:val="en-US"/>
              </w:rPr>
              <w:t>Type of measurements</w:t>
            </w:r>
          </w:p>
        </w:tc>
        <w:tc>
          <w:tcPr>
            <w:tcW w:w="1530" w:type="dxa"/>
            <w:shd w:val="clear" w:color="auto" w:fill="C0C0C0"/>
          </w:tcPr>
          <w:p w:rsidR="00FD6463" w:rsidRPr="00B85573" w:rsidRDefault="00B31D6C">
            <w:pPr>
              <w:pStyle w:val="TableParagraph"/>
              <w:spacing w:before="2" w:line="230" w:lineRule="exact"/>
              <w:ind w:left="108" w:right="680"/>
              <w:rPr>
                <w:rFonts w:ascii="Times New Roman" w:hAnsi="Times New Roman" w:cs="Times New Roman"/>
                <w:b/>
                <w:sz w:val="20"/>
                <w:lang w:val="en-US"/>
              </w:rPr>
            </w:pPr>
            <w:r w:rsidRPr="00B85573">
              <w:rPr>
                <w:rFonts w:ascii="Times New Roman" w:hAnsi="Times New Roman" w:cs="Times New Roman"/>
                <w:b/>
                <w:sz w:val="20"/>
                <w:lang w:val="en-US"/>
              </w:rPr>
              <w:t>Type of sample</w:t>
            </w:r>
          </w:p>
        </w:tc>
        <w:tc>
          <w:tcPr>
            <w:tcW w:w="2610" w:type="dxa"/>
            <w:shd w:val="clear" w:color="auto" w:fill="C0C0C0"/>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Sampling point</w:t>
            </w:r>
          </w:p>
        </w:tc>
        <w:tc>
          <w:tcPr>
            <w:tcW w:w="1462" w:type="dxa"/>
            <w:shd w:val="clear" w:color="auto" w:fill="C0C0C0"/>
          </w:tcPr>
          <w:p w:rsidR="00FD6463" w:rsidRPr="00B85573" w:rsidRDefault="00B31D6C">
            <w:pPr>
              <w:pStyle w:val="TableParagraph"/>
              <w:spacing w:before="2" w:line="230" w:lineRule="exact"/>
              <w:ind w:left="108" w:right="368"/>
              <w:rPr>
                <w:rFonts w:ascii="Times New Roman" w:hAnsi="Times New Roman" w:cs="Times New Roman"/>
                <w:b/>
                <w:sz w:val="20"/>
                <w:lang w:val="en-US"/>
              </w:rPr>
            </w:pPr>
            <w:r w:rsidRPr="00B85573">
              <w:rPr>
                <w:rFonts w:ascii="Times New Roman" w:hAnsi="Times New Roman" w:cs="Times New Roman"/>
                <w:b/>
                <w:sz w:val="20"/>
                <w:lang w:val="en-US"/>
              </w:rPr>
              <w:t>Sampling frequency</w:t>
            </w:r>
          </w:p>
        </w:tc>
        <w:tc>
          <w:tcPr>
            <w:tcW w:w="1416" w:type="dxa"/>
            <w:shd w:val="clear" w:color="auto" w:fill="C0C0C0"/>
          </w:tcPr>
          <w:p w:rsidR="00FD6463" w:rsidRPr="00B85573" w:rsidRDefault="00B31D6C">
            <w:pPr>
              <w:pStyle w:val="TableParagraph"/>
              <w:spacing w:before="2" w:line="230" w:lineRule="exact"/>
              <w:ind w:left="109" w:right="276"/>
              <w:rPr>
                <w:rFonts w:ascii="Times New Roman" w:hAnsi="Times New Roman" w:cs="Times New Roman"/>
                <w:b/>
                <w:sz w:val="20"/>
                <w:lang w:val="en-US"/>
              </w:rPr>
            </w:pPr>
            <w:r w:rsidRPr="00B85573">
              <w:rPr>
                <w:rFonts w:ascii="Times New Roman" w:hAnsi="Times New Roman" w:cs="Times New Roman"/>
                <w:b/>
                <w:sz w:val="20"/>
                <w:lang w:val="en-US"/>
              </w:rPr>
              <w:t>Measuring frequency</w:t>
            </w:r>
          </w:p>
        </w:tc>
      </w:tr>
      <w:tr w:rsidR="00FD6463" w:rsidRPr="00B85573">
        <w:trPr>
          <w:trHeight w:val="229"/>
        </w:trPr>
        <w:tc>
          <w:tcPr>
            <w:tcW w:w="9178" w:type="dxa"/>
            <w:gridSpan w:val="5"/>
          </w:tcPr>
          <w:p w:rsidR="00FD6463" w:rsidRPr="00B85573" w:rsidRDefault="00B31D6C">
            <w:pPr>
              <w:pStyle w:val="TableParagraph"/>
              <w:spacing w:line="209" w:lineRule="exact"/>
              <w:rPr>
                <w:rFonts w:ascii="Times New Roman" w:hAnsi="Times New Roman" w:cs="Times New Roman"/>
                <w:sz w:val="20"/>
                <w:lang w:val="en-US"/>
              </w:rPr>
            </w:pPr>
            <w:r w:rsidRPr="00B85573">
              <w:rPr>
                <w:rFonts w:ascii="Times New Roman" w:hAnsi="Times New Roman" w:cs="Times New Roman"/>
                <w:sz w:val="20"/>
                <w:lang w:val="en-US"/>
              </w:rPr>
              <w:t>Indirect measurements of atmospheric discharges</w:t>
            </w:r>
          </w:p>
        </w:tc>
      </w:tr>
      <w:tr w:rsidR="00FD6463" w:rsidRPr="00B85573">
        <w:trPr>
          <w:trHeight w:val="918"/>
        </w:trPr>
        <w:tc>
          <w:tcPr>
            <w:tcW w:w="2160" w:type="dxa"/>
          </w:tcPr>
          <w:p w:rsidR="00FD6463" w:rsidRPr="00B85573" w:rsidRDefault="00B31D6C">
            <w:pPr>
              <w:pStyle w:val="TableParagraph"/>
              <w:ind w:right="266"/>
              <w:rPr>
                <w:rFonts w:ascii="Times New Roman" w:hAnsi="Times New Roman" w:cs="Times New Roman"/>
                <w:sz w:val="20"/>
                <w:lang w:val="en-US"/>
              </w:rPr>
            </w:pPr>
            <w:r w:rsidRPr="00B85573">
              <w:rPr>
                <w:rFonts w:ascii="Times New Roman" w:hAnsi="Times New Roman" w:cs="Times New Roman"/>
                <w:sz w:val="20"/>
                <w:lang w:val="en-US"/>
              </w:rPr>
              <w:t>Noble gases, iodine radioisotopes,</w:t>
            </w:r>
          </w:p>
          <w:p w:rsidR="00FD6463" w:rsidRPr="00B85573" w:rsidRDefault="00B31D6C">
            <w:pPr>
              <w:pStyle w:val="TableParagraph"/>
              <w:spacing w:line="230" w:lineRule="exact"/>
              <w:ind w:right="877"/>
              <w:rPr>
                <w:rFonts w:ascii="Times New Roman" w:hAnsi="Times New Roman" w:cs="Times New Roman"/>
                <w:sz w:val="20"/>
                <w:lang w:val="en-US"/>
              </w:rPr>
            </w:pPr>
            <w:r w:rsidRPr="00B85573">
              <w:rPr>
                <w:rFonts w:ascii="Times New Roman" w:hAnsi="Times New Roman" w:cs="Times New Roman"/>
                <w:sz w:val="20"/>
                <w:lang w:val="en-US"/>
              </w:rPr>
              <w:t>aerosols and particles</w:t>
            </w:r>
          </w:p>
        </w:tc>
        <w:tc>
          <w:tcPr>
            <w:tcW w:w="1530" w:type="dxa"/>
          </w:tcPr>
          <w:p w:rsidR="00FD6463" w:rsidRPr="00B85573" w:rsidRDefault="00FD6463">
            <w:pPr>
              <w:pStyle w:val="TableParagraph"/>
              <w:ind w:left="0"/>
              <w:rPr>
                <w:rFonts w:ascii="Times New Roman" w:hAnsi="Times New Roman" w:cs="Times New Roman"/>
                <w:sz w:val="20"/>
                <w:lang w:val="en-US"/>
              </w:rPr>
            </w:pPr>
          </w:p>
        </w:tc>
        <w:tc>
          <w:tcPr>
            <w:tcW w:w="2610"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Main ventilation channel</w:t>
            </w:r>
          </w:p>
        </w:tc>
        <w:tc>
          <w:tcPr>
            <w:tcW w:w="1462"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Ongoing</w:t>
            </w:r>
          </w:p>
        </w:tc>
        <w:tc>
          <w:tcPr>
            <w:tcW w:w="1416" w:type="dxa"/>
          </w:tcPr>
          <w:p w:rsidR="00FD6463" w:rsidRPr="00B85573" w:rsidRDefault="00B31D6C">
            <w:pPr>
              <w:pStyle w:val="TableParagraph"/>
              <w:spacing w:line="227" w:lineRule="exact"/>
              <w:ind w:left="109"/>
              <w:rPr>
                <w:rFonts w:ascii="Times New Roman" w:hAnsi="Times New Roman" w:cs="Times New Roman"/>
                <w:sz w:val="20"/>
                <w:lang w:val="en-US"/>
              </w:rPr>
            </w:pPr>
            <w:r w:rsidRPr="00B85573">
              <w:rPr>
                <w:rFonts w:ascii="Times New Roman" w:hAnsi="Times New Roman" w:cs="Times New Roman"/>
                <w:sz w:val="20"/>
                <w:lang w:val="en-US"/>
              </w:rPr>
              <w:t>Ongoing</w:t>
            </w:r>
          </w:p>
        </w:tc>
      </w:tr>
      <w:tr w:rsidR="00FD6463" w:rsidRPr="00B85573">
        <w:trPr>
          <w:trHeight w:val="229"/>
        </w:trPr>
        <w:tc>
          <w:tcPr>
            <w:tcW w:w="2160" w:type="dxa"/>
          </w:tcPr>
          <w:p w:rsidR="00FD6463" w:rsidRPr="00B85573" w:rsidRDefault="00B31D6C">
            <w:pPr>
              <w:pStyle w:val="TableParagraph"/>
              <w:spacing w:line="209" w:lineRule="exact"/>
              <w:rPr>
                <w:rFonts w:ascii="Times New Roman" w:hAnsi="Times New Roman" w:cs="Times New Roman"/>
                <w:sz w:val="20"/>
                <w:lang w:val="en-US"/>
              </w:rPr>
            </w:pPr>
            <w:r w:rsidRPr="00B85573">
              <w:rPr>
                <w:rFonts w:ascii="Times New Roman" w:hAnsi="Times New Roman" w:cs="Times New Roman"/>
                <w:sz w:val="20"/>
                <w:lang w:val="en-US"/>
              </w:rPr>
              <w:t>Nobel gases</w:t>
            </w:r>
          </w:p>
        </w:tc>
        <w:tc>
          <w:tcPr>
            <w:tcW w:w="1530" w:type="dxa"/>
          </w:tcPr>
          <w:p w:rsidR="00FD6463" w:rsidRPr="00B85573" w:rsidRDefault="00FD6463">
            <w:pPr>
              <w:pStyle w:val="TableParagraph"/>
              <w:ind w:left="0"/>
              <w:rPr>
                <w:rFonts w:ascii="Times New Roman" w:hAnsi="Times New Roman" w:cs="Times New Roman"/>
                <w:sz w:val="16"/>
                <w:lang w:val="en-US"/>
              </w:rPr>
            </w:pPr>
          </w:p>
        </w:tc>
        <w:tc>
          <w:tcPr>
            <w:tcW w:w="2610" w:type="dxa"/>
          </w:tcPr>
          <w:p w:rsidR="00FD6463" w:rsidRPr="00B85573" w:rsidRDefault="00B31D6C">
            <w:pPr>
              <w:pStyle w:val="TableParagraph"/>
              <w:spacing w:line="209" w:lineRule="exact"/>
              <w:ind w:left="108"/>
              <w:rPr>
                <w:rFonts w:ascii="Times New Roman" w:hAnsi="Times New Roman" w:cs="Times New Roman"/>
                <w:sz w:val="20"/>
                <w:lang w:val="en-US"/>
              </w:rPr>
            </w:pPr>
            <w:r w:rsidRPr="00B85573">
              <w:rPr>
                <w:rFonts w:ascii="Times New Roman" w:hAnsi="Times New Roman" w:cs="Times New Roman"/>
                <w:sz w:val="20"/>
                <w:lang w:val="en-US"/>
              </w:rPr>
              <w:t>Ejector air vent condenser</w:t>
            </w:r>
          </w:p>
        </w:tc>
        <w:tc>
          <w:tcPr>
            <w:tcW w:w="1462" w:type="dxa"/>
          </w:tcPr>
          <w:p w:rsidR="00FD6463" w:rsidRPr="00B85573" w:rsidRDefault="00B31D6C">
            <w:pPr>
              <w:pStyle w:val="TableParagraph"/>
              <w:spacing w:line="209" w:lineRule="exact"/>
              <w:ind w:left="108"/>
              <w:rPr>
                <w:rFonts w:ascii="Times New Roman" w:hAnsi="Times New Roman" w:cs="Times New Roman"/>
                <w:sz w:val="20"/>
                <w:lang w:val="en-US"/>
              </w:rPr>
            </w:pPr>
            <w:r w:rsidRPr="00B85573">
              <w:rPr>
                <w:rFonts w:ascii="Times New Roman" w:hAnsi="Times New Roman" w:cs="Times New Roman"/>
                <w:sz w:val="20"/>
                <w:lang w:val="en-US"/>
              </w:rPr>
              <w:t>Ongoing</w:t>
            </w:r>
          </w:p>
        </w:tc>
        <w:tc>
          <w:tcPr>
            <w:tcW w:w="1416" w:type="dxa"/>
          </w:tcPr>
          <w:p w:rsidR="00FD6463" w:rsidRPr="00B85573" w:rsidRDefault="00B31D6C">
            <w:pPr>
              <w:pStyle w:val="TableParagraph"/>
              <w:spacing w:line="209" w:lineRule="exact"/>
              <w:ind w:left="109"/>
              <w:rPr>
                <w:rFonts w:ascii="Times New Roman" w:hAnsi="Times New Roman" w:cs="Times New Roman"/>
                <w:sz w:val="20"/>
                <w:lang w:val="en-US"/>
              </w:rPr>
            </w:pPr>
            <w:r w:rsidRPr="00B85573">
              <w:rPr>
                <w:rFonts w:ascii="Times New Roman" w:hAnsi="Times New Roman" w:cs="Times New Roman"/>
                <w:sz w:val="20"/>
                <w:lang w:val="en-US"/>
              </w:rPr>
              <w:t>Ongoing</w:t>
            </w:r>
          </w:p>
        </w:tc>
      </w:tr>
      <w:tr w:rsidR="00FD6463" w:rsidRPr="00B85573">
        <w:trPr>
          <w:trHeight w:val="230"/>
        </w:trPr>
        <w:tc>
          <w:tcPr>
            <w:tcW w:w="9178" w:type="dxa"/>
            <w:gridSpan w:val="5"/>
          </w:tcPr>
          <w:p w:rsidR="00FD6463" w:rsidRPr="00B85573" w:rsidRDefault="00B31D6C">
            <w:pPr>
              <w:pStyle w:val="TableParagraph"/>
              <w:spacing w:line="210" w:lineRule="exact"/>
              <w:rPr>
                <w:rFonts w:ascii="Times New Roman" w:hAnsi="Times New Roman" w:cs="Times New Roman"/>
                <w:sz w:val="20"/>
                <w:lang w:val="en-US"/>
              </w:rPr>
            </w:pPr>
            <w:r w:rsidRPr="00B85573">
              <w:rPr>
                <w:rFonts w:ascii="Times New Roman" w:hAnsi="Times New Roman" w:cs="Times New Roman"/>
                <w:sz w:val="20"/>
                <w:lang w:val="en-US"/>
              </w:rPr>
              <w:t>Laboratory analysis of atmospheric discharges</w:t>
            </w:r>
          </w:p>
        </w:tc>
      </w:tr>
      <w:tr w:rsidR="00FD6463" w:rsidRPr="00B85573">
        <w:trPr>
          <w:trHeight w:val="460"/>
        </w:trPr>
        <w:tc>
          <w:tcPr>
            <w:tcW w:w="2160" w:type="dxa"/>
          </w:tcPr>
          <w:p w:rsidR="00FD6463" w:rsidRPr="00B85573" w:rsidRDefault="00B31D6C">
            <w:pPr>
              <w:pStyle w:val="TableParagraph"/>
              <w:spacing w:before="1" w:line="230" w:lineRule="exact"/>
              <w:ind w:right="177"/>
              <w:rPr>
                <w:rFonts w:ascii="Times New Roman" w:hAnsi="Times New Roman" w:cs="Times New Roman"/>
                <w:sz w:val="20"/>
                <w:lang w:val="en-US"/>
              </w:rPr>
            </w:pPr>
            <w:r w:rsidRPr="00B85573">
              <w:rPr>
                <w:rFonts w:ascii="Times New Roman" w:hAnsi="Times New Roman" w:cs="Times New Roman"/>
                <w:sz w:val="20"/>
                <w:lang w:val="en-US"/>
              </w:rPr>
              <w:t>Iodine radioisotopes, aerosols</w:t>
            </w:r>
          </w:p>
        </w:tc>
        <w:tc>
          <w:tcPr>
            <w:tcW w:w="1530" w:type="dxa"/>
          </w:tcPr>
          <w:p w:rsidR="00FD6463" w:rsidRPr="00B85573" w:rsidRDefault="00FD6463">
            <w:pPr>
              <w:pStyle w:val="TableParagraph"/>
              <w:ind w:left="0"/>
              <w:rPr>
                <w:rFonts w:ascii="Times New Roman" w:hAnsi="Times New Roman" w:cs="Times New Roman"/>
                <w:sz w:val="20"/>
                <w:lang w:val="en-US"/>
              </w:rPr>
            </w:pPr>
          </w:p>
        </w:tc>
        <w:tc>
          <w:tcPr>
            <w:tcW w:w="2610" w:type="dxa"/>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Ejector air vent condenser</w:t>
            </w:r>
          </w:p>
        </w:tc>
        <w:tc>
          <w:tcPr>
            <w:tcW w:w="1462" w:type="dxa"/>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Weekly</w:t>
            </w:r>
          </w:p>
        </w:tc>
        <w:tc>
          <w:tcPr>
            <w:tcW w:w="1416" w:type="dxa"/>
          </w:tcPr>
          <w:p w:rsidR="00FD6463" w:rsidRPr="00B85573" w:rsidRDefault="00B31D6C">
            <w:pPr>
              <w:pStyle w:val="TableParagraph"/>
              <w:spacing w:line="228" w:lineRule="exact"/>
              <w:ind w:left="109"/>
              <w:rPr>
                <w:rFonts w:ascii="Times New Roman" w:hAnsi="Times New Roman" w:cs="Times New Roman"/>
                <w:sz w:val="20"/>
                <w:lang w:val="en-US"/>
              </w:rPr>
            </w:pPr>
            <w:r w:rsidRPr="00B85573">
              <w:rPr>
                <w:rFonts w:ascii="Times New Roman" w:hAnsi="Times New Roman" w:cs="Times New Roman"/>
                <w:sz w:val="20"/>
                <w:lang w:val="en-US"/>
              </w:rPr>
              <w:t>Once weekly</w:t>
            </w:r>
          </w:p>
        </w:tc>
      </w:tr>
      <w:tr w:rsidR="00FD6463" w:rsidRPr="00B85573">
        <w:trPr>
          <w:trHeight w:val="581"/>
        </w:trPr>
        <w:tc>
          <w:tcPr>
            <w:tcW w:w="2160" w:type="dxa"/>
          </w:tcPr>
          <w:p w:rsidR="00FD6463" w:rsidRPr="00B85573" w:rsidRDefault="00B31D6C">
            <w:pPr>
              <w:pStyle w:val="TableParagraph"/>
              <w:spacing w:line="226" w:lineRule="exact"/>
              <w:rPr>
                <w:rFonts w:ascii="Times New Roman" w:hAnsi="Times New Roman" w:cs="Times New Roman"/>
                <w:sz w:val="20"/>
                <w:lang w:val="en-US"/>
              </w:rPr>
            </w:pPr>
            <w:r w:rsidRPr="00B85573">
              <w:rPr>
                <w:rFonts w:ascii="Times New Roman" w:hAnsi="Times New Roman" w:cs="Times New Roman"/>
                <w:sz w:val="20"/>
                <w:lang w:val="en-US"/>
              </w:rPr>
              <w:t>Nobel gases</w:t>
            </w:r>
          </w:p>
        </w:tc>
        <w:tc>
          <w:tcPr>
            <w:tcW w:w="1530" w:type="dxa"/>
            <w:vMerge w:val="restart"/>
          </w:tcPr>
          <w:p w:rsidR="00FD6463" w:rsidRPr="00B85573" w:rsidRDefault="00B31D6C">
            <w:pPr>
              <w:pStyle w:val="TableParagraph"/>
              <w:ind w:left="108" w:right="680"/>
              <w:rPr>
                <w:rFonts w:ascii="Times New Roman" w:hAnsi="Times New Roman" w:cs="Times New Roman"/>
                <w:sz w:val="20"/>
                <w:lang w:val="en-US"/>
              </w:rPr>
            </w:pPr>
            <w:r w:rsidRPr="00B85573">
              <w:rPr>
                <w:rFonts w:ascii="Times New Roman" w:hAnsi="Times New Roman" w:cs="Times New Roman"/>
                <w:sz w:val="20"/>
                <w:lang w:val="en-US"/>
              </w:rPr>
              <w:t>Flow sampler</w:t>
            </w:r>
          </w:p>
        </w:tc>
        <w:tc>
          <w:tcPr>
            <w:tcW w:w="2610" w:type="dxa"/>
            <w:vMerge w:val="restart"/>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Main ventilation channel</w:t>
            </w:r>
          </w:p>
        </w:tc>
        <w:tc>
          <w:tcPr>
            <w:tcW w:w="1462" w:type="dxa"/>
            <w:vMerge w:val="restart"/>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Ongoing</w:t>
            </w:r>
          </w:p>
        </w:tc>
        <w:tc>
          <w:tcPr>
            <w:tcW w:w="1416" w:type="dxa"/>
          </w:tcPr>
          <w:p w:rsidR="00FD6463" w:rsidRPr="00B85573" w:rsidRDefault="00B31D6C">
            <w:pPr>
              <w:pStyle w:val="TableParagraph"/>
              <w:ind w:left="109" w:right="454"/>
              <w:rPr>
                <w:rFonts w:ascii="Times New Roman" w:hAnsi="Times New Roman" w:cs="Times New Roman"/>
                <w:sz w:val="20"/>
                <w:lang w:val="en-US"/>
              </w:rPr>
            </w:pPr>
            <w:r w:rsidRPr="00B85573">
              <w:rPr>
                <w:rFonts w:ascii="Times New Roman" w:hAnsi="Times New Roman" w:cs="Times New Roman"/>
                <w:sz w:val="20"/>
                <w:lang w:val="en-US"/>
              </w:rPr>
              <w:t>Once per week</w:t>
            </w:r>
          </w:p>
        </w:tc>
      </w:tr>
      <w:tr w:rsidR="00FD6463" w:rsidRPr="00B85573">
        <w:trPr>
          <w:trHeight w:val="534"/>
        </w:trPr>
        <w:tc>
          <w:tcPr>
            <w:tcW w:w="2160" w:type="dxa"/>
          </w:tcPr>
          <w:p w:rsidR="00FD6463" w:rsidRPr="00B85573" w:rsidRDefault="00B31D6C">
            <w:pPr>
              <w:pStyle w:val="TableParagraph"/>
              <w:spacing w:before="11" w:line="108" w:lineRule="auto"/>
              <w:rPr>
                <w:rFonts w:ascii="Times New Roman" w:hAnsi="Times New Roman" w:cs="Times New Roman"/>
                <w:sz w:val="20"/>
                <w:lang w:val="en-US"/>
              </w:rPr>
            </w:pPr>
            <w:r w:rsidRPr="00B85573">
              <w:rPr>
                <w:rFonts w:ascii="Times New Roman" w:hAnsi="Times New Roman" w:cs="Times New Roman"/>
                <w:sz w:val="13"/>
                <w:lang w:val="en-US"/>
              </w:rPr>
              <w:t>3</w:t>
            </w:r>
            <w:r w:rsidRPr="00B85573">
              <w:rPr>
                <w:rFonts w:ascii="Times New Roman" w:hAnsi="Times New Roman" w:cs="Times New Roman"/>
                <w:position w:val="-9"/>
                <w:sz w:val="20"/>
                <w:lang w:val="en-US"/>
              </w:rPr>
              <w:t xml:space="preserve">H, </w:t>
            </w:r>
            <w:r w:rsidRPr="00B85573">
              <w:rPr>
                <w:rFonts w:ascii="Times New Roman" w:hAnsi="Times New Roman" w:cs="Times New Roman"/>
                <w:sz w:val="13"/>
                <w:lang w:val="en-US"/>
              </w:rPr>
              <w:t>14</w:t>
            </w:r>
            <w:r w:rsidRPr="00B85573">
              <w:rPr>
                <w:rFonts w:ascii="Times New Roman" w:hAnsi="Times New Roman" w:cs="Times New Roman"/>
                <w:position w:val="-9"/>
                <w:sz w:val="20"/>
                <w:lang w:val="en-US"/>
              </w:rPr>
              <w:t>C</w:t>
            </w:r>
          </w:p>
        </w:tc>
        <w:tc>
          <w:tcPr>
            <w:tcW w:w="1530" w:type="dxa"/>
            <w:vMerge/>
            <w:tcBorders>
              <w:top w:val="nil"/>
            </w:tcBorders>
          </w:tcPr>
          <w:p w:rsidR="00FD6463" w:rsidRPr="00B85573" w:rsidRDefault="00FD6463">
            <w:pPr>
              <w:rPr>
                <w:rFonts w:ascii="Times New Roman" w:hAnsi="Times New Roman" w:cs="Times New Roman"/>
                <w:sz w:val="2"/>
                <w:szCs w:val="2"/>
                <w:lang w:val="en-US"/>
              </w:rPr>
            </w:pPr>
          </w:p>
        </w:tc>
        <w:tc>
          <w:tcPr>
            <w:tcW w:w="2610" w:type="dxa"/>
            <w:vMerge/>
            <w:tcBorders>
              <w:top w:val="nil"/>
            </w:tcBorders>
          </w:tcPr>
          <w:p w:rsidR="00FD6463" w:rsidRPr="00B85573" w:rsidRDefault="00FD6463">
            <w:pPr>
              <w:rPr>
                <w:rFonts w:ascii="Times New Roman" w:hAnsi="Times New Roman" w:cs="Times New Roman"/>
                <w:sz w:val="2"/>
                <w:szCs w:val="2"/>
                <w:lang w:val="en-US"/>
              </w:rPr>
            </w:pPr>
          </w:p>
        </w:tc>
        <w:tc>
          <w:tcPr>
            <w:tcW w:w="1462" w:type="dxa"/>
            <w:vMerge/>
            <w:tcBorders>
              <w:top w:val="nil"/>
            </w:tcBorders>
          </w:tcPr>
          <w:p w:rsidR="00FD6463" w:rsidRPr="00B85573" w:rsidRDefault="00FD6463">
            <w:pPr>
              <w:rPr>
                <w:rFonts w:ascii="Times New Roman" w:hAnsi="Times New Roman" w:cs="Times New Roman"/>
                <w:sz w:val="2"/>
                <w:szCs w:val="2"/>
                <w:lang w:val="en-US"/>
              </w:rPr>
            </w:pPr>
          </w:p>
        </w:tc>
        <w:tc>
          <w:tcPr>
            <w:tcW w:w="1416" w:type="dxa"/>
          </w:tcPr>
          <w:p w:rsidR="00FD6463" w:rsidRPr="00B85573" w:rsidRDefault="00B31D6C">
            <w:pPr>
              <w:pStyle w:val="TableParagraph"/>
              <w:spacing w:line="228" w:lineRule="exact"/>
              <w:ind w:left="109"/>
              <w:rPr>
                <w:rFonts w:ascii="Times New Roman" w:hAnsi="Times New Roman" w:cs="Times New Roman"/>
                <w:sz w:val="20"/>
                <w:lang w:val="en-US"/>
              </w:rPr>
            </w:pPr>
            <w:r w:rsidRPr="00B85573">
              <w:rPr>
                <w:rFonts w:ascii="Times New Roman" w:hAnsi="Times New Roman" w:cs="Times New Roman"/>
                <w:sz w:val="20"/>
                <w:lang w:val="en-US"/>
              </w:rPr>
              <w:t>Weekly</w:t>
            </w:r>
          </w:p>
        </w:tc>
      </w:tr>
      <w:tr w:rsidR="00FD6463" w:rsidRPr="00B85573">
        <w:trPr>
          <w:trHeight w:val="920"/>
        </w:trPr>
        <w:tc>
          <w:tcPr>
            <w:tcW w:w="2160" w:type="dxa"/>
          </w:tcPr>
          <w:p w:rsidR="00FD6463" w:rsidRPr="00B85573" w:rsidRDefault="00B31D6C">
            <w:pPr>
              <w:pStyle w:val="TableParagraph"/>
              <w:ind w:right="232"/>
              <w:rPr>
                <w:rFonts w:ascii="Times New Roman" w:hAnsi="Times New Roman" w:cs="Times New Roman"/>
                <w:sz w:val="20"/>
                <w:lang w:val="en-US"/>
              </w:rPr>
            </w:pPr>
            <w:r w:rsidRPr="00B85573">
              <w:rPr>
                <w:rFonts w:ascii="Times New Roman" w:hAnsi="Times New Roman" w:cs="Times New Roman"/>
                <w:sz w:val="20"/>
                <w:lang w:val="en-US"/>
              </w:rPr>
              <w:t>Iodine radioisotopes Aerosols</w:t>
            </w:r>
          </w:p>
        </w:tc>
        <w:tc>
          <w:tcPr>
            <w:tcW w:w="1530" w:type="dxa"/>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Filter</w:t>
            </w:r>
          </w:p>
        </w:tc>
        <w:tc>
          <w:tcPr>
            <w:tcW w:w="2610" w:type="dxa"/>
            <w:vMerge/>
            <w:tcBorders>
              <w:top w:val="nil"/>
            </w:tcBorders>
          </w:tcPr>
          <w:p w:rsidR="00FD6463" w:rsidRPr="00B85573" w:rsidRDefault="00FD6463">
            <w:pPr>
              <w:rPr>
                <w:rFonts w:ascii="Times New Roman" w:hAnsi="Times New Roman" w:cs="Times New Roman"/>
                <w:sz w:val="2"/>
                <w:szCs w:val="2"/>
                <w:lang w:val="en-US"/>
              </w:rPr>
            </w:pPr>
          </w:p>
        </w:tc>
        <w:tc>
          <w:tcPr>
            <w:tcW w:w="1462" w:type="dxa"/>
            <w:vMerge/>
            <w:tcBorders>
              <w:top w:val="nil"/>
            </w:tcBorders>
          </w:tcPr>
          <w:p w:rsidR="00FD6463" w:rsidRPr="00B85573" w:rsidRDefault="00FD6463">
            <w:pPr>
              <w:rPr>
                <w:rFonts w:ascii="Times New Roman" w:hAnsi="Times New Roman" w:cs="Times New Roman"/>
                <w:sz w:val="2"/>
                <w:szCs w:val="2"/>
                <w:lang w:val="en-US"/>
              </w:rPr>
            </w:pPr>
          </w:p>
        </w:tc>
        <w:tc>
          <w:tcPr>
            <w:tcW w:w="1416" w:type="dxa"/>
          </w:tcPr>
          <w:p w:rsidR="00FD6463" w:rsidRPr="00B85573" w:rsidRDefault="00B31D6C">
            <w:pPr>
              <w:pStyle w:val="TableParagraph"/>
              <w:spacing w:line="228" w:lineRule="exact"/>
              <w:ind w:left="109"/>
              <w:rPr>
                <w:rFonts w:ascii="Times New Roman" w:hAnsi="Times New Roman" w:cs="Times New Roman"/>
                <w:sz w:val="20"/>
                <w:lang w:val="en-US"/>
              </w:rPr>
            </w:pPr>
            <w:r w:rsidRPr="00B85573">
              <w:rPr>
                <w:rFonts w:ascii="Times New Roman" w:hAnsi="Times New Roman" w:cs="Times New Roman"/>
                <w:sz w:val="20"/>
                <w:lang w:val="en-US"/>
              </w:rPr>
              <w:t>Weekly</w:t>
            </w:r>
          </w:p>
        </w:tc>
      </w:tr>
      <w:tr w:rsidR="00FD6463" w:rsidRPr="00B85573">
        <w:trPr>
          <w:trHeight w:val="381"/>
        </w:trPr>
        <w:tc>
          <w:tcPr>
            <w:tcW w:w="2160"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 xml:space="preserve">Alfa beams, </w:t>
            </w:r>
            <w:r w:rsidRPr="00B85573">
              <w:rPr>
                <w:rFonts w:ascii="Times New Roman" w:hAnsi="Times New Roman" w:cs="Times New Roman"/>
                <w:sz w:val="20"/>
                <w:vertAlign w:val="superscript"/>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1530"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Filter</w:t>
            </w:r>
          </w:p>
        </w:tc>
        <w:tc>
          <w:tcPr>
            <w:tcW w:w="2610" w:type="dxa"/>
            <w:vMerge/>
            <w:tcBorders>
              <w:top w:val="nil"/>
            </w:tcBorders>
          </w:tcPr>
          <w:p w:rsidR="00FD6463" w:rsidRPr="00B85573" w:rsidRDefault="00FD6463">
            <w:pPr>
              <w:rPr>
                <w:rFonts w:ascii="Times New Roman" w:hAnsi="Times New Roman" w:cs="Times New Roman"/>
                <w:sz w:val="2"/>
                <w:szCs w:val="2"/>
                <w:lang w:val="en-US"/>
              </w:rPr>
            </w:pPr>
          </w:p>
        </w:tc>
        <w:tc>
          <w:tcPr>
            <w:tcW w:w="1462" w:type="dxa"/>
            <w:vMerge/>
            <w:tcBorders>
              <w:top w:val="nil"/>
            </w:tcBorders>
          </w:tcPr>
          <w:p w:rsidR="00FD6463" w:rsidRPr="00B85573" w:rsidRDefault="00FD6463">
            <w:pPr>
              <w:rPr>
                <w:rFonts w:ascii="Times New Roman" w:hAnsi="Times New Roman" w:cs="Times New Roman"/>
                <w:sz w:val="2"/>
                <w:szCs w:val="2"/>
                <w:lang w:val="en-US"/>
              </w:rPr>
            </w:pPr>
          </w:p>
        </w:tc>
        <w:tc>
          <w:tcPr>
            <w:tcW w:w="1416" w:type="dxa"/>
          </w:tcPr>
          <w:p w:rsidR="00FD6463" w:rsidRPr="00B85573" w:rsidRDefault="00B31D6C">
            <w:pPr>
              <w:pStyle w:val="TableParagraph"/>
              <w:spacing w:line="227" w:lineRule="exact"/>
              <w:ind w:left="109"/>
              <w:rPr>
                <w:rFonts w:ascii="Times New Roman" w:hAnsi="Times New Roman" w:cs="Times New Roman"/>
                <w:sz w:val="20"/>
                <w:lang w:val="en-US"/>
              </w:rPr>
            </w:pPr>
            <w:r w:rsidRPr="00B85573">
              <w:rPr>
                <w:rFonts w:ascii="Times New Roman" w:hAnsi="Times New Roman" w:cs="Times New Roman"/>
                <w:sz w:val="20"/>
                <w:lang w:val="en-US"/>
              </w:rPr>
              <w:t>Quarterly</w:t>
            </w:r>
          </w:p>
        </w:tc>
      </w:tr>
      <w:tr w:rsidR="00FD6463" w:rsidRPr="00B85573">
        <w:trPr>
          <w:trHeight w:val="2071"/>
        </w:trPr>
        <w:tc>
          <w:tcPr>
            <w:tcW w:w="2160" w:type="dxa"/>
          </w:tcPr>
          <w:p w:rsidR="00FD6463" w:rsidRPr="00B85573" w:rsidRDefault="00B31D6C">
            <w:pPr>
              <w:pStyle w:val="TableParagraph"/>
              <w:ind w:right="143"/>
              <w:jc w:val="both"/>
              <w:rPr>
                <w:rFonts w:ascii="Times New Roman" w:hAnsi="Times New Roman" w:cs="Times New Roman"/>
                <w:sz w:val="20"/>
                <w:lang w:val="en-US"/>
              </w:rPr>
            </w:pPr>
            <w:r w:rsidRPr="00B85573">
              <w:rPr>
                <w:rFonts w:ascii="Times New Roman" w:hAnsi="Times New Roman" w:cs="Times New Roman"/>
                <w:sz w:val="20"/>
                <w:lang w:val="en-US"/>
              </w:rPr>
              <w:t xml:space="preserve">Nobel gases, </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H, </w:t>
            </w:r>
            <w:r w:rsidRPr="00B85573">
              <w:rPr>
                <w:rFonts w:ascii="Times New Roman" w:hAnsi="Times New Roman" w:cs="Times New Roman"/>
                <w:sz w:val="20"/>
                <w:vertAlign w:val="superscript"/>
                <w:lang w:val="en-US"/>
              </w:rPr>
              <w:t>14</w:t>
            </w:r>
            <w:r w:rsidRPr="00B85573">
              <w:rPr>
                <w:rFonts w:ascii="Times New Roman" w:hAnsi="Times New Roman" w:cs="Times New Roman"/>
                <w:sz w:val="20"/>
                <w:lang w:val="en-US"/>
              </w:rPr>
              <w:t>C, Iodine radioisotopes, aerosols</w:t>
            </w:r>
          </w:p>
          <w:p w:rsidR="00FD6463" w:rsidRPr="00B85573" w:rsidRDefault="00B31D6C">
            <w:pPr>
              <w:pStyle w:val="TableParagraph"/>
              <w:jc w:val="both"/>
              <w:rPr>
                <w:rFonts w:ascii="Times New Roman" w:hAnsi="Times New Roman" w:cs="Times New Roman"/>
                <w:sz w:val="20"/>
                <w:lang w:val="en-US"/>
              </w:rPr>
            </w:pPr>
            <w:r w:rsidRPr="00B85573">
              <w:rPr>
                <w:rFonts w:ascii="Times New Roman" w:hAnsi="Times New Roman" w:cs="Times New Roman"/>
                <w:sz w:val="20"/>
                <w:lang w:val="en-US"/>
              </w:rPr>
              <w:t xml:space="preserve">Alfa beams, </w:t>
            </w:r>
            <w:r w:rsidRPr="00B85573">
              <w:rPr>
                <w:rFonts w:ascii="Times New Roman" w:hAnsi="Times New Roman" w:cs="Times New Roman"/>
                <w:sz w:val="20"/>
                <w:vertAlign w:val="superscript"/>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1530" w:type="dxa"/>
          </w:tcPr>
          <w:p w:rsidR="00FD6463" w:rsidRPr="00B85573" w:rsidRDefault="00FD6463">
            <w:pPr>
              <w:pStyle w:val="TableParagraph"/>
              <w:ind w:left="0"/>
              <w:rPr>
                <w:rFonts w:ascii="Times New Roman" w:hAnsi="Times New Roman" w:cs="Times New Roman"/>
                <w:sz w:val="20"/>
                <w:lang w:val="en-US"/>
              </w:rPr>
            </w:pPr>
          </w:p>
        </w:tc>
        <w:tc>
          <w:tcPr>
            <w:tcW w:w="2610" w:type="dxa"/>
          </w:tcPr>
          <w:p w:rsidR="00FD6463" w:rsidRPr="00B85573" w:rsidRDefault="00B31D6C">
            <w:pPr>
              <w:pStyle w:val="TableParagraph"/>
              <w:ind w:left="108" w:right="137"/>
              <w:rPr>
                <w:rFonts w:ascii="Times New Roman" w:hAnsi="Times New Roman" w:cs="Times New Roman"/>
                <w:sz w:val="20"/>
                <w:lang w:val="en-US"/>
              </w:rPr>
            </w:pPr>
            <w:r w:rsidRPr="00B85573">
              <w:rPr>
                <w:rFonts w:ascii="Times New Roman" w:hAnsi="Times New Roman" w:cs="Times New Roman"/>
                <w:sz w:val="20"/>
                <w:lang w:val="en-US"/>
              </w:rPr>
              <w:t>The building ventilation for fuel handling is the same as the main ventilation channel (only in cases where an emission is separate from the main ventilation channel of the power plant), dry</w:t>
            </w:r>
          </w:p>
          <w:p w:rsidR="00FD6463" w:rsidRPr="00B85573" w:rsidRDefault="00B31D6C">
            <w:pPr>
              <w:pStyle w:val="TableParagraph"/>
              <w:spacing w:line="213" w:lineRule="exact"/>
              <w:ind w:left="108"/>
              <w:rPr>
                <w:rFonts w:ascii="Times New Roman" w:hAnsi="Times New Roman" w:cs="Times New Roman"/>
                <w:sz w:val="20"/>
                <w:lang w:val="en-US"/>
              </w:rPr>
            </w:pPr>
            <w:r w:rsidRPr="00B85573">
              <w:rPr>
                <w:rFonts w:ascii="Times New Roman" w:hAnsi="Times New Roman" w:cs="Times New Roman"/>
                <w:sz w:val="20"/>
                <w:lang w:val="en-US"/>
              </w:rPr>
              <w:t>warehouse</w:t>
            </w:r>
          </w:p>
        </w:tc>
        <w:tc>
          <w:tcPr>
            <w:tcW w:w="1462" w:type="dxa"/>
          </w:tcPr>
          <w:p w:rsidR="00FD6463" w:rsidRPr="00B85573" w:rsidRDefault="00FD6463">
            <w:pPr>
              <w:pStyle w:val="TableParagraph"/>
              <w:ind w:left="0"/>
              <w:rPr>
                <w:rFonts w:ascii="Times New Roman" w:hAnsi="Times New Roman" w:cs="Times New Roman"/>
                <w:sz w:val="20"/>
                <w:lang w:val="en-US"/>
              </w:rPr>
            </w:pPr>
          </w:p>
        </w:tc>
        <w:tc>
          <w:tcPr>
            <w:tcW w:w="1416" w:type="dxa"/>
          </w:tcPr>
          <w:p w:rsidR="00FD6463" w:rsidRPr="00B85573" w:rsidRDefault="00FD6463">
            <w:pPr>
              <w:pStyle w:val="TableParagraph"/>
              <w:ind w:left="0"/>
              <w:rPr>
                <w:rFonts w:ascii="Times New Roman" w:hAnsi="Times New Roman" w:cs="Times New Roman"/>
                <w:sz w:val="20"/>
                <w:lang w:val="en-US"/>
              </w:rPr>
            </w:pPr>
          </w:p>
        </w:tc>
      </w:tr>
    </w:tbl>
    <w:p w:rsidR="00FD6463" w:rsidRPr="00B85573" w:rsidRDefault="00FD6463">
      <w:pPr>
        <w:rPr>
          <w:rFonts w:ascii="Times New Roman" w:hAnsi="Times New Roman" w:cs="Times New Roman"/>
          <w:sz w:val="20"/>
          <w:lang w:val="en-US"/>
        </w:rPr>
        <w:sectPr w:rsidR="00FD6463" w:rsidRPr="00B85573">
          <w:pgSz w:w="11910" w:h="16840"/>
          <w:pgMar w:top="1340" w:right="900" w:bottom="280" w:left="12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1530"/>
        <w:gridCol w:w="2610"/>
        <w:gridCol w:w="1462"/>
        <w:gridCol w:w="1416"/>
      </w:tblGrid>
      <w:tr w:rsidR="00FD6463" w:rsidRPr="00B85573">
        <w:trPr>
          <w:trHeight w:val="230"/>
        </w:trPr>
        <w:tc>
          <w:tcPr>
            <w:tcW w:w="2160" w:type="dxa"/>
            <w:tcBorders>
              <w:bottom w:val="nil"/>
            </w:tcBorders>
          </w:tcPr>
          <w:p w:rsidR="00FD6463" w:rsidRPr="00B85573" w:rsidRDefault="00B31D6C">
            <w:pPr>
              <w:pStyle w:val="TableParagraph"/>
              <w:spacing w:line="210" w:lineRule="exact"/>
              <w:rPr>
                <w:rFonts w:ascii="Times New Roman" w:hAnsi="Times New Roman" w:cs="Times New Roman"/>
                <w:sz w:val="20"/>
                <w:lang w:val="en-US"/>
              </w:rPr>
            </w:pPr>
            <w:r w:rsidRPr="00B85573">
              <w:rPr>
                <w:rFonts w:ascii="Times New Roman" w:hAnsi="Times New Roman" w:cs="Times New Roman"/>
                <w:sz w:val="20"/>
                <w:lang w:val="en-US"/>
              </w:rPr>
              <w:t>Iodine radioisotopes,</w:t>
            </w:r>
          </w:p>
        </w:tc>
        <w:tc>
          <w:tcPr>
            <w:tcW w:w="1530" w:type="dxa"/>
            <w:tcBorders>
              <w:bottom w:val="nil"/>
            </w:tcBorders>
          </w:tcPr>
          <w:p w:rsidR="00FD6463" w:rsidRPr="00B85573" w:rsidRDefault="00B31D6C">
            <w:pPr>
              <w:pStyle w:val="TableParagraph"/>
              <w:spacing w:line="210" w:lineRule="exact"/>
              <w:ind w:left="108"/>
              <w:rPr>
                <w:rFonts w:ascii="Times New Roman" w:hAnsi="Times New Roman" w:cs="Times New Roman"/>
                <w:sz w:val="20"/>
                <w:lang w:val="en-US"/>
              </w:rPr>
            </w:pPr>
            <w:r w:rsidRPr="00B85573">
              <w:rPr>
                <w:rFonts w:ascii="Times New Roman" w:hAnsi="Times New Roman" w:cs="Times New Roman"/>
                <w:sz w:val="20"/>
                <w:lang w:val="en-US"/>
              </w:rPr>
              <w:t>Filter</w:t>
            </w:r>
          </w:p>
        </w:tc>
        <w:tc>
          <w:tcPr>
            <w:tcW w:w="2610" w:type="dxa"/>
            <w:tcBorders>
              <w:bottom w:val="nil"/>
            </w:tcBorders>
          </w:tcPr>
          <w:p w:rsidR="00FD6463" w:rsidRPr="00B85573" w:rsidRDefault="00B31D6C">
            <w:pPr>
              <w:pStyle w:val="TableParagraph"/>
              <w:spacing w:line="210" w:lineRule="exact"/>
              <w:ind w:left="108"/>
              <w:rPr>
                <w:rFonts w:ascii="Times New Roman" w:hAnsi="Times New Roman" w:cs="Times New Roman"/>
                <w:sz w:val="20"/>
                <w:lang w:val="en-US"/>
              </w:rPr>
            </w:pPr>
            <w:r w:rsidRPr="00B85573">
              <w:rPr>
                <w:rFonts w:ascii="Times New Roman" w:hAnsi="Times New Roman" w:cs="Times New Roman"/>
                <w:sz w:val="20"/>
                <w:lang w:val="en-US"/>
              </w:rPr>
              <w:t>Warehouse ventilation of</w:t>
            </w:r>
          </w:p>
        </w:tc>
        <w:tc>
          <w:tcPr>
            <w:tcW w:w="1462" w:type="dxa"/>
            <w:tcBorders>
              <w:bottom w:val="nil"/>
            </w:tcBorders>
          </w:tcPr>
          <w:p w:rsidR="00FD6463" w:rsidRPr="00B85573" w:rsidRDefault="00B31D6C">
            <w:pPr>
              <w:pStyle w:val="TableParagraph"/>
              <w:spacing w:line="210" w:lineRule="exact"/>
              <w:ind w:left="108"/>
              <w:rPr>
                <w:rFonts w:ascii="Times New Roman" w:hAnsi="Times New Roman" w:cs="Times New Roman"/>
                <w:sz w:val="20"/>
                <w:lang w:val="en-US"/>
              </w:rPr>
            </w:pPr>
            <w:r w:rsidRPr="00B85573">
              <w:rPr>
                <w:rFonts w:ascii="Times New Roman" w:hAnsi="Times New Roman" w:cs="Times New Roman"/>
                <w:sz w:val="20"/>
                <w:lang w:val="en-US"/>
              </w:rPr>
              <w:t>Ongoing</w:t>
            </w:r>
          </w:p>
        </w:tc>
        <w:tc>
          <w:tcPr>
            <w:tcW w:w="1416" w:type="dxa"/>
            <w:tcBorders>
              <w:bottom w:val="nil"/>
            </w:tcBorders>
          </w:tcPr>
          <w:p w:rsidR="00FD6463" w:rsidRPr="00B85573" w:rsidRDefault="00B31D6C">
            <w:pPr>
              <w:pStyle w:val="TableParagraph"/>
              <w:spacing w:line="210" w:lineRule="exact"/>
              <w:ind w:left="109"/>
              <w:rPr>
                <w:rFonts w:ascii="Times New Roman" w:hAnsi="Times New Roman" w:cs="Times New Roman"/>
                <w:sz w:val="20"/>
                <w:lang w:val="en-US"/>
              </w:rPr>
            </w:pPr>
            <w:r w:rsidRPr="00B85573">
              <w:rPr>
                <w:rFonts w:ascii="Times New Roman" w:hAnsi="Times New Roman" w:cs="Times New Roman"/>
                <w:sz w:val="20"/>
                <w:lang w:val="en-US"/>
              </w:rPr>
              <w:t>Once per</w:t>
            </w:r>
          </w:p>
        </w:tc>
      </w:tr>
      <w:tr w:rsidR="00FD6463" w:rsidRPr="00B85573">
        <w:trPr>
          <w:trHeight w:val="230"/>
        </w:trPr>
        <w:tc>
          <w:tcPr>
            <w:tcW w:w="2160" w:type="dxa"/>
            <w:tcBorders>
              <w:top w:val="nil"/>
              <w:bottom w:val="nil"/>
            </w:tcBorders>
          </w:tcPr>
          <w:p w:rsidR="00FD6463" w:rsidRPr="00B85573" w:rsidRDefault="00B31D6C">
            <w:pPr>
              <w:pStyle w:val="TableParagraph"/>
              <w:spacing w:line="210" w:lineRule="exact"/>
              <w:rPr>
                <w:rFonts w:ascii="Times New Roman" w:hAnsi="Times New Roman" w:cs="Times New Roman"/>
                <w:sz w:val="20"/>
                <w:lang w:val="en-US"/>
              </w:rPr>
            </w:pPr>
            <w:r w:rsidRPr="00B85573">
              <w:rPr>
                <w:rFonts w:ascii="Times New Roman" w:hAnsi="Times New Roman" w:cs="Times New Roman"/>
                <w:sz w:val="20"/>
                <w:lang w:val="en-US"/>
              </w:rPr>
              <w:t>aerosols and</w:t>
            </w:r>
          </w:p>
        </w:tc>
        <w:tc>
          <w:tcPr>
            <w:tcW w:w="1530" w:type="dxa"/>
            <w:tcBorders>
              <w:top w:val="nil"/>
              <w:bottom w:val="nil"/>
            </w:tcBorders>
          </w:tcPr>
          <w:p w:rsidR="00FD6463" w:rsidRPr="00B85573" w:rsidRDefault="00FD6463">
            <w:pPr>
              <w:pStyle w:val="TableParagraph"/>
              <w:ind w:left="0"/>
              <w:rPr>
                <w:rFonts w:ascii="Times New Roman" w:hAnsi="Times New Roman" w:cs="Times New Roman"/>
                <w:sz w:val="16"/>
                <w:lang w:val="en-US"/>
              </w:rPr>
            </w:pPr>
          </w:p>
        </w:tc>
        <w:tc>
          <w:tcPr>
            <w:tcW w:w="2610" w:type="dxa"/>
            <w:tcBorders>
              <w:top w:val="nil"/>
              <w:bottom w:val="nil"/>
            </w:tcBorders>
          </w:tcPr>
          <w:p w:rsidR="00FD6463" w:rsidRPr="00B85573" w:rsidRDefault="00B31D6C">
            <w:pPr>
              <w:pStyle w:val="TableParagraph"/>
              <w:spacing w:line="210" w:lineRule="exact"/>
              <w:ind w:left="108"/>
              <w:rPr>
                <w:rFonts w:ascii="Times New Roman" w:hAnsi="Times New Roman" w:cs="Times New Roman"/>
                <w:sz w:val="20"/>
                <w:lang w:val="en-US"/>
              </w:rPr>
            </w:pPr>
            <w:r w:rsidRPr="00B85573">
              <w:rPr>
                <w:rFonts w:ascii="Times New Roman" w:hAnsi="Times New Roman" w:cs="Times New Roman"/>
                <w:sz w:val="20"/>
                <w:lang w:val="en-US"/>
              </w:rPr>
              <w:t>low and medium</w:t>
            </w:r>
          </w:p>
        </w:tc>
        <w:tc>
          <w:tcPr>
            <w:tcW w:w="1462" w:type="dxa"/>
            <w:tcBorders>
              <w:top w:val="nil"/>
              <w:bottom w:val="nil"/>
            </w:tcBorders>
          </w:tcPr>
          <w:p w:rsidR="00FD6463" w:rsidRPr="00B85573" w:rsidRDefault="00FD6463">
            <w:pPr>
              <w:pStyle w:val="TableParagraph"/>
              <w:ind w:left="0"/>
              <w:rPr>
                <w:rFonts w:ascii="Times New Roman" w:hAnsi="Times New Roman" w:cs="Times New Roman"/>
                <w:sz w:val="16"/>
                <w:lang w:val="en-US"/>
              </w:rPr>
            </w:pPr>
          </w:p>
        </w:tc>
        <w:tc>
          <w:tcPr>
            <w:tcW w:w="1416" w:type="dxa"/>
            <w:tcBorders>
              <w:top w:val="nil"/>
              <w:bottom w:val="nil"/>
            </w:tcBorders>
          </w:tcPr>
          <w:p w:rsidR="00FD6463" w:rsidRPr="00B85573" w:rsidRDefault="00B31D6C">
            <w:pPr>
              <w:pStyle w:val="TableParagraph"/>
              <w:spacing w:line="210" w:lineRule="exact"/>
              <w:ind w:left="109"/>
              <w:rPr>
                <w:rFonts w:ascii="Times New Roman" w:hAnsi="Times New Roman" w:cs="Times New Roman"/>
                <w:sz w:val="20"/>
                <w:lang w:val="en-US"/>
              </w:rPr>
            </w:pPr>
            <w:r w:rsidRPr="00B85573">
              <w:rPr>
                <w:rFonts w:ascii="Times New Roman" w:hAnsi="Times New Roman" w:cs="Times New Roman"/>
                <w:sz w:val="20"/>
                <w:lang w:val="en-US"/>
              </w:rPr>
              <w:t>week</w:t>
            </w:r>
          </w:p>
        </w:tc>
      </w:tr>
      <w:tr w:rsidR="00FD6463" w:rsidRPr="00B85573">
        <w:trPr>
          <w:trHeight w:val="228"/>
        </w:trPr>
        <w:tc>
          <w:tcPr>
            <w:tcW w:w="2160" w:type="dxa"/>
            <w:tcBorders>
              <w:top w:val="nil"/>
              <w:bottom w:val="nil"/>
            </w:tcBorders>
          </w:tcPr>
          <w:p w:rsidR="00FD6463" w:rsidRPr="00B85573" w:rsidRDefault="00B31D6C">
            <w:pPr>
              <w:pStyle w:val="TableParagraph"/>
              <w:spacing w:line="209" w:lineRule="exact"/>
              <w:rPr>
                <w:rFonts w:ascii="Times New Roman" w:hAnsi="Times New Roman" w:cs="Times New Roman"/>
                <w:sz w:val="20"/>
                <w:lang w:val="en-US"/>
              </w:rPr>
            </w:pPr>
            <w:r w:rsidRPr="00B85573">
              <w:rPr>
                <w:rFonts w:ascii="Times New Roman" w:hAnsi="Times New Roman" w:cs="Times New Roman"/>
                <w:sz w:val="20"/>
                <w:lang w:val="en-US"/>
              </w:rPr>
              <w:t>particles</w:t>
            </w:r>
          </w:p>
        </w:tc>
        <w:tc>
          <w:tcPr>
            <w:tcW w:w="1530" w:type="dxa"/>
            <w:tcBorders>
              <w:top w:val="nil"/>
              <w:bottom w:val="nil"/>
            </w:tcBorders>
          </w:tcPr>
          <w:p w:rsidR="00FD6463" w:rsidRPr="00B85573" w:rsidRDefault="00FD6463">
            <w:pPr>
              <w:pStyle w:val="TableParagraph"/>
              <w:ind w:left="0"/>
              <w:rPr>
                <w:rFonts w:ascii="Times New Roman" w:hAnsi="Times New Roman" w:cs="Times New Roman"/>
                <w:sz w:val="16"/>
                <w:lang w:val="en-US"/>
              </w:rPr>
            </w:pPr>
          </w:p>
        </w:tc>
        <w:tc>
          <w:tcPr>
            <w:tcW w:w="2610" w:type="dxa"/>
            <w:tcBorders>
              <w:top w:val="nil"/>
              <w:bottom w:val="nil"/>
            </w:tcBorders>
          </w:tcPr>
          <w:p w:rsidR="00FD6463" w:rsidRPr="00B85573" w:rsidRDefault="00B31D6C">
            <w:pPr>
              <w:pStyle w:val="TableParagraph"/>
              <w:spacing w:line="209" w:lineRule="exact"/>
              <w:ind w:left="108"/>
              <w:rPr>
                <w:rFonts w:ascii="Times New Roman" w:hAnsi="Times New Roman" w:cs="Times New Roman"/>
                <w:sz w:val="20"/>
                <w:lang w:val="en-US"/>
              </w:rPr>
            </w:pPr>
            <w:r w:rsidRPr="00B85573">
              <w:rPr>
                <w:rFonts w:ascii="Times New Roman" w:hAnsi="Times New Roman" w:cs="Times New Roman"/>
                <w:sz w:val="20"/>
                <w:lang w:val="en-US"/>
              </w:rPr>
              <w:t>radioactive waste, facility</w:t>
            </w:r>
          </w:p>
        </w:tc>
        <w:tc>
          <w:tcPr>
            <w:tcW w:w="1462" w:type="dxa"/>
            <w:tcBorders>
              <w:top w:val="nil"/>
              <w:bottom w:val="nil"/>
            </w:tcBorders>
          </w:tcPr>
          <w:p w:rsidR="00FD6463" w:rsidRPr="00B85573" w:rsidRDefault="00FD6463">
            <w:pPr>
              <w:pStyle w:val="TableParagraph"/>
              <w:ind w:left="0"/>
              <w:rPr>
                <w:rFonts w:ascii="Times New Roman" w:hAnsi="Times New Roman" w:cs="Times New Roman"/>
                <w:sz w:val="16"/>
                <w:lang w:val="en-US"/>
              </w:rPr>
            </w:pPr>
          </w:p>
        </w:tc>
        <w:tc>
          <w:tcPr>
            <w:tcW w:w="1416" w:type="dxa"/>
            <w:tcBorders>
              <w:top w:val="nil"/>
              <w:bottom w:val="nil"/>
            </w:tcBorders>
          </w:tcPr>
          <w:p w:rsidR="00FD6463" w:rsidRPr="00B85573" w:rsidRDefault="00FD6463">
            <w:pPr>
              <w:pStyle w:val="TableParagraph"/>
              <w:ind w:left="0"/>
              <w:rPr>
                <w:rFonts w:ascii="Times New Roman" w:hAnsi="Times New Roman" w:cs="Times New Roman"/>
                <w:sz w:val="16"/>
                <w:lang w:val="en-US"/>
              </w:rPr>
            </w:pPr>
          </w:p>
        </w:tc>
      </w:tr>
      <w:tr w:rsidR="00FD6463" w:rsidRPr="00B85573">
        <w:trPr>
          <w:trHeight w:val="230"/>
        </w:trPr>
        <w:tc>
          <w:tcPr>
            <w:tcW w:w="2160" w:type="dxa"/>
          </w:tcPr>
          <w:p w:rsidR="00FD6463" w:rsidRPr="00B85573" w:rsidRDefault="00B31D6C">
            <w:pPr>
              <w:pStyle w:val="TableParagraph"/>
              <w:spacing w:line="210" w:lineRule="exact"/>
              <w:rPr>
                <w:rFonts w:ascii="Times New Roman" w:hAnsi="Times New Roman" w:cs="Times New Roman"/>
                <w:sz w:val="20"/>
                <w:lang w:val="en-US"/>
              </w:rPr>
            </w:pPr>
            <w:r w:rsidRPr="00B85573">
              <w:rPr>
                <w:rFonts w:ascii="Times New Roman" w:hAnsi="Times New Roman" w:cs="Times New Roman"/>
                <w:position w:val="10"/>
                <w:sz w:val="13"/>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 *</w:t>
            </w:r>
          </w:p>
        </w:tc>
        <w:tc>
          <w:tcPr>
            <w:tcW w:w="1530" w:type="dxa"/>
            <w:tcBorders>
              <w:top w:val="nil"/>
            </w:tcBorders>
          </w:tcPr>
          <w:p w:rsidR="00FD6463" w:rsidRPr="00B85573" w:rsidRDefault="00FD6463">
            <w:pPr>
              <w:pStyle w:val="TableParagraph"/>
              <w:ind w:left="0"/>
              <w:rPr>
                <w:rFonts w:ascii="Times New Roman" w:hAnsi="Times New Roman" w:cs="Times New Roman"/>
                <w:sz w:val="16"/>
                <w:lang w:val="en-US"/>
              </w:rPr>
            </w:pPr>
          </w:p>
        </w:tc>
        <w:tc>
          <w:tcPr>
            <w:tcW w:w="2610" w:type="dxa"/>
            <w:tcBorders>
              <w:top w:val="nil"/>
            </w:tcBorders>
          </w:tcPr>
          <w:p w:rsidR="00FD6463" w:rsidRPr="00B85573" w:rsidRDefault="00B31D6C">
            <w:pPr>
              <w:pStyle w:val="TableParagraph"/>
              <w:spacing w:line="210" w:lineRule="exact"/>
              <w:ind w:left="108"/>
              <w:rPr>
                <w:rFonts w:ascii="Times New Roman" w:hAnsi="Times New Roman" w:cs="Times New Roman"/>
                <w:sz w:val="20"/>
                <w:lang w:val="en-US"/>
              </w:rPr>
            </w:pPr>
            <w:r w:rsidRPr="00B85573">
              <w:rPr>
                <w:rFonts w:ascii="Times New Roman" w:hAnsi="Times New Roman" w:cs="Times New Roman"/>
                <w:sz w:val="20"/>
                <w:lang w:val="en-US"/>
              </w:rPr>
              <w:t>for decontamination</w:t>
            </w:r>
          </w:p>
        </w:tc>
        <w:tc>
          <w:tcPr>
            <w:tcW w:w="1462" w:type="dxa"/>
          </w:tcPr>
          <w:p w:rsidR="00FD6463" w:rsidRPr="00B85573" w:rsidRDefault="00B31D6C">
            <w:pPr>
              <w:pStyle w:val="TableParagraph"/>
              <w:spacing w:line="210" w:lineRule="exact"/>
              <w:ind w:left="108"/>
              <w:rPr>
                <w:rFonts w:ascii="Times New Roman" w:hAnsi="Times New Roman" w:cs="Times New Roman"/>
                <w:sz w:val="20"/>
                <w:lang w:val="en-US"/>
              </w:rPr>
            </w:pPr>
            <w:r w:rsidRPr="00B85573">
              <w:rPr>
                <w:rFonts w:ascii="Times New Roman" w:hAnsi="Times New Roman" w:cs="Times New Roman"/>
                <w:sz w:val="20"/>
                <w:lang w:val="en-US"/>
              </w:rPr>
              <w:t>Ongoing</w:t>
            </w:r>
          </w:p>
        </w:tc>
        <w:tc>
          <w:tcPr>
            <w:tcW w:w="1416" w:type="dxa"/>
          </w:tcPr>
          <w:p w:rsidR="00FD6463" w:rsidRPr="00B85573" w:rsidRDefault="00B31D6C">
            <w:pPr>
              <w:pStyle w:val="TableParagraph"/>
              <w:spacing w:line="210" w:lineRule="exact"/>
              <w:ind w:left="109"/>
              <w:rPr>
                <w:rFonts w:ascii="Times New Roman" w:hAnsi="Times New Roman" w:cs="Times New Roman"/>
                <w:sz w:val="20"/>
                <w:lang w:val="en-US"/>
              </w:rPr>
            </w:pPr>
            <w:r w:rsidRPr="00B85573">
              <w:rPr>
                <w:rFonts w:ascii="Times New Roman" w:hAnsi="Times New Roman" w:cs="Times New Roman"/>
                <w:sz w:val="20"/>
                <w:lang w:val="en-US"/>
              </w:rPr>
              <w:t>Quarterly</w:t>
            </w:r>
          </w:p>
        </w:tc>
      </w:tr>
      <w:tr w:rsidR="00FD6463" w:rsidRPr="00B85573">
        <w:trPr>
          <w:trHeight w:val="231"/>
        </w:trPr>
        <w:tc>
          <w:tcPr>
            <w:tcW w:w="2160" w:type="dxa"/>
          </w:tcPr>
          <w:p w:rsidR="00FD6463" w:rsidRPr="00B85573" w:rsidRDefault="00FD6463">
            <w:pPr>
              <w:pStyle w:val="TableParagraph"/>
              <w:ind w:left="0"/>
              <w:rPr>
                <w:rFonts w:ascii="Times New Roman" w:hAnsi="Times New Roman" w:cs="Times New Roman"/>
                <w:sz w:val="16"/>
                <w:lang w:val="en-US"/>
              </w:rPr>
            </w:pPr>
          </w:p>
        </w:tc>
        <w:tc>
          <w:tcPr>
            <w:tcW w:w="1530" w:type="dxa"/>
          </w:tcPr>
          <w:p w:rsidR="00FD6463" w:rsidRPr="00B85573" w:rsidRDefault="00FD6463">
            <w:pPr>
              <w:pStyle w:val="TableParagraph"/>
              <w:ind w:left="0"/>
              <w:rPr>
                <w:rFonts w:ascii="Times New Roman" w:hAnsi="Times New Roman" w:cs="Times New Roman"/>
                <w:sz w:val="16"/>
                <w:lang w:val="en-US"/>
              </w:rPr>
            </w:pPr>
          </w:p>
        </w:tc>
        <w:tc>
          <w:tcPr>
            <w:tcW w:w="2610" w:type="dxa"/>
          </w:tcPr>
          <w:p w:rsidR="00FD6463" w:rsidRPr="00B85573" w:rsidRDefault="00FD6463">
            <w:pPr>
              <w:pStyle w:val="TableParagraph"/>
              <w:ind w:left="0"/>
              <w:rPr>
                <w:rFonts w:ascii="Times New Roman" w:hAnsi="Times New Roman" w:cs="Times New Roman"/>
                <w:sz w:val="16"/>
                <w:lang w:val="en-US"/>
              </w:rPr>
            </w:pPr>
          </w:p>
        </w:tc>
        <w:tc>
          <w:tcPr>
            <w:tcW w:w="1462" w:type="dxa"/>
          </w:tcPr>
          <w:p w:rsidR="00FD6463" w:rsidRPr="00B85573" w:rsidRDefault="00FD6463">
            <w:pPr>
              <w:pStyle w:val="TableParagraph"/>
              <w:ind w:left="0"/>
              <w:rPr>
                <w:rFonts w:ascii="Times New Roman" w:hAnsi="Times New Roman" w:cs="Times New Roman"/>
                <w:sz w:val="16"/>
                <w:lang w:val="en-US"/>
              </w:rPr>
            </w:pPr>
          </w:p>
        </w:tc>
        <w:tc>
          <w:tcPr>
            <w:tcW w:w="1416" w:type="dxa"/>
          </w:tcPr>
          <w:p w:rsidR="00FD6463" w:rsidRPr="00B85573" w:rsidRDefault="00FD6463">
            <w:pPr>
              <w:pStyle w:val="TableParagraph"/>
              <w:ind w:left="0"/>
              <w:rPr>
                <w:rFonts w:ascii="Times New Roman" w:hAnsi="Times New Roman" w:cs="Times New Roman"/>
                <w:sz w:val="16"/>
                <w:lang w:val="en-US"/>
              </w:rPr>
            </w:pPr>
          </w:p>
        </w:tc>
      </w:tr>
    </w:tbl>
    <w:p w:rsidR="00FD6463" w:rsidRPr="00B85573" w:rsidRDefault="00B31D6C">
      <w:pPr>
        <w:pStyle w:val="Odstavekseznama"/>
        <w:numPr>
          <w:ilvl w:val="0"/>
          <w:numId w:val="20"/>
        </w:numPr>
        <w:tabs>
          <w:tab w:val="left" w:pos="365"/>
        </w:tabs>
        <w:spacing w:line="251" w:lineRule="exact"/>
        <w:ind w:hanging="146"/>
        <w:jc w:val="left"/>
        <w:rPr>
          <w:rFonts w:ascii="Times New Roman" w:hAnsi="Times New Roman" w:cs="Times New Roman"/>
          <w:lang w:val="en-US"/>
        </w:rPr>
      </w:pPr>
      <w:r w:rsidRPr="00B85573">
        <w:rPr>
          <w:rFonts w:ascii="Times New Roman" w:hAnsi="Times New Roman" w:cs="Times New Roman"/>
          <w:lang w:val="en-US"/>
        </w:rPr>
        <w:t>only facility for</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decontamination</w:t>
      </w:r>
    </w:p>
    <w:p w:rsidR="00FD6463" w:rsidRPr="00B85573" w:rsidRDefault="00FD6463">
      <w:pPr>
        <w:pStyle w:val="Telobesedila"/>
        <w:rPr>
          <w:rFonts w:ascii="Times New Roman" w:hAnsi="Times New Roman" w:cs="Times New Roman"/>
          <w:lang w:val="en-US"/>
        </w:rPr>
      </w:pPr>
    </w:p>
    <w:p w:rsidR="00FD6463" w:rsidRPr="00B85573" w:rsidRDefault="00B31D6C">
      <w:pPr>
        <w:pStyle w:val="Naslov4"/>
        <w:ind w:left="218"/>
        <w:jc w:val="left"/>
        <w:rPr>
          <w:rFonts w:ascii="Times New Roman" w:hAnsi="Times New Roman" w:cs="Times New Roman"/>
          <w:lang w:val="en-US"/>
        </w:rPr>
      </w:pPr>
      <w:bookmarkStart w:id="221" w:name="Table_3:_Measurements_in_the_environment"/>
      <w:bookmarkStart w:id="222" w:name="_bookmark120"/>
      <w:bookmarkEnd w:id="221"/>
      <w:bookmarkEnd w:id="222"/>
      <w:r w:rsidRPr="00B85573">
        <w:rPr>
          <w:rFonts w:ascii="Times New Roman" w:hAnsi="Times New Roman" w:cs="Times New Roman"/>
          <w:lang w:val="en-US"/>
        </w:rPr>
        <w:t>Table 3: Measurements in the environment of the nuclear power plant (</w:t>
      </w:r>
      <w:proofErr w:type="spellStart"/>
      <w:r w:rsidRPr="00B85573">
        <w:rPr>
          <w:rFonts w:ascii="Times New Roman" w:hAnsi="Times New Roman" w:cs="Times New Roman"/>
          <w:lang w:val="en-US"/>
        </w:rPr>
        <w:t>immissions</w:t>
      </w:r>
      <w:proofErr w:type="spellEnd"/>
      <w:r w:rsidRPr="00B85573">
        <w:rPr>
          <w:rFonts w:ascii="Times New Roman" w:hAnsi="Times New Roman" w:cs="Times New Roman"/>
          <w:lang w:val="en-US"/>
        </w:rPr>
        <w:t>)</w:t>
      </w:r>
    </w:p>
    <w:p w:rsidR="00FD6463" w:rsidRPr="00B85573" w:rsidRDefault="00FD6463">
      <w:pPr>
        <w:pStyle w:val="Telobesedila"/>
        <w:spacing w:before="2"/>
        <w:rPr>
          <w:rFonts w:ascii="Times New Roman" w:hAnsi="Times New Roman" w:cs="Times New Roman"/>
          <w:b/>
          <w:lang w:val="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2142"/>
        <w:gridCol w:w="2414"/>
        <w:gridCol w:w="1559"/>
        <w:gridCol w:w="1700"/>
      </w:tblGrid>
      <w:tr w:rsidR="00FD6463" w:rsidRPr="00B85573">
        <w:trPr>
          <w:trHeight w:val="689"/>
        </w:trPr>
        <w:tc>
          <w:tcPr>
            <w:tcW w:w="1368" w:type="dxa"/>
            <w:shd w:val="clear" w:color="auto" w:fill="C0C0C0"/>
          </w:tcPr>
          <w:p w:rsidR="00FD6463" w:rsidRPr="00B85573" w:rsidRDefault="00B31D6C">
            <w:pPr>
              <w:pStyle w:val="TableParagraph"/>
              <w:spacing w:line="228" w:lineRule="exact"/>
              <w:rPr>
                <w:rFonts w:ascii="Times New Roman" w:hAnsi="Times New Roman" w:cs="Times New Roman"/>
                <w:b/>
                <w:sz w:val="20"/>
                <w:lang w:val="en-US"/>
              </w:rPr>
            </w:pPr>
            <w:r w:rsidRPr="00B85573">
              <w:rPr>
                <w:rFonts w:ascii="Times New Roman" w:hAnsi="Times New Roman" w:cs="Times New Roman"/>
                <w:b/>
                <w:sz w:val="20"/>
                <w:lang w:val="en-US"/>
              </w:rPr>
              <w:t>Type of</w:t>
            </w:r>
          </w:p>
          <w:p w:rsidR="00FD6463" w:rsidRPr="00B85573" w:rsidRDefault="00B31D6C">
            <w:pPr>
              <w:pStyle w:val="TableParagraph"/>
              <w:spacing w:before="4" w:line="230" w:lineRule="exact"/>
              <w:ind w:right="119"/>
              <w:rPr>
                <w:rFonts w:ascii="Times New Roman" w:hAnsi="Times New Roman" w:cs="Times New Roman"/>
                <w:b/>
                <w:sz w:val="20"/>
                <w:lang w:val="en-US"/>
              </w:rPr>
            </w:pPr>
            <w:proofErr w:type="spellStart"/>
            <w:r w:rsidRPr="00B85573">
              <w:rPr>
                <w:rFonts w:ascii="Times New Roman" w:hAnsi="Times New Roman" w:cs="Times New Roman"/>
                <w:b/>
                <w:sz w:val="20"/>
                <w:lang w:val="en-US"/>
              </w:rPr>
              <w:t>measureme</w:t>
            </w:r>
            <w:proofErr w:type="spellEnd"/>
            <w:r w:rsidRPr="00B85573">
              <w:rPr>
                <w:rFonts w:ascii="Times New Roman" w:hAnsi="Times New Roman" w:cs="Times New Roman"/>
                <w:b/>
                <w:sz w:val="20"/>
                <w:lang w:val="en-US"/>
              </w:rPr>
              <w:t xml:space="preserve"> </w:t>
            </w:r>
            <w:proofErr w:type="spellStart"/>
            <w:r w:rsidRPr="00B85573">
              <w:rPr>
                <w:rFonts w:ascii="Times New Roman" w:hAnsi="Times New Roman" w:cs="Times New Roman"/>
                <w:b/>
                <w:sz w:val="20"/>
                <w:lang w:val="en-US"/>
              </w:rPr>
              <w:t>nts</w:t>
            </w:r>
            <w:proofErr w:type="spellEnd"/>
          </w:p>
        </w:tc>
        <w:tc>
          <w:tcPr>
            <w:tcW w:w="2142" w:type="dxa"/>
            <w:shd w:val="clear" w:color="auto" w:fill="C0C0C0"/>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Type of sample</w:t>
            </w:r>
          </w:p>
        </w:tc>
        <w:tc>
          <w:tcPr>
            <w:tcW w:w="2414" w:type="dxa"/>
            <w:shd w:val="clear" w:color="auto" w:fill="C0C0C0"/>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Sampling point</w:t>
            </w:r>
          </w:p>
        </w:tc>
        <w:tc>
          <w:tcPr>
            <w:tcW w:w="1559" w:type="dxa"/>
            <w:shd w:val="clear" w:color="auto" w:fill="C0C0C0"/>
          </w:tcPr>
          <w:p w:rsidR="00FD6463" w:rsidRPr="00B85573" w:rsidRDefault="00B31D6C">
            <w:pPr>
              <w:pStyle w:val="TableParagraph"/>
              <w:ind w:right="466"/>
              <w:rPr>
                <w:rFonts w:ascii="Times New Roman" w:hAnsi="Times New Roman" w:cs="Times New Roman"/>
                <w:b/>
                <w:sz w:val="20"/>
                <w:lang w:val="en-US"/>
              </w:rPr>
            </w:pPr>
            <w:r w:rsidRPr="00B85573">
              <w:rPr>
                <w:rFonts w:ascii="Times New Roman" w:hAnsi="Times New Roman" w:cs="Times New Roman"/>
                <w:b/>
                <w:sz w:val="20"/>
                <w:lang w:val="en-US"/>
              </w:rPr>
              <w:t>Sampling frequency</w:t>
            </w:r>
          </w:p>
        </w:tc>
        <w:tc>
          <w:tcPr>
            <w:tcW w:w="1700" w:type="dxa"/>
            <w:shd w:val="clear" w:color="auto" w:fill="C0C0C0"/>
          </w:tcPr>
          <w:p w:rsidR="00FD6463" w:rsidRPr="00B85573" w:rsidRDefault="00B31D6C">
            <w:pPr>
              <w:pStyle w:val="TableParagraph"/>
              <w:ind w:right="562"/>
              <w:rPr>
                <w:rFonts w:ascii="Times New Roman" w:hAnsi="Times New Roman" w:cs="Times New Roman"/>
                <w:b/>
                <w:sz w:val="20"/>
                <w:lang w:val="en-US"/>
              </w:rPr>
            </w:pPr>
            <w:r w:rsidRPr="00B85573">
              <w:rPr>
                <w:rFonts w:ascii="Times New Roman" w:hAnsi="Times New Roman" w:cs="Times New Roman"/>
                <w:b/>
                <w:sz w:val="20"/>
                <w:lang w:val="en-US"/>
              </w:rPr>
              <w:t>Measuring frequency</w:t>
            </w:r>
          </w:p>
        </w:tc>
      </w:tr>
      <w:tr w:rsidR="00FD6463" w:rsidRPr="00B85573">
        <w:trPr>
          <w:trHeight w:val="227"/>
        </w:trPr>
        <w:tc>
          <w:tcPr>
            <w:tcW w:w="9183" w:type="dxa"/>
            <w:gridSpan w:val="5"/>
          </w:tcPr>
          <w:p w:rsidR="00FD6463" w:rsidRPr="00B85573" w:rsidRDefault="00B31D6C">
            <w:pPr>
              <w:pStyle w:val="TableParagraph"/>
              <w:spacing w:line="207" w:lineRule="exact"/>
              <w:rPr>
                <w:rFonts w:ascii="Times New Roman" w:hAnsi="Times New Roman" w:cs="Times New Roman"/>
                <w:sz w:val="20"/>
                <w:lang w:val="en-US"/>
              </w:rPr>
            </w:pPr>
            <w:r w:rsidRPr="00B85573">
              <w:rPr>
                <w:rFonts w:ascii="Times New Roman" w:hAnsi="Times New Roman" w:cs="Times New Roman"/>
                <w:sz w:val="20"/>
                <w:lang w:val="en-US"/>
              </w:rPr>
              <w:t>EXTERNAL RADIATION</w:t>
            </w:r>
          </w:p>
        </w:tc>
      </w:tr>
      <w:tr w:rsidR="00FD6463" w:rsidRPr="00B85573">
        <w:trPr>
          <w:trHeight w:val="689"/>
        </w:trPr>
        <w:tc>
          <w:tcPr>
            <w:tcW w:w="1368"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Dose rate</w:t>
            </w:r>
          </w:p>
        </w:tc>
        <w:tc>
          <w:tcPr>
            <w:tcW w:w="2142" w:type="dxa"/>
          </w:tcPr>
          <w:p w:rsidR="00FD6463" w:rsidRPr="00B85573" w:rsidRDefault="00FD6463">
            <w:pPr>
              <w:pStyle w:val="TableParagraph"/>
              <w:ind w:left="0"/>
              <w:rPr>
                <w:rFonts w:ascii="Times New Roman" w:hAnsi="Times New Roman" w:cs="Times New Roman"/>
                <w:sz w:val="20"/>
                <w:lang w:val="en-US"/>
              </w:rPr>
            </w:pPr>
          </w:p>
        </w:tc>
        <w:tc>
          <w:tcPr>
            <w:tcW w:w="2414" w:type="dxa"/>
          </w:tcPr>
          <w:p w:rsidR="00FD6463" w:rsidRPr="00B85573" w:rsidRDefault="00B31D6C">
            <w:pPr>
              <w:pStyle w:val="TableParagraph"/>
              <w:spacing w:line="230" w:lineRule="exact"/>
              <w:ind w:left="108" w:right="236"/>
              <w:jc w:val="both"/>
              <w:rPr>
                <w:rFonts w:ascii="Times New Roman" w:hAnsi="Times New Roman" w:cs="Times New Roman"/>
                <w:sz w:val="20"/>
                <w:lang w:val="en-US"/>
              </w:rPr>
            </w:pPr>
            <w:r w:rsidRPr="00B85573">
              <w:rPr>
                <w:rFonts w:ascii="Times New Roman" w:hAnsi="Times New Roman" w:cs="Times New Roman"/>
                <w:sz w:val="20"/>
                <w:lang w:val="en-US"/>
              </w:rPr>
              <w:t>More than 10 positions at a distance of at least 10 km from the facility</w:t>
            </w:r>
          </w:p>
        </w:tc>
        <w:tc>
          <w:tcPr>
            <w:tcW w:w="1559"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Continued</w:t>
            </w:r>
          </w:p>
        </w:tc>
        <w:tc>
          <w:tcPr>
            <w:tcW w:w="1700" w:type="dxa"/>
          </w:tcPr>
          <w:p w:rsidR="00FD6463" w:rsidRPr="00B85573" w:rsidRDefault="00B31D6C">
            <w:pPr>
              <w:pStyle w:val="TableParagraph"/>
              <w:spacing w:line="230" w:lineRule="exact"/>
              <w:ind w:right="456"/>
              <w:rPr>
                <w:rFonts w:ascii="Times New Roman" w:hAnsi="Times New Roman" w:cs="Times New Roman"/>
                <w:sz w:val="20"/>
                <w:lang w:val="en-US"/>
              </w:rPr>
            </w:pPr>
            <w:r w:rsidRPr="00B85573">
              <w:rPr>
                <w:rFonts w:ascii="Times New Roman" w:hAnsi="Times New Roman" w:cs="Times New Roman"/>
                <w:sz w:val="20"/>
                <w:lang w:val="en-US"/>
              </w:rPr>
              <w:t>Recording in half-hourly intervals</w:t>
            </w:r>
          </w:p>
        </w:tc>
      </w:tr>
      <w:tr w:rsidR="00FD6463" w:rsidRPr="00B85573">
        <w:trPr>
          <w:trHeight w:val="690"/>
        </w:trPr>
        <w:tc>
          <w:tcPr>
            <w:tcW w:w="1368" w:type="dxa"/>
          </w:tcPr>
          <w:p w:rsidR="00FD6463" w:rsidRPr="00B85573" w:rsidRDefault="00B31D6C">
            <w:pPr>
              <w:pStyle w:val="TableParagraph"/>
              <w:spacing w:line="228" w:lineRule="exact"/>
              <w:rPr>
                <w:rFonts w:ascii="Times New Roman" w:hAnsi="Times New Roman" w:cs="Times New Roman"/>
                <w:sz w:val="20"/>
                <w:lang w:val="en-US"/>
              </w:rPr>
            </w:pPr>
            <w:r w:rsidRPr="00B85573">
              <w:rPr>
                <w:rFonts w:ascii="Times New Roman" w:hAnsi="Times New Roman" w:cs="Times New Roman"/>
                <w:sz w:val="20"/>
                <w:lang w:val="en-US"/>
              </w:rPr>
              <w:t>Dose</w:t>
            </w:r>
          </w:p>
        </w:tc>
        <w:tc>
          <w:tcPr>
            <w:tcW w:w="2142" w:type="dxa"/>
          </w:tcPr>
          <w:p w:rsidR="00FD6463" w:rsidRPr="00B85573" w:rsidRDefault="00FD6463">
            <w:pPr>
              <w:pStyle w:val="TableParagraph"/>
              <w:ind w:left="0"/>
              <w:rPr>
                <w:rFonts w:ascii="Times New Roman" w:hAnsi="Times New Roman" w:cs="Times New Roman"/>
                <w:sz w:val="20"/>
                <w:lang w:val="en-US"/>
              </w:rPr>
            </w:pPr>
          </w:p>
        </w:tc>
        <w:tc>
          <w:tcPr>
            <w:tcW w:w="2414" w:type="dxa"/>
          </w:tcPr>
          <w:p w:rsidR="00FD6463" w:rsidRPr="00B85573" w:rsidRDefault="00B31D6C">
            <w:pPr>
              <w:pStyle w:val="TableParagraph"/>
              <w:ind w:left="108" w:right="219"/>
              <w:rPr>
                <w:rFonts w:ascii="Times New Roman" w:hAnsi="Times New Roman" w:cs="Times New Roman"/>
                <w:sz w:val="20"/>
                <w:lang w:val="en-US"/>
              </w:rPr>
            </w:pPr>
            <w:r w:rsidRPr="00B85573">
              <w:rPr>
                <w:rFonts w:ascii="Times New Roman" w:hAnsi="Times New Roman" w:cs="Times New Roman"/>
                <w:sz w:val="20"/>
                <w:lang w:val="en-US"/>
              </w:rPr>
              <w:t>More than 50 positions at a distance of at least</w:t>
            </w:r>
          </w:p>
          <w:p w:rsidR="00FD6463" w:rsidRPr="00B85573" w:rsidRDefault="00B31D6C">
            <w:pPr>
              <w:pStyle w:val="TableParagraph"/>
              <w:spacing w:line="213" w:lineRule="exact"/>
              <w:ind w:left="108"/>
              <w:rPr>
                <w:rFonts w:ascii="Times New Roman" w:hAnsi="Times New Roman" w:cs="Times New Roman"/>
                <w:sz w:val="20"/>
                <w:lang w:val="en-US"/>
              </w:rPr>
            </w:pPr>
            <w:r w:rsidRPr="00B85573">
              <w:rPr>
                <w:rFonts w:ascii="Times New Roman" w:hAnsi="Times New Roman" w:cs="Times New Roman"/>
                <w:sz w:val="20"/>
                <w:lang w:val="en-US"/>
              </w:rPr>
              <w:t>10 km from the facility</w:t>
            </w:r>
          </w:p>
        </w:tc>
        <w:tc>
          <w:tcPr>
            <w:tcW w:w="1559" w:type="dxa"/>
          </w:tcPr>
          <w:p w:rsidR="00FD6463" w:rsidRPr="00B85573" w:rsidRDefault="00B31D6C">
            <w:pPr>
              <w:pStyle w:val="TableParagraph"/>
              <w:spacing w:line="228" w:lineRule="exact"/>
              <w:rPr>
                <w:rFonts w:ascii="Times New Roman" w:hAnsi="Times New Roman" w:cs="Times New Roman"/>
                <w:sz w:val="20"/>
                <w:lang w:val="en-US"/>
              </w:rPr>
            </w:pPr>
            <w:r w:rsidRPr="00B85573">
              <w:rPr>
                <w:rFonts w:ascii="Times New Roman" w:hAnsi="Times New Roman" w:cs="Times New Roman"/>
                <w:sz w:val="20"/>
                <w:lang w:val="en-US"/>
              </w:rPr>
              <w:t>Continued</w:t>
            </w:r>
          </w:p>
        </w:tc>
        <w:tc>
          <w:tcPr>
            <w:tcW w:w="1700" w:type="dxa"/>
          </w:tcPr>
          <w:p w:rsidR="00FD6463" w:rsidRPr="00B85573" w:rsidRDefault="00B31D6C">
            <w:pPr>
              <w:pStyle w:val="TableParagraph"/>
              <w:ind w:right="573"/>
              <w:rPr>
                <w:rFonts w:ascii="Times New Roman" w:hAnsi="Times New Roman" w:cs="Times New Roman"/>
                <w:sz w:val="20"/>
                <w:lang w:val="en-US"/>
              </w:rPr>
            </w:pPr>
            <w:r w:rsidRPr="00B85573">
              <w:rPr>
                <w:rFonts w:ascii="Times New Roman" w:hAnsi="Times New Roman" w:cs="Times New Roman"/>
                <w:sz w:val="20"/>
                <w:lang w:val="en-US"/>
              </w:rPr>
              <w:t>Once in six months</w:t>
            </w:r>
          </w:p>
        </w:tc>
      </w:tr>
      <w:tr w:rsidR="00FD6463" w:rsidRPr="00B85573">
        <w:trPr>
          <w:trHeight w:val="230"/>
        </w:trPr>
        <w:tc>
          <w:tcPr>
            <w:tcW w:w="9183" w:type="dxa"/>
            <w:gridSpan w:val="5"/>
          </w:tcPr>
          <w:p w:rsidR="00FD6463" w:rsidRPr="00B85573" w:rsidRDefault="00B31D6C">
            <w:pPr>
              <w:pStyle w:val="TableParagraph"/>
              <w:spacing w:line="210" w:lineRule="exact"/>
              <w:rPr>
                <w:rFonts w:ascii="Times New Roman" w:hAnsi="Times New Roman" w:cs="Times New Roman"/>
                <w:sz w:val="20"/>
                <w:lang w:val="en-US"/>
              </w:rPr>
            </w:pPr>
            <w:r w:rsidRPr="00B85573">
              <w:rPr>
                <w:rFonts w:ascii="Times New Roman" w:hAnsi="Times New Roman" w:cs="Times New Roman"/>
                <w:sz w:val="20"/>
                <w:lang w:val="en-US"/>
              </w:rPr>
              <w:t>AIR</w:t>
            </w:r>
          </w:p>
        </w:tc>
      </w:tr>
      <w:tr w:rsidR="00FD6463" w:rsidRPr="00B85573">
        <w:trPr>
          <w:trHeight w:val="459"/>
        </w:trPr>
        <w:tc>
          <w:tcPr>
            <w:tcW w:w="1368" w:type="dxa"/>
          </w:tcPr>
          <w:p w:rsidR="00FD6463" w:rsidRPr="00B85573" w:rsidRDefault="00B31D6C">
            <w:pPr>
              <w:pStyle w:val="TableParagraph"/>
              <w:spacing w:line="230" w:lineRule="exact"/>
              <w:ind w:right="519"/>
              <w:rPr>
                <w:rFonts w:ascii="Times New Roman" w:hAnsi="Times New Roman" w:cs="Times New Roman"/>
                <w:sz w:val="20"/>
                <w:lang w:val="en-US"/>
              </w:rPr>
            </w:pPr>
            <w:r w:rsidRPr="00B85573">
              <w:rPr>
                <w:rFonts w:ascii="Times New Roman" w:hAnsi="Times New Roman" w:cs="Times New Roman"/>
                <w:sz w:val="20"/>
                <w:lang w:val="en-US"/>
              </w:rPr>
              <w:t>Gamma beams</w:t>
            </w:r>
          </w:p>
        </w:tc>
        <w:tc>
          <w:tcPr>
            <w:tcW w:w="2142"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Aerosol filters</w:t>
            </w:r>
          </w:p>
        </w:tc>
        <w:tc>
          <w:tcPr>
            <w:tcW w:w="2414"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7 positions</w:t>
            </w:r>
          </w:p>
        </w:tc>
        <w:tc>
          <w:tcPr>
            <w:tcW w:w="1559"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Continued</w:t>
            </w:r>
          </w:p>
        </w:tc>
        <w:tc>
          <w:tcPr>
            <w:tcW w:w="1700"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Once per month</w:t>
            </w:r>
          </w:p>
        </w:tc>
      </w:tr>
      <w:tr w:rsidR="00FD6463" w:rsidRPr="00B85573">
        <w:trPr>
          <w:trHeight w:val="919"/>
        </w:trPr>
        <w:tc>
          <w:tcPr>
            <w:tcW w:w="1368" w:type="dxa"/>
          </w:tcPr>
          <w:p w:rsidR="00FD6463" w:rsidRPr="00B85573" w:rsidRDefault="00B31D6C">
            <w:pPr>
              <w:pStyle w:val="TableParagraph"/>
              <w:ind w:right="141"/>
              <w:rPr>
                <w:rFonts w:ascii="Times New Roman" w:hAnsi="Times New Roman" w:cs="Times New Roman"/>
                <w:sz w:val="20"/>
                <w:lang w:val="en-US"/>
              </w:rPr>
            </w:pPr>
            <w:r w:rsidRPr="00B85573">
              <w:rPr>
                <w:rFonts w:ascii="Times New Roman" w:hAnsi="Times New Roman" w:cs="Times New Roman"/>
                <w:sz w:val="20"/>
                <w:lang w:val="en-US"/>
              </w:rPr>
              <w:t>Aerosol and iodine radioisotope</w:t>
            </w:r>
          </w:p>
          <w:p w:rsidR="00FD6463" w:rsidRPr="00B85573" w:rsidRDefault="00B31D6C">
            <w:pPr>
              <w:pStyle w:val="TableParagraph"/>
              <w:spacing w:line="212" w:lineRule="exact"/>
              <w:rPr>
                <w:rFonts w:ascii="Times New Roman" w:hAnsi="Times New Roman" w:cs="Times New Roman"/>
                <w:sz w:val="20"/>
                <w:lang w:val="en-US"/>
              </w:rPr>
            </w:pPr>
            <w:r w:rsidRPr="00B85573">
              <w:rPr>
                <w:rFonts w:ascii="Times New Roman" w:hAnsi="Times New Roman" w:cs="Times New Roman"/>
                <w:sz w:val="20"/>
                <w:lang w:val="en-US"/>
              </w:rPr>
              <w:t>s</w:t>
            </w:r>
          </w:p>
        </w:tc>
        <w:tc>
          <w:tcPr>
            <w:tcW w:w="2142" w:type="dxa"/>
          </w:tcPr>
          <w:p w:rsidR="00FD6463" w:rsidRPr="00B85573" w:rsidRDefault="00B31D6C">
            <w:pPr>
              <w:pStyle w:val="TableParagraph"/>
              <w:ind w:left="108" w:right="214"/>
              <w:rPr>
                <w:rFonts w:ascii="Times New Roman" w:hAnsi="Times New Roman" w:cs="Times New Roman"/>
                <w:sz w:val="20"/>
                <w:lang w:val="en-US"/>
              </w:rPr>
            </w:pPr>
            <w:r w:rsidRPr="00B85573">
              <w:rPr>
                <w:rFonts w:ascii="Times New Roman" w:hAnsi="Times New Roman" w:cs="Times New Roman"/>
                <w:sz w:val="20"/>
                <w:lang w:val="en-US"/>
              </w:rPr>
              <w:t>Combined filter (Aerosol and iodine)</w:t>
            </w:r>
          </w:p>
        </w:tc>
        <w:tc>
          <w:tcPr>
            <w:tcW w:w="2414"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7 positions</w:t>
            </w:r>
          </w:p>
        </w:tc>
        <w:tc>
          <w:tcPr>
            <w:tcW w:w="1559"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Continued</w:t>
            </w:r>
          </w:p>
        </w:tc>
        <w:tc>
          <w:tcPr>
            <w:tcW w:w="1700" w:type="dxa"/>
          </w:tcPr>
          <w:p w:rsidR="00FD6463" w:rsidRPr="00B85573" w:rsidRDefault="00B31D6C">
            <w:pPr>
              <w:pStyle w:val="TableParagraph"/>
              <w:ind w:right="573"/>
              <w:rPr>
                <w:rFonts w:ascii="Times New Roman" w:hAnsi="Times New Roman" w:cs="Times New Roman"/>
                <w:sz w:val="20"/>
                <w:lang w:val="en-US"/>
              </w:rPr>
            </w:pPr>
            <w:r w:rsidRPr="00B85573">
              <w:rPr>
                <w:rFonts w:ascii="Times New Roman" w:hAnsi="Times New Roman" w:cs="Times New Roman"/>
                <w:sz w:val="20"/>
                <w:lang w:val="en-US"/>
              </w:rPr>
              <w:t>Once in six months</w:t>
            </w:r>
          </w:p>
        </w:tc>
      </w:tr>
      <w:tr w:rsidR="00FD6463" w:rsidRPr="00B85573">
        <w:trPr>
          <w:trHeight w:val="460"/>
        </w:trPr>
        <w:tc>
          <w:tcPr>
            <w:tcW w:w="1368" w:type="dxa"/>
          </w:tcPr>
          <w:p w:rsidR="00FD6463" w:rsidRPr="00B85573" w:rsidRDefault="00B31D6C">
            <w:pPr>
              <w:pStyle w:val="TableParagraph"/>
              <w:spacing w:line="228" w:lineRule="exact"/>
              <w:rPr>
                <w:rFonts w:ascii="Times New Roman" w:hAnsi="Times New Roman" w:cs="Times New Roman"/>
                <w:sz w:val="20"/>
                <w:lang w:val="en-US"/>
              </w:rPr>
            </w:pPr>
            <w:r w:rsidRPr="00B85573">
              <w:rPr>
                <w:rFonts w:ascii="Times New Roman" w:hAnsi="Times New Roman" w:cs="Times New Roman"/>
                <w:position w:val="10"/>
                <w:sz w:val="13"/>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2142" w:type="dxa"/>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Aerosol filters</w:t>
            </w:r>
          </w:p>
        </w:tc>
        <w:tc>
          <w:tcPr>
            <w:tcW w:w="2414" w:type="dxa"/>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1 position</w:t>
            </w:r>
          </w:p>
        </w:tc>
        <w:tc>
          <w:tcPr>
            <w:tcW w:w="1559" w:type="dxa"/>
          </w:tcPr>
          <w:p w:rsidR="00FD6463" w:rsidRPr="00B85573" w:rsidRDefault="00B31D6C">
            <w:pPr>
              <w:pStyle w:val="TableParagraph"/>
              <w:spacing w:line="228" w:lineRule="exact"/>
              <w:rPr>
                <w:rFonts w:ascii="Times New Roman" w:hAnsi="Times New Roman" w:cs="Times New Roman"/>
                <w:sz w:val="20"/>
                <w:lang w:val="en-US"/>
              </w:rPr>
            </w:pPr>
            <w:r w:rsidRPr="00B85573">
              <w:rPr>
                <w:rFonts w:ascii="Times New Roman" w:hAnsi="Times New Roman" w:cs="Times New Roman"/>
                <w:sz w:val="20"/>
                <w:lang w:val="en-US"/>
              </w:rPr>
              <w:t>Continued</w:t>
            </w:r>
          </w:p>
        </w:tc>
        <w:tc>
          <w:tcPr>
            <w:tcW w:w="1700" w:type="dxa"/>
          </w:tcPr>
          <w:p w:rsidR="00FD6463" w:rsidRPr="00B85573" w:rsidRDefault="00B31D6C">
            <w:pPr>
              <w:pStyle w:val="TableParagraph"/>
              <w:spacing w:before="2" w:line="230" w:lineRule="exact"/>
              <w:ind w:right="362"/>
              <w:rPr>
                <w:rFonts w:ascii="Times New Roman" w:hAnsi="Times New Roman" w:cs="Times New Roman"/>
                <w:sz w:val="20"/>
                <w:lang w:val="en-US"/>
              </w:rPr>
            </w:pPr>
            <w:r w:rsidRPr="00B85573">
              <w:rPr>
                <w:rFonts w:ascii="Times New Roman" w:hAnsi="Times New Roman" w:cs="Times New Roman"/>
                <w:sz w:val="20"/>
                <w:lang w:val="en-US"/>
              </w:rPr>
              <w:t>Once in three months</w:t>
            </w:r>
          </w:p>
        </w:tc>
      </w:tr>
      <w:tr w:rsidR="00FD6463" w:rsidRPr="00B85573">
        <w:trPr>
          <w:trHeight w:val="229"/>
        </w:trPr>
        <w:tc>
          <w:tcPr>
            <w:tcW w:w="9183" w:type="dxa"/>
            <w:gridSpan w:val="5"/>
          </w:tcPr>
          <w:p w:rsidR="00FD6463" w:rsidRPr="00B85573" w:rsidRDefault="00B31D6C">
            <w:pPr>
              <w:pStyle w:val="TableParagraph"/>
              <w:spacing w:line="209" w:lineRule="exact"/>
              <w:rPr>
                <w:rFonts w:ascii="Times New Roman" w:hAnsi="Times New Roman" w:cs="Times New Roman"/>
                <w:sz w:val="20"/>
                <w:lang w:val="en-US"/>
              </w:rPr>
            </w:pPr>
            <w:r w:rsidRPr="00B85573">
              <w:rPr>
                <w:rFonts w:ascii="Times New Roman" w:hAnsi="Times New Roman" w:cs="Times New Roman"/>
                <w:sz w:val="20"/>
                <w:lang w:val="en-US"/>
              </w:rPr>
              <w:t>DEPOSITION</w:t>
            </w:r>
          </w:p>
        </w:tc>
      </w:tr>
      <w:tr w:rsidR="00FD6463" w:rsidRPr="00B85573">
        <w:trPr>
          <w:trHeight w:val="689"/>
        </w:trPr>
        <w:tc>
          <w:tcPr>
            <w:tcW w:w="1368"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gamma</w:t>
            </w:r>
          </w:p>
          <w:p w:rsidR="00FD6463" w:rsidRPr="00B85573" w:rsidRDefault="00B31D6C">
            <w:pPr>
              <w:pStyle w:val="TableParagraph"/>
              <w:spacing w:before="4" w:line="230" w:lineRule="exact"/>
              <w:ind w:right="264"/>
              <w:rPr>
                <w:rFonts w:ascii="Times New Roman" w:hAnsi="Times New Roman" w:cs="Times New Roman"/>
                <w:sz w:val="20"/>
                <w:lang w:val="en-US"/>
              </w:rPr>
            </w:pPr>
            <w:r w:rsidRPr="00B85573">
              <w:rPr>
                <w:rFonts w:ascii="Times New Roman" w:hAnsi="Times New Roman" w:cs="Times New Roman"/>
                <w:sz w:val="20"/>
                <w:lang w:val="en-US"/>
              </w:rPr>
              <w:t xml:space="preserve">beams, </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H, </w:t>
            </w:r>
            <w:r w:rsidRPr="00B85573">
              <w:rPr>
                <w:rFonts w:ascii="Times New Roman" w:hAnsi="Times New Roman" w:cs="Times New Roman"/>
                <w:position w:val="10"/>
                <w:sz w:val="13"/>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2142"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Precipitation-catcher</w:t>
            </w:r>
          </w:p>
        </w:tc>
        <w:tc>
          <w:tcPr>
            <w:tcW w:w="2414"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3 positions</w:t>
            </w:r>
          </w:p>
        </w:tc>
        <w:tc>
          <w:tcPr>
            <w:tcW w:w="1559"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Continued</w:t>
            </w:r>
          </w:p>
        </w:tc>
        <w:tc>
          <w:tcPr>
            <w:tcW w:w="1700"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Once per month</w:t>
            </w:r>
          </w:p>
        </w:tc>
      </w:tr>
      <w:tr w:rsidR="00FD6463" w:rsidRPr="00B85573">
        <w:trPr>
          <w:trHeight w:val="459"/>
        </w:trPr>
        <w:tc>
          <w:tcPr>
            <w:tcW w:w="1368" w:type="dxa"/>
          </w:tcPr>
          <w:p w:rsidR="00FD6463" w:rsidRPr="00B85573" w:rsidRDefault="00B31D6C">
            <w:pPr>
              <w:pStyle w:val="TableParagraph"/>
              <w:spacing w:line="226" w:lineRule="exact"/>
              <w:rPr>
                <w:rFonts w:ascii="Times New Roman" w:hAnsi="Times New Roman" w:cs="Times New Roman"/>
                <w:sz w:val="20"/>
                <w:lang w:val="en-US"/>
              </w:rPr>
            </w:pPr>
            <w:r w:rsidRPr="00B85573">
              <w:rPr>
                <w:rFonts w:ascii="Times New Roman" w:hAnsi="Times New Roman" w:cs="Times New Roman"/>
                <w:sz w:val="20"/>
                <w:lang w:val="en-US"/>
              </w:rPr>
              <w:t>Gamma</w:t>
            </w:r>
          </w:p>
          <w:p w:rsidR="00FD6463" w:rsidRPr="00B85573" w:rsidRDefault="00B31D6C">
            <w:pPr>
              <w:pStyle w:val="TableParagraph"/>
              <w:spacing w:line="213" w:lineRule="exact"/>
              <w:rPr>
                <w:rFonts w:ascii="Times New Roman" w:hAnsi="Times New Roman" w:cs="Times New Roman"/>
                <w:sz w:val="20"/>
                <w:lang w:val="en-US"/>
              </w:rPr>
            </w:pPr>
            <w:r w:rsidRPr="00B85573">
              <w:rPr>
                <w:rFonts w:ascii="Times New Roman" w:hAnsi="Times New Roman" w:cs="Times New Roman"/>
                <w:sz w:val="20"/>
                <w:lang w:val="en-US"/>
              </w:rPr>
              <w:t>beams</w:t>
            </w:r>
          </w:p>
        </w:tc>
        <w:tc>
          <w:tcPr>
            <w:tcW w:w="2142" w:type="dxa"/>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Dry sediment –</w:t>
            </w:r>
          </w:p>
          <w:p w:rsidR="00FD6463" w:rsidRPr="00B85573" w:rsidRDefault="00B31D6C">
            <w:pPr>
              <w:pStyle w:val="TableParagraph"/>
              <w:spacing w:line="213" w:lineRule="exact"/>
              <w:ind w:left="108"/>
              <w:rPr>
                <w:rFonts w:ascii="Times New Roman" w:hAnsi="Times New Roman" w:cs="Times New Roman"/>
                <w:sz w:val="20"/>
                <w:lang w:val="en-US"/>
              </w:rPr>
            </w:pPr>
            <w:proofErr w:type="spellStart"/>
            <w:r w:rsidRPr="00B85573">
              <w:rPr>
                <w:rFonts w:ascii="Times New Roman" w:hAnsi="Times New Roman" w:cs="Times New Roman"/>
                <w:sz w:val="20"/>
                <w:lang w:val="en-US"/>
              </w:rPr>
              <w:t>vaseline</w:t>
            </w:r>
            <w:proofErr w:type="spellEnd"/>
            <w:r w:rsidRPr="00B85573">
              <w:rPr>
                <w:rFonts w:ascii="Times New Roman" w:hAnsi="Times New Roman" w:cs="Times New Roman"/>
                <w:sz w:val="20"/>
                <w:lang w:val="en-US"/>
              </w:rPr>
              <w:t xml:space="preserve"> boards</w:t>
            </w:r>
          </w:p>
        </w:tc>
        <w:tc>
          <w:tcPr>
            <w:tcW w:w="2414" w:type="dxa"/>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7 positions in 3 groups</w:t>
            </w:r>
          </w:p>
        </w:tc>
        <w:tc>
          <w:tcPr>
            <w:tcW w:w="1559" w:type="dxa"/>
          </w:tcPr>
          <w:p w:rsidR="00FD6463" w:rsidRPr="00B85573" w:rsidRDefault="00B31D6C">
            <w:pPr>
              <w:pStyle w:val="TableParagraph"/>
              <w:spacing w:line="226" w:lineRule="exact"/>
              <w:rPr>
                <w:rFonts w:ascii="Times New Roman" w:hAnsi="Times New Roman" w:cs="Times New Roman"/>
                <w:sz w:val="20"/>
                <w:lang w:val="en-US"/>
              </w:rPr>
            </w:pPr>
            <w:r w:rsidRPr="00B85573">
              <w:rPr>
                <w:rFonts w:ascii="Times New Roman" w:hAnsi="Times New Roman" w:cs="Times New Roman"/>
                <w:sz w:val="20"/>
                <w:lang w:val="en-US"/>
              </w:rPr>
              <w:t>Continued</w:t>
            </w:r>
          </w:p>
        </w:tc>
        <w:tc>
          <w:tcPr>
            <w:tcW w:w="1700" w:type="dxa"/>
          </w:tcPr>
          <w:p w:rsidR="00FD6463" w:rsidRPr="00B85573" w:rsidRDefault="00B31D6C">
            <w:pPr>
              <w:pStyle w:val="TableParagraph"/>
              <w:spacing w:line="226" w:lineRule="exact"/>
              <w:rPr>
                <w:rFonts w:ascii="Times New Roman" w:hAnsi="Times New Roman" w:cs="Times New Roman"/>
                <w:sz w:val="20"/>
                <w:lang w:val="en-US"/>
              </w:rPr>
            </w:pPr>
            <w:r w:rsidRPr="00B85573">
              <w:rPr>
                <w:rFonts w:ascii="Times New Roman" w:hAnsi="Times New Roman" w:cs="Times New Roman"/>
                <w:sz w:val="20"/>
                <w:lang w:val="en-US"/>
              </w:rPr>
              <w:t>Once per month</w:t>
            </w:r>
          </w:p>
        </w:tc>
      </w:tr>
      <w:tr w:rsidR="00FD6463" w:rsidRPr="00B85573">
        <w:trPr>
          <w:trHeight w:val="230"/>
        </w:trPr>
        <w:tc>
          <w:tcPr>
            <w:tcW w:w="9183" w:type="dxa"/>
            <w:gridSpan w:val="5"/>
          </w:tcPr>
          <w:p w:rsidR="00FD6463" w:rsidRPr="00B85573" w:rsidRDefault="00B31D6C">
            <w:pPr>
              <w:pStyle w:val="TableParagraph"/>
              <w:spacing w:line="210" w:lineRule="exact"/>
              <w:rPr>
                <w:rFonts w:ascii="Times New Roman" w:hAnsi="Times New Roman" w:cs="Times New Roman"/>
                <w:sz w:val="20"/>
                <w:lang w:val="en-US"/>
              </w:rPr>
            </w:pPr>
            <w:r w:rsidRPr="00B85573">
              <w:rPr>
                <w:rFonts w:ascii="Times New Roman" w:hAnsi="Times New Roman" w:cs="Times New Roman"/>
                <w:sz w:val="20"/>
                <w:lang w:val="en-US"/>
              </w:rPr>
              <w:t>SOIL</w:t>
            </w:r>
          </w:p>
        </w:tc>
      </w:tr>
      <w:tr w:rsidR="00FD6463" w:rsidRPr="00B85573">
        <w:trPr>
          <w:trHeight w:val="1379"/>
        </w:trPr>
        <w:tc>
          <w:tcPr>
            <w:tcW w:w="1368" w:type="dxa"/>
          </w:tcPr>
          <w:p w:rsidR="00FD6463" w:rsidRPr="00B85573" w:rsidRDefault="00B31D6C">
            <w:pPr>
              <w:pStyle w:val="TableParagraph"/>
              <w:ind w:right="175"/>
              <w:rPr>
                <w:rFonts w:ascii="Times New Roman" w:hAnsi="Times New Roman" w:cs="Times New Roman"/>
                <w:sz w:val="20"/>
                <w:lang w:val="en-US"/>
              </w:rPr>
            </w:pPr>
            <w:r w:rsidRPr="00B85573">
              <w:rPr>
                <w:rFonts w:ascii="Times New Roman" w:hAnsi="Times New Roman" w:cs="Times New Roman"/>
                <w:sz w:val="20"/>
                <w:lang w:val="en-US"/>
              </w:rPr>
              <w:t xml:space="preserve">Gamma </w:t>
            </w:r>
            <w:proofErr w:type="spellStart"/>
            <w:r w:rsidRPr="00B85573">
              <w:rPr>
                <w:rFonts w:ascii="Times New Roman" w:hAnsi="Times New Roman" w:cs="Times New Roman"/>
                <w:sz w:val="20"/>
                <w:lang w:val="en-US"/>
              </w:rPr>
              <w:t>spectrometr</w:t>
            </w:r>
            <w:proofErr w:type="spellEnd"/>
            <w:r w:rsidRPr="00B85573">
              <w:rPr>
                <w:rFonts w:ascii="Times New Roman" w:hAnsi="Times New Roman" w:cs="Times New Roman"/>
                <w:sz w:val="20"/>
                <w:lang w:val="en-US"/>
              </w:rPr>
              <w:t xml:space="preserve"> y, </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2142" w:type="dxa"/>
          </w:tcPr>
          <w:p w:rsidR="00FD6463" w:rsidRPr="00B85573" w:rsidRDefault="00B31D6C">
            <w:pPr>
              <w:pStyle w:val="TableParagraph"/>
              <w:ind w:left="108" w:right="836"/>
              <w:rPr>
                <w:rFonts w:ascii="Times New Roman" w:hAnsi="Times New Roman" w:cs="Times New Roman"/>
                <w:sz w:val="20"/>
                <w:lang w:val="en-US"/>
              </w:rPr>
            </w:pPr>
            <w:r w:rsidRPr="00B85573">
              <w:rPr>
                <w:rFonts w:ascii="Times New Roman" w:hAnsi="Times New Roman" w:cs="Times New Roman"/>
                <w:sz w:val="20"/>
                <w:lang w:val="en-US"/>
              </w:rPr>
              <w:t>Underground samples</w:t>
            </w:r>
          </w:p>
          <w:p w:rsidR="00FD6463" w:rsidRPr="00B85573" w:rsidRDefault="00B31D6C">
            <w:pPr>
              <w:pStyle w:val="TableParagraph"/>
              <w:spacing w:line="230" w:lineRule="exact"/>
              <w:ind w:left="108"/>
              <w:rPr>
                <w:rFonts w:ascii="Times New Roman" w:hAnsi="Times New Roman" w:cs="Times New Roman"/>
                <w:sz w:val="20"/>
                <w:lang w:val="en-US"/>
              </w:rPr>
            </w:pPr>
            <w:r w:rsidRPr="00B85573">
              <w:rPr>
                <w:rFonts w:ascii="Times New Roman" w:hAnsi="Times New Roman" w:cs="Times New Roman"/>
                <w:sz w:val="20"/>
                <w:lang w:val="en-US"/>
              </w:rPr>
              <w:t>0-5 cm</w:t>
            </w:r>
          </w:p>
          <w:p w:rsidR="00FD6463" w:rsidRPr="00B85573" w:rsidRDefault="00B31D6C">
            <w:pPr>
              <w:pStyle w:val="TableParagraph"/>
              <w:ind w:left="108"/>
              <w:rPr>
                <w:rFonts w:ascii="Times New Roman" w:hAnsi="Times New Roman" w:cs="Times New Roman"/>
                <w:sz w:val="20"/>
                <w:lang w:val="en-US"/>
              </w:rPr>
            </w:pPr>
            <w:r w:rsidRPr="00B85573">
              <w:rPr>
                <w:rFonts w:ascii="Times New Roman" w:hAnsi="Times New Roman" w:cs="Times New Roman"/>
                <w:sz w:val="20"/>
                <w:lang w:val="en-US"/>
              </w:rPr>
              <w:t>5-10 cm</w:t>
            </w:r>
          </w:p>
          <w:p w:rsidR="00FD6463" w:rsidRPr="00B85573" w:rsidRDefault="00B31D6C">
            <w:pPr>
              <w:pStyle w:val="TableParagraph"/>
              <w:spacing w:line="230" w:lineRule="exact"/>
              <w:ind w:left="108"/>
              <w:rPr>
                <w:rFonts w:ascii="Times New Roman" w:hAnsi="Times New Roman" w:cs="Times New Roman"/>
                <w:sz w:val="20"/>
                <w:lang w:val="en-US"/>
              </w:rPr>
            </w:pPr>
            <w:r w:rsidRPr="00B85573">
              <w:rPr>
                <w:rFonts w:ascii="Times New Roman" w:hAnsi="Times New Roman" w:cs="Times New Roman"/>
                <w:sz w:val="20"/>
                <w:lang w:val="en-US"/>
              </w:rPr>
              <w:t>10-15 cm and</w:t>
            </w:r>
          </w:p>
          <w:p w:rsidR="00FD6463" w:rsidRPr="00B85573" w:rsidRDefault="00B31D6C">
            <w:pPr>
              <w:pStyle w:val="TableParagraph"/>
              <w:spacing w:line="213" w:lineRule="exact"/>
              <w:ind w:left="108"/>
              <w:rPr>
                <w:rFonts w:ascii="Times New Roman" w:hAnsi="Times New Roman" w:cs="Times New Roman"/>
                <w:sz w:val="20"/>
                <w:lang w:val="en-US"/>
              </w:rPr>
            </w:pPr>
            <w:r w:rsidRPr="00B85573">
              <w:rPr>
                <w:rFonts w:ascii="Times New Roman" w:hAnsi="Times New Roman" w:cs="Times New Roman"/>
                <w:sz w:val="20"/>
                <w:lang w:val="en-US"/>
              </w:rPr>
              <w:t>15-30 cm</w:t>
            </w:r>
          </w:p>
        </w:tc>
        <w:tc>
          <w:tcPr>
            <w:tcW w:w="2414" w:type="dxa"/>
          </w:tcPr>
          <w:p w:rsidR="00FD6463" w:rsidRPr="00B85573" w:rsidRDefault="00B31D6C">
            <w:pPr>
              <w:pStyle w:val="TableParagraph"/>
              <w:ind w:left="108" w:right="919"/>
              <w:rPr>
                <w:rFonts w:ascii="Times New Roman" w:hAnsi="Times New Roman" w:cs="Times New Roman"/>
                <w:sz w:val="20"/>
                <w:lang w:val="en-US"/>
              </w:rPr>
            </w:pPr>
            <w:r w:rsidRPr="00B85573">
              <w:rPr>
                <w:rFonts w:ascii="Times New Roman" w:hAnsi="Times New Roman" w:cs="Times New Roman"/>
                <w:sz w:val="20"/>
                <w:lang w:val="en-US"/>
              </w:rPr>
              <w:t>4 position Rainwater Pasture land or arable</w:t>
            </w:r>
          </w:p>
          <w:p w:rsidR="00FD6463" w:rsidRPr="00B85573" w:rsidRDefault="00B31D6C">
            <w:pPr>
              <w:pStyle w:val="TableParagraph"/>
              <w:ind w:left="108"/>
              <w:rPr>
                <w:rFonts w:ascii="Times New Roman" w:hAnsi="Times New Roman" w:cs="Times New Roman"/>
                <w:sz w:val="20"/>
                <w:lang w:val="en-US"/>
              </w:rPr>
            </w:pPr>
            <w:r w:rsidRPr="00B85573">
              <w:rPr>
                <w:rFonts w:ascii="Times New Roman" w:hAnsi="Times New Roman" w:cs="Times New Roman"/>
                <w:sz w:val="20"/>
                <w:lang w:val="en-US"/>
              </w:rPr>
              <w:t>land</w:t>
            </w:r>
          </w:p>
        </w:tc>
        <w:tc>
          <w:tcPr>
            <w:tcW w:w="1559"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Twice per year</w:t>
            </w:r>
          </w:p>
        </w:tc>
        <w:tc>
          <w:tcPr>
            <w:tcW w:w="1700"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Twice per year</w:t>
            </w:r>
          </w:p>
        </w:tc>
      </w:tr>
      <w:tr w:rsidR="00FD6463" w:rsidRPr="00B85573">
        <w:trPr>
          <w:trHeight w:val="230"/>
        </w:trPr>
        <w:tc>
          <w:tcPr>
            <w:tcW w:w="9183" w:type="dxa"/>
            <w:gridSpan w:val="5"/>
          </w:tcPr>
          <w:p w:rsidR="00FD6463" w:rsidRPr="00B85573" w:rsidRDefault="00B31D6C">
            <w:pPr>
              <w:pStyle w:val="TableParagraph"/>
              <w:spacing w:line="210" w:lineRule="exact"/>
              <w:rPr>
                <w:rFonts w:ascii="Times New Roman" w:hAnsi="Times New Roman" w:cs="Times New Roman"/>
                <w:sz w:val="20"/>
                <w:lang w:val="en-US"/>
              </w:rPr>
            </w:pPr>
            <w:r w:rsidRPr="00B85573">
              <w:rPr>
                <w:rFonts w:ascii="Times New Roman" w:hAnsi="Times New Roman" w:cs="Times New Roman"/>
                <w:sz w:val="20"/>
                <w:lang w:val="en-US"/>
              </w:rPr>
              <w:t>SURFACE WATER</w:t>
            </w:r>
          </w:p>
        </w:tc>
      </w:tr>
      <w:tr w:rsidR="00FD6463" w:rsidRPr="00B85573">
        <w:trPr>
          <w:trHeight w:val="1150"/>
        </w:trPr>
        <w:tc>
          <w:tcPr>
            <w:tcW w:w="1368" w:type="dxa"/>
          </w:tcPr>
          <w:p w:rsidR="00FD6463" w:rsidRPr="00B85573" w:rsidRDefault="00B31D6C">
            <w:pPr>
              <w:pStyle w:val="TableParagraph"/>
              <w:spacing w:before="10" w:line="223" w:lineRule="auto"/>
              <w:ind w:right="264"/>
              <w:rPr>
                <w:rFonts w:ascii="Times New Roman" w:hAnsi="Times New Roman" w:cs="Times New Roman"/>
                <w:sz w:val="20"/>
                <w:lang w:val="en-US"/>
              </w:rPr>
            </w:pPr>
            <w:r w:rsidRPr="00B85573">
              <w:rPr>
                <w:rFonts w:ascii="Times New Roman" w:hAnsi="Times New Roman" w:cs="Times New Roman"/>
                <w:sz w:val="20"/>
                <w:lang w:val="en-US"/>
              </w:rPr>
              <w:t xml:space="preserve">gamma beams, </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 xml:space="preserve">H, </w:t>
            </w:r>
            <w:r w:rsidRPr="00B85573">
              <w:rPr>
                <w:rFonts w:ascii="Times New Roman" w:hAnsi="Times New Roman" w:cs="Times New Roman"/>
                <w:position w:val="10"/>
                <w:sz w:val="13"/>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2142" w:type="dxa"/>
          </w:tcPr>
          <w:p w:rsidR="00FD6463" w:rsidRPr="00B85573" w:rsidRDefault="00B31D6C">
            <w:pPr>
              <w:pStyle w:val="TableParagraph"/>
              <w:ind w:left="108" w:right="647"/>
              <w:rPr>
                <w:rFonts w:ascii="Times New Roman" w:hAnsi="Times New Roman" w:cs="Times New Roman"/>
                <w:sz w:val="20"/>
                <w:lang w:val="en-US"/>
              </w:rPr>
            </w:pPr>
            <w:r w:rsidRPr="00B85573">
              <w:rPr>
                <w:rFonts w:ascii="Times New Roman" w:hAnsi="Times New Roman" w:cs="Times New Roman"/>
                <w:sz w:val="20"/>
                <w:lang w:val="en-US"/>
              </w:rPr>
              <w:t>Water and filter residue</w:t>
            </w:r>
          </w:p>
        </w:tc>
        <w:tc>
          <w:tcPr>
            <w:tcW w:w="2414" w:type="dxa"/>
          </w:tcPr>
          <w:p w:rsidR="00FD6463" w:rsidRPr="00B85573" w:rsidRDefault="00B31D6C">
            <w:pPr>
              <w:pStyle w:val="TableParagraph"/>
              <w:numPr>
                <w:ilvl w:val="0"/>
                <w:numId w:val="19"/>
              </w:numPr>
              <w:tabs>
                <w:tab w:val="left" w:pos="276"/>
              </w:tabs>
              <w:ind w:right="502" w:firstLine="0"/>
              <w:rPr>
                <w:rFonts w:ascii="Times New Roman" w:hAnsi="Times New Roman" w:cs="Times New Roman"/>
                <w:sz w:val="20"/>
                <w:lang w:val="en-US"/>
              </w:rPr>
            </w:pPr>
            <w:r w:rsidRPr="00B85573">
              <w:rPr>
                <w:rFonts w:ascii="Times New Roman" w:hAnsi="Times New Roman" w:cs="Times New Roman"/>
                <w:sz w:val="20"/>
                <w:lang w:val="en-US"/>
              </w:rPr>
              <w:t>location in counter current direction – reference</w:t>
            </w:r>
          </w:p>
          <w:p w:rsidR="00FD6463" w:rsidRPr="00B85573" w:rsidRDefault="00B31D6C">
            <w:pPr>
              <w:pStyle w:val="TableParagraph"/>
              <w:numPr>
                <w:ilvl w:val="0"/>
                <w:numId w:val="19"/>
              </w:numPr>
              <w:tabs>
                <w:tab w:val="left" w:pos="276"/>
              </w:tabs>
              <w:spacing w:line="230" w:lineRule="exact"/>
              <w:ind w:right="447" w:firstLine="0"/>
              <w:rPr>
                <w:rFonts w:ascii="Times New Roman" w:hAnsi="Times New Roman" w:cs="Times New Roman"/>
                <w:sz w:val="20"/>
                <w:lang w:val="en-US"/>
              </w:rPr>
            </w:pPr>
            <w:r w:rsidRPr="00B85573">
              <w:rPr>
                <w:rFonts w:ascii="Times New Roman" w:hAnsi="Times New Roman" w:cs="Times New Roman"/>
                <w:sz w:val="20"/>
                <w:lang w:val="en-US"/>
              </w:rPr>
              <w:t>locations in current direction</w:t>
            </w:r>
          </w:p>
        </w:tc>
        <w:tc>
          <w:tcPr>
            <w:tcW w:w="1559"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Continued</w:t>
            </w:r>
          </w:p>
        </w:tc>
        <w:tc>
          <w:tcPr>
            <w:tcW w:w="1700"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Once per month</w:t>
            </w:r>
          </w:p>
        </w:tc>
      </w:tr>
      <w:tr w:rsidR="00FD6463" w:rsidRPr="00B85573">
        <w:trPr>
          <w:trHeight w:val="1149"/>
        </w:trPr>
        <w:tc>
          <w:tcPr>
            <w:tcW w:w="1368" w:type="dxa"/>
          </w:tcPr>
          <w:p w:rsidR="00FD6463" w:rsidRPr="00B85573" w:rsidRDefault="00B31D6C">
            <w:pPr>
              <w:pStyle w:val="TableParagraph"/>
              <w:ind w:right="175"/>
              <w:rPr>
                <w:rFonts w:ascii="Times New Roman" w:hAnsi="Times New Roman" w:cs="Times New Roman"/>
                <w:sz w:val="20"/>
                <w:lang w:val="en-US"/>
              </w:rPr>
            </w:pPr>
            <w:r w:rsidRPr="00B85573">
              <w:rPr>
                <w:rFonts w:ascii="Times New Roman" w:hAnsi="Times New Roman" w:cs="Times New Roman"/>
                <w:sz w:val="20"/>
                <w:lang w:val="en-US"/>
              </w:rPr>
              <w:t xml:space="preserve">Gamma </w:t>
            </w:r>
            <w:proofErr w:type="spellStart"/>
            <w:r w:rsidRPr="00B85573">
              <w:rPr>
                <w:rFonts w:ascii="Times New Roman" w:hAnsi="Times New Roman" w:cs="Times New Roman"/>
                <w:sz w:val="20"/>
                <w:lang w:val="en-US"/>
              </w:rPr>
              <w:t>spectrometr</w:t>
            </w:r>
            <w:proofErr w:type="spellEnd"/>
            <w:r w:rsidRPr="00B85573">
              <w:rPr>
                <w:rFonts w:ascii="Times New Roman" w:hAnsi="Times New Roman" w:cs="Times New Roman"/>
                <w:sz w:val="20"/>
                <w:lang w:val="en-US"/>
              </w:rPr>
              <w:t xml:space="preserve"> y, </w:t>
            </w:r>
            <w:r w:rsidRPr="00B85573">
              <w:rPr>
                <w:rFonts w:ascii="Times New Roman" w:hAnsi="Times New Roman" w:cs="Times New Roman"/>
                <w:sz w:val="20"/>
                <w:vertAlign w:val="superscript"/>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2142"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Sediment</w:t>
            </w:r>
          </w:p>
        </w:tc>
        <w:tc>
          <w:tcPr>
            <w:tcW w:w="2414" w:type="dxa"/>
          </w:tcPr>
          <w:p w:rsidR="00FD6463" w:rsidRPr="00B85573" w:rsidRDefault="00B31D6C">
            <w:pPr>
              <w:pStyle w:val="TableParagraph"/>
              <w:ind w:left="108" w:right="485"/>
              <w:rPr>
                <w:rFonts w:ascii="Times New Roman" w:hAnsi="Times New Roman" w:cs="Times New Roman"/>
                <w:sz w:val="20"/>
                <w:lang w:val="en-US"/>
              </w:rPr>
            </w:pPr>
            <w:r w:rsidRPr="00B85573">
              <w:rPr>
                <w:rFonts w:ascii="Times New Roman" w:hAnsi="Times New Roman" w:cs="Times New Roman"/>
                <w:sz w:val="20"/>
                <w:lang w:val="en-US"/>
              </w:rPr>
              <w:t>2 location in counter current direction – reference</w:t>
            </w:r>
          </w:p>
          <w:p w:rsidR="00FD6463" w:rsidRPr="00B85573" w:rsidRDefault="00B31D6C">
            <w:pPr>
              <w:pStyle w:val="TableParagraph"/>
              <w:spacing w:before="1" w:line="230" w:lineRule="exact"/>
              <w:ind w:left="108" w:right="430"/>
              <w:rPr>
                <w:rFonts w:ascii="Times New Roman" w:hAnsi="Times New Roman" w:cs="Times New Roman"/>
                <w:sz w:val="20"/>
                <w:lang w:val="en-US"/>
              </w:rPr>
            </w:pPr>
            <w:r w:rsidRPr="00B85573">
              <w:rPr>
                <w:rFonts w:ascii="Times New Roman" w:hAnsi="Times New Roman" w:cs="Times New Roman"/>
                <w:sz w:val="20"/>
                <w:lang w:val="en-US"/>
              </w:rPr>
              <w:t>2 locations in current direction</w:t>
            </w:r>
          </w:p>
        </w:tc>
        <w:tc>
          <w:tcPr>
            <w:tcW w:w="1559" w:type="dxa"/>
          </w:tcPr>
          <w:p w:rsidR="00FD6463" w:rsidRPr="00B85573" w:rsidRDefault="00B31D6C">
            <w:pPr>
              <w:pStyle w:val="TableParagraph"/>
              <w:ind w:right="221"/>
              <w:rPr>
                <w:rFonts w:ascii="Times New Roman" w:hAnsi="Times New Roman" w:cs="Times New Roman"/>
                <w:sz w:val="20"/>
                <w:lang w:val="en-US"/>
              </w:rPr>
            </w:pPr>
            <w:r w:rsidRPr="00B85573">
              <w:rPr>
                <w:rFonts w:ascii="Times New Roman" w:hAnsi="Times New Roman" w:cs="Times New Roman"/>
                <w:sz w:val="20"/>
                <w:lang w:val="en-US"/>
              </w:rPr>
              <w:t>Once in three months</w:t>
            </w:r>
          </w:p>
        </w:tc>
        <w:tc>
          <w:tcPr>
            <w:tcW w:w="1700" w:type="dxa"/>
          </w:tcPr>
          <w:p w:rsidR="00FD6463" w:rsidRPr="00B85573" w:rsidRDefault="00B31D6C">
            <w:pPr>
              <w:pStyle w:val="TableParagraph"/>
              <w:ind w:right="362"/>
              <w:rPr>
                <w:rFonts w:ascii="Times New Roman" w:hAnsi="Times New Roman" w:cs="Times New Roman"/>
                <w:sz w:val="20"/>
                <w:lang w:val="en-US"/>
              </w:rPr>
            </w:pPr>
            <w:r w:rsidRPr="00B85573">
              <w:rPr>
                <w:rFonts w:ascii="Times New Roman" w:hAnsi="Times New Roman" w:cs="Times New Roman"/>
                <w:sz w:val="20"/>
                <w:lang w:val="en-US"/>
              </w:rPr>
              <w:t>Once in three months</w:t>
            </w:r>
          </w:p>
        </w:tc>
      </w:tr>
      <w:tr w:rsidR="00FD6463" w:rsidRPr="00B85573">
        <w:trPr>
          <w:trHeight w:val="1149"/>
        </w:trPr>
        <w:tc>
          <w:tcPr>
            <w:tcW w:w="1368" w:type="dxa"/>
          </w:tcPr>
          <w:p w:rsidR="00FD6463" w:rsidRPr="00B85573" w:rsidRDefault="00B31D6C">
            <w:pPr>
              <w:pStyle w:val="TableParagraph"/>
              <w:ind w:right="175"/>
              <w:rPr>
                <w:rFonts w:ascii="Times New Roman" w:hAnsi="Times New Roman" w:cs="Times New Roman"/>
                <w:sz w:val="20"/>
                <w:lang w:val="en-US"/>
              </w:rPr>
            </w:pPr>
            <w:r w:rsidRPr="00B85573">
              <w:rPr>
                <w:rFonts w:ascii="Times New Roman" w:hAnsi="Times New Roman" w:cs="Times New Roman"/>
                <w:sz w:val="20"/>
                <w:lang w:val="en-US"/>
              </w:rPr>
              <w:t xml:space="preserve">Gamma </w:t>
            </w:r>
            <w:proofErr w:type="spellStart"/>
            <w:r w:rsidRPr="00B85573">
              <w:rPr>
                <w:rFonts w:ascii="Times New Roman" w:hAnsi="Times New Roman" w:cs="Times New Roman"/>
                <w:sz w:val="20"/>
                <w:lang w:val="en-US"/>
              </w:rPr>
              <w:t>spectrometr</w:t>
            </w:r>
            <w:proofErr w:type="spellEnd"/>
            <w:r w:rsidRPr="00B85573">
              <w:rPr>
                <w:rFonts w:ascii="Times New Roman" w:hAnsi="Times New Roman" w:cs="Times New Roman"/>
                <w:sz w:val="20"/>
                <w:lang w:val="en-US"/>
              </w:rPr>
              <w:t xml:space="preserve"> y, </w:t>
            </w:r>
            <w:r w:rsidRPr="00B85573">
              <w:rPr>
                <w:rFonts w:ascii="Times New Roman" w:hAnsi="Times New Roman" w:cs="Times New Roman"/>
                <w:sz w:val="20"/>
                <w:vertAlign w:val="superscript"/>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2142" w:type="dxa"/>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Fish</w:t>
            </w:r>
          </w:p>
        </w:tc>
        <w:tc>
          <w:tcPr>
            <w:tcW w:w="2414" w:type="dxa"/>
          </w:tcPr>
          <w:p w:rsidR="00FD6463" w:rsidRPr="00B85573" w:rsidRDefault="00B31D6C">
            <w:pPr>
              <w:pStyle w:val="TableParagraph"/>
              <w:numPr>
                <w:ilvl w:val="0"/>
                <w:numId w:val="18"/>
              </w:numPr>
              <w:tabs>
                <w:tab w:val="left" w:pos="276"/>
              </w:tabs>
              <w:ind w:right="502" w:firstLine="0"/>
              <w:rPr>
                <w:rFonts w:ascii="Times New Roman" w:hAnsi="Times New Roman" w:cs="Times New Roman"/>
                <w:sz w:val="20"/>
                <w:lang w:val="en-US"/>
              </w:rPr>
            </w:pPr>
            <w:r w:rsidRPr="00B85573">
              <w:rPr>
                <w:rFonts w:ascii="Times New Roman" w:hAnsi="Times New Roman" w:cs="Times New Roman"/>
                <w:sz w:val="20"/>
                <w:lang w:val="en-US"/>
              </w:rPr>
              <w:t>location in counter current direction – reference</w:t>
            </w:r>
          </w:p>
          <w:p w:rsidR="00FD6463" w:rsidRPr="00B85573" w:rsidRDefault="00B31D6C">
            <w:pPr>
              <w:pStyle w:val="TableParagraph"/>
              <w:numPr>
                <w:ilvl w:val="0"/>
                <w:numId w:val="18"/>
              </w:numPr>
              <w:tabs>
                <w:tab w:val="left" w:pos="276"/>
              </w:tabs>
              <w:spacing w:line="230" w:lineRule="exact"/>
              <w:ind w:right="447" w:firstLine="0"/>
              <w:rPr>
                <w:rFonts w:ascii="Times New Roman" w:hAnsi="Times New Roman" w:cs="Times New Roman"/>
                <w:sz w:val="20"/>
                <w:lang w:val="en-US"/>
              </w:rPr>
            </w:pPr>
            <w:r w:rsidRPr="00B85573">
              <w:rPr>
                <w:rFonts w:ascii="Times New Roman" w:hAnsi="Times New Roman" w:cs="Times New Roman"/>
                <w:sz w:val="20"/>
                <w:lang w:val="en-US"/>
              </w:rPr>
              <w:t>locations in current direction</w:t>
            </w:r>
          </w:p>
        </w:tc>
        <w:tc>
          <w:tcPr>
            <w:tcW w:w="1559" w:type="dxa"/>
          </w:tcPr>
          <w:p w:rsidR="00FD6463" w:rsidRPr="00B85573" w:rsidRDefault="00B31D6C">
            <w:pPr>
              <w:pStyle w:val="TableParagraph"/>
              <w:ind w:right="221"/>
              <w:rPr>
                <w:rFonts w:ascii="Times New Roman" w:hAnsi="Times New Roman" w:cs="Times New Roman"/>
                <w:sz w:val="20"/>
                <w:lang w:val="en-US"/>
              </w:rPr>
            </w:pPr>
            <w:r w:rsidRPr="00B85573">
              <w:rPr>
                <w:rFonts w:ascii="Times New Roman" w:hAnsi="Times New Roman" w:cs="Times New Roman"/>
                <w:sz w:val="20"/>
                <w:lang w:val="en-US"/>
              </w:rPr>
              <w:t>Once in three months</w:t>
            </w:r>
          </w:p>
        </w:tc>
        <w:tc>
          <w:tcPr>
            <w:tcW w:w="1700" w:type="dxa"/>
          </w:tcPr>
          <w:p w:rsidR="00FD6463" w:rsidRPr="00B85573" w:rsidRDefault="00B31D6C">
            <w:pPr>
              <w:pStyle w:val="TableParagraph"/>
              <w:ind w:right="362"/>
              <w:rPr>
                <w:rFonts w:ascii="Times New Roman" w:hAnsi="Times New Roman" w:cs="Times New Roman"/>
                <w:sz w:val="20"/>
                <w:lang w:val="en-US"/>
              </w:rPr>
            </w:pPr>
            <w:r w:rsidRPr="00B85573">
              <w:rPr>
                <w:rFonts w:ascii="Times New Roman" w:hAnsi="Times New Roman" w:cs="Times New Roman"/>
                <w:sz w:val="20"/>
                <w:lang w:val="en-US"/>
              </w:rPr>
              <w:t>Once in three months</w:t>
            </w:r>
          </w:p>
        </w:tc>
      </w:tr>
      <w:tr w:rsidR="00FD6463" w:rsidRPr="00B85573">
        <w:trPr>
          <w:trHeight w:val="459"/>
        </w:trPr>
        <w:tc>
          <w:tcPr>
            <w:tcW w:w="1368" w:type="dxa"/>
          </w:tcPr>
          <w:p w:rsidR="00FD6463" w:rsidRPr="00B85573" w:rsidRDefault="00B31D6C">
            <w:pPr>
              <w:pStyle w:val="TableParagraph"/>
              <w:spacing w:line="226" w:lineRule="exact"/>
              <w:rPr>
                <w:rFonts w:ascii="Times New Roman" w:hAnsi="Times New Roman" w:cs="Times New Roman"/>
                <w:sz w:val="20"/>
                <w:lang w:val="en-US"/>
              </w:rPr>
            </w:pPr>
            <w:r w:rsidRPr="00B85573">
              <w:rPr>
                <w:rFonts w:ascii="Times New Roman" w:hAnsi="Times New Roman" w:cs="Times New Roman"/>
                <w:sz w:val="20"/>
                <w:lang w:val="en-US"/>
              </w:rPr>
              <w:t>Gamma</w:t>
            </w:r>
          </w:p>
          <w:p w:rsidR="00FD6463" w:rsidRPr="00B85573" w:rsidRDefault="00B31D6C">
            <w:pPr>
              <w:pStyle w:val="TableParagraph"/>
              <w:spacing w:line="213" w:lineRule="exact"/>
              <w:rPr>
                <w:rFonts w:ascii="Times New Roman" w:hAnsi="Times New Roman" w:cs="Times New Roman"/>
                <w:sz w:val="20"/>
                <w:lang w:val="en-US"/>
              </w:rPr>
            </w:pPr>
            <w:proofErr w:type="spellStart"/>
            <w:r w:rsidRPr="00B85573">
              <w:rPr>
                <w:rFonts w:ascii="Times New Roman" w:hAnsi="Times New Roman" w:cs="Times New Roman"/>
                <w:sz w:val="20"/>
                <w:lang w:val="en-US"/>
              </w:rPr>
              <w:t>spectrometr</w:t>
            </w:r>
            <w:proofErr w:type="spellEnd"/>
          </w:p>
        </w:tc>
        <w:tc>
          <w:tcPr>
            <w:tcW w:w="2142" w:type="dxa"/>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Water flora</w:t>
            </w:r>
          </w:p>
        </w:tc>
        <w:tc>
          <w:tcPr>
            <w:tcW w:w="2414" w:type="dxa"/>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1 location in counter</w:t>
            </w:r>
          </w:p>
          <w:p w:rsidR="00FD6463" w:rsidRPr="00B85573" w:rsidRDefault="00B31D6C">
            <w:pPr>
              <w:pStyle w:val="TableParagraph"/>
              <w:spacing w:line="213" w:lineRule="exact"/>
              <w:ind w:left="108"/>
              <w:rPr>
                <w:rFonts w:ascii="Times New Roman" w:hAnsi="Times New Roman" w:cs="Times New Roman"/>
                <w:sz w:val="20"/>
                <w:lang w:val="en-US"/>
              </w:rPr>
            </w:pPr>
            <w:r w:rsidRPr="00B85573">
              <w:rPr>
                <w:rFonts w:ascii="Times New Roman" w:hAnsi="Times New Roman" w:cs="Times New Roman"/>
                <w:sz w:val="20"/>
                <w:lang w:val="en-US"/>
              </w:rPr>
              <w:t>current direction –</w:t>
            </w:r>
          </w:p>
        </w:tc>
        <w:tc>
          <w:tcPr>
            <w:tcW w:w="1559" w:type="dxa"/>
          </w:tcPr>
          <w:p w:rsidR="00FD6463" w:rsidRPr="00B85573" w:rsidRDefault="00B31D6C">
            <w:pPr>
              <w:pStyle w:val="TableParagraph"/>
              <w:spacing w:line="226" w:lineRule="exact"/>
              <w:rPr>
                <w:rFonts w:ascii="Times New Roman" w:hAnsi="Times New Roman" w:cs="Times New Roman"/>
                <w:sz w:val="20"/>
                <w:lang w:val="en-US"/>
              </w:rPr>
            </w:pPr>
            <w:r w:rsidRPr="00B85573">
              <w:rPr>
                <w:rFonts w:ascii="Times New Roman" w:hAnsi="Times New Roman" w:cs="Times New Roman"/>
                <w:sz w:val="20"/>
                <w:lang w:val="en-US"/>
              </w:rPr>
              <w:t>Once in six</w:t>
            </w:r>
          </w:p>
          <w:p w:rsidR="00FD6463" w:rsidRPr="00B85573" w:rsidRDefault="00B31D6C">
            <w:pPr>
              <w:pStyle w:val="TableParagraph"/>
              <w:spacing w:line="213" w:lineRule="exact"/>
              <w:rPr>
                <w:rFonts w:ascii="Times New Roman" w:hAnsi="Times New Roman" w:cs="Times New Roman"/>
                <w:sz w:val="20"/>
                <w:lang w:val="en-US"/>
              </w:rPr>
            </w:pPr>
            <w:r w:rsidRPr="00B85573">
              <w:rPr>
                <w:rFonts w:ascii="Times New Roman" w:hAnsi="Times New Roman" w:cs="Times New Roman"/>
                <w:sz w:val="20"/>
                <w:lang w:val="en-US"/>
              </w:rPr>
              <w:t>months (6</w:t>
            </w:r>
          </w:p>
        </w:tc>
        <w:tc>
          <w:tcPr>
            <w:tcW w:w="1700" w:type="dxa"/>
          </w:tcPr>
          <w:p w:rsidR="00FD6463" w:rsidRPr="00B85573" w:rsidRDefault="00B31D6C">
            <w:pPr>
              <w:pStyle w:val="TableParagraph"/>
              <w:spacing w:line="226" w:lineRule="exact"/>
              <w:rPr>
                <w:rFonts w:ascii="Times New Roman" w:hAnsi="Times New Roman" w:cs="Times New Roman"/>
                <w:sz w:val="20"/>
                <w:lang w:val="en-US"/>
              </w:rPr>
            </w:pPr>
            <w:r w:rsidRPr="00B85573">
              <w:rPr>
                <w:rFonts w:ascii="Times New Roman" w:hAnsi="Times New Roman" w:cs="Times New Roman"/>
                <w:sz w:val="20"/>
                <w:lang w:val="en-US"/>
              </w:rPr>
              <w:t>Once in six</w:t>
            </w:r>
          </w:p>
          <w:p w:rsidR="00FD6463" w:rsidRPr="00B85573" w:rsidRDefault="00B31D6C">
            <w:pPr>
              <w:pStyle w:val="TableParagraph"/>
              <w:spacing w:line="213" w:lineRule="exact"/>
              <w:rPr>
                <w:rFonts w:ascii="Times New Roman" w:hAnsi="Times New Roman" w:cs="Times New Roman"/>
                <w:sz w:val="20"/>
                <w:lang w:val="en-US"/>
              </w:rPr>
            </w:pPr>
            <w:r w:rsidRPr="00B85573">
              <w:rPr>
                <w:rFonts w:ascii="Times New Roman" w:hAnsi="Times New Roman" w:cs="Times New Roman"/>
                <w:sz w:val="20"/>
                <w:lang w:val="en-US"/>
              </w:rPr>
              <w:t>months</w:t>
            </w:r>
          </w:p>
        </w:tc>
      </w:tr>
    </w:tbl>
    <w:p w:rsidR="00FD6463" w:rsidRPr="00B85573" w:rsidRDefault="00FD6463">
      <w:pPr>
        <w:spacing w:line="213" w:lineRule="exact"/>
        <w:rPr>
          <w:rFonts w:ascii="Times New Roman" w:hAnsi="Times New Roman" w:cs="Times New Roman"/>
          <w:sz w:val="20"/>
          <w:lang w:val="en-US"/>
        </w:rPr>
        <w:sectPr w:rsidR="00FD6463" w:rsidRPr="00B85573">
          <w:pgSz w:w="11910" w:h="16840"/>
          <w:pgMar w:top="1420" w:right="900" w:bottom="280" w:left="12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2142"/>
        <w:gridCol w:w="2414"/>
        <w:gridCol w:w="1559"/>
        <w:gridCol w:w="1700"/>
      </w:tblGrid>
      <w:tr w:rsidR="00FD6463" w:rsidRPr="00B85573">
        <w:trPr>
          <w:trHeight w:val="689"/>
        </w:trPr>
        <w:tc>
          <w:tcPr>
            <w:tcW w:w="1368" w:type="dxa"/>
            <w:shd w:val="clear" w:color="auto" w:fill="C0C0C0"/>
          </w:tcPr>
          <w:p w:rsidR="00FD6463" w:rsidRPr="00B85573" w:rsidRDefault="00B31D6C">
            <w:pPr>
              <w:pStyle w:val="TableParagraph"/>
              <w:spacing w:before="1" w:line="230" w:lineRule="exact"/>
              <w:ind w:right="119"/>
              <w:rPr>
                <w:rFonts w:ascii="Times New Roman" w:hAnsi="Times New Roman" w:cs="Times New Roman"/>
                <w:b/>
                <w:sz w:val="20"/>
                <w:lang w:val="en-US"/>
              </w:rPr>
            </w:pPr>
            <w:r w:rsidRPr="00B85573">
              <w:rPr>
                <w:rFonts w:ascii="Times New Roman" w:hAnsi="Times New Roman" w:cs="Times New Roman"/>
                <w:b/>
                <w:sz w:val="20"/>
                <w:lang w:val="en-US"/>
              </w:rPr>
              <w:t xml:space="preserve">Type of </w:t>
            </w:r>
            <w:proofErr w:type="spellStart"/>
            <w:r w:rsidRPr="00B85573">
              <w:rPr>
                <w:rFonts w:ascii="Times New Roman" w:hAnsi="Times New Roman" w:cs="Times New Roman"/>
                <w:b/>
                <w:sz w:val="20"/>
                <w:lang w:val="en-US"/>
              </w:rPr>
              <w:t>measureme</w:t>
            </w:r>
            <w:proofErr w:type="spellEnd"/>
            <w:r w:rsidRPr="00B85573">
              <w:rPr>
                <w:rFonts w:ascii="Times New Roman" w:hAnsi="Times New Roman" w:cs="Times New Roman"/>
                <w:b/>
                <w:sz w:val="20"/>
                <w:lang w:val="en-US"/>
              </w:rPr>
              <w:t xml:space="preserve"> </w:t>
            </w:r>
            <w:proofErr w:type="spellStart"/>
            <w:r w:rsidRPr="00B85573">
              <w:rPr>
                <w:rFonts w:ascii="Times New Roman" w:hAnsi="Times New Roman" w:cs="Times New Roman"/>
                <w:b/>
                <w:sz w:val="20"/>
                <w:lang w:val="en-US"/>
              </w:rPr>
              <w:t>nts</w:t>
            </w:r>
            <w:proofErr w:type="spellEnd"/>
          </w:p>
        </w:tc>
        <w:tc>
          <w:tcPr>
            <w:tcW w:w="2142" w:type="dxa"/>
            <w:shd w:val="clear" w:color="auto" w:fill="C0C0C0"/>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Type of sample</w:t>
            </w:r>
          </w:p>
        </w:tc>
        <w:tc>
          <w:tcPr>
            <w:tcW w:w="2414" w:type="dxa"/>
            <w:shd w:val="clear" w:color="auto" w:fill="C0C0C0"/>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Sampling point</w:t>
            </w:r>
          </w:p>
        </w:tc>
        <w:tc>
          <w:tcPr>
            <w:tcW w:w="1559" w:type="dxa"/>
            <w:shd w:val="clear" w:color="auto" w:fill="C0C0C0"/>
          </w:tcPr>
          <w:p w:rsidR="00FD6463" w:rsidRPr="00B85573" w:rsidRDefault="00B31D6C">
            <w:pPr>
              <w:pStyle w:val="TableParagraph"/>
              <w:ind w:right="466"/>
              <w:rPr>
                <w:rFonts w:ascii="Times New Roman" w:hAnsi="Times New Roman" w:cs="Times New Roman"/>
                <w:b/>
                <w:sz w:val="20"/>
                <w:lang w:val="en-US"/>
              </w:rPr>
            </w:pPr>
            <w:r w:rsidRPr="00B85573">
              <w:rPr>
                <w:rFonts w:ascii="Times New Roman" w:hAnsi="Times New Roman" w:cs="Times New Roman"/>
                <w:b/>
                <w:sz w:val="20"/>
                <w:lang w:val="en-US"/>
              </w:rPr>
              <w:t>Sampling frequency</w:t>
            </w:r>
          </w:p>
        </w:tc>
        <w:tc>
          <w:tcPr>
            <w:tcW w:w="1700" w:type="dxa"/>
            <w:shd w:val="clear" w:color="auto" w:fill="C0C0C0"/>
          </w:tcPr>
          <w:p w:rsidR="00FD6463" w:rsidRPr="00B85573" w:rsidRDefault="00B31D6C">
            <w:pPr>
              <w:pStyle w:val="TableParagraph"/>
              <w:ind w:right="562"/>
              <w:rPr>
                <w:rFonts w:ascii="Times New Roman" w:hAnsi="Times New Roman" w:cs="Times New Roman"/>
                <w:b/>
                <w:sz w:val="20"/>
                <w:lang w:val="en-US"/>
              </w:rPr>
            </w:pPr>
            <w:r w:rsidRPr="00B85573">
              <w:rPr>
                <w:rFonts w:ascii="Times New Roman" w:hAnsi="Times New Roman" w:cs="Times New Roman"/>
                <w:b/>
                <w:sz w:val="20"/>
                <w:lang w:val="en-US"/>
              </w:rPr>
              <w:t>Measuring frequency</w:t>
            </w:r>
          </w:p>
        </w:tc>
      </w:tr>
      <w:tr w:rsidR="00FD6463" w:rsidRPr="00B85573">
        <w:trPr>
          <w:trHeight w:val="690"/>
        </w:trPr>
        <w:tc>
          <w:tcPr>
            <w:tcW w:w="1368"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 xml:space="preserve">y, </w:t>
            </w:r>
            <w:r w:rsidRPr="00B85573">
              <w:rPr>
                <w:rFonts w:ascii="Times New Roman" w:hAnsi="Times New Roman" w:cs="Times New Roman"/>
                <w:sz w:val="20"/>
                <w:vertAlign w:val="superscript"/>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2142" w:type="dxa"/>
          </w:tcPr>
          <w:p w:rsidR="00FD6463" w:rsidRPr="00B85573" w:rsidRDefault="00FD6463">
            <w:pPr>
              <w:pStyle w:val="TableParagraph"/>
              <w:ind w:left="0"/>
              <w:rPr>
                <w:rFonts w:ascii="Times New Roman" w:hAnsi="Times New Roman" w:cs="Times New Roman"/>
                <w:sz w:val="18"/>
                <w:lang w:val="en-US"/>
              </w:rPr>
            </w:pPr>
          </w:p>
        </w:tc>
        <w:tc>
          <w:tcPr>
            <w:tcW w:w="2414" w:type="dxa"/>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reference</w:t>
            </w:r>
          </w:p>
          <w:p w:rsidR="00FD6463" w:rsidRPr="00B85573" w:rsidRDefault="00B31D6C">
            <w:pPr>
              <w:pStyle w:val="TableParagraph"/>
              <w:spacing w:before="3" w:line="230" w:lineRule="exact"/>
              <w:ind w:left="108" w:right="530"/>
              <w:rPr>
                <w:rFonts w:ascii="Times New Roman" w:hAnsi="Times New Roman" w:cs="Times New Roman"/>
                <w:sz w:val="20"/>
                <w:lang w:val="en-US"/>
              </w:rPr>
            </w:pPr>
            <w:r w:rsidRPr="00B85573">
              <w:rPr>
                <w:rFonts w:ascii="Times New Roman" w:hAnsi="Times New Roman" w:cs="Times New Roman"/>
                <w:sz w:val="20"/>
                <w:lang w:val="en-US"/>
              </w:rPr>
              <w:t>1 location in current direction</w:t>
            </w:r>
          </w:p>
        </w:tc>
        <w:tc>
          <w:tcPr>
            <w:tcW w:w="1559"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samples)</w:t>
            </w:r>
          </w:p>
        </w:tc>
        <w:tc>
          <w:tcPr>
            <w:tcW w:w="1700" w:type="dxa"/>
          </w:tcPr>
          <w:p w:rsidR="00FD6463" w:rsidRPr="00B85573" w:rsidRDefault="00FD6463">
            <w:pPr>
              <w:pStyle w:val="TableParagraph"/>
              <w:ind w:left="0"/>
              <w:rPr>
                <w:rFonts w:ascii="Times New Roman" w:hAnsi="Times New Roman" w:cs="Times New Roman"/>
                <w:sz w:val="18"/>
                <w:lang w:val="en-US"/>
              </w:rPr>
            </w:pPr>
          </w:p>
        </w:tc>
      </w:tr>
      <w:tr w:rsidR="00FD6463" w:rsidRPr="00B85573">
        <w:trPr>
          <w:trHeight w:val="230"/>
        </w:trPr>
        <w:tc>
          <w:tcPr>
            <w:tcW w:w="9183" w:type="dxa"/>
            <w:gridSpan w:val="5"/>
          </w:tcPr>
          <w:p w:rsidR="00FD6463" w:rsidRPr="00B85573" w:rsidRDefault="00B31D6C">
            <w:pPr>
              <w:pStyle w:val="TableParagraph"/>
              <w:spacing w:line="210" w:lineRule="exact"/>
              <w:rPr>
                <w:rFonts w:ascii="Times New Roman" w:hAnsi="Times New Roman" w:cs="Times New Roman"/>
                <w:sz w:val="20"/>
                <w:lang w:val="en-US"/>
              </w:rPr>
            </w:pPr>
            <w:r w:rsidRPr="00B85573">
              <w:rPr>
                <w:rFonts w:ascii="Times New Roman" w:hAnsi="Times New Roman" w:cs="Times New Roman"/>
                <w:sz w:val="20"/>
                <w:lang w:val="en-US"/>
              </w:rPr>
              <w:t>DRINKING WATER</w:t>
            </w:r>
          </w:p>
        </w:tc>
      </w:tr>
      <w:tr w:rsidR="00FD6463" w:rsidRPr="00B85573">
        <w:trPr>
          <w:trHeight w:val="1149"/>
        </w:trPr>
        <w:tc>
          <w:tcPr>
            <w:tcW w:w="1368" w:type="dxa"/>
          </w:tcPr>
          <w:p w:rsidR="00FD6463" w:rsidRPr="00B85573" w:rsidRDefault="00B31D6C">
            <w:pPr>
              <w:pStyle w:val="TableParagraph"/>
              <w:ind w:right="247"/>
              <w:rPr>
                <w:rFonts w:ascii="Times New Roman" w:hAnsi="Times New Roman" w:cs="Times New Roman"/>
                <w:sz w:val="20"/>
                <w:lang w:val="en-US"/>
              </w:rPr>
            </w:pPr>
            <w:r w:rsidRPr="00B85573">
              <w:rPr>
                <w:rFonts w:ascii="Times New Roman" w:hAnsi="Times New Roman" w:cs="Times New Roman"/>
                <w:sz w:val="20"/>
                <w:lang w:val="en-US"/>
              </w:rPr>
              <w:t xml:space="preserve">Gamma beams, </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H,</w:t>
            </w:r>
          </w:p>
        </w:tc>
        <w:tc>
          <w:tcPr>
            <w:tcW w:w="2142"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Singe water sample</w:t>
            </w:r>
          </w:p>
        </w:tc>
        <w:tc>
          <w:tcPr>
            <w:tcW w:w="2414" w:type="dxa"/>
          </w:tcPr>
          <w:p w:rsidR="00FD6463" w:rsidRPr="00B85573" w:rsidRDefault="00B31D6C">
            <w:pPr>
              <w:pStyle w:val="TableParagraph"/>
              <w:ind w:left="108" w:right="119"/>
              <w:rPr>
                <w:rFonts w:ascii="Times New Roman" w:hAnsi="Times New Roman" w:cs="Times New Roman"/>
                <w:sz w:val="20"/>
                <w:lang w:val="en-US"/>
              </w:rPr>
            </w:pPr>
            <w:r w:rsidRPr="00B85573">
              <w:rPr>
                <w:rFonts w:ascii="Times New Roman" w:hAnsi="Times New Roman" w:cs="Times New Roman"/>
                <w:sz w:val="20"/>
                <w:lang w:val="en-US"/>
              </w:rPr>
              <w:t>1 larger location in counter current direction</w:t>
            </w:r>
          </w:p>
          <w:p w:rsidR="00FD6463" w:rsidRPr="00B85573" w:rsidRDefault="00B31D6C">
            <w:pPr>
              <w:pStyle w:val="TableParagraph"/>
              <w:spacing w:line="230" w:lineRule="exact"/>
              <w:ind w:left="108"/>
              <w:rPr>
                <w:rFonts w:ascii="Times New Roman" w:hAnsi="Times New Roman" w:cs="Times New Roman"/>
                <w:sz w:val="20"/>
                <w:lang w:val="en-US"/>
              </w:rPr>
            </w:pPr>
            <w:r w:rsidRPr="00B85573">
              <w:rPr>
                <w:rFonts w:ascii="Times New Roman" w:hAnsi="Times New Roman" w:cs="Times New Roman"/>
                <w:sz w:val="20"/>
                <w:lang w:val="en-US"/>
              </w:rPr>
              <w:t>– reference</w:t>
            </w:r>
          </w:p>
          <w:p w:rsidR="00FD6463" w:rsidRPr="00B85573" w:rsidRDefault="00B31D6C">
            <w:pPr>
              <w:pStyle w:val="TableParagraph"/>
              <w:spacing w:before="1" w:line="230" w:lineRule="exact"/>
              <w:ind w:left="108" w:right="641"/>
              <w:rPr>
                <w:rFonts w:ascii="Times New Roman" w:hAnsi="Times New Roman" w:cs="Times New Roman"/>
                <w:sz w:val="20"/>
                <w:lang w:val="en-US"/>
              </w:rPr>
            </w:pPr>
            <w:r w:rsidRPr="00B85573">
              <w:rPr>
                <w:rFonts w:ascii="Times New Roman" w:hAnsi="Times New Roman" w:cs="Times New Roman"/>
                <w:sz w:val="20"/>
                <w:lang w:val="en-US"/>
              </w:rPr>
              <w:t>1 larger location in current direction</w:t>
            </w:r>
          </w:p>
        </w:tc>
        <w:tc>
          <w:tcPr>
            <w:tcW w:w="1559" w:type="dxa"/>
          </w:tcPr>
          <w:p w:rsidR="00FD6463" w:rsidRPr="00B85573" w:rsidRDefault="00B31D6C">
            <w:pPr>
              <w:pStyle w:val="TableParagraph"/>
              <w:ind w:right="221"/>
              <w:rPr>
                <w:rFonts w:ascii="Times New Roman" w:hAnsi="Times New Roman" w:cs="Times New Roman"/>
                <w:sz w:val="20"/>
                <w:lang w:val="en-US"/>
              </w:rPr>
            </w:pPr>
            <w:r w:rsidRPr="00B85573">
              <w:rPr>
                <w:rFonts w:ascii="Times New Roman" w:hAnsi="Times New Roman" w:cs="Times New Roman"/>
                <w:sz w:val="20"/>
                <w:lang w:val="en-US"/>
              </w:rPr>
              <w:t>Once in three months</w:t>
            </w:r>
          </w:p>
        </w:tc>
        <w:tc>
          <w:tcPr>
            <w:tcW w:w="1700" w:type="dxa"/>
          </w:tcPr>
          <w:p w:rsidR="00FD6463" w:rsidRPr="00B85573" w:rsidRDefault="00B31D6C">
            <w:pPr>
              <w:pStyle w:val="TableParagraph"/>
              <w:ind w:right="362"/>
              <w:rPr>
                <w:rFonts w:ascii="Times New Roman" w:hAnsi="Times New Roman" w:cs="Times New Roman"/>
                <w:sz w:val="20"/>
                <w:lang w:val="en-US"/>
              </w:rPr>
            </w:pPr>
            <w:r w:rsidRPr="00B85573">
              <w:rPr>
                <w:rFonts w:ascii="Times New Roman" w:hAnsi="Times New Roman" w:cs="Times New Roman"/>
                <w:sz w:val="20"/>
                <w:lang w:val="en-US"/>
              </w:rPr>
              <w:t>Once in three months</w:t>
            </w:r>
          </w:p>
        </w:tc>
      </w:tr>
      <w:tr w:rsidR="00FD6463" w:rsidRPr="00B85573">
        <w:trPr>
          <w:trHeight w:val="688"/>
        </w:trPr>
        <w:tc>
          <w:tcPr>
            <w:tcW w:w="1368" w:type="dxa"/>
          </w:tcPr>
          <w:p w:rsidR="00FD6463" w:rsidRPr="00B85573" w:rsidRDefault="00B31D6C">
            <w:pPr>
              <w:pStyle w:val="TableParagraph"/>
              <w:ind w:right="247"/>
              <w:rPr>
                <w:rFonts w:ascii="Times New Roman" w:hAnsi="Times New Roman" w:cs="Times New Roman"/>
                <w:sz w:val="20"/>
                <w:lang w:val="en-US"/>
              </w:rPr>
            </w:pPr>
            <w:r w:rsidRPr="00B85573">
              <w:rPr>
                <w:rFonts w:ascii="Times New Roman" w:hAnsi="Times New Roman" w:cs="Times New Roman"/>
                <w:sz w:val="20"/>
                <w:lang w:val="en-US"/>
              </w:rPr>
              <w:t xml:space="preserve">gamma beams, </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H,</w:t>
            </w:r>
          </w:p>
          <w:p w:rsidR="00FD6463" w:rsidRPr="00B85573" w:rsidRDefault="00B31D6C">
            <w:pPr>
              <w:pStyle w:val="TableParagraph"/>
              <w:spacing w:line="213" w:lineRule="exact"/>
              <w:rPr>
                <w:rFonts w:ascii="Times New Roman" w:hAnsi="Times New Roman" w:cs="Times New Roman"/>
                <w:sz w:val="20"/>
                <w:lang w:val="en-US"/>
              </w:rPr>
            </w:pPr>
            <w:r w:rsidRPr="00B85573">
              <w:rPr>
                <w:rFonts w:ascii="Times New Roman" w:hAnsi="Times New Roman" w:cs="Times New Roman"/>
                <w:position w:val="10"/>
                <w:sz w:val="13"/>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2142" w:type="dxa"/>
          </w:tcPr>
          <w:p w:rsidR="00FD6463" w:rsidRPr="00B85573" w:rsidRDefault="00B31D6C">
            <w:pPr>
              <w:pStyle w:val="TableParagraph"/>
              <w:ind w:left="108" w:right="503"/>
              <w:rPr>
                <w:rFonts w:ascii="Times New Roman" w:hAnsi="Times New Roman" w:cs="Times New Roman"/>
                <w:sz w:val="20"/>
                <w:lang w:val="en-US"/>
              </w:rPr>
            </w:pPr>
            <w:r w:rsidRPr="00B85573">
              <w:rPr>
                <w:rFonts w:ascii="Times New Roman" w:hAnsi="Times New Roman" w:cs="Times New Roman"/>
                <w:sz w:val="20"/>
                <w:lang w:val="en-US"/>
              </w:rPr>
              <w:t>Composite water sample</w:t>
            </w:r>
          </w:p>
        </w:tc>
        <w:tc>
          <w:tcPr>
            <w:tcW w:w="2414" w:type="dxa"/>
          </w:tcPr>
          <w:p w:rsidR="00FD6463" w:rsidRPr="00B85573" w:rsidRDefault="00B31D6C">
            <w:pPr>
              <w:pStyle w:val="TableParagraph"/>
              <w:ind w:left="108" w:right="636"/>
              <w:rPr>
                <w:rFonts w:ascii="Times New Roman" w:hAnsi="Times New Roman" w:cs="Times New Roman"/>
                <w:sz w:val="20"/>
                <w:lang w:val="en-US"/>
              </w:rPr>
            </w:pPr>
            <w:r w:rsidRPr="00B85573">
              <w:rPr>
                <w:rFonts w:ascii="Times New Roman" w:hAnsi="Times New Roman" w:cs="Times New Roman"/>
                <w:sz w:val="20"/>
                <w:lang w:val="en-US"/>
              </w:rPr>
              <w:t>Pump, coverage at least 5</w:t>
            </w:r>
            <w:r w:rsidRPr="00B85573">
              <w:rPr>
                <w:rFonts w:ascii="Times New Roman" w:hAnsi="Times New Roman" w:cs="Times New Roman"/>
                <w:spacing w:val="-1"/>
                <w:sz w:val="20"/>
                <w:lang w:val="en-US"/>
              </w:rPr>
              <w:t xml:space="preserve"> </w:t>
            </w:r>
            <w:r w:rsidRPr="00B85573">
              <w:rPr>
                <w:rFonts w:ascii="Times New Roman" w:hAnsi="Times New Roman" w:cs="Times New Roman"/>
                <w:sz w:val="20"/>
                <w:lang w:val="en-US"/>
              </w:rPr>
              <w:t>locations</w:t>
            </w:r>
          </w:p>
        </w:tc>
        <w:tc>
          <w:tcPr>
            <w:tcW w:w="1559" w:type="dxa"/>
          </w:tcPr>
          <w:p w:rsidR="00FD6463" w:rsidRPr="00B85573" w:rsidRDefault="00B31D6C">
            <w:pPr>
              <w:pStyle w:val="TableParagraph"/>
              <w:ind w:right="599"/>
              <w:rPr>
                <w:rFonts w:ascii="Times New Roman" w:hAnsi="Times New Roman" w:cs="Times New Roman"/>
                <w:sz w:val="20"/>
                <w:lang w:val="en-US"/>
              </w:rPr>
            </w:pPr>
            <w:r w:rsidRPr="00B85573">
              <w:rPr>
                <w:rFonts w:ascii="Times New Roman" w:hAnsi="Times New Roman" w:cs="Times New Roman"/>
                <w:sz w:val="20"/>
                <w:lang w:val="en-US"/>
              </w:rPr>
              <w:t>Once per month</w:t>
            </w:r>
          </w:p>
        </w:tc>
        <w:tc>
          <w:tcPr>
            <w:tcW w:w="1700" w:type="dxa"/>
          </w:tcPr>
          <w:p w:rsidR="00FD6463" w:rsidRPr="00B85573" w:rsidRDefault="00B31D6C">
            <w:pPr>
              <w:pStyle w:val="TableParagraph"/>
              <w:spacing w:line="226" w:lineRule="exact"/>
              <w:rPr>
                <w:rFonts w:ascii="Times New Roman" w:hAnsi="Times New Roman" w:cs="Times New Roman"/>
                <w:sz w:val="20"/>
                <w:lang w:val="en-US"/>
              </w:rPr>
            </w:pPr>
            <w:r w:rsidRPr="00B85573">
              <w:rPr>
                <w:rFonts w:ascii="Times New Roman" w:hAnsi="Times New Roman" w:cs="Times New Roman"/>
                <w:sz w:val="20"/>
                <w:lang w:val="en-US"/>
              </w:rPr>
              <w:t>Once per month</w:t>
            </w:r>
          </w:p>
        </w:tc>
      </w:tr>
      <w:tr w:rsidR="00FD6463" w:rsidRPr="00B85573">
        <w:trPr>
          <w:trHeight w:val="460"/>
        </w:trPr>
        <w:tc>
          <w:tcPr>
            <w:tcW w:w="1368" w:type="dxa"/>
          </w:tcPr>
          <w:p w:rsidR="00FD6463" w:rsidRPr="00B85573" w:rsidRDefault="00B31D6C">
            <w:pPr>
              <w:pStyle w:val="TableParagraph"/>
              <w:spacing w:before="2" w:line="230" w:lineRule="exact"/>
              <w:ind w:right="247"/>
              <w:rPr>
                <w:rFonts w:ascii="Times New Roman" w:hAnsi="Times New Roman" w:cs="Times New Roman"/>
                <w:sz w:val="20"/>
                <w:lang w:val="en-US"/>
              </w:rPr>
            </w:pPr>
            <w:r w:rsidRPr="00B85573">
              <w:rPr>
                <w:rFonts w:ascii="Times New Roman" w:hAnsi="Times New Roman" w:cs="Times New Roman"/>
                <w:sz w:val="20"/>
                <w:lang w:val="en-US"/>
              </w:rPr>
              <w:t xml:space="preserve">Gamma beams, </w:t>
            </w:r>
            <w:r w:rsidRPr="00B85573">
              <w:rPr>
                <w:rFonts w:ascii="Times New Roman" w:hAnsi="Times New Roman" w:cs="Times New Roman"/>
                <w:sz w:val="20"/>
                <w:vertAlign w:val="superscript"/>
                <w:lang w:val="en-US"/>
              </w:rPr>
              <w:t>3</w:t>
            </w:r>
            <w:r w:rsidRPr="00B85573">
              <w:rPr>
                <w:rFonts w:ascii="Times New Roman" w:hAnsi="Times New Roman" w:cs="Times New Roman"/>
                <w:sz w:val="20"/>
                <w:lang w:val="en-US"/>
              </w:rPr>
              <w:t>H,</w:t>
            </w:r>
          </w:p>
        </w:tc>
        <w:tc>
          <w:tcPr>
            <w:tcW w:w="2142" w:type="dxa"/>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Singe sample</w:t>
            </w:r>
          </w:p>
        </w:tc>
        <w:tc>
          <w:tcPr>
            <w:tcW w:w="2414" w:type="dxa"/>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at least 1 well</w:t>
            </w:r>
          </w:p>
        </w:tc>
        <w:tc>
          <w:tcPr>
            <w:tcW w:w="1559" w:type="dxa"/>
          </w:tcPr>
          <w:p w:rsidR="00FD6463" w:rsidRPr="00B85573" w:rsidRDefault="00B31D6C">
            <w:pPr>
              <w:pStyle w:val="TableParagraph"/>
              <w:spacing w:before="2" w:line="230" w:lineRule="exact"/>
              <w:ind w:right="221"/>
              <w:rPr>
                <w:rFonts w:ascii="Times New Roman" w:hAnsi="Times New Roman" w:cs="Times New Roman"/>
                <w:sz w:val="20"/>
                <w:lang w:val="en-US"/>
              </w:rPr>
            </w:pPr>
            <w:r w:rsidRPr="00B85573">
              <w:rPr>
                <w:rFonts w:ascii="Times New Roman" w:hAnsi="Times New Roman" w:cs="Times New Roman"/>
                <w:sz w:val="20"/>
                <w:lang w:val="en-US"/>
              </w:rPr>
              <w:t>Once in three months</w:t>
            </w:r>
          </w:p>
        </w:tc>
        <w:tc>
          <w:tcPr>
            <w:tcW w:w="1700" w:type="dxa"/>
          </w:tcPr>
          <w:p w:rsidR="00FD6463" w:rsidRPr="00B85573" w:rsidRDefault="00B31D6C">
            <w:pPr>
              <w:pStyle w:val="TableParagraph"/>
              <w:spacing w:before="2" w:line="230" w:lineRule="exact"/>
              <w:ind w:right="362"/>
              <w:rPr>
                <w:rFonts w:ascii="Times New Roman" w:hAnsi="Times New Roman" w:cs="Times New Roman"/>
                <w:sz w:val="20"/>
                <w:lang w:val="en-US"/>
              </w:rPr>
            </w:pPr>
            <w:r w:rsidRPr="00B85573">
              <w:rPr>
                <w:rFonts w:ascii="Times New Roman" w:hAnsi="Times New Roman" w:cs="Times New Roman"/>
                <w:sz w:val="20"/>
                <w:lang w:val="en-US"/>
              </w:rPr>
              <w:t>Once in three months</w:t>
            </w:r>
          </w:p>
        </w:tc>
      </w:tr>
      <w:tr w:rsidR="00FD6463" w:rsidRPr="00B85573">
        <w:trPr>
          <w:trHeight w:val="228"/>
        </w:trPr>
        <w:tc>
          <w:tcPr>
            <w:tcW w:w="9183" w:type="dxa"/>
            <w:gridSpan w:val="5"/>
          </w:tcPr>
          <w:p w:rsidR="00FD6463" w:rsidRPr="00B85573" w:rsidRDefault="00B31D6C">
            <w:pPr>
              <w:pStyle w:val="TableParagraph"/>
              <w:spacing w:line="208" w:lineRule="exact"/>
              <w:rPr>
                <w:rFonts w:ascii="Times New Roman" w:hAnsi="Times New Roman" w:cs="Times New Roman"/>
                <w:sz w:val="20"/>
                <w:lang w:val="en-US"/>
              </w:rPr>
            </w:pPr>
            <w:r w:rsidRPr="00B85573">
              <w:rPr>
                <w:rFonts w:ascii="Times New Roman" w:hAnsi="Times New Roman" w:cs="Times New Roman"/>
                <w:sz w:val="20"/>
                <w:lang w:val="en-US"/>
              </w:rPr>
              <w:t>FOOD</w:t>
            </w:r>
          </w:p>
        </w:tc>
      </w:tr>
      <w:tr w:rsidR="00FD6463" w:rsidRPr="00B85573">
        <w:trPr>
          <w:trHeight w:val="460"/>
        </w:trPr>
        <w:tc>
          <w:tcPr>
            <w:tcW w:w="1368" w:type="dxa"/>
          </w:tcPr>
          <w:p w:rsidR="00FD6463" w:rsidRPr="00B85573" w:rsidRDefault="00B31D6C">
            <w:pPr>
              <w:pStyle w:val="TableParagraph"/>
              <w:spacing w:line="230" w:lineRule="exact"/>
              <w:ind w:right="519"/>
              <w:rPr>
                <w:rFonts w:ascii="Times New Roman" w:hAnsi="Times New Roman" w:cs="Times New Roman"/>
                <w:sz w:val="20"/>
                <w:lang w:val="en-US"/>
              </w:rPr>
            </w:pPr>
            <w:r w:rsidRPr="00B85573">
              <w:rPr>
                <w:rFonts w:ascii="Times New Roman" w:hAnsi="Times New Roman" w:cs="Times New Roman"/>
                <w:sz w:val="20"/>
                <w:lang w:val="en-US"/>
              </w:rPr>
              <w:t>Gamma beams</w:t>
            </w:r>
          </w:p>
        </w:tc>
        <w:tc>
          <w:tcPr>
            <w:tcW w:w="2142"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Milk</w:t>
            </w:r>
          </w:p>
        </w:tc>
        <w:tc>
          <w:tcPr>
            <w:tcW w:w="2414"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3 positions</w:t>
            </w:r>
          </w:p>
        </w:tc>
        <w:tc>
          <w:tcPr>
            <w:tcW w:w="1559" w:type="dxa"/>
          </w:tcPr>
          <w:p w:rsidR="00FD6463" w:rsidRPr="00B85573" w:rsidRDefault="00B31D6C">
            <w:pPr>
              <w:pStyle w:val="TableParagraph"/>
              <w:spacing w:line="230" w:lineRule="exact"/>
              <w:ind w:right="599"/>
              <w:rPr>
                <w:rFonts w:ascii="Times New Roman" w:hAnsi="Times New Roman" w:cs="Times New Roman"/>
                <w:sz w:val="20"/>
                <w:lang w:val="en-US"/>
              </w:rPr>
            </w:pPr>
            <w:r w:rsidRPr="00B85573">
              <w:rPr>
                <w:rFonts w:ascii="Times New Roman" w:hAnsi="Times New Roman" w:cs="Times New Roman"/>
                <w:sz w:val="20"/>
                <w:lang w:val="en-US"/>
              </w:rPr>
              <w:t>Once per month</w:t>
            </w:r>
          </w:p>
        </w:tc>
        <w:tc>
          <w:tcPr>
            <w:tcW w:w="1700"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Once per month</w:t>
            </w:r>
          </w:p>
        </w:tc>
      </w:tr>
      <w:tr w:rsidR="00FD6463" w:rsidRPr="00B85573">
        <w:trPr>
          <w:trHeight w:val="459"/>
        </w:trPr>
        <w:tc>
          <w:tcPr>
            <w:tcW w:w="1368"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position w:val="10"/>
                <w:sz w:val="13"/>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2142"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Milk</w:t>
            </w:r>
          </w:p>
        </w:tc>
        <w:tc>
          <w:tcPr>
            <w:tcW w:w="2414"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3 positions</w:t>
            </w:r>
          </w:p>
        </w:tc>
        <w:tc>
          <w:tcPr>
            <w:tcW w:w="1559" w:type="dxa"/>
          </w:tcPr>
          <w:p w:rsidR="00FD6463" w:rsidRPr="00B85573" w:rsidRDefault="00B31D6C">
            <w:pPr>
              <w:pStyle w:val="TableParagraph"/>
              <w:spacing w:line="230" w:lineRule="exact"/>
              <w:ind w:right="599"/>
              <w:rPr>
                <w:rFonts w:ascii="Times New Roman" w:hAnsi="Times New Roman" w:cs="Times New Roman"/>
                <w:sz w:val="20"/>
                <w:lang w:val="en-US"/>
              </w:rPr>
            </w:pPr>
            <w:r w:rsidRPr="00B85573">
              <w:rPr>
                <w:rFonts w:ascii="Times New Roman" w:hAnsi="Times New Roman" w:cs="Times New Roman"/>
                <w:sz w:val="20"/>
                <w:lang w:val="en-US"/>
              </w:rPr>
              <w:t>Once per month</w:t>
            </w:r>
          </w:p>
        </w:tc>
        <w:tc>
          <w:tcPr>
            <w:tcW w:w="1700"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Once per month</w:t>
            </w:r>
          </w:p>
        </w:tc>
      </w:tr>
      <w:tr w:rsidR="00FD6463" w:rsidRPr="00B85573">
        <w:trPr>
          <w:trHeight w:val="919"/>
        </w:trPr>
        <w:tc>
          <w:tcPr>
            <w:tcW w:w="1368" w:type="dxa"/>
          </w:tcPr>
          <w:p w:rsidR="00FD6463" w:rsidRPr="00B85573" w:rsidRDefault="00B31D6C">
            <w:pPr>
              <w:pStyle w:val="TableParagraph"/>
              <w:spacing w:before="10" w:line="108" w:lineRule="auto"/>
              <w:rPr>
                <w:rFonts w:ascii="Times New Roman" w:hAnsi="Times New Roman" w:cs="Times New Roman"/>
                <w:sz w:val="20"/>
                <w:lang w:val="en-US"/>
              </w:rPr>
            </w:pPr>
            <w:r w:rsidRPr="00B85573">
              <w:rPr>
                <w:rFonts w:ascii="Times New Roman" w:hAnsi="Times New Roman" w:cs="Times New Roman"/>
                <w:sz w:val="13"/>
                <w:lang w:val="en-US"/>
              </w:rPr>
              <w:t>131</w:t>
            </w:r>
            <w:r w:rsidRPr="00B85573">
              <w:rPr>
                <w:rFonts w:ascii="Times New Roman" w:hAnsi="Times New Roman" w:cs="Times New Roman"/>
                <w:position w:val="-9"/>
                <w:sz w:val="20"/>
                <w:lang w:val="en-US"/>
              </w:rPr>
              <w:t>I</w:t>
            </w:r>
          </w:p>
        </w:tc>
        <w:tc>
          <w:tcPr>
            <w:tcW w:w="2142"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Milk</w:t>
            </w:r>
          </w:p>
        </w:tc>
        <w:tc>
          <w:tcPr>
            <w:tcW w:w="2414"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3 positions</w:t>
            </w:r>
          </w:p>
        </w:tc>
        <w:tc>
          <w:tcPr>
            <w:tcW w:w="1559" w:type="dxa"/>
          </w:tcPr>
          <w:p w:rsidR="00FD6463" w:rsidRPr="00B85573" w:rsidRDefault="00B31D6C">
            <w:pPr>
              <w:pStyle w:val="TableParagraph"/>
              <w:ind w:right="254"/>
              <w:rPr>
                <w:rFonts w:ascii="Times New Roman" w:hAnsi="Times New Roman" w:cs="Times New Roman"/>
                <w:sz w:val="20"/>
                <w:lang w:val="en-US"/>
              </w:rPr>
            </w:pPr>
            <w:r w:rsidRPr="00B85573">
              <w:rPr>
                <w:rFonts w:ascii="Times New Roman" w:hAnsi="Times New Roman" w:cs="Times New Roman"/>
                <w:sz w:val="20"/>
                <w:lang w:val="en-US"/>
              </w:rPr>
              <w:t>once per month during pasture (8</w:t>
            </w:r>
          </w:p>
          <w:p w:rsidR="00FD6463" w:rsidRPr="00B85573" w:rsidRDefault="00B31D6C">
            <w:pPr>
              <w:pStyle w:val="TableParagraph"/>
              <w:spacing w:line="212" w:lineRule="exact"/>
              <w:rPr>
                <w:rFonts w:ascii="Times New Roman" w:hAnsi="Times New Roman" w:cs="Times New Roman"/>
                <w:sz w:val="20"/>
                <w:lang w:val="en-US"/>
              </w:rPr>
            </w:pPr>
            <w:r w:rsidRPr="00B85573">
              <w:rPr>
                <w:rFonts w:ascii="Times New Roman" w:hAnsi="Times New Roman" w:cs="Times New Roman"/>
                <w:sz w:val="20"/>
                <w:lang w:val="en-US"/>
              </w:rPr>
              <w:t>months)</w:t>
            </w:r>
          </w:p>
        </w:tc>
        <w:tc>
          <w:tcPr>
            <w:tcW w:w="1700" w:type="dxa"/>
          </w:tcPr>
          <w:p w:rsidR="00FD6463" w:rsidRPr="00B85573" w:rsidRDefault="00B31D6C">
            <w:pPr>
              <w:pStyle w:val="TableParagraph"/>
              <w:ind w:right="173"/>
              <w:rPr>
                <w:rFonts w:ascii="Times New Roman" w:hAnsi="Times New Roman" w:cs="Times New Roman"/>
                <w:sz w:val="20"/>
                <w:lang w:val="en-US"/>
              </w:rPr>
            </w:pPr>
            <w:r w:rsidRPr="00B85573">
              <w:rPr>
                <w:rFonts w:ascii="Times New Roman" w:hAnsi="Times New Roman" w:cs="Times New Roman"/>
                <w:sz w:val="20"/>
                <w:lang w:val="en-US"/>
              </w:rPr>
              <w:t>once per month during pasture (8 months)</w:t>
            </w:r>
          </w:p>
        </w:tc>
      </w:tr>
      <w:tr w:rsidR="00FD6463" w:rsidRPr="00B85573">
        <w:trPr>
          <w:trHeight w:val="691"/>
        </w:trPr>
        <w:tc>
          <w:tcPr>
            <w:tcW w:w="1368" w:type="dxa"/>
          </w:tcPr>
          <w:p w:rsidR="00FD6463" w:rsidRPr="00B85573" w:rsidRDefault="00B31D6C">
            <w:pPr>
              <w:pStyle w:val="TableParagraph"/>
              <w:ind w:right="519"/>
              <w:rPr>
                <w:rFonts w:ascii="Times New Roman" w:hAnsi="Times New Roman" w:cs="Times New Roman"/>
                <w:sz w:val="20"/>
                <w:lang w:val="en-US"/>
              </w:rPr>
            </w:pPr>
            <w:r w:rsidRPr="00B85573">
              <w:rPr>
                <w:rFonts w:ascii="Times New Roman" w:hAnsi="Times New Roman" w:cs="Times New Roman"/>
                <w:sz w:val="20"/>
                <w:lang w:val="en-US"/>
              </w:rPr>
              <w:t>Gamma beams</w:t>
            </w:r>
          </w:p>
          <w:p w:rsidR="00FD6463" w:rsidRPr="00B85573" w:rsidRDefault="00B31D6C">
            <w:pPr>
              <w:pStyle w:val="TableParagraph"/>
              <w:spacing w:line="213" w:lineRule="exact"/>
              <w:rPr>
                <w:rFonts w:ascii="Times New Roman" w:hAnsi="Times New Roman" w:cs="Times New Roman"/>
                <w:sz w:val="20"/>
                <w:lang w:val="en-US"/>
              </w:rPr>
            </w:pPr>
            <w:r w:rsidRPr="00B85573">
              <w:rPr>
                <w:rFonts w:ascii="Times New Roman" w:hAnsi="Times New Roman" w:cs="Times New Roman"/>
                <w:sz w:val="20"/>
                <w:lang w:val="en-US"/>
              </w:rPr>
              <w:t xml:space="preserve">and </w:t>
            </w:r>
            <w:r w:rsidRPr="00B85573">
              <w:rPr>
                <w:rFonts w:ascii="Times New Roman" w:hAnsi="Times New Roman" w:cs="Times New Roman"/>
                <w:sz w:val="20"/>
                <w:vertAlign w:val="superscript"/>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2142" w:type="dxa"/>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Meat, eggs</w:t>
            </w:r>
          </w:p>
        </w:tc>
        <w:tc>
          <w:tcPr>
            <w:tcW w:w="2414" w:type="dxa"/>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6 samples</w:t>
            </w:r>
          </w:p>
        </w:tc>
        <w:tc>
          <w:tcPr>
            <w:tcW w:w="1559" w:type="dxa"/>
          </w:tcPr>
          <w:p w:rsidR="00FD6463" w:rsidRPr="00B85573" w:rsidRDefault="00B31D6C">
            <w:pPr>
              <w:pStyle w:val="TableParagraph"/>
              <w:spacing w:line="228" w:lineRule="exact"/>
              <w:rPr>
                <w:rFonts w:ascii="Times New Roman" w:hAnsi="Times New Roman" w:cs="Times New Roman"/>
                <w:sz w:val="20"/>
                <w:lang w:val="en-US"/>
              </w:rPr>
            </w:pPr>
            <w:r w:rsidRPr="00B85573">
              <w:rPr>
                <w:rFonts w:ascii="Times New Roman" w:hAnsi="Times New Roman" w:cs="Times New Roman"/>
                <w:sz w:val="20"/>
                <w:lang w:val="en-US"/>
              </w:rPr>
              <w:t>Once per year</w:t>
            </w:r>
          </w:p>
        </w:tc>
        <w:tc>
          <w:tcPr>
            <w:tcW w:w="1700" w:type="dxa"/>
          </w:tcPr>
          <w:p w:rsidR="00FD6463" w:rsidRPr="00B85573" w:rsidRDefault="00B31D6C">
            <w:pPr>
              <w:pStyle w:val="TableParagraph"/>
              <w:spacing w:line="228" w:lineRule="exact"/>
              <w:rPr>
                <w:rFonts w:ascii="Times New Roman" w:hAnsi="Times New Roman" w:cs="Times New Roman"/>
                <w:sz w:val="20"/>
                <w:lang w:val="en-US"/>
              </w:rPr>
            </w:pPr>
            <w:r w:rsidRPr="00B85573">
              <w:rPr>
                <w:rFonts w:ascii="Times New Roman" w:hAnsi="Times New Roman" w:cs="Times New Roman"/>
                <w:sz w:val="20"/>
                <w:lang w:val="en-US"/>
              </w:rPr>
              <w:t>Once per year</w:t>
            </w:r>
          </w:p>
        </w:tc>
      </w:tr>
      <w:tr w:rsidR="00FD6463" w:rsidRPr="00B85573">
        <w:trPr>
          <w:trHeight w:val="689"/>
        </w:trPr>
        <w:tc>
          <w:tcPr>
            <w:tcW w:w="1368" w:type="dxa"/>
          </w:tcPr>
          <w:p w:rsidR="00FD6463" w:rsidRPr="00B85573" w:rsidRDefault="00B31D6C">
            <w:pPr>
              <w:pStyle w:val="TableParagraph"/>
              <w:ind w:right="519"/>
              <w:rPr>
                <w:rFonts w:ascii="Times New Roman" w:hAnsi="Times New Roman" w:cs="Times New Roman"/>
                <w:sz w:val="20"/>
                <w:lang w:val="en-US"/>
              </w:rPr>
            </w:pPr>
            <w:r w:rsidRPr="00B85573">
              <w:rPr>
                <w:rFonts w:ascii="Times New Roman" w:hAnsi="Times New Roman" w:cs="Times New Roman"/>
                <w:sz w:val="20"/>
                <w:lang w:val="en-US"/>
              </w:rPr>
              <w:t>Gamma beams</w:t>
            </w:r>
          </w:p>
          <w:p w:rsidR="00FD6463" w:rsidRPr="00B85573" w:rsidRDefault="00B31D6C">
            <w:pPr>
              <w:pStyle w:val="TableParagraph"/>
              <w:spacing w:line="213" w:lineRule="exact"/>
              <w:rPr>
                <w:rFonts w:ascii="Times New Roman" w:hAnsi="Times New Roman" w:cs="Times New Roman"/>
                <w:sz w:val="20"/>
                <w:lang w:val="en-US"/>
              </w:rPr>
            </w:pPr>
            <w:r w:rsidRPr="00B85573">
              <w:rPr>
                <w:rFonts w:ascii="Times New Roman" w:hAnsi="Times New Roman" w:cs="Times New Roman"/>
                <w:sz w:val="20"/>
                <w:lang w:val="en-US"/>
              </w:rPr>
              <w:t xml:space="preserve">and </w:t>
            </w:r>
            <w:r w:rsidRPr="00B85573">
              <w:rPr>
                <w:rFonts w:ascii="Times New Roman" w:hAnsi="Times New Roman" w:cs="Times New Roman"/>
                <w:sz w:val="20"/>
                <w:vertAlign w:val="superscript"/>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2142"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Garden and field crop</w:t>
            </w:r>
          </w:p>
        </w:tc>
        <w:tc>
          <w:tcPr>
            <w:tcW w:w="2414"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20 samples</w:t>
            </w:r>
          </w:p>
        </w:tc>
        <w:tc>
          <w:tcPr>
            <w:tcW w:w="1559"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Seasonally</w:t>
            </w:r>
          </w:p>
        </w:tc>
        <w:tc>
          <w:tcPr>
            <w:tcW w:w="1700"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Once per year</w:t>
            </w:r>
          </w:p>
        </w:tc>
      </w:tr>
      <w:tr w:rsidR="00FD6463" w:rsidRPr="00B85573">
        <w:trPr>
          <w:trHeight w:val="689"/>
        </w:trPr>
        <w:tc>
          <w:tcPr>
            <w:tcW w:w="1368"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Gamma</w:t>
            </w:r>
          </w:p>
          <w:p w:rsidR="00FD6463" w:rsidRPr="00B85573" w:rsidRDefault="00B31D6C">
            <w:pPr>
              <w:pStyle w:val="TableParagraph"/>
              <w:spacing w:before="4" w:line="230" w:lineRule="exact"/>
              <w:ind w:right="175"/>
              <w:rPr>
                <w:rFonts w:ascii="Times New Roman" w:hAnsi="Times New Roman" w:cs="Times New Roman"/>
                <w:sz w:val="20"/>
                <w:lang w:val="en-US"/>
              </w:rPr>
            </w:pPr>
            <w:proofErr w:type="spellStart"/>
            <w:r w:rsidRPr="00B85573">
              <w:rPr>
                <w:rFonts w:ascii="Times New Roman" w:hAnsi="Times New Roman" w:cs="Times New Roman"/>
                <w:sz w:val="20"/>
                <w:lang w:val="en-US"/>
              </w:rPr>
              <w:t>spectrometr</w:t>
            </w:r>
            <w:proofErr w:type="spellEnd"/>
            <w:r w:rsidRPr="00B85573">
              <w:rPr>
                <w:rFonts w:ascii="Times New Roman" w:hAnsi="Times New Roman" w:cs="Times New Roman"/>
                <w:sz w:val="20"/>
                <w:lang w:val="en-US"/>
              </w:rPr>
              <w:t xml:space="preserve"> y, </w:t>
            </w:r>
            <w:r w:rsidRPr="00B85573">
              <w:rPr>
                <w:rFonts w:ascii="Times New Roman" w:hAnsi="Times New Roman" w:cs="Times New Roman"/>
                <w:sz w:val="20"/>
                <w:vertAlign w:val="superscript"/>
                <w:lang w:val="en-US"/>
              </w:rPr>
              <w:t>14</w:t>
            </w:r>
            <w:r w:rsidRPr="00B85573">
              <w:rPr>
                <w:rFonts w:ascii="Times New Roman" w:hAnsi="Times New Roman" w:cs="Times New Roman"/>
                <w:sz w:val="20"/>
                <w:lang w:val="en-US"/>
              </w:rPr>
              <w:t>c</w:t>
            </w:r>
          </w:p>
        </w:tc>
        <w:tc>
          <w:tcPr>
            <w:tcW w:w="2142"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Grains</w:t>
            </w:r>
          </w:p>
        </w:tc>
        <w:tc>
          <w:tcPr>
            <w:tcW w:w="2414" w:type="dxa"/>
          </w:tcPr>
          <w:p w:rsidR="00FD6463" w:rsidRPr="00B85573" w:rsidRDefault="00B31D6C">
            <w:pPr>
              <w:pStyle w:val="TableParagraph"/>
              <w:ind w:left="108" w:right="686"/>
              <w:rPr>
                <w:rFonts w:ascii="Times New Roman" w:hAnsi="Times New Roman" w:cs="Times New Roman"/>
                <w:sz w:val="20"/>
                <w:lang w:val="en-US"/>
              </w:rPr>
            </w:pPr>
            <w:r w:rsidRPr="00B85573">
              <w:rPr>
                <w:rFonts w:ascii="Times New Roman" w:hAnsi="Times New Roman" w:cs="Times New Roman"/>
                <w:sz w:val="20"/>
                <w:lang w:val="en-US"/>
              </w:rPr>
              <w:t>4 samples and 1 reference location</w:t>
            </w:r>
          </w:p>
        </w:tc>
        <w:tc>
          <w:tcPr>
            <w:tcW w:w="1559"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Once per year</w:t>
            </w:r>
          </w:p>
        </w:tc>
        <w:tc>
          <w:tcPr>
            <w:tcW w:w="1700"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Once per year</w:t>
            </w:r>
          </w:p>
        </w:tc>
      </w:tr>
      <w:tr w:rsidR="00FD6463" w:rsidRPr="00B85573">
        <w:trPr>
          <w:trHeight w:val="688"/>
        </w:trPr>
        <w:tc>
          <w:tcPr>
            <w:tcW w:w="1368" w:type="dxa"/>
          </w:tcPr>
          <w:p w:rsidR="00FD6463" w:rsidRPr="00B85573" w:rsidRDefault="00B31D6C">
            <w:pPr>
              <w:pStyle w:val="TableParagraph"/>
              <w:ind w:right="519"/>
              <w:rPr>
                <w:rFonts w:ascii="Times New Roman" w:hAnsi="Times New Roman" w:cs="Times New Roman"/>
                <w:sz w:val="20"/>
                <w:lang w:val="en-US"/>
              </w:rPr>
            </w:pPr>
            <w:r w:rsidRPr="00B85573">
              <w:rPr>
                <w:rFonts w:ascii="Times New Roman" w:hAnsi="Times New Roman" w:cs="Times New Roman"/>
                <w:sz w:val="20"/>
                <w:lang w:val="en-US"/>
              </w:rPr>
              <w:t>Gamma beams</w:t>
            </w:r>
          </w:p>
          <w:p w:rsidR="00FD6463" w:rsidRPr="00B85573" w:rsidRDefault="00B31D6C">
            <w:pPr>
              <w:pStyle w:val="TableParagraph"/>
              <w:spacing w:line="212" w:lineRule="exact"/>
              <w:rPr>
                <w:rFonts w:ascii="Times New Roman" w:hAnsi="Times New Roman" w:cs="Times New Roman"/>
                <w:sz w:val="20"/>
                <w:lang w:val="en-US"/>
              </w:rPr>
            </w:pPr>
            <w:r w:rsidRPr="00B85573">
              <w:rPr>
                <w:rFonts w:ascii="Times New Roman" w:hAnsi="Times New Roman" w:cs="Times New Roman"/>
                <w:sz w:val="20"/>
                <w:lang w:val="en-US"/>
              </w:rPr>
              <w:t xml:space="preserve">and </w:t>
            </w:r>
            <w:r w:rsidRPr="00B85573">
              <w:rPr>
                <w:rFonts w:ascii="Times New Roman" w:hAnsi="Times New Roman" w:cs="Times New Roman"/>
                <w:sz w:val="20"/>
                <w:vertAlign w:val="superscript"/>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2142" w:type="dxa"/>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Fruit</w:t>
            </w:r>
          </w:p>
        </w:tc>
        <w:tc>
          <w:tcPr>
            <w:tcW w:w="2414" w:type="dxa"/>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10 samples</w:t>
            </w:r>
          </w:p>
        </w:tc>
        <w:tc>
          <w:tcPr>
            <w:tcW w:w="1559" w:type="dxa"/>
          </w:tcPr>
          <w:p w:rsidR="00FD6463" w:rsidRPr="00B85573" w:rsidRDefault="00B31D6C">
            <w:pPr>
              <w:pStyle w:val="TableParagraph"/>
              <w:spacing w:line="226" w:lineRule="exact"/>
              <w:rPr>
                <w:rFonts w:ascii="Times New Roman" w:hAnsi="Times New Roman" w:cs="Times New Roman"/>
                <w:sz w:val="20"/>
                <w:lang w:val="en-US"/>
              </w:rPr>
            </w:pPr>
            <w:r w:rsidRPr="00B85573">
              <w:rPr>
                <w:rFonts w:ascii="Times New Roman" w:hAnsi="Times New Roman" w:cs="Times New Roman"/>
                <w:sz w:val="20"/>
                <w:lang w:val="en-US"/>
              </w:rPr>
              <w:t>Seasonally</w:t>
            </w:r>
          </w:p>
        </w:tc>
        <w:tc>
          <w:tcPr>
            <w:tcW w:w="1700" w:type="dxa"/>
          </w:tcPr>
          <w:p w:rsidR="00FD6463" w:rsidRPr="00B85573" w:rsidRDefault="00B31D6C">
            <w:pPr>
              <w:pStyle w:val="TableParagraph"/>
              <w:ind w:right="384"/>
              <w:rPr>
                <w:rFonts w:ascii="Times New Roman" w:hAnsi="Times New Roman" w:cs="Times New Roman"/>
                <w:sz w:val="20"/>
                <w:lang w:val="en-US"/>
              </w:rPr>
            </w:pPr>
            <w:r w:rsidRPr="00B85573">
              <w:rPr>
                <w:rFonts w:ascii="Times New Roman" w:hAnsi="Times New Roman" w:cs="Times New Roman"/>
                <w:sz w:val="20"/>
                <w:lang w:val="en-US"/>
              </w:rPr>
              <w:t>At the time of taking</w:t>
            </w:r>
          </w:p>
        </w:tc>
      </w:tr>
      <w:tr w:rsidR="00FD6463" w:rsidRPr="00B85573">
        <w:trPr>
          <w:trHeight w:val="921"/>
        </w:trPr>
        <w:tc>
          <w:tcPr>
            <w:tcW w:w="1368" w:type="dxa"/>
          </w:tcPr>
          <w:p w:rsidR="00FD6463" w:rsidRPr="00B85573" w:rsidRDefault="00B31D6C">
            <w:pPr>
              <w:pStyle w:val="TableParagraph"/>
              <w:ind w:right="175"/>
              <w:rPr>
                <w:rFonts w:ascii="Times New Roman" w:hAnsi="Times New Roman" w:cs="Times New Roman"/>
                <w:sz w:val="20"/>
                <w:lang w:val="en-US"/>
              </w:rPr>
            </w:pPr>
            <w:r w:rsidRPr="00B85573">
              <w:rPr>
                <w:rFonts w:ascii="Times New Roman" w:hAnsi="Times New Roman" w:cs="Times New Roman"/>
                <w:sz w:val="20"/>
                <w:lang w:val="en-US"/>
              </w:rPr>
              <w:t xml:space="preserve">Gamma </w:t>
            </w:r>
            <w:proofErr w:type="spellStart"/>
            <w:r w:rsidRPr="00B85573">
              <w:rPr>
                <w:rFonts w:ascii="Times New Roman" w:hAnsi="Times New Roman" w:cs="Times New Roman"/>
                <w:sz w:val="20"/>
                <w:lang w:val="en-US"/>
              </w:rPr>
              <w:t>spectrometr</w:t>
            </w:r>
            <w:proofErr w:type="spellEnd"/>
            <w:r w:rsidRPr="00B85573">
              <w:rPr>
                <w:rFonts w:ascii="Times New Roman" w:hAnsi="Times New Roman" w:cs="Times New Roman"/>
                <w:sz w:val="20"/>
                <w:lang w:val="en-US"/>
              </w:rPr>
              <w:t xml:space="preserve"> y, </w:t>
            </w:r>
            <w:r w:rsidRPr="00B85573">
              <w:rPr>
                <w:rFonts w:ascii="Times New Roman" w:hAnsi="Times New Roman" w:cs="Times New Roman"/>
                <w:sz w:val="20"/>
                <w:vertAlign w:val="superscript"/>
                <w:lang w:val="en-US"/>
              </w:rPr>
              <w:t>89</w:t>
            </w:r>
            <w:r w:rsidRPr="00B85573">
              <w:rPr>
                <w:rFonts w:ascii="Times New Roman" w:hAnsi="Times New Roman" w:cs="Times New Roman"/>
                <w:sz w:val="20"/>
                <w:lang w:val="en-US"/>
              </w:rPr>
              <w:t>Sr-</w:t>
            </w:r>
            <w:r w:rsidRPr="00B85573">
              <w:rPr>
                <w:rFonts w:ascii="Times New Roman" w:hAnsi="Times New Roman" w:cs="Times New Roman"/>
                <w:sz w:val="20"/>
                <w:vertAlign w:val="superscript"/>
                <w:lang w:val="en-US"/>
              </w:rPr>
              <w:t>90</w:t>
            </w:r>
            <w:r w:rsidRPr="00B85573">
              <w:rPr>
                <w:rFonts w:ascii="Times New Roman" w:hAnsi="Times New Roman" w:cs="Times New Roman"/>
                <w:sz w:val="20"/>
                <w:lang w:val="en-US"/>
              </w:rPr>
              <w:t>Sr</w:t>
            </w:r>
          </w:p>
        </w:tc>
        <w:tc>
          <w:tcPr>
            <w:tcW w:w="2142" w:type="dxa"/>
          </w:tcPr>
          <w:p w:rsidR="00FD6463" w:rsidRPr="00B85573" w:rsidRDefault="00B31D6C">
            <w:pPr>
              <w:pStyle w:val="TableParagraph"/>
              <w:ind w:left="108" w:right="448"/>
              <w:rPr>
                <w:rFonts w:ascii="Times New Roman" w:hAnsi="Times New Roman" w:cs="Times New Roman"/>
                <w:sz w:val="20"/>
                <w:lang w:val="en-US"/>
              </w:rPr>
            </w:pPr>
            <w:r w:rsidRPr="00B85573">
              <w:rPr>
                <w:rFonts w:ascii="Times New Roman" w:hAnsi="Times New Roman" w:cs="Times New Roman"/>
                <w:sz w:val="20"/>
                <w:lang w:val="en-US"/>
              </w:rPr>
              <w:t>bio-indicators (lichens, mosses)</w:t>
            </w:r>
          </w:p>
        </w:tc>
        <w:tc>
          <w:tcPr>
            <w:tcW w:w="2414" w:type="dxa"/>
          </w:tcPr>
          <w:p w:rsidR="00FD6463" w:rsidRPr="00B85573" w:rsidRDefault="00B31D6C">
            <w:pPr>
              <w:pStyle w:val="TableParagraph"/>
              <w:ind w:left="108" w:right="230"/>
              <w:rPr>
                <w:rFonts w:ascii="Times New Roman" w:hAnsi="Times New Roman" w:cs="Times New Roman"/>
                <w:sz w:val="20"/>
                <w:lang w:val="en-US"/>
              </w:rPr>
            </w:pPr>
            <w:r w:rsidRPr="00B85573">
              <w:rPr>
                <w:rFonts w:ascii="Times New Roman" w:hAnsi="Times New Roman" w:cs="Times New Roman"/>
                <w:sz w:val="20"/>
                <w:lang w:val="en-US"/>
              </w:rPr>
              <w:t>2 locations in the direct vicinity of the nuclear power plant and 1</w:t>
            </w:r>
          </w:p>
          <w:p w:rsidR="00FD6463" w:rsidRPr="00B85573" w:rsidRDefault="00B31D6C">
            <w:pPr>
              <w:pStyle w:val="TableParagraph"/>
              <w:spacing w:line="213" w:lineRule="exact"/>
              <w:ind w:left="108"/>
              <w:rPr>
                <w:rFonts w:ascii="Times New Roman" w:hAnsi="Times New Roman" w:cs="Times New Roman"/>
                <w:sz w:val="20"/>
                <w:lang w:val="en-US"/>
              </w:rPr>
            </w:pPr>
            <w:r w:rsidRPr="00B85573">
              <w:rPr>
                <w:rFonts w:ascii="Times New Roman" w:hAnsi="Times New Roman" w:cs="Times New Roman"/>
                <w:sz w:val="20"/>
                <w:lang w:val="en-US"/>
              </w:rPr>
              <w:t>reference</w:t>
            </w:r>
          </w:p>
        </w:tc>
        <w:tc>
          <w:tcPr>
            <w:tcW w:w="1559" w:type="dxa"/>
          </w:tcPr>
          <w:p w:rsidR="00FD6463" w:rsidRPr="00B85573" w:rsidRDefault="00B31D6C">
            <w:pPr>
              <w:pStyle w:val="TableParagraph"/>
              <w:ind w:right="432"/>
              <w:rPr>
                <w:rFonts w:ascii="Times New Roman" w:hAnsi="Times New Roman" w:cs="Times New Roman"/>
                <w:sz w:val="20"/>
                <w:lang w:val="en-US"/>
              </w:rPr>
            </w:pPr>
            <w:r w:rsidRPr="00B85573">
              <w:rPr>
                <w:rFonts w:ascii="Times New Roman" w:hAnsi="Times New Roman" w:cs="Times New Roman"/>
                <w:sz w:val="20"/>
                <w:lang w:val="en-US"/>
              </w:rPr>
              <w:t>Once in six months (6 samples)</w:t>
            </w:r>
          </w:p>
        </w:tc>
        <w:tc>
          <w:tcPr>
            <w:tcW w:w="1700" w:type="dxa"/>
          </w:tcPr>
          <w:p w:rsidR="00FD6463" w:rsidRPr="00B85573" w:rsidRDefault="00B31D6C">
            <w:pPr>
              <w:pStyle w:val="TableParagraph"/>
              <w:ind w:right="573"/>
              <w:rPr>
                <w:rFonts w:ascii="Times New Roman" w:hAnsi="Times New Roman" w:cs="Times New Roman"/>
                <w:sz w:val="20"/>
                <w:lang w:val="en-US"/>
              </w:rPr>
            </w:pPr>
            <w:r w:rsidRPr="00B85573">
              <w:rPr>
                <w:rFonts w:ascii="Times New Roman" w:hAnsi="Times New Roman" w:cs="Times New Roman"/>
                <w:sz w:val="20"/>
                <w:lang w:val="en-US"/>
              </w:rPr>
              <w:t>Once in six months</w:t>
            </w:r>
          </w:p>
        </w:tc>
      </w:tr>
    </w:tbl>
    <w:p w:rsidR="00FD6463" w:rsidRPr="00B85573" w:rsidRDefault="00FD6463">
      <w:pPr>
        <w:rPr>
          <w:rFonts w:ascii="Times New Roman" w:hAnsi="Times New Roman" w:cs="Times New Roman"/>
          <w:sz w:val="20"/>
          <w:lang w:val="en-US"/>
        </w:rPr>
        <w:sectPr w:rsidR="00FD6463" w:rsidRPr="00B85573">
          <w:pgSz w:w="11910" w:h="16840"/>
          <w:pgMar w:top="1420" w:right="900" w:bottom="280" w:left="1200" w:header="720" w:footer="720" w:gutter="0"/>
          <w:cols w:space="720"/>
        </w:sectPr>
      </w:pPr>
    </w:p>
    <w:p w:rsidR="00FD6463" w:rsidRPr="008C702E" w:rsidRDefault="00B31D6C" w:rsidP="008C702E">
      <w:pPr>
        <w:spacing w:line="321" w:lineRule="exact"/>
        <w:ind w:left="237" w:right="534"/>
        <w:jc w:val="center"/>
        <w:rPr>
          <w:rFonts w:ascii="Times New Roman" w:hAnsi="Times New Roman" w:cs="Times New Roman"/>
          <w:b/>
          <w:sz w:val="24"/>
          <w:szCs w:val="24"/>
          <w:lang w:val="en-US"/>
        </w:rPr>
      </w:pPr>
      <w:bookmarkStart w:id="223" w:name="Annex_5__Structure_of_the_programme_for_"/>
      <w:bookmarkStart w:id="224" w:name="_bookmark121"/>
      <w:bookmarkEnd w:id="223"/>
      <w:bookmarkEnd w:id="224"/>
      <w:r w:rsidRPr="008C702E">
        <w:rPr>
          <w:rFonts w:ascii="Times New Roman" w:hAnsi="Times New Roman" w:cs="Times New Roman"/>
          <w:b/>
          <w:sz w:val="24"/>
          <w:szCs w:val="24"/>
          <w:lang w:val="en-US"/>
        </w:rPr>
        <w:t>A</w:t>
      </w:r>
      <w:r w:rsidR="008C702E" w:rsidRPr="008C702E">
        <w:rPr>
          <w:rFonts w:ascii="Times New Roman" w:hAnsi="Times New Roman" w:cs="Times New Roman"/>
          <w:b/>
          <w:sz w:val="24"/>
          <w:szCs w:val="24"/>
          <w:lang w:val="en-US"/>
        </w:rPr>
        <w:t>nnex 5</w:t>
      </w:r>
    </w:p>
    <w:p w:rsidR="00FD6463" w:rsidRPr="008C702E" w:rsidRDefault="00B31D6C">
      <w:pPr>
        <w:ind w:left="237" w:right="537"/>
        <w:jc w:val="center"/>
        <w:rPr>
          <w:rFonts w:ascii="Times New Roman" w:hAnsi="Times New Roman" w:cs="Times New Roman"/>
          <w:b/>
          <w:szCs w:val="24"/>
          <w:lang w:val="en-US"/>
        </w:rPr>
      </w:pPr>
      <w:r w:rsidRPr="008C702E">
        <w:rPr>
          <w:rFonts w:ascii="Times New Roman" w:hAnsi="Times New Roman" w:cs="Times New Roman"/>
          <w:b/>
          <w:szCs w:val="24"/>
          <w:lang w:val="en-US"/>
        </w:rPr>
        <w:t xml:space="preserve">Structure of the </w:t>
      </w:r>
      <w:proofErr w:type="spellStart"/>
      <w:r w:rsidRPr="008C702E">
        <w:rPr>
          <w:rFonts w:ascii="Times New Roman" w:hAnsi="Times New Roman" w:cs="Times New Roman"/>
          <w:b/>
          <w:szCs w:val="24"/>
          <w:lang w:val="en-US"/>
        </w:rPr>
        <w:t>programme</w:t>
      </w:r>
      <w:proofErr w:type="spellEnd"/>
      <w:r w:rsidRPr="008C702E">
        <w:rPr>
          <w:rFonts w:ascii="Times New Roman" w:hAnsi="Times New Roman" w:cs="Times New Roman"/>
          <w:b/>
          <w:szCs w:val="24"/>
          <w:lang w:val="en-US"/>
        </w:rPr>
        <w:t xml:space="preserve"> for operating monitoring of radioactivity of a research reactor</w:t>
      </w:r>
    </w:p>
    <w:p w:rsidR="00FD6463" w:rsidRPr="00B85573" w:rsidRDefault="00B31D6C">
      <w:pPr>
        <w:pStyle w:val="Naslov4"/>
        <w:spacing w:before="209"/>
        <w:ind w:left="218"/>
        <w:jc w:val="left"/>
        <w:rPr>
          <w:rFonts w:ascii="Times New Roman" w:hAnsi="Times New Roman" w:cs="Times New Roman"/>
          <w:lang w:val="en-US"/>
        </w:rPr>
      </w:pPr>
      <w:bookmarkStart w:id="225" w:name="Table_1:_Control_of_discharges_(emission"/>
      <w:bookmarkStart w:id="226" w:name="_bookmark122"/>
      <w:bookmarkEnd w:id="225"/>
      <w:bookmarkEnd w:id="226"/>
      <w:r w:rsidRPr="00B85573">
        <w:rPr>
          <w:rFonts w:ascii="Times New Roman" w:hAnsi="Times New Roman" w:cs="Times New Roman"/>
          <w:lang w:val="en-US"/>
        </w:rPr>
        <w:t>Table 1: Control of discharges (emissions)</w:t>
      </w:r>
    </w:p>
    <w:p w:rsidR="00FD6463" w:rsidRPr="00B85573" w:rsidRDefault="00FD6463">
      <w:pPr>
        <w:pStyle w:val="Telobesedila"/>
        <w:spacing w:before="1"/>
        <w:rPr>
          <w:rFonts w:ascii="Times New Roman" w:hAnsi="Times New Roman" w:cs="Times New Roman"/>
          <w:b/>
          <w:lang w:val="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3"/>
        <w:gridCol w:w="1222"/>
        <w:gridCol w:w="2744"/>
        <w:gridCol w:w="1588"/>
        <w:gridCol w:w="1514"/>
      </w:tblGrid>
      <w:tr w:rsidR="00FD6463" w:rsidRPr="00B85573">
        <w:trPr>
          <w:trHeight w:val="689"/>
        </w:trPr>
        <w:tc>
          <w:tcPr>
            <w:tcW w:w="1643" w:type="dxa"/>
            <w:shd w:val="clear" w:color="auto" w:fill="C0C0C0"/>
          </w:tcPr>
          <w:p w:rsidR="00FD6463" w:rsidRPr="00B85573" w:rsidRDefault="00B31D6C">
            <w:pPr>
              <w:pStyle w:val="TableParagraph"/>
              <w:spacing w:line="228" w:lineRule="exact"/>
              <w:rPr>
                <w:rFonts w:ascii="Times New Roman" w:hAnsi="Times New Roman" w:cs="Times New Roman"/>
                <w:b/>
                <w:sz w:val="20"/>
                <w:lang w:val="en-US"/>
              </w:rPr>
            </w:pPr>
            <w:r w:rsidRPr="00B85573">
              <w:rPr>
                <w:rFonts w:ascii="Times New Roman" w:hAnsi="Times New Roman" w:cs="Times New Roman"/>
                <w:b/>
                <w:sz w:val="20"/>
                <w:lang w:val="en-US"/>
              </w:rPr>
              <w:t>Type and</w:t>
            </w:r>
          </w:p>
          <w:p w:rsidR="00FD6463" w:rsidRPr="00B85573" w:rsidRDefault="00B31D6C">
            <w:pPr>
              <w:pStyle w:val="TableParagraph"/>
              <w:spacing w:before="4" w:line="230" w:lineRule="exact"/>
              <w:ind w:right="183"/>
              <w:rPr>
                <w:rFonts w:ascii="Times New Roman" w:hAnsi="Times New Roman" w:cs="Times New Roman"/>
                <w:b/>
                <w:sz w:val="20"/>
                <w:lang w:val="en-US"/>
              </w:rPr>
            </w:pPr>
            <w:r w:rsidRPr="00B85573">
              <w:rPr>
                <w:rFonts w:ascii="Times New Roman" w:hAnsi="Times New Roman" w:cs="Times New Roman"/>
                <w:b/>
                <w:sz w:val="20"/>
                <w:lang w:val="en-US"/>
              </w:rPr>
              <w:t>description of measurement</w:t>
            </w:r>
          </w:p>
        </w:tc>
        <w:tc>
          <w:tcPr>
            <w:tcW w:w="1222" w:type="dxa"/>
            <w:shd w:val="clear" w:color="auto" w:fill="C0C0C0"/>
          </w:tcPr>
          <w:p w:rsidR="00FD6463" w:rsidRPr="00B85573" w:rsidRDefault="00B31D6C">
            <w:pPr>
              <w:pStyle w:val="TableParagraph"/>
              <w:ind w:left="94" w:right="386"/>
              <w:rPr>
                <w:rFonts w:ascii="Times New Roman" w:hAnsi="Times New Roman" w:cs="Times New Roman"/>
                <w:b/>
                <w:sz w:val="20"/>
                <w:lang w:val="en-US"/>
              </w:rPr>
            </w:pPr>
            <w:r w:rsidRPr="00B85573">
              <w:rPr>
                <w:rFonts w:ascii="Times New Roman" w:hAnsi="Times New Roman" w:cs="Times New Roman"/>
                <w:b/>
                <w:sz w:val="20"/>
                <w:lang w:val="en-US"/>
              </w:rPr>
              <w:t>Type of sample</w:t>
            </w:r>
          </w:p>
        </w:tc>
        <w:tc>
          <w:tcPr>
            <w:tcW w:w="2744" w:type="dxa"/>
            <w:shd w:val="clear" w:color="auto" w:fill="C0C0C0"/>
          </w:tcPr>
          <w:p w:rsidR="00FD6463" w:rsidRPr="00B85573" w:rsidRDefault="00B31D6C">
            <w:pPr>
              <w:pStyle w:val="TableParagraph"/>
              <w:spacing w:line="228" w:lineRule="exact"/>
              <w:ind w:left="106"/>
              <w:rPr>
                <w:rFonts w:ascii="Times New Roman" w:hAnsi="Times New Roman" w:cs="Times New Roman"/>
                <w:b/>
                <w:sz w:val="20"/>
                <w:lang w:val="en-US"/>
              </w:rPr>
            </w:pPr>
            <w:r w:rsidRPr="00B85573">
              <w:rPr>
                <w:rFonts w:ascii="Times New Roman" w:hAnsi="Times New Roman" w:cs="Times New Roman"/>
                <w:b/>
                <w:sz w:val="20"/>
                <w:lang w:val="en-US"/>
              </w:rPr>
              <w:t>Sampling point</w:t>
            </w:r>
          </w:p>
        </w:tc>
        <w:tc>
          <w:tcPr>
            <w:tcW w:w="1588" w:type="dxa"/>
            <w:shd w:val="clear" w:color="auto" w:fill="C0C0C0"/>
          </w:tcPr>
          <w:p w:rsidR="00FD6463" w:rsidRPr="00B85573" w:rsidRDefault="00B31D6C">
            <w:pPr>
              <w:pStyle w:val="TableParagraph"/>
              <w:ind w:right="495"/>
              <w:rPr>
                <w:rFonts w:ascii="Times New Roman" w:hAnsi="Times New Roman" w:cs="Times New Roman"/>
                <w:b/>
                <w:sz w:val="20"/>
                <w:lang w:val="en-US"/>
              </w:rPr>
            </w:pPr>
            <w:r w:rsidRPr="00B85573">
              <w:rPr>
                <w:rFonts w:ascii="Times New Roman" w:hAnsi="Times New Roman" w:cs="Times New Roman"/>
                <w:b/>
                <w:sz w:val="20"/>
                <w:lang w:val="en-US"/>
              </w:rPr>
              <w:t>Sampling frequency</w:t>
            </w:r>
          </w:p>
        </w:tc>
        <w:tc>
          <w:tcPr>
            <w:tcW w:w="1514" w:type="dxa"/>
            <w:shd w:val="clear" w:color="auto" w:fill="C0C0C0"/>
          </w:tcPr>
          <w:p w:rsidR="00FD6463" w:rsidRPr="00B85573" w:rsidRDefault="00B31D6C">
            <w:pPr>
              <w:pStyle w:val="TableParagraph"/>
              <w:ind w:left="106" w:right="377"/>
              <w:rPr>
                <w:rFonts w:ascii="Times New Roman" w:hAnsi="Times New Roman" w:cs="Times New Roman"/>
                <w:b/>
                <w:sz w:val="20"/>
                <w:lang w:val="en-US"/>
              </w:rPr>
            </w:pPr>
            <w:r w:rsidRPr="00B85573">
              <w:rPr>
                <w:rFonts w:ascii="Times New Roman" w:hAnsi="Times New Roman" w:cs="Times New Roman"/>
                <w:b/>
                <w:sz w:val="20"/>
                <w:lang w:val="en-US"/>
              </w:rPr>
              <w:t>Measuring frequency</w:t>
            </w:r>
          </w:p>
        </w:tc>
      </w:tr>
      <w:tr w:rsidR="00FD6463" w:rsidRPr="00B85573">
        <w:trPr>
          <w:trHeight w:val="227"/>
        </w:trPr>
        <w:tc>
          <w:tcPr>
            <w:tcW w:w="8711" w:type="dxa"/>
            <w:gridSpan w:val="5"/>
          </w:tcPr>
          <w:p w:rsidR="00FD6463" w:rsidRPr="00B85573" w:rsidRDefault="00B31D6C">
            <w:pPr>
              <w:pStyle w:val="TableParagraph"/>
              <w:spacing w:line="207" w:lineRule="exact"/>
              <w:rPr>
                <w:rFonts w:ascii="Times New Roman" w:hAnsi="Times New Roman" w:cs="Times New Roman"/>
                <w:sz w:val="20"/>
                <w:lang w:val="en-US"/>
              </w:rPr>
            </w:pPr>
            <w:r w:rsidRPr="00B85573">
              <w:rPr>
                <w:rFonts w:ascii="Times New Roman" w:hAnsi="Times New Roman" w:cs="Times New Roman"/>
                <w:sz w:val="20"/>
                <w:lang w:val="en-US"/>
              </w:rPr>
              <w:t>LIQUID DISCHARGES</w:t>
            </w:r>
          </w:p>
        </w:tc>
      </w:tr>
      <w:tr w:rsidR="00FD6463" w:rsidRPr="00B85573">
        <w:trPr>
          <w:trHeight w:val="689"/>
        </w:trPr>
        <w:tc>
          <w:tcPr>
            <w:tcW w:w="1643"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High spectrum</w:t>
            </w:r>
          </w:p>
          <w:p w:rsidR="00FD6463" w:rsidRPr="00B85573" w:rsidRDefault="00B31D6C">
            <w:pPr>
              <w:pStyle w:val="TableParagraph"/>
              <w:spacing w:before="4" w:line="230" w:lineRule="exact"/>
              <w:ind w:right="350"/>
              <w:rPr>
                <w:rFonts w:ascii="Times New Roman" w:hAnsi="Times New Roman" w:cs="Times New Roman"/>
                <w:sz w:val="20"/>
                <w:lang w:val="en-US"/>
              </w:rPr>
            </w:pPr>
            <w:r w:rsidRPr="00B85573">
              <w:rPr>
                <w:rFonts w:ascii="Times New Roman" w:hAnsi="Times New Roman" w:cs="Times New Roman"/>
                <w:sz w:val="20"/>
                <w:lang w:val="en-US"/>
              </w:rPr>
              <w:t>gamma spectrometry</w:t>
            </w:r>
          </w:p>
        </w:tc>
        <w:tc>
          <w:tcPr>
            <w:tcW w:w="1222" w:type="dxa"/>
          </w:tcPr>
          <w:p w:rsidR="00FD6463" w:rsidRPr="00B85573" w:rsidRDefault="00B31D6C">
            <w:pPr>
              <w:pStyle w:val="TableParagraph"/>
              <w:spacing w:line="227" w:lineRule="exact"/>
              <w:ind w:left="94"/>
              <w:rPr>
                <w:rFonts w:ascii="Times New Roman" w:hAnsi="Times New Roman" w:cs="Times New Roman"/>
                <w:sz w:val="20"/>
                <w:lang w:val="en-US"/>
              </w:rPr>
            </w:pPr>
            <w:r w:rsidRPr="00B85573">
              <w:rPr>
                <w:rFonts w:ascii="Times New Roman" w:hAnsi="Times New Roman" w:cs="Times New Roman"/>
                <w:sz w:val="20"/>
                <w:lang w:val="en-US"/>
              </w:rPr>
              <w:t>Liquid</w:t>
            </w:r>
          </w:p>
        </w:tc>
        <w:tc>
          <w:tcPr>
            <w:tcW w:w="2744" w:type="dxa"/>
          </w:tcPr>
          <w:p w:rsidR="00FD6463" w:rsidRPr="00B85573" w:rsidRDefault="00B31D6C">
            <w:pPr>
              <w:pStyle w:val="TableParagraph"/>
              <w:ind w:left="106" w:right="474"/>
              <w:rPr>
                <w:rFonts w:ascii="Times New Roman" w:hAnsi="Times New Roman" w:cs="Times New Roman"/>
                <w:sz w:val="20"/>
                <w:lang w:val="en-US"/>
              </w:rPr>
            </w:pPr>
            <w:r w:rsidRPr="00B85573">
              <w:rPr>
                <w:rFonts w:ascii="Times New Roman" w:hAnsi="Times New Roman" w:cs="Times New Roman"/>
                <w:sz w:val="20"/>
                <w:lang w:val="en-US"/>
              </w:rPr>
              <w:t>Discharges from reactor reservoir</w:t>
            </w:r>
          </w:p>
        </w:tc>
        <w:tc>
          <w:tcPr>
            <w:tcW w:w="1588" w:type="dxa"/>
          </w:tcPr>
          <w:p w:rsidR="00FD6463" w:rsidRPr="00B85573" w:rsidRDefault="00B31D6C">
            <w:pPr>
              <w:pStyle w:val="TableParagraph"/>
              <w:ind w:right="628"/>
              <w:rPr>
                <w:rFonts w:ascii="Times New Roman" w:hAnsi="Times New Roman" w:cs="Times New Roman"/>
                <w:sz w:val="20"/>
                <w:lang w:val="en-US"/>
              </w:rPr>
            </w:pPr>
            <w:r w:rsidRPr="00B85573">
              <w:rPr>
                <w:rFonts w:ascii="Times New Roman" w:hAnsi="Times New Roman" w:cs="Times New Roman"/>
                <w:sz w:val="20"/>
                <w:lang w:val="en-US"/>
              </w:rPr>
              <w:t>Once per month</w:t>
            </w:r>
          </w:p>
        </w:tc>
        <w:tc>
          <w:tcPr>
            <w:tcW w:w="1514" w:type="dxa"/>
          </w:tcPr>
          <w:p w:rsidR="00FD6463" w:rsidRPr="00B85573" w:rsidRDefault="00B31D6C">
            <w:pPr>
              <w:pStyle w:val="TableParagraph"/>
              <w:ind w:left="106" w:right="555"/>
              <w:rPr>
                <w:rFonts w:ascii="Times New Roman" w:hAnsi="Times New Roman" w:cs="Times New Roman"/>
                <w:sz w:val="20"/>
                <w:lang w:val="en-US"/>
              </w:rPr>
            </w:pPr>
            <w:r w:rsidRPr="00B85573">
              <w:rPr>
                <w:rFonts w:ascii="Times New Roman" w:hAnsi="Times New Roman" w:cs="Times New Roman"/>
                <w:sz w:val="20"/>
                <w:lang w:val="en-US"/>
              </w:rPr>
              <w:t>Once per month</w:t>
            </w:r>
          </w:p>
        </w:tc>
      </w:tr>
      <w:tr w:rsidR="00FD6463" w:rsidRPr="00B85573">
        <w:trPr>
          <w:trHeight w:val="229"/>
        </w:trPr>
        <w:tc>
          <w:tcPr>
            <w:tcW w:w="8711" w:type="dxa"/>
            <w:gridSpan w:val="5"/>
          </w:tcPr>
          <w:p w:rsidR="00FD6463" w:rsidRPr="00B85573" w:rsidRDefault="00B31D6C">
            <w:pPr>
              <w:pStyle w:val="TableParagraph"/>
              <w:spacing w:line="209" w:lineRule="exact"/>
              <w:rPr>
                <w:rFonts w:ascii="Times New Roman" w:hAnsi="Times New Roman" w:cs="Times New Roman"/>
                <w:sz w:val="20"/>
                <w:lang w:val="en-US"/>
              </w:rPr>
            </w:pPr>
            <w:r w:rsidRPr="00B85573">
              <w:rPr>
                <w:rFonts w:ascii="Times New Roman" w:hAnsi="Times New Roman" w:cs="Times New Roman"/>
                <w:sz w:val="20"/>
                <w:lang w:val="en-US"/>
              </w:rPr>
              <w:t>ATMOSPHERIC DISCHARGES</w:t>
            </w:r>
          </w:p>
        </w:tc>
      </w:tr>
      <w:tr w:rsidR="00FD6463" w:rsidRPr="00B85573">
        <w:trPr>
          <w:trHeight w:val="689"/>
        </w:trPr>
        <w:tc>
          <w:tcPr>
            <w:tcW w:w="1643" w:type="dxa"/>
          </w:tcPr>
          <w:p w:rsidR="00FD6463" w:rsidRPr="00B85573" w:rsidRDefault="00B31D6C">
            <w:pPr>
              <w:pStyle w:val="TableParagraph"/>
              <w:spacing w:line="230" w:lineRule="exact"/>
              <w:ind w:right="588"/>
              <w:jc w:val="both"/>
              <w:rPr>
                <w:rFonts w:ascii="Times New Roman" w:hAnsi="Times New Roman" w:cs="Times New Roman"/>
                <w:sz w:val="20"/>
                <w:lang w:val="en-US"/>
              </w:rPr>
            </w:pPr>
            <w:r w:rsidRPr="00B85573">
              <w:rPr>
                <w:rFonts w:ascii="Times New Roman" w:hAnsi="Times New Roman" w:cs="Times New Roman"/>
                <w:sz w:val="20"/>
                <w:lang w:val="en-US"/>
              </w:rPr>
              <w:t>Continued measuring device HD</w:t>
            </w:r>
          </w:p>
        </w:tc>
        <w:tc>
          <w:tcPr>
            <w:tcW w:w="1222" w:type="dxa"/>
          </w:tcPr>
          <w:p w:rsidR="00FD6463" w:rsidRPr="00B85573" w:rsidRDefault="00B31D6C">
            <w:pPr>
              <w:pStyle w:val="TableParagraph"/>
              <w:spacing w:line="227" w:lineRule="exact"/>
              <w:ind w:left="133"/>
              <w:rPr>
                <w:rFonts w:ascii="Times New Roman" w:hAnsi="Times New Roman" w:cs="Times New Roman"/>
                <w:sz w:val="20"/>
                <w:lang w:val="en-US"/>
              </w:rPr>
            </w:pPr>
            <w:r w:rsidRPr="00B85573">
              <w:rPr>
                <w:rFonts w:ascii="Times New Roman" w:hAnsi="Times New Roman" w:cs="Times New Roman"/>
                <w:sz w:val="20"/>
                <w:lang w:val="en-US"/>
              </w:rPr>
              <w:t>Dose rate</w:t>
            </w:r>
          </w:p>
        </w:tc>
        <w:tc>
          <w:tcPr>
            <w:tcW w:w="2744" w:type="dxa"/>
          </w:tcPr>
          <w:p w:rsidR="00FD6463" w:rsidRPr="00B85573" w:rsidRDefault="00B31D6C">
            <w:pPr>
              <w:pStyle w:val="TableParagraph"/>
              <w:spacing w:line="227" w:lineRule="exact"/>
              <w:ind w:left="106"/>
              <w:rPr>
                <w:rFonts w:ascii="Times New Roman" w:hAnsi="Times New Roman" w:cs="Times New Roman"/>
                <w:sz w:val="20"/>
                <w:lang w:val="en-US"/>
              </w:rPr>
            </w:pPr>
            <w:r w:rsidRPr="00B85573">
              <w:rPr>
                <w:rFonts w:ascii="Times New Roman" w:hAnsi="Times New Roman" w:cs="Times New Roman"/>
                <w:sz w:val="20"/>
                <w:lang w:val="en-US"/>
              </w:rPr>
              <w:t>Outlet from reactor hall</w:t>
            </w:r>
          </w:p>
        </w:tc>
        <w:tc>
          <w:tcPr>
            <w:tcW w:w="1588"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Continued</w:t>
            </w:r>
          </w:p>
        </w:tc>
        <w:tc>
          <w:tcPr>
            <w:tcW w:w="1514" w:type="dxa"/>
          </w:tcPr>
          <w:p w:rsidR="00FD6463" w:rsidRPr="00B85573" w:rsidRDefault="00B31D6C">
            <w:pPr>
              <w:pStyle w:val="TableParagraph"/>
              <w:spacing w:line="230" w:lineRule="exact"/>
              <w:ind w:left="106" w:right="270"/>
              <w:rPr>
                <w:rFonts w:ascii="Times New Roman" w:hAnsi="Times New Roman" w:cs="Times New Roman"/>
                <w:sz w:val="20"/>
                <w:lang w:val="en-US"/>
              </w:rPr>
            </w:pPr>
            <w:r w:rsidRPr="00B85573">
              <w:rPr>
                <w:rFonts w:ascii="Times New Roman" w:hAnsi="Times New Roman" w:cs="Times New Roman"/>
                <w:sz w:val="20"/>
                <w:lang w:val="en-US"/>
              </w:rPr>
              <w:t>Recording in half-hourly intervals</w:t>
            </w:r>
          </w:p>
        </w:tc>
      </w:tr>
      <w:tr w:rsidR="00FD6463" w:rsidRPr="00B85573">
        <w:trPr>
          <w:trHeight w:val="460"/>
        </w:trPr>
        <w:tc>
          <w:tcPr>
            <w:tcW w:w="1643" w:type="dxa"/>
          </w:tcPr>
          <w:p w:rsidR="00FD6463" w:rsidRPr="00B85573" w:rsidRDefault="00B31D6C">
            <w:pPr>
              <w:pStyle w:val="TableParagraph"/>
              <w:spacing w:line="228" w:lineRule="exact"/>
              <w:rPr>
                <w:rFonts w:ascii="Times New Roman" w:hAnsi="Times New Roman" w:cs="Times New Roman"/>
                <w:sz w:val="20"/>
                <w:lang w:val="en-US"/>
              </w:rPr>
            </w:pPr>
            <w:r w:rsidRPr="00B85573">
              <w:rPr>
                <w:rFonts w:ascii="Times New Roman" w:hAnsi="Times New Roman" w:cs="Times New Roman"/>
                <w:sz w:val="20"/>
                <w:lang w:val="en-US"/>
              </w:rPr>
              <w:t>Dosimetry</w:t>
            </w:r>
          </w:p>
        </w:tc>
        <w:tc>
          <w:tcPr>
            <w:tcW w:w="1222" w:type="dxa"/>
          </w:tcPr>
          <w:p w:rsidR="00FD6463" w:rsidRPr="00B85573" w:rsidRDefault="00B31D6C">
            <w:pPr>
              <w:pStyle w:val="TableParagraph"/>
              <w:spacing w:line="228" w:lineRule="exact"/>
              <w:ind w:left="133"/>
              <w:rPr>
                <w:rFonts w:ascii="Times New Roman" w:hAnsi="Times New Roman" w:cs="Times New Roman"/>
                <w:sz w:val="20"/>
                <w:lang w:val="en-US"/>
              </w:rPr>
            </w:pPr>
            <w:r w:rsidRPr="00B85573">
              <w:rPr>
                <w:rFonts w:ascii="Times New Roman" w:hAnsi="Times New Roman" w:cs="Times New Roman"/>
                <w:sz w:val="20"/>
                <w:lang w:val="en-US"/>
              </w:rPr>
              <w:t>Dose</w:t>
            </w:r>
          </w:p>
        </w:tc>
        <w:tc>
          <w:tcPr>
            <w:tcW w:w="2744" w:type="dxa"/>
          </w:tcPr>
          <w:p w:rsidR="00FD6463" w:rsidRPr="00B85573" w:rsidRDefault="00B31D6C">
            <w:pPr>
              <w:pStyle w:val="TableParagraph"/>
              <w:spacing w:line="228" w:lineRule="exact"/>
              <w:ind w:left="106"/>
              <w:rPr>
                <w:rFonts w:ascii="Times New Roman" w:hAnsi="Times New Roman" w:cs="Times New Roman"/>
                <w:sz w:val="20"/>
                <w:lang w:val="en-US"/>
              </w:rPr>
            </w:pPr>
            <w:r w:rsidRPr="00B85573">
              <w:rPr>
                <w:rFonts w:ascii="Times New Roman" w:hAnsi="Times New Roman" w:cs="Times New Roman"/>
                <w:sz w:val="20"/>
                <w:lang w:val="en-US"/>
              </w:rPr>
              <w:t>Outlet from reactor hall</w:t>
            </w:r>
          </w:p>
        </w:tc>
        <w:tc>
          <w:tcPr>
            <w:tcW w:w="1588" w:type="dxa"/>
          </w:tcPr>
          <w:p w:rsidR="00FD6463" w:rsidRPr="00B85573" w:rsidRDefault="00B31D6C">
            <w:pPr>
              <w:pStyle w:val="TableParagraph"/>
              <w:spacing w:before="1" w:line="230" w:lineRule="exact"/>
              <w:ind w:right="628"/>
              <w:rPr>
                <w:rFonts w:ascii="Times New Roman" w:hAnsi="Times New Roman" w:cs="Times New Roman"/>
                <w:sz w:val="20"/>
                <w:lang w:val="en-US"/>
              </w:rPr>
            </w:pPr>
            <w:r w:rsidRPr="00B85573">
              <w:rPr>
                <w:rFonts w:ascii="Times New Roman" w:hAnsi="Times New Roman" w:cs="Times New Roman"/>
                <w:sz w:val="20"/>
                <w:lang w:val="en-US"/>
              </w:rPr>
              <w:t>Once per month</w:t>
            </w:r>
          </w:p>
        </w:tc>
        <w:tc>
          <w:tcPr>
            <w:tcW w:w="1514" w:type="dxa"/>
          </w:tcPr>
          <w:p w:rsidR="00FD6463" w:rsidRPr="00B85573" w:rsidRDefault="00B31D6C">
            <w:pPr>
              <w:pStyle w:val="TableParagraph"/>
              <w:spacing w:before="1" w:line="230" w:lineRule="exact"/>
              <w:ind w:left="106" w:right="555"/>
              <w:rPr>
                <w:rFonts w:ascii="Times New Roman" w:hAnsi="Times New Roman" w:cs="Times New Roman"/>
                <w:sz w:val="20"/>
                <w:lang w:val="en-US"/>
              </w:rPr>
            </w:pPr>
            <w:r w:rsidRPr="00B85573">
              <w:rPr>
                <w:rFonts w:ascii="Times New Roman" w:hAnsi="Times New Roman" w:cs="Times New Roman"/>
                <w:sz w:val="20"/>
                <w:lang w:val="en-US"/>
              </w:rPr>
              <w:t>Once per month</w:t>
            </w:r>
          </w:p>
        </w:tc>
      </w:tr>
      <w:tr w:rsidR="00FD6463" w:rsidRPr="00B85573">
        <w:trPr>
          <w:trHeight w:val="688"/>
        </w:trPr>
        <w:tc>
          <w:tcPr>
            <w:tcW w:w="1643" w:type="dxa"/>
          </w:tcPr>
          <w:p w:rsidR="00FD6463" w:rsidRPr="00B85573" w:rsidRDefault="00B31D6C">
            <w:pPr>
              <w:pStyle w:val="TableParagraph"/>
              <w:spacing w:line="226" w:lineRule="exact"/>
              <w:rPr>
                <w:rFonts w:ascii="Times New Roman" w:hAnsi="Times New Roman" w:cs="Times New Roman"/>
                <w:sz w:val="20"/>
                <w:lang w:val="en-US"/>
              </w:rPr>
            </w:pPr>
            <w:r w:rsidRPr="00B85573">
              <w:rPr>
                <w:rFonts w:ascii="Times New Roman" w:hAnsi="Times New Roman" w:cs="Times New Roman"/>
                <w:sz w:val="20"/>
                <w:lang w:val="en-US"/>
              </w:rPr>
              <w:t>High spectrum</w:t>
            </w:r>
          </w:p>
          <w:p w:rsidR="00FD6463" w:rsidRPr="00B85573" w:rsidRDefault="00B31D6C">
            <w:pPr>
              <w:pStyle w:val="TableParagraph"/>
              <w:spacing w:line="230" w:lineRule="atLeast"/>
              <w:ind w:right="350"/>
              <w:rPr>
                <w:rFonts w:ascii="Times New Roman" w:hAnsi="Times New Roman" w:cs="Times New Roman"/>
                <w:sz w:val="20"/>
                <w:lang w:val="en-US"/>
              </w:rPr>
            </w:pPr>
            <w:r w:rsidRPr="00B85573">
              <w:rPr>
                <w:rFonts w:ascii="Times New Roman" w:hAnsi="Times New Roman" w:cs="Times New Roman"/>
                <w:sz w:val="20"/>
                <w:lang w:val="en-US"/>
              </w:rPr>
              <w:t>gamma spectrometry</w:t>
            </w:r>
          </w:p>
        </w:tc>
        <w:tc>
          <w:tcPr>
            <w:tcW w:w="1222" w:type="dxa"/>
          </w:tcPr>
          <w:p w:rsidR="00FD6463" w:rsidRPr="00B85573" w:rsidRDefault="00B31D6C">
            <w:pPr>
              <w:pStyle w:val="TableParagraph"/>
              <w:spacing w:line="226" w:lineRule="exact"/>
              <w:ind w:left="133"/>
              <w:rPr>
                <w:rFonts w:ascii="Times New Roman" w:hAnsi="Times New Roman" w:cs="Times New Roman"/>
                <w:sz w:val="20"/>
                <w:lang w:val="en-US"/>
              </w:rPr>
            </w:pPr>
            <w:r w:rsidRPr="00B85573">
              <w:rPr>
                <w:rFonts w:ascii="Times New Roman" w:hAnsi="Times New Roman" w:cs="Times New Roman"/>
                <w:sz w:val="20"/>
                <w:lang w:val="en-US"/>
              </w:rPr>
              <w:t>Gaseous</w:t>
            </w:r>
          </w:p>
        </w:tc>
        <w:tc>
          <w:tcPr>
            <w:tcW w:w="2744" w:type="dxa"/>
          </w:tcPr>
          <w:p w:rsidR="00FD6463" w:rsidRPr="00B85573" w:rsidRDefault="00B31D6C">
            <w:pPr>
              <w:pStyle w:val="TableParagraph"/>
              <w:spacing w:line="226" w:lineRule="exact"/>
              <w:ind w:left="106"/>
              <w:rPr>
                <w:rFonts w:ascii="Times New Roman" w:hAnsi="Times New Roman" w:cs="Times New Roman"/>
                <w:sz w:val="20"/>
                <w:lang w:val="en-US"/>
              </w:rPr>
            </w:pPr>
            <w:r w:rsidRPr="00B85573">
              <w:rPr>
                <w:rFonts w:ascii="Times New Roman" w:hAnsi="Times New Roman" w:cs="Times New Roman"/>
                <w:sz w:val="20"/>
                <w:lang w:val="en-US"/>
              </w:rPr>
              <w:t>Outlet from reactor hall</w:t>
            </w:r>
          </w:p>
        </w:tc>
        <w:tc>
          <w:tcPr>
            <w:tcW w:w="1588" w:type="dxa"/>
          </w:tcPr>
          <w:p w:rsidR="00FD6463" w:rsidRPr="00B85573" w:rsidRDefault="00B31D6C">
            <w:pPr>
              <w:pStyle w:val="TableParagraph"/>
              <w:ind w:right="628"/>
              <w:rPr>
                <w:rFonts w:ascii="Times New Roman" w:hAnsi="Times New Roman" w:cs="Times New Roman"/>
                <w:sz w:val="20"/>
                <w:lang w:val="en-US"/>
              </w:rPr>
            </w:pPr>
            <w:r w:rsidRPr="00B85573">
              <w:rPr>
                <w:rFonts w:ascii="Times New Roman" w:hAnsi="Times New Roman" w:cs="Times New Roman"/>
                <w:sz w:val="20"/>
                <w:lang w:val="en-US"/>
              </w:rPr>
              <w:t>Once per month</w:t>
            </w:r>
          </w:p>
        </w:tc>
        <w:tc>
          <w:tcPr>
            <w:tcW w:w="1514" w:type="dxa"/>
          </w:tcPr>
          <w:p w:rsidR="00FD6463" w:rsidRPr="00B85573" w:rsidRDefault="00B31D6C">
            <w:pPr>
              <w:pStyle w:val="TableParagraph"/>
              <w:ind w:left="106" w:right="555"/>
              <w:rPr>
                <w:rFonts w:ascii="Times New Roman" w:hAnsi="Times New Roman" w:cs="Times New Roman"/>
                <w:sz w:val="20"/>
                <w:lang w:val="en-US"/>
              </w:rPr>
            </w:pPr>
            <w:r w:rsidRPr="00B85573">
              <w:rPr>
                <w:rFonts w:ascii="Times New Roman" w:hAnsi="Times New Roman" w:cs="Times New Roman"/>
                <w:sz w:val="20"/>
                <w:lang w:val="en-US"/>
              </w:rPr>
              <w:t>Once per month</w:t>
            </w:r>
          </w:p>
        </w:tc>
      </w:tr>
      <w:tr w:rsidR="00FD6463" w:rsidRPr="00B85573">
        <w:trPr>
          <w:trHeight w:val="460"/>
        </w:trPr>
        <w:tc>
          <w:tcPr>
            <w:tcW w:w="1643" w:type="dxa"/>
          </w:tcPr>
          <w:p w:rsidR="00FD6463" w:rsidRPr="00B85573" w:rsidRDefault="00B31D6C">
            <w:pPr>
              <w:pStyle w:val="TableParagraph"/>
              <w:spacing w:before="1" w:line="230" w:lineRule="exact"/>
              <w:ind w:right="138"/>
              <w:rPr>
                <w:rFonts w:ascii="Times New Roman" w:hAnsi="Times New Roman" w:cs="Times New Roman"/>
                <w:sz w:val="20"/>
                <w:lang w:val="en-US"/>
              </w:rPr>
            </w:pPr>
            <w:r w:rsidRPr="00B85573">
              <w:rPr>
                <w:rFonts w:ascii="Times New Roman" w:hAnsi="Times New Roman" w:cs="Times New Roman"/>
                <w:sz w:val="20"/>
                <w:lang w:val="en-US"/>
              </w:rPr>
              <w:t>Gamma beams in air particles</w:t>
            </w:r>
          </w:p>
        </w:tc>
        <w:tc>
          <w:tcPr>
            <w:tcW w:w="1222" w:type="dxa"/>
          </w:tcPr>
          <w:p w:rsidR="00FD6463" w:rsidRPr="00B85573" w:rsidRDefault="00B31D6C">
            <w:pPr>
              <w:pStyle w:val="TableParagraph"/>
              <w:spacing w:line="228" w:lineRule="exact"/>
              <w:ind w:left="133"/>
              <w:rPr>
                <w:rFonts w:ascii="Times New Roman" w:hAnsi="Times New Roman" w:cs="Times New Roman"/>
                <w:sz w:val="20"/>
                <w:lang w:val="en-US"/>
              </w:rPr>
            </w:pPr>
            <w:r w:rsidRPr="00B85573">
              <w:rPr>
                <w:rFonts w:ascii="Times New Roman" w:hAnsi="Times New Roman" w:cs="Times New Roman"/>
                <w:sz w:val="20"/>
                <w:lang w:val="en-US"/>
              </w:rPr>
              <w:t>Filter</w:t>
            </w:r>
          </w:p>
        </w:tc>
        <w:tc>
          <w:tcPr>
            <w:tcW w:w="2744" w:type="dxa"/>
          </w:tcPr>
          <w:p w:rsidR="00FD6463" w:rsidRPr="00B85573" w:rsidRDefault="00B31D6C">
            <w:pPr>
              <w:pStyle w:val="TableParagraph"/>
              <w:spacing w:line="228" w:lineRule="exact"/>
              <w:ind w:left="106"/>
              <w:rPr>
                <w:rFonts w:ascii="Times New Roman" w:hAnsi="Times New Roman" w:cs="Times New Roman"/>
                <w:sz w:val="20"/>
                <w:lang w:val="en-US"/>
              </w:rPr>
            </w:pPr>
            <w:r w:rsidRPr="00B85573">
              <w:rPr>
                <w:rFonts w:ascii="Times New Roman" w:hAnsi="Times New Roman" w:cs="Times New Roman"/>
                <w:sz w:val="20"/>
                <w:lang w:val="en-US"/>
              </w:rPr>
              <w:t>Outlet from reactor hall</w:t>
            </w:r>
          </w:p>
        </w:tc>
        <w:tc>
          <w:tcPr>
            <w:tcW w:w="1588" w:type="dxa"/>
          </w:tcPr>
          <w:p w:rsidR="00FD6463" w:rsidRPr="00B85573" w:rsidRDefault="00B31D6C">
            <w:pPr>
              <w:pStyle w:val="TableParagraph"/>
              <w:spacing w:before="1" w:line="230" w:lineRule="exact"/>
              <w:ind w:right="584"/>
              <w:rPr>
                <w:rFonts w:ascii="Times New Roman" w:hAnsi="Times New Roman" w:cs="Times New Roman"/>
                <w:sz w:val="20"/>
                <w:lang w:val="en-US"/>
              </w:rPr>
            </w:pPr>
            <w:r w:rsidRPr="00B85573">
              <w:rPr>
                <w:rFonts w:ascii="Times New Roman" w:hAnsi="Times New Roman" w:cs="Times New Roman"/>
                <w:sz w:val="20"/>
                <w:lang w:val="en-US"/>
              </w:rPr>
              <w:t>Twice per week</w:t>
            </w:r>
          </w:p>
        </w:tc>
        <w:tc>
          <w:tcPr>
            <w:tcW w:w="1514" w:type="dxa"/>
          </w:tcPr>
          <w:p w:rsidR="00FD6463" w:rsidRPr="00B85573" w:rsidRDefault="00B31D6C">
            <w:pPr>
              <w:pStyle w:val="TableParagraph"/>
              <w:spacing w:before="1" w:line="230" w:lineRule="exact"/>
              <w:ind w:left="106" w:right="511"/>
              <w:rPr>
                <w:rFonts w:ascii="Times New Roman" w:hAnsi="Times New Roman" w:cs="Times New Roman"/>
                <w:sz w:val="20"/>
                <w:lang w:val="en-US"/>
              </w:rPr>
            </w:pPr>
            <w:r w:rsidRPr="00B85573">
              <w:rPr>
                <w:rFonts w:ascii="Times New Roman" w:hAnsi="Times New Roman" w:cs="Times New Roman"/>
                <w:sz w:val="20"/>
                <w:lang w:val="en-US"/>
              </w:rPr>
              <w:t>Twice per week</w:t>
            </w:r>
          </w:p>
        </w:tc>
      </w:tr>
    </w:tbl>
    <w:p w:rsidR="00FD6463" w:rsidRPr="00B85573" w:rsidRDefault="00FD6463">
      <w:pPr>
        <w:pStyle w:val="Telobesedila"/>
        <w:rPr>
          <w:rFonts w:ascii="Times New Roman" w:hAnsi="Times New Roman" w:cs="Times New Roman"/>
          <w:b/>
          <w:sz w:val="24"/>
          <w:lang w:val="en-US"/>
        </w:rPr>
      </w:pPr>
    </w:p>
    <w:p w:rsidR="00FD6463" w:rsidRPr="00B85573" w:rsidRDefault="00FD6463">
      <w:pPr>
        <w:pStyle w:val="Telobesedila"/>
        <w:spacing w:before="11"/>
        <w:rPr>
          <w:rFonts w:ascii="Times New Roman" w:hAnsi="Times New Roman" w:cs="Times New Roman"/>
          <w:b/>
          <w:sz w:val="19"/>
          <w:lang w:val="en-US"/>
        </w:rPr>
      </w:pPr>
    </w:p>
    <w:p w:rsidR="00FD6463" w:rsidRPr="00B85573" w:rsidRDefault="00B31D6C">
      <w:pPr>
        <w:pStyle w:val="Naslov4"/>
        <w:ind w:left="218"/>
        <w:jc w:val="left"/>
        <w:rPr>
          <w:rFonts w:ascii="Times New Roman" w:hAnsi="Times New Roman" w:cs="Times New Roman"/>
          <w:lang w:val="en-US"/>
        </w:rPr>
      </w:pPr>
      <w:bookmarkStart w:id="227" w:name="Table_2:_Measurements_in_the_environment"/>
      <w:bookmarkStart w:id="228" w:name="_bookmark123"/>
      <w:bookmarkEnd w:id="227"/>
      <w:bookmarkEnd w:id="228"/>
      <w:r w:rsidRPr="00B85573">
        <w:rPr>
          <w:rFonts w:ascii="Times New Roman" w:hAnsi="Times New Roman" w:cs="Times New Roman"/>
          <w:lang w:val="en-US"/>
        </w:rPr>
        <w:t>Table 2: Measurements in the environment (emissions)</w:t>
      </w:r>
    </w:p>
    <w:p w:rsidR="00FD6463" w:rsidRPr="00B85573" w:rsidRDefault="00FD6463">
      <w:pPr>
        <w:pStyle w:val="Telobesedila"/>
        <w:spacing w:before="1"/>
        <w:rPr>
          <w:rFonts w:ascii="Times New Roman" w:hAnsi="Times New Roman" w:cs="Times New Roman"/>
          <w:b/>
          <w:lang w:val="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86"/>
        <w:gridCol w:w="2052"/>
        <w:gridCol w:w="1523"/>
        <w:gridCol w:w="1730"/>
      </w:tblGrid>
      <w:tr w:rsidR="00FD6463" w:rsidRPr="00B85573">
        <w:trPr>
          <w:trHeight w:val="689"/>
        </w:trPr>
        <w:tc>
          <w:tcPr>
            <w:tcW w:w="1668" w:type="dxa"/>
            <w:shd w:val="clear" w:color="auto" w:fill="C0C0C0"/>
          </w:tcPr>
          <w:p w:rsidR="00FD6463" w:rsidRPr="00B85573" w:rsidRDefault="00B31D6C">
            <w:pPr>
              <w:pStyle w:val="TableParagraph"/>
              <w:ind w:right="209"/>
              <w:rPr>
                <w:rFonts w:ascii="Times New Roman" w:hAnsi="Times New Roman" w:cs="Times New Roman"/>
                <w:b/>
                <w:sz w:val="20"/>
                <w:lang w:val="en-US"/>
              </w:rPr>
            </w:pPr>
            <w:r w:rsidRPr="00B85573">
              <w:rPr>
                <w:rFonts w:ascii="Times New Roman" w:hAnsi="Times New Roman" w:cs="Times New Roman"/>
                <w:b/>
                <w:sz w:val="20"/>
                <w:lang w:val="en-US"/>
              </w:rPr>
              <w:t>Type and description</w:t>
            </w:r>
            <w:r w:rsidRPr="00B85573">
              <w:rPr>
                <w:rFonts w:ascii="Times New Roman" w:hAnsi="Times New Roman" w:cs="Times New Roman"/>
                <w:b/>
                <w:spacing w:val="-1"/>
                <w:sz w:val="20"/>
                <w:lang w:val="en-US"/>
              </w:rPr>
              <w:t xml:space="preserve"> </w:t>
            </w:r>
            <w:r w:rsidRPr="00B85573">
              <w:rPr>
                <w:rFonts w:ascii="Times New Roman" w:hAnsi="Times New Roman" w:cs="Times New Roman"/>
                <w:b/>
                <w:sz w:val="20"/>
                <w:lang w:val="en-US"/>
              </w:rPr>
              <w:t>of</w:t>
            </w:r>
          </w:p>
          <w:p w:rsidR="00FD6463" w:rsidRPr="00B85573" w:rsidRDefault="00B31D6C">
            <w:pPr>
              <w:pStyle w:val="TableParagraph"/>
              <w:spacing w:line="211" w:lineRule="exact"/>
              <w:rPr>
                <w:rFonts w:ascii="Times New Roman" w:hAnsi="Times New Roman" w:cs="Times New Roman"/>
                <w:b/>
                <w:sz w:val="20"/>
                <w:lang w:val="en-US"/>
              </w:rPr>
            </w:pPr>
            <w:r w:rsidRPr="00B85573">
              <w:rPr>
                <w:rFonts w:ascii="Times New Roman" w:hAnsi="Times New Roman" w:cs="Times New Roman"/>
                <w:b/>
                <w:sz w:val="20"/>
                <w:lang w:val="en-US"/>
              </w:rPr>
              <w:t>measurement</w:t>
            </w:r>
          </w:p>
        </w:tc>
        <w:tc>
          <w:tcPr>
            <w:tcW w:w="1786" w:type="dxa"/>
            <w:shd w:val="clear" w:color="auto" w:fill="C0C0C0"/>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Type of sample</w:t>
            </w:r>
          </w:p>
        </w:tc>
        <w:tc>
          <w:tcPr>
            <w:tcW w:w="2052" w:type="dxa"/>
            <w:shd w:val="clear" w:color="auto" w:fill="C0C0C0"/>
          </w:tcPr>
          <w:p w:rsidR="00FD6463" w:rsidRPr="00B85573" w:rsidRDefault="00B31D6C">
            <w:pPr>
              <w:pStyle w:val="TableParagraph"/>
              <w:spacing w:line="228" w:lineRule="exact"/>
              <w:ind w:left="108"/>
              <w:rPr>
                <w:rFonts w:ascii="Times New Roman" w:hAnsi="Times New Roman" w:cs="Times New Roman"/>
                <w:b/>
                <w:sz w:val="20"/>
                <w:lang w:val="en-US"/>
              </w:rPr>
            </w:pPr>
            <w:r w:rsidRPr="00B85573">
              <w:rPr>
                <w:rFonts w:ascii="Times New Roman" w:hAnsi="Times New Roman" w:cs="Times New Roman"/>
                <w:b/>
                <w:sz w:val="20"/>
                <w:lang w:val="en-US"/>
              </w:rPr>
              <w:t>Sampling point</w:t>
            </w:r>
          </w:p>
        </w:tc>
        <w:tc>
          <w:tcPr>
            <w:tcW w:w="1523" w:type="dxa"/>
            <w:shd w:val="clear" w:color="auto" w:fill="C0C0C0"/>
          </w:tcPr>
          <w:p w:rsidR="00FD6463" w:rsidRPr="00B85573" w:rsidRDefault="00B31D6C">
            <w:pPr>
              <w:pStyle w:val="TableParagraph"/>
              <w:ind w:left="110" w:right="427"/>
              <w:rPr>
                <w:rFonts w:ascii="Times New Roman" w:hAnsi="Times New Roman" w:cs="Times New Roman"/>
                <w:b/>
                <w:sz w:val="20"/>
                <w:lang w:val="en-US"/>
              </w:rPr>
            </w:pPr>
            <w:r w:rsidRPr="00B85573">
              <w:rPr>
                <w:rFonts w:ascii="Times New Roman" w:hAnsi="Times New Roman" w:cs="Times New Roman"/>
                <w:b/>
                <w:sz w:val="20"/>
                <w:lang w:val="en-US"/>
              </w:rPr>
              <w:t>Sampling frequency</w:t>
            </w:r>
          </w:p>
        </w:tc>
        <w:tc>
          <w:tcPr>
            <w:tcW w:w="1730" w:type="dxa"/>
            <w:shd w:val="clear" w:color="auto" w:fill="C0C0C0"/>
          </w:tcPr>
          <w:p w:rsidR="00FD6463" w:rsidRPr="00B85573" w:rsidRDefault="00B31D6C">
            <w:pPr>
              <w:pStyle w:val="TableParagraph"/>
              <w:ind w:left="111" w:right="588"/>
              <w:rPr>
                <w:rFonts w:ascii="Times New Roman" w:hAnsi="Times New Roman" w:cs="Times New Roman"/>
                <w:b/>
                <w:sz w:val="20"/>
                <w:lang w:val="en-US"/>
              </w:rPr>
            </w:pPr>
            <w:r w:rsidRPr="00B85573">
              <w:rPr>
                <w:rFonts w:ascii="Times New Roman" w:hAnsi="Times New Roman" w:cs="Times New Roman"/>
                <w:b/>
                <w:sz w:val="20"/>
                <w:lang w:val="en-US"/>
              </w:rPr>
              <w:t>Measuring frequency</w:t>
            </w:r>
          </w:p>
        </w:tc>
      </w:tr>
      <w:tr w:rsidR="00FD6463" w:rsidRPr="00B85573">
        <w:trPr>
          <w:trHeight w:val="230"/>
        </w:trPr>
        <w:tc>
          <w:tcPr>
            <w:tcW w:w="8759" w:type="dxa"/>
            <w:gridSpan w:val="5"/>
          </w:tcPr>
          <w:p w:rsidR="00FD6463" w:rsidRPr="00B85573" w:rsidRDefault="00B31D6C">
            <w:pPr>
              <w:pStyle w:val="TableParagraph"/>
              <w:spacing w:line="210" w:lineRule="exact"/>
              <w:rPr>
                <w:rFonts w:ascii="Times New Roman" w:hAnsi="Times New Roman" w:cs="Times New Roman"/>
                <w:sz w:val="20"/>
                <w:lang w:val="en-US"/>
              </w:rPr>
            </w:pPr>
            <w:r w:rsidRPr="00B85573">
              <w:rPr>
                <w:rFonts w:ascii="Times New Roman" w:hAnsi="Times New Roman" w:cs="Times New Roman"/>
                <w:sz w:val="20"/>
                <w:lang w:val="en-US"/>
              </w:rPr>
              <w:t>EXTERNAL RADIATION</w:t>
            </w:r>
          </w:p>
        </w:tc>
      </w:tr>
      <w:tr w:rsidR="00FD6463" w:rsidRPr="00B85573">
        <w:trPr>
          <w:trHeight w:val="689"/>
        </w:trPr>
        <w:tc>
          <w:tcPr>
            <w:tcW w:w="1668"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Continued</w:t>
            </w:r>
          </w:p>
          <w:p w:rsidR="00FD6463" w:rsidRPr="00B85573" w:rsidRDefault="00B31D6C">
            <w:pPr>
              <w:pStyle w:val="TableParagraph"/>
              <w:spacing w:before="4" w:line="230" w:lineRule="exact"/>
              <w:ind w:right="597"/>
              <w:rPr>
                <w:rFonts w:ascii="Times New Roman" w:hAnsi="Times New Roman" w:cs="Times New Roman"/>
                <w:sz w:val="20"/>
                <w:lang w:val="en-US"/>
              </w:rPr>
            </w:pPr>
            <w:r w:rsidRPr="00B85573">
              <w:rPr>
                <w:rFonts w:ascii="Times New Roman" w:hAnsi="Times New Roman" w:cs="Times New Roman"/>
                <w:sz w:val="20"/>
                <w:lang w:val="en-US"/>
              </w:rPr>
              <w:t>measuring device</w:t>
            </w:r>
          </w:p>
        </w:tc>
        <w:tc>
          <w:tcPr>
            <w:tcW w:w="1786" w:type="dxa"/>
          </w:tcPr>
          <w:p w:rsidR="00FD6463" w:rsidRPr="00B85573" w:rsidRDefault="00B31D6C">
            <w:pPr>
              <w:pStyle w:val="TableParagraph"/>
              <w:ind w:left="108" w:right="91"/>
              <w:rPr>
                <w:rFonts w:ascii="Times New Roman" w:hAnsi="Times New Roman" w:cs="Times New Roman"/>
                <w:sz w:val="20"/>
                <w:lang w:val="en-US"/>
              </w:rPr>
            </w:pPr>
            <w:r w:rsidRPr="00B85573">
              <w:rPr>
                <w:rFonts w:ascii="Times New Roman" w:hAnsi="Times New Roman" w:cs="Times New Roman"/>
                <w:sz w:val="20"/>
                <w:lang w:val="en-US"/>
              </w:rPr>
              <w:t>External radiation dose rate</w:t>
            </w:r>
          </w:p>
        </w:tc>
        <w:tc>
          <w:tcPr>
            <w:tcW w:w="2052" w:type="dxa"/>
          </w:tcPr>
          <w:p w:rsidR="00FD6463" w:rsidRPr="00B85573" w:rsidRDefault="00B31D6C">
            <w:pPr>
              <w:pStyle w:val="TableParagraph"/>
              <w:ind w:left="108" w:right="157"/>
              <w:rPr>
                <w:rFonts w:ascii="Times New Roman" w:hAnsi="Times New Roman" w:cs="Times New Roman"/>
                <w:sz w:val="20"/>
                <w:lang w:val="en-US"/>
              </w:rPr>
            </w:pPr>
            <w:r w:rsidRPr="00B85573">
              <w:rPr>
                <w:rFonts w:ascii="Times New Roman" w:hAnsi="Times New Roman" w:cs="Times New Roman"/>
                <w:sz w:val="20"/>
                <w:lang w:val="en-US"/>
              </w:rPr>
              <w:t>1 position within the fence</w:t>
            </w:r>
          </w:p>
        </w:tc>
        <w:tc>
          <w:tcPr>
            <w:tcW w:w="1523" w:type="dxa"/>
          </w:tcPr>
          <w:p w:rsidR="00FD6463" w:rsidRPr="00B85573" w:rsidRDefault="00B31D6C">
            <w:pPr>
              <w:pStyle w:val="TableParagraph"/>
              <w:spacing w:line="227" w:lineRule="exact"/>
              <w:ind w:left="110"/>
              <w:rPr>
                <w:rFonts w:ascii="Times New Roman" w:hAnsi="Times New Roman" w:cs="Times New Roman"/>
                <w:sz w:val="20"/>
                <w:lang w:val="en-US"/>
              </w:rPr>
            </w:pPr>
            <w:r w:rsidRPr="00B85573">
              <w:rPr>
                <w:rFonts w:ascii="Times New Roman" w:hAnsi="Times New Roman" w:cs="Times New Roman"/>
                <w:sz w:val="20"/>
                <w:lang w:val="en-US"/>
              </w:rPr>
              <w:t>Continued</w:t>
            </w:r>
          </w:p>
        </w:tc>
        <w:tc>
          <w:tcPr>
            <w:tcW w:w="1730" w:type="dxa"/>
          </w:tcPr>
          <w:p w:rsidR="00FD6463" w:rsidRPr="00B85573" w:rsidRDefault="00B31D6C">
            <w:pPr>
              <w:pStyle w:val="TableParagraph"/>
              <w:spacing w:line="227" w:lineRule="exact"/>
              <w:ind w:left="111"/>
              <w:rPr>
                <w:rFonts w:ascii="Times New Roman" w:hAnsi="Times New Roman" w:cs="Times New Roman"/>
                <w:sz w:val="20"/>
                <w:lang w:val="en-US"/>
              </w:rPr>
            </w:pPr>
            <w:r w:rsidRPr="00B85573">
              <w:rPr>
                <w:rFonts w:ascii="Times New Roman" w:hAnsi="Times New Roman" w:cs="Times New Roman"/>
                <w:sz w:val="20"/>
                <w:lang w:val="en-US"/>
              </w:rPr>
              <w:t>Recording in</w:t>
            </w:r>
          </w:p>
          <w:p w:rsidR="00FD6463" w:rsidRPr="00B85573" w:rsidRDefault="00B31D6C">
            <w:pPr>
              <w:pStyle w:val="TableParagraph"/>
              <w:spacing w:before="4" w:line="230" w:lineRule="exact"/>
              <w:ind w:left="111" w:right="655"/>
              <w:rPr>
                <w:rFonts w:ascii="Times New Roman" w:hAnsi="Times New Roman" w:cs="Times New Roman"/>
                <w:sz w:val="20"/>
                <w:lang w:val="en-US"/>
              </w:rPr>
            </w:pPr>
            <w:r w:rsidRPr="00B85573">
              <w:rPr>
                <w:rFonts w:ascii="Times New Roman" w:hAnsi="Times New Roman" w:cs="Times New Roman"/>
                <w:sz w:val="20"/>
                <w:lang w:val="en-US"/>
              </w:rPr>
              <w:t>half-hourly intervals</w:t>
            </w:r>
          </w:p>
        </w:tc>
      </w:tr>
      <w:tr w:rsidR="00FD6463" w:rsidRPr="00B85573">
        <w:trPr>
          <w:trHeight w:val="459"/>
        </w:trPr>
        <w:tc>
          <w:tcPr>
            <w:tcW w:w="1668" w:type="dxa"/>
          </w:tcPr>
          <w:p w:rsidR="00FD6463" w:rsidRPr="00B85573" w:rsidRDefault="00B31D6C">
            <w:pPr>
              <w:pStyle w:val="TableParagraph"/>
              <w:spacing w:line="226" w:lineRule="exact"/>
              <w:rPr>
                <w:rFonts w:ascii="Times New Roman" w:hAnsi="Times New Roman" w:cs="Times New Roman"/>
                <w:sz w:val="20"/>
                <w:lang w:val="en-US"/>
              </w:rPr>
            </w:pPr>
            <w:r w:rsidRPr="00B85573">
              <w:rPr>
                <w:rFonts w:ascii="Times New Roman" w:hAnsi="Times New Roman" w:cs="Times New Roman"/>
                <w:sz w:val="20"/>
                <w:lang w:val="en-US"/>
              </w:rPr>
              <w:t>Dose</w:t>
            </w:r>
          </w:p>
        </w:tc>
        <w:tc>
          <w:tcPr>
            <w:tcW w:w="1786" w:type="dxa"/>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External radiation</w:t>
            </w:r>
          </w:p>
          <w:p w:rsidR="00FD6463" w:rsidRPr="00B85573" w:rsidRDefault="00B31D6C">
            <w:pPr>
              <w:pStyle w:val="TableParagraph"/>
              <w:spacing w:line="213" w:lineRule="exact"/>
              <w:ind w:left="108"/>
              <w:rPr>
                <w:rFonts w:ascii="Times New Roman" w:hAnsi="Times New Roman" w:cs="Times New Roman"/>
                <w:sz w:val="20"/>
                <w:lang w:val="en-US"/>
              </w:rPr>
            </w:pPr>
            <w:r w:rsidRPr="00B85573">
              <w:rPr>
                <w:rFonts w:ascii="Times New Roman" w:hAnsi="Times New Roman" w:cs="Times New Roman"/>
                <w:sz w:val="20"/>
                <w:lang w:val="en-US"/>
              </w:rPr>
              <w:t>dose</w:t>
            </w:r>
          </w:p>
        </w:tc>
        <w:tc>
          <w:tcPr>
            <w:tcW w:w="2052" w:type="dxa"/>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At least 4 positions</w:t>
            </w:r>
          </w:p>
          <w:p w:rsidR="00FD6463" w:rsidRPr="00B85573" w:rsidRDefault="00B31D6C">
            <w:pPr>
              <w:pStyle w:val="TableParagraph"/>
              <w:spacing w:line="213" w:lineRule="exact"/>
              <w:ind w:left="108"/>
              <w:rPr>
                <w:rFonts w:ascii="Times New Roman" w:hAnsi="Times New Roman" w:cs="Times New Roman"/>
                <w:sz w:val="20"/>
                <w:lang w:val="en-US"/>
              </w:rPr>
            </w:pPr>
            <w:r w:rsidRPr="00B85573">
              <w:rPr>
                <w:rFonts w:ascii="Times New Roman" w:hAnsi="Times New Roman" w:cs="Times New Roman"/>
                <w:sz w:val="20"/>
                <w:lang w:val="en-US"/>
              </w:rPr>
              <w:t>within the fence</w:t>
            </w:r>
          </w:p>
        </w:tc>
        <w:tc>
          <w:tcPr>
            <w:tcW w:w="1523" w:type="dxa"/>
          </w:tcPr>
          <w:p w:rsidR="00FD6463" w:rsidRPr="00B85573" w:rsidRDefault="00B31D6C">
            <w:pPr>
              <w:pStyle w:val="TableParagraph"/>
              <w:spacing w:line="226" w:lineRule="exact"/>
              <w:ind w:left="110"/>
              <w:rPr>
                <w:rFonts w:ascii="Times New Roman" w:hAnsi="Times New Roman" w:cs="Times New Roman"/>
                <w:sz w:val="20"/>
                <w:lang w:val="en-US"/>
              </w:rPr>
            </w:pPr>
            <w:r w:rsidRPr="00B85573">
              <w:rPr>
                <w:rFonts w:ascii="Times New Roman" w:hAnsi="Times New Roman" w:cs="Times New Roman"/>
                <w:sz w:val="20"/>
                <w:lang w:val="en-US"/>
              </w:rPr>
              <w:t>Continued</w:t>
            </w:r>
          </w:p>
        </w:tc>
        <w:tc>
          <w:tcPr>
            <w:tcW w:w="1730" w:type="dxa"/>
          </w:tcPr>
          <w:p w:rsidR="00FD6463" w:rsidRPr="00B85573" w:rsidRDefault="00B31D6C">
            <w:pPr>
              <w:pStyle w:val="TableParagraph"/>
              <w:spacing w:line="226" w:lineRule="exact"/>
              <w:ind w:left="111"/>
              <w:rPr>
                <w:rFonts w:ascii="Times New Roman" w:hAnsi="Times New Roman" w:cs="Times New Roman"/>
                <w:sz w:val="20"/>
                <w:lang w:val="en-US"/>
              </w:rPr>
            </w:pPr>
            <w:r w:rsidRPr="00B85573">
              <w:rPr>
                <w:rFonts w:ascii="Times New Roman" w:hAnsi="Times New Roman" w:cs="Times New Roman"/>
                <w:sz w:val="20"/>
                <w:lang w:val="en-US"/>
              </w:rPr>
              <w:t>Once in six</w:t>
            </w:r>
          </w:p>
          <w:p w:rsidR="00FD6463" w:rsidRPr="00B85573" w:rsidRDefault="00B31D6C">
            <w:pPr>
              <w:pStyle w:val="TableParagraph"/>
              <w:spacing w:line="213" w:lineRule="exact"/>
              <w:ind w:left="111"/>
              <w:rPr>
                <w:rFonts w:ascii="Times New Roman" w:hAnsi="Times New Roman" w:cs="Times New Roman"/>
                <w:sz w:val="20"/>
                <w:lang w:val="en-US"/>
              </w:rPr>
            </w:pPr>
            <w:r w:rsidRPr="00B85573">
              <w:rPr>
                <w:rFonts w:ascii="Times New Roman" w:hAnsi="Times New Roman" w:cs="Times New Roman"/>
                <w:sz w:val="20"/>
                <w:lang w:val="en-US"/>
              </w:rPr>
              <w:t>months</w:t>
            </w:r>
          </w:p>
        </w:tc>
      </w:tr>
      <w:tr w:rsidR="00FD6463" w:rsidRPr="00B85573">
        <w:trPr>
          <w:trHeight w:val="689"/>
        </w:trPr>
        <w:tc>
          <w:tcPr>
            <w:tcW w:w="1668" w:type="dxa"/>
          </w:tcPr>
          <w:p w:rsidR="00FD6463" w:rsidRPr="00B85573" w:rsidRDefault="00B31D6C">
            <w:pPr>
              <w:pStyle w:val="TableParagraph"/>
              <w:spacing w:line="227" w:lineRule="exact"/>
              <w:rPr>
                <w:rFonts w:ascii="Times New Roman" w:hAnsi="Times New Roman" w:cs="Times New Roman"/>
                <w:sz w:val="20"/>
                <w:lang w:val="en-US"/>
              </w:rPr>
            </w:pPr>
            <w:r w:rsidRPr="00B85573">
              <w:rPr>
                <w:rFonts w:ascii="Times New Roman" w:hAnsi="Times New Roman" w:cs="Times New Roman"/>
                <w:sz w:val="20"/>
                <w:lang w:val="en-US"/>
              </w:rPr>
              <w:t>Continued</w:t>
            </w:r>
          </w:p>
          <w:p w:rsidR="00FD6463" w:rsidRPr="00B85573" w:rsidRDefault="00B31D6C">
            <w:pPr>
              <w:pStyle w:val="TableParagraph"/>
              <w:spacing w:before="4" w:line="230" w:lineRule="exact"/>
              <w:ind w:right="597"/>
              <w:rPr>
                <w:rFonts w:ascii="Times New Roman" w:hAnsi="Times New Roman" w:cs="Times New Roman"/>
                <w:sz w:val="20"/>
                <w:lang w:val="en-US"/>
              </w:rPr>
            </w:pPr>
            <w:r w:rsidRPr="00B85573">
              <w:rPr>
                <w:rFonts w:ascii="Times New Roman" w:hAnsi="Times New Roman" w:cs="Times New Roman"/>
                <w:sz w:val="20"/>
                <w:lang w:val="en-US"/>
              </w:rPr>
              <w:t>measuring device</w:t>
            </w:r>
          </w:p>
        </w:tc>
        <w:tc>
          <w:tcPr>
            <w:tcW w:w="1786"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Dose rate</w:t>
            </w:r>
          </w:p>
        </w:tc>
        <w:tc>
          <w:tcPr>
            <w:tcW w:w="2052" w:type="dxa"/>
          </w:tcPr>
          <w:p w:rsidR="00FD6463" w:rsidRPr="00B85573" w:rsidRDefault="00B31D6C">
            <w:pPr>
              <w:pStyle w:val="TableParagraph"/>
              <w:ind w:left="108" w:right="101"/>
              <w:rPr>
                <w:rFonts w:ascii="Times New Roman" w:hAnsi="Times New Roman" w:cs="Times New Roman"/>
                <w:sz w:val="20"/>
                <w:lang w:val="en-US"/>
              </w:rPr>
            </w:pPr>
            <w:r w:rsidRPr="00B85573">
              <w:rPr>
                <w:rFonts w:ascii="Times New Roman" w:hAnsi="Times New Roman" w:cs="Times New Roman"/>
                <w:sz w:val="20"/>
                <w:lang w:val="en-US"/>
              </w:rPr>
              <w:t>Circular path around the facility</w:t>
            </w:r>
          </w:p>
        </w:tc>
        <w:tc>
          <w:tcPr>
            <w:tcW w:w="1523" w:type="dxa"/>
          </w:tcPr>
          <w:p w:rsidR="00FD6463" w:rsidRPr="00B85573" w:rsidRDefault="00B31D6C">
            <w:pPr>
              <w:pStyle w:val="TableParagraph"/>
              <w:spacing w:line="227" w:lineRule="exact"/>
              <w:ind w:left="110"/>
              <w:rPr>
                <w:rFonts w:ascii="Times New Roman" w:hAnsi="Times New Roman" w:cs="Times New Roman"/>
                <w:sz w:val="20"/>
                <w:lang w:val="en-US"/>
              </w:rPr>
            </w:pPr>
            <w:r w:rsidRPr="00B85573">
              <w:rPr>
                <w:rFonts w:ascii="Times New Roman" w:hAnsi="Times New Roman" w:cs="Times New Roman"/>
                <w:sz w:val="20"/>
                <w:lang w:val="en-US"/>
              </w:rPr>
              <w:t>Once per year</w:t>
            </w:r>
          </w:p>
        </w:tc>
        <w:tc>
          <w:tcPr>
            <w:tcW w:w="1730" w:type="dxa"/>
          </w:tcPr>
          <w:p w:rsidR="00FD6463" w:rsidRPr="00B85573" w:rsidRDefault="00B31D6C">
            <w:pPr>
              <w:pStyle w:val="TableParagraph"/>
              <w:ind w:left="111" w:right="210"/>
              <w:rPr>
                <w:rFonts w:ascii="Times New Roman" w:hAnsi="Times New Roman" w:cs="Times New Roman"/>
                <w:sz w:val="20"/>
                <w:lang w:val="en-US"/>
              </w:rPr>
            </w:pPr>
            <w:r w:rsidRPr="00B85573">
              <w:rPr>
                <w:rFonts w:ascii="Times New Roman" w:hAnsi="Times New Roman" w:cs="Times New Roman"/>
                <w:sz w:val="20"/>
                <w:lang w:val="en-US"/>
              </w:rPr>
              <w:t>At intervals of 5 sec maximum</w:t>
            </w:r>
          </w:p>
        </w:tc>
      </w:tr>
      <w:tr w:rsidR="00FD6463" w:rsidRPr="00B85573">
        <w:trPr>
          <w:trHeight w:val="229"/>
        </w:trPr>
        <w:tc>
          <w:tcPr>
            <w:tcW w:w="8759" w:type="dxa"/>
            <w:gridSpan w:val="5"/>
          </w:tcPr>
          <w:p w:rsidR="00FD6463" w:rsidRPr="00B85573" w:rsidRDefault="00B31D6C">
            <w:pPr>
              <w:pStyle w:val="TableParagraph"/>
              <w:spacing w:line="209" w:lineRule="exact"/>
              <w:rPr>
                <w:rFonts w:ascii="Times New Roman" w:hAnsi="Times New Roman" w:cs="Times New Roman"/>
                <w:sz w:val="20"/>
                <w:lang w:val="en-US"/>
              </w:rPr>
            </w:pPr>
            <w:r w:rsidRPr="00B85573">
              <w:rPr>
                <w:rFonts w:ascii="Times New Roman" w:hAnsi="Times New Roman" w:cs="Times New Roman"/>
                <w:sz w:val="20"/>
                <w:lang w:val="en-US"/>
              </w:rPr>
              <w:t>OTHER</w:t>
            </w:r>
          </w:p>
        </w:tc>
      </w:tr>
      <w:tr w:rsidR="00FD6463" w:rsidRPr="00B85573">
        <w:trPr>
          <w:trHeight w:val="920"/>
        </w:trPr>
        <w:tc>
          <w:tcPr>
            <w:tcW w:w="1668" w:type="dxa"/>
          </w:tcPr>
          <w:p w:rsidR="00FD6463" w:rsidRPr="00B85573" w:rsidRDefault="00B31D6C">
            <w:pPr>
              <w:pStyle w:val="TableParagraph"/>
              <w:ind w:right="241"/>
              <w:rPr>
                <w:rFonts w:ascii="Times New Roman" w:hAnsi="Times New Roman" w:cs="Times New Roman"/>
                <w:sz w:val="20"/>
                <w:lang w:val="en-US"/>
              </w:rPr>
            </w:pPr>
            <w:r w:rsidRPr="00B85573">
              <w:rPr>
                <w:rFonts w:ascii="Times New Roman" w:hAnsi="Times New Roman" w:cs="Times New Roman"/>
                <w:sz w:val="20"/>
                <w:lang w:val="en-US"/>
              </w:rPr>
              <w:t>High spectrum gamma spectrometry</w:t>
            </w:r>
          </w:p>
        </w:tc>
        <w:tc>
          <w:tcPr>
            <w:tcW w:w="1786" w:type="dxa"/>
          </w:tcPr>
          <w:p w:rsidR="00FD6463" w:rsidRPr="00B85573" w:rsidRDefault="00B31D6C">
            <w:pPr>
              <w:pStyle w:val="TableParagraph"/>
              <w:spacing w:line="227" w:lineRule="exact"/>
              <w:ind w:left="108"/>
              <w:rPr>
                <w:rFonts w:ascii="Times New Roman" w:hAnsi="Times New Roman" w:cs="Times New Roman"/>
                <w:sz w:val="20"/>
                <w:lang w:val="en-US"/>
              </w:rPr>
            </w:pPr>
            <w:r w:rsidRPr="00B85573">
              <w:rPr>
                <w:rFonts w:ascii="Times New Roman" w:hAnsi="Times New Roman" w:cs="Times New Roman"/>
                <w:sz w:val="20"/>
                <w:lang w:val="en-US"/>
              </w:rPr>
              <w:t>River sediment</w:t>
            </w:r>
          </w:p>
        </w:tc>
        <w:tc>
          <w:tcPr>
            <w:tcW w:w="2052" w:type="dxa"/>
          </w:tcPr>
          <w:p w:rsidR="00FD6463" w:rsidRPr="00B85573" w:rsidRDefault="00B31D6C">
            <w:pPr>
              <w:pStyle w:val="TableParagraph"/>
              <w:ind w:left="108" w:right="201"/>
              <w:rPr>
                <w:rFonts w:ascii="Times New Roman" w:hAnsi="Times New Roman" w:cs="Times New Roman"/>
                <w:sz w:val="20"/>
                <w:lang w:val="en-US"/>
              </w:rPr>
            </w:pPr>
            <w:r w:rsidRPr="00B85573">
              <w:rPr>
                <w:rFonts w:ascii="Times New Roman" w:hAnsi="Times New Roman" w:cs="Times New Roman"/>
                <w:sz w:val="20"/>
                <w:lang w:val="en-US"/>
              </w:rPr>
              <w:t>2 positions at canal outflow</w:t>
            </w:r>
          </w:p>
          <w:p w:rsidR="00FD6463" w:rsidRPr="00B85573" w:rsidRDefault="00B31D6C">
            <w:pPr>
              <w:pStyle w:val="TableParagraph"/>
              <w:spacing w:before="1" w:line="230" w:lineRule="exact"/>
              <w:ind w:left="108" w:right="391"/>
              <w:rPr>
                <w:rFonts w:ascii="Times New Roman" w:hAnsi="Times New Roman" w:cs="Times New Roman"/>
                <w:sz w:val="20"/>
                <w:lang w:val="en-US"/>
              </w:rPr>
            </w:pPr>
            <w:r w:rsidRPr="00B85573">
              <w:rPr>
                <w:rFonts w:ascii="Times New Roman" w:hAnsi="Times New Roman" w:cs="Times New Roman"/>
                <w:sz w:val="20"/>
                <w:lang w:val="en-US"/>
              </w:rPr>
              <w:t>(current and anti- current direction)</w:t>
            </w:r>
          </w:p>
        </w:tc>
        <w:tc>
          <w:tcPr>
            <w:tcW w:w="1523" w:type="dxa"/>
          </w:tcPr>
          <w:p w:rsidR="00FD6463" w:rsidRPr="00B85573" w:rsidRDefault="00B31D6C">
            <w:pPr>
              <w:pStyle w:val="TableParagraph"/>
              <w:spacing w:line="227" w:lineRule="exact"/>
              <w:ind w:left="110"/>
              <w:rPr>
                <w:rFonts w:ascii="Times New Roman" w:hAnsi="Times New Roman" w:cs="Times New Roman"/>
                <w:sz w:val="20"/>
                <w:lang w:val="en-US"/>
              </w:rPr>
            </w:pPr>
            <w:r w:rsidRPr="00B85573">
              <w:rPr>
                <w:rFonts w:ascii="Times New Roman" w:hAnsi="Times New Roman" w:cs="Times New Roman"/>
                <w:sz w:val="20"/>
                <w:lang w:val="en-US"/>
              </w:rPr>
              <w:t>Once per year</w:t>
            </w:r>
          </w:p>
        </w:tc>
        <w:tc>
          <w:tcPr>
            <w:tcW w:w="1730" w:type="dxa"/>
          </w:tcPr>
          <w:p w:rsidR="00FD6463" w:rsidRPr="00B85573" w:rsidRDefault="00B31D6C">
            <w:pPr>
              <w:pStyle w:val="TableParagraph"/>
              <w:spacing w:line="227" w:lineRule="exact"/>
              <w:ind w:left="111"/>
              <w:rPr>
                <w:rFonts w:ascii="Times New Roman" w:hAnsi="Times New Roman" w:cs="Times New Roman"/>
                <w:sz w:val="20"/>
                <w:lang w:val="en-US"/>
              </w:rPr>
            </w:pPr>
            <w:r w:rsidRPr="00B85573">
              <w:rPr>
                <w:rFonts w:ascii="Times New Roman" w:hAnsi="Times New Roman" w:cs="Times New Roman"/>
                <w:sz w:val="20"/>
                <w:lang w:val="en-US"/>
              </w:rPr>
              <w:t>Once per year</w:t>
            </w:r>
          </w:p>
        </w:tc>
      </w:tr>
      <w:tr w:rsidR="00FD6463" w:rsidRPr="00B85573">
        <w:trPr>
          <w:trHeight w:val="688"/>
        </w:trPr>
        <w:tc>
          <w:tcPr>
            <w:tcW w:w="1668" w:type="dxa"/>
          </w:tcPr>
          <w:p w:rsidR="00FD6463" w:rsidRPr="00B85573" w:rsidRDefault="00B31D6C">
            <w:pPr>
              <w:pStyle w:val="TableParagraph"/>
              <w:spacing w:line="226" w:lineRule="exact"/>
              <w:rPr>
                <w:rFonts w:ascii="Times New Roman" w:hAnsi="Times New Roman" w:cs="Times New Roman"/>
                <w:sz w:val="20"/>
                <w:lang w:val="en-US"/>
              </w:rPr>
            </w:pPr>
            <w:r w:rsidRPr="00B85573">
              <w:rPr>
                <w:rFonts w:ascii="Times New Roman" w:hAnsi="Times New Roman" w:cs="Times New Roman"/>
                <w:sz w:val="20"/>
                <w:lang w:val="en-US"/>
              </w:rPr>
              <w:t>High spectrum</w:t>
            </w:r>
          </w:p>
          <w:p w:rsidR="00FD6463" w:rsidRPr="00B85573" w:rsidRDefault="00B31D6C">
            <w:pPr>
              <w:pStyle w:val="TableParagraph"/>
              <w:spacing w:line="230" w:lineRule="atLeast"/>
              <w:ind w:right="375"/>
              <w:rPr>
                <w:rFonts w:ascii="Times New Roman" w:hAnsi="Times New Roman" w:cs="Times New Roman"/>
                <w:sz w:val="20"/>
                <w:lang w:val="en-US"/>
              </w:rPr>
            </w:pPr>
            <w:r w:rsidRPr="00B85573">
              <w:rPr>
                <w:rFonts w:ascii="Times New Roman" w:hAnsi="Times New Roman" w:cs="Times New Roman"/>
                <w:sz w:val="20"/>
                <w:lang w:val="en-US"/>
              </w:rPr>
              <w:t>gamma spectrometry</w:t>
            </w:r>
          </w:p>
        </w:tc>
        <w:tc>
          <w:tcPr>
            <w:tcW w:w="1786" w:type="dxa"/>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Liquid</w:t>
            </w:r>
          </w:p>
        </w:tc>
        <w:tc>
          <w:tcPr>
            <w:tcW w:w="2052" w:type="dxa"/>
          </w:tcPr>
          <w:p w:rsidR="00FD6463" w:rsidRPr="00B85573" w:rsidRDefault="00B31D6C">
            <w:pPr>
              <w:pStyle w:val="TableParagraph"/>
              <w:spacing w:line="226" w:lineRule="exact"/>
              <w:ind w:left="108"/>
              <w:rPr>
                <w:rFonts w:ascii="Times New Roman" w:hAnsi="Times New Roman" w:cs="Times New Roman"/>
                <w:sz w:val="20"/>
                <w:lang w:val="en-US"/>
              </w:rPr>
            </w:pPr>
            <w:r w:rsidRPr="00B85573">
              <w:rPr>
                <w:rFonts w:ascii="Times New Roman" w:hAnsi="Times New Roman" w:cs="Times New Roman"/>
                <w:sz w:val="20"/>
                <w:lang w:val="en-US"/>
              </w:rPr>
              <w:t>Well</w:t>
            </w:r>
          </w:p>
        </w:tc>
        <w:tc>
          <w:tcPr>
            <w:tcW w:w="1523" w:type="dxa"/>
          </w:tcPr>
          <w:p w:rsidR="00FD6463" w:rsidRPr="00B85573" w:rsidRDefault="00B31D6C">
            <w:pPr>
              <w:pStyle w:val="TableParagraph"/>
              <w:spacing w:line="226" w:lineRule="exact"/>
              <w:ind w:left="110"/>
              <w:rPr>
                <w:rFonts w:ascii="Times New Roman" w:hAnsi="Times New Roman" w:cs="Times New Roman"/>
                <w:sz w:val="20"/>
                <w:lang w:val="en-US"/>
              </w:rPr>
            </w:pPr>
            <w:r w:rsidRPr="00B85573">
              <w:rPr>
                <w:rFonts w:ascii="Times New Roman" w:hAnsi="Times New Roman" w:cs="Times New Roman"/>
                <w:sz w:val="20"/>
                <w:lang w:val="en-US"/>
              </w:rPr>
              <w:t>Monthly</w:t>
            </w:r>
          </w:p>
        </w:tc>
        <w:tc>
          <w:tcPr>
            <w:tcW w:w="1730" w:type="dxa"/>
          </w:tcPr>
          <w:p w:rsidR="00FD6463" w:rsidRPr="00B85573" w:rsidRDefault="00B31D6C">
            <w:pPr>
              <w:pStyle w:val="TableParagraph"/>
              <w:spacing w:line="226" w:lineRule="exact"/>
              <w:ind w:left="111"/>
              <w:rPr>
                <w:rFonts w:ascii="Times New Roman" w:hAnsi="Times New Roman" w:cs="Times New Roman"/>
                <w:sz w:val="20"/>
                <w:lang w:val="en-US"/>
              </w:rPr>
            </w:pPr>
            <w:r w:rsidRPr="00B85573">
              <w:rPr>
                <w:rFonts w:ascii="Times New Roman" w:hAnsi="Times New Roman" w:cs="Times New Roman"/>
                <w:sz w:val="20"/>
                <w:lang w:val="en-US"/>
              </w:rPr>
              <w:t>Monthly</w:t>
            </w:r>
          </w:p>
        </w:tc>
      </w:tr>
      <w:tr w:rsidR="00FD6463" w:rsidRPr="00B85573">
        <w:trPr>
          <w:trHeight w:val="690"/>
        </w:trPr>
        <w:tc>
          <w:tcPr>
            <w:tcW w:w="1668" w:type="dxa"/>
          </w:tcPr>
          <w:p w:rsidR="00FD6463" w:rsidRPr="00B85573" w:rsidRDefault="00B31D6C">
            <w:pPr>
              <w:pStyle w:val="TableParagraph"/>
              <w:ind w:right="241"/>
              <w:rPr>
                <w:rFonts w:ascii="Times New Roman" w:hAnsi="Times New Roman" w:cs="Times New Roman"/>
                <w:sz w:val="20"/>
                <w:lang w:val="en-US"/>
              </w:rPr>
            </w:pPr>
            <w:r w:rsidRPr="00B85573">
              <w:rPr>
                <w:rFonts w:ascii="Times New Roman" w:hAnsi="Times New Roman" w:cs="Times New Roman"/>
                <w:sz w:val="20"/>
                <w:lang w:val="en-US"/>
              </w:rPr>
              <w:t>High spectrum gamma</w:t>
            </w:r>
          </w:p>
          <w:p w:rsidR="00FD6463" w:rsidRPr="00B85573" w:rsidRDefault="00B31D6C">
            <w:pPr>
              <w:pStyle w:val="TableParagraph"/>
              <w:spacing w:line="211" w:lineRule="exact"/>
              <w:rPr>
                <w:rFonts w:ascii="Times New Roman" w:hAnsi="Times New Roman" w:cs="Times New Roman"/>
                <w:sz w:val="20"/>
                <w:lang w:val="en-US"/>
              </w:rPr>
            </w:pPr>
            <w:r w:rsidRPr="00B85573">
              <w:rPr>
                <w:rFonts w:ascii="Times New Roman" w:hAnsi="Times New Roman" w:cs="Times New Roman"/>
                <w:sz w:val="20"/>
                <w:lang w:val="en-US"/>
              </w:rPr>
              <w:t>spectrometry</w:t>
            </w:r>
          </w:p>
        </w:tc>
        <w:tc>
          <w:tcPr>
            <w:tcW w:w="1786" w:type="dxa"/>
          </w:tcPr>
          <w:p w:rsidR="00FD6463" w:rsidRPr="00B85573" w:rsidRDefault="00B31D6C">
            <w:pPr>
              <w:pStyle w:val="TableParagraph"/>
              <w:spacing w:line="229" w:lineRule="exact"/>
              <w:ind w:left="108"/>
              <w:rPr>
                <w:rFonts w:ascii="Times New Roman" w:hAnsi="Times New Roman" w:cs="Times New Roman"/>
                <w:sz w:val="20"/>
                <w:lang w:val="en-US"/>
              </w:rPr>
            </w:pPr>
            <w:r w:rsidRPr="00B85573">
              <w:rPr>
                <w:rFonts w:ascii="Times New Roman" w:hAnsi="Times New Roman" w:cs="Times New Roman"/>
                <w:sz w:val="20"/>
                <w:lang w:val="en-US"/>
              </w:rPr>
              <w:t>Soil 0–10 cm</w:t>
            </w:r>
          </w:p>
        </w:tc>
        <w:tc>
          <w:tcPr>
            <w:tcW w:w="2052" w:type="dxa"/>
          </w:tcPr>
          <w:p w:rsidR="00FD6463" w:rsidRPr="00B85573" w:rsidRDefault="00B31D6C">
            <w:pPr>
              <w:pStyle w:val="TableParagraph"/>
              <w:ind w:left="108" w:right="257"/>
              <w:rPr>
                <w:rFonts w:ascii="Times New Roman" w:hAnsi="Times New Roman" w:cs="Times New Roman"/>
                <w:sz w:val="20"/>
                <w:lang w:val="en-US"/>
              </w:rPr>
            </w:pPr>
            <w:r w:rsidRPr="00B85573">
              <w:rPr>
                <w:rFonts w:ascii="Times New Roman" w:hAnsi="Times New Roman" w:cs="Times New Roman"/>
                <w:sz w:val="20"/>
                <w:lang w:val="en-US"/>
              </w:rPr>
              <w:t>Within the fence of the facility</w:t>
            </w:r>
          </w:p>
        </w:tc>
        <w:tc>
          <w:tcPr>
            <w:tcW w:w="1523" w:type="dxa"/>
          </w:tcPr>
          <w:p w:rsidR="00FD6463" w:rsidRPr="00B85573" w:rsidRDefault="00B31D6C">
            <w:pPr>
              <w:pStyle w:val="TableParagraph"/>
              <w:spacing w:line="229" w:lineRule="exact"/>
              <w:ind w:left="110"/>
              <w:rPr>
                <w:rFonts w:ascii="Times New Roman" w:hAnsi="Times New Roman" w:cs="Times New Roman"/>
                <w:sz w:val="20"/>
                <w:lang w:val="en-US"/>
              </w:rPr>
            </w:pPr>
            <w:r w:rsidRPr="00B85573">
              <w:rPr>
                <w:rFonts w:ascii="Times New Roman" w:hAnsi="Times New Roman" w:cs="Times New Roman"/>
                <w:sz w:val="20"/>
                <w:lang w:val="en-US"/>
              </w:rPr>
              <w:t>Once per year</w:t>
            </w:r>
          </w:p>
        </w:tc>
        <w:tc>
          <w:tcPr>
            <w:tcW w:w="1730" w:type="dxa"/>
          </w:tcPr>
          <w:p w:rsidR="00FD6463" w:rsidRPr="00B85573" w:rsidRDefault="00B31D6C">
            <w:pPr>
              <w:pStyle w:val="TableParagraph"/>
              <w:spacing w:line="229" w:lineRule="exact"/>
              <w:ind w:left="111"/>
              <w:rPr>
                <w:rFonts w:ascii="Times New Roman" w:hAnsi="Times New Roman" w:cs="Times New Roman"/>
                <w:sz w:val="20"/>
                <w:lang w:val="en-US"/>
              </w:rPr>
            </w:pPr>
            <w:r w:rsidRPr="00B85573">
              <w:rPr>
                <w:rFonts w:ascii="Times New Roman" w:hAnsi="Times New Roman" w:cs="Times New Roman"/>
                <w:sz w:val="20"/>
                <w:lang w:val="en-US"/>
              </w:rPr>
              <w:t>Once per year</w:t>
            </w:r>
          </w:p>
        </w:tc>
      </w:tr>
      <w:tr w:rsidR="00FD6463" w:rsidRPr="00B85573">
        <w:trPr>
          <w:trHeight w:val="460"/>
        </w:trPr>
        <w:tc>
          <w:tcPr>
            <w:tcW w:w="1668" w:type="dxa"/>
          </w:tcPr>
          <w:p w:rsidR="00FD6463" w:rsidRPr="00B85573" w:rsidRDefault="00B31D6C">
            <w:pPr>
              <w:pStyle w:val="TableParagraph"/>
              <w:spacing w:before="1" w:line="230" w:lineRule="exact"/>
              <w:ind w:right="263"/>
              <w:rPr>
                <w:rFonts w:ascii="Times New Roman" w:hAnsi="Times New Roman" w:cs="Times New Roman"/>
                <w:sz w:val="20"/>
                <w:lang w:val="en-US"/>
              </w:rPr>
            </w:pPr>
            <w:r w:rsidRPr="00B85573">
              <w:rPr>
                <w:rFonts w:ascii="Times New Roman" w:hAnsi="Times New Roman" w:cs="Times New Roman"/>
                <w:sz w:val="20"/>
                <w:lang w:val="en-US"/>
              </w:rPr>
              <w:t>In-situ gamma spectrometry</w:t>
            </w:r>
          </w:p>
        </w:tc>
        <w:tc>
          <w:tcPr>
            <w:tcW w:w="1786" w:type="dxa"/>
          </w:tcPr>
          <w:p w:rsidR="00FD6463" w:rsidRPr="00B85573" w:rsidRDefault="00B31D6C">
            <w:pPr>
              <w:pStyle w:val="TableParagraph"/>
              <w:spacing w:line="228" w:lineRule="exact"/>
              <w:ind w:left="108"/>
              <w:rPr>
                <w:rFonts w:ascii="Times New Roman" w:hAnsi="Times New Roman" w:cs="Times New Roman"/>
                <w:sz w:val="20"/>
                <w:lang w:val="en-US"/>
              </w:rPr>
            </w:pPr>
            <w:r w:rsidRPr="00B85573">
              <w:rPr>
                <w:rFonts w:ascii="Times New Roman" w:hAnsi="Times New Roman" w:cs="Times New Roman"/>
                <w:sz w:val="20"/>
                <w:lang w:val="en-US"/>
              </w:rPr>
              <w:t>outdoor</w:t>
            </w:r>
          </w:p>
        </w:tc>
        <w:tc>
          <w:tcPr>
            <w:tcW w:w="2052" w:type="dxa"/>
          </w:tcPr>
          <w:p w:rsidR="00FD6463" w:rsidRPr="00B85573" w:rsidRDefault="00B31D6C">
            <w:pPr>
              <w:pStyle w:val="TableParagraph"/>
              <w:spacing w:before="1" w:line="230" w:lineRule="exact"/>
              <w:ind w:left="108" w:right="424"/>
              <w:rPr>
                <w:rFonts w:ascii="Times New Roman" w:hAnsi="Times New Roman" w:cs="Times New Roman"/>
                <w:sz w:val="20"/>
                <w:lang w:val="en-US"/>
              </w:rPr>
            </w:pPr>
            <w:r w:rsidRPr="00B85573">
              <w:rPr>
                <w:rFonts w:ascii="Times New Roman" w:hAnsi="Times New Roman" w:cs="Times New Roman"/>
                <w:sz w:val="20"/>
                <w:lang w:val="en-US"/>
              </w:rPr>
              <w:t>At the location of soil sample</w:t>
            </w:r>
          </w:p>
        </w:tc>
        <w:tc>
          <w:tcPr>
            <w:tcW w:w="1523" w:type="dxa"/>
          </w:tcPr>
          <w:p w:rsidR="00FD6463" w:rsidRPr="00B85573" w:rsidRDefault="00B31D6C">
            <w:pPr>
              <w:pStyle w:val="TableParagraph"/>
              <w:spacing w:line="228" w:lineRule="exact"/>
              <w:ind w:left="110"/>
              <w:rPr>
                <w:rFonts w:ascii="Times New Roman" w:hAnsi="Times New Roman" w:cs="Times New Roman"/>
                <w:sz w:val="20"/>
                <w:lang w:val="en-US"/>
              </w:rPr>
            </w:pPr>
            <w:r w:rsidRPr="00B85573">
              <w:rPr>
                <w:rFonts w:ascii="Times New Roman" w:hAnsi="Times New Roman" w:cs="Times New Roman"/>
                <w:sz w:val="20"/>
                <w:lang w:val="en-US"/>
              </w:rPr>
              <w:t>Once per year</w:t>
            </w:r>
          </w:p>
        </w:tc>
        <w:tc>
          <w:tcPr>
            <w:tcW w:w="1730" w:type="dxa"/>
          </w:tcPr>
          <w:p w:rsidR="00FD6463" w:rsidRPr="00B85573" w:rsidRDefault="00B31D6C">
            <w:pPr>
              <w:pStyle w:val="TableParagraph"/>
              <w:spacing w:line="228" w:lineRule="exact"/>
              <w:ind w:left="111"/>
              <w:rPr>
                <w:rFonts w:ascii="Times New Roman" w:hAnsi="Times New Roman" w:cs="Times New Roman"/>
                <w:sz w:val="20"/>
                <w:lang w:val="en-US"/>
              </w:rPr>
            </w:pPr>
            <w:r w:rsidRPr="00B85573">
              <w:rPr>
                <w:rFonts w:ascii="Times New Roman" w:hAnsi="Times New Roman" w:cs="Times New Roman"/>
                <w:sz w:val="20"/>
                <w:lang w:val="en-US"/>
              </w:rPr>
              <w:t>Once per year</w:t>
            </w:r>
          </w:p>
        </w:tc>
      </w:tr>
    </w:tbl>
    <w:p w:rsidR="00FD6463" w:rsidRPr="00B85573" w:rsidRDefault="00FD6463">
      <w:pPr>
        <w:spacing w:line="228" w:lineRule="exact"/>
        <w:rPr>
          <w:rFonts w:ascii="Times New Roman" w:hAnsi="Times New Roman" w:cs="Times New Roman"/>
          <w:sz w:val="20"/>
          <w:lang w:val="en-US"/>
        </w:rPr>
        <w:sectPr w:rsidR="00FD6463" w:rsidRPr="00B85573">
          <w:pgSz w:w="11910" w:h="16840"/>
          <w:pgMar w:top="1340" w:right="900" w:bottom="280" w:left="1200" w:header="720" w:footer="720" w:gutter="0"/>
          <w:cols w:space="720"/>
        </w:sectPr>
      </w:pPr>
    </w:p>
    <w:p w:rsidR="00FD6463" w:rsidRPr="008C702E" w:rsidRDefault="00B31D6C" w:rsidP="008C702E">
      <w:pPr>
        <w:spacing w:line="321" w:lineRule="exact"/>
        <w:ind w:left="237" w:right="534"/>
        <w:jc w:val="center"/>
        <w:rPr>
          <w:rFonts w:ascii="Times New Roman" w:hAnsi="Times New Roman" w:cs="Times New Roman"/>
          <w:b/>
          <w:sz w:val="24"/>
          <w:szCs w:val="24"/>
          <w:lang w:val="en-US"/>
        </w:rPr>
      </w:pPr>
      <w:bookmarkStart w:id="229" w:name="Annex_6__Structure_of_the_programme_for_"/>
      <w:bookmarkStart w:id="230" w:name="_bookmark124"/>
      <w:bookmarkEnd w:id="229"/>
      <w:bookmarkEnd w:id="230"/>
      <w:r w:rsidRPr="008C702E">
        <w:rPr>
          <w:rFonts w:ascii="Times New Roman" w:hAnsi="Times New Roman" w:cs="Times New Roman"/>
          <w:b/>
          <w:sz w:val="24"/>
          <w:szCs w:val="24"/>
          <w:lang w:val="en-US"/>
        </w:rPr>
        <w:t>A</w:t>
      </w:r>
      <w:r w:rsidR="008C702E" w:rsidRPr="008C702E">
        <w:rPr>
          <w:rFonts w:ascii="Times New Roman" w:hAnsi="Times New Roman" w:cs="Times New Roman"/>
          <w:b/>
          <w:sz w:val="24"/>
          <w:szCs w:val="24"/>
          <w:lang w:val="en-US"/>
        </w:rPr>
        <w:t>nnex 6</w:t>
      </w:r>
    </w:p>
    <w:p w:rsidR="00FD6463" w:rsidRPr="008C702E" w:rsidRDefault="00B31D6C">
      <w:pPr>
        <w:ind w:left="271" w:right="571" w:hanging="1"/>
        <w:jc w:val="center"/>
        <w:rPr>
          <w:rFonts w:ascii="Times New Roman" w:hAnsi="Times New Roman" w:cs="Times New Roman"/>
          <w:b/>
          <w:szCs w:val="24"/>
          <w:lang w:val="en-US"/>
        </w:rPr>
      </w:pPr>
      <w:r w:rsidRPr="008C702E">
        <w:rPr>
          <w:rFonts w:ascii="Times New Roman" w:hAnsi="Times New Roman" w:cs="Times New Roman"/>
          <w:b/>
          <w:szCs w:val="24"/>
          <w:lang w:val="en-US"/>
        </w:rPr>
        <w:t xml:space="preserve">Structure of the </w:t>
      </w:r>
      <w:proofErr w:type="spellStart"/>
      <w:r w:rsidRPr="008C702E">
        <w:rPr>
          <w:rFonts w:ascii="Times New Roman" w:hAnsi="Times New Roman" w:cs="Times New Roman"/>
          <w:b/>
          <w:szCs w:val="24"/>
          <w:lang w:val="en-US"/>
        </w:rPr>
        <w:t>programme</w:t>
      </w:r>
      <w:proofErr w:type="spellEnd"/>
      <w:r w:rsidRPr="008C702E">
        <w:rPr>
          <w:rFonts w:ascii="Times New Roman" w:hAnsi="Times New Roman" w:cs="Times New Roman"/>
          <w:b/>
          <w:szCs w:val="24"/>
          <w:lang w:val="en-US"/>
        </w:rPr>
        <w:t xml:space="preserve"> for operating monitoring of radioactivity in the </w:t>
      </w:r>
      <w:r w:rsidR="008803A3" w:rsidRPr="008C702E">
        <w:rPr>
          <w:rFonts w:ascii="Times New Roman" w:hAnsi="Times New Roman" w:cs="Times New Roman"/>
          <w:b/>
          <w:szCs w:val="24"/>
          <w:lang w:val="en-US"/>
        </w:rPr>
        <w:t>uranium mine and its facilities</w:t>
      </w:r>
      <w:r w:rsidRPr="008C702E">
        <w:rPr>
          <w:rFonts w:ascii="Times New Roman" w:hAnsi="Times New Roman" w:cs="Times New Roman"/>
          <w:b/>
          <w:szCs w:val="24"/>
          <w:lang w:val="en-US"/>
        </w:rPr>
        <w:t xml:space="preserve">, including </w:t>
      </w:r>
      <w:r w:rsidR="008803A3" w:rsidRPr="008C702E">
        <w:rPr>
          <w:rFonts w:ascii="Times New Roman" w:hAnsi="Times New Roman" w:cs="Times New Roman"/>
          <w:b/>
          <w:szCs w:val="24"/>
          <w:lang w:val="en-US"/>
        </w:rPr>
        <w:t>repository of mining and hydro-</w:t>
      </w:r>
      <w:r w:rsidRPr="008C702E">
        <w:rPr>
          <w:rFonts w:ascii="Times New Roman" w:hAnsi="Times New Roman" w:cs="Times New Roman"/>
          <w:b/>
          <w:szCs w:val="24"/>
          <w:lang w:val="en-US"/>
        </w:rPr>
        <w:t>metallurgical tailings</w:t>
      </w:r>
    </w:p>
    <w:p w:rsidR="00FD6463" w:rsidRPr="00B85573" w:rsidRDefault="00B31D6C">
      <w:pPr>
        <w:pStyle w:val="Naslov4"/>
        <w:spacing w:before="218"/>
        <w:ind w:left="218"/>
        <w:jc w:val="left"/>
        <w:rPr>
          <w:rFonts w:ascii="Times New Roman" w:hAnsi="Times New Roman" w:cs="Times New Roman"/>
          <w:lang w:val="en-US"/>
        </w:rPr>
      </w:pPr>
      <w:bookmarkStart w:id="231" w:name="Table_1:_Method_of_exposure,_transmissio"/>
      <w:bookmarkStart w:id="232" w:name="_bookmark125"/>
      <w:bookmarkEnd w:id="231"/>
      <w:bookmarkEnd w:id="232"/>
      <w:r w:rsidRPr="00B85573">
        <w:rPr>
          <w:rFonts w:ascii="Times New Roman" w:hAnsi="Times New Roman" w:cs="Times New Roman"/>
          <w:lang w:val="en-US"/>
        </w:rPr>
        <w:t>Table 1: Method of exposure, transmission paths and radionuclides</w:t>
      </w:r>
    </w:p>
    <w:p w:rsidR="00FD6463" w:rsidRPr="00B85573" w:rsidRDefault="00FD6463">
      <w:pPr>
        <w:pStyle w:val="Telobesedila"/>
        <w:spacing w:before="2"/>
        <w:rPr>
          <w:rFonts w:ascii="Times New Roman" w:hAnsi="Times New Roman" w:cs="Times New Roman"/>
          <w:b/>
          <w:lang w:val="en-US"/>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2880"/>
        <w:gridCol w:w="3240"/>
      </w:tblGrid>
      <w:tr w:rsidR="00FD6463" w:rsidRPr="00B85573">
        <w:trPr>
          <w:trHeight w:val="506"/>
        </w:trPr>
        <w:tc>
          <w:tcPr>
            <w:tcW w:w="1800" w:type="dxa"/>
            <w:shd w:val="clear" w:color="auto" w:fill="D9D9D9"/>
          </w:tcPr>
          <w:p w:rsidR="00FD6463" w:rsidRPr="00B85573" w:rsidRDefault="00B31D6C">
            <w:pPr>
              <w:pStyle w:val="TableParagraph"/>
              <w:spacing w:line="254" w:lineRule="exact"/>
              <w:ind w:right="684"/>
              <w:rPr>
                <w:rFonts w:ascii="Times New Roman" w:hAnsi="Times New Roman" w:cs="Times New Roman"/>
                <w:lang w:val="en-US"/>
              </w:rPr>
            </w:pPr>
            <w:r w:rsidRPr="00B85573">
              <w:rPr>
                <w:rFonts w:ascii="Times New Roman" w:hAnsi="Times New Roman" w:cs="Times New Roman"/>
                <w:lang w:val="en-US"/>
              </w:rPr>
              <w:t>Method of exposure</w:t>
            </w:r>
          </w:p>
        </w:tc>
        <w:tc>
          <w:tcPr>
            <w:tcW w:w="2880" w:type="dxa"/>
            <w:shd w:val="clear" w:color="auto" w:fill="D9D9D9"/>
          </w:tcPr>
          <w:p w:rsidR="00FD6463" w:rsidRPr="00B85573" w:rsidRDefault="00B31D6C">
            <w:pPr>
              <w:pStyle w:val="TableParagraph"/>
              <w:spacing w:line="250" w:lineRule="exact"/>
              <w:ind w:left="108"/>
              <w:rPr>
                <w:rFonts w:ascii="Times New Roman" w:hAnsi="Times New Roman" w:cs="Times New Roman"/>
                <w:lang w:val="en-US"/>
              </w:rPr>
            </w:pPr>
            <w:r w:rsidRPr="00B85573">
              <w:rPr>
                <w:rFonts w:ascii="Times New Roman" w:hAnsi="Times New Roman" w:cs="Times New Roman"/>
                <w:lang w:val="en-US"/>
              </w:rPr>
              <w:t>Exposure path</w:t>
            </w:r>
          </w:p>
        </w:tc>
        <w:tc>
          <w:tcPr>
            <w:tcW w:w="3240" w:type="dxa"/>
            <w:shd w:val="clear" w:color="auto" w:fill="D9D9D9"/>
          </w:tcPr>
          <w:p w:rsidR="00FD6463" w:rsidRPr="00B85573" w:rsidRDefault="00B31D6C">
            <w:pPr>
              <w:pStyle w:val="TableParagraph"/>
              <w:spacing w:line="250" w:lineRule="exact"/>
              <w:ind w:left="108"/>
              <w:rPr>
                <w:rFonts w:ascii="Times New Roman" w:hAnsi="Times New Roman" w:cs="Times New Roman"/>
                <w:lang w:val="en-US"/>
              </w:rPr>
            </w:pPr>
            <w:r w:rsidRPr="00B85573">
              <w:rPr>
                <w:rFonts w:ascii="Times New Roman" w:hAnsi="Times New Roman" w:cs="Times New Roman"/>
                <w:lang w:val="en-US"/>
              </w:rPr>
              <w:t>Radionuclide</w:t>
            </w:r>
          </w:p>
        </w:tc>
      </w:tr>
      <w:tr w:rsidR="00FD6463" w:rsidRPr="00B85573">
        <w:trPr>
          <w:trHeight w:val="503"/>
        </w:trPr>
        <w:tc>
          <w:tcPr>
            <w:tcW w:w="1800" w:type="dxa"/>
            <w:vMerge w:val="restart"/>
          </w:tcPr>
          <w:p w:rsidR="00FD6463" w:rsidRPr="00B85573" w:rsidRDefault="00FD6463">
            <w:pPr>
              <w:pStyle w:val="TableParagraph"/>
              <w:spacing w:before="10"/>
              <w:ind w:left="0"/>
              <w:rPr>
                <w:rFonts w:ascii="Times New Roman" w:hAnsi="Times New Roman" w:cs="Times New Roman"/>
                <w:b/>
                <w:sz w:val="23"/>
                <w:lang w:val="en-US"/>
              </w:rPr>
            </w:pPr>
          </w:p>
          <w:p w:rsidR="00FD6463" w:rsidRPr="00B85573" w:rsidRDefault="00B31D6C">
            <w:pPr>
              <w:pStyle w:val="TableParagraph"/>
              <w:ind w:right="819"/>
              <w:rPr>
                <w:rFonts w:ascii="Times New Roman" w:hAnsi="Times New Roman" w:cs="Times New Roman"/>
                <w:lang w:val="en-US"/>
              </w:rPr>
            </w:pPr>
            <w:r w:rsidRPr="00B85573">
              <w:rPr>
                <w:rFonts w:ascii="Times New Roman" w:hAnsi="Times New Roman" w:cs="Times New Roman"/>
                <w:lang w:val="en-US"/>
              </w:rPr>
              <w:t>External radiation</w:t>
            </w:r>
          </w:p>
        </w:tc>
        <w:tc>
          <w:tcPr>
            <w:tcW w:w="2880" w:type="dxa"/>
          </w:tcPr>
          <w:p w:rsidR="00FD6463" w:rsidRPr="00B85573" w:rsidRDefault="00B31D6C">
            <w:pPr>
              <w:pStyle w:val="TableParagraph"/>
              <w:spacing w:line="248" w:lineRule="exact"/>
              <w:ind w:left="108"/>
              <w:rPr>
                <w:rFonts w:ascii="Times New Roman" w:hAnsi="Times New Roman" w:cs="Times New Roman"/>
                <w:lang w:val="en-US"/>
              </w:rPr>
            </w:pPr>
            <w:r w:rsidRPr="00B85573">
              <w:rPr>
                <w:rFonts w:ascii="Times New Roman" w:hAnsi="Times New Roman" w:cs="Times New Roman"/>
                <w:lang w:val="en-US"/>
              </w:rPr>
              <w:t>Direct radiation from</w:t>
            </w:r>
          </w:p>
          <w:p w:rsidR="00FD6463" w:rsidRPr="00B85573" w:rsidRDefault="00B31D6C">
            <w:pPr>
              <w:pStyle w:val="TableParagraph"/>
              <w:spacing w:line="235" w:lineRule="exact"/>
              <w:ind w:left="108"/>
              <w:rPr>
                <w:rFonts w:ascii="Times New Roman" w:hAnsi="Times New Roman" w:cs="Times New Roman"/>
                <w:lang w:val="en-US"/>
              </w:rPr>
            </w:pPr>
            <w:r w:rsidRPr="00B85573">
              <w:rPr>
                <w:rFonts w:ascii="Times New Roman" w:hAnsi="Times New Roman" w:cs="Times New Roman"/>
                <w:lang w:val="en-US"/>
              </w:rPr>
              <w:t>facilities</w:t>
            </w:r>
          </w:p>
        </w:tc>
        <w:tc>
          <w:tcPr>
            <w:tcW w:w="3240" w:type="dxa"/>
          </w:tcPr>
          <w:p w:rsidR="00FD6463" w:rsidRPr="00B85573" w:rsidRDefault="00B31D6C">
            <w:pPr>
              <w:pStyle w:val="TableParagraph"/>
              <w:spacing w:line="248" w:lineRule="exact"/>
              <w:ind w:left="108"/>
              <w:rPr>
                <w:rFonts w:ascii="Times New Roman" w:hAnsi="Times New Roman" w:cs="Times New Roman"/>
                <w:lang w:val="en-US"/>
              </w:rPr>
            </w:pPr>
            <w:r w:rsidRPr="00B85573">
              <w:rPr>
                <w:rFonts w:ascii="Times New Roman" w:hAnsi="Times New Roman" w:cs="Times New Roman"/>
                <w:lang w:val="en-US"/>
              </w:rPr>
              <w:t xml:space="preserve">Decay type </w:t>
            </w:r>
            <w:r w:rsidRPr="00B85573">
              <w:rPr>
                <w:rFonts w:ascii="Times New Roman" w:hAnsi="Times New Roman" w:cs="Times New Roman"/>
                <w:vertAlign w:val="superscript"/>
                <w:lang w:val="en-US"/>
              </w:rPr>
              <w:t>238</w:t>
            </w:r>
            <w:r w:rsidRPr="00B85573">
              <w:rPr>
                <w:rFonts w:ascii="Times New Roman" w:hAnsi="Times New Roman" w:cs="Times New Roman"/>
                <w:lang w:val="en-US"/>
              </w:rPr>
              <w:t>U</w:t>
            </w:r>
          </w:p>
        </w:tc>
      </w:tr>
      <w:tr w:rsidR="00FD6463" w:rsidRPr="00B85573">
        <w:trPr>
          <w:trHeight w:val="252"/>
        </w:trPr>
        <w:tc>
          <w:tcPr>
            <w:tcW w:w="1800" w:type="dxa"/>
            <w:vMerge/>
            <w:tcBorders>
              <w:top w:val="nil"/>
            </w:tcBorders>
          </w:tcPr>
          <w:p w:rsidR="00FD6463" w:rsidRPr="00B85573" w:rsidRDefault="00FD6463">
            <w:pPr>
              <w:rPr>
                <w:rFonts w:ascii="Times New Roman" w:hAnsi="Times New Roman" w:cs="Times New Roman"/>
                <w:sz w:val="2"/>
                <w:szCs w:val="2"/>
                <w:lang w:val="en-US"/>
              </w:rPr>
            </w:pPr>
          </w:p>
        </w:tc>
        <w:tc>
          <w:tcPr>
            <w:tcW w:w="288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Radiation from the cloud</w:t>
            </w:r>
          </w:p>
        </w:tc>
        <w:tc>
          <w:tcPr>
            <w:tcW w:w="324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 xml:space="preserve">Short-lived progeny </w:t>
            </w:r>
            <w:r w:rsidRPr="00B85573">
              <w:rPr>
                <w:rFonts w:ascii="Times New Roman" w:hAnsi="Times New Roman" w:cs="Times New Roman"/>
                <w:vertAlign w:val="superscript"/>
                <w:lang w:val="en-US"/>
              </w:rPr>
              <w:t>222</w:t>
            </w:r>
            <w:r w:rsidRPr="00B85573">
              <w:rPr>
                <w:rFonts w:ascii="Times New Roman" w:hAnsi="Times New Roman" w:cs="Times New Roman"/>
                <w:lang w:val="en-US"/>
              </w:rPr>
              <w:t>Rn</w:t>
            </w:r>
          </w:p>
        </w:tc>
      </w:tr>
      <w:tr w:rsidR="00FD6463" w:rsidRPr="00B85573">
        <w:trPr>
          <w:trHeight w:val="285"/>
        </w:trPr>
        <w:tc>
          <w:tcPr>
            <w:tcW w:w="1800" w:type="dxa"/>
            <w:vMerge/>
            <w:tcBorders>
              <w:top w:val="nil"/>
            </w:tcBorders>
          </w:tcPr>
          <w:p w:rsidR="00FD6463" w:rsidRPr="00B85573" w:rsidRDefault="00FD6463">
            <w:pPr>
              <w:rPr>
                <w:rFonts w:ascii="Times New Roman" w:hAnsi="Times New Roman" w:cs="Times New Roman"/>
                <w:sz w:val="2"/>
                <w:szCs w:val="2"/>
                <w:lang w:val="en-US"/>
              </w:rPr>
            </w:pPr>
          </w:p>
        </w:tc>
        <w:tc>
          <w:tcPr>
            <w:tcW w:w="2880" w:type="dxa"/>
          </w:tcPr>
          <w:p w:rsidR="00FD6463" w:rsidRPr="00B85573" w:rsidRDefault="00B31D6C">
            <w:pPr>
              <w:pStyle w:val="TableParagraph"/>
              <w:spacing w:line="250" w:lineRule="exact"/>
              <w:ind w:left="108"/>
              <w:rPr>
                <w:rFonts w:ascii="Times New Roman" w:hAnsi="Times New Roman" w:cs="Times New Roman"/>
                <w:lang w:val="en-US"/>
              </w:rPr>
            </w:pPr>
            <w:r w:rsidRPr="00B85573">
              <w:rPr>
                <w:rFonts w:ascii="Times New Roman" w:hAnsi="Times New Roman" w:cs="Times New Roman"/>
                <w:lang w:val="en-US"/>
              </w:rPr>
              <w:t>Sediment</w:t>
            </w:r>
          </w:p>
        </w:tc>
        <w:tc>
          <w:tcPr>
            <w:tcW w:w="3240" w:type="dxa"/>
          </w:tcPr>
          <w:p w:rsidR="00FD6463" w:rsidRPr="00B85573" w:rsidRDefault="00B31D6C">
            <w:pPr>
              <w:pStyle w:val="TableParagraph"/>
              <w:spacing w:line="250" w:lineRule="exact"/>
              <w:ind w:left="108"/>
              <w:rPr>
                <w:rFonts w:ascii="Times New Roman" w:hAnsi="Times New Roman" w:cs="Times New Roman"/>
                <w:lang w:val="en-US"/>
              </w:rPr>
            </w:pPr>
            <w:r w:rsidRPr="00B85573">
              <w:rPr>
                <w:rFonts w:ascii="Times New Roman" w:hAnsi="Times New Roman" w:cs="Times New Roman"/>
                <w:lang w:val="en-US"/>
              </w:rPr>
              <w:t xml:space="preserve">Short-lived progeny </w:t>
            </w:r>
            <w:r w:rsidRPr="00B85573">
              <w:rPr>
                <w:rFonts w:ascii="Times New Roman" w:hAnsi="Times New Roman" w:cs="Times New Roman"/>
                <w:vertAlign w:val="superscript"/>
                <w:lang w:val="en-US"/>
              </w:rPr>
              <w:t>222</w:t>
            </w:r>
            <w:r w:rsidRPr="00B85573">
              <w:rPr>
                <w:rFonts w:ascii="Times New Roman" w:hAnsi="Times New Roman" w:cs="Times New Roman"/>
                <w:lang w:val="en-US"/>
              </w:rPr>
              <w:t>Rn</w:t>
            </w:r>
          </w:p>
        </w:tc>
      </w:tr>
      <w:tr w:rsidR="00FD6463" w:rsidRPr="00B85573">
        <w:trPr>
          <w:trHeight w:val="1264"/>
        </w:trPr>
        <w:tc>
          <w:tcPr>
            <w:tcW w:w="1800" w:type="dxa"/>
          </w:tcPr>
          <w:p w:rsidR="00FD6463" w:rsidRPr="00B85573" w:rsidRDefault="00FD6463">
            <w:pPr>
              <w:pStyle w:val="TableParagraph"/>
              <w:ind w:left="0"/>
              <w:rPr>
                <w:rFonts w:ascii="Times New Roman" w:hAnsi="Times New Roman" w:cs="Times New Roman"/>
                <w:b/>
                <w:sz w:val="24"/>
                <w:lang w:val="en-US"/>
              </w:rPr>
            </w:pPr>
          </w:p>
          <w:p w:rsidR="00FD6463" w:rsidRPr="00B85573" w:rsidRDefault="00FD6463">
            <w:pPr>
              <w:pStyle w:val="TableParagraph"/>
              <w:spacing w:before="9"/>
              <w:ind w:left="0"/>
              <w:rPr>
                <w:rFonts w:ascii="Times New Roman" w:hAnsi="Times New Roman" w:cs="Times New Roman"/>
                <w:b/>
                <w:sz w:val="19"/>
                <w:lang w:val="en-US"/>
              </w:rPr>
            </w:pPr>
          </w:p>
          <w:p w:rsidR="00FD6463" w:rsidRPr="00B85573" w:rsidRDefault="00B31D6C">
            <w:pPr>
              <w:pStyle w:val="TableParagraph"/>
              <w:rPr>
                <w:rFonts w:ascii="Times New Roman" w:hAnsi="Times New Roman" w:cs="Times New Roman"/>
                <w:lang w:val="en-US"/>
              </w:rPr>
            </w:pPr>
            <w:r w:rsidRPr="00B85573">
              <w:rPr>
                <w:rFonts w:ascii="Times New Roman" w:hAnsi="Times New Roman" w:cs="Times New Roman"/>
                <w:lang w:val="en-US"/>
              </w:rPr>
              <w:t>Inhalation</w:t>
            </w:r>
          </w:p>
        </w:tc>
        <w:tc>
          <w:tcPr>
            <w:tcW w:w="2880" w:type="dxa"/>
          </w:tcPr>
          <w:p w:rsidR="00FD6463" w:rsidRPr="00B85573" w:rsidRDefault="00FD6463">
            <w:pPr>
              <w:pStyle w:val="TableParagraph"/>
              <w:spacing w:before="8"/>
              <w:ind w:left="0"/>
              <w:rPr>
                <w:rFonts w:ascii="Times New Roman" w:hAnsi="Times New Roman" w:cs="Times New Roman"/>
                <w:b/>
                <w:sz w:val="32"/>
                <w:lang w:val="en-US"/>
              </w:rPr>
            </w:pPr>
          </w:p>
          <w:p w:rsidR="00FD6463" w:rsidRPr="00B85573" w:rsidRDefault="00B31D6C">
            <w:pPr>
              <w:pStyle w:val="TableParagraph"/>
              <w:ind w:left="108" w:right="185"/>
              <w:rPr>
                <w:rFonts w:ascii="Times New Roman" w:hAnsi="Times New Roman" w:cs="Times New Roman"/>
                <w:lang w:val="en-US"/>
              </w:rPr>
            </w:pPr>
            <w:r w:rsidRPr="00B85573">
              <w:rPr>
                <w:rFonts w:ascii="Times New Roman" w:hAnsi="Times New Roman" w:cs="Times New Roman"/>
                <w:lang w:val="en-US"/>
              </w:rPr>
              <w:t>Inhalation of radionuclides from clouds</w:t>
            </w:r>
          </w:p>
        </w:tc>
        <w:tc>
          <w:tcPr>
            <w:tcW w:w="3240" w:type="dxa"/>
          </w:tcPr>
          <w:p w:rsidR="00FD6463" w:rsidRPr="00B85573" w:rsidRDefault="00B31D6C">
            <w:pPr>
              <w:pStyle w:val="TableParagraph"/>
              <w:spacing w:line="250" w:lineRule="exact"/>
              <w:ind w:left="108"/>
              <w:rPr>
                <w:rFonts w:ascii="Times New Roman" w:hAnsi="Times New Roman" w:cs="Times New Roman"/>
                <w:lang w:val="en-US"/>
              </w:rPr>
            </w:pPr>
            <w:r w:rsidRPr="00B85573">
              <w:rPr>
                <w:rFonts w:ascii="Times New Roman" w:hAnsi="Times New Roman" w:cs="Times New Roman"/>
                <w:lang w:val="en-US"/>
              </w:rPr>
              <w:t xml:space="preserve">Radon </w:t>
            </w:r>
            <w:r w:rsidRPr="00B85573">
              <w:rPr>
                <w:rFonts w:ascii="Times New Roman" w:hAnsi="Times New Roman" w:cs="Times New Roman"/>
                <w:vertAlign w:val="superscript"/>
                <w:lang w:val="en-US"/>
              </w:rPr>
              <w:t>222</w:t>
            </w:r>
            <w:r w:rsidRPr="00B85573">
              <w:rPr>
                <w:rFonts w:ascii="Times New Roman" w:hAnsi="Times New Roman" w:cs="Times New Roman"/>
                <w:lang w:val="en-US"/>
              </w:rPr>
              <w:t>Rn</w:t>
            </w:r>
          </w:p>
          <w:p w:rsidR="00FD6463" w:rsidRPr="00B85573" w:rsidRDefault="00B31D6C">
            <w:pPr>
              <w:pStyle w:val="TableParagraph"/>
              <w:ind w:left="108" w:right="330"/>
              <w:rPr>
                <w:rFonts w:ascii="Times New Roman" w:hAnsi="Times New Roman" w:cs="Times New Roman"/>
                <w:lang w:val="en-US"/>
              </w:rPr>
            </w:pPr>
            <w:r w:rsidRPr="00B85573">
              <w:rPr>
                <w:rFonts w:ascii="Times New Roman" w:hAnsi="Times New Roman" w:cs="Times New Roman"/>
                <w:lang w:val="en-US"/>
              </w:rPr>
              <w:t xml:space="preserve">Short-lived progeny </w:t>
            </w:r>
            <w:r w:rsidRPr="00B85573">
              <w:rPr>
                <w:rFonts w:ascii="Times New Roman" w:hAnsi="Times New Roman" w:cs="Times New Roman"/>
                <w:vertAlign w:val="superscript"/>
                <w:lang w:val="en-US"/>
              </w:rPr>
              <w:t>222</w:t>
            </w:r>
            <w:r w:rsidRPr="00B85573">
              <w:rPr>
                <w:rFonts w:ascii="Times New Roman" w:hAnsi="Times New Roman" w:cs="Times New Roman"/>
                <w:lang w:val="en-US"/>
              </w:rPr>
              <w:t xml:space="preserve">Rn Long-lived radionuclides of decay type </w:t>
            </w:r>
            <w:r w:rsidRPr="00B85573">
              <w:rPr>
                <w:rFonts w:ascii="Times New Roman" w:hAnsi="Times New Roman" w:cs="Times New Roman"/>
                <w:vertAlign w:val="superscript"/>
                <w:lang w:val="en-US"/>
              </w:rPr>
              <w:t>238</w:t>
            </w:r>
            <w:r w:rsidRPr="00B85573">
              <w:rPr>
                <w:rFonts w:ascii="Times New Roman" w:hAnsi="Times New Roman" w:cs="Times New Roman"/>
                <w:lang w:val="en-US"/>
              </w:rPr>
              <w:t>U (</w:t>
            </w:r>
            <w:r w:rsidRPr="00B85573">
              <w:rPr>
                <w:rFonts w:ascii="Times New Roman" w:hAnsi="Times New Roman" w:cs="Times New Roman"/>
                <w:vertAlign w:val="superscript"/>
                <w:lang w:val="en-US"/>
              </w:rPr>
              <w:t>238</w:t>
            </w:r>
            <w:r w:rsidRPr="00B85573">
              <w:rPr>
                <w:rFonts w:ascii="Times New Roman" w:hAnsi="Times New Roman" w:cs="Times New Roman"/>
                <w:lang w:val="en-US"/>
              </w:rPr>
              <w:t xml:space="preserve">U, </w:t>
            </w:r>
            <w:r w:rsidRPr="00B85573">
              <w:rPr>
                <w:rFonts w:ascii="Times New Roman" w:hAnsi="Times New Roman" w:cs="Times New Roman"/>
                <w:vertAlign w:val="superscript"/>
                <w:lang w:val="en-US"/>
              </w:rPr>
              <w:t>226</w:t>
            </w:r>
            <w:r w:rsidRPr="00B85573">
              <w:rPr>
                <w:rFonts w:ascii="Times New Roman" w:hAnsi="Times New Roman" w:cs="Times New Roman"/>
                <w:lang w:val="en-US"/>
              </w:rPr>
              <w:t>Ra,</w:t>
            </w:r>
          </w:p>
          <w:p w:rsidR="00FD6463" w:rsidRPr="00B85573" w:rsidRDefault="00B31D6C">
            <w:pPr>
              <w:pStyle w:val="TableParagraph"/>
              <w:spacing w:before="27" w:line="122" w:lineRule="auto"/>
              <w:ind w:left="108"/>
              <w:rPr>
                <w:rFonts w:ascii="Times New Roman" w:hAnsi="Times New Roman" w:cs="Times New Roman"/>
                <w:lang w:val="en-US"/>
              </w:rPr>
            </w:pPr>
            <w:r w:rsidRPr="00B85573">
              <w:rPr>
                <w:rFonts w:ascii="Times New Roman" w:hAnsi="Times New Roman" w:cs="Times New Roman"/>
                <w:sz w:val="14"/>
                <w:lang w:val="en-US"/>
              </w:rPr>
              <w:t>210</w:t>
            </w:r>
            <w:r w:rsidRPr="00B85573">
              <w:rPr>
                <w:rFonts w:ascii="Times New Roman" w:hAnsi="Times New Roman" w:cs="Times New Roman"/>
                <w:position w:val="-9"/>
                <w:lang w:val="en-US"/>
              </w:rPr>
              <w:t xml:space="preserve">Pb, </w:t>
            </w:r>
            <w:r w:rsidRPr="00B85573">
              <w:rPr>
                <w:rFonts w:ascii="Times New Roman" w:hAnsi="Times New Roman" w:cs="Times New Roman"/>
                <w:sz w:val="14"/>
                <w:lang w:val="en-US"/>
              </w:rPr>
              <w:t>210</w:t>
            </w:r>
            <w:r w:rsidRPr="00B85573">
              <w:rPr>
                <w:rFonts w:ascii="Times New Roman" w:hAnsi="Times New Roman" w:cs="Times New Roman"/>
                <w:position w:val="-9"/>
                <w:lang w:val="en-US"/>
              </w:rPr>
              <w:t xml:space="preserve">Po, </w:t>
            </w:r>
            <w:r w:rsidRPr="00B85573">
              <w:rPr>
                <w:rFonts w:ascii="Times New Roman" w:hAnsi="Times New Roman" w:cs="Times New Roman"/>
                <w:sz w:val="14"/>
                <w:lang w:val="en-US"/>
              </w:rPr>
              <w:t>230</w:t>
            </w:r>
            <w:r w:rsidRPr="00B85573">
              <w:rPr>
                <w:rFonts w:ascii="Times New Roman" w:hAnsi="Times New Roman" w:cs="Times New Roman"/>
                <w:position w:val="-9"/>
                <w:lang w:val="en-US"/>
              </w:rPr>
              <w:t>Th)</w:t>
            </w:r>
          </w:p>
        </w:tc>
      </w:tr>
      <w:tr w:rsidR="00FD6463" w:rsidRPr="00B85573">
        <w:trPr>
          <w:trHeight w:val="252"/>
        </w:trPr>
        <w:tc>
          <w:tcPr>
            <w:tcW w:w="1800" w:type="dxa"/>
            <w:vMerge w:val="restart"/>
          </w:tcPr>
          <w:p w:rsidR="00FD6463" w:rsidRPr="00B85573" w:rsidRDefault="00FD6463">
            <w:pPr>
              <w:pStyle w:val="TableParagraph"/>
              <w:spacing w:before="7"/>
              <w:ind w:left="0"/>
              <w:rPr>
                <w:rFonts w:ascii="Times New Roman" w:hAnsi="Times New Roman" w:cs="Times New Roman"/>
                <w:b/>
                <w:sz w:val="33"/>
                <w:lang w:val="en-US"/>
              </w:rPr>
            </w:pPr>
          </w:p>
          <w:p w:rsidR="00FD6463" w:rsidRPr="00B85573" w:rsidRDefault="00203A21">
            <w:pPr>
              <w:pStyle w:val="TableParagraph"/>
              <w:spacing w:before="1"/>
              <w:rPr>
                <w:rFonts w:ascii="Times New Roman" w:hAnsi="Times New Roman" w:cs="Times New Roman"/>
                <w:lang w:val="en-US"/>
              </w:rPr>
            </w:pPr>
            <w:hyperlink w:anchor="_bookmark6" w:history="1">
              <w:r w:rsidR="00B31D6C" w:rsidRPr="00B85573">
                <w:rPr>
                  <w:rFonts w:ascii="Times New Roman" w:hAnsi="Times New Roman" w:cs="Times New Roman"/>
                  <w:lang w:val="en-US"/>
                </w:rPr>
                <w:t>Ingestion</w:t>
              </w:r>
            </w:hyperlink>
          </w:p>
        </w:tc>
        <w:tc>
          <w:tcPr>
            <w:tcW w:w="2880"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Local food</w:t>
            </w:r>
          </w:p>
        </w:tc>
        <w:tc>
          <w:tcPr>
            <w:tcW w:w="3240" w:type="dxa"/>
            <w:vMerge w:val="restart"/>
          </w:tcPr>
          <w:p w:rsidR="00FD6463" w:rsidRPr="00B85573" w:rsidRDefault="00B31D6C">
            <w:pPr>
              <w:pStyle w:val="TableParagraph"/>
              <w:spacing w:before="5" w:line="232" w:lineRule="auto"/>
              <w:ind w:left="108"/>
              <w:rPr>
                <w:rFonts w:ascii="Times New Roman" w:hAnsi="Times New Roman" w:cs="Times New Roman"/>
                <w:lang w:val="en-US"/>
              </w:rPr>
            </w:pPr>
            <w:r w:rsidRPr="00B85573">
              <w:rPr>
                <w:rFonts w:ascii="Times New Roman" w:hAnsi="Times New Roman" w:cs="Times New Roman"/>
                <w:lang w:val="en-US"/>
              </w:rPr>
              <w:t xml:space="preserve">Long-lived radionuclides of decay type </w:t>
            </w:r>
            <w:r w:rsidRPr="00B85573">
              <w:rPr>
                <w:rFonts w:ascii="Times New Roman" w:hAnsi="Times New Roman" w:cs="Times New Roman"/>
                <w:vertAlign w:val="superscript"/>
                <w:lang w:val="en-US"/>
              </w:rPr>
              <w:t>238</w:t>
            </w:r>
            <w:r w:rsidRPr="00B85573">
              <w:rPr>
                <w:rFonts w:ascii="Times New Roman" w:hAnsi="Times New Roman" w:cs="Times New Roman"/>
                <w:lang w:val="en-US"/>
              </w:rPr>
              <w:t>U (</w:t>
            </w:r>
            <w:r w:rsidRPr="00B85573">
              <w:rPr>
                <w:rFonts w:ascii="Times New Roman" w:hAnsi="Times New Roman" w:cs="Times New Roman"/>
                <w:vertAlign w:val="superscript"/>
                <w:lang w:val="en-US"/>
              </w:rPr>
              <w:t>238</w:t>
            </w:r>
            <w:r w:rsidRPr="00B85573">
              <w:rPr>
                <w:rFonts w:ascii="Times New Roman" w:hAnsi="Times New Roman" w:cs="Times New Roman"/>
                <w:lang w:val="en-US"/>
              </w:rPr>
              <w:t xml:space="preserve">U, </w:t>
            </w:r>
            <w:r w:rsidRPr="00B85573">
              <w:rPr>
                <w:rFonts w:ascii="Times New Roman" w:hAnsi="Times New Roman" w:cs="Times New Roman"/>
                <w:vertAlign w:val="superscript"/>
                <w:lang w:val="en-US"/>
              </w:rPr>
              <w:t>226</w:t>
            </w:r>
            <w:r w:rsidRPr="00B85573">
              <w:rPr>
                <w:rFonts w:ascii="Times New Roman" w:hAnsi="Times New Roman" w:cs="Times New Roman"/>
                <w:lang w:val="en-US"/>
              </w:rPr>
              <w:t xml:space="preserve">Ra, </w:t>
            </w:r>
            <w:r w:rsidRPr="00B85573">
              <w:rPr>
                <w:rFonts w:ascii="Times New Roman" w:hAnsi="Times New Roman" w:cs="Times New Roman"/>
                <w:position w:val="10"/>
                <w:sz w:val="14"/>
                <w:lang w:val="en-US"/>
              </w:rPr>
              <w:t>210</w:t>
            </w:r>
            <w:r w:rsidRPr="00B85573">
              <w:rPr>
                <w:rFonts w:ascii="Times New Roman" w:hAnsi="Times New Roman" w:cs="Times New Roman"/>
                <w:lang w:val="en-US"/>
              </w:rPr>
              <w:t xml:space="preserve">Pb, </w:t>
            </w:r>
            <w:r w:rsidRPr="00B85573">
              <w:rPr>
                <w:rFonts w:ascii="Times New Roman" w:hAnsi="Times New Roman" w:cs="Times New Roman"/>
                <w:vertAlign w:val="superscript"/>
                <w:lang w:val="en-US"/>
              </w:rPr>
              <w:t>210</w:t>
            </w:r>
            <w:r w:rsidRPr="00B85573">
              <w:rPr>
                <w:rFonts w:ascii="Times New Roman" w:hAnsi="Times New Roman" w:cs="Times New Roman"/>
                <w:lang w:val="en-US"/>
              </w:rPr>
              <w:t xml:space="preserve">Po, </w:t>
            </w:r>
            <w:r w:rsidRPr="00B85573">
              <w:rPr>
                <w:rFonts w:ascii="Times New Roman" w:hAnsi="Times New Roman" w:cs="Times New Roman"/>
                <w:vertAlign w:val="superscript"/>
                <w:lang w:val="en-US"/>
              </w:rPr>
              <w:t>230</w:t>
            </w:r>
            <w:r w:rsidRPr="00B85573">
              <w:rPr>
                <w:rFonts w:ascii="Times New Roman" w:hAnsi="Times New Roman" w:cs="Times New Roman"/>
                <w:lang w:val="en-US"/>
              </w:rPr>
              <w:t>Th), different scope of analysis</w:t>
            </w:r>
          </w:p>
        </w:tc>
      </w:tr>
      <w:tr w:rsidR="00FD6463" w:rsidRPr="00B85573">
        <w:trPr>
          <w:trHeight w:val="506"/>
        </w:trPr>
        <w:tc>
          <w:tcPr>
            <w:tcW w:w="1800" w:type="dxa"/>
            <w:vMerge/>
            <w:tcBorders>
              <w:top w:val="nil"/>
            </w:tcBorders>
          </w:tcPr>
          <w:p w:rsidR="00FD6463" w:rsidRPr="00B85573" w:rsidRDefault="00FD6463">
            <w:pPr>
              <w:rPr>
                <w:rFonts w:ascii="Times New Roman" w:hAnsi="Times New Roman" w:cs="Times New Roman"/>
                <w:sz w:val="2"/>
                <w:szCs w:val="2"/>
                <w:lang w:val="en-US"/>
              </w:rPr>
            </w:pPr>
          </w:p>
        </w:tc>
        <w:tc>
          <w:tcPr>
            <w:tcW w:w="2880" w:type="dxa"/>
          </w:tcPr>
          <w:p w:rsidR="00FD6463" w:rsidRPr="00B85573" w:rsidRDefault="00B31D6C">
            <w:pPr>
              <w:pStyle w:val="TableParagraph"/>
              <w:spacing w:before="2" w:line="254" w:lineRule="exact"/>
              <w:ind w:left="108" w:right="1323"/>
              <w:rPr>
                <w:rFonts w:ascii="Times New Roman" w:hAnsi="Times New Roman" w:cs="Times New Roman"/>
                <w:lang w:val="en-US"/>
              </w:rPr>
            </w:pPr>
            <w:r w:rsidRPr="00B85573">
              <w:rPr>
                <w:rFonts w:ascii="Times New Roman" w:hAnsi="Times New Roman" w:cs="Times New Roman"/>
                <w:lang w:val="en-US"/>
              </w:rPr>
              <w:t>Watercourses,</w:t>
            </w:r>
            <w:r w:rsidRPr="00B85573">
              <w:rPr>
                <w:rFonts w:ascii="Times New Roman" w:hAnsi="Times New Roman" w:cs="Times New Roman"/>
                <w:w w:val="99"/>
                <w:lang w:val="en-US"/>
              </w:rPr>
              <w:t xml:space="preserve"> </w:t>
            </w:r>
            <w:r w:rsidRPr="00B85573">
              <w:rPr>
                <w:rFonts w:ascii="Times New Roman" w:hAnsi="Times New Roman" w:cs="Times New Roman"/>
                <w:lang w:val="en-US"/>
              </w:rPr>
              <w:t>groundwaters</w:t>
            </w:r>
          </w:p>
        </w:tc>
        <w:tc>
          <w:tcPr>
            <w:tcW w:w="3240"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49"/>
        </w:trPr>
        <w:tc>
          <w:tcPr>
            <w:tcW w:w="1800" w:type="dxa"/>
            <w:vMerge/>
            <w:tcBorders>
              <w:top w:val="nil"/>
            </w:tcBorders>
          </w:tcPr>
          <w:p w:rsidR="00FD6463" w:rsidRPr="00B85573" w:rsidRDefault="00FD6463">
            <w:pPr>
              <w:rPr>
                <w:rFonts w:ascii="Times New Roman" w:hAnsi="Times New Roman" w:cs="Times New Roman"/>
                <w:sz w:val="2"/>
                <w:szCs w:val="2"/>
                <w:lang w:val="en-US"/>
              </w:rPr>
            </w:pPr>
          </w:p>
        </w:tc>
        <w:tc>
          <w:tcPr>
            <w:tcW w:w="2880" w:type="dxa"/>
          </w:tcPr>
          <w:p w:rsidR="00FD6463" w:rsidRPr="00B85573" w:rsidRDefault="00B31D6C">
            <w:pPr>
              <w:pStyle w:val="TableParagraph"/>
              <w:spacing w:line="230" w:lineRule="exact"/>
              <w:ind w:left="108"/>
              <w:rPr>
                <w:rFonts w:ascii="Times New Roman" w:hAnsi="Times New Roman" w:cs="Times New Roman"/>
                <w:lang w:val="en-US"/>
              </w:rPr>
            </w:pPr>
            <w:r w:rsidRPr="00B85573">
              <w:rPr>
                <w:rFonts w:ascii="Times New Roman" w:hAnsi="Times New Roman" w:cs="Times New Roman"/>
                <w:lang w:val="en-US"/>
              </w:rPr>
              <w:t>Fish, organisms</w:t>
            </w:r>
          </w:p>
        </w:tc>
        <w:tc>
          <w:tcPr>
            <w:tcW w:w="3240" w:type="dxa"/>
            <w:vMerge/>
            <w:tcBorders>
              <w:top w:val="nil"/>
            </w:tcBorders>
          </w:tcPr>
          <w:p w:rsidR="00FD6463" w:rsidRPr="00B85573" w:rsidRDefault="00FD6463">
            <w:pPr>
              <w:rPr>
                <w:rFonts w:ascii="Times New Roman" w:hAnsi="Times New Roman" w:cs="Times New Roman"/>
                <w:sz w:val="2"/>
                <w:szCs w:val="2"/>
                <w:lang w:val="en-US"/>
              </w:rPr>
            </w:pPr>
          </w:p>
        </w:tc>
      </w:tr>
    </w:tbl>
    <w:p w:rsidR="00FD6463" w:rsidRPr="00B85573" w:rsidRDefault="00B31D6C">
      <w:pPr>
        <w:pStyle w:val="Telobesedila"/>
        <w:spacing w:before="57"/>
        <w:ind w:left="218"/>
        <w:rPr>
          <w:rFonts w:ascii="Times New Roman" w:hAnsi="Times New Roman" w:cs="Times New Roman"/>
          <w:lang w:val="en-US"/>
        </w:rPr>
      </w:pPr>
      <w:r w:rsidRPr="00B85573">
        <w:rPr>
          <w:rFonts w:ascii="Times New Roman" w:hAnsi="Times New Roman" w:cs="Times New Roman"/>
          <w:lang w:val="en-US"/>
        </w:rPr>
        <w:t>Notes:</w:t>
      </w:r>
    </w:p>
    <w:p w:rsidR="00FD6463" w:rsidRPr="00B85573" w:rsidRDefault="00B31D6C">
      <w:pPr>
        <w:pStyle w:val="Telobesedila"/>
        <w:tabs>
          <w:tab w:val="left" w:pos="578"/>
        </w:tabs>
        <w:spacing w:before="61"/>
        <w:ind w:left="578" w:right="526" w:hanging="360"/>
        <w:rPr>
          <w:rFonts w:ascii="Times New Roman" w:hAnsi="Times New Roman" w:cs="Times New Roman"/>
          <w:lang w:val="en-US"/>
        </w:rPr>
      </w:pPr>
      <w:r w:rsidRPr="00B85573">
        <w:rPr>
          <w:rFonts w:ascii="Times New Roman" w:hAnsi="Times New Roman" w:cs="Times New Roman"/>
          <w:lang w:val="en-US"/>
        </w:rPr>
        <w:t>-</w:t>
      </w:r>
      <w:r w:rsidRPr="00B85573">
        <w:rPr>
          <w:rFonts w:ascii="Times New Roman" w:hAnsi="Times New Roman" w:cs="Times New Roman"/>
          <w:lang w:val="en-US"/>
        </w:rPr>
        <w:tab/>
        <w:t xml:space="preserve">The influence of mining facilities must be evaluated </w:t>
      </w:r>
      <w:r w:rsidR="008803A3" w:rsidRPr="00B85573">
        <w:rPr>
          <w:rFonts w:ascii="Times New Roman" w:hAnsi="Times New Roman" w:cs="Times New Roman"/>
          <w:lang w:val="en-US"/>
        </w:rPr>
        <w:t>based on</w:t>
      </w:r>
      <w:r w:rsidRPr="00B85573">
        <w:rPr>
          <w:rFonts w:ascii="Times New Roman" w:hAnsi="Times New Roman" w:cs="Times New Roman"/>
          <w:lang w:val="en-US"/>
        </w:rPr>
        <w:t xml:space="preserve"> discrepancies in conditions in an area not influenced by the</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mine.</w:t>
      </w:r>
    </w:p>
    <w:p w:rsidR="00FD6463" w:rsidRPr="00B85573" w:rsidRDefault="00FD6463">
      <w:pPr>
        <w:pStyle w:val="Telobesedila"/>
        <w:rPr>
          <w:rFonts w:ascii="Times New Roman" w:hAnsi="Times New Roman" w:cs="Times New Roman"/>
          <w:sz w:val="24"/>
          <w:lang w:val="en-US"/>
        </w:rPr>
      </w:pPr>
    </w:p>
    <w:p w:rsidR="00FD6463" w:rsidRPr="00B85573" w:rsidRDefault="00FD6463">
      <w:pPr>
        <w:pStyle w:val="Telobesedila"/>
        <w:spacing w:before="3"/>
        <w:rPr>
          <w:rFonts w:ascii="Times New Roman" w:hAnsi="Times New Roman" w:cs="Times New Roman"/>
          <w:sz w:val="25"/>
          <w:lang w:val="en-US"/>
        </w:rPr>
      </w:pPr>
    </w:p>
    <w:p w:rsidR="00FD6463" w:rsidRPr="00B85573" w:rsidRDefault="00B31D6C">
      <w:pPr>
        <w:pStyle w:val="Naslov4"/>
        <w:ind w:left="218" w:right="516"/>
        <w:jc w:val="both"/>
        <w:rPr>
          <w:rFonts w:ascii="Times New Roman" w:hAnsi="Times New Roman" w:cs="Times New Roman"/>
          <w:lang w:val="en-US"/>
        </w:rPr>
      </w:pPr>
      <w:bookmarkStart w:id="233" w:name="_bookmark126"/>
      <w:bookmarkEnd w:id="233"/>
      <w:r w:rsidRPr="00B85573">
        <w:rPr>
          <w:rFonts w:ascii="Times New Roman" w:hAnsi="Times New Roman" w:cs="Times New Roman"/>
          <w:lang w:val="en-US"/>
        </w:rPr>
        <w:t xml:space="preserve">Table 2: Structure of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operating monitoring of radioactivity in the uranium mine and its facilities, including the repository of mining and hydro- metallurgical tailings</w:t>
      </w:r>
    </w:p>
    <w:p w:rsidR="00FD6463" w:rsidRPr="00B85573" w:rsidRDefault="00FD6463">
      <w:pPr>
        <w:pStyle w:val="Telobesedila"/>
        <w:spacing w:before="1"/>
        <w:rPr>
          <w:rFonts w:ascii="Times New Roman" w:hAnsi="Times New Roman" w:cs="Times New Roman"/>
          <w:b/>
          <w:lang w:val="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812"/>
        <w:gridCol w:w="3057"/>
        <w:gridCol w:w="1481"/>
        <w:gridCol w:w="1481"/>
      </w:tblGrid>
      <w:tr w:rsidR="00FD6463" w:rsidRPr="00B85573">
        <w:trPr>
          <w:trHeight w:val="759"/>
        </w:trPr>
        <w:tc>
          <w:tcPr>
            <w:tcW w:w="1414" w:type="dxa"/>
            <w:shd w:val="clear" w:color="auto" w:fill="C0C0C0"/>
          </w:tcPr>
          <w:p w:rsidR="00FD6463" w:rsidRPr="00B85573" w:rsidRDefault="00B31D6C">
            <w:pPr>
              <w:pStyle w:val="TableParagraph"/>
              <w:spacing w:line="254" w:lineRule="exact"/>
              <w:ind w:right="115"/>
              <w:rPr>
                <w:rFonts w:ascii="Times New Roman" w:hAnsi="Times New Roman" w:cs="Times New Roman"/>
                <w:lang w:val="en-US"/>
              </w:rPr>
            </w:pPr>
            <w:r w:rsidRPr="00B85573">
              <w:rPr>
                <w:rFonts w:ascii="Times New Roman" w:hAnsi="Times New Roman" w:cs="Times New Roman"/>
                <w:lang w:val="en-US"/>
              </w:rPr>
              <w:t xml:space="preserve">Type of </w:t>
            </w:r>
            <w:proofErr w:type="spellStart"/>
            <w:r w:rsidRPr="00B85573">
              <w:rPr>
                <w:rFonts w:ascii="Times New Roman" w:hAnsi="Times New Roman" w:cs="Times New Roman"/>
                <w:lang w:val="en-US"/>
              </w:rPr>
              <w:t>measureme</w:t>
            </w:r>
            <w:proofErr w:type="spellEnd"/>
            <w:r w:rsidRPr="00B85573">
              <w:rPr>
                <w:rFonts w:ascii="Times New Roman" w:hAnsi="Times New Roman" w:cs="Times New Roman"/>
                <w:w w:val="99"/>
                <w:lang w:val="en-US"/>
              </w:rPr>
              <w:t xml:space="preserve"> </w:t>
            </w:r>
            <w:proofErr w:type="spellStart"/>
            <w:r w:rsidRPr="00B85573">
              <w:rPr>
                <w:rFonts w:ascii="Times New Roman" w:hAnsi="Times New Roman" w:cs="Times New Roman"/>
                <w:lang w:val="en-US"/>
              </w:rPr>
              <w:t>nts</w:t>
            </w:r>
            <w:proofErr w:type="spellEnd"/>
          </w:p>
        </w:tc>
        <w:tc>
          <w:tcPr>
            <w:tcW w:w="1812" w:type="dxa"/>
            <w:shd w:val="clear" w:color="auto" w:fill="C0C0C0"/>
          </w:tcPr>
          <w:p w:rsidR="00FD6463" w:rsidRPr="00B85573" w:rsidRDefault="00B31D6C">
            <w:pPr>
              <w:pStyle w:val="TableParagraph"/>
              <w:spacing w:line="250" w:lineRule="exact"/>
              <w:ind w:left="106"/>
              <w:rPr>
                <w:rFonts w:ascii="Times New Roman" w:hAnsi="Times New Roman" w:cs="Times New Roman"/>
                <w:lang w:val="en-US"/>
              </w:rPr>
            </w:pPr>
            <w:r w:rsidRPr="00B85573">
              <w:rPr>
                <w:rFonts w:ascii="Times New Roman" w:hAnsi="Times New Roman" w:cs="Times New Roman"/>
                <w:lang w:val="en-US"/>
              </w:rPr>
              <w:t>Type of sample</w:t>
            </w:r>
          </w:p>
        </w:tc>
        <w:tc>
          <w:tcPr>
            <w:tcW w:w="3057" w:type="dxa"/>
            <w:shd w:val="clear" w:color="auto" w:fill="C0C0C0"/>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Sampling point</w:t>
            </w:r>
          </w:p>
        </w:tc>
        <w:tc>
          <w:tcPr>
            <w:tcW w:w="1481" w:type="dxa"/>
            <w:shd w:val="clear" w:color="auto" w:fill="C0C0C0"/>
          </w:tcPr>
          <w:p w:rsidR="00FD6463" w:rsidRPr="00B85573" w:rsidRDefault="00B31D6C">
            <w:pPr>
              <w:pStyle w:val="TableParagraph"/>
              <w:ind w:right="377"/>
              <w:rPr>
                <w:rFonts w:ascii="Times New Roman" w:hAnsi="Times New Roman" w:cs="Times New Roman"/>
                <w:lang w:val="en-US"/>
              </w:rPr>
            </w:pPr>
            <w:r w:rsidRPr="00B85573">
              <w:rPr>
                <w:rFonts w:ascii="Times New Roman" w:hAnsi="Times New Roman" w:cs="Times New Roman"/>
                <w:lang w:val="en-US"/>
              </w:rPr>
              <w:t>Sampling frequency</w:t>
            </w:r>
          </w:p>
        </w:tc>
        <w:tc>
          <w:tcPr>
            <w:tcW w:w="1481" w:type="dxa"/>
            <w:shd w:val="clear" w:color="auto" w:fill="C0C0C0"/>
          </w:tcPr>
          <w:p w:rsidR="00FD6463" w:rsidRPr="00B85573" w:rsidRDefault="00B31D6C">
            <w:pPr>
              <w:pStyle w:val="TableParagraph"/>
              <w:ind w:right="316"/>
              <w:rPr>
                <w:rFonts w:ascii="Times New Roman" w:hAnsi="Times New Roman" w:cs="Times New Roman"/>
                <w:lang w:val="en-US"/>
              </w:rPr>
            </w:pPr>
            <w:r w:rsidRPr="00B85573">
              <w:rPr>
                <w:rFonts w:ascii="Times New Roman" w:hAnsi="Times New Roman" w:cs="Times New Roman"/>
                <w:lang w:val="en-US"/>
              </w:rPr>
              <w:t>Measuring</w:t>
            </w:r>
            <w:r w:rsidRPr="00B85573">
              <w:rPr>
                <w:rFonts w:ascii="Times New Roman" w:hAnsi="Times New Roman" w:cs="Times New Roman"/>
                <w:w w:val="99"/>
                <w:lang w:val="en-US"/>
              </w:rPr>
              <w:t xml:space="preserve"> </w:t>
            </w:r>
            <w:r w:rsidRPr="00B85573">
              <w:rPr>
                <w:rFonts w:ascii="Times New Roman" w:hAnsi="Times New Roman" w:cs="Times New Roman"/>
                <w:lang w:val="en-US"/>
              </w:rPr>
              <w:t>frequency</w:t>
            </w:r>
          </w:p>
        </w:tc>
      </w:tr>
      <w:tr w:rsidR="00FD6463" w:rsidRPr="00B85573">
        <w:trPr>
          <w:trHeight w:val="249"/>
        </w:trPr>
        <w:tc>
          <w:tcPr>
            <w:tcW w:w="9245" w:type="dxa"/>
            <w:gridSpan w:val="5"/>
          </w:tcPr>
          <w:p w:rsidR="00FD6463" w:rsidRPr="00B85573" w:rsidRDefault="00B31D6C">
            <w:pPr>
              <w:pStyle w:val="TableParagraph"/>
              <w:spacing w:line="230" w:lineRule="exact"/>
              <w:rPr>
                <w:rFonts w:ascii="Times New Roman" w:hAnsi="Times New Roman" w:cs="Times New Roman"/>
                <w:lang w:val="en-US"/>
              </w:rPr>
            </w:pPr>
            <w:r w:rsidRPr="00B85573">
              <w:rPr>
                <w:rFonts w:ascii="Times New Roman" w:hAnsi="Times New Roman" w:cs="Times New Roman"/>
                <w:lang w:val="en-US"/>
              </w:rPr>
              <w:t>EXTERNAL RADIATION</w:t>
            </w:r>
          </w:p>
        </w:tc>
      </w:tr>
      <w:tr w:rsidR="00FD6463" w:rsidRPr="00B85573">
        <w:trPr>
          <w:trHeight w:val="1770"/>
        </w:trPr>
        <w:tc>
          <w:tcPr>
            <w:tcW w:w="1414" w:type="dxa"/>
          </w:tcPr>
          <w:p w:rsidR="00FD6463" w:rsidRPr="00B85573" w:rsidRDefault="00B31D6C">
            <w:pPr>
              <w:pStyle w:val="TableParagraph"/>
              <w:ind w:right="450"/>
              <w:jc w:val="both"/>
              <w:rPr>
                <w:rFonts w:ascii="Times New Roman" w:hAnsi="Times New Roman" w:cs="Times New Roman"/>
                <w:lang w:val="en-US"/>
              </w:rPr>
            </w:pPr>
            <w:r w:rsidRPr="00B85573">
              <w:rPr>
                <w:rFonts w:ascii="Times New Roman" w:hAnsi="Times New Roman" w:cs="Times New Roman"/>
                <w:lang w:val="en-US"/>
              </w:rPr>
              <w:t>External radiation dose</w:t>
            </w:r>
          </w:p>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spacing w:before="1"/>
              <w:ind w:right="450"/>
              <w:jc w:val="both"/>
              <w:rPr>
                <w:rFonts w:ascii="Times New Roman" w:hAnsi="Times New Roman" w:cs="Times New Roman"/>
                <w:lang w:val="en-US"/>
              </w:rPr>
            </w:pPr>
            <w:r w:rsidRPr="00B85573">
              <w:rPr>
                <w:rFonts w:ascii="Times New Roman" w:hAnsi="Times New Roman" w:cs="Times New Roman"/>
                <w:lang w:val="en-US"/>
              </w:rPr>
              <w:t>External radiation</w:t>
            </w:r>
          </w:p>
          <w:p w:rsidR="00FD6463" w:rsidRPr="00B85573" w:rsidRDefault="00B31D6C">
            <w:pPr>
              <w:pStyle w:val="TableParagraph"/>
              <w:spacing w:line="235" w:lineRule="exact"/>
              <w:jc w:val="both"/>
              <w:rPr>
                <w:rFonts w:ascii="Times New Roman" w:hAnsi="Times New Roman" w:cs="Times New Roman"/>
                <w:lang w:val="en-US"/>
              </w:rPr>
            </w:pPr>
            <w:r w:rsidRPr="00B85573">
              <w:rPr>
                <w:rFonts w:ascii="Times New Roman" w:hAnsi="Times New Roman" w:cs="Times New Roman"/>
                <w:lang w:val="en-US"/>
              </w:rPr>
              <w:t>dose rate</w:t>
            </w:r>
          </w:p>
        </w:tc>
        <w:tc>
          <w:tcPr>
            <w:tcW w:w="1812" w:type="dxa"/>
          </w:tcPr>
          <w:p w:rsidR="00FD6463" w:rsidRPr="00B85573" w:rsidRDefault="00B31D6C">
            <w:pPr>
              <w:pStyle w:val="TableParagraph"/>
              <w:ind w:left="106" w:right="600"/>
              <w:rPr>
                <w:rFonts w:ascii="Times New Roman" w:hAnsi="Times New Roman" w:cs="Times New Roman"/>
                <w:lang w:val="en-US"/>
              </w:rPr>
            </w:pPr>
            <w:r w:rsidRPr="00B85573">
              <w:rPr>
                <w:rFonts w:ascii="Times New Roman" w:hAnsi="Times New Roman" w:cs="Times New Roman"/>
                <w:lang w:val="en-US"/>
              </w:rPr>
              <w:t>Passive dosimeters</w:t>
            </w:r>
          </w:p>
          <w:p w:rsidR="00FD6463" w:rsidRPr="00B85573" w:rsidRDefault="00FD6463">
            <w:pPr>
              <w:pStyle w:val="TableParagraph"/>
              <w:ind w:left="0"/>
              <w:rPr>
                <w:rFonts w:ascii="Times New Roman" w:hAnsi="Times New Roman" w:cs="Times New Roman"/>
                <w:b/>
                <w:sz w:val="24"/>
                <w:lang w:val="en-US"/>
              </w:rPr>
            </w:pPr>
          </w:p>
          <w:p w:rsidR="00FD6463" w:rsidRPr="00B85573" w:rsidRDefault="00FD6463">
            <w:pPr>
              <w:pStyle w:val="TableParagraph"/>
              <w:spacing w:before="9"/>
              <w:ind w:left="0"/>
              <w:rPr>
                <w:rFonts w:ascii="Times New Roman" w:hAnsi="Times New Roman" w:cs="Times New Roman"/>
                <w:b/>
                <w:sz w:val="19"/>
                <w:lang w:val="en-US"/>
              </w:rPr>
            </w:pPr>
          </w:p>
          <w:p w:rsidR="00FD6463" w:rsidRPr="00B85573" w:rsidRDefault="00B31D6C">
            <w:pPr>
              <w:pStyle w:val="TableParagraph"/>
              <w:spacing w:before="1"/>
              <w:ind w:left="106" w:right="648"/>
              <w:rPr>
                <w:rFonts w:ascii="Times New Roman" w:hAnsi="Times New Roman" w:cs="Times New Roman"/>
                <w:lang w:val="en-US"/>
              </w:rPr>
            </w:pPr>
            <w:r w:rsidRPr="00B85573">
              <w:rPr>
                <w:rFonts w:ascii="Times New Roman" w:hAnsi="Times New Roman" w:cs="Times New Roman"/>
                <w:lang w:val="en-US"/>
              </w:rPr>
              <w:t>dose rate measuring</w:t>
            </w:r>
          </w:p>
          <w:p w:rsidR="00FD6463" w:rsidRPr="00B85573" w:rsidRDefault="00B31D6C">
            <w:pPr>
              <w:pStyle w:val="TableParagraph"/>
              <w:spacing w:line="235" w:lineRule="exact"/>
              <w:ind w:left="106"/>
              <w:rPr>
                <w:rFonts w:ascii="Times New Roman" w:hAnsi="Times New Roman" w:cs="Times New Roman"/>
                <w:lang w:val="en-US"/>
              </w:rPr>
            </w:pPr>
            <w:r w:rsidRPr="00B85573">
              <w:rPr>
                <w:rFonts w:ascii="Times New Roman" w:hAnsi="Times New Roman" w:cs="Times New Roman"/>
                <w:lang w:val="en-US"/>
              </w:rPr>
              <w:t>devices</w:t>
            </w:r>
          </w:p>
        </w:tc>
        <w:tc>
          <w:tcPr>
            <w:tcW w:w="3057" w:type="dxa"/>
          </w:tcPr>
          <w:p w:rsidR="00FD6463" w:rsidRPr="00B85573" w:rsidRDefault="00B31D6C">
            <w:pPr>
              <w:pStyle w:val="TableParagraph"/>
              <w:ind w:right="290"/>
              <w:rPr>
                <w:rFonts w:ascii="Times New Roman" w:hAnsi="Times New Roman" w:cs="Times New Roman"/>
                <w:lang w:val="en-US"/>
              </w:rPr>
            </w:pPr>
            <w:r w:rsidRPr="00B85573">
              <w:rPr>
                <w:rFonts w:ascii="Times New Roman" w:hAnsi="Times New Roman" w:cs="Times New Roman"/>
                <w:lang w:val="en-US"/>
              </w:rPr>
              <w:t xml:space="preserve">Once in each </w:t>
            </w:r>
            <w:proofErr w:type="spellStart"/>
            <w:r w:rsidRPr="00B85573">
              <w:rPr>
                <w:rFonts w:ascii="Times New Roman" w:hAnsi="Times New Roman" w:cs="Times New Roman"/>
                <w:lang w:val="en-US"/>
              </w:rPr>
              <w:t>neighbouring</w:t>
            </w:r>
            <w:proofErr w:type="spellEnd"/>
            <w:r w:rsidRPr="00B85573">
              <w:rPr>
                <w:rFonts w:ascii="Times New Roman" w:hAnsi="Times New Roman" w:cs="Times New Roman"/>
                <w:lang w:val="en-US"/>
              </w:rPr>
              <w:t xml:space="preserve"> agglomeration (up to 3)</w:t>
            </w:r>
          </w:p>
          <w:p w:rsidR="00FD6463" w:rsidRPr="00B85573" w:rsidRDefault="00FD6463">
            <w:pPr>
              <w:pStyle w:val="TableParagraph"/>
              <w:ind w:left="0"/>
              <w:rPr>
                <w:rFonts w:ascii="Times New Roman" w:hAnsi="Times New Roman" w:cs="Times New Roman"/>
                <w:b/>
                <w:sz w:val="24"/>
                <w:lang w:val="en-US"/>
              </w:rPr>
            </w:pPr>
          </w:p>
          <w:p w:rsidR="00FD6463" w:rsidRPr="00B85573" w:rsidRDefault="00FD6463">
            <w:pPr>
              <w:pStyle w:val="TableParagraph"/>
              <w:spacing w:before="9"/>
              <w:ind w:left="0"/>
              <w:rPr>
                <w:rFonts w:ascii="Times New Roman" w:hAnsi="Times New Roman" w:cs="Times New Roman"/>
                <w:b/>
                <w:sz w:val="19"/>
                <w:lang w:val="en-US"/>
              </w:rPr>
            </w:pPr>
          </w:p>
          <w:p w:rsidR="00FD6463" w:rsidRPr="00B85573" w:rsidRDefault="00B31D6C">
            <w:pPr>
              <w:pStyle w:val="TableParagraph"/>
              <w:spacing w:before="1"/>
              <w:rPr>
                <w:rFonts w:ascii="Times New Roman" w:hAnsi="Times New Roman" w:cs="Times New Roman"/>
                <w:lang w:val="en-US"/>
              </w:rPr>
            </w:pPr>
            <w:r w:rsidRPr="00B85573">
              <w:rPr>
                <w:rFonts w:ascii="Times New Roman" w:hAnsi="Times New Roman" w:cs="Times New Roman"/>
                <w:lang w:val="en-US"/>
              </w:rPr>
              <w:t>At 3 locations</w:t>
            </w:r>
          </w:p>
        </w:tc>
        <w:tc>
          <w:tcPr>
            <w:tcW w:w="1481"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Continued</w:t>
            </w:r>
          </w:p>
          <w:p w:rsidR="00FD6463" w:rsidRPr="00B85573" w:rsidRDefault="00FD6463">
            <w:pPr>
              <w:pStyle w:val="TableParagraph"/>
              <w:ind w:left="0"/>
              <w:rPr>
                <w:rFonts w:ascii="Times New Roman" w:hAnsi="Times New Roman" w:cs="Times New Roman"/>
                <w:b/>
                <w:sz w:val="24"/>
                <w:lang w:val="en-US"/>
              </w:rPr>
            </w:pPr>
          </w:p>
          <w:p w:rsidR="00FD6463" w:rsidRPr="00B85573" w:rsidRDefault="00FD6463">
            <w:pPr>
              <w:pStyle w:val="TableParagraph"/>
              <w:ind w:left="0"/>
              <w:rPr>
                <w:rFonts w:ascii="Times New Roman" w:hAnsi="Times New Roman" w:cs="Times New Roman"/>
                <w:b/>
                <w:sz w:val="24"/>
                <w:lang w:val="en-US"/>
              </w:rPr>
            </w:pPr>
          </w:p>
          <w:p w:rsidR="00FD6463" w:rsidRPr="00B85573" w:rsidRDefault="00B31D6C">
            <w:pPr>
              <w:pStyle w:val="TableParagraph"/>
              <w:spacing w:before="208"/>
              <w:rPr>
                <w:rFonts w:ascii="Times New Roman" w:hAnsi="Times New Roman" w:cs="Times New Roman"/>
                <w:lang w:val="en-US"/>
              </w:rPr>
            </w:pPr>
            <w:r w:rsidRPr="00B85573">
              <w:rPr>
                <w:rFonts w:ascii="Times New Roman" w:hAnsi="Times New Roman" w:cs="Times New Roman"/>
                <w:lang w:val="en-US"/>
              </w:rPr>
              <w:t>Hourly</w:t>
            </w:r>
          </w:p>
        </w:tc>
        <w:tc>
          <w:tcPr>
            <w:tcW w:w="1481" w:type="dxa"/>
          </w:tcPr>
          <w:p w:rsidR="00FD6463" w:rsidRPr="00B85573" w:rsidRDefault="00B31D6C">
            <w:pPr>
              <w:pStyle w:val="TableParagraph"/>
              <w:ind w:right="390"/>
              <w:rPr>
                <w:rFonts w:ascii="Times New Roman" w:hAnsi="Times New Roman" w:cs="Times New Roman"/>
                <w:lang w:val="en-US"/>
              </w:rPr>
            </w:pPr>
            <w:r w:rsidRPr="00B85573">
              <w:rPr>
                <w:rFonts w:ascii="Times New Roman" w:hAnsi="Times New Roman" w:cs="Times New Roman"/>
                <w:lang w:val="en-US"/>
              </w:rPr>
              <w:t>Twice per year</w:t>
            </w:r>
          </w:p>
          <w:p w:rsidR="00FD6463" w:rsidRPr="00B85573" w:rsidRDefault="00FD6463">
            <w:pPr>
              <w:pStyle w:val="TableParagraph"/>
              <w:ind w:left="0"/>
              <w:rPr>
                <w:rFonts w:ascii="Times New Roman" w:hAnsi="Times New Roman" w:cs="Times New Roman"/>
                <w:b/>
                <w:sz w:val="24"/>
                <w:lang w:val="en-US"/>
              </w:rPr>
            </w:pPr>
          </w:p>
          <w:p w:rsidR="00FD6463" w:rsidRPr="00B85573" w:rsidRDefault="00FD6463">
            <w:pPr>
              <w:pStyle w:val="TableParagraph"/>
              <w:ind w:left="0"/>
              <w:rPr>
                <w:rFonts w:ascii="Times New Roman" w:hAnsi="Times New Roman" w:cs="Times New Roman"/>
                <w:b/>
                <w:sz w:val="24"/>
                <w:lang w:val="en-US"/>
              </w:rPr>
            </w:pPr>
          </w:p>
          <w:p w:rsidR="00FD6463" w:rsidRPr="00B85573" w:rsidRDefault="00B31D6C">
            <w:pPr>
              <w:pStyle w:val="TableParagraph"/>
              <w:spacing w:before="204"/>
              <w:rPr>
                <w:rFonts w:ascii="Times New Roman" w:hAnsi="Times New Roman" w:cs="Times New Roman"/>
                <w:lang w:val="en-US"/>
              </w:rPr>
            </w:pPr>
            <w:r w:rsidRPr="00B85573">
              <w:rPr>
                <w:rFonts w:ascii="Times New Roman" w:hAnsi="Times New Roman" w:cs="Times New Roman"/>
                <w:lang w:val="en-US"/>
              </w:rPr>
              <w:t>Ongoing</w:t>
            </w:r>
          </w:p>
        </w:tc>
      </w:tr>
      <w:tr w:rsidR="00FD6463" w:rsidRPr="00B85573">
        <w:trPr>
          <w:trHeight w:val="252"/>
        </w:trPr>
        <w:tc>
          <w:tcPr>
            <w:tcW w:w="9245" w:type="dxa"/>
            <w:gridSpan w:val="5"/>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AIR</w:t>
            </w:r>
          </w:p>
        </w:tc>
      </w:tr>
      <w:tr w:rsidR="00FD6463" w:rsidRPr="00B85573">
        <w:trPr>
          <w:trHeight w:val="1771"/>
        </w:trPr>
        <w:tc>
          <w:tcPr>
            <w:tcW w:w="1414" w:type="dxa"/>
          </w:tcPr>
          <w:p w:rsidR="00FD6463" w:rsidRPr="00B85573" w:rsidRDefault="00B31D6C">
            <w:pPr>
              <w:pStyle w:val="TableParagraph"/>
              <w:spacing w:before="26" w:line="122" w:lineRule="auto"/>
              <w:rPr>
                <w:rFonts w:ascii="Times New Roman" w:hAnsi="Times New Roman" w:cs="Times New Roman"/>
                <w:lang w:val="en-US"/>
              </w:rPr>
            </w:pPr>
            <w:r w:rsidRPr="00B85573">
              <w:rPr>
                <w:rFonts w:ascii="Times New Roman" w:hAnsi="Times New Roman" w:cs="Times New Roman"/>
                <w:sz w:val="14"/>
                <w:lang w:val="en-US"/>
              </w:rPr>
              <w:t>222</w:t>
            </w:r>
            <w:r w:rsidRPr="00B85573">
              <w:rPr>
                <w:rFonts w:ascii="Times New Roman" w:hAnsi="Times New Roman" w:cs="Times New Roman"/>
                <w:position w:val="-9"/>
                <w:lang w:val="en-US"/>
              </w:rPr>
              <w:t>Rn</w:t>
            </w:r>
          </w:p>
        </w:tc>
        <w:tc>
          <w:tcPr>
            <w:tcW w:w="1812" w:type="dxa"/>
          </w:tcPr>
          <w:p w:rsidR="00FD6463" w:rsidRPr="00B85573" w:rsidRDefault="00B31D6C">
            <w:pPr>
              <w:pStyle w:val="TableParagraph"/>
              <w:ind w:left="106" w:right="844"/>
              <w:rPr>
                <w:rFonts w:ascii="Times New Roman" w:hAnsi="Times New Roman" w:cs="Times New Roman"/>
                <w:lang w:val="en-US"/>
              </w:rPr>
            </w:pPr>
            <w:r w:rsidRPr="00B85573">
              <w:rPr>
                <w:rFonts w:ascii="Times New Roman" w:hAnsi="Times New Roman" w:cs="Times New Roman"/>
                <w:lang w:val="en-US"/>
              </w:rPr>
              <w:t>Air-trace detector</w:t>
            </w:r>
          </w:p>
        </w:tc>
        <w:tc>
          <w:tcPr>
            <w:tcW w:w="3057" w:type="dxa"/>
          </w:tcPr>
          <w:p w:rsidR="00FD6463" w:rsidRPr="00B85573" w:rsidRDefault="00B31D6C">
            <w:pPr>
              <w:pStyle w:val="TableParagraph"/>
              <w:ind w:right="192"/>
              <w:rPr>
                <w:rFonts w:ascii="Times New Roman" w:hAnsi="Times New Roman" w:cs="Times New Roman"/>
                <w:lang w:val="en-US"/>
              </w:rPr>
            </w:pPr>
            <w:r w:rsidRPr="00B85573">
              <w:rPr>
                <w:rFonts w:ascii="Times New Roman" w:hAnsi="Times New Roman" w:cs="Times New Roman"/>
                <w:lang w:val="en-US"/>
              </w:rPr>
              <w:t>5 outdoor locations of which one is at a reference point</w:t>
            </w:r>
          </w:p>
          <w:p w:rsidR="00FD6463" w:rsidRPr="00B85573" w:rsidRDefault="00FD6463">
            <w:pPr>
              <w:pStyle w:val="TableParagraph"/>
              <w:spacing w:before="10"/>
              <w:ind w:left="0"/>
              <w:rPr>
                <w:rFonts w:ascii="Times New Roman" w:hAnsi="Times New Roman" w:cs="Times New Roman"/>
                <w:b/>
                <w:sz w:val="21"/>
                <w:lang w:val="en-US"/>
              </w:rPr>
            </w:pPr>
          </w:p>
          <w:p w:rsidR="00FD6463" w:rsidRPr="00B85573" w:rsidRDefault="00B31D6C">
            <w:pPr>
              <w:pStyle w:val="TableParagraph"/>
              <w:ind w:right="865"/>
              <w:rPr>
                <w:rFonts w:ascii="Times New Roman" w:hAnsi="Times New Roman" w:cs="Times New Roman"/>
                <w:lang w:val="en-US"/>
              </w:rPr>
            </w:pPr>
            <w:r w:rsidRPr="00B85573">
              <w:rPr>
                <w:rFonts w:ascii="Times New Roman" w:hAnsi="Times New Roman" w:cs="Times New Roman"/>
                <w:lang w:val="en-US"/>
              </w:rPr>
              <w:t>At least the minimum necessary for the</w:t>
            </w:r>
          </w:p>
          <w:p w:rsidR="00FD6463" w:rsidRPr="00B85573" w:rsidRDefault="00B31D6C">
            <w:pPr>
              <w:pStyle w:val="TableParagraph"/>
              <w:spacing w:before="5" w:line="252" w:lineRule="exact"/>
              <w:ind w:right="853"/>
              <w:rPr>
                <w:rFonts w:ascii="Times New Roman" w:hAnsi="Times New Roman" w:cs="Times New Roman"/>
                <w:lang w:val="en-US"/>
              </w:rPr>
            </w:pPr>
            <w:r w:rsidRPr="00B85573">
              <w:rPr>
                <w:rFonts w:ascii="Times New Roman" w:hAnsi="Times New Roman" w:cs="Times New Roman"/>
                <w:lang w:val="en-US"/>
              </w:rPr>
              <w:t>assessment of doses (largest contribution)</w:t>
            </w:r>
          </w:p>
        </w:tc>
        <w:tc>
          <w:tcPr>
            <w:tcW w:w="1481"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Continued</w:t>
            </w:r>
          </w:p>
        </w:tc>
        <w:tc>
          <w:tcPr>
            <w:tcW w:w="1481" w:type="dxa"/>
          </w:tcPr>
          <w:p w:rsidR="00FD6463" w:rsidRPr="00B85573" w:rsidRDefault="00B31D6C">
            <w:pPr>
              <w:pStyle w:val="TableParagraph"/>
              <w:ind w:right="328"/>
              <w:rPr>
                <w:rFonts w:ascii="Times New Roman" w:hAnsi="Times New Roman" w:cs="Times New Roman"/>
                <w:lang w:val="en-US"/>
              </w:rPr>
            </w:pPr>
            <w:r w:rsidRPr="00B85573">
              <w:rPr>
                <w:rFonts w:ascii="Times New Roman" w:hAnsi="Times New Roman" w:cs="Times New Roman"/>
                <w:lang w:val="en-US"/>
              </w:rPr>
              <w:t>Twice per year (summer and winter period)</w:t>
            </w:r>
          </w:p>
        </w:tc>
      </w:tr>
      <w:tr w:rsidR="00FD6463" w:rsidRPr="00B85573">
        <w:trPr>
          <w:trHeight w:val="758"/>
        </w:trPr>
        <w:tc>
          <w:tcPr>
            <w:tcW w:w="1414" w:type="dxa"/>
          </w:tcPr>
          <w:p w:rsidR="00FD6463" w:rsidRPr="00B85573" w:rsidRDefault="00B31D6C">
            <w:pPr>
              <w:pStyle w:val="TableParagraph"/>
              <w:spacing w:before="26" w:line="120" w:lineRule="auto"/>
              <w:rPr>
                <w:rFonts w:ascii="Times New Roman" w:hAnsi="Times New Roman" w:cs="Times New Roman"/>
                <w:lang w:val="en-US"/>
              </w:rPr>
            </w:pPr>
            <w:r w:rsidRPr="00B85573">
              <w:rPr>
                <w:rFonts w:ascii="Times New Roman" w:hAnsi="Times New Roman" w:cs="Times New Roman"/>
                <w:sz w:val="14"/>
                <w:lang w:val="en-US"/>
              </w:rPr>
              <w:t>222</w:t>
            </w:r>
            <w:r w:rsidRPr="00B85573">
              <w:rPr>
                <w:rFonts w:ascii="Times New Roman" w:hAnsi="Times New Roman" w:cs="Times New Roman"/>
                <w:position w:val="-9"/>
                <w:lang w:val="en-US"/>
              </w:rPr>
              <w:t>Rn</w:t>
            </w:r>
          </w:p>
          <w:p w:rsidR="00FD6463" w:rsidRPr="00B85573" w:rsidRDefault="00B31D6C">
            <w:pPr>
              <w:pStyle w:val="TableParagraph"/>
              <w:spacing w:before="72" w:line="241" w:lineRule="exact"/>
              <w:rPr>
                <w:rFonts w:ascii="Times New Roman" w:hAnsi="Times New Roman" w:cs="Times New Roman"/>
                <w:lang w:val="en-US"/>
              </w:rPr>
            </w:pPr>
            <w:r w:rsidRPr="00B85573">
              <w:rPr>
                <w:rFonts w:ascii="Times New Roman" w:hAnsi="Times New Roman" w:cs="Times New Roman"/>
                <w:lang w:val="en-US"/>
              </w:rPr>
              <w:t>progeny</w:t>
            </w:r>
          </w:p>
          <w:p w:rsidR="00FD6463" w:rsidRPr="00B85573" w:rsidRDefault="00B31D6C">
            <w:pPr>
              <w:pStyle w:val="TableParagraph"/>
              <w:spacing w:before="32" w:line="136" w:lineRule="auto"/>
              <w:rPr>
                <w:rFonts w:ascii="Times New Roman" w:hAnsi="Times New Roman" w:cs="Times New Roman"/>
                <w:lang w:val="en-US"/>
              </w:rPr>
            </w:pPr>
            <w:r w:rsidRPr="00B85573">
              <w:rPr>
                <w:rFonts w:ascii="Times New Roman" w:hAnsi="Times New Roman" w:cs="Times New Roman"/>
                <w:sz w:val="14"/>
                <w:lang w:val="en-US"/>
              </w:rPr>
              <w:t>238</w:t>
            </w:r>
            <w:r w:rsidRPr="00B85573">
              <w:rPr>
                <w:rFonts w:ascii="Times New Roman" w:hAnsi="Times New Roman" w:cs="Times New Roman"/>
                <w:position w:val="-9"/>
                <w:lang w:val="en-US"/>
              </w:rPr>
              <w:t xml:space="preserve">U, </w:t>
            </w:r>
            <w:r w:rsidRPr="00B85573">
              <w:rPr>
                <w:rFonts w:ascii="Times New Roman" w:hAnsi="Times New Roman" w:cs="Times New Roman"/>
                <w:sz w:val="14"/>
                <w:lang w:val="en-US"/>
              </w:rPr>
              <w:t>230</w:t>
            </w:r>
            <w:r w:rsidRPr="00B85573">
              <w:rPr>
                <w:rFonts w:ascii="Times New Roman" w:hAnsi="Times New Roman" w:cs="Times New Roman"/>
                <w:position w:val="-9"/>
                <w:lang w:val="en-US"/>
              </w:rPr>
              <w:t>Th,</w:t>
            </w:r>
          </w:p>
        </w:tc>
        <w:tc>
          <w:tcPr>
            <w:tcW w:w="1812" w:type="dxa"/>
          </w:tcPr>
          <w:p w:rsidR="00FD6463" w:rsidRPr="00B85573" w:rsidRDefault="00B31D6C">
            <w:pPr>
              <w:pStyle w:val="TableParagraph"/>
              <w:ind w:left="106" w:right="306"/>
              <w:rPr>
                <w:rFonts w:ascii="Times New Roman" w:hAnsi="Times New Roman" w:cs="Times New Roman"/>
                <w:lang w:val="en-US"/>
              </w:rPr>
            </w:pPr>
            <w:r w:rsidRPr="00B85573">
              <w:rPr>
                <w:rFonts w:ascii="Times New Roman" w:hAnsi="Times New Roman" w:cs="Times New Roman"/>
                <w:lang w:val="en-US"/>
              </w:rPr>
              <w:t>Air-measuring</w:t>
            </w:r>
            <w:r w:rsidRPr="00B85573">
              <w:rPr>
                <w:rFonts w:ascii="Times New Roman" w:hAnsi="Times New Roman" w:cs="Times New Roman"/>
                <w:w w:val="99"/>
                <w:lang w:val="en-US"/>
              </w:rPr>
              <w:t xml:space="preserve"> </w:t>
            </w:r>
            <w:r w:rsidRPr="00B85573">
              <w:rPr>
                <w:rFonts w:ascii="Times New Roman" w:hAnsi="Times New Roman" w:cs="Times New Roman"/>
                <w:lang w:val="en-US"/>
              </w:rPr>
              <w:t>instrument</w:t>
            </w:r>
          </w:p>
        </w:tc>
        <w:tc>
          <w:tcPr>
            <w:tcW w:w="3057" w:type="dxa"/>
          </w:tcPr>
          <w:p w:rsidR="00FD6463" w:rsidRPr="00B85573" w:rsidRDefault="00B31D6C">
            <w:pPr>
              <w:pStyle w:val="TableParagraph"/>
              <w:ind w:right="229"/>
              <w:rPr>
                <w:rFonts w:ascii="Times New Roman" w:hAnsi="Times New Roman" w:cs="Times New Roman"/>
                <w:lang w:val="en-US"/>
              </w:rPr>
            </w:pPr>
            <w:r w:rsidRPr="00B85573">
              <w:rPr>
                <w:rFonts w:ascii="Times New Roman" w:hAnsi="Times New Roman" w:cs="Times New Roman"/>
                <w:lang w:val="en-US"/>
              </w:rPr>
              <w:t>At least at 5 outdoor locations in the near vicinity</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of the facility</w:t>
            </w:r>
          </w:p>
        </w:tc>
        <w:tc>
          <w:tcPr>
            <w:tcW w:w="1481" w:type="dxa"/>
          </w:tcPr>
          <w:p w:rsidR="00FD6463" w:rsidRPr="00B85573" w:rsidRDefault="00B31D6C">
            <w:pPr>
              <w:pStyle w:val="TableParagraph"/>
              <w:ind w:right="389"/>
              <w:rPr>
                <w:rFonts w:ascii="Times New Roman" w:hAnsi="Times New Roman" w:cs="Times New Roman"/>
                <w:lang w:val="en-US"/>
              </w:rPr>
            </w:pPr>
            <w:r w:rsidRPr="00B85573">
              <w:rPr>
                <w:rFonts w:ascii="Times New Roman" w:hAnsi="Times New Roman" w:cs="Times New Roman"/>
                <w:lang w:val="en-US"/>
              </w:rPr>
              <w:t>3-4 days continued</w:t>
            </w:r>
          </w:p>
        </w:tc>
        <w:tc>
          <w:tcPr>
            <w:tcW w:w="1481" w:type="dxa"/>
          </w:tcPr>
          <w:p w:rsidR="00FD6463" w:rsidRPr="00B85573" w:rsidRDefault="00B31D6C">
            <w:pPr>
              <w:pStyle w:val="TableParagraph"/>
              <w:ind w:right="390"/>
              <w:rPr>
                <w:rFonts w:ascii="Times New Roman" w:hAnsi="Times New Roman" w:cs="Times New Roman"/>
                <w:lang w:val="en-US"/>
              </w:rPr>
            </w:pPr>
            <w:r w:rsidRPr="00B85573">
              <w:rPr>
                <w:rFonts w:ascii="Times New Roman" w:hAnsi="Times New Roman" w:cs="Times New Roman"/>
                <w:lang w:val="en-US"/>
              </w:rPr>
              <w:t>Twice per year</w:t>
            </w:r>
          </w:p>
        </w:tc>
      </w:tr>
    </w:tbl>
    <w:p w:rsidR="00FD6463" w:rsidRPr="00B85573" w:rsidRDefault="00FD6463">
      <w:pPr>
        <w:rPr>
          <w:rFonts w:ascii="Times New Roman" w:hAnsi="Times New Roman" w:cs="Times New Roman"/>
          <w:lang w:val="en-US"/>
        </w:rPr>
        <w:sectPr w:rsidR="00FD6463" w:rsidRPr="00B85573">
          <w:pgSz w:w="11910" w:h="16840"/>
          <w:pgMar w:top="1340" w:right="900" w:bottom="280" w:left="12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812"/>
        <w:gridCol w:w="3057"/>
        <w:gridCol w:w="1481"/>
        <w:gridCol w:w="1488"/>
      </w:tblGrid>
      <w:tr w:rsidR="00FD6463" w:rsidRPr="00B85573">
        <w:trPr>
          <w:trHeight w:val="759"/>
        </w:trPr>
        <w:tc>
          <w:tcPr>
            <w:tcW w:w="1414" w:type="dxa"/>
            <w:shd w:val="clear" w:color="auto" w:fill="C0C0C0"/>
          </w:tcPr>
          <w:p w:rsidR="00FD6463" w:rsidRPr="00B85573" w:rsidRDefault="00B31D6C">
            <w:pPr>
              <w:pStyle w:val="TableParagraph"/>
              <w:spacing w:line="254" w:lineRule="exact"/>
              <w:ind w:right="115"/>
              <w:rPr>
                <w:rFonts w:ascii="Times New Roman" w:hAnsi="Times New Roman" w:cs="Times New Roman"/>
                <w:lang w:val="en-US"/>
              </w:rPr>
            </w:pPr>
            <w:r w:rsidRPr="00B85573">
              <w:rPr>
                <w:rFonts w:ascii="Times New Roman" w:hAnsi="Times New Roman" w:cs="Times New Roman"/>
                <w:lang w:val="en-US"/>
              </w:rPr>
              <w:t xml:space="preserve">Type of </w:t>
            </w:r>
            <w:proofErr w:type="spellStart"/>
            <w:r w:rsidRPr="00B85573">
              <w:rPr>
                <w:rFonts w:ascii="Times New Roman" w:hAnsi="Times New Roman" w:cs="Times New Roman"/>
                <w:lang w:val="en-US"/>
              </w:rPr>
              <w:t>measureme</w:t>
            </w:r>
            <w:proofErr w:type="spellEnd"/>
            <w:r w:rsidRPr="00B85573">
              <w:rPr>
                <w:rFonts w:ascii="Times New Roman" w:hAnsi="Times New Roman" w:cs="Times New Roman"/>
                <w:w w:val="99"/>
                <w:lang w:val="en-US"/>
              </w:rPr>
              <w:t xml:space="preserve"> </w:t>
            </w:r>
            <w:proofErr w:type="spellStart"/>
            <w:r w:rsidRPr="00B85573">
              <w:rPr>
                <w:rFonts w:ascii="Times New Roman" w:hAnsi="Times New Roman" w:cs="Times New Roman"/>
                <w:lang w:val="en-US"/>
              </w:rPr>
              <w:t>nts</w:t>
            </w:r>
            <w:proofErr w:type="spellEnd"/>
          </w:p>
        </w:tc>
        <w:tc>
          <w:tcPr>
            <w:tcW w:w="1812" w:type="dxa"/>
            <w:shd w:val="clear" w:color="auto" w:fill="C0C0C0"/>
          </w:tcPr>
          <w:p w:rsidR="00FD6463" w:rsidRPr="00B85573" w:rsidRDefault="00B31D6C">
            <w:pPr>
              <w:pStyle w:val="TableParagraph"/>
              <w:spacing w:line="250" w:lineRule="exact"/>
              <w:ind w:left="106"/>
              <w:rPr>
                <w:rFonts w:ascii="Times New Roman" w:hAnsi="Times New Roman" w:cs="Times New Roman"/>
                <w:lang w:val="en-US"/>
              </w:rPr>
            </w:pPr>
            <w:r w:rsidRPr="00B85573">
              <w:rPr>
                <w:rFonts w:ascii="Times New Roman" w:hAnsi="Times New Roman" w:cs="Times New Roman"/>
                <w:lang w:val="en-US"/>
              </w:rPr>
              <w:t>Type of sample</w:t>
            </w:r>
          </w:p>
        </w:tc>
        <w:tc>
          <w:tcPr>
            <w:tcW w:w="3057" w:type="dxa"/>
            <w:shd w:val="clear" w:color="auto" w:fill="C0C0C0"/>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Sampling point</w:t>
            </w:r>
          </w:p>
        </w:tc>
        <w:tc>
          <w:tcPr>
            <w:tcW w:w="1481" w:type="dxa"/>
            <w:shd w:val="clear" w:color="auto" w:fill="C0C0C0"/>
          </w:tcPr>
          <w:p w:rsidR="00FD6463" w:rsidRPr="00B85573" w:rsidRDefault="00B31D6C">
            <w:pPr>
              <w:pStyle w:val="TableParagraph"/>
              <w:ind w:right="377"/>
              <w:rPr>
                <w:rFonts w:ascii="Times New Roman" w:hAnsi="Times New Roman" w:cs="Times New Roman"/>
                <w:lang w:val="en-US"/>
              </w:rPr>
            </w:pPr>
            <w:r w:rsidRPr="00B85573">
              <w:rPr>
                <w:rFonts w:ascii="Times New Roman" w:hAnsi="Times New Roman" w:cs="Times New Roman"/>
                <w:lang w:val="en-US"/>
              </w:rPr>
              <w:t>Sampling frequency</w:t>
            </w:r>
          </w:p>
        </w:tc>
        <w:tc>
          <w:tcPr>
            <w:tcW w:w="1488" w:type="dxa"/>
            <w:shd w:val="clear" w:color="auto" w:fill="C0C0C0"/>
          </w:tcPr>
          <w:p w:rsidR="00FD6463" w:rsidRPr="00B85573" w:rsidRDefault="00B31D6C">
            <w:pPr>
              <w:pStyle w:val="TableParagraph"/>
              <w:ind w:right="323"/>
              <w:rPr>
                <w:rFonts w:ascii="Times New Roman" w:hAnsi="Times New Roman" w:cs="Times New Roman"/>
                <w:lang w:val="en-US"/>
              </w:rPr>
            </w:pPr>
            <w:r w:rsidRPr="00B85573">
              <w:rPr>
                <w:rFonts w:ascii="Times New Roman" w:hAnsi="Times New Roman" w:cs="Times New Roman"/>
                <w:lang w:val="en-US"/>
              </w:rPr>
              <w:t>Measuring</w:t>
            </w:r>
            <w:r w:rsidRPr="00B85573">
              <w:rPr>
                <w:rFonts w:ascii="Times New Roman" w:hAnsi="Times New Roman" w:cs="Times New Roman"/>
                <w:w w:val="99"/>
                <w:lang w:val="en-US"/>
              </w:rPr>
              <w:t xml:space="preserve"> </w:t>
            </w:r>
            <w:r w:rsidRPr="00B85573">
              <w:rPr>
                <w:rFonts w:ascii="Times New Roman" w:hAnsi="Times New Roman" w:cs="Times New Roman"/>
                <w:lang w:val="en-US"/>
              </w:rPr>
              <w:t>frequency</w:t>
            </w:r>
          </w:p>
        </w:tc>
      </w:tr>
      <w:tr w:rsidR="00FD6463" w:rsidRPr="00B85573">
        <w:trPr>
          <w:trHeight w:val="1768"/>
        </w:trPr>
        <w:tc>
          <w:tcPr>
            <w:tcW w:w="1414" w:type="dxa"/>
          </w:tcPr>
          <w:p w:rsidR="00FD6463" w:rsidRPr="00B85573" w:rsidRDefault="00B31D6C">
            <w:pPr>
              <w:pStyle w:val="TableParagraph"/>
              <w:spacing w:before="24" w:line="117" w:lineRule="auto"/>
              <w:rPr>
                <w:rFonts w:ascii="Times New Roman" w:hAnsi="Times New Roman" w:cs="Times New Roman"/>
                <w:lang w:val="en-US"/>
              </w:rPr>
            </w:pPr>
            <w:r w:rsidRPr="00B85573">
              <w:rPr>
                <w:rFonts w:ascii="Times New Roman" w:hAnsi="Times New Roman" w:cs="Times New Roman"/>
                <w:sz w:val="14"/>
                <w:lang w:val="en-US"/>
              </w:rPr>
              <w:t>226</w:t>
            </w:r>
            <w:r w:rsidRPr="00B85573">
              <w:rPr>
                <w:rFonts w:ascii="Times New Roman" w:hAnsi="Times New Roman" w:cs="Times New Roman"/>
                <w:position w:val="-9"/>
                <w:lang w:val="en-US"/>
              </w:rPr>
              <w:t>Ra.</w:t>
            </w:r>
          </w:p>
        </w:tc>
        <w:tc>
          <w:tcPr>
            <w:tcW w:w="1812" w:type="dxa"/>
          </w:tcPr>
          <w:p w:rsidR="00FD6463" w:rsidRPr="00B85573" w:rsidRDefault="00FD6463">
            <w:pPr>
              <w:pStyle w:val="TableParagraph"/>
              <w:ind w:left="0"/>
              <w:rPr>
                <w:rFonts w:ascii="Times New Roman" w:hAnsi="Times New Roman" w:cs="Times New Roman"/>
                <w:sz w:val="20"/>
                <w:lang w:val="en-US"/>
              </w:rPr>
            </w:pPr>
          </w:p>
        </w:tc>
        <w:tc>
          <w:tcPr>
            <w:tcW w:w="3057" w:type="dxa"/>
          </w:tcPr>
          <w:p w:rsidR="00FD6463" w:rsidRPr="00B85573" w:rsidRDefault="00FD6463">
            <w:pPr>
              <w:pStyle w:val="TableParagraph"/>
              <w:spacing w:before="6"/>
              <w:ind w:left="0"/>
              <w:rPr>
                <w:rFonts w:ascii="Times New Roman" w:hAnsi="Times New Roman" w:cs="Times New Roman"/>
                <w:b/>
                <w:sz w:val="21"/>
                <w:lang w:val="en-US"/>
              </w:rPr>
            </w:pPr>
          </w:p>
          <w:p w:rsidR="00FD6463" w:rsidRPr="00B85573" w:rsidRDefault="00B31D6C">
            <w:pPr>
              <w:pStyle w:val="TableParagraph"/>
              <w:rPr>
                <w:rFonts w:ascii="Times New Roman" w:hAnsi="Times New Roman" w:cs="Times New Roman"/>
                <w:lang w:val="en-US"/>
              </w:rPr>
            </w:pPr>
            <w:r w:rsidRPr="00B85573">
              <w:rPr>
                <w:rFonts w:ascii="Times New Roman" w:hAnsi="Times New Roman" w:cs="Times New Roman"/>
                <w:lang w:val="en-US"/>
              </w:rPr>
              <w:t>and</w:t>
            </w:r>
          </w:p>
          <w:p w:rsidR="00FD6463" w:rsidRPr="00B85573" w:rsidRDefault="00FD6463">
            <w:pPr>
              <w:pStyle w:val="TableParagraph"/>
              <w:spacing w:before="1"/>
              <w:ind w:left="0"/>
              <w:rPr>
                <w:rFonts w:ascii="Times New Roman" w:hAnsi="Times New Roman" w:cs="Times New Roman"/>
                <w:b/>
                <w:lang w:val="en-US"/>
              </w:rPr>
            </w:pPr>
          </w:p>
          <w:p w:rsidR="00FD6463" w:rsidRPr="00B85573" w:rsidRDefault="00B31D6C">
            <w:pPr>
              <w:pStyle w:val="TableParagraph"/>
              <w:ind w:right="351"/>
              <w:rPr>
                <w:rFonts w:ascii="Times New Roman" w:hAnsi="Times New Roman" w:cs="Times New Roman"/>
                <w:lang w:val="en-US"/>
              </w:rPr>
            </w:pPr>
            <w:r w:rsidRPr="00B85573">
              <w:rPr>
                <w:rFonts w:ascii="Times New Roman" w:hAnsi="Times New Roman" w:cs="Times New Roman"/>
                <w:lang w:val="en-US"/>
              </w:rPr>
              <w:t>At least 2 locations, one in the vicinity of repositories and one at the reference</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point</w:t>
            </w:r>
          </w:p>
        </w:tc>
        <w:tc>
          <w:tcPr>
            <w:tcW w:w="1481" w:type="dxa"/>
          </w:tcPr>
          <w:p w:rsidR="00FD6463" w:rsidRPr="00B85573" w:rsidRDefault="00FD6463">
            <w:pPr>
              <w:pStyle w:val="TableParagraph"/>
              <w:ind w:left="0"/>
              <w:rPr>
                <w:rFonts w:ascii="Times New Roman" w:hAnsi="Times New Roman" w:cs="Times New Roman"/>
                <w:b/>
                <w:sz w:val="24"/>
                <w:lang w:val="en-US"/>
              </w:rPr>
            </w:pPr>
          </w:p>
          <w:p w:rsidR="00FD6463" w:rsidRPr="00B85573" w:rsidRDefault="00FD6463">
            <w:pPr>
              <w:pStyle w:val="TableParagraph"/>
              <w:spacing w:before="6"/>
              <w:ind w:left="0"/>
              <w:rPr>
                <w:rFonts w:ascii="Times New Roman" w:hAnsi="Times New Roman" w:cs="Times New Roman"/>
                <w:b/>
                <w:sz w:val="19"/>
                <w:lang w:val="en-US"/>
              </w:rPr>
            </w:pPr>
          </w:p>
          <w:p w:rsidR="00FD6463" w:rsidRPr="00B85573" w:rsidRDefault="00B31D6C">
            <w:pPr>
              <w:pStyle w:val="TableParagraph"/>
              <w:spacing w:before="1"/>
              <w:rPr>
                <w:rFonts w:ascii="Times New Roman" w:hAnsi="Times New Roman" w:cs="Times New Roman"/>
                <w:lang w:val="en-US"/>
              </w:rPr>
            </w:pPr>
            <w:r w:rsidRPr="00B85573">
              <w:rPr>
                <w:rFonts w:ascii="Times New Roman" w:hAnsi="Times New Roman" w:cs="Times New Roman"/>
                <w:lang w:val="en-US"/>
              </w:rPr>
              <w:t>Continued</w:t>
            </w:r>
          </w:p>
        </w:tc>
        <w:tc>
          <w:tcPr>
            <w:tcW w:w="1488" w:type="dxa"/>
          </w:tcPr>
          <w:p w:rsidR="00FD6463" w:rsidRPr="00B85573" w:rsidRDefault="00FD6463">
            <w:pPr>
              <w:pStyle w:val="TableParagraph"/>
              <w:ind w:left="0"/>
              <w:rPr>
                <w:rFonts w:ascii="Times New Roman" w:hAnsi="Times New Roman" w:cs="Times New Roman"/>
                <w:b/>
                <w:sz w:val="24"/>
                <w:lang w:val="en-US"/>
              </w:rPr>
            </w:pPr>
          </w:p>
          <w:p w:rsidR="00FD6463" w:rsidRPr="00B85573" w:rsidRDefault="00FD6463">
            <w:pPr>
              <w:pStyle w:val="TableParagraph"/>
              <w:spacing w:before="6"/>
              <w:ind w:left="0"/>
              <w:rPr>
                <w:rFonts w:ascii="Times New Roman" w:hAnsi="Times New Roman" w:cs="Times New Roman"/>
                <w:b/>
                <w:sz w:val="19"/>
                <w:lang w:val="en-US"/>
              </w:rPr>
            </w:pPr>
          </w:p>
          <w:p w:rsidR="00FD6463" w:rsidRPr="00B85573" w:rsidRDefault="00B31D6C">
            <w:pPr>
              <w:pStyle w:val="TableParagraph"/>
              <w:spacing w:before="1"/>
              <w:ind w:right="715"/>
              <w:rPr>
                <w:rFonts w:ascii="Times New Roman" w:hAnsi="Times New Roman" w:cs="Times New Roman"/>
                <w:lang w:val="en-US"/>
              </w:rPr>
            </w:pPr>
            <w:r w:rsidRPr="00B85573">
              <w:rPr>
                <w:rFonts w:ascii="Times New Roman" w:hAnsi="Times New Roman" w:cs="Times New Roman"/>
                <w:lang w:val="en-US"/>
              </w:rPr>
              <w:t>Hourly values</w:t>
            </w:r>
          </w:p>
        </w:tc>
      </w:tr>
      <w:tr w:rsidR="00FD6463" w:rsidRPr="00B85573">
        <w:trPr>
          <w:trHeight w:val="252"/>
        </w:trPr>
        <w:tc>
          <w:tcPr>
            <w:tcW w:w="9252" w:type="dxa"/>
            <w:gridSpan w:val="5"/>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WATERCOURSES</w:t>
            </w:r>
          </w:p>
        </w:tc>
      </w:tr>
      <w:tr w:rsidR="00FD6463" w:rsidRPr="00B85573">
        <w:trPr>
          <w:trHeight w:val="1012"/>
        </w:trPr>
        <w:tc>
          <w:tcPr>
            <w:tcW w:w="1414" w:type="dxa"/>
          </w:tcPr>
          <w:p w:rsidR="00FD6463" w:rsidRPr="00B85573" w:rsidRDefault="00B31D6C">
            <w:pPr>
              <w:pStyle w:val="TableParagraph"/>
              <w:spacing w:line="254" w:lineRule="exact"/>
              <w:ind w:right="90"/>
              <w:rPr>
                <w:rFonts w:ascii="Times New Roman" w:hAnsi="Times New Roman" w:cs="Times New Roman"/>
                <w:lang w:val="en-US"/>
              </w:rPr>
            </w:pPr>
            <w:r w:rsidRPr="00B85573">
              <w:rPr>
                <w:rFonts w:ascii="Times New Roman" w:hAnsi="Times New Roman" w:cs="Times New Roman"/>
                <w:lang w:val="en-US"/>
              </w:rPr>
              <w:t>Long-lived natural radionuclide s</w:t>
            </w:r>
          </w:p>
        </w:tc>
        <w:tc>
          <w:tcPr>
            <w:tcW w:w="1812" w:type="dxa"/>
          </w:tcPr>
          <w:p w:rsidR="00FD6463" w:rsidRPr="00B85573" w:rsidRDefault="00B31D6C">
            <w:pPr>
              <w:pStyle w:val="TableParagraph"/>
              <w:spacing w:line="250" w:lineRule="exact"/>
              <w:ind w:left="106"/>
              <w:rPr>
                <w:rFonts w:ascii="Times New Roman" w:hAnsi="Times New Roman" w:cs="Times New Roman"/>
                <w:lang w:val="en-US"/>
              </w:rPr>
            </w:pPr>
            <w:r w:rsidRPr="00B85573">
              <w:rPr>
                <w:rFonts w:ascii="Times New Roman" w:hAnsi="Times New Roman" w:cs="Times New Roman"/>
                <w:lang w:val="en-US"/>
              </w:rPr>
              <w:t>Water</w:t>
            </w:r>
          </w:p>
        </w:tc>
        <w:tc>
          <w:tcPr>
            <w:tcW w:w="3057" w:type="dxa"/>
          </w:tcPr>
          <w:p w:rsidR="00FD6463" w:rsidRPr="00B85573" w:rsidRDefault="00B31D6C">
            <w:pPr>
              <w:pStyle w:val="TableParagraph"/>
              <w:ind w:right="615"/>
              <w:jc w:val="both"/>
              <w:rPr>
                <w:rFonts w:ascii="Times New Roman" w:hAnsi="Times New Roman" w:cs="Times New Roman"/>
                <w:lang w:val="en-US"/>
              </w:rPr>
            </w:pPr>
            <w:r w:rsidRPr="00B85573">
              <w:rPr>
                <w:rFonts w:ascii="Times New Roman" w:hAnsi="Times New Roman" w:cs="Times New Roman"/>
                <w:lang w:val="en-US"/>
              </w:rPr>
              <w:t>At least at 3 locations in significant areas (in the direction of the current)</w:t>
            </w:r>
          </w:p>
        </w:tc>
        <w:tc>
          <w:tcPr>
            <w:tcW w:w="1481" w:type="dxa"/>
          </w:tcPr>
          <w:p w:rsidR="00FD6463" w:rsidRPr="00B85573" w:rsidRDefault="00B31D6C">
            <w:pPr>
              <w:pStyle w:val="TableParagraph"/>
              <w:spacing w:line="254" w:lineRule="exact"/>
              <w:ind w:right="341"/>
              <w:rPr>
                <w:rFonts w:ascii="Times New Roman" w:hAnsi="Times New Roman" w:cs="Times New Roman"/>
                <w:lang w:val="en-US"/>
              </w:rPr>
            </w:pPr>
            <w:r w:rsidRPr="00B85573">
              <w:rPr>
                <w:rFonts w:ascii="Times New Roman" w:hAnsi="Times New Roman" w:cs="Times New Roman"/>
                <w:lang w:val="en-US"/>
              </w:rPr>
              <w:t>Continued collection once per day</w:t>
            </w:r>
          </w:p>
        </w:tc>
        <w:tc>
          <w:tcPr>
            <w:tcW w:w="1488"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Quarterly</w:t>
            </w:r>
          </w:p>
        </w:tc>
      </w:tr>
      <w:tr w:rsidR="00FD6463" w:rsidRPr="00B85573">
        <w:trPr>
          <w:trHeight w:val="248"/>
        </w:trPr>
        <w:tc>
          <w:tcPr>
            <w:tcW w:w="9252" w:type="dxa"/>
            <w:gridSpan w:val="5"/>
          </w:tcPr>
          <w:p w:rsidR="00FD6463" w:rsidRPr="00B85573" w:rsidRDefault="00B31D6C">
            <w:pPr>
              <w:pStyle w:val="TableParagraph"/>
              <w:spacing w:line="229" w:lineRule="exact"/>
              <w:rPr>
                <w:rFonts w:ascii="Times New Roman" w:hAnsi="Times New Roman" w:cs="Times New Roman"/>
                <w:lang w:val="en-US"/>
              </w:rPr>
            </w:pPr>
            <w:r w:rsidRPr="00B85573">
              <w:rPr>
                <w:rFonts w:ascii="Times New Roman" w:hAnsi="Times New Roman" w:cs="Times New Roman"/>
                <w:lang w:val="en-US"/>
              </w:rPr>
              <w:t>SEDIMENTS</w:t>
            </w:r>
          </w:p>
        </w:tc>
      </w:tr>
      <w:tr w:rsidR="00FD6463" w:rsidRPr="00B85573">
        <w:trPr>
          <w:trHeight w:val="1011"/>
        </w:trPr>
        <w:tc>
          <w:tcPr>
            <w:tcW w:w="1414" w:type="dxa"/>
          </w:tcPr>
          <w:p w:rsidR="00FD6463" w:rsidRPr="00B85573" w:rsidRDefault="00B31D6C">
            <w:pPr>
              <w:pStyle w:val="TableParagraph"/>
              <w:ind w:right="115"/>
              <w:rPr>
                <w:rFonts w:ascii="Times New Roman" w:hAnsi="Times New Roman" w:cs="Times New Roman"/>
                <w:lang w:val="en-US"/>
              </w:rPr>
            </w:pPr>
            <w:r w:rsidRPr="00B85573">
              <w:rPr>
                <w:rFonts w:ascii="Times New Roman" w:hAnsi="Times New Roman" w:cs="Times New Roman"/>
                <w:lang w:val="en-US"/>
              </w:rPr>
              <w:t>Long-lived natural</w:t>
            </w:r>
          </w:p>
          <w:p w:rsidR="00FD6463" w:rsidRPr="00B85573" w:rsidRDefault="00B31D6C">
            <w:pPr>
              <w:pStyle w:val="TableParagraph"/>
              <w:spacing w:before="2" w:line="252" w:lineRule="exact"/>
              <w:ind w:right="90"/>
              <w:rPr>
                <w:rFonts w:ascii="Times New Roman" w:hAnsi="Times New Roman" w:cs="Times New Roman"/>
                <w:lang w:val="en-US"/>
              </w:rPr>
            </w:pPr>
            <w:r w:rsidRPr="00B85573">
              <w:rPr>
                <w:rFonts w:ascii="Times New Roman" w:hAnsi="Times New Roman" w:cs="Times New Roman"/>
                <w:lang w:val="en-US"/>
              </w:rPr>
              <w:t>radionuclide s</w:t>
            </w:r>
          </w:p>
        </w:tc>
        <w:tc>
          <w:tcPr>
            <w:tcW w:w="1812" w:type="dxa"/>
          </w:tcPr>
          <w:p w:rsidR="00FD6463" w:rsidRPr="00B85573" w:rsidRDefault="00B31D6C">
            <w:pPr>
              <w:pStyle w:val="TableParagraph"/>
              <w:spacing w:line="250" w:lineRule="exact"/>
              <w:ind w:left="106"/>
              <w:rPr>
                <w:rFonts w:ascii="Times New Roman" w:hAnsi="Times New Roman" w:cs="Times New Roman"/>
                <w:lang w:val="en-US"/>
              </w:rPr>
            </w:pPr>
            <w:r w:rsidRPr="00B85573">
              <w:rPr>
                <w:rFonts w:ascii="Times New Roman" w:hAnsi="Times New Roman" w:cs="Times New Roman"/>
                <w:lang w:val="en-US"/>
              </w:rPr>
              <w:t>Sediment</w:t>
            </w:r>
          </w:p>
        </w:tc>
        <w:tc>
          <w:tcPr>
            <w:tcW w:w="3057" w:type="dxa"/>
          </w:tcPr>
          <w:p w:rsidR="00FD6463" w:rsidRPr="00B85573" w:rsidRDefault="00B31D6C">
            <w:pPr>
              <w:pStyle w:val="TableParagraph"/>
              <w:ind w:right="615"/>
              <w:jc w:val="both"/>
              <w:rPr>
                <w:rFonts w:ascii="Times New Roman" w:hAnsi="Times New Roman" w:cs="Times New Roman"/>
                <w:lang w:val="en-US"/>
              </w:rPr>
            </w:pPr>
            <w:r w:rsidRPr="00B85573">
              <w:rPr>
                <w:rFonts w:ascii="Times New Roman" w:hAnsi="Times New Roman" w:cs="Times New Roman"/>
                <w:lang w:val="en-US"/>
              </w:rPr>
              <w:t>At least at 3 locations in significant areas (in the direction of the current)</w:t>
            </w:r>
          </w:p>
        </w:tc>
        <w:tc>
          <w:tcPr>
            <w:tcW w:w="1481" w:type="dxa"/>
          </w:tcPr>
          <w:p w:rsidR="00FD6463" w:rsidRPr="00B85573" w:rsidRDefault="00B31D6C">
            <w:pPr>
              <w:pStyle w:val="TableParagraph"/>
              <w:ind w:right="634"/>
              <w:rPr>
                <w:rFonts w:ascii="Times New Roman" w:hAnsi="Times New Roman" w:cs="Times New Roman"/>
                <w:lang w:val="en-US"/>
              </w:rPr>
            </w:pPr>
            <w:r w:rsidRPr="00B85573">
              <w:rPr>
                <w:rFonts w:ascii="Times New Roman" w:hAnsi="Times New Roman" w:cs="Times New Roman"/>
                <w:lang w:val="en-US"/>
              </w:rPr>
              <w:t>Single sample</w:t>
            </w:r>
          </w:p>
        </w:tc>
        <w:tc>
          <w:tcPr>
            <w:tcW w:w="1488"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Yearly</w:t>
            </w:r>
          </w:p>
        </w:tc>
      </w:tr>
      <w:tr w:rsidR="00FD6463" w:rsidRPr="00B85573">
        <w:trPr>
          <w:trHeight w:val="251"/>
        </w:trPr>
        <w:tc>
          <w:tcPr>
            <w:tcW w:w="9252" w:type="dxa"/>
            <w:gridSpan w:val="5"/>
          </w:tcPr>
          <w:p w:rsidR="00FD6463" w:rsidRPr="00B85573" w:rsidRDefault="00B31D6C">
            <w:pPr>
              <w:pStyle w:val="TableParagraph"/>
              <w:spacing w:line="232" w:lineRule="exact"/>
              <w:rPr>
                <w:rFonts w:ascii="Times New Roman" w:hAnsi="Times New Roman" w:cs="Times New Roman"/>
                <w:lang w:val="en-US"/>
              </w:rPr>
            </w:pPr>
            <w:r w:rsidRPr="00B85573">
              <w:rPr>
                <w:rFonts w:ascii="Times New Roman" w:hAnsi="Times New Roman" w:cs="Times New Roman"/>
                <w:lang w:val="en-US"/>
              </w:rPr>
              <w:t>FOOD, ANIMAL FEED</w:t>
            </w:r>
          </w:p>
        </w:tc>
      </w:tr>
      <w:tr w:rsidR="00FD6463" w:rsidRPr="00B85573">
        <w:trPr>
          <w:trHeight w:val="1266"/>
        </w:trPr>
        <w:tc>
          <w:tcPr>
            <w:tcW w:w="1414" w:type="dxa"/>
          </w:tcPr>
          <w:p w:rsidR="00FD6463" w:rsidRPr="00B85573" w:rsidRDefault="00B31D6C">
            <w:pPr>
              <w:pStyle w:val="TableParagraph"/>
              <w:ind w:right="107"/>
              <w:rPr>
                <w:rFonts w:ascii="Times New Roman" w:hAnsi="Times New Roman" w:cs="Times New Roman"/>
                <w:lang w:val="en-US"/>
              </w:rPr>
            </w:pPr>
            <w:r w:rsidRPr="00B85573">
              <w:rPr>
                <w:rFonts w:ascii="Times New Roman" w:hAnsi="Times New Roman" w:cs="Times New Roman"/>
                <w:lang w:val="en-US"/>
              </w:rPr>
              <w:t>Long-lived radionuclide s of uranium</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decay</w:t>
            </w:r>
          </w:p>
        </w:tc>
        <w:tc>
          <w:tcPr>
            <w:tcW w:w="1812" w:type="dxa"/>
          </w:tcPr>
          <w:p w:rsidR="00FD6463" w:rsidRPr="00B85573" w:rsidRDefault="00B31D6C">
            <w:pPr>
              <w:pStyle w:val="TableParagraph"/>
              <w:spacing w:line="252" w:lineRule="exact"/>
              <w:ind w:left="106"/>
              <w:rPr>
                <w:rFonts w:ascii="Times New Roman" w:hAnsi="Times New Roman" w:cs="Times New Roman"/>
                <w:lang w:val="en-US"/>
              </w:rPr>
            </w:pPr>
            <w:r w:rsidRPr="00B85573">
              <w:rPr>
                <w:rFonts w:ascii="Times New Roman" w:hAnsi="Times New Roman" w:cs="Times New Roman"/>
                <w:lang w:val="en-US"/>
              </w:rPr>
              <w:t>Milk</w:t>
            </w:r>
          </w:p>
        </w:tc>
        <w:tc>
          <w:tcPr>
            <w:tcW w:w="3057"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1 significant area</w:t>
            </w:r>
          </w:p>
          <w:p w:rsidR="00FD6463" w:rsidRPr="00B85573" w:rsidRDefault="00FD6463">
            <w:pPr>
              <w:pStyle w:val="TableParagraph"/>
              <w:spacing w:before="10"/>
              <w:ind w:left="0"/>
              <w:rPr>
                <w:rFonts w:ascii="Times New Roman" w:hAnsi="Times New Roman" w:cs="Times New Roman"/>
                <w:b/>
                <w:sz w:val="21"/>
                <w:lang w:val="en-US"/>
              </w:rPr>
            </w:pPr>
          </w:p>
          <w:p w:rsidR="00FD6463" w:rsidRPr="00B85573" w:rsidRDefault="00B31D6C">
            <w:pPr>
              <w:pStyle w:val="TableParagraph"/>
              <w:rPr>
                <w:rFonts w:ascii="Times New Roman" w:hAnsi="Times New Roman" w:cs="Times New Roman"/>
                <w:lang w:val="en-US"/>
              </w:rPr>
            </w:pPr>
            <w:r w:rsidRPr="00B85573">
              <w:rPr>
                <w:rFonts w:ascii="Times New Roman" w:hAnsi="Times New Roman" w:cs="Times New Roman"/>
                <w:lang w:val="en-US"/>
              </w:rPr>
              <w:t>1 comparable location</w:t>
            </w:r>
          </w:p>
        </w:tc>
        <w:tc>
          <w:tcPr>
            <w:tcW w:w="1481" w:type="dxa"/>
          </w:tcPr>
          <w:p w:rsidR="00FD6463" w:rsidRPr="00B85573" w:rsidRDefault="00B31D6C">
            <w:pPr>
              <w:pStyle w:val="TableParagraph"/>
              <w:ind w:right="439"/>
              <w:rPr>
                <w:rFonts w:ascii="Times New Roman" w:hAnsi="Times New Roman" w:cs="Times New Roman"/>
                <w:lang w:val="en-US"/>
              </w:rPr>
            </w:pPr>
            <w:r w:rsidRPr="00B85573">
              <w:rPr>
                <w:rFonts w:ascii="Times New Roman" w:hAnsi="Times New Roman" w:cs="Times New Roman"/>
                <w:lang w:val="en-US"/>
              </w:rPr>
              <w:t>Once per year</w:t>
            </w:r>
          </w:p>
        </w:tc>
        <w:tc>
          <w:tcPr>
            <w:tcW w:w="1488"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Yearly</w:t>
            </w:r>
          </w:p>
        </w:tc>
      </w:tr>
      <w:tr w:rsidR="00FD6463" w:rsidRPr="00B85573">
        <w:trPr>
          <w:trHeight w:val="1265"/>
        </w:trPr>
        <w:tc>
          <w:tcPr>
            <w:tcW w:w="1414" w:type="dxa"/>
          </w:tcPr>
          <w:p w:rsidR="00FD6463" w:rsidRPr="00B85573" w:rsidRDefault="00B31D6C">
            <w:pPr>
              <w:pStyle w:val="TableParagraph"/>
              <w:ind w:right="90"/>
              <w:rPr>
                <w:rFonts w:ascii="Times New Roman" w:hAnsi="Times New Roman" w:cs="Times New Roman"/>
                <w:lang w:val="en-US"/>
              </w:rPr>
            </w:pPr>
            <w:r w:rsidRPr="00B85573">
              <w:rPr>
                <w:rFonts w:ascii="Times New Roman" w:hAnsi="Times New Roman" w:cs="Times New Roman"/>
                <w:lang w:val="en-US"/>
              </w:rPr>
              <w:t>Long-lived radionuclide s of</w:t>
            </w:r>
          </w:p>
          <w:p w:rsidR="00FD6463" w:rsidRPr="00B85573" w:rsidRDefault="00B31D6C">
            <w:pPr>
              <w:pStyle w:val="TableParagraph"/>
              <w:spacing w:before="3" w:line="252" w:lineRule="exact"/>
              <w:ind w:right="482"/>
              <w:rPr>
                <w:rFonts w:ascii="Times New Roman" w:hAnsi="Times New Roman" w:cs="Times New Roman"/>
                <w:lang w:val="en-US"/>
              </w:rPr>
            </w:pPr>
            <w:r w:rsidRPr="00B85573">
              <w:rPr>
                <w:rFonts w:ascii="Times New Roman" w:hAnsi="Times New Roman" w:cs="Times New Roman"/>
                <w:lang w:val="en-US"/>
              </w:rPr>
              <w:t>uranium decay</w:t>
            </w:r>
          </w:p>
        </w:tc>
        <w:tc>
          <w:tcPr>
            <w:tcW w:w="1812" w:type="dxa"/>
          </w:tcPr>
          <w:p w:rsidR="00FD6463" w:rsidRPr="00B85573" w:rsidRDefault="00B31D6C">
            <w:pPr>
              <w:pStyle w:val="TableParagraph"/>
              <w:spacing w:line="250" w:lineRule="exact"/>
              <w:ind w:left="106"/>
              <w:rPr>
                <w:rFonts w:ascii="Times New Roman" w:hAnsi="Times New Roman" w:cs="Times New Roman"/>
                <w:lang w:val="en-US"/>
              </w:rPr>
            </w:pPr>
            <w:r w:rsidRPr="00B85573">
              <w:rPr>
                <w:rFonts w:ascii="Times New Roman" w:hAnsi="Times New Roman" w:cs="Times New Roman"/>
                <w:lang w:val="en-US"/>
              </w:rPr>
              <w:t>Grass</w:t>
            </w:r>
          </w:p>
        </w:tc>
        <w:tc>
          <w:tcPr>
            <w:tcW w:w="3057"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1 significant area</w:t>
            </w:r>
          </w:p>
          <w:p w:rsidR="00FD6463" w:rsidRPr="00B85573" w:rsidRDefault="00FD6463">
            <w:pPr>
              <w:pStyle w:val="TableParagraph"/>
              <w:ind w:left="0"/>
              <w:rPr>
                <w:rFonts w:ascii="Times New Roman" w:hAnsi="Times New Roman" w:cs="Times New Roman"/>
                <w:b/>
                <w:lang w:val="en-US"/>
              </w:rPr>
            </w:pPr>
          </w:p>
          <w:p w:rsidR="00FD6463" w:rsidRPr="00B85573" w:rsidRDefault="00B31D6C">
            <w:pPr>
              <w:pStyle w:val="TableParagraph"/>
              <w:rPr>
                <w:rFonts w:ascii="Times New Roman" w:hAnsi="Times New Roman" w:cs="Times New Roman"/>
                <w:lang w:val="en-US"/>
              </w:rPr>
            </w:pPr>
            <w:r w:rsidRPr="00B85573">
              <w:rPr>
                <w:rFonts w:ascii="Times New Roman" w:hAnsi="Times New Roman" w:cs="Times New Roman"/>
                <w:lang w:val="en-US"/>
              </w:rPr>
              <w:t>1 comparable location</w:t>
            </w:r>
          </w:p>
        </w:tc>
        <w:tc>
          <w:tcPr>
            <w:tcW w:w="1481" w:type="dxa"/>
          </w:tcPr>
          <w:p w:rsidR="00FD6463" w:rsidRPr="00B85573" w:rsidRDefault="00B31D6C">
            <w:pPr>
              <w:pStyle w:val="TableParagraph"/>
              <w:ind w:right="439"/>
              <w:rPr>
                <w:rFonts w:ascii="Times New Roman" w:hAnsi="Times New Roman" w:cs="Times New Roman"/>
                <w:lang w:val="en-US"/>
              </w:rPr>
            </w:pPr>
            <w:r w:rsidRPr="00B85573">
              <w:rPr>
                <w:rFonts w:ascii="Times New Roman" w:hAnsi="Times New Roman" w:cs="Times New Roman"/>
                <w:lang w:val="en-US"/>
              </w:rPr>
              <w:t>Once per year</w:t>
            </w:r>
          </w:p>
        </w:tc>
        <w:tc>
          <w:tcPr>
            <w:tcW w:w="1488"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Yearly</w:t>
            </w:r>
          </w:p>
        </w:tc>
      </w:tr>
    </w:tbl>
    <w:p w:rsidR="00FD6463" w:rsidRPr="00B85573" w:rsidRDefault="00FD6463">
      <w:pPr>
        <w:spacing w:line="250" w:lineRule="exact"/>
        <w:rPr>
          <w:rFonts w:ascii="Times New Roman" w:hAnsi="Times New Roman" w:cs="Times New Roman"/>
          <w:lang w:val="en-US"/>
        </w:rPr>
        <w:sectPr w:rsidR="00FD6463" w:rsidRPr="00B85573">
          <w:pgSz w:w="11910" w:h="16840"/>
          <w:pgMar w:top="1420" w:right="900" w:bottom="280" w:left="1200" w:header="720" w:footer="720" w:gutter="0"/>
          <w:cols w:space="720"/>
        </w:sectPr>
      </w:pPr>
    </w:p>
    <w:p w:rsidR="00FD6463" w:rsidRPr="008C702E" w:rsidRDefault="008C702E" w:rsidP="008C702E">
      <w:pPr>
        <w:spacing w:line="321" w:lineRule="exact"/>
        <w:ind w:left="237" w:right="534"/>
        <w:jc w:val="center"/>
        <w:rPr>
          <w:rFonts w:ascii="Times New Roman" w:hAnsi="Times New Roman" w:cs="Times New Roman"/>
          <w:b/>
          <w:sz w:val="24"/>
          <w:szCs w:val="24"/>
          <w:lang w:val="en-US"/>
        </w:rPr>
      </w:pPr>
      <w:bookmarkStart w:id="234" w:name="Annex_7__Structure_of_the_programme_for_"/>
      <w:bookmarkStart w:id="235" w:name="_bookmark127"/>
      <w:bookmarkEnd w:id="234"/>
      <w:bookmarkEnd w:id="235"/>
      <w:r w:rsidRPr="008C702E">
        <w:rPr>
          <w:rFonts w:ascii="Times New Roman" w:hAnsi="Times New Roman" w:cs="Times New Roman"/>
          <w:b/>
          <w:sz w:val="24"/>
          <w:szCs w:val="24"/>
          <w:lang w:val="en-US"/>
        </w:rPr>
        <w:t xml:space="preserve">Annex </w:t>
      </w:r>
      <w:r w:rsidR="00B31D6C" w:rsidRPr="008C702E">
        <w:rPr>
          <w:rFonts w:ascii="Times New Roman" w:hAnsi="Times New Roman" w:cs="Times New Roman"/>
          <w:b/>
          <w:sz w:val="24"/>
          <w:szCs w:val="24"/>
          <w:lang w:val="en-US"/>
        </w:rPr>
        <w:t>7</w:t>
      </w:r>
    </w:p>
    <w:p w:rsidR="00FD6463" w:rsidRPr="008C702E" w:rsidRDefault="00B31D6C">
      <w:pPr>
        <w:pStyle w:val="Telobesedila"/>
        <w:ind w:left="237" w:right="481"/>
        <w:jc w:val="center"/>
        <w:rPr>
          <w:rFonts w:ascii="Times New Roman" w:hAnsi="Times New Roman" w:cs="Times New Roman"/>
          <w:b/>
          <w:lang w:val="en-US"/>
        </w:rPr>
      </w:pPr>
      <w:r w:rsidRPr="008C702E">
        <w:rPr>
          <w:rFonts w:ascii="Times New Roman" w:hAnsi="Times New Roman" w:cs="Times New Roman"/>
          <w:b/>
          <w:lang w:val="en-US"/>
        </w:rPr>
        <w:t xml:space="preserve">Structure of the </w:t>
      </w:r>
      <w:proofErr w:type="spellStart"/>
      <w:r w:rsidRPr="008C702E">
        <w:rPr>
          <w:rFonts w:ascii="Times New Roman" w:hAnsi="Times New Roman" w:cs="Times New Roman"/>
          <w:b/>
          <w:lang w:val="en-US"/>
        </w:rPr>
        <w:t>programme</w:t>
      </w:r>
      <w:proofErr w:type="spellEnd"/>
      <w:r w:rsidRPr="008C702E">
        <w:rPr>
          <w:rFonts w:ascii="Times New Roman" w:hAnsi="Times New Roman" w:cs="Times New Roman"/>
          <w:b/>
          <w:lang w:val="en-US"/>
        </w:rPr>
        <w:t xml:space="preserve"> for operating monitoring of radioactivity of the warehouse and repository of low and medium radioactive waste</w:t>
      </w:r>
    </w:p>
    <w:p w:rsidR="00FD6463" w:rsidRPr="00B85573" w:rsidRDefault="00FD6463">
      <w:pPr>
        <w:pStyle w:val="Telobesedila"/>
        <w:spacing w:before="1"/>
        <w:rPr>
          <w:rFonts w:ascii="Times New Roman" w:hAnsi="Times New Roman" w:cs="Times New Roman"/>
          <w:sz w:val="24"/>
          <w:lang w:val="en-US"/>
        </w:rPr>
      </w:pPr>
    </w:p>
    <w:p w:rsidR="00FD6463" w:rsidRPr="00B85573" w:rsidRDefault="00B31D6C">
      <w:pPr>
        <w:pStyle w:val="Naslov4"/>
        <w:ind w:left="218"/>
        <w:jc w:val="left"/>
        <w:rPr>
          <w:rFonts w:ascii="Times New Roman" w:hAnsi="Times New Roman" w:cs="Times New Roman"/>
          <w:lang w:val="en-US"/>
        </w:rPr>
      </w:pPr>
      <w:bookmarkStart w:id="236" w:name="Table_1:_Warehouse"/>
      <w:bookmarkStart w:id="237" w:name="_bookmark128"/>
      <w:bookmarkEnd w:id="236"/>
      <w:bookmarkEnd w:id="237"/>
      <w:r w:rsidRPr="00B85573">
        <w:rPr>
          <w:rFonts w:ascii="Times New Roman" w:hAnsi="Times New Roman" w:cs="Times New Roman"/>
          <w:lang w:val="en-US"/>
        </w:rPr>
        <w:t>Table 1: Warehouse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2"/>
        <w:gridCol w:w="2144"/>
        <w:gridCol w:w="1985"/>
        <w:gridCol w:w="1672"/>
        <w:gridCol w:w="1621"/>
      </w:tblGrid>
      <w:tr w:rsidR="00FD6463" w:rsidRPr="00B85573">
        <w:trPr>
          <w:trHeight w:val="759"/>
        </w:trPr>
        <w:tc>
          <w:tcPr>
            <w:tcW w:w="2162" w:type="dxa"/>
            <w:shd w:val="clear" w:color="auto" w:fill="C0C0C0"/>
          </w:tcPr>
          <w:p w:rsidR="00FD6463" w:rsidRPr="00B85573" w:rsidRDefault="00B31D6C">
            <w:pPr>
              <w:pStyle w:val="TableParagraph"/>
              <w:spacing w:line="254" w:lineRule="exact"/>
              <w:ind w:right="679"/>
              <w:rPr>
                <w:rFonts w:ascii="Times New Roman" w:hAnsi="Times New Roman" w:cs="Times New Roman"/>
                <w:lang w:val="en-US"/>
              </w:rPr>
            </w:pPr>
            <w:r w:rsidRPr="00B85573">
              <w:rPr>
                <w:rFonts w:ascii="Times New Roman" w:hAnsi="Times New Roman" w:cs="Times New Roman"/>
                <w:lang w:val="en-US"/>
              </w:rPr>
              <w:t>Type and description of measurement</w:t>
            </w:r>
          </w:p>
        </w:tc>
        <w:tc>
          <w:tcPr>
            <w:tcW w:w="2144" w:type="dxa"/>
            <w:shd w:val="clear" w:color="auto" w:fill="C0C0C0"/>
          </w:tcPr>
          <w:p w:rsidR="00FD6463" w:rsidRPr="00B85573" w:rsidRDefault="00B31D6C">
            <w:pPr>
              <w:pStyle w:val="TableParagraph"/>
              <w:spacing w:line="250" w:lineRule="exact"/>
              <w:ind w:left="106"/>
              <w:rPr>
                <w:rFonts w:ascii="Times New Roman" w:hAnsi="Times New Roman" w:cs="Times New Roman"/>
                <w:lang w:val="en-US"/>
              </w:rPr>
            </w:pPr>
            <w:r w:rsidRPr="00B85573">
              <w:rPr>
                <w:rFonts w:ascii="Times New Roman" w:hAnsi="Times New Roman" w:cs="Times New Roman"/>
                <w:lang w:val="en-US"/>
              </w:rPr>
              <w:t>Type of sample</w:t>
            </w:r>
          </w:p>
        </w:tc>
        <w:tc>
          <w:tcPr>
            <w:tcW w:w="1985" w:type="dxa"/>
            <w:shd w:val="clear" w:color="auto" w:fill="C0C0C0"/>
          </w:tcPr>
          <w:p w:rsidR="00FD6463" w:rsidRPr="00B85573" w:rsidRDefault="00B31D6C">
            <w:pPr>
              <w:pStyle w:val="TableParagraph"/>
              <w:spacing w:line="250" w:lineRule="exact"/>
              <w:ind w:left="105"/>
              <w:rPr>
                <w:rFonts w:ascii="Times New Roman" w:hAnsi="Times New Roman" w:cs="Times New Roman"/>
                <w:lang w:val="en-US"/>
              </w:rPr>
            </w:pPr>
            <w:r w:rsidRPr="00B85573">
              <w:rPr>
                <w:rFonts w:ascii="Times New Roman" w:hAnsi="Times New Roman" w:cs="Times New Roman"/>
                <w:lang w:val="en-US"/>
              </w:rPr>
              <w:t>Sampling point</w:t>
            </w:r>
          </w:p>
        </w:tc>
        <w:tc>
          <w:tcPr>
            <w:tcW w:w="1672" w:type="dxa"/>
            <w:shd w:val="clear" w:color="auto" w:fill="C0C0C0"/>
          </w:tcPr>
          <w:p w:rsidR="00FD6463" w:rsidRPr="00B85573" w:rsidRDefault="00B31D6C">
            <w:pPr>
              <w:pStyle w:val="TableParagraph"/>
              <w:ind w:left="100" w:right="575"/>
              <w:rPr>
                <w:rFonts w:ascii="Times New Roman" w:hAnsi="Times New Roman" w:cs="Times New Roman"/>
                <w:lang w:val="en-US"/>
              </w:rPr>
            </w:pPr>
            <w:r w:rsidRPr="00B85573">
              <w:rPr>
                <w:rFonts w:ascii="Times New Roman" w:hAnsi="Times New Roman" w:cs="Times New Roman"/>
                <w:lang w:val="en-US"/>
              </w:rPr>
              <w:t>Sampling frequency</w:t>
            </w:r>
          </w:p>
        </w:tc>
        <w:tc>
          <w:tcPr>
            <w:tcW w:w="1621" w:type="dxa"/>
            <w:shd w:val="clear" w:color="auto" w:fill="C0C0C0"/>
          </w:tcPr>
          <w:p w:rsidR="00FD6463" w:rsidRPr="00B85573" w:rsidRDefault="00B31D6C">
            <w:pPr>
              <w:pStyle w:val="TableParagraph"/>
              <w:ind w:left="105" w:right="458"/>
              <w:rPr>
                <w:rFonts w:ascii="Times New Roman" w:hAnsi="Times New Roman" w:cs="Times New Roman"/>
                <w:lang w:val="en-US"/>
              </w:rPr>
            </w:pPr>
            <w:r w:rsidRPr="00B85573">
              <w:rPr>
                <w:rFonts w:ascii="Times New Roman" w:hAnsi="Times New Roman" w:cs="Times New Roman"/>
                <w:lang w:val="en-US"/>
              </w:rPr>
              <w:t>Measuring</w:t>
            </w:r>
            <w:r w:rsidRPr="00B85573">
              <w:rPr>
                <w:rFonts w:ascii="Times New Roman" w:hAnsi="Times New Roman" w:cs="Times New Roman"/>
                <w:w w:val="99"/>
                <w:lang w:val="en-US"/>
              </w:rPr>
              <w:t xml:space="preserve"> </w:t>
            </w:r>
            <w:r w:rsidRPr="00B85573">
              <w:rPr>
                <w:rFonts w:ascii="Times New Roman" w:hAnsi="Times New Roman" w:cs="Times New Roman"/>
                <w:lang w:val="en-US"/>
              </w:rPr>
              <w:t>frequency</w:t>
            </w:r>
          </w:p>
        </w:tc>
      </w:tr>
      <w:tr w:rsidR="00FD6463" w:rsidRPr="00B85573">
        <w:trPr>
          <w:trHeight w:val="249"/>
        </w:trPr>
        <w:tc>
          <w:tcPr>
            <w:tcW w:w="9584" w:type="dxa"/>
            <w:gridSpan w:val="5"/>
          </w:tcPr>
          <w:p w:rsidR="00FD6463" w:rsidRPr="00B85573" w:rsidRDefault="00B31D6C">
            <w:pPr>
              <w:pStyle w:val="TableParagraph"/>
              <w:spacing w:line="230" w:lineRule="exact"/>
              <w:rPr>
                <w:rFonts w:ascii="Times New Roman" w:hAnsi="Times New Roman" w:cs="Times New Roman"/>
                <w:lang w:val="en-US"/>
              </w:rPr>
            </w:pPr>
            <w:r w:rsidRPr="00B85573">
              <w:rPr>
                <w:rFonts w:ascii="Times New Roman" w:hAnsi="Times New Roman" w:cs="Times New Roman"/>
                <w:lang w:val="en-US"/>
              </w:rPr>
              <w:t>EXTERNAL RADIATION</w:t>
            </w:r>
          </w:p>
        </w:tc>
      </w:tr>
      <w:tr w:rsidR="00FD6463" w:rsidRPr="00B85573">
        <w:trPr>
          <w:trHeight w:val="1517"/>
        </w:trPr>
        <w:tc>
          <w:tcPr>
            <w:tcW w:w="2162"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Passive dosimeters</w:t>
            </w:r>
          </w:p>
        </w:tc>
        <w:tc>
          <w:tcPr>
            <w:tcW w:w="2144" w:type="dxa"/>
          </w:tcPr>
          <w:p w:rsidR="00FD6463" w:rsidRPr="00B85573" w:rsidRDefault="00B31D6C">
            <w:pPr>
              <w:pStyle w:val="TableParagraph"/>
              <w:ind w:left="106" w:right="295"/>
              <w:rPr>
                <w:rFonts w:ascii="Times New Roman" w:hAnsi="Times New Roman" w:cs="Times New Roman"/>
                <w:lang w:val="en-US"/>
              </w:rPr>
            </w:pPr>
            <w:r w:rsidRPr="00B85573">
              <w:rPr>
                <w:rFonts w:ascii="Times New Roman" w:hAnsi="Times New Roman" w:cs="Times New Roman"/>
                <w:lang w:val="en-US"/>
              </w:rPr>
              <w:t>External radiation dose</w:t>
            </w:r>
          </w:p>
        </w:tc>
        <w:tc>
          <w:tcPr>
            <w:tcW w:w="1985" w:type="dxa"/>
          </w:tcPr>
          <w:p w:rsidR="00FD6463" w:rsidRPr="00B85573" w:rsidRDefault="00B31D6C">
            <w:pPr>
              <w:pStyle w:val="TableParagraph"/>
              <w:spacing w:line="250" w:lineRule="exact"/>
              <w:ind w:left="105"/>
              <w:rPr>
                <w:rFonts w:ascii="Times New Roman" w:hAnsi="Times New Roman" w:cs="Times New Roman"/>
                <w:lang w:val="en-US"/>
              </w:rPr>
            </w:pPr>
            <w:r w:rsidRPr="00B85573">
              <w:rPr>
                <w:rFonts w:ascii="Times New Roman" w:hAnsi="Times New Roman" w:cs="Times New Roman"/>
                <w:lang w:val="en-US"/>
              </w:rPr>
              <w:t>6 LD</w:t>
            </w:r>
          </w:p>
          <w:p w:rsidR="00FD6463" w:rsidRPr="00B85573" w:rsidRDefault="00B31D6C">
            <w:pPr>
              <w:pStyle w:val="TableParagraph"/>
              <w:ind w:left="105" w:right="89"/>
              <w:rPr>
                <w:rFonts w:ascii="Times New Roman" w:hAnsi="Times New Roman" w:cs="Times New Roman"/>
                <w:lang w:val="en-US"/>
              </w:rPr>
            </w:pPr>
            <w:r w:rsidRPr="00B85573">
              <w:rPr>
                <w:rFonts w:ascii="Times New Roman" w:hAnsi="Times New Roman" w:cs="Times New Roman"/>
                <w:lang w:val="en-US"/>
              </w:rPr>
              <w:t xml:space="preserve">(4 </w:t>
            </w:r>
            <w:r w:rsidR="008803A3" w:rsidRPr="00B85573">
              <w:rPr>
                <w:rFonts w:ascii="Times New Roman" w:hAnsi="Times New Roman" w:cs="Times New Roman"/>
                <w:lang w:val="en-US"/>
              </w:rPr>
              <w:t>near</w:t>
            </w:r>
            <w:r w:rsidRPr="00B85573">
              <w:rPr>
                <w:rFonts w:ascii="Times New Roman" w:hAnsi="Times New Roman" w:cs="Times New Roman"/>
                <w:lang w:val="en-US"/>
              </w:rPr>
              <w:t xml:space="preserve"> a warehouse, one above and one reference</w:t>
            </w:r>
          </w:p>
          <w:p w:rsidR="00FD6463" w:rsidRPr="00B85573" w:rsidRDefault="00B31D6C">
            <w:pPr>
              <w:pStyle w:val="TableParagraph"/>
              <w:spacing w:line="235" w:lineRule="exact"/>
              <w:ind w:left="105"/>
              <w:rPr>
                <w:rFonts w:ascii="Times New Roman" w:hAnsi="Times New Roman" w:cs="Times New Roman"/>
                <w:lang w:val="en-US"/>
              </w:rPr>
            </w:pPr>
            <w:r w:rsidRPr="00B85573">
              <w:rPr>
                <w:rFonts w:ascii="Times New Roman" w:hAnsi="Times New Roman" w:cs="Times New Roman"/>
                <w:lang w:val="en-US"/>
              </w:rPr>
              <w:t>location)</w:t>
            </w:r>
          </w:p>
        </w:tc>
        <w:tc>
          <w:tcPr>
            <w:tcW w:w="1672" w:type="dxa"/>
          </w:tcPr>
          <w:p w:rsidR="00FD6463" w:rsidRPr="00B85573" w:rsidRDefault="00B31D6C">
            <w:pPr>
              <w:pStyle w:val="TableParagraph"/>
              <w:spacing w:line="250" w:lineRule="exact"/>
              <w:ind w:left="100"/>
              <w:rPr>
                <w:rFonts w:ascii="Times New Roman" w:hAnsi="Times New Roman" w:cs="Times New Roman"/>
                <w:lang w:val="en-US"/>
              </w:rPr>
            </w:pPr>
            <w:r w:rsidRPr="00B85573">
              <w:rPr>
                <w:rFonts w:ascii="Times New Roman" w:hAnsi="Times New Roman" w:cs="Times New Roman"/>
                <w:lang w:val="en-US"/>
              </w:rPr>
              <w:t>Continued</w:t>
            </w:r>
          </w:p>
        </w:tc>
        <w:tc>
          <w:tcPr>
            <w:tcW w:w="1621" w:type="dxa"/>
          </w:tcPr>
          <w:p w:rsidR="00FD6463" w:rsidRPr="00B85573" w:rsidRDefault="00B31D6C">
            <w:pPr>
              <w:pStyle w:val="TableParagraph"/>
              <w:ind w:left="105" w:right="581"/>
              <w:rPr>
                <w:rFonts w:ascii="Times New Roman" w:hAnsi="Times New Roman" w:cs="Times New Roman"/>
                <w:lang w:val="en-US"/>
              </w:rPr>
            </w:pPr>
            <w:r w:rsidRPr="00B85573">
              <w:rPr>
                <w:rFonts w:ascii="Times New Roman" w:hAnsi="Times New Roman" w:cs="Times New Roman"/>
                <w:lang w:val="en-US"/>
              </w:rPr>
              <w:t>Once per month</w:t>
            </w:r>
          </w:p>
        </w:tc>
      </w:tr>
      <w:tr w:rsidR="00FD6463" w:rsidRPr="00B85573">
        <w:trPr>
          <w:trHeight w:val="252"/>
        </w:trPr>
        <w:tc>
          <w:tcPr>
            <w:tcW w:w="9584" w:type="dxa"/>
            <w:gridSpan w:val="5"/>
          </w:tcPr>
          <w:p w:rsidR="00FD6463" w:rsidRPr="00B85573" w:rsidRDefault="00B31D6C">
            <w:pPr>
              <w:pStyle w:val="TableParagraph"/>
              <w:spacing w:line="233" w:lineRule="exact"/>
              <w:rPr>
                <w:rFonts w:ascii="Times New Roman" w:hAnsi="Times New Roman" w:cs="Times New Roman"/>
                <w:lang w:val="en-US"/>
              </w:rPr>
            </w:pPr>
            <w:r w:rsidRPr="00B85573">
              <w:rPr>
                <w:rFonts w:ascii="Times New Roman" w:hAnsi="Times New Roman" w:cs="Times New Roman"/>
                <w:lang w:val="en-US"/>
              </w:rPr>
              <w:t>AIR (EMISSION)</w:t>
            </w:r>
          </w:p>
        </w:tc>
      </w:tr>
      <w:tr w:rsidR="00FD6463" w:rsidRPr="00B85573">
        <w:trPr>
          <w:trHeight w:val="2023"/>
        </w:trPr>
        <w:tc>
          <w:tcPr>
            <w:tcW w:w="2162" w:type="dxa"/>
          </w:tcPr>
          <w:p w:rsidR="00FD6463" w:rsidRPr="00B85573" w:rsidRDefault="00B31D6C">
            <w:pPr>
              <w:pStyle w:val="TableParagraph"/>
              <w:spacing w:before="26" w:line="120" w:lineRule="auto"/>
              <w:rPr>
                <w:rFonts w:ascii="Times New Roman" w:hAnsi="Times New Roman" w:cs="Times New Roman"/>
                <w:lang w:val="en-US"/>
              </w:rPr>
            </w:pPr>
            <w:r w:rsidRPr="00B85573">
              <w:rPr>
                <w:rFonts w:ascii="Times New Roman" w:hAnsi="Times New Roman" w:cs="Times New Roman"/>
                <w:sz w:val="14"/>
                <w:lang w:val="en-US"/>
              </w:rPr>
              <w:t>222</w:t>
            </w:r>
            <w:r w:rsidRPr="00B85573">
              <w:rPr>
                <w:rFonts w:ascii="Times New Roman" w:hAnsi="Times New Roman" w:cs="Times New Roman"/>
                <w:position w:val="-9"/>
                <w:lang w:val="en-US"/>
              </w:rPr>
              <w:t>Rn</w:t>
            </w:r>
          </w:p>
        </w:tc>
        <w:tc>
          <w:tcPr>
            <w:tcW w:w="2144" w:type="dxa"/>
          </w:tcPr>
          <w:p w:rsidR="00FD6463" w:rsidRPr="00B85573" w:rsidRDefault="00B31D6C">
            <w:pPr>
              <w:pStyle w:val="TableParagraph"/>
              <w:spacing w:line="250" w:lineRule="exact"/>
              <w:ind w:left="106"/>
              <w:rPr>
                <w:rFonts w:ascii="Times New Roman" w:hAnsi="Times New Roman" w:cs="Times New Roman"/>
                <w:lang w:val="en-US"/>
              </w:rPr>
            </w:pPr>
            <w:r w:rsidRPr="00B85573">
              <w:rPr>
                <w:rFonts w:ascii="Times New Roman" w:hAnsi="Times New Roman" w:cs="Times New Roman"/>
                <w:lang w:val="en-US"/>
              </w:rPr>
              <w:t>Air-trace detector</w:t>
            </w:r>
          </w:p>
        </w:tc>
        <w:tc>
          <w:tcPr>
            <w:tcW w:w="1985" w:type="dxa"/>
          </w:tcPr>
          <w:p w:rsidR="00FD6463" w:rsidRPr="00B85573" w:rsidRDefault="00B31D6C">
            <w:pPr>
              <w:pStyle w:val="TableParagraph"/>
              <w:ind w:left="105" w:right="100"/>
              <w:rPr>
                <w:rFonts w:ascii="Times New Roman" w:hAnsi="Times New Roman" w:cs="Times New Roman"/>
                <w:lang w:val="en-US"/>
              </w:rPr>
            </w:pPr>
            <w:r w:rsidRPr="00B85573">
              <w:rPr>
                <w:rFonts w:ascii="Times New Roman" w:hAnsi="Times New Roman" w:cs="Times New Roman"/>
                <w:lang w:val="en-US"/>
              </w:rPr>
              <w:t xml:space="preserve">outlet from the warehouse </w:t>
            </w:r>
            <w:r w:rsidR="008803A3" w:rsidRPr="00B85573">
              <w:rPr>
                <w:rFonts w:ascii="Times New Roman" w:hAnsi="Times New Roman" w:cs="Times New Roman"/>
                <w:lang w:val="en-US"/>
              </w:rPr>
              <w:t>based on</w:t>
            </w:r>
            <w:r w:rsidRPr="00B85573">
              <w:rPr>
                <w:rFonts w:ascii="Times New Roman" w:hAnsi="Times New Roman" w:cs="Times New Roman"/>
                <w:lang w:val="en-US"/>
              </w:rPr>
              <w:t xml:space="preserve"> measurements in the warehouse and operating times of the</w:t>
            </w:r>
          </w:p>
          <w:p w:rsidR="00FD6463" w:rsidRPr="00B85573" w:rsidRDefault="00B31D6C">
            <w:pPr>
              <w:pStyle w:val="TableParagraph"/>
              <w:spacing w:line="235" w:lineRule="exact"/>
              <w:ind w:left="105"/>
              <w:rPr>
                <w:rFonts w:ascii="Times New Roman" w:hAnsi="Times New Roman" w:cs="Times New Roman"/>
                <w:lang w:val="en-US"/>
              </w:rPr>
            </w:pPr>
            <w:r w:rsidRPr="00B85573">
              <w:rPr>
                <w:rFonts w:ascii="Times New Roman" w:hAnsi="Times New Roman" w:cs="Times New Roman"/>
                <w:lang w:val="en-US"/>
              </w:rPr>
              <w:t>ventilation system</w:t>
            </w:r>
          </w:p>
        </w:tc>
        <w:tc>
          <w:tcPr>
            <w:tcW w:w="1672" w:type="dxa"/>
          </w:tcPr>
          <w:p w:rsidR="00FD6463" w:rsidRPr="00B85573" w:rsidRDefault="00B31D6C">
            <w:pPr>
              <w:pStyle w:val="TableParagraph"/>
              <w:spacing w:line="250" w:lineRule="exact"/>
              <w:ind w:left="100"/>
              <w:rPr>
                <w:rFonts w:ascii="Times New Roman" w:hAnsi="Times New Roman" w:cs="Times New Roman"/>
                <w:lang w:val="en-US"/>
              </w:rPr>
            </w:pPr>
            <w:r w:rsidRPr="00B85573">
              <w:rPr>
                <w:rFonts w:ascii="Times New Roman" w:hAnsi="Times New Roman" w:cs="Times New Roman"/>
                <w:lang w:val="en-US"/>
              </w:rPr>
              <w:t>Continued</w:t>
            </w:r>
          </w:p>
        </w:tc>
        <w:tc>
          <w:tcPr>
            <w:tcW w:w="1621" w:type="dxa"/>
          </w:tcPr>
          <w:p w:rsidR="00FD6463" w:rsidRPr="00B85573" w:rsidRDefault="00B31D6C">
            <w:pPr>
              <w:pStyle w:val="TableParagraph"/>
              <w:ind w:left="105" w:right="581"/>
              <w:rPr>
                <w:rFonts w:ascii="Times New Roman" w:hAnsi="Times New Roman" w:cs="Times New Roman"/>
                <w:lang w:val="en-US"/>
              </w:rPr>
            </w:pPr>
            <w:r w:rsidRPr="00B85573">
              <w:rPr>
                <w:rFonts w:ascii="Times New Roman" w:hAnsi="Times New Roman" w:cs="Times New Roman"/>
                <w:lang w:val="en-US"/>
              </w:rPr>
              <w:t>Once per month</w:t>
            </w:r>
          </w:p>
        </w:tc>
      </w:tr>
      <w:tr w:rsidR="00FD6463" w:rsidRPr="00B85573">
        <w:trPr>
          <w:trHeight w:val="759"/>
        </w:trPr>
        <w:tc>
          <w:tcPr>
            <w:tcW w:w="2162" w:type="dxa"/>
          </w:tcPr>
          <w:p w:rsidR="00FD6463" w:rsidRPr="00B85573" w:rsidRDefault="00B31D6C">
            <w:pPr>
              <w:pStyle w:val="TableParagraph"/>
              <w:spacing w:line="254" w:lineRule="exact"/>
              <w:ind w:right="606"/>
              <w:rPr>
                <w:rFonts w:ascii="Times New Roman" w:hAnsi="Times New Roman" w:cs="Times New Roman"/>
                <w:lang w:val="en-US"/>
              </w:rPr>
            </w:pPr>
            <w:r w:rsidRPr="00B85573">
              <w:rPr>
                <w:rFonts w:ascii="Times New Roman" w:hAnsi="Times New Roman" w:cs="Times New Roman"/>
                <w:lang w:val="en-US"/>
              </w:rPr>
              <w:t>High spectrum gamma spectrometry</w:t>
            </w:r>
          </w:p>
        </w:tc>
        <w:tc>
          <w:tcPr>
            <w:tcW w:w="2144" w:type="dxa"/>
          </w:tcPr>
          <w:p w:rsidR="00FD6463" w:rsidRPr="00B85573" w:rsidRDefault="00B31D6C">
            <w:pPr>
              <w:pStyle w:val="TableParagraph"/>
              <w:spacing w:line="250" w:lineRule="exact"/>
              <w:ind w:left="106"/>
              <w:rPr>
                <w:rFonts w:ascii="Times New Roman" w:hAnsi="Times New Roman" w:cs="Times New Roman"/>
                <w:lang w:val="en-US"/>
              </w:rPr>
            </w:pPr>
            <w:r w:rsidRPr="00B85573">
              <w:rPr>
                <w:rFonts w:ascii="Times New Roman" w:hAnsi="Times New Roman" w:cs="Times New Roman"/>
                <w:lang w:val="en-US"/>
              </w:rPr>
              <w:t>Aerosol filters</w:t>
            </w:r>
          </w:p>
        </w:tc>
        <w:tc>
          <w:tcPr>
            <w:tcW w:w="1985" w:type="dxa"/>
          </w:tcPr>
          <w:p w:rsidR="00FD6463" w:rsidRPr="00B85573" w:rsidRDefault="00B31D6C">
            <w:pPr>
              <w:pStyle w:val="TableParagraph"/>
              <w:ind w:left="105"/>
              <w:rPr>
                <w:rFonts w:ascii="Times New Roman" w:hAnsi="Times New Roman" w:cs="Times New Roman"/>
                <w:lang w:val="en-US"/>
              </w:rPr>
            </w:pPr>
            <w:r w:rsidRPr="00B85573">
              <w:rPr>
                <w:rFonts w:ascii="Times New Roman" w:hAnsi="Times New Roman" w:cs="Times New Roman"/>
                <w:lang w:val="en-US"/>
              </w:rPr>
              <w:t xml:space="preserve">outlet from </w:t>
            </w:r>
            <w:r w:rsidRPr="00B85573">
              <w:rPr>
                <w:rFonts w:ascii="Times New Roman" w:hAnsi="Times New Roman" w:cs="Times New Roman"/>
                <w:w w:val="95"/>
                <w:lang w:val="en-US"/>
              </w:rPr>
              <w:t>warehouse</w:t>
            </w:r>
          </w:p>
        </w:tc>
        <w:tc>
          <w:tcPr>
            <w:tcW w:w="1672" w:type="dxa"/>
          </w:tcPr>
          <w:p w:rsidR="00FD6463" w:rsidRPr="00B85573" w:rsidRDefault="00B31D6C">
            <w:pPr>
              <w:pStyle w:val="TableParagraph"/>
              <w:spacing w:line="250" w:lineRule="exact"/>
              <w:ind w:left="100"/>
              <w:rPr>
                <w:rFonts w:ascii="Times New Roman" w:hAnsi="Times New Roman" w:cs="Times New Roman"/>
                <w:lang w:val="en-US"/>
              </w:rPr>
            </w:pPr>
            <w:r w:rsidRPr="00B85573">
              <w:rPr>
                <w:rFonts w:ascii="Times New Roman" w:hAnsi="Times New Roman" w:cs="Times New Roman"/>
                <w:lang w:val="en-US"/>
              </w:rPr>
              <w:t>Continued</w:t>
            </w:r>
          </w:p>
        </w:tc>
        <w:tc>
          <w:tcPr>
            <w:tcW w:w="1621" w:type="dxa"/>
          </w:tcPr>
          <w:p w:rsidR="00FD6463" w:rsidRPr="00B85573" w:rsidRDefault="00B31D6C">
            <w:pPr>
              <w:pStyle w:val="TableParagraph"/>
              <w:ind w:left="105" w:right="581"/>
              <w:rPr>
                <w:rFonts w:ascii="Times New Roman" w:hAnsi="Times New Roman" w:cs="Times New Roman"/>
                <w:lang w:val="en-US"/>
              </w:rPr>
            </w:pPr>
            <w:r w:rsidRPr="00B85573">
              <w:rPr>
                <w:rFonts w:ascii="Times New Roman" w:hAnsi="Times New Roman" w:cs="Times New Roman"/>
                <w:lang w:val="en-US"/>
              </w:rPr>
              <w:t>Once per month</w:t>
            </w:r>
          </w:p>
        </w:tc>
      </w:tr>
      <w:tr w:rsidR="00FD6463" w:rsidRPr="00B85573">
        <w:trPr>
          <w:trHeight w:val="250"/>
        </w:trPr>
        <w:tc>
          <w:tcPr>
            <w:tcW w:w="9584" w:type="dxa"/>
            <w:gridSpan w:val="5"/>
          </w:tcPr>
          <w:p w:rsidR="00FD6463" w:rsidRPr="00B85573" w:rsidRDefault="00B31D6C">
            <w:pPr>
              <w:pStyle w:val="TableParagraph"/>
              <w:spacing w:line="230" w:lineRule="exact"/>
              <w:rPr>
                <w:rFonts w:ascii="Times New Roman" w:hAnsi="Times New Roman" w:cs="Times New Roman"/>
                <w:lang w:val="en-US"/>
              </w:rPr>
            </w:pPr>
            <w:r w:rsidRPr="00B85573">
              <w:rPr>
                <w:rFonts w:ascii="Times New Roman" w:hAnsi="Times New Roman" w:cs="Times New Roman"/>
                <w:lang w:val="en-US"/>
              </w:rPr>
              <w:t>GROUNDWATER</w:t>
            </w:r>
          </w:p>
        </w:tc>
      </w:tr>
      <w:tr w:rsidR="00FD6463" w:rsidRPr="00B85573">
        <w:trPr>
          <w:trHeight w:val="759"/>
        </w:trPr>
        <w:tc>
          <w:tcPr>
            <w:tcW w:w="2162" w:type="dxa"/>
          </w:tcPr>
          <w:p w:rsidR="00FD6463" w:rsidRPr="00B85573" w:rsidRDefault="00B31D6C">
            <w:pPr>
              <w:pStyle w:val="TableParagraph"/>
              <w:spacing w:line="254" w:lineRule="exact"/>
              <w:ind w:right="606"/>
              <w:rPr>
                <w:rFonts w:ascii="Times New Roman" w:hAnsi="Times New Roman" w:cs="Times New Roman"/>
                <w:lang w:val="en-US"/>
              </w:rPr>
            </w:pPr>
            <w:r w:rsidRPr="00B85573">
              <w:rPr>
                <w:rFonts w:ascii="Times New Roman" w:hAnsi="Times New Roman" w:cs="Times New Roman"/>
                <w:lang w:val="en-US"/>
              </w:rPr>
              <w:t>High spectrum gamma spectrometry</w:t>
            </w:r>
          </w:p>
        </w:tc>
        <w:tc>
          <w:tcPr>
            <w:tcW w:w="2144" w:type="dxa"/>
          </w:tcPr>
          <w:p w:rsidR="00FD6463" w:rsidRPr="00B85573" w:rsidRDefault="00B31D6C">
            <w:pPr>
              <w:pStyle w:val="TableParagraph"/>
              <w:spacing w:line="250" w:lineRule="exact"/>
              <w:ind w:left="106"/>
              <w:rPr>
                <w:rFonts w:ascii="Times New Roman" w:hAnsi="Times New Roman" w:cs="Times New Roman"/>
                <w:lang w:val="en-US"/>
              </w:rPr>
            </w:pPr>
            <w:r w:rsidRPr="00B85573">
              <w:rPr>
                <w:rFonts w:ascii="Times New Roman" w:hAnsi="Times New Roman" w:cs="Times New Roman"/>
                <w:lang w:val="en-US"/>
              </w:rPr>
              <w:t>Liquid</w:t>
            </w:r>
          </w:p>
        </w:tc>
        <w:tc>
          <w:tcPr>
            <w:tcW w:w="1985" w:type="dxa"/>
          </w:tcPr>
          <w:p w:rsidR="00FD6463" w:rsidRPr="00B85573" w:rsidRDefault="00B31D6C">
            <w:pPr>
              <w:pStyle w:val="TableParagraph"/>
              <w:spacing w:line="250" w:lineRule="exact"/>
              <w:ind w:left="105"/>
              <w:rPr>
                <w:rFonts w:ascii="Times New Roman" w:hAnsi="Times New Roman" w:cs="Times New Roman"/>
                <w:lang w:val="en-US"/>
              </w:rPr>
            </w:pPr>
            <w:r w:rsidRPr="00B85573">
              <w:rPr>
                <w:rFonts w:ascii="Times New Roman" w:hAnsi="Times New Roman" w:cs="Times New Roman"/>
                <w:lang w:val="en-US"/>
              </w:rPr>
              <w:t>Vegetable</w:t>
            </w:r>
          </w:p>
        </w:tc>
        <w:tc>
          <w:tcPr>
            <w:tcW w:w="1672" w:type="dxa"/>
          </w:tcPr>
          <w:p w:rsidR="00FD6463" w:rsidRPr="00B85573" w:rsidRDefault="00B31D6C">
            <w:pPr>
              <w:pStyle w:val="TableParagraph"/>
              <w:spacing w:line="250" w:lineRule="exact"/>
              <w:ind w:left="111"/>
              <w:rPr>
                <w:rFonts w:ascii="Times New Roman" w:hAnsi="Times New Roman" w:cs="Times New Roman"/>
                <w:lang w:val="en-US"/>
              </w:rPr>
            </w:pPr>
            <w:r w:rsidRPr="00B85573">
              <w:rPr>
                <w:rFonts w:ascii="Times New Roman" w:hAnsi="Times New Roman" w:cs="Times New Roman"/>
                <w:lang w:val="en-US"/>
              </w:rPr>
              <w:t>Once per year</w:t>
            </w:r>
          </w:p>
        </w:tc>
        <w:tc>
          <w:tcPr>
            <w:tcW w:w="1621" w:type="dxa"/>
          </w:tcPr>
          <w:p w:rsidR="00FD6463" w:rsidRPr="00B85573" w:rsidRDefault="00B31D6C">
            <w:pPr>
              <w:pStyle w:val="TableParagraph"/>
              <w:spacing w:line="250" w:lineRule="exact"/>
              <w:ind w:left="105"/>
              <w:rPr>
                <w:rFonts w:ascii="Times New Roman" w:hAnsi="Times New Roman" w:cs="Times New Roman"/>
                <w:lang w:val="en-US"/>
              </w:rPr>
            </w:pPr>
            <w:r w:rsidRPr="00B85573">
              <w:rPr>
                <w:rFonts w:ascii="Times New Roman" w:hAnsi="Times New Roman" w:cs="Times New Roman"/>
                <w:lang w:val="en-US"/>
              </w:rPr>
              <w:t>Once per year</w:t>
            </w:r>
          </w:p>
        </w:tc>
      </w:tr>
      <w:tr w:rsidR="00FD6463" w:rsidRPr="00B85573">
        <w:trPr>
          <w:trHeight w:val="249"/>
        </w:trPr>
        <w:tc>
          <w:tcPr>
            <w:tcW w:w="9584" w:type="dxa"/>
            <w:gridSpan w:val="5"/>
          </w:tcPr>
          <w:p w:rsidR="00FD6463" w:rsidRPr="00B85573" w:rsidRDefault="00B31D6C">
            <w:pPr>
              <w:pStyle w:val="TableParagraph"/>
              <w:spacing w:line="230" w:lineRule="exact"/>
              <w:rPr>
                <w:rFonts w:ascii="Times New Roman" w:hAnsi="Times New Roman" w:cs="Times New Roman"/>
                <w:lang w:val="en-US"/>
              </w:rPr>
            </w:pPr>
            <w:r w:rsidRPr="00B85573">
              <w:rPr>
                <w:rFonts w:ascii="Times New Roman" w:hAnsi="Times New Roman" w:cs="Times New Roman"/>
                <w:lang w:val="en-US"/>
              </w:rPr>
              <w:t>CURRENT DISCHARGES (EMISSIONS)</w:t>
            </w:r>
          </w:p>
        </w:tc>
      </w:tr>
      <w:tr w:rsidR="00FD6463" w:rsidRPr="00B85573">
        <w:trPr>
          <w:trHeight w:val="759"/>
        </w:trPr>
        <w:tc>
          <w:tcPr>
            <w:tcW w:w="2162" w:type="dxa"/>
          </w:tcPr>
          <w:p w:rsidR="00FD6463" w:rsidRPr="00B85573" w:rsidRDefault="00B31D6C">
            <w:pPr>
              <w:pStyle w:val="TableParagraph"/>
              <w:spacing w:line="254" w:lineRule="exact"/>
              <w:ind w:right="606"/>
              <w:rPr>
                <w:rFonts w:ascii="Times New Roman" w:hAnsi="Times New Roman" w:cs="Times New Roman"/>
                <w:lang w:val="en-US"/>
              </w:rPr>
            </w:pPr>
            <w:r w:rsidRPr="00B85573">
              <w:rPr>
                <w:rFonts w:ascii="Times New Roman" w:hAnsi="Times New Roman" w:cs="Times New Roman"/>
                <w:lang w:val="en-US"/>
              </w:rPr>
              <w:t>High spectrum gamma spectrometry</w:t>
            </w:r>
          </w:p>
        </w:tc>
        <w:tc>
          <w:tcPr>
            <w:tcW w:w="2144" w:type="dxa"/>
          </w:tcPr>
          <w:p w:rsidR="00FD6463" w:rsidRPr="00B85573" w:rsidRDefault="00B31D6C">
            <w:pPr>
              <w:pStyle w:val="TableParagraph"/>
              <w:spacing w:line="250" w:lineRule="exact"/>
              <w:ind w:left="106"/>
              <w:rPr>
                <w:rFonts w:ascii="Times New Roman" w:hAnsi="Times New Roman" w:cs="Times New Roman"/>
                <w:lang w:val="en-US"/>
              </w:rPr>
            </w:pPr>
            <w:r w:rsidRPr="00B85573">
              <w:rPr>
                <w:rFonts w:ascii="Times New Roman" w:hAnsi="Times New Roman" w:cs="Times New Roman"/>
                <w:lang w:val="en-US"/>
              </w:rPr>
              <w:t>Liquid</w:t>
            </w:r>
          </w:p>
        </w:tc>
        <w:tc>
          <w:tcPr>
            <w:tcW w:w="1985" w:type="dxa"/>
          </w:tcPr>
          <w:p w:rsidR="00FD6463" w:rsidRPr="00B85573" w:rsidRDefault="00B31D6C">
            <w:pPr>
              <w:pStyle w:val="TableParagraph"/>
              <w:spacing w:line="250" w:lineRule="exact"/>
              <w:ind w:left="105"/>
              <w:rPr>
                <w:rFonts w:ascii="Times New Roman" w:hAnsi="Times New Roman" w:cs="Times New Roman"/>
                <w:lang w:val="en-US"/>
              </w:rPr>
            </w:pPr>
            <w:r w:rsidRPr="00B85573">
              <w:rPr>
                <w:rFonts w:ascii="Times New Roman" w:hAnsi="Times New Roman" w:cs="Times New Roman"/>
                <w:lang w:val="en-US"/>
              </w:rPr>
              <w:t>Tanks</w:t>
            </w:r>
          </w:p>
        </w:tc>
        <w:tc>
          <w:tcPr>
            <w:tcW w:w="1672" w:type="dxa"/>
          </w:tcPr>
          <w:p w:rsidR="00FD6463" w:rsidRPr="00B85573" w:rsidRDefault="00B31D6C">
            <w:pPr>
              <w:pStyle w:val="TableParagraph"/>
              <w:spacing w:line="254" w:lineRule="exact"/>
              <w:ind w:left="111" w:right="552"/>
              <w:rPr>
                <w:rFonts w:ascii="Times New Roman" w:hAnsi="Times New Roman" w:cs="Times New Roman"/>
                <w:lang w:val="en-US"/>
              </w:rPr>
            </w:pPr>
            <w:r w:rsidRPr="00B85573">
              <w:rPr>
                <w:rFonts w:ascii="Times New Roman" w:hAnsi="Times New Roman" w:cs="Times New Roman"/>
                <w:lang w:val="en-US"/>
              </w:rPr>
              <w:t>Each time during discharge</w:t>
            </w:r>
          </w:p>
        </w:tc>
        <w:tc>
          <w:tcPr>
            <w:tcW w:w="1621" w:type="dxa"/>
          </w:tcPr>
          <w:p w:rsidR="00FD6463" w:rsidRPr="00B85573" w:rsidRDefault="00B31D6C">
            <w:pPr>
              <w:pStyle w:val="TableParagraph"/>
              <w:spacing w:line="250" w:lineRule="exact"/>
              <w:ind w:left="105"/>
              <w:rPr>
                <w:rFonts w:ascii="Times New Roman" w:hAnsi="Times New Roman" w:cs="Times New Roman"/>
                <w:lang w:val="en-US"/>
              </w:rPr>
            </w:pPr>
            <w:r w:rsidRPr="00B85573">
              <w:rPr>
                <w:rFonts w:ascii="Times New Roman" w:hAnsi="Times New Roman" w:cs="Times New Roman"/>
                <w:lang w:val="en-US"/>
              </w:rPr>
              <w:t>Ongoing</w:t>
            </w:r>
          </w:p>
        </w:tc>
      </w:tr>
    </w:tbl>
    <w:p w:rsidR="00FD6463" w:rsidRPr="00B85573" w:rsidRDefault="00FD6463">
      <w:pPr>
        <w:spacing w:line="250" w:lineRule="exact"/>
        <w:rPr>
          <w:rFonts w:ascii="Times New Roman" w:hAnsi="Times New Roman" w:cs="Times New Roman"/>
          <w:lang w:val="en-US"/>
        </w:rPr>
        <w:sectPr w:rsidR="00FD6463" w:rsidRPr="00B85573">
          <w:pgSz w:w="11910" w:h="16840"/>
          <w:pgMar w:top="1340" w:right="900" w:bottom="280" w:left="1200" w:header="720" w:footer="720" w:gutter="0"/>
          <w:cols w:space="720"/>
        </w:sectPr>
      </w:pPr>
    </w:p>
    <w:p w:rsidR="00FD6463" w:rsidRPr="00B85573" w:rsidRDefault="00B31D6C">
      <w:pPr>
        <w:pStyle w:val="Naslov4"/>
        <w:spacing w:before="79"/>
        <w:ind w:left="218"/>
        <w:jc w:val="left"/>
        <w:rPr>
          <w:rFonts w:ascii="Times New Roman" w:hAnsi="Times New Roman" w:cs="Times New Roman"/>
          <w:lang w:val="en-US"/>
        </w:rPr>
      </w:pPr>
      <w:bookmarkStart w:id="238" w:name="Table_2:_Repository_for_low_and_medium_r"/>
      <w:bookmarkStart w:id="239" w:name="_bookmark129"/>
      <w:bookmarkEnd w:id="238"/>
      <w:bookmarkEnd w:id="239"/>
      <w:r w:rsidRPr="00B85573">
        <w:rPr>
          <w:rFonts w:ascii="Times New Roman" w:hAnsi="Times New Roman" w:cs="Times New Roman"/>
          <w:lang w:val="en-US"/>
        </w:rPr>
        <w:t xml:space="preserve">Table 2: </w:t>
      </w:r>
      <w:r w:rsidRPr="00B85573">
        <w:rPr>
          <w:rFonts w:ascii="Times New Roman" w:hAnsi="Times New Roman" w:cs="Times New Roman"/>
          <w:i/>
          <w:lang w:val="en-US"/>
        </w:rPr>
        <w:t xml:space="preserve">Repository </w:t>
      </w:r>
      <w:r w:rsidRPr="00B85573">
        <w:rPr>
          <w:rFonts w:ascii="Times New Roman" w:hAnsi="Times New Roman" w:cs="Times New Roman"/>
          <w:lang w:val="en-US"/>
        </w:rPr>
        <w:t>for low and medium radioactive waste</w:t>
      </w:r>
    </w:p>
    <w:p w:rsidR="00FD6463" w:rsidRPr="00B85573" w:rsidRDefault="00FD6463">
      <w:pPr>
        <w:pStyle w:val="Telobesedila"/>
        <w:spacing w:before="4" w:after="1"/>
        <w:rPr>
          <w:rFonts w:ascii="Times New Roman" w:hAnsi="Times New Roman" w:cs="Times New Roman"/>
          <w:b/>
          <w:sz w:val="23"/>
          <w:lang w:val="en-US"/>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8"/>
        <w:gridCol w:w="1930"/>
        <w:gridCol w:w="2139"/>
        <w:gridCol w:w="1639"/>
        <w:gridCol w:w="1555"/>
      </w:tblGrid>
      <w:tr w:rsidR="00FD6463" w:rsidRPr="00B85573">
        <w:trPr>
          <w:trHeight w:val="760"/>
        </w:trPr>
        <w:tc>
          <w:tcPr>
            <w:tcW w:w="2128" w:type="dxa"/>
            <w:shd w:val="clear" w:color="auto" w:fill="C0C0C0"/>
          </w:tcPr>
          <w:p w:rsidR="00FD6463" w:rsidRPr="00B85573" w:rsidRDefault="00B31D6C">
            <w:pPr>
              <w:pStyle w:val="TableParagraph"/>
              <w:ind w:right="678"/>
              <w:rPr>
                <w:rFonts w:ascii="Times New Roman" w:hAnsi="Times New Roman" w:cs="Times New Roman"/>
                <w:lang w:val="en-US"/>
              </w:rPr>
            </w:pPr>
            <w:r w:rsidRPr="00B85573">
              <w:rPr>
                <w:rFonts w:ascii="Times New Roman" w:hAnsi="Times New Roman" w:cs="Times New Roman"/>
                <w:lang w:val="en-US"/>
              </w:rPr>
              <w:t>Type and description</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of</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measurement</w:t>
            </w:r>
          </w:p>
        </w:tc>
        <w:tc>
          <w:tcPr>
            <w:tcW w:w="1930" w:type="dxa"/>
            <w:shd w:val="clear" w:color="auto" w:fill="C0C0C0"/>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Type of sample</w:t>
            </w:r>
          </w:p>
        </w:tc>
        <w:tc>
          <w:tcPr>
            <w:tcW w:w="2139" w:type="dxa"/>
            <w:shd w:val="clear" w:color="auto" w:fill="C0C0C0"/>
          </w:tcPr>
          <w:p w:rsidR="00FD6463" w:rsidRPr="00B85573" w:rsidRDefault="00B31D6C">
            <w:pPr>
              <w:pStyle w:val="TableParagraph"/>
              <w:spacing w:line="251" w:lineRule="exact"/>
              <w:ind w:left="105"/>
              <w:rPr>
                <w:rFonts w:ascii="Times New Roman" w:hAnsi="Times New Roman" w:cs="Times New Roman"/>
                <w:lang w:val="en-US"/>
              </w:rPr>
            </w:pPr>
            <w:r w:rsidRPr="00B85573">
              <w:rPr>
                <w:rFonts w:ascii="Times New Roman" w:hAnsi="Times New Roman" w:cs="Times New Roman"/>
                <w:lang w:val="en-US"/>
              </w:rPr>
              <w:t>Sampling point</w:t>
            </w:r>
          </w:p>
        </w:tc>
        <w:tc>
          <w:tcPr>
            <w:tcW w:w="1639" w:type="dxa"/>
            <w:shd w:val="clear" w:color="auto" w:fill="C0C0C0"/>
          </w:tcPr>
          <w:p w:rsidR="00FD6463" w:rsidRPr="00B85573" w:rsidRDefault="00B31D6C">
            <w:pPr>
              <w:pStyle w:val="TableParagraph"/>
              <w:ind w:left="105" w:right="527"/>
              <w:rPr>
                <w:rFonts w:ascii="Times New Roman" w:hAnsi="Times New Roman" w:cs="Times New Roman"/>
                <w:lang w:val="en-US"/>
              </w:rPr>
            </w:pPr>
            <w:r w:rsidRPr="00B85573">
              <w:rPr>
                <w:rFonts w:ascii="Times New Roman" w:hAnsi="Times New Roman" w:cs="Times New Roman"/>
                <w:lang w:val="en-US"/>
              </w:rPr>
              <w:t>Sampling frequency</w:t>
            </w:r>
          </w:p>
        </w:tc>
        <w:tc>
          <w:tcPr>
            <w:tcW w:w="1555" w:type="dxa"/>
            <w:shd w:val="clear" w:color="auto" w:fill="C0C0C0"/>
          </w:tcPr>
          <w:p w:rsidR="00FD6463" w:rsidRPr="00B85573" w:rsidRDefault="00B31D6C">
            <w:pPr>
              <w:pStyle w:val="TableParagraph"/>
              <w:ind w:right="380"/>
              <w:rPr>
                <w:rFonts w:ascii="Times New Roman" w:hAnsi="Times New Roman" w:cs="Times New Roman"/>
                <w:lang w:val="en-US"/>
              </w:rPr>
            </w:pPr>
            <w:r w:rsidRPr="00B85573">
              <w:rPr>
                <w:rFonts w:ascii="Times New Roman" w:hAnsi="Times New Roman" w:cs="Times New Roman"/>
                <w:lang w:val="en-US"/>
              </w:rPr>
              <w:t>Measuring</w:t>
            </w:r>
            <w:r w:rsidRPr="00B85573">
              <w:rPr>
                <w:rFonts w:ascii="Times New Roman" w:hAnsi="Times New Roman" w:cs="Times New Roman"/>
                <w:w w:val="99"/>
                <w:lang w:val="en-US"/>
              </w:rPr>
              <w:t xml:space="preserve"> </w:t>
            </w:r>
            <w:r w:rsidRPr="00B85573">
              <w:rPr>
                <w:rFonts w:ascii="Times New Roman" w:hAnsi="Times New Roman" w:cs="Times New Roman"/>
                <w:lang w:val="en-US"/>
              </w:rPr>
              <w:t>frequency</w:t>
            </w:r>
          </w:p>
        </w:tc>
      </w:tr>
      <w:tr w:rsidR="00FD6463" w:rsidRPr="00B85573">
        <w:trPr>
          <w:trHeight w:val="275"/>
        </w:trPr>
        <w:tc>
          <w:tcPr>
            <w:tcW w:w="9391" w:type="dxa"/>
            <w:gridSpan w:val="5"/>
          </w:tcPr>
          <w:p w:rsidR="00FD6463" w:rsidRPr="00B85573" w:rsidRDefault="00B31D6C">
            <w:pPr>
              <w:pStyle w:val="TableParagraph"/>
              <w:spacing w:line="255" w:lineRule="exact"/>
              <w:rPr>
                <w:rFonts w:ascii="Times New Roman" w:hAnsi="Times New Roman" w:cs="Times New Roman"/>
                <w:b/>
                <w:sz w:val="24"/>
                <w:lang w:val="en-US"/>
              </w:rPr>
            </w:pPr>
            <w:r w:rsidRPr="00B85573">
              <w:rPr>
                <w:rFonts w:ascii="Times New Roman" w:hAnsi="Times New Roman" w:cs="Times New Roman"/>
                <w:b/>
                <w:sz w:val="24"/>
                <w:lang w:val="en-US"/>
              </w:rPr>
              <w:t>Control of discharge – EMISSIONS</w:t>
            </w:r>
          </w:p>
        </w:tc>
      </w:tr>
      <w:tr w:rsidR="00FD6463" w:rsidRPr="00B85573">
        <w:trPr>
          <w:trHeight w:val="253"/>
        </w:trPr>
        <w:tc>
          <w:tcPr>
            <w:tcW w:w="9391" w:type="dxa"/>
            <w:gridSpan w:val="5"/>
          </w:tcPr>
          <w:p w:rsidR="00FD6463" w:rsidRPr="00B85573" w:rsidRDefault="00B31D6C">
            <w:pPr>
              <w:pStyle w:val="TableParagraph"/>
              <w:spacing w:line="234" w:lineRule="exact"/>
              <w:rPr>
                <w:rFonts w:ascii="Times New Roman" w:hAnsi="Times New Roman" w:cs="Times New Roman"/>
                <w:i/>
                <w:lang w:val="en-US"/>
              </w:rPr>
            </w:pPr>
            <w:r w:rsidRPr="00B85573">
              <w:rPr>
                <w:rFonts w:ascii="Times New Roman" w:hAnsi="Times New Roman" w:cs="Times New Roman"/>
                <w:i/>
                <w:lang w:val="en-US"/>
              </w:rPr>
              <w:t>AIR DISCHARGE</w:t>
            </w:r>
          </w:p>
        </w:tc>
      </w:tr>
      <w:tr w:rsidR="00FD6463" w:rsidRPr="00B85573">
        <w:trPr>
          <w:trHeight w:val="2528"/>
        </w:trPr>
        <w:tc>
          <w:tcPr>
            <w:tcW w:w="2128" w:type="dxa"/>
          </w:tcPr>
          <w:p w:rsidR="00FD6463" w:rsidRPr="00B85573" w:rsidRDefault="00B31D6C">
            <w:pPr>
              <w:pStyle w:val="TableParagraph"/>
              <w:ind w:right="562"/>
              <w:rPr>
                <w:rFonts w:ascii="Times New Roman" w:hAnsi="Times New Roman" w:cs="Times New Roman"/>
                <w:lang w:val="en-US"/>
              </w:rPr>
            </w:pPr>
            <w:r w:rsidRPr="00B85573">
              <w:rPr>
                <w:rFonts w:ascii="Times New Roman" w:hAnsi="Times New Roman" w:cs="Times New Roman"/>
                <w:lang w:val="en-US"/>
              </w:rPr>
              <w:t>High spectrum gamma spectrometry</w:t>
            </w:r>
          </w:p>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rPr>
                <w:rFonts w:ascii="Times New Roman" w:hAnsi="Times New Roman" w:cs="Times New Roman"/>
                <w:lang w:val="en-US"/>
              </w:rPr>
            </w:pPr>
            <w:r w:rsidRPr="00B85573">
              <w:rPr>
                <w:rFonts w:ascii="Times New Roman" w:hAnsi="Times New Roman" w:cs="Times New Roman"/>
                <w:lang w:val="en-US"/>
              </w:rPr>
              <w:t>Total alpha/beta</w:t>
            </w:r>
          </w:p>
        </w:tc>
        <w:tc>
          <w:tcPr>
            <w:tcW w:w="193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Aerosol filters</w:t>
            </w:r>
          </w:p>
        </w:tc>
        <w:tc>
          <w:tcPr>
            <w:tcW w:w="2139" w:type="dxa"/>
          </w:tcPr>
          <w:p w:rsidR="00FD6463" w:rsidRPr="00B85573" w:rsidRDefault="00B31D6C">
            <w:pPr>
              <w:pStyle w:val="TableParagraph"/>
              <w:ind w:left="105" w:right="404"/>
              <w:rPr>
                <w:rFonts w:ascii="Times New Roman" w:hAnsi="Times New Roman" w:cs="Times New Roman"/>
                <w:lang w:val="en-US"/>
              </w:rPr>
            </w:pPr>
            <w:r w:rsidRPr="00B85573">
              <w:rPr>
                <w:rFonts w:ascii="Times New Roman" w:hAnsi="Times New Roman" w:cs="Times New Roman"/>
                <w:lang w:val="en-US"/>
              </w:rPr>
              <w:t>Outlet from silos shaft</w:t>
            </w:r>
          </w:p>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105" w:right="160"/>
              <w:rPr>
                <w:rFonts w:ascii="Times New Roman" w:hAnsi="Times New Roman" w:cs="Times New Roman"/>
                <w:lang w:val="en-US"/>
              </w:rPr>
            </w:pPr>
            <w:r w:rsidRPr="00B85573">
              <w:rPr>
                <w:rFonts w:ascii="Times New Roman" w:hAnsi="Times New Roman" w:cs="Times New Roman"/>
                <w:lang w:val="en-US"/>
              </w:rPr>
              <w:t>Outlet from TO (control point, first phase TO or climate machinery, second phase</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TO)</w:t>
            </w:r>
          </w:p>
          <w:p w:rsidR="00FD6463" w:rsidRPr="00B85573" w:rsidRDefault="00FD6463">
            <w:pPr>
              <w:pStyle w:val="TableParagraph"/>
              <w:ind w:left="0"/>
              <w:rPr>
                <w:rFonts w:ascii="Times New Roman" w:hAnsi="Times New Roman" w:cs="Times New Roman"/>
                <w:b/>
                <w:lang w:val="en-US"/>
              </w:rPr>
            </w:pPr>
          </w:p>
          <w:p w:rsidR="00FD6463" w:rsidRPr="00B85573" w:rsidRDefault="00B31D6C">
            <w:pPr>
              <w:pStyle w:val="TableParagraph"/>
              <w:spacing w:line="234" w:lineRule="exact"/>
              <w:ind w:left="105"/>
              <w:rPr>
                <w:rFonts w:ascii="Times New Roman" w:hAnsi="Times New Roman" w:cs="Times New Roman"/>
                <w:lang w:val="en-US"/>
              </w:rPr>
            </w:pPr>
            <w:r w:rsidRPr="00B85573">
              <w:rPr>
                <w:rFonts w:ascii="Times New Roman" w:hAnsi="Times New Roman" w:cs="Times New Roman"/>
                <w:lang w:val="en-US"/>
              </w:rPr>
              <w:t>Reference</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location</w:t>
            </w:r>
          </w:p>
        </w:tc>
        <w:tc>
          <w:tcPr>
            <w:tcW w:w="1639" w:type="dxa"/>
          </w:tcPr>
          <w:p w:rsidR="00FD6463" w:rsidRPr="00B85573" w:rsidRDefault="00B31D6C">
            <w:pPr>
              <w:pStyle w:val="TableParagraph"/>
              <w:spacing w:line="250" w:lineRule="exact"/>
              <w:ind w:left="105"/>
              <w:rPr>
                <w:rFonts w:ascii="Times New Roman" w:hAnsi="Times New Roman" w:cs="Times New Roman"/>
                <w:lang w:val="en-US"/>
              </w:rPr>
            </w:pPr>
            <w:r w:rsidRPr="00B85573">
              <w:rPr>
                <w:rFonts w:ascii="Times New Roman" w:hAnsi="Times New Roman" w:cs="Times New Roman"/>
                <w:lang w:val="en-US"/>
              </w:rPr>
              <w:t>Continued</w:t>
            </w:r>
          </w:p>
        </w:tc>
        <w:tc>
          <w:tcPr>
            <w:tcW w:w="1555" w:type="dxa"/>
          </w:tcPr>
          <w:p w:rsidR="00FD6463" w:rsidRPr="00B85573" w:rsidRDefault="00B31D6C">
            <w:pPr>
              <w:pStyle w:val="TableParagraph"/>
              <w:ind w:right="503"/>
              <w:rPr>
                <w:rFonts w:ascii="Times New Roman" w:hAnsi="Times New Roman" w:cs="Times New Roman"/>
                <w:lang w:val="en-US"/>
              </w:rPr>
            </w:pPr>
            <w:r w:rsidRPr="00B85573">
              <w:rPr>
                <w:rFonts w:ascii="Times New Roman" w:hAnsi="Times New Roman" w:cs="Times New Roman"/>
                <w:lang w:val="en-US"/>
              </w:rPr>
              <w:t>Once per month</w:t>
            </w:r>
          </w:p>
        </w:tc>
      </w:tr>
      <w:tr w:rsidR="00FD6463" w:rsidRPr="00B85573">
        <w:trPr>
          <w:trHeight w:val="1011"/>
        </w:trPr>
        <w:tc>
          <w:tcPr>
            <w:tcW w:w="2128" w:type="dxa"/>
          </w:tcPr>
          <w:p w:rsidR="00FD6463" w:rsidRPr="00B85573" w:rsidRDefault="00B31D6C">
            <w:pPr>
              <w:pStyle w:val="TableParagraph"/>
              <w:ind w:right="379"/>
              <w:rPr>
                <w:rFonts w:ascii="Times New Roman" w:hAnsi="Times New Roman" w:cs="Times New Roman"/>
                <w:lang w:val="en-US"/>
              </w:rPr>
            </w:pPr>
            <w:r w:rsidRPr="00B85573">
              <w:rPr>
                <w:rFonts w:ascii="Times New Roman" w:hAnsi="Times New Roman" w:cs="Times New Roman"/>
                <w:lang w:val="en-US"/>
              </w:rPr>
              <w:t>Strontium Sr-90, specific analysis</w:t>
            </w:r>
          </w:p>
        </w:tc>
        <w:tc>
          <w:tcPr>
            <w:tcW w:w="1930"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Aerosol filters</w:t>
            </w:r>
          </w:p>
        </w:tc>
        <w:tc>
          <w:tcPr>
            <w:tcW w:w="2139" w:type="dxa"/>
          </w:tcPr>
          <w:p w:rsidR="00FD6463" w:rsidRPr="00B85573" w:rsidRDefault="00B31D6C">
            <w:pPr>
              <w:pStyle w:val="TableParagraph"/>
              <w:ind w:left="105" w:right="404"/>
              <w:rPr>
                <w:rFonts w:ascii="Times New Roman" w:hAnsi="Times New Roman" w:cs="Times New Roman"/>
                <w:lang w:val="en-US"/>
              </w:rPr>
            </w:pPr>
            <w:r w:rsidRPr="00B85573">
              <w:rPr>
                <w:rFonts w:ascii="Times New Roman" w:hAnsi="Times New Roman" w:cs="Times New Roman"/>
                <w:lang w:val="en-US"/>
              </w:rPr>
              <w:t>Outlet from silos shaft</w:t>
            </w:r>
          </w:p>
          <w:p w:rsidR="00FD6463" w:rsidRPr="00B85573" w:rsidRDefault="00FD6463">
            <w:pPr>
              <w:pStyle w:val="TableParagraph"/>
              <w:spacing w:before="10"/>
              <w:ind w:left="0"/>
              <w:rPr>
                <w:rFonts w:ascii="Times New Roman" w:hAnsi="Times New Roman" w:cs="Times New Roman"/>
                <w:b/>
                <w:sz w:val="21"/>
                <w:lang w:val="en-US"/>
              </w:rPr>
            </w:pPr>
          </w:p>
          <w:p w:rsidR="00FD6463" w:rsidRPr="00B85573" w:rsidRDefault="00B31D6C">
            <w:pPr>
              <w:pStyle w:val="TableParagraph"/>
              <w:spacing w:line="234" w:lineRule="exact"/>
              <w:ind w:left="105"/>
              <w:rPr>
                <w:rFonts w:ascii="Times New Roman" w:hAnsi="Times New Roman" w:cs="Times New Roman"/>
                <w:lang w:val="en-US"/>
              </w:rPr>
            </w:pPr>
            <w:r w:rsidRPr="00B85573">
              <w:rPr>
                <w:rFonts w:ascii="Times New Roman" w:hAnsi="Times New Roman" w:cs="Times New Roman"/>
                <w:lang w:val="en-US"/>
              </w:rPr>
              <w:t>Reference location</w:t>
            </w:r>
          </w:p>
        </w:tc>
        <w:tc>
          <w:tcPr>
            <w:tcW w:w="1639" w:type="dxa"/>
          </w:tcPr>
          <w:p w:rsidR="00FD6463" w:rsidRPr="00B85573" w:rsidRDefault="00B31D6C">
            <w:pPr>
              <w:pStyle w:val="TableParagraph"/>
              <w:spacing w:line="251" w:lineRule="exact"/>
              <w:ind w:left="105"/>
              <w:rPr>
                <w:rFonts w:ascii="Times New Roman" w:hAnsi="Times New Roman" w:cs="Times New Roman"/>
                <w:lang w:val="en-US"/>
              </w:rPr>
            </w:pPr>
            <w:r w:rsidRPr="00B85573">
              <w:rPr>
                <w:rFonts w:ascii="Times New Roman" w:hAnsi="Times New Roman" w:cs="Times New Roman"/>
                <w:lang w:val="en-US"/>
              </w:rPr>
              <w:t>Continued</w:t>
            </w:r>
          </w:p>
        </w:tc>
        <w:tc>
          <w:tcPr>
            <w:tcW w:w="1555" w:type="dxa"/>
          </w:tcPr>
          <w:p w:rsidR="00FD6463" w:rsidRPr="00B85573" w:rsidRDefault="00B31D6C">
            <w:pPr>
              <w:pStyle w:val="TableParagraph"/>
              <w:ind w:right="87"/>
              <w:rPr>
                <w:rFonts w:ascii="Times New Roman" w:hAnsi="Times New Roman" w:cs="Times New Roman"/>
                <w:lang w:val="en-US"/>
              </w:rPr>
            </w:pPr>
            <w:r w:rsidRPr="00B85573">
              <w:rPr>
                <w:rFonts w:ascii="Times New Roman" w:hAnsi="Times New Roman" w:cs="Times New Roman"/>
                <w:lang w:val="en-US"/>
              </w:rPr>
              <w:t>Once in three months</w:t>
            </w:r>
          </w:p>
        </w:tc>
      </w:tr>
      <w:tr w:rsidR="00FD6463" w:rsidRPr="00B85573">
        <w:trPr>
          <w:trHeight w:val="760"/>
        </w:trPr>
        <w:tc>
          <w:tcPr>
            <w:tcW w:w="2128"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C-14</w:t>
            </w:r>
          </w:p>
        </w:tc>
        <w:tc>
          <w:tcPr>
            <w:tcW w:w="1930"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Aerosol filters</w:t>
            </w:r>
          </w:p>
        </w:tc>
        <w:tc>
          <w:tcPr>
            <w:tcW w:w="2139" w:type="dxa"/>
          </w:tcPr>
          <w:p w:rsidR="00FD6463" w:rsidRPr="00B85573" w:rsidRDefault="00B31D6C">
            <w:pPr>
              <w:pStyle w:val="TableParagraph"/>
              <w:spacing w:line="251" w:lineRule="exact"/>
              <w:ind w:left="105"/>
              <w:rPr>
                <w:rFonts w:ascii="Times New Roman" w:hAnsi="Times New Roman" w:cs="Times New Roman"/>
                <w:lang w:val="en-US"/>
              </w:rPr>
            </w:pPr>
            <w:r w:rsidRPr="00B85573">
              <w:rPr>
                <w:rFonts w:ascii="Times New Roman" w:hAnsi="Times New Roman" w:cs="Times New Roman"/>
                <w:lang w:val="en-US"/>
              </w:rPr>
              <w:t>Outlet from silos</w:t>
            </w:r>
          </w:p>
          <w:p w:rsidR="00FD6463" w:rsidRPr="00B85573" w:rsidRDefault="00FD6463">
            <w:pPr>
              <w:pStyle w:val="TableParagraph"/>
              <w:ind w:left="0"/>
              <w:rPr>
                <w:rFonts w:ascii="Times New Roman" w:hAnsi="Times New Roman" w:cs="Times New Roman"/>
                <w:b/>
                <w:lang w:val="en-US"/>
              </w:rPr>
            </w:pPr>
          </w:p>
          <w:p w:rsidR="00FD6463" w:rsidRPr="00B85573" w:rsidRDefault="00B31D6C">
            <w:pPr>
              <w:pStyle w:val="TableParagraph"/>
              <w:spacing w:line="235" w:lineRule="exact"/>
              <w:ind w:left="105"/>
              <w:rPr>
                <w:rFonts w:ascii="Times New Roman" w:hAnsi="Times New Roman" w:cs="Times New Roman"/>
                <w:lang w:val="en-US"/>
              </w:rPr>
            </w:pPr>
            <w:r w:rsidRPr="00B85573">
              <w:rPr>
                <w:rFonts w:ascii="Times New Roman" w:hAnsi="Times New Roman" w:cs="Times New Roman"/>
                <w:lang w:val="en-US"/>
              </w:rPr>
              <w:t>Reference location</w:t>
            </w:r>
          </w:p>
        </w:tc>
        <w:tc>
          <w:tcPr>
            <w:tcW w:w="1639" w:type="dxa"/>
          </w:tcPr>
          <w:p w:rsidR="00FD6463" w:rsidRPr="00B85573" w:rsidRDefault="00B31D6C">
            <w:pPr>
              <w:pStyle w:val="TableParagraph"/>
              <w:spacing w:line="251" w:lineRule="exact"/>
              <w:ind w:left="105"/>
              <w:rPr>
                <w:rFonts w:ascii="Times New Roman" w:hAnsi="Times New Roman" w:cs="Times New Roman"/>
                <w:lang w:val="en-US"/>
              </w:rPr>
            </w:pPr>
            <w:r w:rsidRPr="00B85573">
              <w:rPr>
                <w:rFonts w:ascii="Times New Roman" w:hAnsi="Times New Roman" w:cs="Times New Roman"/>
                <w:lang w:val="en-US"/>
              </w:rPr>
              <w:t>Continued</w:t>
            </w:r>
          </w:p>
        </w:tc>
        <w:tc>
          <w:tcPr>
            <w:tcW w:w="1555" w:type="dxa"/>
          </w:tcPr>
          <w:p w:rsidR="00FD6463" w:rsidRPr="00B85573" w:rsidRDefault="00B31D6C">
            <w:pPr>
              <w:pStyle w:val="TableParagraph"/>
              <w:ind w:right="87"/>
              <w:rPr>
                <w:rFonts w:ascii="Times New Roman" w:hAnsi="Times New Roman" w:cs="Times New Roman"/>
                <w:lang w:val="en-US"/>
              </w:rPr>
            </w:pPr>
            <w:r w:rsidRPr="00B85573">
              <w:rPr>
                <w:rFonts w:ascii="Times New Roman" w:hAnsi="Times New Roman" w:cs="Times New Roman"/>
                <w:lang w:val="en-US"/>
              </w:rPr>
              <w:t>Once in three months</w:t>
            </w:r>
          </w:p>
        </w:tc>
      </w:tr>
      <w:tr w:rsidR="00FD6463" w:rsidRPr="00B85573">
        <w:trPr>
          <w:trHeight w:val="2023"/>
        </w:trPr>
        <w:tc>
          <w:tcPr>
            <w:tcW w:w="2128"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Rn-222</w:t>
            </w:r>
          </w:p>
        </w:tc>
        <w:tc>
          <w:tcPr>
            <w:tcW w:w="1930"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Air-trace detector</w:t>
            </w:r>
          </w:p>
        </w:tc>
        <w:tc>
          <w:tcPr>
            <w:tcW w:w="2139" w:type="dxa"/>
          </w:tcPr>
          <w:p w:rsidR="00FD6463" w:rsidRPr="00B85573" w:rsidRDefault="00B31D6C">
            <w:pPr>
              <w:pStyle w:val="TableParagraph"/>
              <w:ind w:left="105" w:right="147"/>
              <w:rPr>
                <w:rFonts w:ascii="Times New Roman" w:hAnsi="Times New Roman" w:cs="Times New Roman"/>
                <w:lang w:val="en-US"/>
              </w:rPr>
            </w:pPr>
            <w:r w:rsidRPr="00B85573">
              <w:rPr>
                <w:rFonts w:ascii="Times New Roman" w:hAnsi="Times New Roman" w:cs="Times New Roman"/>
                <w:lang w:val="en-US"/>
              </w:rPr>
              <w:t>Outlet from silos or location on the silos</w:t>
            </w:r>
          </w:p>
          <w:p w:rsidR="00FD6463" w:rsidRPr="00B85573" w:rsidRDefault="00FD6463">
            <w:pPr>
              <w:pStyle w:val="TableParagraph"/>
              <w:spacing w:before="8"/>
              <w:ind w:left="0"/>
              <w:rPr>
                <w:rFonts w:ascii="Times New Roman" w:hAnsi="Times New Roman" w:cs="Times New Roman"/>
                <w:b/>
                <w:sz w:val="21"/>
                <w:lang w:val="en-US"/>
              </w:rPr>
            </w:pPr>
          </w:p>
          <w:p w:rsidR="00FD6463" w:rsidRPr="00B85573" w:rsidRDefault="00B31D6C">
            <w:pPr>
              <w:pStyle w:val="TableParagraph"/>
              <w:spacing w:before="1"/>
              <w:ind w:left="105" w:right="203"/>
              <w:rPr>
                <w:rFonts w:ascii="Times New Roman" w:hAnsi="Times New Roman" w:cs="Times New Roman"/>
                <w:lang w:val="en-US"/>
              </w:rPr>
            </w:pPr>
            <w:r w:rsidRPr="00B85573">
              <w:rPr>
                <w:rFonts w:ascii="Times New Roman" w:hAnsi="Times New Roman" w:cs="Times New Roman"/>
                <w:lang w:val="en-US"/>
              </w:rPr>
              <w:t>8 locations</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around silos</w:t>
            </w:r>
          </w:p>
          <w:p w:rsidR="00FD6463" w:rsidRPr="00B85573" w:rsidRDefault="00FD6463">
            <w:pPr>
              <w:pStyle w:val="TableParagraph"/>
              <w:ind w:left="0"/>
              <w:rPr>
                <w:rFonts w:ascii="Times New Roman" w:hAnsi="Times New Roman" w:cs="Times New Roman"/>
                <w:b/>
                <w:lang w:val="en-US"/>
              </w:rPr>
            </w:pPr>
          </w:p>
          <w:p w:rsidR="00FD6463" w:rsidRPr="00B85573" w:rsidRDefault="00B31D6C">
            <w:pPr>
              <w:pStyle w:val="TableParagraph"/>
              <w:spacing w:line="235" w:lineRule="exact"/>
              <w:ind w:left="105"/>
              <w:rPr>
                <w:rFonts w:ascii="Times New Roman" w:hAnsi="Times New Roman" w:cs="Times New Roman"/>
                <w:lang w:val="en-US"/>
              </w:rPr>
            </w:pPr>
            <w:r w:rsidRPr="00B85573">
              <w:rPr>
                <w:rFonts w:ascii="Times New Roman" w:hAnsi="Times New Roman" w:cs="Times New Roman"/>
                <w:lang w:val="en-US"/>
              </w:rPr>
              <w:t>Reference location</w:t>
            </w:r>
          </w:p>
        </w:tc>
        <w:tc>
          <w:tcPr>
            <w:tcW w:w="1639" w:type="dxa"/>
          </w:tcPr>
          <w:p w:rsidR="00FD6463" w:rsidRPr="00B85573" w:rsidRDefault="00B31D6C">
            <w:pPr>
              <w:pStyle w:val="TableParagraph"/>
              <w:spacing w:line="250" w:lineRule="exact"/>
              <w:ind w:left="105"/>
              <w:rPr>
                <w:rFonts w:ascii="Times New Roman" w:hAnsi="Times New Roman" w:cs="Times New Roman"/>
                <w:lang w:val="en-US"/>
              </w:rPr>
            </w:pPr>
            <w:r w:rsidRPr="00B85573">
              <w:rPr>
                <w:rFonts w:ascii="Times New Roman" w:hAnsi="Times New Roman" w:cs="Times New Roman"/>
                <w:lang w:val="en-US"/>
              </w:rPr>
              <w:t>Continued</w:t>
            </w:r>
          </w:p>
        </w:tc>
        <w:tc>
          <w:tcPr>
            <w:tcW w:w="1555" w:type="dxa"/>
          </w:tcPr>
          <w:p w:rsidR="00FD6463" w:rsidRPr="00B85573" w:rsidRDefault="00B31D6C">
            <w:pPr>
              <w:pStyle w:val="TableParagraph"/>
              <w:ind w:right="503"/>
              <w:rPr>
                <w:rFonts w:ascii="Times New Roman" w:hAnsi="Times New Roman" w:cs="Times New Roman"/>
                <w:lang w:val="en-US"/>
              </w:rPr>
            </w:pPr>
            <w:r w:rsidRPr="00B85573">
              <w:rPr>
                <w:rFonts w:ascii="Times New Roman" w:hAnsi="Times New Roman" w:cs="Times New Roman"/>
                <w:lang w:val="en-US"/>
              </w:rPr>
              <w:t>Once per month</w:t>
            </w:r>
          </w:p>
        </w:tc>
      </w:tr>
      <w:tr w:rsidR="00FD6463" w:rsidRPr="00B85573">
        <w:trPr>
          <w:trHeight w:val="1011"/>
        </w:trPr>
        <w:tc>
          <w:tcPr>
            <w:tcW w:w="2128"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Rn-222</w:t>
            </w:r>
          </w:p>
        </w:tc>
        <w:tc>
          <w:tcPr>
            <w:tcW w:w="1930" w:type="dxa"/>
          </w:tcPr>
          <w:p w:rsidR="00FD6463" w:rsidRPr="00B85573" w:rsidRDefault="00B31D6C">
            <w:pPr>
              <w:pStyle w:val="TableParagraph"/>
              <w:spacing w:line="254" w:lineRule="exact"/>
              <w:ind w:right="273"/>
              <w:jc w:val="both"/>
              <w:rPr>
                <w:rFonts w:ascii="Times New Roman" w:hAnsi="Times New Roman" w:cs="Times New Roman"/>
                <w:lang w:val="en-US"/>
              </w:rPr>
            </w:pPr>
            <w:r w:rsidRPr="00B85573">
              <w:rPr>
                <w:rFonts w:ascii="Times New Roman" w:hAnsi="Times New Roman" w:cs="Times New Roman"/>
                <w:lang w:val="en-US"/>
              </w:rPr>
              <w:t>Air – continued measurements (measurements</w:t>
            </w:r>
            <w:r w:rsidRPr="00B85573">
              <w:rPr>
                <w:rFonts w:ascii="Times New Roman" w:hAnsi="Times New Roman" w:cs="Times New Roman"/>
                <w:w w:val="99"/>
                <w:lang w:val="en-US"/>
              </w:rPr>
              <w:t xml:space="preserve"> </w:t>
            </w:r>
            <w:r w:rsidRPr="00B85573">
              <w:rPr>
                <w:rFonts w:ascii="Times New Roman" w:hAnsi="Times New Roman" w:cs="Times New Roman"/>
                <w:lang w:val="en-US"/>
              </w:rPr>
              <w:t>for one week)</w:t>
            </w:r>
          </w:p>
        </w:tc>
        <w:tc>
          <w:tcPr>
            <w:tcW w:w="2139" w:type="dxa"/>
          </w:tcPr>
          <w:p w:rsidR="00FD6463" w:rsidRPr="00B85573" w:rsidRDefault="00B31D6C">
            <w:pPr>
              <w:pStyle w:val="TableParagraph"/>
              <w:ind w:left="105" w:right="489"/>
              <w:rPr>
                <w:rFonts w:ascii="Times New Roman" w:hAnsi="Times New Roman" w:cs="Times New Roman"/>
                <w:lang w:val="en-US"/>
              </w:rPr>
            </w:pPr>
            <w:r w:rsidRPr="00B85573">
              <w:rPr>
                <w:rFonts w:ascii="Times New Roman" w:hAnsi="Times New Roman" w:cs="Times New Roman"/>
                <w:lang w:val="en-US"/>
              </w:rPr>
              <w:t>Location on the silos</w:t>
            </w:r>
          </w:p>
        </w:tc>
        <w:tc>
          <w:tcPr>
            <w:tcW w:w="1639" w:type="dxa"/>
          </w:tcPr>
          <w:p w:rsidR="00FD6463" w:rsidRPr="00B85573" w:rsidRDefault="00B31D6C">
            <w:pPr>
              <w:pStyle w:val="TableParagraph"/>
              <w:spacing w:line="250" w:lineRule="exact"/>
              <w:ind w:left="105"/>
              <w:rPr>
                <w:rFonts w:ascii="Times New Roman" w:hAnsi="Times New Roman" w:cs="Times New Roman"/>
                <w:lang w:val="en-US"/>
              </w:rPr>
            </w:pPr>
            <w:r w:rsidRPr="00B85573">
              <w:rPr>
                <w:rFonts w:ascii="Times New Roman" w:hAnsi="Times New Roman" w:cs="Times New Roman"/>
                <w:lang w:val="en-US"/>
              </w:rPr>
              <w:t>Continued</w:t>
            </w:r>
          </w:p>
        </w:tc>
        <w:tc>
          <w:tcPr>
            <w:tcW w:w="1555" w:type="dxa"/>
          </w:tcPr>
          <w:p w:rsidR="00FD6463" w:rsidRPr="00B85573" w:rsidRDefault="00B31D6C">
            <w:pPr>
              <w:pStyle w:val="TableParagraph"/>
              <w:spacing w:line="254" w:lineRule="exact"/>
              <w:ind w:right="197"/>
              <w:rPr>
                <w:rFonts w:ascii="Times New Roman" w:hAnsi="Times New Roman" w:cs="Times New Roman"/>
                <w:lang w:val="en-US"/>
              </w:rPr>
            </w:pPr>
            <w:r w:rsidRPr="00B85573">
              <w:rPr>
                <w:rFonts w:ascii="Times New Roman" w:hAnsi="Times New Roman" w:cs="Times New Roman"/>
                <w:lang w:val="en-US"/>
              </w:rPr>
              <w:t>Twice per year (winter, summer period)</w:t>
            </w:r>
          </w:p>
        </w:tc>
      </w:tr>
      <w:tr w:rsidR="00FD6463" w:rsidRPr="00B85573">
        <w:trPr>
          <w:trHeight w:val="248"/>
        </w:trPr>
        <w:tc>
          <w:tcPr>
            <w:tcW w:w="9391" w:type="dxa"/>
            <w:gridSpan w:val="5"/>
          </w:tcPr>
          <w:p w:rsidR="00FD6463" w:rsidRPr="00B85573" w:rsidRDefault="00B31D6C">
            <w:pPr>
              <w:pStyle w:val="TableParagraph"/>
              <w:spacing w:line="228" w:lineRule="exact"/>
              <w:rPr>
                <w:rFonts w:ascii="Times New Roman" w:hAnsi="Times New Roman" w:cs="Times New Roman"/>
                <w:i/>
                <w:lang w:val="en-US"/>
              </w:rPr>
            </w:pPr>
            <w:r w:rsidRPr="00B85573">
              <w:rPr>
                <w:rFonts w:ascii="Times New Roman" w:hAnsi="Times New Roman" w:cs="Times New Roman"/>
                <w:i/>
                <w:lang w:val="en-US"/>
              </w:rPr>
              <w:t>LIQUID DISCHARGES</w:t>
            </w:r>
          </w:p>
        </w:tc>
      </w:tr>
      <w:tr w:rsidR="00FD6463" w:rsidRPr="00B85573">
        <w:trPr>
          <w:trHeight w:val="3290"/>
        </w:trPr>
        <w:tc>
          <w:tcPr>
            <w:tcW w:w="2128" w:type="dxa"/>
          </w:tcPr>
          <w:p w:rsidR="00FD6463" w:rsidRPr="00B85573" w:rsidRDefault="00B31D6C">
            <w:pPr>
              <w:pStyle w:val="TableParagraph"/>
              <w:ind w:right="562"/>
              <w:rPr>
                <w:rFonts w:ascii="Times New Roman" w:hAnsi="Times New Roman" w:cs="Times New Roman"/>
                <w:lang w:val="en-US"/>
              </w:rPr>
            </w:pPr>
            <w:r w:rsidRPr="00B85573">
              <w:rPr>
                <w:rFonts w:ascii="Times New Roman" w:hAnsi="Times New Roman" w:cs="Times New Roman"/>
                <w:lang w:val="en-US"/>
              </w:rPr>
              <w:t>High spectrum gamma spectrometry</w:t>
            </w:r>
          </w:p>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numPr>
                <w:ilvl w:val="0"/>
                <w:numId w:val="17"/>
              </w:numPr>
              <w:tabs>
                <w:tab w:val="left" w:pos="352"/>
              </w:tabs>
              <w:ind w:right="520" w:firstLine="0"/>
              <w:rPr>
                <w:rFonts w:ascii="Times New Roman" w:hAnsi="Times New Roman" w:cs="Times New Roman"/>
                <w:lang w:val="en-US"/>
              </w:rPr>
            </w:pPr>
            <w:r w:rsidRPr="00B85573">
              <w:rPr>
                <w:rFonts w:ascii="Times New Roman" w:hAnsi="Times New Roman" w:cs="Times New Roman"/>
                <w:lang w:val="en-US"/>
              </w:rPr>
              <w:t>Phase:</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Total alpha/beta</w:t>
            </w:r>
          </w:p>
          <w:p w:rsidR="00FD6463" w:rsidRPr="00B85573" w:rsidRDefault="00FD6463">
            <w:pPr>
              <w:pStyle w:val="TableParagraph"/>
              <w:ind w:left="0"/>
              <w:rPr>
                <w:rFonts w:ascii="Times New Roman" w:hAnsi="Times New Roman" w:cs="Times New Roman"/>
                <w:b/>
                <w:lang w:val="en-US"/>
              </w:rPr>
            </w:pPr>
          </w:p>
          <w:p w:rsidR="00FD6463" w:rsidRPr="00B85573" w:rsidRDefault="00B31D6C">
            <w:pPr>
              <w:pStyle w:val="TableParagraph"/>
              <w:numPr>
                <w:ilvl w:val="0"/>
                <w:numId w:val="17"/>
              </w:numPr>
              <w:tabs>
                <w:tab w:val="left" w:pos="352"/>
              </w:tabs>
              <w:ind w:right="115" w:firstLine="0"/>
              <w:rPr>
                <w:rFonts w:ascii="Times New Roman" w:hAnsi="Times New Roman" w:cs="Times New Roman"/>
                <w:lang w:val="en-US"/>
              </w:rPr>
            </w:pPr>
            <w:r w:rsidRPr="00B85573">
              <w:rPr>
                <w:rFonts w:ascii="Times New Roman" w:hAnsi="Times New Roman" w:cs="Times New Roman"/>
                <w:lang w:val="en-US"/>
              </w:rPr>
              <w:t>Phase: specific analysis of alpha and beta beams (in particular potential C-14, Sr-90 and</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H-</w:t>
            </w:r>
          </w:p>
          <w:p w:rsidR="00FD6463" w:rsidRPr="00B85573" w:rsidRDefault="00B31D6C">
            <w:pPr>
              <w:pStyle w:val="TableParagraph"/>
              <w:spacing w:before="1" w:line="235" w:lineRule="exact"/>
              <w:rPr>
                <w:rFonts w:ascii="Times New Roman" w:hAnsi="Times New Roman" w:cs="Times New Roman"/>
                <w:lang w:val="en-US"/>
              </w:rPr>
            </w:pPr>
            <w:r w:rsidRPr="00B85573">
              <w:rPr>
                <w:rFonts w:ascii="Times New Roman" w:hAnsi="Times New Roman" w:cs="Times New Roman"/>
                <w:lang w:val="en-US"/>
              </w:rPr>
              <w:t>3).</w:t>
            </w:r>
          </w:p>
        </w:tc>
        <w:tc>
          <w:tcPr>
            <w:tcW w:w="1930"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Liquid</w:t>
            </w:r>
          </w:p>
        </w:tc>
        <w:tc>
          <w:tcPr>
            <w:tcW w:w="2139" w:type="dxa"/>
          </w:tcPr>
          <w:p w:rsidR="00FD6463" w:rsidRPr="00B85573" w:rsidRDefault="00B31D6C">
            <w:pPr>
              <w:pStyle w:val="TableParagraph"/>
              <w:ind w:left="105" w:right="526"/>
              <w:rPr>
                <w:rFonts w:ascii="Times New Roman" w:hAnsi="Times New Roman" w:cs="Times New Roman"/>
                <w:lang w:val="en-US"/>
              </w:rPr>
            </w:pPr>
            <w:r w:rsidRPr="00B85573">
              <w:rPr>
                <w:rFonts w:ascii="Times New Roman" w:hAnsi="Times New Roman" w:cs="Times New Roman"/>
                <w:lang w:val="en-US"/>
              </w:rPr>
              <w:t>Collecting silos basins</w:t>
            </w:r>
          </w:p>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105" w:right="111"/>
              <w:rPr>
                <w:rFonts w:ascii="Times New Roman" w:hAnsi="Times New Roman" w:cs="Times New Roman"/>
                <w:lang w:val="en-US"/>
              </w:rPr>
            </w:pPr>
            <w:r w:rsidRPr="00B85573">
              <w:rPr>
                <w:rFonts w:ascii="Times New Roman" w:hAnsi="Times New Roman" w:cs="Times New Roman"/>
                <w:lang w:val="en-US"/>
              </w:rPr>
              <w:t>Collecting reservoir (TO, first phase)</w:t>
            </w:r>
          </w:p>
          <w:p w:rsidR="00FD6463" w:rsidRPr="00B85573" w:rsidRDefault="00FD6463">
            <w:pPr>
              <w:pStyle w:val="TableParagraph"/>
              <w:spacing w:before="1"/>
              <w:ind w:left="0"/>
              <w:rPr>
                <w:rFonts w:ascii="Times New Roman" w:hAnsi="Times New Roman" w:cs="Times New Roman"/>
                <w:b/>
                <w:lang w:val="en-US"/>
              </w:rPr>
            </w:pPr>
          </w:p>
          <w:p w:rsidR="00FD6463" w:rsidRPr="00B85573" w:rsidRDefault="00B31D6C">
            <w:pPr>
              <w:pStyle w:val="TableParagraph"/>
              <w:ind w:left="105" w:right="489"/>
              <w:rPr>
                <w:rFonts w:ascii="Times New Roman" w:hAnsi="Times New Roman" w:cs="Times New Roman"/>
                <w:lang w:val="en-US"/>
              </w:rPr>
            </w:pPr>
            <w:r w:rsidRPr="00B85573">
              <w:rPr>
                <w:rFonts w:ascii="Times New Roman" w:hAnsi="Times New Roman" w:cs="Times New Roman"/>
                <w:lang w:val="en-US"/>
              </w:rPr>
              <w:t>Collecting shaft (TO, second phase)</w:t>
            </w:r>
          </w:p>
          <w:p w:rsidR="00FD6463" w:rsidRPr="00B85573" w:rsidRDefault="00FD6463">
            <w:pPr>
              <w:pStyle w:val="TableParagraph"/>
              <w:ind w:left="0"/>
              <w:rPr>
                <w:rFonts w:ascii="Times New Roman" w:hAnsi="Times New Roman" w:cs="Times New Roman"/>
                <w:b/>
                <w:lang w:val="en-US"/>
              </w:rPr>
            </w:pPr>
          </w:p>
          <w:p w:rsidR="00FD6463" w:rsidRPr="00B85573" w:rsidRDefault="00B31D6C">
            <w:pPr>
              <w:pStyle w:val="TableParagraph"/>
              <w:ind w:left="105"/>
              <w:rPr>
                <w:rFonts w:ascii="Times New Roman" w:hAnsi="Times New Roman" w:cs="Times New Roman"/>
                <w:lang w:val="en-US"/>
              </w:rPr>
            </w:pPr>
            <w:r w:rsidRPr="00B85573">
              <w:rPr>
                <w:rFonts w:ascii="Times New Roman" w:hAnsi="Times New Roman" w:cs="Times New Roman"/>
                <w:lang w:val="en-US"/>
              </w:rPr>
              <w:t>Control basin</w:t>
            </w:r>
          </w:p>
        </w:tc>
        <w:tc>
          <w:tcPr>
            <w:tcW w:w="1639" w:type="dxa"/>
          </w:tcPr>
          <w:p w:rsidR="00FD6463" w:rsidRPr="00B85573" w:rsidRDefault="00B31D6C">
            <w:pPr>
              <w:pStyle w:val="TableParagraph"/>
              <w:ind w:left="105" w:right="515"/>
              <w:rPr>
                <w:rFonts w:ascii="Times New Roman" w:hAnsi="Times New Roman" w:cs="Times New Roman"/>
                <w:lang w:val="en-US"/>
              </w:rPr>
            </w:pPr>
            <w:r w:rsidRPr="00B85573">
              <w:rPr>
                <w:rFonts w:ascii="Times New Roman" w:hAnsi="Times New Roman" w:cs="Times New Roman"/>
                <w:lang w:val="en-US"/>
              </w:rPr>
              <w:t>Each time during discharge</w:t>
            </w:r>
          </w:p>
        </w:tc>
        <w:tc>
          <w:tcPr>
            <w:tcW w:w="1555"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Ongoing</w:t>
            </w:r>
          </w:p>
        </w:tc>
      </w:tr>
    </w:tbl>
    <w:p w:rsidR="00FD6463" w:rsidRPr="00B85573" w:rsidRDefault="00FD6463">
      <w:pPr>
        <w:spacing w:line="251" w:lineRule="exact"/>
        <w:rPr>
          <w:rFonts w:ascii="Times New Roman" w:hAnsi="Times New Roman" w:cs="Times New Roman"/>
          <w:lang w:val="en-US"/>
        </w:rPr>
        <w:sectPr w:rsidR="00FD6463" w:rsidRPr="00B85573">
          <w:pgSz w:w="11910" w:h="16840"/>
          <w:pgMar w:top="1340" w:right="900" w:bottom="280" w:left="1200" w:header="720" w:footer="720" w:gutter="0"/>
          <w:cols w:space="720"/>
        </w:sect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0"/>
        <w:gridCol w:w="1635"/>
        <w:gridCol w:w="305"/>
        <w:gridCol w:w="1967"/>
        <w:gridCol w:w="162"/>
        <w:gridCol w:w="1517"/>
        <w:gridCol w:w="111"/>
        <w:gridCol w:w="1514"/>
      </w:tblGrid>
      <w:tr w:rsidR="00FD6463" w:rsidRPr="00B85573">
        <w:trPr>
          <w:trHeight w:val="758"/>
        </w:trPr>
        <w:tc>
          <w:tcPr>
            <w:tcW w:w="2190" w:type="dxa"/>
            <w:shd w:val="clear" w:color="auto" w:fill="C0C0C0"/>
          </w:tcPr>
          <w:p w:rsidR="00FD6463" w:rsidRPr="00B85573" w:rsidRDefault="00B31D6C">
            <w:pPr>
              <w:pStyle w:val="TableParagraph"/>
              <w:ind w:right="740"/>
              <w:rPr>
                <w:rFonts w:ascii="Times New Roman" w:hAnsi="Times New Roman" w:cs="Times New Roman"/>
                <w:lang w:val="en-US"/>
              </w:rPr>
            </w:pPr>
            <w:r w:rsidRPr="00B85573">
              <w:rPr>
                <w:rFonts w:ascii="Times New Roman" w:hAnsi="Times New Roman" w:cs="Times New Roman"/>
                <w:lang w:val="en-US"/>
              </w:rPr>
              <w:t>Type and description</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of</w:t>
            </w:r>
          </w:p>
          <w:p w:rsidR="00FD6463" w:rsidRPr="00B85573" w:rsidRDefault="00B31D6C">
            <w:pPr>
              <w:pStyle w:val="TableParagraph"/>
              <w:spacing w:line="234" w:lineRule="exact"/>
              <w:rPr>
                <w:rFonts w:ascii="Times New Roman" w:hAnsi="Times New Roman" w:cs="Times New Roman"/>
                <w:lang w:val="en-US"/>
              </w:rPr>
            </w:pPr>
            <w:r w:rsidRPr="00B85573">
              <w:rPr>
                <w:rFonts w:ascii="Times New Roman" w:hAnsi="Times New Roman" w:cs="Times New Roman"/>
                <w:lang w:val="en-US"/>
              </w:rPr>
              <w:t>measurement</w:t>
            </w:r>
          </w:p>
        </w:tc>
        <w:tc>
          <w:tcPr>
            <w:tcW w:w="1635" w:type="dxa"/>
            <w:shd w:val="clear" w:color="auto" w:fill="C0C0C0"/>
          </w:tcPr>
          <w:p w:rsidR="00FD6463" w:rsidRPr="00B85573" w:rsidRDefault="00B31D6C">
            <w:pPr>
              <w:pStyle w:val="TableParagraph"/>
              <w:ind w:left="77" w:right="784"/>
              <w:rPr>
                <w:rFonts w:ascii="Times New Roman" w:hAnsi="Times New Roman" w:cs="Times New Roman"/>
                <w:lang w:val="en-US"/>
              </w:rPr>
            </w:pPr>
            <w:r w:rsidRPr="00B85573">
              <w:rPr>
                <w:rFonts w:ascii="Times New Roman" w:hAnsi="Times New Roman" w:cs="Times New Roman"/>
                <w:lang w:val="en-US"/>
              </w:rPr>
              <w:t>Type of sample</w:t>
            </w:r>
          </w:p>
        </w:tc>
        <w:tc>
          <w:tcPr>
            <w:tcW w:w="2272" w:type="dxa"/>
            <w:gridSpan w:val="2"/>
            <w:shd w:val="clear" w:color="auto" w:fill="C0C0C0"/>
          </w:tcPr>
          <w:p w:rsidR="00FD6463" w:rsidRPr="00B85573" w:rsidRDefault="00B31D6C">
            <w:pPr>
              <w:pStyle w:val="TableParagraph"/>
              <w:spacing w:line="251" w:lineRule="exact"/>
              <w:ind w:left="105"/>
              <w:rPr>
                <w:rFonts w:ascii="Times New Roman" w:hAnsi="Times New Roman" w:cs="Times New Roman"/>
                <w:lang w:val="en-US"/>
              </w:rPr>
            </w:pPr>
            <w:r w:rsidRPr="00B85573">
              <w:rPr>
                <w:rFonts w:ascii="Times New Roman" w:hAnsi="Times New Roman" w:cs="Times New Roman"/>
                <w:lang w:val="en-US"/>
              </w:rPr>
              <w:t>Sampling point</w:t>
            </w:r>
          </w:p>
        </w:tc>
        <w:tc>
          <w:tcPr>
            <w:tcW w:w="1679" w:type="dxa"/>
            <w:gridSpan w:val="2"/>
            <w:shd w:val="clear" w:color="auto" w:fill="C0C0C0"/>
          </w:tcPr>
          <w:p w:rsidR="00FD6463" w:rsidRPr="00B85573" w:rsidRDefault="00B31D6C">
            <w:pPr>
              <w:pStyle w:val="TableParagraph"/>
              <w:ind w:left="102" w:right="570"/>
              <w:rPr>
                <w:rFonts w:ascii="Times New Roman" w:hAnsi="Times New Roman" w:cs="Times New Roman"/>
                <w:lang w:val="en-US"/>
              </w:rPr>
            </w:pPr>
            <w:r w:rsidRPr="00B85573">
              <w:rPr>
                <w:rFonts w:ascii="Times New Roman" w:hAnsi="Times New Roman" w:cs="Times New Roman"/>
                <w:lang w:val="en-US"/>
              </w:rPr>
              <w:t>Sampling frequency</w:t>
            </w:r>
          </w:p>
        </w:tc>
        <w:tc>
          <w:tcPr>
            <w:tcW w:w="1625" w:type="dxa"/>
            <w:gridSpan w:val="2"/>
            <w:shd w:val="clear" w:color="auto" w:fill="C0C0C0"/>
          </w:tcPr>
          <w:p w:rsidR="00FD6463" w:rsidRPr="00B85573" w:rsidRDefault="00B31D6C">
            <w:pPr>
              <w:pStyle w:val="TableParagraph"/>
              <w:ind w:left="101" w:right="456"/>
              <w:rPr>
                <w:rFonts w:ascii="Times New Roman" w:hAnsi="Times New Roman" w:cs="Times New Roman"/>
                <w:lang w:val="en-US"/>
              </w:rPr>
            </w:pPr>
            <w:r w:rsidRPr="00B85573">
              <w:rPr>
                <w:rFonts w:ascii="Times New Roman" w:hAnsi="Times New Roman" w:cs="Times New Roman"/>
                <w:lang w:val="en-US"/>
              </w:rPr>
              <w:t>Measuring</w:t>
            </w:r>
            <w:r w:rsidRPr="00B85573">
              <w:rPr>
                <w:rFonts w:ascii="Times New Roman" w:hAnsi="Times New Roman" w:cs="Times New Roman"/>
                <w:w w:val="99"/>
                <w:lang w:val="en-US"/>
              </w:rPr>
              <w:t xml:space="preserve"> </w:t>
            </w:r>
            <w:r w:rsidRPr="00B85573">
              <w:rPr>
                <w:rFonts w:ascii="Times New Roman" w:hAnsi="Times New Roman" w:cs="Times New Roman"/>
                <w:lang w:val="en-US"/>
              </w:rPr>
              <w:t>frequency</w:t>
            </w:r>
          </w:p>
        </w:tc>
      </w:tr>
      <w:tr w:rsidR="00FD6463" w:rsidRPr="00B85573">
        <w:trPr>
          <w:trHeight w:val="276"/>
        </w:trPr>
        <w:tc>
          <w:tcPr>
            <w:tcW w:w="9401" w:type="dxa"/>
            <w:gridSpan w:val="8"/>
            <w:tcBorders>
              <w:left w:val="single" w:sz="4" w:space="0" w:color="000000"/>
              <w:bottom w:val="single" w:sz="4" w:space="0" w:color="000000"/>
              <w:right w:val="single" w:sz="4" w:space="0" w:color="000000"/>
            </w:tcBorders>
          </w:tcPr>
          <w:p w:rsidR="00FD6463" w:rsidRPr="00B85573" w:rsidRDefault="00B31D6C">
            <w:pPr>
              <w:pStyle w:val="TableParagraph"/>
              <w:spacing w:line="257" w:lineRule="exact"/>
              <w:ind w:left="112"/>
              <w:rPr>
                <w:rFonts w:ascii="Times New Roman" w:hAnsi="Times New Roman" w:cs="Times New Roman"/>
                <w:b/>
                <w:sz w:val="24"/>
                <w:lang w:val="en-US"/>
              </w:rPr>
            </w:pPr>
            <w:r w:rsidRPr="00B85573">
              <w:rPr>
                <w:rFonts w:ascii="Times New Roman" w:hAnsi="Times New Roman" w:cs="Times New Roman"/>
                <w:b/>
                <w:sz w:val="24"/>
                <w:lang w:val="en-US"/>
              </w:rPr>
              <w:t>Measurements in the environment - IMMISSIONS</w:t>
            </w:r>
          </w:p>
        </w:tc>
      </w:tr>
      <w:tr w:rsidR="00FD6463" w:rsidRPr="00B85573">
        <w:trPr>
          <w:trHeight w:val="253"/>
        </w:trPr>
        <w:tc>
          <w:tcPr>
            <w:tcW w:w="9401" w:type="dxa"/>
            <w:gridSpan w:val="8"/>
            <w:tcBorders>
              <w:top w:val="single" w:sz="4" w:space="0" w:color="000000"/>
            </w:tcBorders>
          </w:tcPr>
          <w:p w:rsidR="00FD6463" w:rsidRPr="00B85573" w:rsidRDefault="00B31D6C">
            <w:pPr>
              <w:pStyle w:val="TableParagraph"/>
              <w:spacing w:line="233" w:lineRule="exact"/>
              <w:rPr>
                <w:rFonts w:ascii="Times New Roman" w:hAnsi="Times New Roman" w:cs="Times New Roman"/>
                <w:i/>
                <w:lang w:val="en-US"/>
              </w:rPr>
            </w:pPr>
            <w:r w:rsidRPr="00B85573">
              <w:rPr>
                <w:rFonts w:ascii="Times New Roman" w:hAnsi="Times New Roman" w:cs="Times New Roman"/>
                <w:i/>
                <w:lang w:val="en-US"/>
              </w:rPr>
              <w:t>EXTERNAL RADIATION</w:t>
            </w:r>
          </w:p>
        </w:tc>
      </w:tr>
      <w:tr w:rsidR="00FD6463" w:rsidRPr="00B85573">
        <w:trPr>
          <w:trHeight w:val="2296"/>
        </w:trPr>
        <w:tc>
          <w:tcPr>
            <w:tcW w:w="2190" w:type="dxa"/>
          </w:tcPr>
          <w:p w:rsidR="00FD6463" w:rsidRPr="00B85573" w:rsidRDefault="00B31D6C">
            <w:pPr>
              <w:pStyle w:val="TableParagraph"/>
              <w:ind w:right="74"/>
              <w:rPr>
                <w:rFonts w:ascii="Times New Roman" w:hAnsi="Times New Roman" w:cs="Times New Roman"/>
                <w:lang w:val="en-US"/>
              </w:rPr>
            </w:pPr>
            <w:r w:rsidRPr="00B85573">
              <w:rPr>
                <w:rFonts w:ascii="Times New Roman" w:hAnsi="Times New Roman" w:cs="Times New Roman"/>
                <w:lang w:val="en-US"/>
              </w:rPr>
              <w:t>Passive dosimeters, external radiation dose</w:t>
            </w:r>
          </w:p>
        </w:tc>
        <w:tc>
          <w:tcPr>
            <w:tcW w:w="1940" w:type="dxa"/>
            <w:gridSpan w:val="2"/>
          </w:tcPr>
          <w:p w:rsidR="00FD6463" w:rsidRPr="00B85573" w:rsidRDefault="00B31D6C">
            <w:pPr>
              <w:pStyle w:val="TableParagraph"/>
              <w:spacing w:line="251" w:lineRule="exact"/>
              <w:ind w:left="115"/>
              <w:rPr>
                <w:rFonts w:ascii="Times New Roman" w:hAnsi="Times New Roman" w:cs="Times New Roman"/>
                <w:lang w:val="en-US"/>
              </w:rPr>
            </w:pPr>
            <w:r w:rsidRPr="00B85573">
              <w:rPr>
                <w:rFonts w:ascii="Times New Roman" w:hAnsi="Times New Roman" w:cs="Times New Roman"/>
                <w:lang w:val="en-US"/>
              </w:rPr>
              <w:t>Air</w:t>
            </w:r>
          </w:p>
        </w:tc>
        <w:tc>
          <w:tcPr>
            <w:tcW w:w="2129" w:type="dxa"/>
            <w:gridSpan w:val="2"/>
          </w:tcPr>
          <w:p w:rsidR="00FD6463" w:rsidRPr="00B85573" w:rsidRDefault="00B31D6C">
            <w:pPr>
              <w:pStyle w:val="TableParagraph"/>
              <w:spacing w:line="251" w:lineRule="exact"/>
              <w:ind w:left="104"/>
              <w:rPr>
                <w:rFonts w:ascii="Times New Roman" w:hAnsi="Times New Roman" w:cs="Times New Roman"/>
                <w:lang w:val="en-US"/>
              </w:rPr>
            </w:pPr>
            <w:r w:rsidRPr="00B85573">
              <w:rPr>
                <w:rFonts w:ascii="Times New Roman" w:hAnsi="Times New Roman" w:cs="Times New Roman"/>
                <w:lang w:val="en-US"/>
              </w:rPr>
              <w:t>Entry into silos</w:t>
            </w:r>
          </w:p>
          <w:p w:rsidR="00FD6463" w:rsidRPr="00B85573" w:rsidRDefault="00FD6463">
            <w:pPr>
              <w:pStyle w:val="TableParagraph"/>
              <w:spacing w:before="10"/>
              <w:ind w:left="0"/>
              <w:rPr>
                <w:rFonts w:ascii="Times New Roman" w:hAnsi="Times New Roman" w:cs="Times New Roman"/>
                <w:b/>
                <w:sz w:val="21"/>
                <w:lang w:val="en-US"/>
              </w:rPr>
            </w:pPr>
          </w:p>
          <w:p w:rsidR="00FD6463" w:rsidRPr="00B85573" w:rsidRDefault="00B31D6C">
            <w:pPr>
              <w:pStyle w:val="TableParagraph"/>
              <w:ind w:left="104" w:right="114"/>
              <w:rPr>
                <w:rFonts w:ascii="Times New Roman" w:hAnsi="Times New Roman" w:cs="Times New Roman"/>
                <w:lang w:val="en-US"/>
              </w:rPr>
            </w:pPr>
            <w:r w:rsidRPr="00B85573">
              <w:rPr>
                <w:rFonts w:ascii="Times New Roman" w:hAnsi="Times New Roman" w:cs="Times New Roman"/>
                <w:lang w:val="en-US"/>
              </w:rPr>
              <w:t>8 locations at the fence of repository, each direction of the sky</w:t>
            </w:r>
          </w:p>
          <w:p w:rsidR="00FD6463" w:rsidRPr="00B85573" w:rsidRDefault="00FD6463">
            <w:pPr>
              <w:pStyle w:val="TableParagraph"/>
              <w:ind w:left="0"/>
              <w:rPr>
                <w:rFonts w:ascii="Times New Roman" w:hAnsi="Times New Roman" w:cs="Times New Roman"/>
                <w:b/>
                <w:lang w:val="en-US"/>
              </w:rPr>
            </w:pPr>
          </w:p>
          <w:p w:rsidR="00FD6463" w:rsidRPr="00B85573" w:rsidRDefault="00B31D6C">
            <w:pPr>
              <w:pStyle w:val="TableParagraph"/>
              <w:ind w:left="104"/>
              <w:rPr>
                <w:rFonts w:ascii="Times New Roman" w:hAnsi="Times New Roman" w:cs="Times New Roman"/>
                <w:lang w:val="en-US"/>
              </w:rPr>
            </w:pPr>
            <w:r w:rsidRPr="00B85573">
              <w:rPr>
                <w:rFonts w:ascii="Times New Roman" w:hAnsi="Times New Roman" w:cs="Times New Roman"/>
                <w:lang w:val="en-US"/>
              </w:rPr>
              <w:t>Reference location</w:t>
            </w:r>
          </w:p>
        </w:tc>
        <w:tc>
          <w:tcPr>
            <w:tcW w:w="1628" w:type="dxa"/>
            <w:gridSpan w:val="2"/>
          </w:tcPr>
          <w:p w:rsidR="00FD6463" w:rsidRPr="00B85573" w:rsidRDefault="00B31D6C">
            <w:pPr>
              <w:pStyle w:val="TableParagraph"/>
              <w:spacing w:line="251" w:lineRule="exact"/>
              <w:ind w:left="101"/>
              <w:rPr>
                <w:rFonts w:ascii="Times New Roman" w:hAnsi="Times New Roman" w:cs="Times New Roman"/>
                <w:lang w:val="en-US"/>
              </w:rPr>
            </w:pPr>
            <w:r w:rsidRPr="00B85573">
              <w:rPr>
                <w:rFonts w:ascii="Times New Roman" w:hAnsi="Times New Roman" w:cs="Times New Roman"/>
                <w:lang w:val="en-US"/>
              </w:rPr>
              <w:t>Continued</w:t>
            </w:r>
          </w:p>
        </w:tc>
        <w:tc>
          <w:tcPr>
            <w:tcW w:w="1514" w:type="dxa"/>
          </w:tcPr>
          <w:p w:rsidR="00FD6463" w:rsidRPr="00B85573" w:rsidRDefault="00B31D6C">
            <w:pPr>
              <w:pStyle w:val="TableParagraph"/>
              <w:ind w:left="99" w:right="109"/>
              <w:rPr>
                <w:rFonts w:ascii="Times New Roman" w:hAnsi="Times New Roman" w:cs="Times New Roman"/>
                <w:lang w:val="en-US"/>
              </w:rPr>
            </w:pPr>
            <w:r w:rsidRPr="00B85573">
              <w:rPr>
                <w:rFonts w:ascii="Times New Roman" w:hAnsi="Times New Roman" w:cs="Times New Roman"/>
                <w:lang w:val="en-US"/>
              </w:rPr>
              <w:t>Once in three</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months</w:t>
            </w:r>
          </w:p>
        </w:tc>
      </w:tr>
      <w:tr w:rsidR="00FD6463" w:rsidRPr="00B85573">
        <w:trPr>
          <w:trHeight w:val="687"/>
        </w:trPr>
        <w:tc>
          <w:tcPr>
            <w:tcW w:w="2190" w:type="dxa"/>
          </w:tcPr>
          <w:p w:rsidR="00FD6463" w:rsidRPr="00B85573" w:rsidRDefault="00B31D6C">
            <w:pPr>
              <w:pStyle w:val="TableParagraph"/>
              <w:ind w:right="587"/>
              <w:rPr>
                <w:rFonts w:ascii="Times New Roman" w:hAnsi="Times New Roman" w:cs="Times New Roman"/>
                <w:lang w:val="en-US"/>
              </w:rPr>
            </w:pPr>
            <w:r w:rsidRPr="00B85573">
              <w:rPr>
                <w:rFonts w:ascii="Times New Roman" w:hAnsi="Times New Roman" w:cs="Times New Roman"/>
                <w:lang w:val="en-US"/>
              </w:rPr>
              <w:t>In-situ measurements</w:t>
            </w:r>
          </w:p>
        </w:tc>
        <w:tc>
          <w:tcPr>
            <w:tcW w:w="1940" w:type="dxa"/>
            <w:gridSpan w:val="2"/>
          </w:tcPr>
          <w:p w:rsidR="00FD6463" w:rsidRPr="00B85573" w:rsidRDefault="00B31D6C">
            <w:pPr>
              <w:pStyle w:val="TableParagraph"/>
              <w:ind w:left="115" w:right="154"/>
              <w:rPr>
                <w:rFonts w:ascii="Times New Roman" w:hAnsi="Times New Roman" w:cs="Times New Roman"/>
                <w:lang w:val="en-US"/>
              </w:rPr>
            </w:pPr>
            <w:r w:rsidRPr="00B85573">
              <w:rPr>
                <w:rFonts w:ascii="Times New Roman" w:hAnsi="Times New Roman" w:cs="Times New Roman"/>
                <w:w w:val="95"/>
                <w:lang w:val="en-US"/>
              </w:rPr>
              <w:t xml:space="preserve">Contaminated </w:t>
            </w:r>
            <w:r w:rsidRPr="00B85573">
              <w:rPr>
                <w:rFonts w:ascii="Times New Roman" w:hAnsi="Times New Roman" w:cs="Times New Roman"/>
                <w:lang w:val="en-US"/>
              </w:rPr>
              <w:t>land</w:t>
            </w:r>
          </w:p>
        </w:tc>
        <w:tc>
          <w:tcPr>
            <w:tcW w:w="2129" w:type="dxa"/>
            <w:gridSpan w:val="2"/>
          </w:tcPr>
          <w:p w:rsidR="00FD6463" w:rsidRPr="00B85573" w:rsidRDefault="00B31D6C">
            <w:pPr>
              <w:pStyle w:val="TableParagraph"/>
              <w:ind w:left="104" w:right="541"/>
              <w:rPr>
                <w:rFonts w:ascii="Times New Roman" w:hAnsi="Times New Roman" w:cs="Times New Roman"/>
                <w:lang w:val="en-US"/>
              </w:rPr>
            </w:pPr>
            <w:r w:rsidRPr="00B85573">
              <w:rPr>
                <w:rFonts w:ascii="Times New Roman" w:hAnsi="Times New Roman" w:cs="Times New Roman"/>
                <w:lang w:val="en-US"/>
              </w:rPr>
              <w:t>Location at the repository</w:t>
            </w:r>
          </w:p>
        </w:tc>
        <w:tc>
          <w:tcPr>
            <w:tcW w:w="1628" w:type="dxa"/>
            <w:gridSpan w:val="2"/>
          </w:tcPr>
          <w:p w:rsidR="00FD6463" w:rsidRPr="00B85573" w:rsidRDefault="00B31D6C">
            <w:pPr>
              <w:pStyle w:val="TableParagraph"/>
              <w:spacing w:line="251" w:lineRule="exact"/>
              <w:ind w:left="101"/>
              <w:rPr>
                <w:rFonts w:ascii="Times New Roman" w:hAnsi="Times New Roman" w:cs="Times New Roman"/>
                <w:lang w:val="en-US"/>
              </w:rPr>
            </w:pPr>
            <w:r w:rsidRPr="00B85573">
              <w:rPr>
                <w:rFonts w:ascii="Times New Roman" w:hAnsi="Times New Roman" w:cs="Times New Roman"/>
                <w:lang w:val="en-US"/>
              </w:rPr>
              <w:t>Once per year</w:t>
            </w:r>
          </w:p>
        </w:tc>
        <w:tc>
          <w:tcPr>
            <w:tcW w:w="1514" w:type="dxa"/>
          </w:tcPr>
          <w:p w:rsidR="00FD6463" w:rsidRPr="00B85573" w:rsidRDefault="00B31D6C">
            <w:pPr>
              <w:pStyle w:val="TableParagraph"/>
              <w:ind w:left="99" w:right="470"/>
              <w:rPr>
                <w:rFonts w:ascii="Times New Roman" w:hAnsi="Times New Roman" w:cs="Times New Roman"/>
                <w:lang w:val="en-US"/>
              </w:rPr>
            </w:pPr>
            <w:r w:rsidRPr="00B85573">
              <w:rPr>
                <w:rFonts w:ascii="Times New Roman" w:hAnsi="Times New Roman" w:cs="Times New Roman"/>
                <w:lang w:val="en-US"/>
              </w:rPr>
              <w:t>Once per year</w:t>
            </w:r>
          </w:p>
        </w:tc>
      </w:tr>
      <w:tr w:rsidR="00FD6463" w:rsidRPr="00B85573">
        <w:trPr>
          <w:trHeight w:val="252"/>
        </w:trPr>
        <w:tc>
          <w:tcPr>
            <w:tcW w:w="9401" w:type="dxa"/>
            <w:gridSpan w:val="8"/>
          </w:tcPr>
          <w:p w:rsidR="00FD6463" w:rsidRPr="00B85573" w:rsidRDefault="00B31D6C">
            <w:pPr>
              <w:pStyle w:val="TableParagraph"/>
              <w:spacing w:line="232" w:lineRule="exact"/>
              <w:rPr>
                <w:rFonts w:ascii="Times New Roman" w:hAnsi="Times New Roman" w:cs="Times New Roman"/>
                <w:i/>
                <w:lang w:val="en-US"/>
              </w:rPr>
            </w:pPr>
            <w:r w:rsidRPr="00B85573">
              <w:rPr>
                <w:rFonts w:ascii="Times New Roman" w:hAnsi="Times New Roman" w:cs="Times New Roman"/>
                <w:i/>
                <w:lang w:val="en-US"/>
              </w:rPr>
              <w:t>GROUNDWATER</w:t>
            </w:r>
          </w:p>
        </w:tc>
      </w:tr>
      <w:tr w:rsidR="00FD6463" w:rsidRPr="00B85573">
        <w:trPr>
          <w:trHeight w:val="2399"/>
        </w:trPr>
        <w:tc>
          <w:tcPr>
            <w:tcW w:w="2190" w:type="dxa"/>
          </w:tcPr>
          <w:p w:rsidR="00FD6463" w:rsidRPr="00B85573" w:rsidRDefault="00B31D6C">
            <w:pPr>
              <w:pStyle w:val="TableParagraph"/>
              <w:ind w:right="624"/>
              <w:rPr>
                <w:rFonts w:ascii="Times New Roman" w:hAnsi="Times New Roman" w:cs="Times New Roman"/>
                <w:lang w:val="en-US"/>
              </w:rPr>
            </w:pPr>
            <w:r w:rsidRPr="00B85573">
              <w:rPr>
                <w:rFonts w:ascii="Times New Roman" w:hAnsi="Times New Roman" w:cs="Times New Roman"/>
                <w:lang w:val="en-US"/>
              </w:rPr>
              <w:t>High spectrum gamma spectrometry</w:t>
            </w:r>
          </w:p>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right="441"/>
              <w:rPr>
                <w:rFonts w:ascii="Times New Roman" w:hAnsi="Times New Roman" w:cs="Times New Roman"/>
                <w:lang w:val="en-US"/>
              </w:rPr>
            </w:pPr>
            <w:r w:rsidRPr="00B85573">
              <w:rPr>
                <w:rFonts w:ascii="Times New Roman" w:hAnsi="Times New Roman" w:cs="Times New Roman"/>
                <w:lang w:val="en-US"/>
              </w:rPr>
              <w:t>Strontium Sr-90, specific analysis</w:t>
            </w:r>
          </w:p>
        </w:tc>
        <w:tc>
          <w:tcPr>
            <w:tcW w:w="1940" w:type="dxa"/>
            <w:gridSpan w:val="2"/>
          </w:tcPr>
          <w:p w:rsidR="00FD6463" w:rsidRPr="00B85573" w:rsidRDefault="00B31D6C">
            <w:pPr>
              <w:pStyle w:val="TableParagraph"/>
              <w:spacing w:line="251" w:lineRule="exact"/>
              <w:ind w:left="115"/>
              <w:rPr>
                <w:rFonts w:ascii="Times New Roman" w:hAnsi="Times New Roman" w:cs="Times New Roman"/>
                <w:lang w:val="en-US"/>
              </w:rPr>
            </w:pPr>
            <w:r w:rsidRPr="00B85573">
              <w:rPr>
                <w:rFonts w:ascii="Times New Roman" w:hAnsi="Times New Roman" w:cs="Times New Roman"/>
                <w:lang w:val="en-US"/>
              </w:rPr>
              <w:t>Liquid</w:t>
            </w:r>
          </w:p>
        </w:tc>
        <w:tc>
          <w:tcPr>
            <w:tcW w:w="2129" w:type="dxa"/>
            <w:gridSpan w:val="2"/>
          </w:tcPr>
          <w:p w:rsidR="00FD6463" w:rsidRPr="00B85573" w:rsidRDefault="00B31D6C">
            <w:pPr>
              <w:pStyle w:val="TableParagraph"/>
              <w:ind w:left="104" w:right="303"/>
              <w:rPr>
                <w:rFonts w:ascii="Times New Roman" w:hAnsi="Times New Roman" w:cs="Times New Roman"/>
                <w:lang w:val="en-US"/>
              </w:rPr>
            </w:pPr>
            <w:r w:rsidRPr="00B85573">
              <w:rPr>
                <w:rFonts w:ascii="Times New Roman" w:hAnsi="Times New Roman" w:cs="Times New Roman"/>
                <w:lang w:val="en-US"/>
              </w:rPr>
              <w:t xml:space="preserve">Vegetables </w:t>
            </w:r>
            <w:r w:rsidR="008803A3" w:rsidRPr="00B85573">
              <w:rPr>
                <w:rFonts w:ascii="Times New Roman" w:hAnsi="Times New Roman" w:cs="Times New Roman"/>
                <w:lang w:val="en-US"/>
              </w:rPr>
              <w:t>near</w:t>
            </w:r>
            <w:r w:rsidRPr="00B85573">
              <w:rPr>
                <w:rFonts w:ascii="Times New Roman" w:hAnsi="Times New Roman" w:cs="Times New Roman"/>
                <w:lang w:val="en-US"/>
              </w:rPr>
              <w:t xml:space="preserve"> the repository in both water-current directions</w:t>
            </w:r>
          </w:p>
          <w:p w:rsidR="00FD6463" w:rsidRPr="00B85573" w:rsidRDefault="00B31D6C">
            <w:pPr>
              <w:pStyle w:val="TableParagraph"/>
              <w:ind w:left="104"/>
              <w:rPr>
                <w:rFonts w:ascii="Times New Roman" w:hAnsi="Times New Roman" w:cs="Times New Roman"/>
                <w:lang w:val="en-US"/>
              </w:rPr>
            </w:pPr>
            <w:r w:rsidRPr="00B85573">
              <w:rPr>
                <w:rFonts w:ascii="Times New Roman" w:hAnsi="Times New Roman" w:cs="Times New Roman"/>
                <w:lang w:val="en-US"/>
              </w:rPr>
              <w:t>5 deep</w:t>
            </w:r>
          </w:p>
          <w:p w:rsidR="00FD6463" w:rsidRPr="00B85573" w:rsidRDefault="00B31D6C">
            <w:pPr>
              <w:pStyle w:val="TableParagraph"/>
              <w:ind w:left="104"/>
              <w:rPr>
                <w:rFonts w:ascii="Times New Roman" w:hAnsi="Times New Roman" w:cs="Times New Roman"/>
                <w:lang w:val="en-US"/>
              </w:rPr>
            </w:pPr>
            <w:r w:rsidRPr="00B85573">
              <w:rPr>
                <w:rFonts w:ascii="Times New Roman" w:hAnsi="Times New Roman" w:cs="Times New Roman"/>
                <w:lang w:val="en-US"/>
              </w:rPr>
              <w:t>5 shallow</w:t>
            </w:r>
          </w:p>
          <w:p w:rsidR="00FD6463" w:rsidRPr="00B85573" w:rsidRDefault="00FD6463">
            <w:pPr>
              <w:pStyle w:val="TableParagraph"/>
              <w:spacing w:before="10"/>
              <w:ind w:left="0"/>
              <w:rPr>
                <w:rFonts w:ascii="Times New Roman" w:hAnsi="Times New Roman" w:cs="Times New Roman"/>
                <w:b/>
                <w:sz w:val="21"/>
                <w:lang w:val="en-US"/>
              </w:rPr>
            </w:pPr>
          </w:p>
          <w:p w:rsidR="00FD6463" w:rsidRPr="00B85573" w:rsidRDefault="00B31D6C">
            <w:pPr>
              <w:pStyle w:val="TableParagraph"/>
              <w:spacing w:before="1"/>
              <w:ind w:left="104"/>
              <w:rPr>
                <w:rFonts w:ascii="Times New Roman" w:hAnsi="Times New Roman" w:cs="Times New Roman"/>
                <w:lang w:val="en-US"/>
              </w:rPr>
            </w:pPr>
            <w:r w:rsidRPr="00B85573">
              <w:rPr>
                <w:rFonts w:ascii="Times New Roman" w:hAnsi="Times New Roman" w:cs="Times New Roman"/>
                <w:lang w:val="en-US"/>
              </w:rPr>
              <w:t>Reference location</w:t>
            </w:r>
          </w:p>
        </w:tc>
        <w:tc>
          <w:tcPr>
            <w:tcW w:w="1628" w:type="dxa"/>
            <w:gridSpan w:val="2"/>
          </w:tcPr>
          <w:p w:rsidR="00FD6463" w:rsidRPr="00B85573" w:rsidRDefault="00B31D6C">
            <w:pPr>
              <w:pStyle w:val="TableParagraph"/>
              <w:ind w:left="101" w:right="166"/>
              <w:rPr>
                <w:rFonts w:ascii="Times New Roman" w:hAnsi="Times New Roman" w:cs="Times New Roman"/>
                <w:lang w:val="en-US"/>
              </w:rPr>
            </w:pPr>
            <w:r w:rsidRPr="00B85573">
              <w:rPr>
                <w:rFonts w:ascii="Times New Roman" w:hAnsi="Times New Roman" w:cs="Times New Roman"/>
                <w:lang w:val="en-US"/>
              </w:rPr>
              <w:t>Once in three months</w:t>
            </w:r>
          </w:p>
        </w:tc>
        <w:tc>
          <w:tcPr>
            <w:tcW w:w="1514" w:type="dxa"/>
          </w:tcPr>
          <w:p w:rsidR="00FD6463" w:rsidRPr="00B85573" w:rsidRDefault="00B31D6C">
            <w:pPr>
              <w:pStyle w:val="TableParagraph"/>
              <w:ind w:left="99" w:right="109"/>
              <w:rPr>
                <w:rFonts w:ascii="Times New Roman" w:hAnsi="Times New Roman" w:cs="Times New Roman"/>
                <w:lang w:val="en-US"/>
              </w:rPr>
            </w:pPr>
            <w:r w:rsidRPr="00B85573">
              <w:rPr>
                <w:rFonts w:ascii="Times New Roman" w:hAnsi="Times New Roman" w:cs="Times New Roman"/>
                <w:lang w:val="en-US"/>
              </w:rPr>
              <w:t>Once in three</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months</w:t>
            </w:r>
          </w:p>
        </w:tc>
      </w:tr>
      <w:tr w:rsidR="00FD6463" w:rsidRPr="00B85573">
        <w:trPr>
          <w:trHeight w:val="2384"/>
        </w:trPr>
        <w:tc>
          <w:tcPr>
            <w:tcW w:w="2190" w:type="dxa"/>
          </w:tcPr>
          <w:p w:rsidR="00FD6463" w:rsidRPr="00B85573" w:rsidRDefault="00B31D6C">
            <w:pPr>
              <w:pStyle w:val="TableParagraph"/>
              <w:spacing w:line="480" w:lineRule="auto"/>
              <w:ind w:right="1351"/>
              <w:rPr>
                <w:rFonts w:ascii="Times New Roman" w:hAnsi="Times New Roman" w:cs="Times New Roman"/>
                <w:lang w:val="en-US"/>
              </w:rPr>
            </w:pPr>
            <w:r w:rsidRPr="00B85573">
              <w:rPr>
                <w:rFonts w:ascii="Times New Roman" w:hAnsi="Times New Roman" w:cs="Times New Roman"/>
                <w:lang w:val="en-US"/>
              </w:rPr>
              <w:t>C-14 Pu-239</w:t>
            </w:r>
          </w:p>
        </w:tc>
        <w:tc>
          <w:tcPr>
            <w:tcW w:w="1940" w:type="dxa"/>
            <w:gridSpan w:val="2"/>
          </w:tcPr>
          <w:p w:rsidR="00FD6463" w:rsidRPr="00B85573" w:rsidRDefault="00B31D6C">
            <w:pPr>
              <w:pStyle w:val="TableParagraph"/>
              <w:spacing w:line="251" w:lineRule="exact"/>
              <w:ind w:left="115"/>
              <w:rPr>
                <w:rFonts w:ascii="Times New Roman" w:hAnsi="Times New Roman" w:cs="Times New Roman"/>
                <w:lang w:val="en-US"/>
              </w:rPr>
            </w:pPr>
            <w:r w:rsidRPr="00B85573">
              <w:rPr>
                <w:rFonts w:ascii="Times New Roman" w:hAnsi="Times New Roman" w:cs="Times New Roman"/>
                <w:lang w:val="en-US"/>
              </w:rPr>
              <w:t>Liquid</w:t>
            </w:r>
          </w:p>
        </w:tc>
        <w:tc>
          <w:tcPr>
            <w:tcW w:w="2129" w:type="dxa"/>
            <w:gridSpan w:val="2"/>
          </w:tcPr>
          <w:p w:rsidR="00FD6463" w:rsidRPr="00B85573" w:rsidRDefault="00B31D6C">
            <w:pPr>
              <w:pStyle w:val="TableParagraph"/>
              <w:ind w:left="104" w:right="303"/>
              <w:rPr>
                <w:rFonts w:ascii="Times New Roman" w:hAnsi="Times New Roman" w:cs="Times New Roman"/>
                <w:lang w:val="en-US"/>
              </w:rPr>
            </w:pPr>
            <w:r w:rsidRPr="00B85573">
              <w:rPr>
                <w:rFonts w:ascii="Times New Roman" w:hAnsi="Times New Roman" w:cs="Times New Roman"/>
                <w:lang w:val="en-US"/>
              </w:rPr>
              <w:t xml:space="preserve">Vegetables </w:t>
            </w:r>
            <w:r w:rsidR="008803A3" w:rsidRPr="00B85573">
              <w:rPr>
                <w:rFonts w:ascii="Times New Roman" w:hAnsi="Times New Roman" w:cs="Times New Roman"/>
                <w:lang w:val="en-US"/>
              </w:rPr>
              <w:t>near</w:t>
            </w:r>
            <w:r w:rsidRPr="00B85573">
              <w:rPr>
                <w:rFonts w:ascii="Times New Roman" w:hAnsi="Times New Roman" w:cs="Times New Roman"/>
                <w:lang w:val="en-US"/>
              </w:rPr>
              <w:t xml:space="preserve"> the repository in both water-current directions</w:t>
            </w:r>
          </w:p>
          <w:p w:rsidR="00FD6463" w:rsidRPr="00B85573" w:rsidRDefault="00B31D6C">
            <w:pPr>
              <w:pStyle w:val="TableParagraph"/>
              <w:ind w:left="104"/>
              <w:rPr>
                <w:rFonts w:ascii="Times New Roman" w:hAnsi="Times New Roman" w:cs="Times New Roman"/>
                <w:lang w:val="en-US"/>
              </w:rPr>
            </w:pPr>
            <w:r w:rsidRPr="00B85573">
              <w:rPr>
                <w:rFonts w:ascii="Times New Roman" w:hAnsi="Times New Roman" w:cs="Times New Roman"/>
                <w:lang w:val="en-US"/>
              </w:rPr>
              <w:t>5 deep</w:t>
            </w:r>
          </w:p>
          <w:p w:rsidR="00FD6463" w:rsidRPr="00B85573" w:rsidRDefault="00B31D6C">
            <w:pPr>
              <w:pStyle w:val="TableParagraph"/>
              <w:ind w:left="104"/>
              <w:rPr>
                <w:rFonts w:ascii="Times New Roman" w:hAnsi="Times New Roman" w:cs="Times New Roman"/>
                <w:lang w:val="en-US"/>
              </w:rPr>
            </w:pPr>
            <w:r w:rsidRPr="00B85573">
              <w:rPr>
                <w:rFonts w:ascii="Times New Roman" w:hAnsi="Times New Roman" w:cs="Times New Roman"/>
                <w:lang w:val="en-US"/>
              </w:rPr>
              <w:t>5 shallow</w:t>
            </w:r>
          </w:p>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104"/>
              <w:rPr>
                <w:rFonts w:ascii="Times New Roman" w:hAnsi="Times New Roman" w:cs="Times New Roman"/>
                <w:lang w:val="en-US"/>
              </w:rPr>
            </w:pPr>
            <w:r w:rsidRPr="00B85573">
              <w:rPr>
                <w:rFonts w:ascii="Times New Roman" w:hAnsi="Times New Roman" w:cs="Times New Roman"/>
                <w:lang w:val="en-US"/>
              </w:rPr>
              <w:t>Reference location</w:t>
            </w:r>
          </w:p>
        </w:tc>
        <w:tc>
          <w:tcPr>
            <w:tcW w:w="1628" w:type="dxa"/>
            <w:gridSpan w:val="2"/>
          </w:tcPr>
          <w:p w:rsidR="00FD6463" w:rsidRPr="00B85573" w:rsidRDefault="00B31D6C">
            <w:pPr>
              <w:pStyle w:val="TableParagraph"/>
              <w:spacing w:line="251" w:lineRule="exact"/>
              <w:ind w:left="101"/>
              <w:rPr>
                <w:rFonts w:ascii="Times New Roman" w:hAnsi="Times New Roman" w:cs="Times New Roman"/>
                <w:lang w:val="en-US"/>
              </w:rPr>
            </w:pPr>
            <w:r w:rsidRPr="00B85573">
              <w:rPr>
                <w:rFonts w:ascii="Times New Roman" w:hAnsi="Times New Roman" w:cs="Times New Roman"/>
                <w:lang w:val="en-US"/>
              </w:rPr>
              <w:t>Once per year</w:t>
            </w:r>
          </w:p>
        </w:tc>
        <w:tc>
          <w:tcPr>
            <w:tcW w:w="1514" w:type="dxa"/>
          </w:tcPr>
          <w:p w:rsidR="00FD6463" w:rsidRPr="00B85573" w:rsidRDefault="00B31D6C">
            <w:pPr>
              <w:pStyle w:val="TableParagraph"/>
              <w:ind w:left="99" w:right="470"/>
              <w:rPr>
                <w:rFonts w:ascii="Times New Roman" w:hAnsi="Times New Roman" w:cs="Times New Roman"/>
                <w:lang w:val="en-US"/>
              </w:rPr>
            </w:pPr>
            <w:r w:rsidRPr="00B85573">
              <w:rPr>
                <w:rFonts w:ascii="Times New Roman" w:hAnsi="Times New Roman" w:cs="Times New Roman"/>
                <w:lang w:val="en-US"/>
              </w:rPr>
              <w:t>Once per year</w:t>
            </w:r>
          </w:p>
        </w:tc>
      </w:tr>
      <w:tr w:rsidR="00FD6463" w:rsidRPr="00B85573">
        <w:trPr>
          <w:trHeight w:val="253"/>
        </w:trPr>
        <w:tc>
          <w:tcPr>
            <w:tcW w:w="9401" w:type="dxa"/>
            <w:gridSpan w:val="8"/>
          </w:tcPr>
          <w:p w:rsidR="00FD6463" w:rsidRPr="00B85573" w:rsidRDefault="00B31D6C">
            <w:pPr>
              <w:pStyle w:val="TableParagraph"/>
              <w:spacing w:line="234" w:lineRule="exact"/>
              <w:rPr>
                <w:rFonts w:ascii="Times New Roman" w:hAnsi="Times New Roman" w:cs="Times New Roman"/>
                <w:i/>
                <w:lang w:val="en-US"/>
              </w:rPr>
            </w:pPr>
            <w:r w:rsidRPr="00B85573">
              <w:rPr>
                <w:rFonts w:ascii="Times New Roman" w:hAnsi="Times New Roman" w:cs="Times New Roman"/>
                <w:i/>
                <w:lang w:val="en-US"/>
              </w:rPr>
              <w:t>SURFACE WATER, SEDIMENT</w:t>
            </w:r>
          </w:p>
        </w:tc>
      </w:tr>
      <w:tr w:rsidR="00FD6463" w:rsidRPr="00B85573">
        <w:trPr>
          <w:trHeight w:val="2257"/>
        </w:trPr>
        <w:tc>
          <w:tcPr>
            <w:tcW w:w="2190" w:type="dxa"/>
          </w:tcPr>
          <w:p w:rsidR="00FD6463" w:rsidRPr="00B85573" w:rsidRDefault="00B31D6C">
            <w:pPr>
              <w:pStyle w:val="TableParagraph"/>
              <w:ind w:right="624"/>
              <w:rPr>
                <w:rFonts w:ascii="Times New Roman" w:hAnsi="Times New Roman" w:cs="Times New Roman"/>
                <w:lang w:val="en-US"/>
              </w:rPr>
            </w:pPr>
            <w:r w:rsidRPr="00B85573">
              <w:rPr>
                <w:rFonts w:ascii="Times New Roman" w:hAnsi="Times New Roman" w:cs="Times New Roman"/>
                <w:lang w:val="en-US"/>
              </w:rPr>
              <w:t>High spectrum gamma spectrometry</w:t>
            </w:r>
          </w:p>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rPr>
                <w:rFonts w:ascii="Times New Roman" w:hAnsi="Times New Roman" w:cs="Times New Roman"/>
                <w:lang w:val="en-US"/>
              </w:rPr>
            </w:pPr>
            <w:r w:rsidRPr="00B85573">
              <w:rPr>
                <w:rFonts w:ascii="Times New Roman" w:hAnsi="Times New Roman" w:cs="Times New Roman"/>
                <w:lang w:val="en-US"/>
              </w:rPr>
              <w:t>Total</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alpha/beta</w:t>
            </w:r>
          </w:p>
          <w:p w:rsidR="00FD6463" w:rsidRPr="00B85573" w:rsidRDefault="00FD6463">
            <w:pPr>
              <w:pStyle w:val="TableParagraph"/>
              <w:spacing w:before="11"/>
              <w:ind w:left="0"/>
              <w:rPr>
                <w:rFonts w:ascii="Times New Roman" w:hAnsi="Times New Roman" w:cs="Times New Roman"/>
                <w:b/>
                <w:sz w:val="21"/>
                <w:lang w:val="en-US"/>
              </w:rPr>
            </w:pPr>
          </w:p>
          <w:p w:rsidR="00FD6463" w:rsidRPr="00B85573" w:rsidRDefault="00B31D6C">
            <w:pPr>
              <w:pStyle w:val="TableParagraph"/>
              <w:ind w:right="441"/>
              <w:rPr>
                <w:rFonts w:ascii="Times New Roman" w:hAnsi="Times New Roman" w:cs="Times New Roman"/>
                <w:lang w:val="en-US"/>
              </w:rPr>
            </w:pPr>
            <w:r w:rsidRPr="00B85573">
              <w:rPr>
                <w:rFonts w:ascii="Times New Roman" w:hAnsi="Times New Roman" w:cs="Times New Roman"/>
                <w:lang w:val="en-US"/>
              </w:rPr>
              <w:t>Strontium Sr-90, specific</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analysis</w:t>
            </w:r>
          </w:p>
        </w:tc>
        <w:tc>
          <w:tcPr>
            <w:tcW w:w="1940" w:type="dxa"/>
            <w:gridSpan w:val="2"/>
          </w:tcPr>
          <w:p w:rsidR="00FD6463" w:rsidRPr="00B85573" w:rsidRDefault="00B31D6C">
            <w:pPr>
              <w:pStyle w:val="TableParagraph"/>
              <w:spacing w:line="251" w:lineRule="exact"/>
              <w:ind w:left="115"/>
              <w:rPr>
                <w:rFonts w:ascii="Times New Roman" w:hAnsi="Times New Roman" w:cs="Times New Roman"/>
                <w:lang w:val="en-US"/>
              </w:rPr>
            </w:pPr>
            <w:r w:rsidRPr="00B85573">
              <w:rPr>
                <w:rFonts w:ascii="Times New Roman" w:hAnsi="Times New Roman" w:cs="Times New Roman"/>
                <w:lang w:val="en-US"/>
              </w:rPr>
              <w:t>Liquid</w:t>
            </w:r>
          </w:p>
        </w:tc>
        <w:tc>
          <w:tcPr>
            <w:tcW w:w="2129" w:type="dxa"/>
            <w:gridSpan w:val="2"/>
          </w:tcPr>
          <w:p w:rsidR="00FD6463" w:rsidRPr="00B85573" w:rsidRDefault="00B31D6C">
            <w:pPr>
              <w:pStyle w:val="TableParagraph"/>
              <w:ind w:left="104" w:right="192"/>
              <w:rPr>
                <w:rFonts w:ascii="Times New Roman" w:hAnsi="Times New Roman" w:cs="Times New Roman"/>
                <w:lang w:val="en-US"/>
              </w:rPr>
            </w:pPr>
            <w:r w:rsidRPr="00B85573">
              <w:rPr>
                <w:rFonts w:ascii="Times New Roman" w:hAnsi="Times New Roman" w:cs="Times New Roman"/>
                <w:lang w:val="en-US"/>
              </w:rPr>
              <w:t xml:space="preserve">Canal effluent into the gravel pit </w:t>
            </w:r>
            <w:proofErr w:type="spellStart"/>
            <w:r w:rsidRPr="00B85573">
              <w:rPr>
                <w:rFonts w:ascii="Times New Roman" w:hAnsi="Times New Roman" w:cs="Times New Roman"/>
                <w:lang w:val="en-US"/>
              </w:rPr>
              <w:t>Spodnji</w:t>
            </w:r>
            <w:proofErr w:type="spellEnd"/>
            <w:r w:rsidRPr="00B85573">
              <w:rPr>
                <w:rFonts w:ascii="Times New Roman" w:hAnsi="Times New Roman" w:cs="Times New Roman"/>
                <w:lang w:val="en-US"/>
              </w:rPr>
              <w:t xml:space="preserve"> </w:t>
            </w:r>
            <w:proofErr w:type="spellStart"/>
            <w:r w:rsidRPr="00B85573">
              <w:rPr>
                <w:rFonts w:ascii="Times New Roman" w:hAnsi="Times New Roman" w:cs="Times New Roman"/>
                <w:lang w:val="en-US"/>
              </w:rPr>
              <w:t>Stari</w:t>
            </w:r>
            <w:proofErr w:type="spellEnd"/>
            <w:r w:rsidRPr="00B85573">
              <w:rPr>
                <w:rFonts w:ascii="Times New Roman" w:hAnsi="Times New Roman" w:cs="Times New Roman"/>
                <w:spacing w:val="-5"/>
                <w:lang w:val="en-US"/>
              </w:rPr>
              <w:t xml:space="preserve"> </w:t>
            </w:r>
            <w:r w:rsidRPr="00B85573">
              <w:rPr>
                <w:rFonts w:ascii="Times New Roman" w:hAnsi="Times New Roman" w:cs="Times New Roman"/>
                <w:lang w:val="en-US"/>
              </w:rPr>
              <w:t>Grad</w:t>
            </w:r>
          </w:p>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104"/>
              <w:rPr>
                <w:rFonts w:ascii="Times New Roman" w:hAnsi="Times New Roman" w:cs="Times New Roman"/>
                <w:lang w:val="en-US"/>
              </w:rPr>
            </w:pPr>
            <w:r w:rsidRPr="00B85573">
              <w:rPr>
                <w:rFonts w:ascii="Times New Roman" w:hAnsi="Times New Roman" w:cs="Times New Roman"/>
                <w:lang w:val="en-US"/>
              </w:rPr>
              <w:t>Reference</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location</w:t>
            </w:r>
          </w:p>
        </w:tc>
        <w:tc>
          <w:tcPr>
            <w:tcW w:w="1628" w:type="dxa"/>
            <w:gridSpan w:val="2"/>
          </w:tcPr>
          <w:p w:rsidR="00FD6463" w:rsidRPr="00B85573" w:rsidRDefault="00B31D6C">
            <w:pPr>
              <w:pStyle w:val="TableParagraph"/>
              <w:ind w:left="101" w:right="484"/>
              <w:rPr>
                <w:rFonts w:ascii="Times New Roman" w:hAnsi="Times New Roman" w:cs="Times New Roman"/>
                <w:lang w:val="en-US"/>
              </w:rPr>
            </w:pPr>
            <w:r w:rsidRPr="00B85573">
              <w:rPr>
                <w:rFonts w:ascii="Times New Roman" w:hAnsi="Times New Roman" w:cs="Times New Roman"/>
                <w:lang w:val="en-US"/>
              </w:rPr>
              <w:t>Continued sampling</w:t>
            </w:r>
          </w:p>
        </w:tc>
        <w:tc>
          <w:tcPr>
            <w:tcW w:w="1514" w:type="dxa"/>
          </w:tcPr>
          <w:p w:rsidR="00FD6463" w:rsidRPr="00B85573" w:rsidRDefault="00B31D6C">
            <w:pPr>
              <w:pStyle w:val="TableParagraph"/>
              <w:ind w:left="99" w:right="109"/>
              <w:rPr>
                <w:rFonts w:ascii="Times New Roman" w:hAnsi="Times New Roman" w:cs="Times New Roman"/>
                <w:lang w:val="en-US"/>
              </w:rPr>
            </w:pPr>
            <w:r w:rsidRPr="00B85573">
              <w:rPr>
                <w:rFonts w:ascii="Times New Roman" w:hAnsi="Times New Roman" w:cs="Times New Roman"/>
                <w:lang w:val="en-US"/>
              </w:rPr>
              <w:t>Once in three</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months</w:t>
            </w:r>
          </w:p>
        </w:tc>
      </w:tr>
      <w:tr w:rsidR="00FD6463" w:rsidRPr="00B85573">
        <w:trPr>
          <w:trHeight w:val="1645"/>
        </w:trPr>
        <w:tc>
          <w:tcPr>
            <w:tcW w:w="2190" w:type="dxa"/>
          </w:tcPr>
          <w:p w:rsidR="00FD6463" w:rsidRPr="00B85573" w:rsidRDefault="00B31D6C">
            <w:pPr>
              <w:pStyle w:val="TableParagraph"/>
              <w:ind w:right="624"/>
              <w:rPr>
                <w:rFonts w:ascii="Times New Roman" w:hAnsi="Times New Roman" w:cs="Times New Roman"/>
                <w:lang w:val="en-US"/>
              </w:rPr>
            </w:pPr>
            <w:r w:rsidRPr="00B85573">
              <w:rPr>
                <w:rFonts w:ascii="Times New Roman" w:hAnsi="Times New Roman" w:cs="Times New Roman"/>
                <w:lang w:val="en-US"/>
              </w:rPr>
              <w:t>High spectrum gamma spectrometry</w:t>
            </w:r>
          </w:p>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right="441"/>
              <w:rPr>
                <w:rFonts w:ascii="Times New Roman" w:hAnsi="Times New Roman" w:cs="Times New Roman"/>
                <w:lang w:val="en-US"/>
              </w:rPr>
            </w:pPr>
            <w:r w:rsidRPr="00B85573">
              <w:rPr>
                <w:rFonts w:ascii="Times New Roman" w:hAnsi="Times New Roman" w:cs="Times New Roman"/>
                <w:lang w:val="en-US"/>
              </w:rPr>
              <w:t>Strontium Sr-90, specific analysis</w:t>
            </w:r>
          </w:p>
        </w:tc>
        <w:tc>
          <w:tcPr>
            <w:tcW w:w="1940" w:type="dxa"/>
            <w:gridSpan w:val="2"/>
          </w:tcPr>
          <w:p w:rsidR="00FD6463" w:rsidRPr="00B85573" w:rsidRDefault="00B31D6C">
            <w:pPr>
              <w:pStyle w:val="TableParagraph"/>
              <w:spacing w:line="251" w:lineRule="exact"/>
              <w:ind w:left="115"/>
              <w:rPr>
                <w:rFonts w:ascii="Times New Roman" w:hAnsi="Times New Roman" w:cs="Times New Roman"/>
                <w:lang w:val="en-US"/>
              </w:rPr>
            </w:pPr>
            <w:r w:rsidRPr="00B85573">
              <w:rPr>
                <w:rFonts w:ascii="Times New Roman" w:hAnsi="Times New Roman" w:cs="Times New Roman"/>
                <w:lang w:val="en-US"/>
              </w:rPr>
              <w:t>Sediment</w:t>
            </w:r>
          </w:p>
        </w:tc>
        <w:tc>
          <w:tcPr>
            <w:tcW w:w="2129" w:type="dxa"/>
            <w:gridSpan w:val="2"/>
          </w:tcPr>
          <w:p w:rsidR="00FD6463" w:rsidRPr="00B85573" w:rsidRDefault="00B31D6C">
            <w:pPr>
              <w:pStyle w:val="TableParagraph"/>
              <w:ind w:left="104" w:right="190"/>
              <w:rPr>
                <w:rFonts w:ascii="Times New Roman" w:hAnsi="Times New Roman" w:cs="Times New Roman"/>
                <w:lang w:val="en-US"/>
              </w:rPr>
            </w:pPr>
            <w:r w:rsidRPr="00B85573">
              <w:rPr>
                <w:rFonts w:ascii="Times New Roman" w:hAnsi="Times New Roman" w:cs="Times New Roman"/>
                <w:lang w:val="en-US"/>
              </w:rPr>
              <w:t xml:space="preserve">Canal effluent into the gravel pit </w:t>
            </w:r>
            <w:proofErr w:type="spellStart"/>
            <w:r w:rsidRPr="00B85573">
              <w:rPr>
                <w:rFonts w:ascii="Times New Roman" w:hAnsi="Times New Roman" w:cs="Times New Roman"/>
                <w:lang w:val="en-US"/>
              </w:rPr>
              <w:t>Spodnji</w:t>
            </w:r>
            <w:proofErr w:type="spellEnd"/>
            <w:r w:rsidRPr="00B85573">
              <w:rPr>
                <w:rFonts w:ascii="Times New Roman" w:hAnsi="Times New Roman" w:cs="Times New Roman"/>
                <w:lang w:val="en-US"/>
              </w:rPr>
              <w:t xml:space="preserve"> </w:t>
            </w:r>
            <w:proofErr w:type="spellStart"/>
            <w:r w:rsidRPr="00B85573">
              <w:rPr>
                <w:rFonts w:ascii="Times New Roman" w:hAnsi="Times New Roman" w:cs="Times New Roman"/>
                <w:lang w:val="en-US"/>
              </w:rPr>
              <w:t>Stari</w:t>
            </w:r>
            <w:proofErr w:type="spellEnd"/>
            <w:r w:rsidRPr="00B85573">
              <w:rPr>
                <w:rFonts w:ascii="Times New Roman" w:hAnsi="Times New Roman" w:cs="Times New Roman"/>
                <w:spacing w:val="-3"/>
                <w:lang w:val="en-US"/>
              </w:rPr>
              <w:t xml:space="preserve"> </w:t>
            </w:r>
            <w:r w:rsidRPr="00B85573">
              <w:rPr>
                <w:rFonts w:ascii="Times New Roman" w:hAnsi="Times New Roman" w:cs="Times New Roman"/>
                <w:lang w:val="en-US"/>
              </w:rPr>
              <w:t>Grad</w:t>
            </w:r>
          </w:p>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104"/>
              <w:rPr>
                <w:rFonts w:ascii="Times New Roman" w:hAnsi="Times New Roman" w:cs="Times New Roman"/>
                <w:lang w:val="en-US"/>
              </w:rPr>
            </w:pPr>
            <w:r w:rsidRPr="00B85573">
              <w:rPr>
                <w:rFonts w:ascii="Times New Roman" w:hAnsi="Times New Roman" w:cs="Times New Roman"/>
                <w:lang w:val="en-US"/>
              </w:rPr>
              <w:t>Reference</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location</w:t>
            </w:r>
          </w:p>
        </w:tc>
        <w:tc>
          <w:tcPr>
            <w:tcW w:w="1628" w:type="dxa"/>
            <w:gridSpan w:val="2"/>
          </w:tcPr>
          <w:p w:rsidR="00FD6463" w:rsidRPr="00B85573" w:rsidRDefault="00B31D6C">
            <w:pPr>
              <w:pStyle w:val="TableParagraph"/>
              <w:spacing w:line="251" w:lineRule="exact"/>
              <w:ind w:left="101"/>
              <w:rPr>
                <w:rFonts w:ascii="Times New Roman" w:hAnsi="Times New Roman" w:cs="Times New Roman"/>
                <w:lang w:val="en-US"/>
              </w:rPr>
            </w:pPr>
            <w:r w:rsidRPr="00B85573">
              <w:rPr>
                <w:rFonts w:ascii="Times New Roman" w:hAnsi="Times New Roman" w:cs="Times New Roman"/>
                <w:lang w:val="en-US"/>
              </w:rPr>
              <w:t>Single sample</w:t>
            </w:r>
          </w:p>
        </w:tc>
        <w:tc>
          <w:tcPr>
            <w:tcW w:w="1514" w:type="dxa"/>
          </w:tcPr>
          <w:p w:rsidR="00FD6463" w:rsidRPr="00B85573" w:rsidRDefault="00B31D6C">
            <w:pPr>
              <w:pStyle w:val="TableParagraph"/>
              <w:ind w:left="99" w:right="470"/>
              <w:rPr>
                <w:rFonts w:ascii="Times New Roman" w:hAnsi="Times New Roman" w:cs="Times New Roman"/>
                <w:lang w:val="en-US"/>
              </w:rPr>
            </w:pPr>
            <w:r w:rsidRPr="00B85573">
              <w:rPr>
                <w:rFonts w:ascii="Times New Roman" w:hAnsi="Times New Roman" w:cs="Times New Roman"/>
                <w:lang w:val="en-US"/>
              </w:rPr>
              <w:t>Once per year</w:t>
            </w:r>
          </w:p>
        </w:tc>
      </w:tr>
    </w:tbl>
    <w:p w:rsidR="00FD6463" w:rsidRPr="00B85573" w:rsidRDefault="00FD6463">
      <w:pPr>
        <w:rPr>
          <w:rFonts w:ascii="Times New Roman" w:hAnsi="Times New Roman" w:cs="Times New Roman"/>
          <w:lang w:val="en-US"/>
        </w:rPr>
        <w:sectPr w:rsidR="00FD6463" w:rsidRPr="00B85573">
          <w:pgSz w:w="11910" w:h="16840"/>
          <w:pgMar w:top="1420" w:right="900" w:bottom="280" w:left="1200" w:header="720" w:footer="720" w:gutter="0"/>
          <w:cols w:space="720"/>
        </w:sect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86"/>
        <w:gridCol w:w="1637"/>
        <w:gridCol w:w="303"/>
        <w:gridCol w:w="1965"/>
        <w:gridCol w:w="160"/>
        <w:gridCol w:w="1515"/>
        <w:gridCol w:w="109"/>
        <w:gridCol w:w="1503"/>
      </w:tblGrid>
      <w:tr w:rsidR="00FD6463" w:rsidRPr="00B85573">
        <w:trPr>
          <w:trHeight w:val="758"/>
        </w:trPr>
        <w:tc>
          <w:tcPr>
            <w:tcW w:w="2186" w:type="dxa"/>
            <w:shd w:val="clear" w:color="auto" w:fill="C0C0C0"/>
          </w:tcPr>
          <w:p w:rsidR="00FD6463" w:rsidRPr="00B85573" w:rsidRDefault="00B31D6C">
            <w:pPr>
              <w:pStyle w:val="TableParagraph"/>
              <w:ind w:right="736"/>
              <w:rPr>
                <w:rFonts w:ascii="Times New Roman" w:hAnsi="Times New Roman" w:cs="Times New Roman"/>
                <w:lang w:val="en-US"/>
              </w:rPr>
            </w:pPr>
            <w:r w:rsidRPr="00B85573">
              <w:rPr>
                <w:rFonts w:ascii="Times New Roman" w:hAnsi="Times New Roman" w:cs="Times New Roman"/>
                <w:lang w:val="en-US"/>
              </w:rPr>
              <w:t>Type and description</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of</w:t>
            </w:r>
          </w:p>
          <w:p w:rsidR="00FD6463" w:rsidRPr="00B85573" w:rsidRDefault="00B31D6C">
            <w:pPr>
              <w:pStyle w:val="TableParagraph"/>
              <w:spacing w:line="234" w:lineRule="exact"/>
              <w:rPr>
                <w:rFonts w:ascii="Times New Roman" w:hAnsi="Times New Roman" w:cs="Times New Roman"/>
                <w:lang w:val="en-US"/>
              </w:rPr>
            </w:pPr>
            <w:r w:rsidRPr="00B85573">
              <w:rPr>
                <w:rFonts w:ascii="Times New Roman" w:hAnsi="Times New Roman" w:cs="Times New Roman"/>
                <w:lang w:val="en-US"/>
              </w:rPr>
              <w:t>measurement</w:t>
            </w:r>
          </w:p>
        </w:tc>
        <w:tc>
          <w:tcPr>
            <w:tcW w:w="1637" w:type="dxa"/>
            <w:shd w:val="clear" w:color="auto" w:fill="C0C0C0"/>
          </w:tcPr>
          <w:p w:rsidR="00FD6463" w:rsidRPr="00B85573" w:rsidRDefault="00B31D6C">
            <w:pPr>
              <w:pStyle w:val="TableParagraph"/>
              <w:ind w:left="81" w:right="782"/>
              <w:rPr>
                <w:rFonts w:ascii="Times New Roman" w:hAnsi="Times New Roman" w:cs="Times New Roman"/>
                <w:lang w:val="en-US"/>
              </w:rPr>
            </w:pPr>
            <w:r w:rsidRPr="00B85573">
              <w:rPr>
                <w:rFonts w:ascii="Times New Roman" w:hAnsi="Times New Roman" w:cs="Times New Roman"/>
                <w:lang w:val="en-US"/>
              </w:rPr>
              <w:t>Type of sample</w:t>
            </w:r>
          </w:p>
        </w:tc>
        <w:tc>
          <w:tcPr>
            <w:tcW w:w="2268" w:type="dxa"/>
            <w:gridSpan w:val="2"/>
            <w:shd w:val="clear" w:color="auto" w:fill="C0C0C0"/>
          </w:tcPr>
          <w:p w:rsidR="00FD6463" w:rsidRPr="00B85573" w:rsidRDefault="00B31D6C">
            <w:pPr>
              <w:pStyle w:val="TableParagraph"/>
              <w:spacing w:line="251" w:lineRule="exact"/>
              <w:ind w:left="106"/>
              <w:rPr>
                <w:rFonts w:ascii="Times New Roman" w:hAnsi="Times New Roman" w:cs="Times New Roman"/>
                <w:lang w:val="en-US"/>
              </w:rPr>
            </w:pPr>
            <w:r w:rsidRPr="00B85573">
              <w:rPr>
                <w:rFonts w:ascii="Times New Roman" w:hAnsi="Times New Roman" w:cs="Times New Roman"/>
                <w:lang w:val="en-US"/>
              </w:rPr>
              <w:t>Sampling point</w:t>
            </w:r>
          </w:p>
        </w:tc>
        <w:tc>
          <w:tcPr>
            <w:tcW w:w="1675" w:type="dxa"/>
            <w:gridSpan w:val="2"/>
            <w:shd w:val="clear" w:color="auto" w:fill="C0C0C0"/>
          </w:tcPr>
          <w:p w:rsidR="00FD6463" w:rsidRPr="00B85573" w:rsidRDefault="00B31D6C">
            <w:pPr>
              <w:pStyle w:val="TableParagraph"/>
              <w:ind w:left="108" w:right="560"/>
              <w:rPr>
                <w:rFonts w:ascii="Times New Roman" w:hAnsi="Times New Roman" w:cs="Times New Roman"/>
                <w:lang w:val="en-US"/>
              </w:rPr>
            </w:pPr>
            <w:r w:rsidRPr="00B85573">
              <w:rPr>
                <w:rFonts w:ascii="Times New Roman" w:hAnsi="Times New Roman" w:cs="Times New Roman"/>
                <w:lang w:val="en-US"/>
              </w:rPr>
              <w:t>Sampling frequency</w:t>
            </w:r>
          </w:p>
        </w:tc>
        <w:tc>
          <w:tcPr>
            <w:tcW w:w="1612" w:type="dxa"/>
            <w:gridSpan w:val="2"/>
            <w:shd w:val="clear" w:color="auto" w:fill="C0C0C0"/>
          </w:tcPr>
          <w:p w:rsidR="00FD6463" w:rsidRPr="00B85573" w:rsidRDefault="00B31D6C">
            <w:pPr>
              <w:pStyle w:val="TableParagraph"/>
              <w:ind w:left="111" w:right="433"/>
              <w:rPr>
                <w:rFonts w:ascii="Times New Roman" w:hAnsi="Times New Roman" w:cs="Times New Roman"/>
                <w:lang w:val="en-US"/>
              </w:rPr>
            </w:pPr>
            <w:r w:rsidRPr="00B85573">
              <w:rPr>
                <w:rFonts w:ascii="Times New Roman" w:hAnsi="Times New Roman" w:cs="Times New Roman"/>
                <w:lang w:val="en-US"/>
              </w:rPr>
              <w:t>Measuring</w:t>
            </w:r>
            <w:r w:rsidRPr="00B85573">
              <w:rPr>
                <w:rFonts w:ascii="Times New Roman" w:hAnsi="Times New Roman" w:cs="Times New Roman"/>
                <w:w w:val="99"/>
                <w:lang w:val="en-US"/>
              </w:rPr>
              <w:t xml:space="preserve"> </w:t>
            </w:r>
            <w:r w:rsidRPr="00B85573">
              <w:rPr>
                <w:rFonts w:ascii="Times New Roman" w:hAnsi="Times New Roman" w:cs="Times New Roman"/>
                <w:lang w:val="en-US"/>
              </w:rPr>
              <w:t>frequency</w:t>
            </w:r>
          </w:p>
        </w:tc>
      </w:tr>
      <w:tr w:rsidR="00FD6463" w:rsidRPr="00B85573">
        <w:trPr>
          <w:trHeight w:val="253"/>
        </w:trPr>
        <w:tc>
          <w:tcPr>
            <w:tcW w:w="9378" w:type="dxa"/>
            <w:gridSpan w:val="8"/>
          </w:tcPr>
          <w:p w:rsidR="00FD6463" w:rsidRPr="00B85573" w:rsidRDefault="00B31D6C">
            <w:pPr>
              <w:pStyle w:val="TableParagraph"/>
              <w:spacing w:line="234" w:lineRule="exact"/>
              <w:rPr>
                <w:rFonts w:ascii="Times New Roman" w:hAnsi="Times New Roman" w:cs="Times New Roman"/>
                <w:i/>
                <w:lang w:val="en-US"/>
              </w:rPr>
            </w:pPr>
            <w:r w:rsidRPr="00B85573">
              <w:rPr>
                <w:rFonts w:ascii="Times New Roman" w:hAnsi="Times New Roman" w:cs="Times New Roman"/>
                <w:i/>
                <w:lang w:val="en-US"/>
              </w:rPr>
              <w:t>FOOD, GARDEN AND FIELD CROP</w:t>
            </w:r>
          </w:p>
        </w:tc>
      </w:tr>
      <w:tr w:rsidR="00FD6463" w:rsidRPr="00B85573">
        <w:trPr>
          <w:trHeight w:val="1645"/>
        </w:trPr>
        <w:tc>
          <w:tcPr>
            <w:tcW w:w="2186" w:type="dxa"/>
            <w:tcBorders>
              <w:bottom w:val="nil"/>
            </w:tcBorders>
          </w:tcPr>
          <w:p w:rsidR="00FD6463" w:rsidRPr="00B85573" w:rsidRDefault="00B31D6C">
            <w:pPr>
              <w:pStyle w:val="TableParagraph"/>
              <w:ind w:right="620"/>
              <w:rPr>
                <w:rFonts w:ascii="Times New Roman" w:hAnsi="Times New Roman" w:cs="Times New Roman"/>
                <w:lang w:val="en-US"/>
              </w:rPr>
            </w:pPr>
            <w:r w:rsidRPr="00B85573">
              <w:rPr>
                <w:rFonts w:ascii="Times New Roman" w:hAnsi="Times New Roman" w:cs="Times New Roman"/>
                <w:lang w:val="en-US"/>
              </w:rPr>
              <w:t>High spectrum gamma spectrometry</w:t>
            </w:r>
          </w:p>
          <w:p w:rsidR="00FD6463" w:rsidRPr="00B85573" w:rsidRDefault="00FD6463">
            <w:pPr>
              <w:pStyle w:val="TableParagraph"/>
              <w:spacing w:before="10"/>
              <w:ind w:left="0"/>
              <w:rPr>
                <w:rFonts w:ascii="Times New Roman" w:hAnsi="Times New Roman" w:cs="Times New Roman"/>
                <w:b/>
                <w:sz w:val="21"/>
                <w:lang w:val="en-US"/>
              </w:rPr>
            </w:pPr>
          </w:p>
          <w:p w:rsidR="00FD6463" w:rsidRPr="00B85573" w:rsidRDefault="00B31D6C">
            <w:pPr>
              <w:pStyle w:val="TableParagraph"/>
              <w:ind w:right="437"/>
              <w:rPr>
                <w:rFonts w:ascii="Times New Roman" w:hAnsi="Times New Roman" w:cs="Times New Roman"/>
                <w:lang w:val="en-US"/>
              </w:rPr>
            </w:pPr>
            <w:r w:rsidRPr="00B85573">
              <w:rPr>
                <w:rFonts w:ascii="Times New Roman" w:hAnsi="Times New Roman" w:cs="Times New Roman"/>
                <w:lang w:val="en-US"/>
              </w:rPr>
              <w:t>Strontium Sr-90, specific analysis</w:t>
            </w:r>
          </w:p>
        </w:tc>
        <w:tc>
          <w:tcPr>
            <w:tcW w:w="1940" w:type="dxa"/>
            <w:gridSpan w:val="2"/>
            <w:tcBorders>
              <w:bottom w:val="nil"/>
            </w:tcBorders>
          </w:tcPr>
          <w:p w:rsidR="00FD6463" w:rsidRPr="00B85573" w:rsidRDefault="00B31D6C">
            <w:pPr>
              <w:pStyle w:val="TableParagraph"/>
              <w:ind w:left="119" w:right="154"/>
              <w:rPr>
                <w:rFonts w:ascii="Times New Roman" w:hAnsi="Times New Roman" w:cs="Times New Roman"/>
                <w:lang w:val="en-US"/>
              </w:rPr>
            </w:pPr>
            <w:r w:rsidRPr="00B85573">
              <w:rPr>
                <w:rFonts w:ascii="Times New Roman" w:hAnsi="Times New Roman" w:cs="Times New Roman"/>
                <w:lang w:val="en-US"/>
              </w:rPr>
              <w:t>Garden and field crop (if not available, grass/hay are samples)</w:t>
            </w:r>
          </w:p>
        </w:tc>
        <w:tc>
          <w:tcPr>
            <w:tcW w:w="2125" w:type="dxa"/>
            <w:gridSpan w:val="2"/>
            <w:tcBorders>
              <w:bottom w:val="nil"/>
            </w:tcBorders>
          </w:tcPr>
          <w:p w:rsidR="00FD6463" w:rsidRPr="00B85573" w:rsidRDefault="00B31D6C">
            <w:pPr>
              <w:pStyle w:val="TableParagraph"/>
              <w:ind w:left="108" w:right="301"/>
              <w:rPr>
                <w:rFonts w:ascii="Times New Roman" w:hAnsi="Times New Roman" w:cs="Times New Roman"/>
                <w:lang w:val="en-US"/>
              </w:rPr>
            </w:pPr>
            <w:r w:rsidRPr="00B85573">
              <w:rPr>
                <w:rFonts w:ascii="Times New Roman" w:hAnsi="Times New Roman" w:cs="Times New Roman"/>
                <w:lang w:val="en-US"/>
              </w:rPr>
              <w:t xml:space="preserve">Location (field) </w:t>
            </w:r>
            <w:r w:rsidR="008803A3" w:rsidRPr="00B85573">
              <w:rPr>
                <w:rFonts w:ascii="Times New Roman" w:hAnsi="Times New Roman" w:cs="Times New Roman"/>
                <w:lang w:val="en-US"/>
              </w:rPr>
              <w:t>near</w:t>
            </w:r>
            <w:r w:rsidRPr="00B85573">
              <w:rPr>
                <w:rFonts w:ascii="Times New Roman" w:hAnsi="Times New Roman" w:cs="Times New Roman"/>
                <w:lang w:val="en-US"/>
              </w:rPr>
              <w:t xml:space="preserve"> the repository, two samples</w:t>
            </w:r>
          </w:p>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108"/>
              <w:rPr>
                <w:rFonts w:ascii="Times New Roman" w:hAnsi="Times New Roman" w:cs="Times New Roman"/>
                <w:lang w:val="en-US"/>
              </w:rPr>
            </w:pPr>
            <w:r w:rsidRPr="00B85573">
              <w:rPr>
                <w:rFonts w:ascii="Times New Roman" w:hAnsi="Times New Roman" w:cs="Times New Roman"/>
                <w:lang w:val="en-US"/>
              </w:rPr>
              <w:t>Reference location</w:t>
            </w:r>
          </w:p>
        </w:tc>
        <w:tc>
          <w:tcPr>
            <w:tcW w:w="1624" w:type="dxa"/>
            <w:gridSpan w:val="2"/>
            <w:tcBorders>
              <w:bottom w:val="nil"/>
            </w:tcBorders>
          </w:tcPr>
          <w:p w:rsidR="00FD6463" w:rsidRPr="00B85573" w:rsidRDefault="00B31D6C">
            <w:pPr>
              <w:pStyle w:val="TableParagraph"/>
              <w:ind w:left="109" w:right="570"/>
              <w:rPr>
                <w:rFonts w:ascii="Times New Roman" w:hAnsi="Times New Roman" w:cs="Times New Roman"/>
                <w:lang w:val="en-US"/>
              </w:rPr>
            </w:pPr>
            <w:r w:rsidRPr="00B85573">
              <w:rPr>
                <w:rFonts w:ascii="Times New Roman" w:hAnsi="Times New Roman" w:cs="Times New Roman"/>
                <w:lang w:val="en-US"/>
              </w:rPr>
              <w:t>Once per year, seasonal sample</w:t>
            </w:r>
          </w:p>
        </w:tc>
        <w:tc>
          <w:tcPr>
            <w:tcW w:w="1503" w:type="dxa"/>
            <w:tcBorders>
              <w:bottom w:val="nil"/>
            </w:tcBorders>
          </w:tcPr>
          <w:p w:rsidR="00FD6463" w:rsidRPr="00B85573" w:rsidRDefault="00B31D6C">
            <w:pPr>
              <w:pStyle w:val="TableParagraph"/>
              <w:ind w:left="111" w:right="447"/>
              <w:rPr>
                <w:rFonts w:ascii="Times New Roman" w:hAnsi="Times New Roman" w:cs="Times New Roman"/>
                <w:lang w:val="en-US"/>
              </w:rPr>
            </w:pPr>
            <w:r w:rsidRPr="00B85573">
              <w:rPr>
                <w:rFonts w:ascii="Times New Roman" w:hAnsi="Times New Roman" w:cs="Times New Roman"/>
                <w:lang w:val="en-US"/>
              </w:rPr>
              <w:t>Once per year</w:t>
            </w:r>
          </w:p>
        </w:tc>
      </w:tr>
      <w:tr w:rsidR="00FD6463" w:rsidRPr="00B85573">
        <w:trPr>
          <w:trHeight w:val="378"/>
        </w:trPr>
        <w:tc>
          <w:tcPr>
            <w:tcW w:w="2186" w:type="dxa"/>
            <w:tcBorders>
              <w:top w:val="nil"/>
            </w:tcBorders>
          </w:tcPr>
          <w:p w:rsidR="00FD6463" w:rsidRPr="00B85573" w:rsidRDefault="00B31D6C">
            <w:pPr>
              <w:pStyle w:val="TableParagraph"/>
              <w:spacing w:before="123" w:line="235" w:lineRule="exact"/>
              <w:rPr>
                <w:rFonts w:ascii="Times New Roman" w:hAnsi="Times New Roman" w:cs="Times New Roman"/>
                <w:lang w:val="en-US"/>
              </w:rPr>
            </w:pPr>
            <w:r w:rsidRPr="00B85573">
              <w:rPr>
                <w:rFonts w:ascii="Times New Roman" w:hAnsi="Times New Roman" w:cs="Times New Roman"/>
                <w:lang w:val="en-US"/>
              </w:rPr>
              <w:t>C-14</w:t>
            </w:r>
          </w:p>
        </w:tc>
        <w:tc>
          <w:tcPr>
            <w:tcW w:w="1940" w:type="dxa"/>
            <w:gridSpan w:val="2"/>
            <w:tcBorders>
              <w:top w:val="nil"/>
            </w:tcBorders>
          </w:tcPr>
          <w:p w:rsidR="00FD6463" w:rsidRPr="00B85573" w:rsidRDefault="00FD6463">
            <w:pPr>
              <w:pStyle w:val="TableParagraph"/>
              <w:ind w:left="0"/>
              <w:rPr>
                <w:rFonts w:ascii="Times New Roman" w:hAnsi="Times New Roman" w:cs="Times New Roman"/>
                <w:sz w:val="20"/>
                <w:lang w:val="en-US"/>
              </w:rPr>
            </w:pPr>
          </w:p>
        </w:tc>
        <w:tc>
          <w:tcPr>
            <w:tcW w:w="2125" w:type="dxa"/>
            <w:gridSpan w:val="2"/>
            <w:tcBorders>
              <w:top w:val="nil"/>
            </w:tcBorders>
          </w:tcPr>
          <w:p w:rsidR="00FD6463" w:rsidRPr="00B85573" w:rsidRDefault="00FD6463">
            <w:pPr>
              <w:pStyle w:val="TableParagraph"/>
              <w:ind w:left="0"/>
              <w:rPr>
                <w:rFonts w:ascii="Times New Roman" w:hAnsi="Times New Roman" w:cs="Times New Roman"/>
                <w:sz w:val="20"/>
                <w:lang w:val="en-US"/>
              </w:rPr>
            </w:pPr>
          </w:p>
        </w:tc>
        <w:tc>
          <w:tcPr>
            <w:tcW w:w="1624" w:type="dxa"/>
            <w:gridSpan w:val="2"/>
            <w:tcBorders>
              <w:top w:val="nil"/>
            </w:tcBorders>
          </w:tcPr>
          <w:p w:rsidR="00FD6463" w:rsidRPr="00B85573" w:rsidRDefault="00FD6463">
            <w:pPr>
              <w:pStyle w:val="TableParagraph"/>
              <w:ind w:left="0"/>
              <w:rPr>
                <w:rFonts w:ascii="Times New Roman" w:hAnsi="Times New Roman" w:cs="Times New Roman"/>
                <w:sz w:val="20"/>
                <w:lang w:val="en-US"/>
              </w:rPr>
            </w:pPr>
          </w:p>
        </w:tc>
        <w:tc>
          <w:tcPr>
            <w:tcW w:w="1503" w:type="dxa"/>
            <w:tcBorders>
              <w:top w:val="nil"/>
            </w:tcBorders>
          </w:tcPr>
          <w:p w:rsidR="00FD6463" w:rsidRPr="00B85573" w:rsidRDefault="00FD6463">
            <w:pPr>
              <w:pStyle w:val="TableParagraph"/>
              <w:ind w:left="0"/>
              <w:rPr>
                <w:rFonts w:ascii="Times New Roman" w:hAnsi="Times New Roman" w:cs="Times New Roman"/>
                <w:sz w:val="20"/>
                <w:lang w:val="en-US"/>
              </w:rPr>
            </w:pPr>
          </w:p>
        </w:tc>
      </w:tr>
      <w:tr w:rsidR="00FD6463" w:rsidRPr="00B85573">
        <w:trPr>
          <w:trHeight w:val="252"/>
        </w:trPr>
        <w:tc>
          <w:tcPr>
            <w:tcW w:w="9378" w:type="dxa"/>
            <w:gridSpan w:val="8"/>
          </w:tcPr>
          <w:p w:rsidR="00FD6463" w:rsidRPr="00B85573" w:rsidRDefault="00B31D6C">
            <w:pPr>
              <w:pStyle w:val="TableParagraph"/>
              <w:spacing w:line="232" w:lineRule="exact"/>
              <w:rPr>
                <w:rFonts w:ascii="Times New Roman" w:hAnsi="Times New Roman" w:cs="Times New Roman"/>
                <w:i/>
                <w:lang w:val="en-US"/>
              </w:rPr>
            </w:pPr>
            <w:r w:rsidRPr="00B85573">
              <w:rPr>
                <w:rFonts w:ascii="Times New Roman" w:hAnsi="Times New Roman" w:cs="Times New Roman"/>
                <w:i/>
                <w:lang w:val="en-US"/>
              </w:rPr>
              <w:t>FOOD, FRUIT</w:t>
            </w:r>
          </w:p>
        </w:tc>
      </w:tr>
      <w:tr w:rsidR="00FD6463" w:rsidRPr="00B85573">
        <w:trPr>
          <w:trHeight w:val="1013"/>
        </w:trPr>
        <w:tc>
          <w:tcPr>
            <w:tcW w:w="2186" w:type="dxa"/>
            <w:tcBorders>
              <w:bottom w:val="nil"/>
            </w:tcBorders>
          </w:tcPr>
          <w:p w:rsidR="00FD6463" w:rsidRPr="00B85573" w:rsidRDefault="00B31D6C">
            <w:pPr>
              <w:pStyle w:val="TableParagraph"/>
              <w:ind w:right="620"/>
              <w:rPr>
                <w:rFonts w:ascii="Times New Roman" w:hAnsi="Times New Roman" w:cs="Times New Roman"/>
                <w:lang w:val="en-US"/>
              </w:rPr>
            </w:pPr>
            <w:r w:rsidRPr="00B85573">
              <w:rPr>
                <w:rFonts w:ascii="Times New Roman" w:hAnsi="Times New Roman" w:cs="Times New Roman"/>
                <w:lang w:val="en-US"/>
              </w:rPr>
              <w:t>High spectrum gamma spectrometry</w:t>
            </w:r>
          </w:p>
        </w:tc>
        <w:tc>
          <w:tcPr>
            <w:tcW w:w="1940" w:type="dxa"/>
            <w:gridSpan w:val="2"/>
            <w:tcBorders>
              <w:bottom w:val="nil"/>
            </w:tcBorders>
          </w:tcPr>
          <w:p w:rsidR="00FD6463" w:rsidRPr="00B85573" w:rsidRDefault="00B31D6C">
            <w:pPr>
              <w:pStyle w:val="TableParagraph"/>
              <w:spacing w:line="251" w:lineRule="exact"/>
              <w:ind w:left="119"/>
              <w:rPr>
                <w:rFonts w:ascii="Times New Roman" w:hAnsi="Times New Roman" w:cs="Times New Roman"/>
                <w:lang w:val="en-US"/>
              </w:rPr>
            </w:pPr>
            <w:r w:rsidRPr="00B85573">
              <w:rPr>
                <w:rFonts w:ascii="Times New Roman" w:hAnsi="Times New Roman" w:cs="Times New Roman"/>
                <w:lang w:val="en-US"/>
              </w:rPr>
              <w:t>Fruit</w:t>
            </w:r>
          </w:p>
        </w:tc>
        <w:tc>
          <w:tcPr>
            <w:tcW w:w="2125" w:type="dxa"/>
            <w:gridSpan w:val="2"/>
            <w:tcBorders>
              <w:bottom w:val="nil"/>
            </w:tcBorders>
          </w:tcPr>
          <w:p w:rsidR="00FD6463" w:rsidRPr="00B85573" w:rsidRDefault="00B31D6C">
            <w:pPr>
              <w:pStyle w:val="TableParagraph"/>
              <w:ind w:left="108" w:right="545"/>
              <w:rPr>
                <w:rFonts w:ascii="Times New Roman" w:hAnsi="Times New Roman" w:cs="Times New Roman"/>
                <w:lang w:val="en-US"/>
              </w:rPr>
            </w:pPr>
            <w:r w:rsidRPr="00B85573">
              <w:rPr>
                <w:rFonts w:ascii="Times New Roman" w:hAnsi="Times New Roman" w:cs="Times New Roman"/>
                <w:lang w:val="en-US"/>
              </w:rPr>
              <w:t xml:space="preserve">Location </w:t>
            </w:r>
            <w:r w:rsidR="008803A3" w:rsidRPr="00B85573">
              <w:rPr>
                <w:rFonts w:ascii="Times New Roman" w:hAnsi="Times New Roman" w:cs="Times New Roman"/>
                <w:lang w:val="en-US"/>
              </w:rPr>
              <w:t>near</w:t>
            </w:r>
            <w:r w:rsidRPr="00B85573">
              <w:rPr>
                <w:rFonts w:ascii="Times New Roman" w:hAnsi="Times New Roman" w:cs="Times New Roman"/>
                <w:lang w:val="en-US"/>
              </w:rPr>
              <w:t xml:space="preserve"> the</w:t>
            </w:r>
          </w:p>
          <w:p w:rsidR="00FD6463" w:rsidRPr="00B85573" w:rsidRDefault="00B31D6C">
            <w:pPr>
              <w:pStyle w:val="TableParagraph"/>
              <w:spacing w:before="3" w:line="252" w:lineRule="exact"/>
              <w:ind w:left="108" w:right="546"/>
              <w:rPr>
                <w:rFonts w:ascii="Times New Roman" w:hAnsi="Times New Roman" w:cs="Times New Roman"/>
                <w:lang w:val="en-US"/>
              </w:rPr>
            </w:pPr>
            <w:r w:rsidRPr="00B85573">
              <w:rPr>
                <w:rFonts w:ascii="Times New Roman" w:hAnsi="Times New Roman" w:cs="Times New Roman"/>
                <w:lang w:val="en-US"/>
              </w:rPr>
              <w:t>repository, two samples</w:t>
            </w:r>
          </w:p>
        </w:tc>
        <w:tc>
          <w:tcPr>
            <w:tcW w:w="1624" w:type="dxa"/>
            <w:gridSpan w:val="2"/>
            <w:tcBorders>
              <w:bottom w:val="nil"/>
            </w:tcBorders>
          </w:tcPr>
          <w:p w:rsidR="00FD6463" w:rsidRPr="00B85573" w:rsidRDefault="00B31D6C">
            <w:pPr>
              <w:pStyle w:val="TableParagraph"/>
              <w:ind w:left="109" w:right="570"/>
              <w:rPr>
                <w:rFonts w:ascii="Times New Roman" w:hAnsi="Times New Roman" w:cs="Times New Roman"/>
                <w:lang w:val="en-US"/>
              </w:rPr>
            </w:pPr>
            <w:r w:rsidRPr="00B85573">
              <w:rPr>
                <w:rFonts w:ascii="Times New Roman" w:hAnsi="Times New Roman" w:cs="Times New Roman"/>
                <w:lang w:val="en-US"/>
              </w:rPr>
              <w:t>Once per year,</w:t>
            </w:r>
          </w:p>
          <w:p w:rsidR="00FD6463" w:rsidRPr="00B85573" w:rsidRDefault="00B31D6C">
            <w:pPr>
              <w:pStyle w:val="TableParagraph"/>
              <w:spacing w:before="3" w:line="252" w:lineRule="exact"/>
              <w:ind w:left="109" w:right="594"/>
              <w:rPr>
                <w:rFonts w:ascii="Times New Roman" w:hAnsi="Times New Roman" w:cs="Times New Roman"/>
                <w:lang w:val="en-US"/>
              </w:rPr>
            </w:pPr>
            <w:r w:rsidRPr="00B85573">
              <w:rPr>
                <w:rFonts w:ascii="Times New Roman" w:hAnsi="Times New Roman" w:cs="Times New Roman"/>
                <w:lang w:val="en-US"/>
              </w:rPr>
              <w:t>seasonal sample</w:t>
            </w:r>
          </w:p>
        </w:tc>
        <w:tc>
          <w:tcPr>
            <w:tcW w:w="1503" w:type="dxa"/>
            <w:tcBorders>
              <w:bottom w:val="nil"/>
            </w:tcBorders>
          </w:tcPr>
          <w:p w:rsidR="00FD6463" w:rsidRPr="00B85573" w:rsidRDefault="00B31D6C">
            <w:pPr>
              <w:pStyle w:val="TableParagraph"/>
              <w:ind w:left="111" w:right="447"/>
              <w:rPr>
                <w:rFonts w:ascii="Times New Roman" w:hAnsi="Times New Roman" w:cs="Times New Roman"/>
                <w:lang w:val="en-US"/>
              </w:rPr>
            </w:pPr>
            <w:r w:rsidRPr="00B85573">
              <w:rPr>
                <w:rFonts w:ascii="Times New Roman" w:hAnsi="Times New Roman" w:cs="Times New Roman"/>
                <w:lang w:val="en-US"/>
              </w:rPr>
              <w:t>Once per year</w:t>
            </w:r>
          </w:p>
        </w:tc>
      </w:tr>
      <w:tr w:rsidR="00FD6463" w:rsidRPr="00B85573">
        <w:trPr>
          <w:trHeight w:val="632"/>
        </w:trPr>
        <w:tc>
          <w:tcPr>
            <w:tcW w:w="2186" w:type="dxa"/>
            <w:tcBorders>
              <w:top w:val="nil"/>
              <w:bottom w:val="nil"/>
            </w:tcBorders>
          </w:tcPr>
          <w:p w:rsidR="00FD6463" w:rsidRPr="00B85573" w:rsidRDefault="00B31D6C">
            <w:pPr>
              <w:pStyle w:val="TableParagraph"/>
              <w:ind w:right="437"/>
              <w:rPr>
                <w:rFonts w:ascii="Times New Roman" w:hAnsi="Times New Roman" w:cs="Times New Roman"/>
                <w:lang w:val="en-US"/>
              </w:rPr>
            </w:pPr>
            <w:r w:rsidRPr="00B85573">
              <w:rPr>
                <w:rFonts w:ascii="Times New Roman" w:hAnsi="Times New Roman" w:cs="Times New Roman"/>
                <w:lang w:val="en-US"/>
              </w:rPr>
              <w:t>Strontium Sr-90, specific analysis</w:t>
            </w:r>
          </w:p>
        </w:tc>
        <w:tc>
          <w:tcPr>
            <w:tcW w:w="1940" w:type="dxa"/>
            <w:gridSpan w:val="2"/>
            <w:tcBorders>
              <w:top w:val="nil"/>
              <w:bottom w:val="nil"/>
            </w:tcBorders>
          </w:tcPr>
          <w:p w:rsidR="00FD6463" w:rsidRPr="00B85573" w:rsidRDefault="00FD6463">
            <w:pPr>
              <w:pStyle w:val="TableParagraph"/>
              <w:ind w:left="0"/>
              <w:rPr>
                <w:rFonts w:ascii="Times New Roman" w:hAnsi="Times New Roman" w:cs="Times New Roman"/>
                <w:sz w:val="20"/>
                <w:lang w:val="en-US"/>
              </w:rPr>
            </w:pPr>
          </w:p>
        </w:tc>
        <w:tc>
          <w:tcPr>
            <w:tcW w:w="2125" w:type="dxa"/>
            <w:gridSpan w:val="2"/>
            <w:tcBorders>
              <w:top w:val="nil"/>
              <w:bottom w:val="nil"/>
            </w:tcBorders>
          </w:tcPr>
          <w:p w:rsidR="00FD6463" w:rsidRPr="00B85573" w:rsidRDefault="00FD6463">
            <w:pPr>
              <w:pStyle w:val="TableParagraph"/>
              <w:spacing w:before="8"/>
              <w:ind w:left="0"/>
              <w:rPr>
                <w:rFonts w:ascii="Times New Roman" w:hAnsi="Times New Roman" w:cs="Times New Roman"/>
                <w:b/>
                <w:sz w:val="21"/>
                <w:lang w:val="en-US"/>
              </w:rPr>
            </w:pPr>
          </w:p>
          <w:p w:rsidR="00FD6463" w:rsidRPr="00B85573" w:rsidRDefault="00B31D6C">
            <w:pPr>
              <w:pStyle w:val="TableParagraph"/>
              <w:ind w:left="108"/>
              <w:rPr>
                <w:rFonts w:ascii="Times New Roman" w:hAnsi="Times New Roman" w:cs="Times New Roman"/>
                <w:lang w:val="en-US"/>
              </w:rPr>
            </w:pPr>
            <w:r w:rsidRPr="00B85573">
              <w:rPr>
                <w:rFonts w:ascii="Times New Roman" w:hAnsi="Times New Roman" w:cs="Times New Roman"/>
                <w:lang w:val="en-US"/>
              </w:rPr>
              <w:t>Reference location</w:t>
            </w:r>
          </w:p>
        </w:tc>
        <w:tc>
          <w:tcPr>
            <w:tcW w:w="1624" w:type="dxa"/>
            <w:gridSpan w:val="2"/>
            <w:tcBorders>
              <w:top w:val="nil"/>
              <w:bottom w:val="nil"/>
            </w:tcBorders>
          </w:tcPr>
          <w:p w:rsidR="00FD6463" w:rsidRPr="00B85573" w:rsidRDefault="00FD6463">
            <w:pPr>
              <w:pStyle w:val="TableParagraph"/>
              <w:ind w:left="0"/>
              <w:rPr>
                <w:rFonts w:ascii="Times New Roman" w:hAnsi="Times New Roman" w:cs="Times New Roman"/>
                <w:sz w:val="20"/>
                <w:lang w:val="en-US"/>
              </w:rPr>
            </w:pPr>
          </w:p>
        </w:tc>
        <w:tc>
          <w:tcPr>
            <w:tcW w:w="1503" w:type="dxa"/>
            <w:tcBorders>
              <w:top w:val="nil"/>
              <w:bottom w:val="nil"/>
            </w:tcBorders>
          </w:tcPr>
          <w:p w:rsidR="00FD6463" w:rsidRPr="00B85573" w:rsidRDefault="00FD6463">
            <w:pPr>
              <w:pStyle w:val="TableParagraph"/>
              <w:ind w:left="0"/>
              <w:rPr>
                <w:rFonts w:ascii="Times New Roman" w:hAnsi="Times New Roman" w:cs="Times New Roman"/>
                <w:sz w:val="20"/>
                <w:lang w:val="en-US"/>
              </w:rPr>
            </w:pPr>
          </w:p>
        </w:tc>
      </w:tr>
      <w:tr w:rsidR="00FD6463" w:rsidRPr="00B85573">
        <w:trPr>
          <w:trHeight w:val="378"/>
        </w:trPr>
        <w:tc>
          <w:tcPr>
            <w:tcW w:w="2186" w:type="dxa"/>
            <w:tcBorders>
              <w:top w:val="nil"/>
            </w:tcBorders>
          </w:tcPr>
          <w:p w:rsidR="00FD6463" w:rsidRPr="00B85573" w:rsidRDefault="00B31D6C">
            <w:pPr>
              <w:pStyle w:val="TableParagraph"/>
              <w:spacing w:before="123" w:line="235" w:lineRule="exact"/>
              <w:rPr>
                <w:rFonts w:ascii="Times New Roman" w:hAnsi="Times New Roman" w:cs="Times New Roman"/>
                <w:lang w:val="en-US"/>
              </w:rPr>
            </w:pPr>
            <w:r w:rsidRPr="00B85573">
              <w:rPr>
                <w:rFonts w:ascii="Times New Roman" w:hAnsi="Times New Roman" w:cs="Times New Roman"/>
                <w:lang w:val="en-US"/>
              </w:rPr>
              <w:t>C-14</w:t>
            </w:r>
          </w:p>
        </w:tc>
        <w:tc>
          <w:tcPr>
            <w:tcW w:w="1940" w:type="dxa"/>
            <w:gridSpan w:val="2"/>
            <w:tcBorders>
              <w:top w:val="nil"/>
            </w:tcBorders>
          </w:tcPr>
          <w:p w:rsidR="00FD6463" w:rsidRPr="00B85573" w:rsidRDefault="00FD6463">
            <w:pPr>
              <w:pStyle w:val="TableParagraph"/>
              <w:ind w:left="0"/>
              <w:rPr>
                <w:rFonts w:ascii="Times New Roman" w:hAnsi="Times New Roman" w:cs="Times New Roman"/>
                <w:sz w:val="20"/>
                <w:lang w:val="en-US"/>
              </w:rPr>
            </w:pPr>
          </w:p>
        </w:tc>
        <w:tc>
          <w:tcPr>
            <w:tcW w:w="2125" w:type="dxa"/>
            <w:gridSpan w:val="2"/>
            <w:tcBorders>
              <w:top w:val="nil"/>
            </w:tcBorders>
          </w:tcPr>
          <w:p w:rsidR="00FD6463" w:rsidRPr="00B85573" w:rsidRDefault="00FD6463">
            <w:pPr>
              <w:pStyle w:val="TableParagraph"/>
              <w:ind w:left="0"/>
              <w:rPr>
                <w:rFonts w:ascii="Times New Roman" w:hAnsi="Times New Roman" w:cs="Times New Roman"/>
                <w:sz w:val="20"/>
                <w:lang w:val="en-US"/>
              </w:rPr>
            </w:pPr>
          </w:p>
        </w:tc>
        <w:tc>
          <w:tcPr>
            <w:tcW w:w="1624" w:type="dxa"/>
            <w:gridSpan w:val="2"/>
            <w:tcBorders>
              <w:top w:val="nil"/>
            </w:tcBorders>
          </w:tcPr>
          <w:p w:rsidR="00FD6463" w:rsidRPr="00B85573" w:rsidRDefault="00FD6463">
            <w:pPr>
              <w:pStyle w:val="TableParagraph"/>
              <w:ind w:left="0"/>
              <w:rPr>
                <w:rFonts w:ascii="Times New Roman" w:hAnsi="Times New Roman" w:cs="Times New Roman"/>
                <w:sz w:val="20"/>
                <w:lang w:val="en-US"/>
              </w:rPr>
            </w:pPr>
          </w:p>
        </w:tc>
        <w:tc>
          <w:tcPr>
            <w:tcW w:w="1503" w:type="dxa"/>
            <w:tcBorders>
              <w:top w:val="nil"/>
            </w:tcBorders>
          </w:tcPr>
          <w:p w:rsidR="00FD6463" w:rsidRPr="00B85573" w:rsidRDefault="00FD6463">
            <w:pPr>
              <w:pStyle w:val="TableParagraph"/>
              <w:ind w:left="0"/>
              <w:rPr>
                <w:rFonts w:ascii="Times New Roman" w:hAnsi="Times New Roman" w:cs="Times New Roman"/>
                <w:sz w:val="20"/>
                <w:lang w:val="en-US"/>
              </w:rPr>
            </w:pPr>
          </w:p>
        </w:tc>
      </w:tr>
    </w:tbl>
    <w:p w:rsidR="00FD6463" w:rsidRPr="00B85573" w:rsidRDefault="00FD6463">
      <w:pPr>
        <w:pStyle w:val="Telobesedila"/>
        <w:rPr>
          <w:rFonts w:ascii="Times New Roman" w:hAnsi="Times New Roman" w:cs="Times New Roman"/>
          <w:lang w:val="en-US"/>
        </w:rPr>
      </w:pPr>
      <w:bookmarkStart w:id="240" w:name="_bookmark130"/>
      <w:bookmarkEnd w:id="240"/>
    </w:p>
    <w:p w:rsidR="00FD6463" w:rsidRPr="00B85573" w:rsidRDefault="00FD6463">
      <w:pPr>
        <w:rPr>
          <w:rFonts w:ascii="Times New Roman" w:hAnsi="Times New Roman" w:cs="Times New Roman"/>
          <w:lang w:val="en-US"/>
        </w:rPr>
        <w:sectPr w:rsidR="00FD6463" w:rsidRPr="00B85573">
          <w:pgSz w:w="11910" w:h="16840"/>
          <w:pgMar w:top="1420" w:right="900" w:bottom="280" w:left="1200" w:header="720" w:footer="720" w:gutter="0"/>
          <w:cols w:space="720"/>
        </w:sectPr>
      </w:pPr>
    </w:p>
    <w:p w:rsidR="00FD6463" w:rsidRPr="008C702E" w:rsidRDefault="00B31D6C" w:rsidP="008C702E">
      <w:pPr>
        <w:spacing w:line="321" w:lineRule="exact"/>
        <w:ind w:left="237" w:right="534"/>
        <w:jc w:val="center"/>
        <w:rPr>
          <w:rFonts w:ascii="Times New Roman" w:hAnsi="Times New Roman" w:cs="Times New Roman"/>
          <w:b/>
          <w:sz w:val="24"/>
          <w:szCs w:val="24"/>
          <w:lang w:val="en-US"/>
        </w:rPr>
      </w:pPr>
      <w:bookmarkStart w:id="241" w:name="Annex_8__Structure_of_the_programme_for_"/>
      <w:bookmarkStart w:id="242" w:name="_bookmark131"/>
      <w:bookmarkEnd w:id="241"/>
      <w:bookmarkEnd w:id="242"/>
      <w:r w:rsidRPr="008C702E">
        <w:rPr>
          <w:rFonts w:ascii="Times New Roman" w:hAnsi="Times New Roman" w:cs="Times New Roman"/>
          <w:b/>
          <w:sz w:val="24"/>
          <w:szCs w:val="24"/>
          <w:lang w:val="en-US"/>
        </w:rPr>
        <w:t>A</w:t>
      </w:r>
      <w:r w:rsidR="008C702E" w:rsidRPr="008C702E">
        <w:rPr>
          <w:rFonts w:ascii="Times New Roman" w:hAnsi="Times New Roman" w:cs="Times New Roman"/>
          <w:b/>
          <w:sz w:val="24"/>
          <w:szCs w:val="24"/>
          <w:lang w:val="en-US"/>
        </w:rPr>
        <w:t>nnex 8</w:t>
      </w:r>
    </w:p>
    <w:p w:rsidR="00FD6463" w:rsidRPr="008C702E" w:rsidRDefault="00B31D6C">
      <w:pPr>
        <w:pStyle w:val="Telobesedila"/>
        <w:spacing w:line="252" w:lineRule="exact"/>
        <w:ind w:left="1213"/>
        <w:rPr>
          <w:rFonts w:ascii="Times New Roman" w:hAnsi="Times New Roman" w:cs="Times New Roman"/>
          <w:b/>
          <w:szCs w:val="24"/>
          <w:lang w:val="en-US"/>
        </w:rPr>
      </w:pPr>
      <w:r w:rsidRPr="008C702E">
        <w:rPr>
          <w:rFonts w:ascii="Times New Roman" w:hAnsi="Times New Roman" w:cs="Times New Roman"/>
          <w:b/>
          <w:szCs w:val="24"/>
          <w:lang w:val="en-US"/>
        </w:rPr>
        <w:t xml:space="preserve">Structure of the </w:t>
      </w:r>
      <w:proofErr w:type="spellStart"/>
      <w:r w:rsidRPr="008C702E">
        <w:rPr>
          <w:rFonts w:ascii="Times New Roman" w:hAnsi="Times New Roman" w:cs="Times New Roman"/>
          <w:b/>
          <w:szCs w:val="24"/>
          <w:lang w:val="en-US"/>
        </w:rPr>
        <w:t>programme</w:t>
      </w:r>
      <w:proofErr w:type="spellEnd"/>
      <w:r w:rsidRPr="008C702E">
        <w:rPr>
          <w:rFonts w:ascii="Times New Roman" w:hAnsi="Times New Roman" w:cs="Times New Roman"/>
          <w:b/>
          <w:szCs w:val="24"/>
          <w:lang w:val="en-US"/>
        </w:rPr>
        <w:t xml:space="preserve"> for the emergency monitoring of radioactivity</w:t>
      </w:r>
    </w:p>
    <w:p w:rsidR="00FD6463" w:rsidRPr="00B85573" w:rsidRDefault="00FD6463">
      <w:pPr>
        <w:pStyle w:val="Telobesedila"/>
        <w:spacing w:before="2"/>
        <w:rPr>
          <w:rFonts w:ascii="Times New Roman" w:hAnsi="Times New Roman" w:cs="Times New Roman"/>
          <w:lang w:val="en-US"/>
        </w:rPr>
      </w:pPr>
    </w:p>
    <w:p w:rsidR="00FD6463" w:rsidRPr="00B85573" w:rsidRDefault="00B31D6C">
      <w:pPr>
        <w:pStyle w:val="Naslov4"/>
        <w:ind w:left="218" w:right="526"/>
        <w:jc w:val="left"/>
        <w:rPr>
          <w:rFonts w:ascii="Times New Roman" w:hAnsi="Times New Roman" w:cs="Times New Roman"/>
          <w:lang w:val="en-US"/>
        </w:rPr>
      </w:pPr>
      <w:bookmarkStart w:id="243" w:name="Table_1:_General_instructions_for_drawin"/>
      <w:bookmarkStart w:id="244" w:name="_bookmark132"/>
      <w:bookmarkEnd w:id="243"/>
      <w:bookmarkEnd w:id="244"/>
      <w:r w:rsidRPr="00B85573">
        <w:rPr>
          <w:rFonts w:ascii="Times New Roman" w:hAnsi="Times New Roman" w:cs="Times New Roman"/>
          <w:lang w:val="en-US"/>
        </w:rPr>
        <w:t xml:space="preserve">Table 1: General instructions for drawing up a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of emergency monitoring of radioactivity in the environment and people in case of radiological accident</w:t>
      </w:r>
    </w:p>
    <w:p w:rsidR="00FD6463" w:rsidRPr="00B85573" w:rsidRDefault="00FD6463">
      <w:pPr>
        <w:pStyle w:val="Telobesedila"/>
        <w:spacing w:before="2"/>
        <w:rPr>
          <w:rFonts w:ascii="Times New Roman" w:hAnsi="Times New Roman" w:cs="Times New Roman"/>
          <w:b/>
          <w:sz w:val="24"/>
          <w:lang w:val="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3402"/>
        <w:gridCol w:w="3905"/>
      </w:tblGrid>
      <w:tr w:rsidR="00FD6463" w:rsidRPr="00B85573">
        <w:trPr>
          <w:trHeight w:val="758"/>
        </w:trPr>
        <w:tc>
          <w:tcPr>
            <w:tcW w:w="1980" w:type="dxa"/>
            <w:shd w:val="clear" w:color="auto" w:fill="E4E4E4"/>
          </w:tcPr>
          <w:p w:rsidR="00FD6463" w:rsidRPr="00B85573" w:rsidRDefault="00B31D6C">
            <w:pPr>
              <w:pStyle w:val="TableParagraph"/>
              <w:spacing w:line="254" w:lineRule="exact"/>
              <w:ind w:left="446" w:right="434" w:hanging="2"/>
              <w:jc w:val="center"/>
              <w:rPr>
                <w:rFonts w:ascii="Times New Roman" w:hAnsi="Times New Roman" w:cs="Times New Roman"/>
                <w:lang w:val="en-US"/>
              </w:rPr>
            </w:pPr>
            <w:r w:rsidRPr="00B85573">
              <w:rPr>
                <w:rFonts w:ascii="Times New Roman" w:hAnsi="Times New Roman" w:cs="Times New Roman"/>
                <w:lang w:val="en-US"/>
              </w:rPr>
              <w:t xml:space="preserve">Type of </w:t>
            </w:r>
            <w:r w:rsidRPr="00B85573">
              <w:rPr>
                <w:rFonts w:ascii="Times New Roman" w:hAnsi="Times New Roman" w:cs="Times New Roman"/>
                <w:w w:val="95"/>
                <w:lang w:val="en-US"/>
              </w:rPr>
              <w:t xml:space="preserve">emergency </w:t>
            </w:r>
          </w:p>
        </w:tc>
        <w:tc>
          <w:tcPr>
            <w:tcW w:w="3402" w:type="dxa"/>
            <w:shd w:val="clear" w:color="auto" w:fill="E4E4E4"/>
          </w:tcPr>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576"/>
              <w:rPr>
                <w:rFonts w:ascii="Times New Roman" w:hAnsi="Times New Roman" w:cs="Times New Roman"/>
                <w:lang w:val="en-US"/>
              </w:rPr>
            </w:pPr>
            <w:r w:rsidRPr="00B85573">
              <w:rPr>
                <w:rFonts w:ascii="Times New Roman" w:hAnsi="Times New Roman" w:cs="Times New Roman"/>
                <w:lang w:val="en-US"/>
              </w:rPr>
              <w:t>Type of measurements</w:t>
            </w:r>
          </w:p>
        </w:tc>
        <w:tc>
          <w:tcPr>
            <w:tcW w:w="3905" w:type="dxa"/>
            <w:shd w:val="clear" w:color="auto" w:fill="E4E4E4"/>
          </w:tcPr>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1521" w:right="1513"/>
              <w:jc w:val="center"/>
              <w:rPr>
                <w:rFonts w:ascii="Times New Roman" w:hAnsi="Times New Roman" w:cs="Times New Roman"/>
                <w:lang w:val="en-US"/>
              </w:rPr>
            </w:pPr>
            <w:r w:rsidRPr="00B85573">
              <w:rPr>
                <w:rFonts w:ascii="Times New Roman" w:hAnsi="Times New Roman" w:cs="Times New Roman"/>
                <w:lang w:val="en-US"/>
              </w:rPr>
              <w:t>Purpose</w:t>
            </w:r>
          </w:p>
        </w:tc>
      </w:tr>
      <w:tr w:rsidR="00FD6463" w:rsidRPr="00B85573">
        <w:trPr>
          <w:trHeight w:val="755"/>
        </w:trPr>
        <w:tc>
          <w:tcPr>
            <w:tcW w:w="1980" w:type="dxa"/>
          </w:tcPr>
          <w:p w:rsidR="00FD6463" w:rsidRPr="00B85573" w:rsidRDefault="00B31D6C">
            <w:pPr>
              <w:pStyle w:val="TableParagraph"/>
              <w:ind w:right="130"/>
              <w:rPr>
                <w:rFonts w:ascii="Times New Roman" w:hAnsi="Times New Roman" w:cs="Times New Roman"/>
                <w:lang w:val="en-US"/>
              </w:rPr>
            </w:pPr>
            <w:r w:rsidRPr="00B85573">
              <w:rPr>
                <w:rFonts w:ascii="Times New Roman" w:hAnsi="Times New Roman" w:cs="Times New Roman"/>
                <w:lang w:val="en-US"/>
              </w:rPr>
              <w:t>Lost, missing or stolen radioactive</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source</w:t>
            </w:r>
          </w:p>
        </w:tc>
        <w:tc>
          <w:tcPr>
            <w:tcW w:w="3402" w:type="dxa"/>
          </w:tcPr>
          <w:p w:rsidR="00FD6463" w:rsidRPr="00B85573" w:rsidRDefault="00B31D6C">
            <w:pPr>
              <w:pStyle w:val="TableParagraph"/>
              <w:ind w:left="360" w:hanging="252"/>
              <w:rPr>
                <w:rFonts w:ascii="Times New Roman" w:hAnsi="Times New Roman" w:cs="Times New Roman"/>
                <w:lang w:val="en-US"/>
              </w:rPr>
            </w:pPr>
            <w:r w:rsidRPr="00B85573">
              <w:rPr>
                <w:rFonts w:ascii="Times New Roman" w:hAnsi="Times New Roman" w:cs="Times New Roman"/>
                <w:lang w:val="en-US"/>
              </w:rPr>
              <w:t>1. Measurements of dose rate (while walking, driving, from a</w:t>
            </w:r>
          </w:p>
          <w:p w:rsidR="00FD6463" w:rsidRPr="00B85573" w:rsidRDefault="00B31D6C">
            <w:pPr>
              <w:pStyle w:val="TableParagraph"/>
              <w:spacing w:line="235" w:lineRule="exact"/>
              <w:ind w:left="360"/>
              <w:rPr>
                <w:rFonts w:ascii="Times New Roman" w:hAnsi="Times New Roman" w:cs="Times New Roman"/>
                <w:lang w:val="en-US"/>
              </w:rPr>
            </w:pPr>
            <w:r w:rsidRPr="00B85573">
              <w:rPr>
                <w:rFonts w:ascii="Times New Roman" w:hAnsi="Times New Roman" w:cs="Times New Roman"/>
                <w:lang w:val="en-US"/>
              </w:rPr>
              <w:t>plane/helicopter)</w:t>
            </w:r>
          </w:p>
        </w:tc>
        <w:tc>
          <w:tcPr>
            <w:tcW w:w="3905" w:type="dxa"/>
          </w:tcPr>
          <w:p w:rsidR="00FD6463" w:rsidRPr="00B85573" w:rsidRDefault="00B31D6C">
            <w:pPr>
              <w:pStyle w:val="TableParagraph"/>
              <w:spacing w:line="248" w:lineRule="exact"/>
              <w:ind w:left="108"/>
              <w:rPr>
                <w:rFonts w:ascii="Times New Roman" w:hAnsi="Times New Roman" w:cs="Times New Roman"/>
                <w:lang w:val="en-US"/>
              </w:rPr>
            </w:pPr>
            <w:r w:rsidRPr="00B85573">
              <w:rPr>
                <w:rFonts w:ascii="Times New Roman" w:hAnsi="Times New Roman" w:cs="Times New Roman"/>
                <w:lang w:val="en-US"/>
              </w:rPr>
              <w:t>1. Find radioactive source</w:t>
            </w:r>
          </w:p>
        </w:tc>
      </w:tr>
      <w:tr w:rsidR="00FD6463" w:rsidRPr="00B85573">
        <w:trPr>
          <w:trHeight w:val="2782"/>
        </w:trPr>
        <w:tc>
          <w:tcPr>
            <w:tcW w:w="1980" w:type="dxa"/>
          </w:tcPr>
          <w:p w:rsidR="00FD6463" w:rsidRPr="00B85573" w:rsidRDefault="00B31D6C">
            <w:pPr>
              <w:pStyle w:val="TableParagraph"/>
              <w:ind w:right="94"/>
              <w:rPr>
                <w:rFonts w:ascii="Times New Roman" w:hAnsi="Times New Roman" w:cs="Times New Roman"/>
                <w:lang w:val="en-US"/>
              </w:rPr>
            </w:pPr>
            <w:r w:rsidRPr="00B85573">
              <w:rPr>
                <w:rFonts w:ascii="Times New Roman" w:hAnsi="Times New Roman" w:cs="Times New Roman"/>
                <w:lang w:val="en-US"/>
              </w:rPr>
              <w:t>Found radioactive source or contamination</w:t>
            </w:r>
          </w:p>
        </w:tc>
        <w:tc>
          <w:tcPr>
            <w:tcW w:w="3402" w:type="dxa"/>
          </w:tcPr>
          <w:p w:rsidR="00FD6463" w:rsidRPr="00B85573" w:rsidRDefault="00B31D6C">
            <w:pPr>
              <w:pStyle w:val="TableParagraph"/>
              <w:numPr>
                <w:ilvl w:val="0"/>
                <w:numId w:val="16"/>
              </w:numPr>
              <w:tabs>
                <w:tab w:val="left" w:pos="361"/>
              </w:tabs>
              <w:spacing w:line="250" w:lineRule="exact"/>
              <w:rPr>
                <w:rFonts w:ascii="Times New Roman" w:hAnsi="Times New Roman" w:cs="Times New Roman"/>
                <w:lang w:val="en-US"/>
              </w:rPr>
            </w:pPr>
            <w:r w:rsidRPr="00B85573">
              <w:rPr>
                <w:rFonts w:ascii="Times New Roman" w:hAnsi="Times New Roman" w:cs="Times New Roman"/>
                <w:lang w:val="en-US"/>
              </w:rPr>
              <w:t>Measurements of dose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rate</w:t>
            </w:r>
          </w:p>
          <w:p w:rsidR="00FD6463" w:rsidRPr="00B85573" w:rsidRDefault="00B31D6C">
            <w:pPr>
              <w:pStyle w:val="TableParagraph"/>
              <w:numPr>
                <w:ilvl w:val="0"/>
                <w:numId w:val="16"/>
              </w:numPr>
              <w:tabs>
                <w:tab w:val="left" w:pos="361"/>
              </w:tabs>
              <w:ind w:right="305"/>
              <w:rPr>
                <w:rFonts w:ascii="Times New Roman" w:hAnsi="Times New Roman" w:cs="Times New Roman"/>
                <w:lang w:val="en-US"/>
              </w:rPr>
            </w:pPr>
            <w:r w:rsidRPr="00B85573">
              <w:rPr>
                <w:rFonts w:ascii="Times New Roman" w:hAnsi="Times New Roman" w:cs="Times New Roman"/>
                <w:lang w:val="en-US"/>
              </w:rPr>
              <w:t>Measurements of contamination of the</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ground and/or objects,</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materials</w:t>
            </w:r>
          </w:p>
          <w:p w:rsidR="00FD6463" w:rsidRPr="00B85573" w:rsidRDefault="00B31D6C">
            <w:pPr>
              <w:pStyle w:val="TableParagraph"/>
              <w:numPr>
                <w:ilvl w:val="0"/>
                <w:numId w:val="16"/>
              </w:numPr>
              <w:tabs>
                <w:tab w:val="left" w:pos="361"/>
              </w:tabs>
              <w:spacing w:before="1"/>
              <w:ind w:right="268"/>
              <w:rPr>
                <w:rFonts w:ascii="Times New Roman" w:hAnsi="Times New Roman" w:cs="Times New Roman"/>
                <w:lang w:val="en-US"/>
              </w:rPr>
            </w:pPr>
            <w:r w:rsidRPr="00B85573">
              <w:rPr>
                <w:rFonts w:ascii="Times New Roman" w:hAnsi="Times New Roman" w:cs="Times New Roman"/>
                <w:lang w:val="en-US"/>
              </w:rPr>
              <w:t>Measurements of contamination of water,</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food or</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feed</w:t>
            </w:r>
          </w:p>
          <w:p w:rsidR="00FD6463" w:rsidRPr="00B85573" w:rsidRDefault="00B31D6C">
            <w:pPr>
              <w:pStyle w:val="TableParagraph"/>
              <w:numPr>
                <w:ilvl w:val="0"/>
                <w:numId w:val="16"/>
              </w:numPr>
              <w:tabs>
                <w:tab w:val="left" w:pos="361"/>
              </w:tabs>
              <w:ind w:right="426"/>
              <w:rPr>
                <w:rFonts w:ascii="Times New Roman" w:hAnsi="Times New Roman" w:cs="Times New Roman"/>
                <w:lang w:val="en-US"/>
              </w:rPr>
            </w:pPr>
            <w:r w:rsidRPr="00B85573">
              <w:rPr>
                <w:rFonts w:ascii="Times New Roman" w:hAnsi="Times New Roman" w:cs="Times New Roman"/>
                <w:lang w:val="en-US"/>
              </w:rPr>
              <w:t>Measurements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personal doses</w:t>
            </w:r>
          </w:p>
        </w:tc>
        <w:tc>
          <w:tcPr>
            <w:tcW w:w="3905" w:type="dxa"/>
          </w:tcPr>
          <w:p w:rsidR="00FD6463" w:rsidRPr="00B85573" w:rsidRDefault="00B31D6C">
            <w:pPr>
              <w:pStyle w:val="TableParagraph"/>
              <w:numPr>
                <w:ilvl w:val="0"/>
                <w:numId w:val="15"/>
              </w:numPr>
              <w:tabs>
                <w:tab w:val="left" w:pos="361"/>
              </w:tabs>
              <w:spacing w:line="250" w:lineRule="exact"/>
              <w:ind w:hanging="284"/>
              <w:rPr>
                <w:rFonts w:ascii="Times New Roman" w:hAnsi="Times New Roman" w:cs="Times New Roman"/>
                <w:lang w:val="en-US"/>
              </w:rPr>
            </w:pPr>
            <w:r w:rsidRPr="00B85573">
              <w:rPr>
                <w:rFonts w:ascii="Times New Roman" w:hAnsi="Times New Roman" w:cs="Times New Roman"/>
                <w:lang w:val="en-US"/>
              </w:rPr>
              <w:t>Determine safe and protected</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area</w:t>
            </w:r>
          </w:p>
          <w:p w:rsidR="00FD6463" w:rsidRPr="00B85573" w:rsidRDefault="00B31D6C">
            <w:pPr>
              <w:pStyle w:val="TableParagraph"/>
              <w:numPr>
                <w:ilvl w:val="0"/>
                <w:numId w:val="15"/>
              </w:numPr>
              <w:tabs>
                <w:tab w:val="left" w:pos="361"/>
              </w:tabs>
              <w:ind w:hanging="284"/>
              <w:rPr>
                <w:rFonts w:ascii="Times New Roman" w:hAnsi="Times New Roman" w:cs="Times New Roman"/>
                <w:lang w:val="en-US"/>
              </w:rPr>
            </w:pPr>
            <w:r w:rsidRPr="00B85573">
              <w:rPr>
                <w:rFonts w:ascii="Times New Roman" w:hAnsi="Times New Roman" w:cs="Times New Roman"/>
                <w:lang w:val="en-US"/>
              </w:rPr>
              <w:t>Determine protective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measures</w:t>
            </w:r>
          </w:p>
          <w:p w:rsidR="00FD6463" w:rsidRPr="00B85573" w:rsidRDefault="00B31D6C">
            <w:pPr>
              <w:pStyle w:val="TableParagraph"/>
              <w:numPr>
                <w:ilvl w:val="0"/>
                <w:numId w:val="15"/>
              </w:numPr>
              <w:tabs>
                <w:tab w:val="left" w:pos="361"/>
              </w:tabs>
              <w:ind w:right="269" w:hanging="284"/>
              <w:rPr>
                <w:rFonts w:ascii="Times New Roman" w:hAnsi="Times New Roman" w:cs="Times New Roman"/>
                <w:lang w:val="en-US"/>
              </w:rPr>
            </w:pPr>
            <w:proofErr w:type="spellStart"/>
            <w:r w:rsidRPr="00B85573">
              <w:rPr>
                <w:rFonts w:ascii="Times New Roman" w:hAnsi="Times New Roman" w:cs="Times New Roman"/>
                <w:lang w:val="en-US"/>
              </w:rPr>
              <w:t>Recognised</w:t>
            </w:r>
            <w:proofErr w:type="spellEnd"/>
            <w:r w:rsidRPr="00B85573">
              <w:rPr>
                <w:rFonts w:ascii="Times New Roman" w:hAnsi="Times New Roman" w:cs="Times New Roman"/>
                <w:lang w:val="en-US"/>
              </w:rPr>
              <w:t xml:space="preserve"> radioactive source</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or contamination</w:t>
            </w:r>
          </w:p>
          <w:p w:rsidR="00FD6463" w:rsidRPr="00B85573" w:rsidRDefault="00B31D6C">
            <w:pPr>
              <w:pStyle w:val="TableParagraph"/>
              <w:numPr>
                <w:ilvl w:val="0"/>
                <w:numId w:val="15"/>
              </w:numPr>
              <w:tabs>
                <w:tab w:val="left" w:pos="361"/>
              </w:tabs>
              <w:spacing w:before="1"/>
              <w:ind w:right="527" w:hanging="284"/>
              <w:rPr>
                <w:rFonts w:ascii="Times New Roman" w:hAnsi="Times New Roman" w:cs="Times New Roman"/>
                <w:lang w:val="en-US"/>
              </w:rPr>
            </w:pPr>
            <w:r w:rsidRPr="00B85573">
              <w:rPr>
                <w:rFonts w:ascii="Times New Roman" w:hAnsi="Times New Roman" w:cs="Times New Roman"/>
                <w:lang w:val="en-US"/>
              </w:rPr>
              <w:t>Determine contaminated</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areas and/or</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facilities</w:t>
            </w:r>
          </w:p>
          <w:p w:rsidR="00FD6463" w:rsidRPr="00B85573" w:rsidRDefault="00B31D6C">
            <w:pPr>
              <w:pStyle w:val="TableParagraph"/>
              <w:numPr>
                <w:ilvl w:val="0"/>
                <w:numId w:val="15"/>
              </w:numPr>
              <w:tabs>
                <w:tab w:val="left" w:pos="361"/>
              </w:tabs>
              <w:ind w:right="147" w:hanging="284"/>
              <w:rPr>
                <w:rFonts w:ascii="Times New Roman" w:hAnsi="Times New Roman" w:cs="Times New Roman"/>
                <w:lang w:val="en-US"/>
              </w:rPr>
            </w:pPr>
            <w:r w:rsidRPr="00B85573">
              <w:rPr>
                <w:rFonts w:ascii="Times New Roman" w:hAnsi="Times New Roman" w:cs="Times New Roman"/>
                <w:lang w:val="en-US"/>
              </w:rPr>
              <w:t>Check radiation and</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contamination of</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people</w:t>
            </w:r>
          </w:p>
          <w:p w:rsidR="00FD6463" w:rsidRPr="00B85573" w:rsidRDefault="00B31D6C">
            <w:pPr>
              <w:pStyle w:val="TableParagraph"/>
              <w:numPr>
                <w:ilvl w:val="0"/>
                <w:numId w:val="15"/>
              </w:numPr>
              <w:tabs>
                <w:tab w:val="left" w:pos="361"/>
              </w:tabs>
              <w:spacing w:line="250" w:lineRule="atLeast"/>
              <w:ind w:right="624" w:hanging="284"/>
              <w:rPr>
                <w:rFonts w:ascii="Times New Roman" w:hAnsi="Times New Roman" w:cs="Times New Roman"/>
                <w:lang w:val="en-US"/>
              </w:rPr>
            </w:pPr>
            <w:r w:rsidRPr="00B85573">
              <w:rPr>
                <w:rFonts w:ascii="Times New Roman" w:hAnsi="Times New Roman" w:cs="Times New Roman"/>
                <w:lang w:val="en-US"/>
              </w:rPr>
              <w:t>Plan corrective measures</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and measures for monitoring contamination</w:t>
            </w:r>
          </w:p>
        </w:tc>
      </w:tr>
      <w:tr w:rsidR="00FD6463" w:rsidRPr="00B85573">
        <w:trPr>
          <w:trHeight w:val="1617"/>
        </w:trPr>
        <w:tc>
          <w:tcPr>
            <w:tcW w:w="1980" w:type="dxa"/>
          </w:tcPr>
          <w:p w:rsidR="00FD6463" w:rsidRPr="00B85573" w:rsidRDefault="00B31D6C">
            <w:pPr>
              <w:pStyle w:val="TableParagraph"/>
              <w:ind w:right="583"/>
              <w:rPr>
                <w:rFonts w:ascii="Times New Roman" w:hAnsi="Times New Roman" w:cs="Times New Roman"/>
                <w:lang w:val="en-US"/>
              </w:rPr>
            </w:pPr>
            <w:r w:rsidRPr="00B85573">
              <w:rPr>
                <w:rFonts w:ascii="Times New Roman" w:hAnsi="Times New Roman" w:cs="Times New Roman"/>
                <w:lang w:val="en-US"/>
              </w:rPr>
              <w:t>Non-secured sealed radioactive source</w:t>
            </w:r>
          </w:p>
        </w:tc>
        <w:tc>
          <w:tcPr>
            <w:tcW w:w="3402" w:type="dxa"/>
          </w:tcPr>
          <w:p w:rsidR="00FD6463" w:rsidRPr="00B85573" w:rsidRDefault="00B31D6C">
            <w:pPr>
              <w:pStyle w:val="TableParagraph"/>
              <w:numPr>
                <w:ilvl w:val="0"/>
                <w:numId w:val="14"/>
              </w:numPr>
              <w:tabs>
                <w:tab w:val="left" w:pos="361"/>
              </w:tabs>
              <w:spacing w:line="252" w:lineRule="exact"/>
              <w:rPr>
                <w:rFonts w:ascii="Times New Roman" w:hAnsi="Times New Roman" w:cs="Times New Roman"/>
                <w:lang w:val="en-US"/>
              </w:rPr>
            </w:pPr>
            <w:r w:rsidRPr="00B85573">
              <w:rPr>
                <w:rFonts w:ascii="Times New Roman" w:hAnsi="Times New Roman" w:cs="Times New Roman"/>
                <w:lang w:val="en-US"/>
              </w:rPr>
              <w:t>Measurements of dose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rate</w:t>
            </w:r>
          </w:p>
          <w:p w:rsidR="00FD6463" w:rsidRPr="00B85573" w:rsidRDefault="00B31D6C">
            <w:pPr>
              <w:pStyle w:val="TableParagraph"/>
              <w:numPr>
                <w:ilvl w:val="0"/>
                <w:numId w:val="14"/>
              </w:numPr>
              <w:tabs>
                <w:tab w:val="left" w:pos="361"/>
              </w:tabs>
              <w:ind w:right="659"/>
              <w:rPr>
                <w:rFonts w:ascii="Times New Roman" w:hAnsi="Times New Roman" w:cs="Times New Roman"/>
                <w:lang w:val="en-US"/>
              </w:rPr>
            </w:pPr>
            <w:r w:rsidRPr="00B85573">
              <w:rPr>
                <w:rFonts w:ascii="Times New Roman" w:hAnsi="Times New Roman" w:cs="Times New Roman"/>
                <w:lang w:val="en-US"/>
              </w:rPr>
              <w:t>Measurements of contamination of</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objects</w:t>
            </w:r>
          </w:p>
          <w:p w:rsidR="00FD6463" w:rsidRPr="00B85573" w:rsidRDefault="00B31D6C">
            <w:pPr>
              <w:pStyle w:val="TableParagraph"/>
              <w:numPr>
                <w:ilvl w:val="0"/>
                <w:numId w:val="14"/>
              </w:numPr>
              <w:tabs>
                <w:tab w:val="left" w:pos="361"/>
              </w:tabs>
              <w:ind w:right="426"/>
              <w:rPr>
                <w:rFonts w:ascii="Times New Roman" w:hAnsi="Times New Roman" w:cs="Times New Roman"/>
                <w:lang w:val="en-US"/>
              </w:rPr>
            </w:pPr>
            <w:r w:rsidRPr="00B85573">
              <w:rPr>
                <w:rFonts w:ascii="Times New Roman" w:hAnsi="Times New Roman" w:cs="Times New Roman"/>
                <w:lang w:val="en-US"/>
              </w:rPr>
              <w:t>Measurements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personal doses</w:t>
            </w:r>
          </w:p>
        </w:tc>
        <w:tc>
          <w:tcPr>
            <w:tcW w:w="3905" w:type="dxa"/>
          </w:tcPr>
          <w:p w:rsidR="00FD6463" w:rsidRPr="00B85573" w:rsidRDefault="00B31D6C">
            <w:pPr>
              <w:pStyle w:val="TableParagraph"/>
              <w:numPr>
                <w:ilvl w:val="0"/>
                <w:numId w:val="13"/>
              </w:numPr>
              <w:tabs>
                <w:tab w:val="left" w:pos="361"/>
              </w:tabs>
              <w:spacing w:line="252" w:lineRule="exact"/>
              <w:rPr>
                <w:rFonts w:ascii="Times New Roman" w:hAnsi="Times New Roman" w:cs="Times New Roman"/>
                <w:lang w:val="en-US"/>
              </w:rPr>
            </w:pPr>
            <w:r w:rsidRPr="00B85573">
              <w:rPr>
                <w:rFonts w:ascii="Times New Roman" w:hAnsi="Times New Roman" w:cs="Times New Roman"/>
                <w:lang w:val="en-US"/>
              </w:rPr>
              <w:t>Determine safe and protected</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area</w:t>
            </w:r>
          </w:p>
          <w:p w:rsidR="00FD6463" w:rsidRPr="00B85573" w:rsidRDefault="00B31D6C">
            <w:pPr>
              <w:pStyle w:val="TableParagraph"/>
              <w:numPr>
                <w:ilvl w:val="0"/>
                <w:numId w:val="13"/>
              </w:numPr>
              <w:tabs>
                <w:tab w:val="left" w:pos="361"/>
              </w:tabs>
              <w:spacing w:line="253" w:lineRule="exact"/>
              <w:rPr>
                <w:rFonts w:ascii="Times New Roman" w:hAnsi="Times New Roman" w:cs="Times New Roman"/>
                <w:lang w:val="en-US"/>
              </w:rPr>
            </w:pPr>
            <w:r w:rsidRPr="00B85573">
              <w:rPr>
                <w:rFonts w:ascii="Times New Roman" w:hAnsi="Times New Roman" w:cs="Times New Roman"/>
                <w:lang w:val="en-US"/>
              </w:rPr>
              <w:t>Determine protective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measures</w:t>
            </w:r>
          </w:p>
          <w:p w:rsidR="00FD6463" w:rsidRPr="00B85573" w:rsidRDefault="00B31D6C">
            <w:pPr>
              <w:pStyle w:val="TableParagraph"/>
              <w:numPr>
                <w:ilvl w:val="0"/>
                <w:numId w:val="13"/>
              </w:numPr>
              <w:tabs>
                <w:tab w:val="left" w:pos="361"/>
              </w:tabs>
              <w:ind w:right="220"/>
              <w:rPr>
                <w:rFonts w:ascii="Times New Roman" w:hAnsi="Times New Roman" w:cs="Times New Roman"/>
                <w:lang w:val="en-US"/>
              </w:rPr>
            </w:pPr>
            <w:r w:rsidRPr="00B85573">
              <w:rPr>
                <w:rFonts w:ascii="Times New Roman" w:hAnsi="Times New Roman" w:cs="Times New Roman"/>
                <w:lang w:val="en-US"/>
              </w:rPr>
              <w:t>Determine possible</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contamination of surface areas and/or</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objects</w:t>
            </w:r>
          </w:p>
          <w:p w:rsidR="00FD6463" w:rsidRPr="00B85573" w:rsidRDefault="00B31D6C">
            <w:pPr>
              <w:pStyle w:val="TableParagraph"/>
              <w:numPr>
                <w:ilvl w:val="0"/>
                <w:numId w:val="13"/>
              </w:numPr>
              <w:tabs>
                <w:tab w:val="left" w:pos="361"/>
              </w:tabs>
              <w:rPr>
                <w:rFonts w:ascii="Times New Roman" w:hAnsi="Times New Roman" w:cs="Times New Roman"/>
                <w:lang w:val="en-US"/>
              </w:rPr>
            </w:pPr>
            <w:r w:rsidRPr="00B85573">
              <w:rPr>
                <w:rFonts w:ascii="Times New Roman" w:hAnsi="Times New Roman" w:cs="Times New Roman"/>
                <w:lang w:val="en-US"/>
              </w:rPr>
              <w:t>Check radiation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people</w:t>
            </w:r>
          </w:p>
          <w:p w:rsidR="00FD6463" w:rsidRPr="00B85573" w:rsidRDefault="00B31D6C">
            <w:pPr>
              <w:pStyle w:val="TableParagraph"/>
              <w:numPr>
                <w:ilvl w:val="0"/>
                <w:numId w:val="13"/>
              </w:numPr>
              <w:tabs>
                <w:tab w:val="left" w:pos="361"/>
              </w:tabs>
              <w:rPr>
                <w:rFonts w:ascii="Times New Roman" w:hAnsi="Times New Roman" w:cs="Times New Roman"/>
                <w:lang w:val="en-US"/>
              </w:rPr>
            </w:pPr>
            <w:r w:rsidRPr="00B85573">
              <w:rPr>
                <w:rFonts w:ascii="Times New Roman" w:hAnsi="Times New Roman" w:cs="Times New Roman"/>
                <w:lang w:val="en-US"/>
              </w:rPr>
              <w:t>Plan corrective</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measures</w:t>
            </w:r>
          </w:p>
        </w:tc>
      </w:tr>
      <w:tr w:rsidR="00FD6463" w:rsidRPr="00B85573">
        <w:trPr>
          <w:trHeight w:val="1770"/>
        </w:trPr>
        <w:tc>
          <w:tcPr>
            <w:tcW w:w="1980" w:type="dxa"/>
          </w:tcPr>
          <w:p w:rsidR="00FD6463" w:rsidRPr="00B85573" w:rsidRDefault="00B31D6C">
            <w:pPr>
              <w:pStyle w:val="TableParagraph"/>
              <w:ind w:right="179"/>
              <w:rPr>
                <w:rFonts w:ascii="Times New Roman" w:hAnsi="Times New Roman" w:cs="Times New Roman"/>
                <w:lang w:val="en-US"/>
              </w:rPr>
            </w:pPr>
            <w:r w:rsidRPr="00B85573">
              <w:rPr>
                <w:rFonts w:ascii="Times New Roman" w:hAnsi="Times New Roman" w:cs="Times New Roman"/>
                <w:lang w:val="en-US"/>
              </w:rPr>
              <w:t>Damaged sealed radioactive source</w:t>
            </w:r>
          </w:p>
        </w:tc>
        <w:tc>
          <w:tcPr>
            <w:tcW w:w="3402" w:type="dxa"/>
          </w:tcPr>
          <w:p w:rsidR="00FD6463" w:rsidRPr="00B85573" w:rsidRDefault="00B31D6C">
            <w:pPr>
              <w:pStyle w:val="TableParagraph"/>
              <w:numPr>
                <w:ilvl w:val="0"/>
                <w:numId w:val="12"/>
              </w:numPr>
              <w:tabs>
                <w:tab w:val="left" w:pos="361"/>
              </w:tabs>
              <w:spacing w:line="251" w:lineRule="exact"/>
              <w:ind w:hanging="284"/>
              <w:rPr>
                <w:rFonts w:ascii="Times New Roman" w:hAnsi="Times New Roman" w:cs="Times New Roman"/>
                <w:lang w:val="en-US"/>
              </w:rPr>
            </w:pPr>
            <w:r w:rsidRPr="00B85573">
              <w:rPr>
                <w:rFonts w:ascii="Times New Roman" w:hAnsi="Times New Roman" w:cs="Times New Roman"/>
                <w:lang w:val="en-US"/>
              </w:rPr>
              <w:t>Measurements of dose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rate</w:t>
            </w:r>
          </w:p>
          <w:p w:rsidR="00FD6463" w:rsidRPr="00B85573" w:rsidRDefault="00B31D6C">
            <w:pPr>
              <w:pStyle w:val="TableParagraph"/>
              <w:numPr>
                <w:ilvl w:val="0"/>
                <w:numId w:val="12"/>
              </w:numPr>
              <w:tabs>
                <w:tab w:val="left" w:pos="361"/>
              </w:tabs>
              <w:ind w:right="273" w:hanging="284"/>
              <w:rPr>
                <w:rFonts w:ascii="Times New Roman" w:hAnsi="Times New Roman" w:cs="Times New Roman"/>
                <w:lang w:val="en-US"/>
              </w:rPr>
            </w:pPr>
            <w:r w:rsidRPr="00B85573">
              <w:rPr>
                <w:rFonts w:ascii="Times New Roman" w:hAnsi="Times New Roman" w:cs="Times New Roman"/>
                <w:lang w:val="en-US"/>
              </w:rPr>
              <w:t>Measurements of contamination of the</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ground and</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objects</w:t>
            </w:r>
          </w:p>
          <w:p w:rsidR="00FD6463" w:rsidRPr="00B85573" w:rsidRDefault="00B31D6C">
            <w:pPr>
              <w:pStyle w:val="TableParagraph"/>
              <w:numPr>
                <w:ilvl w:val="0"/>
                <w:numId w:val="12"/>
              </w:numPr>
              <w:tabs>
                <w:tab w:val="left" w:pos="361"/>
              </w:tabs>
              <w:ind w:right="426" w:hanging="284"/>
              <w:rPr>
                <w:rFonts w:ascii="Times New Roman" w:hAnsi="Times New Roman" w:cs="Times New Roman"/>
                <w:lang w:val="en-US"/>
              </w:rPr>
            </w:pPr>
            <w:r w:rsidRPr="00B85573">
              <w:rPr>
                <w:rFonts w:ascii="Times New Roman" w:hAnsi="Times New Roman" w:cs="Times New Roman"/>
                <w:lang w:val="en-US"/>
              </w:rPr>
              <w:t>Measurements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personal doses</w:t>
            </w:r>
          </w:p>
        </w:tc>
        <w:tc>
          <w:tcPr>
            <w:tcW w:w="3905" w:type="dxa"/>
          </w:tcPr>
          <w:p w:rsidR="00FD6463" w:rsidRPr="00B85573" w:rsidRDefault="00B31D6C">
            <w:pPr>
              <w:pStyle w:val="TableParagraph"/>
              <w:numPr>
                <w:ilvl w:val="0"/>
                <w:numId w:val="11"/>
              </w:numPr>
              <w:tabs>
                <w:tab w:val="left" w:pos="361"/>
              </w:tabs>
              <w:spacing w:line="251" w:lineRule="exact"/>
              <w:ind w:hanging="284"/>
              <w:rPr>
                <w:rFonts w:ascii="Times New Roman" w:hAnsi="Times New Roman" w:cs="Times New Roman"/>
                <w:lang w:val="en-US"/>
              </w:rPr>
            </w:pPr>
            <w:r w:rsidRPr="00B85573">
              <w:rPr>
                <w:rFonts w:ascii="Times New Roman" w:hAnsi="Times New Roman" w:cs="Times New Roman"/>
                <w:lang w:val="en-US"/>
              </w:rPr>
              <w:t>Determine safe and protected</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area</w:t>
            </w:r>
          </w:p>
          <w:p w:rsidR="00FD6463" w:rsidRPr="00B85573" w:rsidRDefault="00B31D6C">
            <w:pPr>
              <w:pStyle w:val="TableParagraph"/>
              <w:numPr>
                <w:ilvl w:val="0"/>
                <w:numId w:val="11"/>
              </w:numPr>
              <w:tabs>
                <w:tab w:val="left" w:pos="361"/>
              </w:tabs>
              <w:spacing w:line="252" w:lineRule="exact"/>
              <w:ind w:hanging="284"/>
              <w:rPr>
                <w:rFonts w:ascii="Times New Roman" w:hAnsi="Times New Roman" w:cs="Times New Roman"/>
                <w:lang w:val="en-US"/>
              </w:rPr>
            </w:pPr>
            <w:r w:rsidRPr="00B85573">
              <w:rPr>
                <w:rFonts w:ascii="Times New Roman" w:hAnsi="Times New Roman" w:cs="Times New Roman"/>
                <w:lang w:val="en-US"/>
              </w:rPr>
              <w:t>Determine protective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measures</w:t>
            </w:r>
          </w:p>
          <w:p w:rsidR="00FD6463" w:rsidRPr="00B85573" w:rsidRDefault="00B31D6C">
            <w:pPr>
              <w:pStyle w:val="TableParagraph"/>
              <w:numPr>
                <w:ilvl w:val="0"/>
                <w:numId w:val="11"/>
              </w:numPr>
              <w:tabs>
                <w:tab w:val="left" w:pos="361"/>
              </w:tabs>
              <w:ind w:right="527" w:hanging="284"/>
              <w:rPr>
                <w:rFonts w:ascii="Times New Roman" w:hAnsi="Times New Roman" w:cs="Times New Roman"/>
                <w:lang w:val="en-US"/>
              </w:rPr>
            </w:pPr>
            <w:r w:rsidRPr="00B85573">
              <w:rPr>
                <w:rFonts w:ascii="Times New Roman" w:hAnsi="Times New Roman" w:cs="Times New Roman"/>
                <w:lang w:val="en-US"/>
              </w:rPr>
              <w:t>Determine contaminated</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areas and/or</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objects</w:t>
            </w:r>
          </w:p>
          <w:p w:rsidR="00FD6463" w:rsidRPr="00B85573" w:rsidRDefault="00B31D6C">
            <w:pPr>
              <w:pStyle w:val="TableParagraph"/>
              <w:numPr>
                <w:ilvl w:val="0"/>
                <w:numId w:val="11"/>
              </w:numPr>
              <w:tabs>
                <w:tab w:val="left" w:pos="361"/>
              </w:tabs>
              <w:ind w:right="147" w:hanging="284"/>
              <w:rPr>
                <w:rFonts w:ascii="Times New Roman" w:hAnsi="Times New Roman" w:cs="Times New Roman"/>
                <w:lang w:val="en-US"/>
              </w:rPr>
            </w:pPr>
            <w:r w:rsidRPr="00B85573">
              <w:rPr>
                <w:rFonts w:ascii="Times New Roman" w:hAnsi="Times New Roman" w:cs="Times New Roman"/>
                <w:lang w:val="en-US"/>
              </w:rPr>
              <w:t>Check radiation and</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contamination of</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people</w:t>
            </w:r>
          </w:p>
          <w:p w:rsidR="00FD6463" w:rsidRPr="00B85573" w:rsidRDefault="00B31D6C">
            <w:pPr>
              <w:pStyle w:val="TableParagraph"/>
              <w:numPr>
                <w:ilvl w:val="0"/>
                <w:numId w:val="11"/>
              </w:numPr>
              <w:tabs>
                <w:tab w:val="left" w:pos="361"/>
              </w:tabs>
              <w:spacing w:line="235" w:lineRule="exact"/>
              <w:ind w:hanging="284"/>
              <w:rPr>
                <w:rFonts w:ascii="Times New Roman" w:hAnsi="Times New Roman" w:cs="Times New Roman"/>
                <w:lang w:val="en-US"/>
              </w:rPr>
            </w:pPr>
            <w:r w:rsidRPr="00B85573">
              <w:rPr>
                <w:rFonts w:ascii="Times New Roman" w:hAnsi="Times New Roman" w:cs="Times New Roman"/>
                <w:lang w:val="en-US"/>
              </w:rPr>
              <w:t>Plan corrective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measures</w:t>
            </w:r>
          </w:p>
        </w:tc>
      </w:tr>
      <w:tr w:rsidR="00FD6463" w:rsidRPr="00B85573">
        <w:trPr>
          <w:trHeight w:val="3542"/>
        </w:trPr>
        <w:tc>
          <w:tcPr>
            <w:tcW w:w="1980" w:type="dxa"/>
          </w:tcPr>
          <w:p w:rsidR="00FD6463" w:rsidRPr="00B85573" w:rsidRDefault="00B31D6C">
            <w:pPr>
              <w:pStyle w:val="TableParagraph"/>
              <w:ind w:right="228"/>
              <w:rPr>
                <w:rFonts w:ascii="Times New Roman" w:hAnsi="Times New Roman" w:cs="Times New Roman"/>
                <w:lang w:val="en-US"/>
              </w:rPr>
            </w:pPr>
            <w:r w:rsidRPr="00B85573">
              <w:rPr>
                <w:rFonts w:ascii="Times New Roman" w:hAnsi="Times New Roman" w:cs="Times New Roman"/>
                <w:lang w:val="en-US"/>
              </w:rPr>
              <w:t>Accident with open radioactive sources</w:t>
            </w:r>
          </w:p>
        </w:tc>
        <w:tc>
          <w:tcPr>
            <w:tcW w:w="3402" w:type="dxa"/>
          </w:tcPr>
          <w:p w:rsidR="00FD6463" w:rsidRPr="00B85573" w:rsidRDefault="00B31D6C">
            <w:pPr>
              <w:pStyle w:val="TableParagraph"/>
              <w:numPr>
                <w:ilvl w:val="0"/>
                <w:numId w:val="10"/>
              </w:numPr>
              <w:tabs>
                <w:tab w:val="left" w:pos="361"/>
              </w:tabs>
              <w:ind w:right="1234"/>
              <w:rPr>
                <w:rFonts w:ascii="Times New Roman" w:hAnsi="Times New Roman" w:cs="Times New Roman"/>
                <w:lang w:val="en-US"/>
              </w:rPr>
            </w:pPr>
            <w:r w:rsidRPr="00B85573">
              <w:rPr>
                <w:rFonts w:ascii="Times New Roman" w:hAnsi="Times New Roman" w:cs="Times New Roman"/>
                <w:lang w:val="en-US"/>
              </w:rPr>
              <w:t>Measurements of contamination of</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a radionuclide in</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air</w:t>
            </w:r>
          </w:p>
          <w:p w:rsidR="00FD6463" w:rsidRPr="00B85573" w:rsidRDefault="00B31D6C">
            <w:pPr>
              <w:pStyle w:val="TableParagraph"/>
              <w:numPr>
                <w:ilvl w:val="0"/>
                <w:numId w:val="10"/>
              </w:numPr>
              <w:tabs>
                <w:tab w:val="left" w:pos="361"/>
              </w:tabs>
              <w:spacing w:line="252" w:lineRule="exact"/>
              <w:rPr>
                <w:rFonts w:ascii="Times New Roman" w:hAnsi="Times New Roman" w:cs="Times New Roman"/>
                <w:lang w:val="en-US"/>
              </w:rPr>
            </w:pPr>
            <w:r w:rsidRPr="00B85573">
              <w:rPr>
                <w:rFonts w:ascii="Times New Roman" w:hAnsi="Times New Roman" w:cs="Times New Roman"/>
                <w:lang w:val="en-US"/>
              </w:rPr>
              <w:t>Measurements of dose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rate</w:t>
            </w:r>
          </w:p>
          <w:p w:rsidR="00FD6463" w:rsidRPr="00B85573" w:rsidRDefault="00B31D6C">
            <w:pPr>
              <w:pStyle w:val="TableParagraph"/>
              <w:numPr>
                <w:ilvl w:val="0"/>
                <w:numId w:val="10"/>
              </w:numPr>
              <w:tabs>
                <w:tab w:val="left" w:pos="361"/>
              </w:tabs>
              <w:ind w:right="426"/>
              <w:rPr>
                <w:rFonts w:ascii="Times New Roman" w:hAnsi="Times New Roman" w:cs="Times New Roman"/>
                <w:lang w:val="en-US"/>
              </w:rPr>
            </w:pPr>
            <w:r w:rsidRPr="00B85573">
              <w:rPr>
                <w:rFonts w:ascii="Times New Roman" w:hAnsi="Times New Roman" w:cs="Times New Roman"/>
                <w:lang w:val="en-US"/>
              </w:rPr>
              <w:t>Measurements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personal contamination</w:t>
            </w:r>
          </w:p>
          <w:p w:rsidR="00FD6463" w:rsidRPr="00B85573" w:rsidRDefault="00B31D6C">
            <w:pPr>
              <w:pStyle w:val="TableParagraph"/>
              <w:numPr>
                <w:ilvl w:val="0"/>
                <w:numId w:val="10"/>
              </w:numPr>
              <w:tabs>
                <w:tab w:val="left" w:pos="361"/>
              </w:tabs>
              <w:ind w:right="305"/>
              <w:rPr>
                <w:rFonts w:ascii="Times New Roman" w:hAnsi="Times New Roman" w:cs="Times New Roman"/>
                <w:lang w:val="en-US"/>
              </w:rPr>
            </w:pPr>
            <w:r w:rsidRPr="00B85573">
              <w:rPr>
                <w:rFonts w:ascii="Times New Roman" w:hAnsi="Times New Roman" w:cs="Times New Roman"/>
                <w:lang w:val="en-US"/>
              </w:rPr>
              <w:t>Measurements of contamination of the</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ground and</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objects</w:t>
            </w:r>
          </w:p>
          <w:p w:rsidR="00FD6463" w:rsidRPr="00B85573" w:rsidRDefault="00B31D6C">
            <w:pPr>
              <w:pStyle w:val="TableParagraph"/>
              <w:numPr>
                <w:ilvl w:val="0"/>
                <w:numId w:val="10"/>
              </w:numPr>
              <w:tabs>
                <w:tab w:val="left" w:pos="361"/>
              </w:tabs>
              <w:ind w:right="207"/>
              <w:rPr>
                <w:rFonts w:ascii="Times New Roman" w:hAnsi="Times New Roman" w:cs="Times New Roman"/>
                <w:lang w:val="en-US"/>
              </w:rPr>
            </w:pPr>
            <w:r w:rsidRPr="00B85573">
              <w:rPr>
                <w:rFonts w:ascii="Times New Roman" w:hAnsi="Times New Roman" w:cs="Times New Roman"/>
                <w:lang w:val="en-US"/>
              </w:rPr>
              <w:t>Measurements of contamination of water,</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food, feed, products or</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materials</w:t>
            </w:r>
          </w:p>
          <w:p w:rsidR="00FD6463" w:rsidRPr="00B85573" w:rsidRDefault="00B31D6C">
            <w:pPr>
              <w:pStyle w:val="TableParagraph"/>
              <w:numPr>
                <w:ilvl w:val="0"/>
                <w:numId w:val="10"/>
              </w:numPr>
              <w:tabs>
                <w:tab w:val="left" w:pos="361"/>
              </w:tabs>
              <w:spacing w:before="1" w:line="254" w:lineRule="exact"/>
              <w:ind w:right="426"/>
              <w:rPr>
                <w:rFonts w:ascii="Times New Roman" w:hAnsi="Times New Roman" w:cs="Times New Roman"/>
                <w:lang w:val="en-US"/>
              </w:rPr>
            </w:pPr>
            <w:r w:rsidRPr="00B85573">
              <w:rPr>
                <w:rFonts w:ascii="Times New Roman" w:hAnsi="Times New Roman" w:cs="Times New Roman"/>
                <w:lang w:val="en-US"/>
              </w:rPr>
              <w:t>Measurements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personal doses</w:t>
            </w:r>
          </w:p>
        </w:tc>
        <w:tc>
          <w:tcPr>
            <w:tcW w:w="3905" w:type="dxa"/>
          </w:tcPr>
          <w:p w:rsidR="00FD6463" w:rsidRPr="00B85573" w:rsidRDefault="00B31D6C">
            <w:pPr>
              <w:pStyle w:val="TableParagraph"/>
              <w:numPr>
                <w:ilvl w:val="0"/>
                <w:numId w:val="9"/>
              </w:numPr>
              <w:tabs>
                <w:tab w:val="left" w:pos="361"/>
              </w:tabs>
              <w:spacing w:line="251" w:lineRule="exact"/>
              <w:ind w:hanging="284"/>
              <w:rPr>
                <w:rFonts w:ascii="Times New Roman" w:hAnsi="Times New Roman" w:cs="Times New Roman"/>
                <w:lang w:val="en-US"/>
              </w:rPr>
            </w:pPr>
            <w:r w:rsidRPr="00B85573">
              <w:rPr>
                <w:rFonts w:ascii="Times New Roman" w:hAnsi="Times New Roman" w:cs="Times New Roman"/>
                <w:lang w:val="en-US"/>
              </w:rPr>
              <w:t>Determine safe and protected</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area</w:t>
            </w:r>
          </w:p>
          <w:p w:rsidR="00FD6463" w:rsidRPr="00B85573" w:rsidRDefault="00B31D6C">
            <w:pPr>
              <w:pStyle w:val="TableParagraph"/>
              <w:numPr>
                <w:ilvl w:val="0"/>
                <w:numId w:val="9"/>
              </w:numPr>
              <w:tabs>
                <w:tab w:val="left" w:pos="361"/>
              </w:tabs>
              <w:spacing w:line="252" w:lineRule="exact"/>
              <w:ind w:hanging="284"/>
              <w:rPr>
                <w:rFonts w:ascii="Times New Roman" w:hAnsi="Times New Roman" w:cs="Times New Roman"/>
                <w:lang w:val="en-US"/>
              </w:rPr>
            </w:pPr>
            <w:r w:rsidRPr="00B85573">
              <w:rPr>
                <w:rFonts w:ascii="Times New Roman" w:hAnsi="Times New Roman" w:cs="Times New Roman"/>
                <w:lang w:val="en-US"/>
              </w:rPr>
              <w:t>Determine protective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measures</w:t>
            </w:r>
          </w:p>
          <w:p w:rsidR="00FD6463" w:rsidRPr="00B85573" w:rsidRDefault="00B31D6C">
            <w:pPr>
              <w:pStyle w:val="TableParagraph"/>
              <w:numPr>
                <w:ilvl w:val="0"/>
                <w:numId w:val="9"/>
              </w:numPr>
              <w:tabs>
                <w:tab w:val="left" w:pos="393"/>
              </w:tabs>
              <w:ind w:right="483" w:hanging="284"/>
              <w:rPr>
                <w:rFonts w:ascii="Times New Roman" w:hAnsi="Times New Roman" w:cs="Times New Roman"/>
                <w:sz w:val="24"/>
                <w:lang w:val="en-US"/>
              </w:rPr>
            </w:pPr>
            <w:r w:rsidRPr="00B85573">
              <w:rPr>
                <w:rFonts w:ascii="Times New Roman" w:hAnsi="Times New Roman" w:cs="Times New Roman"/>
                <w:sz w:val="24"/>
                <w:lang w:val="en-US"/>
              </w:rPr>
              <w:t>Determine contamination of</w:t>
            </w:r>
            <w:r w:rsidRPr="00B85573">
              <w:rPr>
                <w:rFonts w:ascii="Times New Roman" w:hAnsi="Times New Roman" w:cs="Times New Roman"/>
                <w:spacing w:val="-6"/>
                <w:sz w:val="24"/>
                <w:lang w:val="en-US"/>
              </w:rPr>
              <w:t xml:space="preserve"> </w:t>
            </w:r>
            <w:r w:rsidRPr="00B85573">
              <w:rPr>
                <w:rFonts w:ascii="Times New Roman" w:hAnsi="Times New Roman" w:cs="Times New Roman"/>
                <w:sz w:val="24"/>
                <w:lang w:val="en-US"/>
              </w:rPr>
              <w:t>air and surface</w:t>
            </w:r>
            <w:r w:rsidRPr="00B85573">
              <w:rPr>
                <w:rFonts w:ascii="Times New Roman" w:hAnsi="Times New Roman" w:cs="Times New Roman"/>
                <w:spacing w:val="-2"/>
                <w:sz w:val="24"/>
                <w:lang w:val="en-US"/>
              </w:rPr>
              <w:t xml:space="preserve"> </w:t>
            </w:r>
            <w:r w:rsidRPr="00B85573">
              <w:rPr>
                <w:rFonts w:ascii="Times New Roman" w:hAnsi="Times New Roman" w:cs="Times New Roman"/>
                <w:sz w:val="24"/>
                <w:lang w:val="en-US"/>
              </w:rPr>
              <w:t>areas</w:t>
            </w:r>
          </w:p>
          <w:p w:rsidR="00FD6463" w:rsidRPr="00B85573" w:rsidRDefault="00B31D6C">
            <w:pPr>
              <w:pStyle w:val="TableParagraph"/>
              <w:numPr>
                <w:ilvl w:val="0"/>
                <w:numId w:val="9"/>
              </w:numPr>
              <w:tabs>
                <w:tab w:val="left" w:pos="393"/>
              </w:tabs>
              <w:ind w:right="509" w:hanging="284"/>
              <w:rPr>
                <w:rFonts w:ascii="Times New Roman" w:hAnsi="Times New Roman" w:cs="Times New Roman"/>
                <w:sz w:val="24"/>
                <w:lang w:val="en-US"/>
              </w:rPr>
            </w:pPr>
            <w:r w:rsidRPr="00B85573">
              <w:rPr>
                <w:rFonts w:ascii="Times New Roman" w:hAnsi="Times New Roman" w:cs="Times New Roman"/>
                <w:sz w:val="24"/>
                <w:lang w:val="en-US"/>
              </w:rPr>
              <w:t>Determine contamination of</w:t>
            </w:r>
            <w:r w:rsidRPr="00B85573">
              <w:rPr>
                <w:rFonts w:ascii="Times New Roman" w:hAnsi="Times New Roman" w:cs="Times New Roman"/>
                <w:spacing w:val="-6"/>
                <w:sz w:val="24"/>
                <w:lang w:val="en-US"/>
              </w:rPr>
              <w:t xml:space="preserve"> </w:t>
            </w:r>
            <w:r w:rsidRPr="00B85573">
              <w:rPr>
                <w:rFonts w:ascii="Times New Roman" w:hAnsi="Times New Roman" w:cs="Times New Roman"/>
                <w:sz w:val="24"/>
                <w:lang w:val="en-US"/>
              </w:rPr>
              <w:t>an area, objects food and/or</w:t>
            </w:r>
            <w:r w:rsidRPr="00B85573">
              <w:rPr>
                <w:rFonts w:ascii="Times New Roman" w:hAnsi="Times New Roman" w:cs="Times New Roman"/>
                <w:spacing w:val="-3"/>
                <w:sz w:val="24"/>
                <w:lang w:val="en-US"/>
              </w:rPr>
              <w:t xml:space="preserve"> </w:t>
            </w:r>
            <w:r w:rsidRPr="00B85573">
              <w:rPr>
                <w:rFonts w:ascii="Times New Roman" w:hAnsi="Times New Roman" w:cs="Times New Roman"/>
                <w:sz w:val="24"/>
                <w:lang w:val="en-US"/>
              </w:rPr>
              <w:t>water</w:t>
            </w:r>
          </w:p>
          <w:p w:rsidR="00FD6463" w:rsidRPr="00B85573" w:rsidRDefault="00B31D6C">
            <w:pPr>
              <w:pStyle w:val="TableParagraph"/>
              <w:numPr>
                <w:ilvl w:val="0"/>
                <w:numId w:val="9"/>
              </w:numPr>
              <w:tabs>
                <w:tab w:val="left" w:pos="393"/>
              </w:tabs>
              <w:ind w:right="115" w:hanging="284"/>
              <w:rPr>
                <w:rFonts w:ascii="Times New Roman" w:hAnsi="Times New Roman" w:cs="Times New Roman"/>
                <w:lang w:val="en-US"/>
              </w:rPr>
            </w:pPr>
            <w:r w:rsidRPr="00B85573">
              <w:rPr>
                <w:rFonts w:ascii="Times New Roman" w:hAnsi="Times New Roman" w:cs="Times New Roman"/>
                <w:lang w:val="en-US"/>
              </w:rPr>
              <w:t>Check radiation and</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contamination of</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people</w:t>
            </w:r>
          </w:p>
          <w:p w:rsidR="00FD6463" w:rsidRPr="00B85573" w:rsidRDefault="00B31D6C">
            <w:pPr>
              <w:pStyle w:val="TableParagraph"/>
              <w:numPr>
                <w:ilvl w:val="0"/>
                <w:numId w:val="9"/>
              </w:numPr>
              <w:tabs>
                <w:tab w:val="left" w:pos="393"/>
              </w:tabs>
              <w:spacing w:before="1"/>
              <w:ind w:hanging="284"/>
              <w:rPr>
                <w:rFonts w:ascii="Times New Roman" w:hAnsi="Times New Roman" w:cs="Times New Roman"/>
                <w:lang w:val="en-US"/>
              </w:rPr>
            </w:pPr>
            <w:r w:rsidRPr="00B85573">
              <w:rPr>
                <w:rFonts w:ascii="Times New Roman" w:hAnsi="Times New Roman" w:cs="Times New Roman"/>
                <w:lang w:val="en-US"/>
              </w:rPr>
              <w:t>Plan corrective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measures</w:t>
            </w:r>
          </w:p>
        </w:tc>
      </w:tr>
    </w:tbl>
    <w:p w:rsidR="00FD6463" w:rsidRPr="00B85573" w:rsidRDefault="00FD6463">
      <w:pPr>
        <w:rPr>
          <w:rFonts w:ascii="Times New Roman" w:hAnsi="Times New Roman" w:cs="Times New Roman"/>
          <w:lang w:val="en-US"/>
        </w:rPr>
        <w:sectPr w:rsidR="00FD6463" w:rsidRPr="00B85573">
          <w:pgSz w:w="11910" w:h="16840"/>
          <w:pgMar w:top="1340" w:right="900" w:bottom="280" w:left="12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3402"/>
        <w:gridCol w:w="3905"/>
      </w:tblGrid>
      <w:tr w:rsidR="00FD6463" w:rsidRPr="00B85573">
        <w:trPr>
          <w:trHeight w:val="759"/>
        </w:trPr>
        <w:tc>
          <w:tcPr>
            <w:tcW w:w="1980" w:type="dxa"/>
            <w:shd w:val="clear" w:color="auto" w:fill="E4E4E4"/>
          </w:tcPr>
          <w:p w:rsidR="00FD6463" w:rsidRPr="00B85573" w:rsidRDefault="00B31D6C">
            <w:pPr>
              <w:pStyle w:val="TableParagraph"/>
              <w:spacing w:line="254" w:lineRule="exact"/>
              <w:ind w:left="446" w:right="434" w:hanging="2"/>
              <w:jc w:val="center"/>
              <w:rPr>
                <w:rFonts w:ascii="Times New Roman" w:hAnsi="Times New Roman" w:cs="Times New Roman"/>
                <w:lang w:val="en-US"/>
              </w:rPr>
            </w:pPr>
            <w:r w:rsidRPr="00B85573">
              <w:rPr>
                <w:rFonts w:ascii="Times New Roman" w:hAnsi="Times New Roman" w:cs="Times New Roman"/>
                <w:lang w:val="en-US"/>
              </w:rPr>
              <w:t xml:space="preserve">Type of </w:t>
            </w:r>
            <w:r w:rsidRPr="00B85573">
              <w:rPr>
                <w:rFonts w:ascii="Times New Roman" w:hAnsi="Times New Roman" w:cs="Times New Roman"/>
                <w:w w:val="95"/>
                <w:lang w:val="en-US"/>
              </w:rPr>
              <w:t xml:space="preserve">emergency </w:t>
            </w:r>
          </w:p>
        </w:tc>
        <w:tc>
          <w:tcPr>
            <w:tcW w:w="3402" w:type="dxa"/>
            <w:shd w:val="clear" w:color="auto" w:fill="E4E4E4"/>
          </w:tcPr>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576"/>
              <w:rPr>
                <w:rFonts w:ascii="Times New Roman" w:hAnsi="Times New Roman" w:cs="Times New Roman"/>
                <w:lang w:val="en-US"/>
              </w:rPr>
            </w:pPr>
            <w:r w:rsidRPr="00B85573">
              <w:rPr>
                <w:rFonts w:ascii="Times New Roman" w:hAnsi="Times New Roman" w:cs="Times New Roman"/>
                <w:lang w:val="en-US"/>
              </w:rPr>
              <w:t>Type of measurements</w:t>
            </w:r>
          </w:p>
        </w:tc>
        <w:tc>
          <w:tcPr>
            <w:tcW w:w="3905" w:type="dxa"/>
            <w:shd w:val="clear" w:color="auto" w:fill="E4E4E4"/>
          </w:tcPr>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1521" w:right="1513"/>
              <w:jc w:val="center"/>
              <w:rPr>
                <w:rFonts w:ascii="Times New Roman" w:hAnsi="Times New Roman" w:cs="Times New Roman"/>
                <w:lang w:val="en-US"/>
              </w:rPr>
            </w:pPr>
            <w:r w:rsidRPr="00B85573">
              <w:rPr>
                <w:rFonts w:ascii="Times New Roman" w:hAnsi="Times New Roman" w:cs="Times New Roman"/>
                <w:lang w:val="en-US"/>
              </w:rPr>
              <w:t>Purpose</w:t>
            </w:r>
          </w:p>
        </w:tc>
      </w:tr>
      <w:tr w:rsidR="00FD6463" w:rsidRPr="00B85573">
        <w:trPr>
          <w:trHeight w:val="3539"/>
        </w:trPr>
        <w:tc>
          <w:tcPr>
            <w:tcW w:w="1980" w:type="dxa"/>
          </w:tcPr>
          <w:p w:rsidR="00FD6463" w:rsidRPr="00B85573" w:rsidRDefault="00B31D6C">
            <w:pPr>
              <w:pStyle w:val="TableParagraph"/>
              <w:ind w:right="192"/>
              <w:rPr>
                <w:rFonts w:ascii="Times New Roman" w:hAnsi="Times New Roman" w:cs="Times New Roman"/>
                <w:lang w:val="en-US"/>
              </w:rPr>
            </w:pPr>
            <w:r w:rsidRPr="00B85573">
              <w:rPr>
                <w:rFonts w:ascii="Times New Roman" w:hAnsi="Times New Roman" w:cs="Times New Roman"/>
                <w:lang w:val="en-US"/>
              </w:rPr>
              <w:t>Fire in nuclear or radiation facility</w:t>
            </w:r>
          </w:p>
        </w:tc>
        <w:tc>
          <w:tcPr>
            <w:tcW w:w="3402" w:type="dxa"/>
          </w:tcPr>
          <w:p w:rsidR="00FD6463" w:rsidRPr="00B85573" w:rsidRDefault="00B31D6C">
            <w:pPr>
              <w:pStyle w:val="TableParagraph"/>
              <w:numPr>
                <w:ilvl w:val="0"/>
                <w:numId w:val="8"/>
              </w:numPr>
              <w:tabs>
                <w:tab w:val="left" w:pos="393"/>
              </w:tabs>
              <w:ind w:right="1201" w:hanging="284"/>
              <w:rPr>
                <w:rFonts w:ascii="Times New Roman" w:hAnsi="Times New Roman" w:cs="Times New Roman"/>
                <w:lang w:val="en-US"/>
              </w:rPr>
            </w:pPr>
            <w:r w:rsidRPr="00B85573">
              <w:rPr>
                <w:rFonts w:ascii="Times New Roman" w:hAnsi="Times New Roman" w:cs="Times New Roman"/>
                <w:lang w:val="en-US"/>
              </w:rPr>
              <w:t>Measurements of contamination of</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a radionuclide in</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air</w:t>
            </w:r>
          </w:p>
          <w:p w:rsidR="00FD6463" w:rsidRPr="00B85573" w:rsidRDefault="00B31D6C">
            <w:pPr>
              <w:pStyle w:val="TableParagraph"/>
              <w:numPr>
                <w:ilvl w:val="0"/>
                <w:numId w:val="8"/>
              </w:numPr>
              <w:tabs>
                <w:tab w:val="left" w:pos="361"/>
              </w:tabs>
              <w:spacing w:line="252" w:lineRule="exact"/>
              <w:ind w:left="360" w:hanging="252"/>
              <w:rPr>
                <w:rFonts w:ascii="Times New Roman" w:hAnsi="Times New Roman" w:cs="Times New Roman"/>
                <w:lang w:val="en-US"/>
              </w:rPr>
            </w:pPr>
            <w:r w:rsidRPr="00B85573">
              <w:rPr>
                <w:rFonts w:ascii="Times New Roman" w:hAnsi="Times New Roman" w:cs="Times New Roman"/>
                <w:lang w:val="en-US"/>
              </w:rPr>
              <w:t>Measurements of dose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rate</w:t>
            </w:r>
          </w:p>
          <w:p w:rsidR="00FD6463" w:rsidRPr="00B85573" w:rsidRDefault="00B31D6C">
            <w:pPr>
              <w:pStyle w:val="TableParagraph"/>
              <w:numPr>
                <w:ilvl w:val="0"/>
                <w:numId w:val="8"/>
              </w:numPr>
              <w:tabs>
                <w:tab w:val="left" w:pos="361"/>
              </w:tabs>
              <w:ind w:left="360" w:right="426" w:hanging="252"/>
              <w:rPr>
                <w:rFonts w:ascii="Times New Roman" w:hAnsi="Times New Roman" w:cs="Times New Roman"/>
                <w:lang w:val="en-US"/>
              </w:rPr>
            </w:pPr>
            <w:r w:rsidRPr="00B85573">
              <w:rPr>
                <w:rFonts w:ascii="Times New Roman" w:hAnsi="Times New Roman" w:cs="Times New Roman"/>
                <w:lang w:val="en-US"/>
              </w:rPr>
              <w:t>Measurements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personal contamination</w:t>
            </w:r>
          </w:p>
          <w:p w:rsidR="00FD6463" w:rsidRPr="00B85573" w:rsidRDefault="00B31D6C">
            <w:pPr>
              <w:pStyle w:val="TableParagraph"/>
              <w:numPr>
                <w:ilvl w:val="0"/>
                <w:numId w:val="8"/>
              </w:numPr>
              <w:tabs>
                <w:tab w:val="left" w:pos="361"/>
              </w:tabs>
              <w:ind w:left="360" w:right="305" w:hanging="252"/>
              <w:rPr>
                <w:rFonts w:ascii="Times New Roman" w:hAnsi="Times New Roman" w:cs="Times New Roman"/>
                <w:lang w:val="en-US"/>
              </w:rPr>
            </w:pPr>
            <w:r w:rsidRPr="00B85573">
              <w:rPr>
                <w:rFonts w:ascii="Times New Roman" w:hAnsi="Times New Roman" w:cs="Times New Roman"/>
                <w:lang w:val="en-US"/>
              </w:rPr>
              <w:t>Measurements of contamination of the</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ground and</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objects</w:t>
            </w:r>
          </w:p>
          <w:p w:rsidR="00FD6463" w:rsidRPr="00B85573" w:rsidRDefault="00B31D6C">
            <w:pPr>
              <w:pStyle w:val="TableParagraph"/>
              <w:numPr>
                <w:ilvl w:val="0"/>
                <w:numId w:val="8"/>
              </w:numPr>
              <w:tabs>
                <w:tab w:val="left" w:pos="361"/>
              </w:tabs>
              <w:ind w:left="360" w:right="207" w:hanging="252"/>
              <w:rPr>
                <w:rFonts w:ascii="Times New Roman" w:hAnsi="Times New Roman" w:cs="Times New Roman"/>
                <w:lang w:val="en-US"/>
              </w:rPr>
            </w:pPr>
            <w:r w:rsidRPr="00B85573">
              <w:rPr>
                <w:rFonts w:ascii="Times New Roman" w:hAnsi="Times New Roman" w:cs="Times New Roman"/>
                <w:lang w:val="en-US"/>
              </w:rPr>
              <w:t>Measurements of contamination of water,</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food, feed, products or</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materials</w:t>
            </w:r>
          </w:p>
          <w:p w:rsidR="00FD6463" w:rsidRPr="00B85573" w:rsidRDefault="00B31D6C">
            <w:pPr>
              <w:pStyle w:val="TableParagraph"/>
              <w:numPr>
                <w:ilvl w:val="0"/>
                <w:numId w:val="8"/>
              </w:numPr>
              <w:tabs>
                <w:tab w:val="left" w:pos="361"/>
              </w:tabs>
              <w:spacing w:line="250" w:lineRule="atLeast"/>
              <w:ind w:left="360" w:right="425" w:hanging="252"/>
              <w:rPr>
                <w:rFonts w:ascii="Times New Roman" w:hAnsi="Times New Roman" w:cs="Times New Roman"/>
                <w:lang w:val="en-US"/>
              </w:rPr>
            </w:pPr>
            <w:r w:rsidRPr="00B85573">
              <w:rPr>
                <w:rFonts w:ascii="Times New Roman" w:hAnsi="Times New Roman" w:cs="Times New Roman"/>
                <w:lang w:val="en-US"/>
              </w:rPr>
              <w:t>Measurements of personal doses</w:t>
            </w:r>
          </w:p>
        </w:tc>
        <w:tc>
          <w:tcPr>
            <w:tcW w:w="3905" w:type="dxa"/>
          </w:tcPr>
          <w:p w:rsidR="00FD6463" w:rsidRPr="00B85573" w:rsidRDefault="00B31D6C">
            <w:pPr>
              <w:pStyle w:val="TableParagraph"/>
              <w:numPr>
                <w:ilvl w:val="0"/>
                <w:numId w:val="7"/>
              </w:numPr>
              <w:tabs>
                <w:tab w:val="left" w:pos="393"/>
              </w:tabs>
              <w:spacing w:line="248" w:lineRule="exact"/>
              <w:ind w:hanging="284"/>
              <w:rPr>
                <w:rFonts w:ascii="Times New Roman" w:hAnsi="Times New Roman" w:cs="Times New Roman"/>
                <w:lang w:val="en-US"/>
              </w:rPr>
            </w:pPr>
            <w:r w:rsidRPr="00B85573">
              <w:rPr>
                <w:rFonts w:ascii="Times New Roman" w:hAnsi="Times New Roman" w:cs="Times New Roman"/>
                <w:lang w:val="en-US"/>
              </w:rPr>
              <w:t>Determine safe and protected</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area</w:t>
            </w:r>
          </w:p>
          <w:p w:rsidR="00FD6463" w:rsidRPr="00B85573" w:rsidRDefault="00B31D6C">
            <w:pPr>
              <w:pStyle w:val="TableParagraph"/>
              <w:numPr>
                <w:ilvl w:val="0"/>
                <w:numId w:val="7"/>
              </w:numPr>
              <w:tabs>
                <w:tab w:val="left" w:pos="393"/>
              </w:tabs>
              <w:ind w:hanging="284"/>
              <w:rPr>
                <w:rFonts w:ascii="Times New Roman" w:hAnsi="Times New Roman" w:cs="Times New Roman"/>
                <w:lang w:val="en-US"/>
              </w:rPr>
            </w:pPr>
            <w:r w:rsidRPr="00B85573">
              <w:rPr>
                <w:rFonts w:ascii="Times New Roman" w:hAnsi="Times New Roman" w:cs="Times New Roman"/>
                <w:lang w:val="en-US"/>
              </w:rPr>
              <w:t>Determine protective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measures</w:t>
            </w:r>
          </w:p>
          <w:p w:rsidR="00FD6463" w:rsidRPr="00B85573" w:rsidRDefault="00B31D6C">
            <w:pPr>
              <w:pStyle w:val="TableParagraph"/>
              <w:numPr>
                <w:ilvl w:val="0"/>
                <w:numId w:val="7"/>
              </w:numPr>
              <w:tabs>
                <w:tab w:val="left" w:pos="393"/>
              </w:tabs>
              <w:spacing w:before="1"/>
              <w:ind w:right="506" w:hanging="284"/>
              <w:rPr>
                <w:rFonts w:ascii="Times New Roman" w:hAnsi="Times New Roman" w:cs="Times New Roman"/>
                <w:lang w:val="en-US"/>
              </w:rPr>
            </w:pPr>
            <w:r w:rsidRPr="00B85573">
              <w:rPr>
                <w:rFonts w:ascii="Times New Roman" w:hAnsi="Times New Roman" w:cs="Times New Roman"/>
                <w:lang w:val="en-US"/>
              </w:rPr>
              <w:t>Determine contamination of</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air and surface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areas</w:t>
            </w:r>
          </w:p>
          <w:p w:rsidR="00FD6463" w:rsidRPr="00B85573" w:rsidRDefault="00B31D6C">
            <w:pPr>
              <w:pStyle w:val="TableParagraph"/>
              <w:numPr>
                <w:ilvl w:val="0"/>
                <w:numId w:val="7"/>
              </w:numPr>
              <w:tabs>
                <w:tab w:val="left" w:pos="393"/>
              </w:tabs>
              <w:ind w:right="506" w:hanging="284"/>
              <w:rPr>
                <w:rFonts w:ascii="Times New Roman" w:hAnsi="Times New Roman" w:cs="Times New Roman"/>
                <w:lang w:val="en-US"/>
              </w:rPr>
            </w:pPr>
            <w:r w:rsidRPr="00B85573">
              <w:rPr>
                <w:rFonts w:ascii="Times New Roman" w:hAnsi="Times New Roman" w:cs="Times New Roman"/>
                <w:lang w:val="en-US"/>
              </w:rPr>
              <w:t>Determine contamination of</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an area objects food and/or</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water</w:t>
            </w:r>
          </w:p>
          <w:p w:rsidR="00FD6463" w:rsidRPr="00B85573" w:rsidRDefault="00B31D6C">
            <w:pPr>
              <w:pStyle w:val="TableParagraph"/>
              <w:numPr>
                <w:ilvl w:val="0"/>
                <w:numId w:val="7"/>
              </w:numPr>
              <w:tabs>
                <w:tab w:val="left" w:pos="393"/>
              </w:tabs>
              <w:ind w:right="115" w:hanging="284"/>
              <w:rPr>
                <w:rFonts w:ascii="Times New Roman" w:hAnsi="Times New Roman" w:cs="Times New Roman"/>
                <w:lang w:val="en-US"/>
              </w:rPr>
            </w:pPr>
            <w:r w:rsidRPr="00B85573">
              <w:rPr>
                <w:rFonts w:ascii="Times New Roman" w:hAnsi="Times New Roman" w:cs="Times New Roman"/>
                <w:lang w:val="en-US"/>
              </w:rPr>
              <w:t>Check radiation and</w:t>
            </w:r>
            <w:r w:rsidRPr="00B85573">
              <w:rPr>
                <w:rFonts w:ascii="Times New Roman" w:hAnsi="Times New Roman" w:cs="Times New Roman"/>
                <w:spacing w:val="-9"/>
                <w:lang w:val="en-US"/>
              </w:rPr>
              <w:t xml:space="preserve"> </w:t>
            </w:r>
            <w:r w:rsidRPr="00B85573">
              <w:rPr>
                <w:rFonts w:ascii="Times New Roman" w:hAnsi="Times New Roman" w:cs="Times New Roman"/>
                <w:lang w:val="en-US"/>
              </w:rPr>
              <w:t>contamination of</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people</w:t>
            </w:r>
          </w:p>
          <w:p w:rsidR="00FD6463" w:rsidRPr="00B85573" w:rsidRDefault="00B31D6C">
            <w:pPr>
              <w:pStyle w:val="TableParagraph"/>
              <w:numPr>
                <w:ilvl w:val="0"/>
                <w:numId w:val="7"/>
              </w:numPr>
              <w:tabs>
                <w:tab w:val="left" w:pos="393"/>
              </w:tabs>
              <w:ind w:hanging="284"/>
              <w:rPr>
                <w:rFonts w:ascii="Times New Roman" w:hAnsi="Times New Roman" w:cs="Times New Roman"/>
                <w:lang w:val="en-US"/>
              </w:rPr>
            </w:pPr>
            <w:r w:rsidRPr="00B85573">
              <w:rPr>
                <w:rFonts w:ascii="Times New Roman" w:hAnsi="Times New Roman" w:cs="Times New Roman"/>
                <w:lang w:val="en-US"/>
              </w:rPr>
              <w:t>Plan corrective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measures</w:t>
            </w:r>
          </w:p>
        </w:tc>
      </w:tr>
      <w:tr w:rsidR="00FD6463" w:rsidRPr="00B85573">
        <w:trPr>
          <w:trHeight w:val="3285"/>
        </w:trPr>
        <w:tc>
          <w:tcPr>
            <w:tcW w:w="1980" w:type="dxa"/>
          </w:tcPr>
          <w:p w:rsidR="00FD6463" w:rsidRPr="00B85573" w:rsidRDefault="00B31D6C">
            <w:pPr>
              <w:pStyle w:val="TableParagraph"/>
              <w:ind w:right="130"/>
              <w:rPr>
                <w:rFonts w:ascii="Times New Roman" w:hAnsi="Times New Roman" w:cs="Times New Roman"/>
                <w:lang w:val="en-US"/>
              </w:rPr>
            </w:pPr>
            <w:r w:rsidRPr="00B85573">
              <w:rPr>
                <w:rFonts w:ascii="Times New Roman" w:hAnsi="Times New Roman" w:cs="Times New Roman"/>
                <w:lang w:val="en-US"/>
              </w:rPr>
              <w:t>Contamination with alpha beams</w:t>
            </w:r>
          </w:p>
        </w:tc>
        <w:tc>
          <w:tcPr>
            <w:tcW w:w="3402" w:type="dxa"/>
          </w:tcPr>
          <w:p w:rsidR="00FD6463" w:rsidRPr="00B85573" w:rsidRDefault="00B31D6C">
            <w:pPr>
              <w:pStyle w:val="TableParagraph"/>
              <w:numPr>
                <w:ilvl w:val="0"/>
                <w:numId w:val="6"/>
              </w:numPr>
              <w:tabs>
                <w:tab w:val="left" w:pos="361"/>
              </w:tabs>
              <w:ind w:right="1234"/>
              <w:rPr>
                <w:rFonts w:ascii="Times New Roman" w:hAnsi="Times New Roman" w:cs="Times New Roman"/>
                <w:lang w:val="en-US"/>
              </w:rPr>
            </w:pPr>
            <w:r w:rsidRPr="00B85573">
              <w:rPr>
                <w:rFonts w:ascii="Times New Roman" w:hAnsi="Times New Roman" w:cs="Times New Roman"/>
                <w:lang w:val="en-US"/>
              </w:rPr>
              <w:t>Measurements of contamination of</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a radionuclide in</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air</w:t>
            </w:r>
          </w:p>
          <w:p w:rsidR="00FD6463" w:rsidRPr="00B85573" w:rsidRDefault="00B31D6C">
            <w:pPr>
              <w:pStyle w:val="TableParagraph"/>
              <w:numPr>
                <w:ilvl w:val="0"/>
                <w:numId w:val="6"/>
              </w:numPr>
              <w:tabs>
                <w:tab w:val="left" w:pos="361"/>
              </w:tabs>
              <w:ind w:right="426"/>
              <w:rPr>
                <w:rFonts w:ascii="Times New Roman" w:hAnsi="Times New Roman" w:cs="Times New Roman"/>
                <w:lang w:val="en-US"/>
              </w:rPr>
            </w:pPr>
            <w:r w:rsidRPr="00B85573">
              <w:rPr>
                <w:rFonts w:ascii="Times New Roman" w:hAnsi="Times New Roman" w:cs="Times New Roman"/>
                <w:lang w:val="en-US"/>
              </w:rPr>
              <w:t>Measurements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personal contamination</w:t>
            </w:r>
          </w:p>
          <w:p w:rsidR="00FD6463" w:rsidRPr="00B85573" w:rsidRDefault="00B31D6C">
            <w:pPr>
              <w:pStyle w:val="TableParagraph"/>
              <w:numPr>
                <w:ilvl w:val="0"/>
                <w:numId w:val="6"/>
              </w:numPr>
              <w:tabs>
                <w:tab w:val="left" w:pos="361"/>
              </w:tabs>
              <w:ind w:right="305"/>
              <w:rPr>
                <w:rFonts w:ascii="Times New Roman" w:hAnsi="Times New Roman" w:cs="Times New Roman"/>
                <w:lang w:val="en-US"/>
              </w:rPr>
            </w:pPr>
            <w:r w:rsidRPr="00B85573">
              <w:rPr>
                <w:rFonts w:ascii="Times New Roman" w:hAnsi="Times New Roman" w:cs="Times New Roman"/>
                <w:lang w:val="en-US"/>
              </w:rPr>
              <w:t>Measurements of contamination of the</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ground and</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objects</w:t>
            </w:r>
          </w:p>
          <w:p w:rsidR="00FD6463" w:rsidRPr="00B85573" w:rsidRDefault="00B31D6C">
            <w:pPr>
              <w:pStyle w:val="TableParagraph"/>
              <w:numPr>
                <w:ilvl w:val="0"/>
                <w:numId w:val="6"/>
              </w:numPr>
              <w:tabs>
                <w:tab w:val="left" w:pos="361"/>
              </w:tabs>
              <w:ind w:right="207"/>
              <w:rPr>
                <w:rFonts w:ascii="Times New Roman" w:hAnsi="Times New Roman" w:cs="Times New Roman"/>
                <w:lang w:val="en-US"/>
              </w:rPr>
            </w:pPr>
            <w:r w:rsidRPr="00B85573">
              <w:rPr>
                <w:rFonts w:ascii="Times New Roman" w:hAnsi="Times New Roman" w:cs="Times New Roman"/>
                <w:lang w:val="en-US"/>
              </w:rPr>
              <w:t>Measurements of contamination of water,</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food, feed, products or</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materials</w:t>
            </w:r>
          </w:p>
          <w:p w:rsidR="00FD6463" w:rsidRPr="00B85573" w:rsidRDefault="00B31D6C">
            <w:pPr>
              <w:pStyle w:val="TableParagraph"/>
              <w:numPr>
                <w:ilvl w:val="0"/>
                <w:numId w:val="6"/>
              </w:numPr>
              <w:tabs>
                <w:tab w:val="left" w:pos="361"/>
              </w:tabs>
              <w:spacing w:line="250" w:lineRule="atLeast"/>
              <w:ind w:right="426"/>
              <w:rPr>
                <w:rFonts w:ascii="Times New Roman" w:hAnsi="Times New Roman" w:cs="Times New Roman"/>
                <w:lang w:val="en-US"/>
              </w:rPr>
            </w:pPr>
            <w:r w:rsidRPr="00B85573">
              <w:rPr>
                <w:rFonts w:ascii="Times New Roman" w:hAnsi="Times New Roman" w:cs="Times New Roman"/>
                <w:lang w:val="en-US"/>
              </w:rPr>
              <w:t>Measurements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personal doses</w:t>
            </w:r>
          </w:p>
        </w:tc>
        <w:tc>
          <w:tcPr>
            <w:tcW w:w="3905" w:type="dxa"/>
          </w:tcPr>
          <w:p w:rsidR="00FD6463" w:rsidRPr="00B85573" w:rsidRDefault="00B31D6C">
            <w:pPr>
              <w:pStyle w:val="TableParagraph"/>
              <w:numPr>
                <w:ilvl w:val="0"/>
                <w:numId w:val="5"/>
              </w:numPr>
              <w:tabs>
                <w:tab w:val="left" w:pos="361"/>
              </w:tabs>
              <w:spacing w:line="249" w:lineRule="exact"/>
              <w:ind w:hanging="284"/>
              <w:rPr>
                <w:rFonts w:ascii="Times New Roman" w:hAnsi="Times New Roman" w:cs="Times New Roman"/>
                <w:lang w:val="en-US"/>
              </w:rPr>
            </w:pPr>
            <w:r w:rsidRPr="00B85573">
              <w:rPr>
                <w:rFonts w:ascii="Times New Roman" w:hAnsi="Times New Roman" w:cs="Times New Roman"/>
                <w:lang w:val="en-US"/>
              </w:rPr>
              <w:t>Determine safe and protected</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area</w:t>
            </w:r>
          </w:p>
          <w:p w:rsidR="00FD6463" w:rsidRPr="00B85573" w:rsidRDefault="00B31D6C">
            <w:pPr>
              <w:pStyle w:val="TableParagraph"/>
              <w:numPr>
                <w:ilvl w:val="0"/>
                <w:numId w:val="5"/>
              </w:numPr>
              <w:tabs>
                <w:tab w:val="left" w:pos="361"/>
              </w:tabs>
              <w:spacing w:line="252" w:lineRule="exact"/>
              <w:ind w:hanging="284"/>
              <w:rPr>
                <w:rFonts w:ascii="Times New Roman" w:hAnsi="Times New Roman" w:cs="Times New Roman"/>
                <w:lang w:val="en-US"/>
              </w:rPr>
            </w:pPr>
            <w:r w:rsidRPr="00B85573">
              <w:rPr>
                <w:rFonts w:ascii="Times New Roman" w:hAnsi="Times New Roman" w:cs="Times New Roman"/>
                <w:lang w:val="en-US"/>
              </w:rPr>
              <w:t>Implement protective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measures</w:t>
            </w:r>
          </w:p>
          <w:p w:rsidR="00FD6463" w:rsidRPr="00B85573" w:rsidRDefault="00B31D6C">
            <w:pPr>
              <w:pStyle w:val="TableParagraph"/>
              <w:numPr>
                <w:ilvl w:val="0"/>
                <w:numId w:val="5"/>
              </w:numPr>
              <w:tabs>
                <w:tab w:val="left" w:pos="361"/>
              </w:tabs>
              <w:spacing w:line="252" w:lineRule="exact"/>
              <w:ind w:hanging="284"/>
              <w:rPr>
                <w:rFonts w:ascii="Times New Roman" w:hAnsi="Times New Roman" w:cs="Times New Roman"/>
                <w:lang w:val="en-US"/>
              </w:rPr>
            </w:pPr>
            <w:r w:rsidRPr="00B85573">
              <w:rPr>
                <w:rFonts w:ascii="Times New Roman" w:hAnsi="Times New Roman" w:cs="Times New Roman"/>
                <w:lang w:val="en-US"/>
              </w:rPr>
              <w:t>Determine contamination of</w:t>
            </w:r>
            <w:r w:rsidRPr="00B85573">
              <w:rPr>
                <w:rFonts w:ascii="Times New Roman" w:hAnsi="Times New Roman" w:cs="Times New Roman"/>
                <w:spacing w:val="-4"/>
                <w:lang w:val="en-US"/>
              </w:rPr>
              <w:t xml:space="preserve"> </w:t>
            </w:r>
            <w:r w:rsidRPr="00B85573">
              <w:rPr>
                <w:rFonts w:ascii="Times New Roman" w:hAnsi="Times New Roman" w:cs="Times New Roman"/>
                <w:lang w:val="en-US"/>
              </w:rPr>
              <w:t>air</w:t>
            </w:r>
          </w:p>
          <w:p w:rsidR="00FD6463" w:rsidRPr="00B85573" w:rsidRDefault="00B31D6C">
            <w:pPr>
              <w:pStyle w:val="TableParagraph"/>
              <w:numPr>
                <w:ilvl w:val="0"/>
                <w:numId w:val="5"/>
              </w:numPr>
              <w:tabs>
                <w:tab w:val="left" w:pos="361"/>
              </w:tabs>
              <w:ind w:right="527" w:hanging="284"/>
              <w:rPr>
                <w:rFonts w:ascii="Times New Roman" w:hAnsi="Times New Roman" w:cs="Times New Roman"/>
                <w:lang w:val="en-US"/>
              </w:rPr>
            </w:pPr>
            <w:r w:rsidRPr="00B85573">
              <w:rPr>
                <w:rFonts w:ascii="Times New Roman" w:hAnsi="Times New Roman" w:cs="Times New Roman"/>
                <w:lang w:val="en-US"/>
              </w:rPr>
              <w:t>Determine contaminated</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areas and/or</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objects</w:t>
            </w:r>
          </w:p>
          <w:p w:rsidR="00FD6463" w:rsidRPr="00B85573" w:rsidRDefault="00B31D6C">
            <w:pPr>
              <w:pStyle w:val="TableParagraph"/>
              <w:numPr>
                <w:ilvl w:val="0"/>
                <w:numId w:val="5"/>
              </w:numPr>
              <w:tabs>
                <w:tab w:val="left" w:pos="361"/>
              </w:tabs>
              <w:spacing w:before="1"/>
              <w:ind w:hanging="284"/>
              <w:rPr>
                <w:rFonts w:ascii="Times New Roman" w:hAnsi="Times New Roman" w:cs="Times New Roman"/>
                <w:lang w:val="en-US"/>
              </w:rPr>
            </w:pPr>
            <w:r w:rsidRPr="00B85573">
              <w:rPr>
                <w:rFonts w:ascii="Times New Roman" w:hAnsi="Times New Roman" w:cs="Times New Roman"/>
                <w:lang w:val="en-US"/>
              </w:rPr>
              <w:t>Check contamination of</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people</w:t>
            </w:r>
          </w:p>
          <w:p w:rsidR="00FD6463" w:rsidRPr="00B85573" w:rsidRDefault="00B31D6C">
            <w:pPr>
              <w:pStyle w:val="TableParagraph"/>
              <w:numPr>
                <w:ilvl w:val="0"/>
                <w:numId w:val="5"/>
              </w:numPr>
              <w:tabs>
                <w:tab w:val="left" w:pos="361"/>
              </w:tabs>
              <w:ind w:hanging="284"/>
              <w:rPr>
                <w:rFonts w:ascii="Times New Roman" w:hAnsi="Times New Roman" w:cs="Times New Roman"/>
                <w:lang w:val="en-US"/>
              </w:rPr>
            </w:pPr>
            <w:r w:rsidRPr="00B85573">
              <w:rPr>
                <w:rFonts w:ascii="Times New Roman" w:hAnsi="Times New Roman" w:cs="Times New Roman"/>
                <w:lang w:val="en-US"/>
              </w:rPr>
              <w:t>Plan corrective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measures</w:t>
            </w:r>
          </w:p>
          <w:p w:rsidR="00FD6463" w:rsidRPr="00B85573" w:rsidRDefault="00B31D6C">
            <w:pPr>
              <w:pStyle w:val="TableParagraph"/>
              <w:numPr>
                <w:ilvl w:val="0"/>
                <w:numId w:val="5"/>
              </w:numPr>
              <w:tabs>
                <w:tab w:val="left" w:pos="361"/>
              </w:tabs>
              <w:ind w:right="371" w:hanging="284"/>
              <w:rPr>
                <w:rFonts w:ascii="Times New Roman" w:hAnsi="Times New Roman" w:cs="Times New Roman"/>
                <w:lang w:val="en-US"/>
              </w:rPr>
            </w:pPr>
            <w:r w:rsidRPr="00B85573">
              <w:rPr>
                <w:rFonts w:ascii="Times New Roman" w:hAnsi="Times New Roman" w:cs="Times New Roman"/>
                <w:lang w:val="en-US"/>
              </w:rPr>
              <w:t>Determine long-term protective measures, measures for the monitoring of contamination</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and other</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measures</w:t>
            </w:r>
          </w:p>
        </w:tc>
      </w:tr>
      <w:tr w:rsidR="00FD6463" w:rsidRPr="00B85573">
        <w:trPr>
          <w:trHeight w:val="3286"/>
        </w:trPr>
        <w:tc>
          <w:tcPr>
            <w:tcW w:w="1980" w:type="dxa"/>
          </w:tcPr>
          <w:p w:rsidR="00FD6463" w:rsidRPr="00B85573" w:rsidRDefault="00B31D6C">
            <w:pPr>
              <w:pStyle w:val="TableParagraph"/>
              <w:ind w:right="607"/>
              <w:rPr>
                <w:rFonts w:ascii="Times New Roman" w:hAnsi="Times New Roman" w:cs="Times New Roman"/>
                <w:lang w:val="en-US"/>
              </w:rPr>
            </w:pPr>
            <w:r w:rsidRPr="00B85573">
              <w:rPr>
                <w:rFonts w:ascii="Times New Roman" w:hAnsi="Times New Roman" w:cs="Times New Roman"/>
                <w:lang w:val="en-US"/>
              </w:rPr>
              <w:t>Uncontrolled</w:t>
            </w:r>
            <w:r w:rsidRPr="00B85573">
              <w:rPr>
                <w:rFonts w:ascii="Times New Roman" w:hAnsi="Times New Roman" w:cs="Times New Roman"/>
                <w:w w:val="99"/>
                <w:lang w:val="en-US"/>
              </w:rPr>
              <w:t xml:space="preserve"> </w:t>
            </w:r>
            <w:r w:rsidRPr="00B85573">
              <w:rPr>
                <w:rFonts w:ascii="Times New Roman" w:hAnsi="Times New Roman" w:cs="Times New Roman"/>
                <w:lang w:val="en-US"/>
              </w:rPr>
              <w:t>return of a satellite with radioactive substances</w:t>
            </w:r>
          </w:p>
        </w:tc>
        <w:tc>
          <w:tcPr>
            <w:tcW w:w="3402" w:type="dxa"/>
          </w:tcPr>
          <w:p w:rsidR="00FD6463" w:rsidRPr="00B85573" w:rsidRDefault="00B31D6C">
            <w:pPr>
              <w:pStyle w:val="TableParagraph"/>
              <w:numPr>
                <w:ilvl w:val="0"/>
                <w:numId w:val="4"/>
              </w:numPr>
              <w:tabs>
                <w:tab w:val="left" w:pos="361"/>
              </w:tabs>
              <w:ind w:right="147"/>
              <w:rPr>
                <w:rFonts w:ascii="Times New Roman" w:hAnsi="Times New Roman" w:cs="Times New Roman"/>
                <w:lang w:val="en-US"/>
              </w:rPr>
            </w:pPr>
            <w:r w:rsidRPr="00B85573">
              <w:rPr>
                <w:rFonts w:ascii="Times New Roman" w:hAnsi="Times New Roman" w:cs="Times New Roman"/>
                <w:lang w:val="en-US"/>
              </w:rPr>
              <w:t>Measurements of dose rate (while walking, driving, from</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a plane/helicopter)</w:t>
            </w:r>
          </w:p>
          <w:p w:rsidR="00FD6463" w:rsidRPr="00B85573" w:rsidRDefault="00B31D6C">
            <w:pPr>
              <w:pStyle w:val="TableParagraph"/>
              <w:numPr>
                <w:ilvl w:val="0"/>
                <w:numId w:val="4"/>
              </w:numPr>
              <w:tabs>
                <w:tab w:val="left" w:pos="361"/>
              </w:tabs>
              <w:ind w:right="303"/>
              <w:rPr>
                <w:rFonts w:ascii="Times New Roman" w:hAnsi="Times New Roman" w:cs="Times New Roman"/>
                <w:lang w:val="en-US"/>
              </w:rPr>
            </w:pPr>
            <w:r w:rsidRPr="00B85573">
              <w:rPr>
                <w:rFonts w:ascii="Times New Roman" w:hAnsi="Times New Roman" w:cs="Times New Roman"/>
                <w:lang w:val="en-US"/>
              </w:rPr>
              <w:t>Measurements of contamination of the</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ground and</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objects</w:t>
            </w:r>
          </w:p>
          <w:p w:rsidR="00FD6463" w:rsidRPr="00B85573" w:rsidRDefault="00B31D6C">
            <w:pPr>
              <w:pStyle w:val="TableParagraph"/>
              <w:numPr>
                <w:ilvl w:val="0"/>
                <w:numId w:val="4"/>
              </w:numPr>
              <w:tabs>
                <w:tab w:val="left" w:pos="361"/>
              </w:tabs>
              <w:ind w:right="426"/>
              <w:rPr>
                <w:rFonts w:ascii="Times New Roman" w:hAnsi="Times New Roman" w:cs="Times New Roman"/>
                <w:lang w:val="en-US"/>
              </w:rPr>
            </w:pPr>
            <w:r w:rsidRPr="00B85573">
              <w:rPr>
                <w:rFonts w:ascii="Times New Roman" w:hAnsi="Times New Roman" w:cs="Times New Roman"/>
                <w:lang w:val="en-US"/>
              </w:rPr>
              <w:t>Measurements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personal contamination</w:t>
            </w:r>
          </w:p>
          <w:p w:rsidR="00FD6463" w:rsidRPr="00B85573" w:rsidRDefault="00B31D6C">
            <w:pPr>
              <w:pStyle w:val="TableParagraph"/>
              <w:numPr>
                <w:ilvl w:val="0"/>
                <w:numId w:val="4"/>
              </w:numPr>
              <w:tabs>
                <w:tab w:val="left" w:pos="361"/>
              </w:tabs>
              <w:ind w:right="207"/>
              <w:rPr>
                <w:rFonts w:ascii="Times New Roman" w:hAnsi="Times New Roman" w:cs="Times New Roman"/>
                <w:lang w:val="en-US"/>
              </w:rPr>
            </w:pPr>
            <w:r w:rsidRPr="00B85573">
              <w:rPr>
                <w:rFonts w:ascii="Times New Roman" w:hAnsi="Times New Roman" w:cs="Times New Roman"/>
                <w:lang w:val="en-US"/>
              </w:rPr>
              <w:t>Measurements of contamination of water,</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food, feed, products or</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materials</w:t>
            </w:r>
          </w:p>
          <w:p w:rsidR="00FD6463" w:rsidRPr="00B85573" w:rsidRDefault="00B31D6C">
            <w:pPr>
              <w:pStyle w:val="TableParagraph"/>
              <w:numPr>
                <w:ilvl w:val="0"/>
                <w:numId w:val="4"/>
              </w:numPr>
              <w:tabs>
                <w:tab w:val="left" w:pos="361"/>
              </w:tabs>
              <w:spacing w:line="250" w:lineRule="atLeast"/>
              <w:ind w:right="426"/>
              <w:rPr>
                <w:rFonts w:ascii="Times New Roman" w:hAnsi="Times New Roman" w:cs="Times New Roman"/>
                <w:lang w:val="en-US"/>
              </w:rPr>
            </w:pPr>
            <w:r w:rsidRPr="00B85573">
              <w:rPr>
                <w:rFonts w:ascii="Times New Roman" w:hAnsi="Times New Roman" w:cs="Times New Roman"/>
                <w:lang w:val="en-US"/>
              </w:rPr>
              <w:t>Measurements of</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personal doses</w:t>
            </w:r>
          </w:p>
        </w:tc>
        <w:tc>
          <w:tcPr>
            <w:tcW w:w="3905" w:type="dxa"/>
          </w:tcPr>
          <w:p w:rsidR="00FD6463" w:rsidRPr="00B85573" w:rsidRDefault="00B31D6C">
            <w:pPr>
              <w:pStyle w:val="TableParagraph"/>
              <w:numPr>
                <w:ilvl w:val="0"/>
                <w:numId w:val="3"/>
              </w:numPr>
              <w:tabs>
                <w:tab w:val="left" w:pos="361"/>
              </w:tabs>
              <w:spacing w:line="249" w:lineRule="exact"/>
              <w:ind w:hanging="284"/>
              <w:rPr>
                <w:rFonts w:ascii="Times New Roman" w:hAnsi="Times New Roman" w:cs="Times New Roman"/>
                <w:lang w:val="en-US"/>
              </w:rPr>
            </w:pPr>
            <w:r w:rsidRPr="00B85573">
              <w:rPr>
                <w:rFonts w:ascii="Times New Roman" w:hAnsi="Times New Roman" w:cs="Times New Roman"/>
                <w:lang w:val="en-US"/>
              </w:rPr>
              <w:t>Find satellite’s</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remains</w:t>
            </w:r>
          </w:p>
          <w:p w:rsidR="00FD6463" w:rsidRPr="00B85573" w:rsidRDefault="00B31D6C">
            <w:pPr>
              <w:pStyle w:val="TableParagraph"/>
              <w:numPr>
                <w:ilvl w:val="0"/>
                <w:numId w:val="3"/>
              </w:numPr>
              <w:tabs>
                <w:tab w:val="left" w:pos="361"/>
              </w:tabs>
              <w:spacing w:line="252" w:lineRule="exact"/>
              <w:ind w:hanging="284"/>
              <w:rPr>
                <w:rFonts w:ascii="Times New Roman" w:hAnsi="Times New Roman" w:cs="Times New Roman"/>
                <w:lang w:val="en-US"/>
              </w:rPr>
            </w:pPr>
            <w:r w:rsidRPr="00B85573">
              <w:rPr>
                <w:rFonts w:ascii="Times New Roman" w:hAnsi="Times New Roman" w:cs="Times New Roman"/>
                <w:lang w:val="en-US"/>
              </w:rPr>
              <w:t>Determine protective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measures</w:t>
            </w:r>
          </w:p>
          <w:p w:rsidR="00FD6463" w:rsidRPr="00B85573" w:rsidRDefault="00B31D6C">
            <w:pPr>
              <w:pStyle w:val="TableParagraph"/>
              <w:numPr>
                <w:ilvl w:val="0"/>
                <w:numId w:val="3"/>
              </w:numPr>
              <w:tabs>
                <w:tab w:val="left" w:pos="361"/>
              </w:tabs>
              <w:ind w:right="527" w:hanging="284"/>
              <w:rPr>
                <w:rFonts w:ascii="Times New Roman" w:hAnsi="Times New Roman" w:cs="Times New Roman"/>
                <w:lang w:val="en-US"/>
              </w:rPr>
            </w:pPr>
            <w:r w:rsidRPr="00B85573">
              <w:rPr>
                <w:rFonts w:ascii="Times New Roman" w:hAnsi="Times New Roman" w:cs="Times New Roman"/>
                <w:lang w:val="en-US"/>
              </w:rPr>
              <w:t>Determine contaminated</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areas and/or</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objects</w:t>
            </w:r>
          </w:p>
          <w:p w:rsidR="00FD6463" w:rsidRPr="00B85573" w:rsidRDefault="00B31D6C">
            <w:pPr>
              <w:pStyle w:val="TableParagraph"/>
              <w:numPr>
                <w:ilvl w:val="0"/>
                <w:numId w:val="3"/>
              </w:numPr>
              <w:tabs>
                <w:tab w:val="left" w:pos="361"/>
              </w:tabs>
              <w:ind w:hanging="284"/>
              <w:rPr>
                <w:rFonts w:ascii="Times New Roman" w:hAnsi="Times New Roman" w:cs="Times New Roman"/>
                <w:lang w:val="en-US"/>
              </w:rPr>
            </w:pPr>
            <w:r w:rsidRPr="00B85573">
              <w:rPr>
                <w:rFonts w:ascii="Times New Roman" w:hAnsi="Times New Roman" w:cs="Times New Roman"/>
                <w:lang w:val="en-US"/>
              </w:rPr>
              <w:t>Check contamination of</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people</w:t>
            </w:r>
          </w:p>
          <w:p w:rsidR="00FD6463" w:rsidRPr="00B85573" w:rsidRDefault="00B31D6C">
            <w:pPr>
              <w:pStyle w:val="TableParagraph"/>
              <w:numPr>
                <w:ilvl w:val="0"/>
                <w:numId w:val="3"/>
              </w:numPr>
              <w:tabs>
                <w:tab w:val="left" w:pos="361"/>
              </w:tabs>
              <w:ind w:hanging="284"/>
              <w:rPr>
                <w:rFonts w:ascii="Times New Roman" w:hAnsi="Times New Roman" w:cs="Times New Roman"/>
                <w:lang w:val="en-US"/>
              </w:rPr>
            </w:pPr>
            <w:r w:rsidRPr="00B85573">
              <w:rPr>
                <w:rFonts w:ascii="Times New Roman" w:hAnsi="Times New Roman" w:cs="Times New Roman"/>
                <w:lang w:val="en-US"/>
              </w:rPr>
              <w:t>Plan corrective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measures</w:t>
            </w:r>
          </w:p>
          <w:p w:rsidR="00FD6463" w:rsidRPr="00B85573" w:rsidRDefault="00B31D6C">
            <w:pPr>
              <w:pStyle w:val="TableParagraph"/>
              <w:numPr>
                <w:ilvl w:val="0"/>
                <w:numId w:val="3"/>
              </w:numPr>
              <w:tabs>
                <w:tab w:val="left" w:pos="361"/>
              </w:tabs>
              <w:ind w:right="270" w:hanging="284"/>
              <w:rPr>
                <w:rFonts w:ascii="Times New Roman" w:hAnsi="Times New Roman" w:cs="Times New Roman"/>
                <w:lang w:val="en-US"/>
              </w:rPr>
            </w:pPr>
            <w:r w:rsidRPr="00B85573">
              <w:rPr>
                <w:rFonts w:ascii="Times New Roman" w:hAnsi="Times New Roman" w:cs="Times New Roman"/>
                <w:lang w:val="en-US"/>
              </w:rPr>
              <w:t>Plan long-term protective or</w:t>
            </w:r>
            <w:r w:rsidRPr="00B85573">
              <w:rPr>
                <w:rFonts w:ascii="Times New Roman" w:hAnsi="Times New Roman" w:cs="Times New Roman"/>
                <w:spacing w:val="-10"/>
                <w:lang w:val="en-US"/>
              </w:rPr>
              <w:t xml:space="preserve"> </w:t>
            </w:r>
            <w:r w:rsidRPr="00B85573">
              <w:rPr>
                <w:rFonts w:ascii="Times New Roman" w:hAnsi="Times New Roman" w:cs="Times New Roman"/>
                <w:lang w:val="en-US"/>
              </w:rPr>
              <w:t>other measures</w:t>
            </w:r>
          </w:p>
        </w:tc>
      </w:tr>
      <w:tr w:rsidR="00FD6463" w:rsidRPr="00B85573">
        <w:trPr>
          <w:trHeight w:val="2782"/>
        </w:trPr>
        <w:tc>
          <w:tcPr>
            <w:tcW w:w="1980" w:type="dxa"/>
          </w:tcPr>
          <w:p w:rsidR="00FD6463" w:rsidRPr="00B85573" w:rsidRDefault="00B31D6C">
            <w:pPr>
              <w:pStyle w:val="TableParagraph"/>
              <w:ind w:right="118"/>
              <w:rPr>
                <w:rFonts w:ascii="Times New Roman" w:hAnsi="Times New Roman" w:cs="Times New Roman"/>
                <w:lang w:val="en-US"/>
              </w:rPr>
            </w:pPr>
            <w:r w:rsidRPr="00B85573">
              <w:rPr>
                <w:rFonts w:ascii="Times New Roman" w:hAnsi="Times New Roman" w:cs="Times New Roman"/>
                <w:lang w:val="en-US"/>
              </w:rPr>
              <w:t>Contamination from nuclear or radiation accident outside our State borders</w:t>
            </w:r>
          </w:p>
        </w:tc>
        <w:tc>
          <w:tcPr>
            <w:tcW w:w="3402" w:type="dxa"/>
          </w:tcPr>
          <w:p w:rsidR="00FD6463" w:rsidRPr="00B85573" w:rsidRDefault="00B31D6C">
            <w:pPr>
              <w:pStyle w:val="TableParagraph"/>
              <w:numPr>
                <w:ilvl w:val="0"/>
                <w:numId w:val="2"/>
              </w:numPr>
              <w:tabs>
                <w:tab w:val="left" w:pos="361"/>
              </w:tabs>
              <w:spacing w:line="249" w:lineRule="exact"/>
              <w:rPr>
                <w:rFonts w:ascii="Times New Roman" w:hAnsi="Times New Roman" w:cs="Times New Roman"/>
                <w:lang w:val="en-US"/>
              </w:rPr>
            </w:pPr>
            <w:r w:rsidRPr="00B85573">
              <w:rPr>
                <w:rFonts w:ascii="Times New Roman" w:hAnsi="Times New Roman" w:cs="Times New Roman"/>
                <w:lang w:val="en-US"/>
              </w:rPr>
              <w:t>Measurements of dose</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rate</w:t>
            </w:r>
          </w:p>
          <w:p w:rsidR="00FD6463" w:rsidRPr="00B85573" w:rsidRDefault="00B31D6C">
            <w:pPr>
              <w:pStyle w:val="TableParagraph"/>
              <w:numPr>
                <w:ilvl w:val="0"/>
                <w:numId w:val="2"/>
              </w:numPr>
              <w:tabs>
                <w:tab w:val="left" w:pos="361"/>
              </w:tabs>
              <w:ind w:right="1195"/>
              <w:rPr>
                <w:rFonts w:ascii="Times New Roman" w:hAnsi="Times New Roman" w:cs="Times New Roman"/>
                <w:lang w:val="en-US"/>
              </w:rPr>
            </w:pPr>
            <w:r w:rsidRPr="00B85573">
              <w:rPr>
                <w:rFonts w:ascii="Times New Roman" w:hAnsi="Times New Roman" w:cs="Times New Roman"/>
                <w:lang w:val="en-US"/>
              </w:rPr>
              <w:t>Measurements of contamination of radionuclides in</w:t>
            </w:r>
            <w:r w:rsidRPr="00B85573">
              <w:rPr>
                <w:rFonts w:ascii="Times New Roman" w:hAnsi="Times New Roman" w:cs="Times New Roman"/>
                <w:spacing w:val="-5"/>
                <w:lang w:val="en-US"/>
              </w:rPr>
              <w:t xml:space="preserve"> </w:t>
            </w:r>
            <w:r w:rsidRPr="00B85573">
              <w:rPr>
                <w:rFonts w:ascii="Times New Roman" w:hAnsi="Times New Roman" w:cs="Times New Roman"/>
                <w:lang w:val="en-US"/>
              </w:rPr>
              <w:t>air</w:t>
            </w:r>
          </w:p>
          <w:p w:rsidR="00FD6463" w:rsidRPr="00B85573" w:rsidRDefault="00B31D6C">
            <w:pPr>
              <w:pStyle w:val="TableParagraph"/>
              <w:numPr>
                <w:ilvl w:val="0"/>
                <w:numId w:val="2"/>
              </w:numPr>
              <w:tabs>
                <w:tab w:val="left" w:pos="361"/>
              </w:tabs>
              <w:ind w:right="305"/>
              <w:rPr>
                <w:rFonts w:ascii="Times New Roman" w:hAnsi="Times New Roman" w:cs="Times New Roman"/>
                <w:lang w:val="en-US"/>
              </w:rPr>
            </w:pPr>
            <w:r w:rsidRPr="00B85573">
              <w:rPr>
                <w:rFonts w:ascii="Times New Roman" w:hAnsi="Times New Roman" w:cs="Times New Roman"/>
                <w:lang w:val="en-US"/>
              </w:rPr>
              <w:t>Measurements of contamination of the</w:t>
            </w:r>
            <w:r w:rsidRPr="00B85573">
              <w:rPr>
                <w:rFonts w:ascii="Times New Roman" w:hAnsi="Times New Roman" w:cs="Times New Roman"/>
                <w:spacing w:val="-8"/>
                <w:lang w:val="en-US"/>
              </w:rPr>
              <w:t xml:space="preserve"> </w:t>
            </w:r>
            <w:r w:rsidRPr="00B85573">
              <w:rPr>
                <w:rFonts w:ascii="Times New Roman" w:hAnsi="Times New Roman" w:cs="Times New Roman"/>
                <w:lang w:val="en-US"/>
              </w:rPr>
              <w:t>ground</w:t>
            </w:r>
          </w:p>
          <w:p w:rsidR="00FD6463" w:rsidRPr="00B85573" w:rsidRDefault="00B31D6C">
            <w:pPr>
              <w:pStyle w:val="TableParagraph"/>
              <w:numPr>
                <w:ilvl w:val="0"/>
                <w:numId w:val="2"/>
              </w:numPr>
              <w:tabs>
                <w:tab w:val="left" w:pos="361"/>
              </w:tabs>
              <w:ind w:right="207"/>
              <w:rPr>
                <w:rFonts w:ascii="Times New Roman" w:hAnsi="Times New Roman" w:cs="Times New Roman"/>
                <w:lang w:val="en-US"/>
              </w:rPr>
            </w:pPr>
            <w:r w:rsidRPr="00B85573">
              <w:rPr>
                <w:rFonts w:ascii="Times New Roman" w:hAnsi="Times New Roman" w:cs="Times New Roman"/>
                <w:lang w:val="en-US"/>
              </w:rPr>
              <w:t>Measurements of contamination of water,</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food, feed, products or</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materials</w:t>
            </w:r>
          </w:p>
          <w:p w:rsidR="00FD6463" w:rsidRPr="00B85573" w:rsidRDefault="00B31D6C">
            <w:pPr>
              <w:pStyle w:val="TableParagraph"/>
              <w:numPr>
                <w:ilvl w:val="0"/>
                <w:numId w:val="2"/>
              </w:numPr>
              <w:tabs>
                <w:tab w:val="left" w:pos="361"/>
              </w:tabs>
              <w:spacing w:before="3" w:line="254" w:lineRule="exact"/>
              <w:ind w:right="450"/>
              <w:rPr>
                <w:rFonts w:ascii="Times New Roman" w:hAnsi="Times New Roman" w:cs="Times New Roman"/>
                <w:lang w:val="en-US"/>
              </w:rPr>
            </w:pPr>
            <w:r w:rsidRPr="00B85573">
              <w:rPr>
                <w:rFonts w:ascii="Times New Roman" w:hAnsi="Times New Roman" w:cs="Times New Roman"/>
                <w:lang w:val="en-US"/>
              </w:rPr>
              <w:t>Measurements of doses</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in the</w:t>
            </w:r>
            <w:r w:rsidRPr="00B85573">
              <w:rPr>
                <w:rFonts w:ascii="Times New Roman" w:hAnsi="Times New Roman" w:cs="Times New Roman"/>
                <w:spacing w:val="-1"/>
                <w:lang w:val="en-US"/>
              </w:rPr>
              <w:t xml:space="preserve"> </w:t>
            </w:r>
            <w:r w:rsidRPr="00B85573">
              <w:rPr>
                <w:rFonts w:ascii="Times New Roman" w:hAnsi="Times New Roman" w:cs="Times New Roman"/>
                <w:lang w:val="en-US"/>
              </w:rPr>
              <w:t>environment</w:t>
            </w:r>
          </w:p>
        </w:tc>
        <w:tc>
          <w:tcPr>
            <w:tcW w:w="3905" w:type="dxa"/>
          </w:tcPr>
          <w:p w:rsidR="00FD6463" w:rsidRPr="00B85573" w:rsidRDefault="00B31D6C">
            <w:pPr>
              <w:pStyle w:val="TableParagraph"/>
              <w:numPr>
                <w:ilvl w:val="0"/>
                <w:numId w:val="1"/>
              </w:numPr>
              <w:tabs>
                <w:tab w:val="left" w:pos="393"/>
              </w:tabs>
              <w:spacing w:line="249" w:lineRule="exact"/>
              <w:ind w:hanging="284"/>
              <w:rPr>
                <w:rFonts w:ascii="Times New Roman" w:hAnsi="Times New Roman" w:cs="Times New Roman"/>
                <w:lang w:val="en-US"/>
              </w:rPr>
            </w:pPr>
            <w:r w:rsidRPr="00B85573">
              <w:rPr>
                <w:rFonts w:ascii="Times New Roman" w:hAnsi="Times New Roman" w:cs="Times New Roman"/>
                <w:lang w:val="en-US"/>
              </w:rPr>
              <w:t>Determine protective</w:t>
            </w:r>
            <w:r w:rsidRPr="00B85573">
              <w:rPr>
                <w:rFonts w:ascii="Times New Roman" w:hAnsi="Times New Roman" w:cs="Times New Roman"/>
                <w:spacing w:val="-2"/>
                <w:lang w:val="en-US"/>
              </w:rPr>
              <w:t xml:space="preserve"> </w:t>
            </w:r>
            <w:r w:rsidRPr="00B85573">
              <w:rPr>
                <w:rFonts w:ascii="Times New Roman" w:hAnsi="Times New Roman" w:cs="Times New Roman"/>
                <w:lang w:val="en-US"/>
              </w:rPr>
              <w:t>measures</w:t>
            </w:r>
          </w:p>
          <w:p w:rsidR="00FD6463" w:rsidRPr="00B85573" w:rsidRDefault="00B31D6C">
            <w:pPr>
              <w:pStyle w:val="TableParagraph"/>
              <w:numPr>
                <w:ilvl w:val="0"/>
                <w:numId w:val="1"/>
              </w:numPr>
              <w:tabs>
                <w:tab w:val="left" w:pos="393"/>
              </w:tabs>
              <w:ind w:right="443" w:hanging="284"/>
              <w:rPr>
                <w:rFonts w:ascii="Times New Roman" w:hAnsi="Times New Roman" w:cs="Times New Roman"/>
                <w:lang w:val="en-US"/>
              </w:rPr>
            </w:pPr>
            <w:r w:rsidRPr="00B85573">
              <w:rPr>
                <w:rFonts w:ascii="Times New Roman" w:hAnsi="Times New Roman" w:cs="Times New Roman"/>
                <w:lang w:val="en-US"/>
              </w:rPr>
              <w:t>Determine contamination of the ground</w:t>
            </w:r>
          </w:p>
          <w:p w:rsidR="00FD6463" w:rsidRPr="00B85573" w:rsidRDefault="00B31D6C">
            <w:pPr>
              <w:pStyle w:val="TableParagraph"/>
              <w:numPr>
                <w:ilvl w:val="0"/>
                <w:numId w:val="1"/>
              </w:numPr>
              <w:tabs>
                <w:tab w:val="left" w:pos="393"/>
              </w:tabs>
              <w:spacing w:line="253" w:lineRule="exact"/>
              <w:ind w:hanging="284"/>
              <w:rPr>
                <w:rFonts w:ascii="Times New Roman" w:hAnsi="Times New Roman" w:cs="Times New Roman"/>
                <w:lang w:val="en-US"/>
              </w:rPr>
            </w:pPr>
            <w:r w:rsidRPr="00B85573">
              <w:rPr>
                <w:rFonts w:ascii="Times New Roman" w:hAnsi="Times New Roman" w:cs="Times New Roman"/>
                <w:lang w:val="en-US"/>
              </w:rPr>
              <w:t>Identification of</w:t>
            </w:r>
            <w:r w:rsidRPr="00B85573">
              <w:rPr>
                <w:rFonts w:ascii="Times New Roman" w:hAnsi="Times New Roman" w:cs="Times New Roman"/>
                <w:spacing w:val="-3"/>
                <w:lang w:val="en-US"/>
              </w:rPr>
              <w:t xml:space="preserve"> </w:t>
            </w:r>
            <w:r w:rsidRPr="00B85573">
              <w:rPr>
                <w:rFonts w:ascii="Times New Roman" w:hAnsi="Times New Roman" w:cs="Times New Roman"/>
                <w:lang w:val="en-US"/>
              </w:rPr>
              <w:t>radionuclides</w:t>
            </w:r>
          </w:p>
          <w:p w:rsidR="00FD6463" w:rsidRPr="00B85573" w:rsidRDefault="00B31D6C">
            <w:pPr>
              <w:pStyle w:val="TableParagraph"/>
              <w:numPr>
                <w:ilvl w:val="0"/>
                <w:numId w:val="1"/>
              </w:numPr>
              <w:tabs>
                <w:tab w:val="left" w:pos="393"/>
              </w:tabs>
              <w:ind w:right="298" w:hanging="284"/>
              <w:rPr>
                <w:rFonts w:ascii="Times New Roman" w:hAnsi="Times New Roman" w:cs="Times New Roman"/>
                <w:lang w:val="en-US"/>
              </w:rPr>
            </w:pPr>
            <w:r w:rsidRPr="00B85573">
              <w:rPr>
                <w:rFonts w:ascii="Times New Roman" w:hAnsi="Times New Roman" w:cs="Times New Roman"/>
                <w:lang w:val="en-US"/>
              </w:rPr>
              <w:t>Determine relationships</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between radionuclides</w:t>
            </w:r>
          </w:p>
          <w:p w:rsidR="00FD6463" w:rsidRPr="00B85573" w:rsidRDefault="00B31D6C">
            <w:pPr>
              <w:pStyle w:val="TableParagraph"/>
              <w:numPr>
                <w:ilvl w:val="0"/>
                <w:numId w:val="1"/>
              </w:numPr>
              <w:tabs>
                <w:tab w:val="left" w:pos="393"/>
              </w:tabs>
              <w:spacing w:before="1"/>
              <w:ind w:right="127" w:hanging="284"/>
              <w:rPr>
                <w:rFonts w:ascii="Times New Roman" w:hAnsi="Times New Roman" w:cs="Times New Roman"/>
                <w:lang w:val="en-US"/>
              </w:rPr>
            </w:pPr>
            <w:r w:rsidRPr="00B85573">
              <w:rPr>
                <w:rFonts w:ascii="Times New Roman" w:hAnsi="Times New Roman" w:cs="Times New Roman"/>
                <w:lang w:val="en-US"/>
              </w:rPr>
              <w:t>Measurements of contamination</w:t>
            </w:r>
            <w:r w:rsidRPr="00B85573">
              <w:rPr>
                <w:rFonts w:ascii="Times New Roman" w:hAnsi="Times New Roman" w:cs="Times New Roman"/>
                <w:spacing w:val="-7"/>
                <w:lang w:val="en-US"/>
              </w:rPr>
              <w:t xml:space="preserve"> </w:t>
            </w:r>
            <w:r w:rsidRPr="00B85573">
              <w:rPr>
                <w:rFonts w:ascii="Times New Roman" w:hAnsi="Times New Roman" w:cs="Times New Roman"/>
                <w:lang w:val="en-US"/>
              </w:rPr>
              <w:t>of water, food, feed, products or materials</w:t>
            </w:r>
          </w:p>
          <w:p w:rsidR="00FD6463" w:rsidRPr="00B85573" w:rsidRDefault="00B31D6C">
            <w:pPr>
              <w:pStyle w:val="TableParagraph"/>
              <w:numPr>
                <w:ilvl w:val="0"/>
                <w:numId w:val="1"/>
              </w:numPr>
              <w:tabs>
                <w:tab w:val="left" w:pos="393"/>
              </w:tabs>
              <w:spacing w:before="2" w:line="254" w:lineRule="exact"/>
              <w:ind w:right="556" w:hanging="284"/>
              <w:rPr>
                <w:rFonts w:ascii="Times New Roman" w:hAnsi="Times New Roman" w:cs="Times New Roman"/>
                <w:lang w:val="en-US"/>
              </w:rPr>
            </w:pPr>
            <w:r w:rsidRPr="00B85573">
              <w:rPr>
                <w:rFonts w:ascii="Times New Roman" w:hAnsi="Times New Roman" w:cs="Times New Roman"/>
                <w:lang w:val="en-US"/>
              </w:rPr>
              <w:t>Asses dose constraints for</w:t>
            </w:r>
            <w:r w:rsidRPr="00B85573">
              <w:rPr>
                <w:rFonts w:ascii="Times New Roman" w:hAnsi="Times New Roman" w:cs="Times New Roman"/>
                <w:spacing w:val="-10"/>
                <w:lang w:val="en-US"/>
              </w:rPr>
              <w:t xml:space="preserve"> </w:t>
            </w:r>
            <w:r w:rsidRPr="00B85573">
              <w:rPr>
                <w:rFonts w:ascii="Times New Roman" w:hAnsi="Times New Roman" w:cs="Times New Roman"/>
                <w:lang w:val="en-US"/>
              </w:rPr>
              <w:t>the population</w:t>
            </w:r>
          </w:p>
        </w:tc>
      </w:tr>
    </w:tbl>
    <w:p w:rsidR="00FD6463" w:rsidRPr="00B85573" w:rsidRDefault="00FD6463">
      <w:pPr>
        <w:spacing w:line="254" w:lineRule="exact"/>
        <w:rPr>
          <w:rFonts w:ascii="Times New Roman" w:hAnsi="Times New Roman" w:cs="Times New Roman"/>
          <w:lang w:val="en-US"/>
        </w:rPr>
        <w:sectPr w:rsidR="00FD6463" w:rsidRPr="00B85573">
          <w:pgSz w:w="11910" w:h="16840"/>
          <w:pgMar w:top="1420" w:right="900" w:bottom="280" w:left="12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3402"/>
        <w:gridCol w:w="3905"/>
      </w:tblGrid>
      <w:tr w:rsidR="00FD6463" w:rsidRPr="00B85573">
        <w:trPr>
          <w:trHeight w:val="759"/>
        </w:trPr>
        <w:tc>
          <w:tcPr>
            <w:tcW w:w="1980" w:type="dxa"/>
            <w:shd w:val="clear" w:color="auto" w:fill="E4E4E4"/>
          </w:tcPr>
          <w:p w:rsidR="00FD6463" w:rsidRPr="00B85573" w:rsidRDefault="00B31D6C">
            <w:pPr>
              <w:pStyle w:val="TableParagraph"/>
              <w:spacing w:line="254" w:lineRule="exact"/>
              <w:ind w:left="446" w:right="434" w:hanging="2"/>
              <w:jc w:val="center"/>
              <w:rPr>
                <w:rFonts w:ascii="Times New Roman" w:hAnsi="Times New Roman" w:cs="Times New Roman"/>
                <w:lang w:val="en-US"/>
              </w:rPr>
            </w:pPr>
            <w:r w:rsidRPr="00B85573">
              <w:rPr>
                <w:rFonts w:ascii="Times New Roman" w:hAnsi="Times New Roman" w:cs="Times New Roman"/>
                <w:lang w:val="en-US"/>
              </w:rPr>
              <w:t xml:space="preserve">Type of </w:t>
            </w:r>
            <w:r w:rsidRPr="00B85573">
              <w:rPr>
                <w:rFonts w:ascii="Times New Roman" w:hAnsi="Times New Roman" w:cs="Times New Roman"/>
                <w:w w:val="95"/>
                <w:lang w:val="en-US"/>
              </w:rPr>
              <w:t xml:space="preserve">emergency </w:t>
            </w:r>
          </w:p>
        </w:tc>
        <w:tc>
          <w:tcPr>
            <w:tcW w:w="3402" w:type="dxa"/>
            <w:shd w:val="clear" w:color="auto" w:fill="E4E4E4"/>
          </w:tcPr>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576"/>
              <w:rPr>
                <w:rFonts w:ascii="Times New Roman" w:hAnsi="Times New Roman" w:cs="Times New Roman"/>
                <w:lang w:val="en-US"/>
              </w:rPr>
            </w:pPr>
            <w:r w:rsidRPr="00B85573">
              <w:rPr>
                <w:rFonts w:ascii="Times New Roman" w:hAnsi="Times New Roman" w:cs="Times New Roman"/>
                <w:lang w:val="en-US"/>
              </w:rPr>
              <w:t>Type of measurements</w:t>
            </w:r>
          </w:p>
        </w:tc>
        <w:tc>
          <w:tcPr>
            <w:tcW w:w="3905" w:type="dxa"/>
            <w:shd w:val="clear" w:color="auto" w:fill="E4E4E4"/>
          </w:tcPr>
          <w:p w:rsidR="00FD6463" w:rsidRPr="00B85573" w:rsidRDefault="00FD6463">
            <w:pPr>
              <w:pStyle w:val="TableParagraph"/>
              <w:spacing w:before="9"/>
              <w:ind w:left="0"/>
              <w:rPr>
                <w:rFonts w:ascii="Times New Roman" w:hAnsi="Times New Roman" w:cs="Times New Roman"/>
                <w:b/>
                <w:sz w:val="21"/>
                <w:lang w:val="en-US"/>
              </w:rPr>
            </w:pPr>
          </w:p>
          <w:p w:rsidR="00FD6463" w:rsidRPr="00B85573" w:rsidRDefault="00B31D6C">
            <w:pPr>
              <w:pStyle w:val="TableParagraph"/>
              <w:ind w:left="1521" w:right="1513"/>
              <w:jc w:val="center"/>
              <w:rPr>
                <w:rFonts w:ascii="Times New Roman" w:hAnsi="Times New Roman" w:cs="Times New Roman"/>
                <w:lang w:val="en-US"/>
              </w:rPr>
            </w:pPr>
            <w:r w:rsidRPr="00B85573">
              <w:rPr>
                <w:rFonts w:ascii="Times New Roman" w:hAnsi="Times New Roman" w:cs="Times New Roman"/>
                <w:lang w:val="en-US"/>
              </w:rPr>
              <w:t>Purpose</w:t>
            </w:r>
          </w:p>
        </w:tc>
      </w:tr>
      <w:tr w:rsidR="00FD6463" w:rsidRPr="00B85573">
        <w:trPr>
          <w:trHeight w:val="756"/>
        </w:trPr>
        <w:tc>
          <w:tcPr>
            <w:tcW w:w="1980" w:type="dxa"/>
          </w:tcPr>
          <w:p w:rsidR="00FD6463" w:rsidRPr="00B85573" w:rsidRDefault="00FD6463">
            <w:pPr>
              <w:pStyle w:val="TableParagraph"/>
              <w:ind w:left="0"/>
              <w:rPr>
                <w:rFonts w:ascii="Times New Roman" w:hAnsi="Times New Roman" w:cs="Times New Roman"/>
                <w:sz w:val="20"/>
                <w:lang w:val="en-US"/>
              </w:rPr>
            </w:pPr>
          </w:p>
        </w:tc>
        <w:tc>
          <w:tcPr>
            <w:tcW w:w="3402" w:type="dxa"/>
          </w:tcPr>
          <w:p w:rsidR="00FD6463" w:rsidRPr="00B85573" w:rsidRDefault="00B31D6C">
            <w:pPr>
              <w:pStyle w:val="TableParagraph"/>
              <w:ind w:left="360" w:right="414" w:hanging="252"/>
              <w:rPr>
                <w:rFonts w:ascii="Times New Roman" w:hAnsi="Times New Roman" w:cs="Times New Roman"/>
                <w:lang w:val="en-US"/>
              </w:rPr>
            </w:pPr>
            <w:r w:rsidRPr="00B85573">
              <w:rPr>
                <w:rFonts w:ascii="Times New Roman" w:hAnsi="Times New Roman" w:cs="Times New Roman"/>
                <w:lang w:val="en-US"/>
              </w:rPr>
              <w:t>6. Measurements of personal doses</w:t>
            </w:r>
          </w:p>
        </w:tc>
        <w:tc>
          <w:tcPr>
            <w:tcW w:w="3905" w:type="dxa"/>
          </w:tcPr>
          <w:p w:rsidR="00FD6463" w:rsidRPr="00B85573" w:rsidRDefault="00B31D6C">
            <w:pPr>
              <w:pStyle w:val="TableParagraph"/>
              <w:spacing w:line="248" w:lineRule="exact"/>
              <w:ind w:left="108"/>
              <w:rPr>
                <w:rFonts w:ascii="Times New Roman" w:hAnsi="Times New Roman" w:cs="Times New Roman"/>
                <w:lang w:val="en-US"/>
              </w:rPr>
            </w:pPr>
            <w:r w:rsidRPr="00B85573">
              <w:rPr>
                <w:rFonts w:ascii="Times New Roman" w:hAnsi="Times New Roman" w:cs="Times New Roman"/>
                <w:lang w:val="en-US"/>
              </w:rPr>
              <w:t>7. Determine measures for</w:t>
            </w:r>
          </w:p>
          <w:p w:rsidR="00FD6463" w:rsidRPr="00B85573" w:rsidRDefault="00B31D6C">
            <w:pPr>
              <w:pStyle w:val="TableParagraph"/>
              <w:spacing w:line="250" w:lineRule="atLeast"/>
              <w:ind w:left="392" w:right="596"/>
              <w:rPr>
                <w:rFonts w:ascii="Times New Roman" w:hAnsi="Times New Roman" w:cs="Times New Roman"/>
                <w:lang w:val="en-US"/>
              </w:rPr>
            </w:pPr>
            <w:r w:rsidRPr="00B85573">
              <w:rPr>
                <w:rFonts w:ascii="Times New Roman" w:hAnsi="Times New Roman" w:cs="Times New Roman"/>
                <w:lang w:val="en-US"/>
              </w:rPr>
              <w:t>monitoring contamination and corrective measures</w:t>
            </w:r>
          </w:p>
        </w:tc>
      </w:tr>
    </w:tbl>
    <w:p w:rsidR="00FD6463" w:rsidRPr="00B85573" w:rsidRDefault="00FD6463">
      <w:pPr>
        <w:spacing w:line="250" w:lineRule="atLeast"/>
        <w:rPr>
          <w:rFonts w:ascii="Times New Roman" w:hAnsi="Times New Roman" w:cs="Times New Roman"/>
          <w:lang w:val="en-US"/>
        </w:rPr>
        <w:sectPr w:rsidR="00FD6463" w:rsidRPr="00B85573">
          <w:pgSz w:w="11910" w:h="16840"/>
          <w:pgMar w:top="1420" w:right="900" w:bottom="280" w:left="1200" w:header="720" w:footer="720" w:gutter="0"/>
          <w:cols w:space="720"/>
        </w:sectPr>
      </w:pPr>
    </w:p>
    <w:p w:rsidR="00FD6463" w:rsidRPr="00B85573" w:rsidRDefault="00B31D6C">
      <w:pPr>
        <w:pStyle w:val="Naslov4"/>
        <w:spacing w:before="92"/>
        <w:ind w:left="240" w:right="478"/>
        <w:jc w:val="left"/>
        <w:rPr>
          <w:rFonts w:ascii="Times New Roman" w:hAnsi="Times New Roman" w:cs="Times New Roman"/>
          <w:lang w:val="en-US"/>
        </w:rPr>
      </w:pPr>
      <w:bookmarkStart w:id="245" w:name="Table_2:_Structure_of_the_programme_for_"/>
      <w:bookmarkStart w:id="246" w:name="_bookmark133"/>
      <w:bookmarkEnd w:id="245"/>
      <w:bookmarkEnd w:id="246"/>
      <w:r w:rsidRPr="00B85573">
        <w:rPr>
          <w:rFonts w:ascii="Times New Roman" w:hAnsi="Times New Roman" w:cs="Times New Roman"/>
          <w:lang w:val="en-US"/>
        </w:rPr>
        <w:t xml:space="preserve">Table 2: Structure of the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emergency monitoring of radioactivity of the environment and people upon emission of radioactive substances in the environment</w:t>
      </w:r>
    </w:p>
    <w:p w:rsidR="00FD6463" w:rsidRPr="00B85573" w:rsidRDefault="00FD6463">
      <w:pPr>
        <w:pStyle w:val="Telobesedila"/>
        <w:spacing w:before="1"/>
        <w:rPr>
          <w:rFonts w:ascii="Times New Roman" w:hAnsi="Times New Roman" w:cs="Times New Roman"/>
          <w:b/>
          <w:lang w:val="en-US"/>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7"/>
        <w:gridCol w:w="1849"/>
        <w:gridCol w:w="3544"/>
        <w:gridCol w:w="4253"/>
        <w:gridCol w:w="2693"/>
      </w:tblGrid>
      <w:tr w:rsidR="00FD6463" w:rsidRPr="00B85573">
        <w:trPr>
          <w:trHeight w:val="252"/>
        </w:trPr>
        <w:tc>
          <w:tcPr>
            <w:tcW w:w="13746" w:type="dxa"/>
            <w:gridSpan w:val="5"/>
            <w:shd w:val="clear" w:color="auto" w:fill="C0C0C0"/>
          </w:tcPr>
          <w:p w:rsidR="00FD6463" w:rsidRPr="00B85573" w:rsidRDefault="00B31D6C">
            <w:pPr>
              <w:pStyle w:val="TableParagraph"/>
              <w:spacing w:line="233" w:lineRule="exact"/>
              <w:ind w:left="5915" w:right="5909"/>
              <w:jc w:val="center"/>
              <w:rPr>
                <w:rFonts w:ascii="Times New Roman" w:hAnsi="Times New Roman" w:cs="Times New Roman"/>
                <w:b/>
                <w:lang w:val="en-US"/>
              </w:rPr>
            </w:pPr>
            <w:r w:rsidRPr="00B85573">
              <w:rPr>
                <w:rFonts w:ascii="Times New Roman" w:hAnsi="Times New Roman" w:cs="Times New Roman"/>
                <w:b/>
                <w:lang w:val="en-US"/>
              </w:rPr>
              <w:t>MEASUREMENTS</w:t>
            </w:r>
          </w:p>
        </w:tc>
      </w:tr>
      <w:tr w:rsidR="00FD6463" w:rsidRPr="00B85573">
        <w:trPr>
          <w:trHeight w:val="253"/>
        </w:trPr>
        <w:tc>
          <w:tcPr>
            <w:tcW w:w="1407" w:type="dxa"/>
            <w:shd w:val="clear" w:color="auto" w:fill="C0C0C0"/>
          </w:tcPr>
          <w:p w:rsidR="00FD6463" w:rsidRPr="00B85573" w:rsidRDefault="00B31D6C">
            <w:pPr>
              <w:pStyle w:val="TableParagraph"/>
              <w:spacing w:line="233" w:lineRule="exact"/>
              <w:ind w:left="403"/>
              <w:rPr>
                <w:rFonts w:ascii="Times New Roman" w:hAnsi="Times New Roman" w:cs="Times New Roman"/>
                <w:b/>
                <w:lang w:val="en-US"/>
              </w:rPr>
            </w:pPr>
            <w:r w:rsidRPr="00B85573">
              <w:rPr>
                <w:rFonts w:ascii="Times New Roman" w:hAnsi="Times New Roman" w:cs="Times New Roman"/>
                <w:b/>
                <w:lang w:val="en-US"/>
              </w:rPr>
              <w:t>When</w:t>
            </w:r>
          </w:p>
        </w:tc>
        <w:tc>
          <w:tcPr>
            <w:tcW w:w="1849" w:type="dxa"/>
            <w:shd w:val="clear" w:color="auto" w:fill="C0C0C0"/>
          </w:tcPr>
          <w:p w:rsidR="00FD6463" w:rsidRPr="00B85573" w:rsidRDefault="00B31D6C">
            <w:pPr>
              <w:pStyle w:val="TableParagraph"/>
              <w:spacing w:line="233" w:lineRule="exact"/>
              <w:ind w:left="635" w:right="625"/>
              <w:jc w:val="center"/>
              <w:rPr>
                <w:rFonts w:ascii="Times New Roman" w:hAnsi="Times New Roman" w:cs="Times New Roman"/>
                <w:b/>
                <w:lang w:val="en-US"/>
              </w:rPr>
            </w:pPr>
            <w:r w:rsidRPr="00B85573">
              <w:rPr>
                <w:rFonts w:ascii="Times New Roman" w:hAnsi="Times New Roman" w:cs="Times New Roman"/>
                <w:b/>
                <w:lang w:val="en-US"/>
              </w:rPr>
              <w:t>What</w:t>
            </w:r>
          </w:p>
        </w:tc>
        <w:tc>
          <w:tcPr>
            <w:tcW w:w="3544" w:type="dxa"/>
            <w:shd w:val="clear" w:color="auto" w:fill="C0C0C0"/>
          </w:tcPr>
          <w:p w:rsidR="00FD6463" w:rsidRPr="00B85573" w:rsidRDefault="00B31D6C">
            <w:pPr>
              <w:pStyle w:val="TableParagraph"/>
              <w:spacing w:line="233" w:lineRule="exact"/>
              <w:ind w:left="1304" w:right="1297"/>
              <w:jc w:val="center"/>
              <w:rPr>
                <w:rFonts w:ascii="Times New Roman" w:hAnsi="Times New Roman" w:cs="Times New Roman"/>
                <w:b/>
                <w:lang w:val="en-US"/>
              </w:rPr>
            </w:pPr>
            <w:r w:rsidRPr="00B85573">
              <w:rPr>
                <w:rFonts w:ascii="Times New Roman" w:hAnsi="Times New Roman" w:cs="Times New Roman"/>
                <w:b/>
                <w:lang w:val="en-US"/>
              </w:rPr>
              <w:t>Quantity</w:t>
            </w:r>
          </w:p>
        </w:tc>
        <w:tc>
          <w:tcPr>
            <w:tcW w:w="4253" w:type="dxa"/>
            <w:shd w:val="clear" w:color="auto" w:fill="C0C0C0"/>
          </w:tcPr>
          <w:p w:rsidR="00FD6463" w:rsidRPr="00B85573" w:rsidRDefault="00B31D6C">
            <w:pPr>
              <w:pStyle w:val="TableParagraph"/>
              <w:spacing w:line="233" w:lineRule="exact"/>
              <w:ind w:left="1549" w:right="1541"/>
              <w:jc w:val="center"/>
              <w:rPr>
                <w:rFonts w:ascii="Times New Roman" w:hAnsi="Times New Roman" w:cs="Times New Roman"/>
                <w:b/>
                <w:lang w:val="en-US"/>
              </w:rPr>
            </w:pPr>
            <w:r w:rsidRPr="00B85573">
              <w:rPr>
                <w:rFonts w:ascii="Times New Roman" w:hAnsi="Times New Roman" w:cs="Times New Roman"/>
                <w:b/>
                <w:lang w:val="en-US"/>
              </w:rPr>
              <w:t>Frequency</w:t>
            </w:r>
          </w:p>
        </w:tc>
        <w:tc>
          <w:tcPr>
            <w:tcW w:w="2693" w:type="dxa"/>
            <w:shd w:val="clear" w:color="auto" w:fill="C0C0C0"/>
          </w:tcPr>
          <w:p w:rsidR="00FD6463" w:rsidRPr="00B85573" w:rsidRDefault="00B31D6C">
            <w:pPr>
              <w:pStyle w:val="TableParagraph"/>
              <w:spacing w:line="233" w:lineRule="exact"/>
              <w:ind w:left="988" w:right="979"/>
              <w:jc w:val="center"/>
              <w:rPr>
                <w:rFonts w:ascii="Times New Roman" w:hAnsi="Times New Roman" w:cs="Times New Roman"/>
                <w:b/>
                <w:lang w:val="en-US"/>
              </w:rPr>
            </w:pPr>
            <w:r w:rsidRPr="00B85573">
              <w:rPr>
                <w:rFonts w:ascii="Times New Roman" w:hAnsi="Times New Roman" w:cs="Times New Roman"/>
                <w:b/>
                <w:lang w:val="en-US"/>
              </w:rPr>
              <w:t>Where</w:t>
            </w:r>
          </w:p>
        </w:tc>
      </w:tr>
      <w:tr w:rsidR="00FD6463" w:rsidRPr="00B85573">
        <w:trPr>
          <w:trHeight w:val="253"/>
        </w:trPr>
        <w:tc>
          <w:tcPr>
            <w:tcW w:w="13746" w:type="dxa"/>
            <w:gridSpan w:val="5"/>
          </w:tcPr>
          <w:p w:rsidR="00FD6463" w:rsidRPr="00B85573" w:rsidRDefault="00B31D6C">
            <w:pPr>
              <w:pStyle w:val="TableParagraph"/>
              <w:spacing w:line="234" w:lineRule="exact"/>
              <w:rPr>
                <w:rFonts w:ascii="Times New Roman" w:hAnsi="Times New Roman" w:cs="Times New Roman"/>
                <w:b/>
                <w:i/>
                <w:lang w:val="en-US"/>
              </w:rPr>
            </w:pPr>
            <w:r w:rsidRPr="00B85573">
              <w:rPr>
                <w:rFonts w:ascii="Times New Roman" w:hAnsi="Times New Roman" w:cs="Times New Roman"/>
                <w:b/>
                <w:i/>
                <w:lang w:val="en-US"/>
              </w:rPr>
              <w:t>Air discharge of radioactive substances</w:t>
            </w:r>
          </w:p>
        </w:tc>
      </w:tr>
      <w:tr w:rsidR="00FD6463" w:rsidRPr="00B85573">
        <w:trPr>
          <w:trHeight w:val="506"/>
        </w:trPr>
        <w:tc>
          <w:tcPr>
            <w:tcW w:w="1407" w:type="dxa"/>
            <w:vMerge w:val="restart"/>
          </w:tcPr>
          <w:p w:rsidR="00FD6463" w:rsidRPr="00B85573" w:rsidRDefault="00FD6463">
            <w:pPr>
              <w:pStyle w:val="TableParagraph"/>
              <w:spacing w:before="2"/>
              <w:ind w:left="0"/>
              <w:rPr>
                <w:rFonts w:ascii="Times New Roman" w:hAnsi="Times New Roman" w:cs="Times New Roman"/>
                <w:b/>
                <w:lang w:val="en-US"/>
              </w:rPr>
            </w:pPr>
          </w:p>
          <w:p w:rsidR="00FD6463" w:rsidRPr="00B85573" w:rsidRDefault="00B31D6C">
            <w:pPr>
              <w:pStyle w:val="TableParagraph"/>
              <w:ind w:right="108"/>
              <w:rPr>
                <w:rFonts w:ascii="Times New Roman" w:hAnsi="Times New Roman" w:cs="Times New Roman"/>
                <w:lang w:val="en-US"/>
              </w:rPr>
            </w:pPr>
            <w:proofErr w:type="spellStart"/>
            <w:r w:rsidRPr="00B85573">
              <w:rPr>
                <w:rFonts w:ascii="Times New Roman" w:hAnsi="Times New Roman" w:cs="Times New Roman"/>
                <w:lang w:val="en-US"/>
              </w:rPr>
              <w:t>Continuousl</w:t>
            </w:r>
            <w:proofErr w:type="spellEnd"/>
            <w:r w:rsidRPr="00B85573">
              <w:rPr>
                <w:rFonts w:ascii="Times New Roman" w:hAnsi="Times New Roman" w:cs="Times New Roman"/>
                <w:lang w:val="en-US"/>
              </w:rPr>
              <w:t xml:space="preserve"> y</w:t>
            </w:r>
          </w:p>
          <w:p w:rsidR="00FD6463" w:rsidRPr="00B85573" w:rsidRDefault="00B31D6C">
            <w:pPr>
              <w:pStyle w:val="TableParagraph"/>
              <w:spacing w:before="1"/>
              <w:rPr>
                <w:rFonts w:ascii="Times New Roman" w:hAnsi="Times New Roman" w:cs="Times New Roman"/>
                <w:lang w:val="en-US"/>
              </w:rPr>
            </w:pPr>
            <w:r w:rsidRPr="00B85573">
              <w:rPr>
                <w:rFonts w:ascii="Times New Roman" w:hAnsi="Times New Roman" w:cs="Times New Roman"/>
                <w:lang w:val="en-US"/>
              </w:rPr>
              <w:t>(EDN)</w:t>
            </w:r>
          </w:p>
        </w:tc>
        <w:tc>
          <w:tcPr>
            <w:tcW w:w="1849" w:type="dxa"/>
          </w:tcPr>
          <w:p w:rsidR="00FD6463" w:rsidRPr="00B85573" w:rsidRDefault="00B31D6C">
            <w:pPr>
              <w:pStyle w:val="TableParagraph"/>
              <w:spacing w:line="254" w:lineRule="exact"/>
              <w:ind w:right="868"/>
              <w:rPr>
                <w:rFonts w:ascii="Times New Roman" w:hAnsi="Times New Roman" w:cs="Times New Roman"/>
                <w:lang w:val="en-US"/>
              </w:rPr>
            </w:pPr>
            <w:r w:rsidRPr="00B85573">
              <w:rPr>
                <w:rFonts w:ascii="Times New Roman" w:hAnsi="Times New Roman" w:cs="Times New Roman"/>
                <w:lang w:val="en-US"/>
              </w:rPr>
              <w:t>External radiation</w:t>
            </w:r>
          </w:p>
        </w:tc>
        <w:tc>
          <w:tcPr>
            <w:tcW w:w="3544" w:type="dxa"/>
          </w:tcPr>
          <w:p w:rsidR="00FD6463" w:rsidRPr="009A0926" w:rsidRDefault="00B31D6C">
            <w:pPr>
              <w:pStyle w:val="TableParagraph"/>
              <w:spacing w:line="250" w:lineRule="exact"/>
              <w:rPr>
                <w:rFonts w:ascii="Times New Roman" w:hAnsi="Times New Roman" w:cs="Times New Roman"/>
                <w:lang w:val="it-IT"/>
              </w:rPr>
            </w:pPr>
            <w:r w:rsidRPr="009A0926">
              <w:rPr>
                <w:rFonts w:ascii="Times New Roman" w:hAnsi="Times New Roman" w:cs="Times New Roman"/>
                <w:lang w:val="it-IT"/>
              </w:rPr>
              <w:t>Gamma dose rate [</w:t>
            </w:r>
            <w:proofErr w:type="spellStart"/>
            <w:r w:rsidRPr="009A0926">
              <w:rPr>
                <w:rFonts w:ascii="Times New Roman" w:hAnsi="Times New Roman" w:cs="Times New Roman"/>
                <w:lang w:val="it-IT"/>
              </w:rPr>
              <w:t>Sv</w:t>
            </w:r>
            <w:proofErr w:type="spellEnd"/>
            <w:r w:rsidRPr="009A0926">
              <w:rPr>
                <w:rFonts w:ascii="Times New Roman" w:hAnsi="Times New Roman" w:cs="Times New Roman"/>
                <w:lang w:val="it-IT"/>
              </w:rPr>
              <w:t>/h]</w:t>
            </w:r>
          </w:p>
        </w:tc>
        <w:tc>
          <w:tcPr>
            <w:tcW w:w="4253" w:type="dxa"/>
            <w:vMerge w:val="restart"/>
          </w:tcPr>
          <w:p w:rsidR="00FD6463" w:rsidRPr="00B85573" w:rsidRDefault="00B31D6C">
            <w:pPr>
              <w:pStyle w:val="TableParagraph"/>
              <w:ind w:right="141"/>
              <w:rPr>
                <w:rFonts w:ascii="Times New Roman" w:hAnsi="Times New Roman" w:cs="Times New Roman"/>
                <w:lang w:val="en-US"/>
              </w:rPr>
            </w:pPr>
            <w:r w:rsidRPr="00B85573">
              <w:rPr>
                <w:rFonts w:ascii="Times New Roman" w:hAnsi="Times New Roman" w:cs="Times New Roman"/>
                <w:lang w:val="en-US"/>
              </w:rPr>
              <w:t>Continuous automatic measurements, automatic data collection in a central unit</w:t>
            </w:r>
          </w:p>
        </w:tc>
        <w:tc>
          <w:tcPr>
            <w:tcW w:w="2693" w:type="dxa"/>
            <w:vMerge w:val="restart"/>
          </w:tcPr>
          <w:p w:rsidR="00FD6463" w:rsidRPr="00B85573" w:rsidRDefault="00B31D6C">
            <w:pPr>
              <w:pStyle w:val="TableParagraph"/>
              <w:ind w:right="526"/>
              <w:rPr>
                <w:rFonts w:ascii="Times New Roman" w:hAnsi="Times New Roman" w:cs="Times New Roman"/>
                <w:lang w:val="en-US"/>
              </w:rPr>
            </w:pPr>
            <w:r w:rsidRPr="00B85573">
              <w:rPr>
                <w:rFonts w:ascii="Times New Roman" w:hAnsi="Times New Roman" w:cs="Times New Roman"/>
                <w:lang w:val="en-US"/>
              </w:rPr>
              <w:t>Area for planning preventative and immediate protective measures</w:t>
            </w:r>
          </w:p>
        </w:tc>
      </w:tr>
      <w:tr w:rsidR="00FD6463" w:rsidRPr="00B85573">
        <w:trPr>
          <w:trHeight w:val="755"/>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48" w:lineRule="exact"/>
              <w:rPr>
                <w:rFonts w:ascii="Times New Roman" w:hAnsi="Times New Roman" w:cs="Times New Roman"/>
                <w:lang w:val="en-US"/>
              </w:rPr>
            </w:pPr>
            <w:r w:rsidRPr="00B85573">
              <w:rPr>
                <w:rFonts w:ascii="Times New Roman" w:hAnsi="Times New Roman" w:cs="Times New Roman"/>
                <w:lang w:val="en-US"/>
              </w:rPr>
              <w:t>Air</w:t>
            </w:r>
          </w:p>
        </w:tc>
        <w:tc>
          <w:tcPr>
            <w:tcW w:w="3544" w:type="dxa"/>
          </w:tcPr>
          <w:p w:rsidR="00FD6463" w:rsidRPr="00B85573" w:rsidRDefault="00B31D6C">
            <w:pPr>
              <w:pStyle w:val="TableParagraph"/>
              <w:ind w:right="141"/>
              <w:rPr>
                <w:rFonts w:ascii="Times New Roman" w:hAnsi="Times New Roman" w:cs="Times New Roman"/>
                <w:lang w:val="en-US"/>
              </w:rPr>
            </w:pPr>
            <w:r w:rsidRPr="00B85573">
              <w:rPr>
                <w:rFonts w:ascii="Times New Roman" w:hAnsi="Times New Roman" w:cs="Times New Roman"/>
                <w:lang w:val="en-US"/>
              </w:rPr>
              <w:t>Total concentration of alpha, beta and gamma activity</w:t>
            </w:r>
          </w:p>
        </w:tc>
        <w:tc>
          <w:tcPr>
            <w:tcW w:w="4253" w:type="dxa"/>
            <w:vMerge/>
            <w:tcBorders>
              <w:top w:val="nil"/>
            </w:tcBorders>
          </w:tcPr>
          <w:p w:rsidR="00FD6463" w:rsidRPr="00B85573" w:rsidRDefault="00FD6463">
            <w:pPr>
              <w:rPr>
                <w:rFonts w:ascii="Times New Roman" w:hAnsi="Times New Roman" w:cs="Times New Roman"/>
                <w:sz w:val="2"/>
                <w:szCs w:val="2"/>
                <w:lang w:val="en-US"/>
              </w:rPr>
            </w:pPr>
          </w:p>
        </w:tc>
        <w:tc>
          <w:tcPr>
            <w:tcW w:w="2693"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506"/>
        </w:trPr>
        <w:tc>
          <w:tcPr>
            <w:tcW w:w="1407" w:type="dxa"/>
            <w:vMerge w:val="restart"/>
          </w:tcPr>
          <w:p w:rsidR="00FD6463" w:rsidRPr="00B85573" w:rsidRDefault="00FD6463">
            <w:pPr>
              <w:pStyle w:val="TableParagraph"/>
              <w:spacing w:before="10"/>
              <w:ind w:left="0"/>
              <w:rPr>
                <w:rFonts w:ascii="Times New Roman" w:hAnsi="Times New Roman" w:cs="Times New Roman"/>
                <w:b/>
                <w:sz w:val="35"/>
                <w:lang w:val="en-US"/>
              </w:rPr>
            </w:pPr>
          </w:p>
          <w:p w:rsidR="00FD6463" w:rsidRPr="00B85573" w:rsidRDefault="00B31D6C">
            <w:pPr>
              <w:pStyle w:val="TableParagraph"/>
              <w:ind w:right="206"/>
              <w:rPr>
                <w:rFonts w:ascii="Times New Roman" w:hAnsi="Times New Roman" w:cs="Times New Roman"/>
                <w:lang w:val="en-US"/>
              </w:rPr>
            </w:pPr>
            <w:r w:rsidRPr="00B85573">
              <w:rPr>
                <w:rFonts w:ascii="Times New Roman" w:hAnsi="Times New Roman" w:cs="Times New Roman"/>
                <w:lang w:val="en-US"/>
              </w:rPr>
              <w:t xml:space="preserve">During discharge, upon crossing of a radioactive </w:t>
            </w:r>
            <w:proofErr w:type="spellStart"/>
            <w:r w:rsidRPr="00B85573">
              <w:rPr>
                <w:rFonts w:ascii="Times New Roman" w:hAnsi="Times New Roman" w:cs="Times New Roman"/>
                <w:lang w:val="en-US"/>
              </w:rPr>
              <w:t>cloud</w:t>
            </w:r>
            <w:r w:rsidRPr="00B85573">
              <w:rPr>
                <w:rFonts w:ascii="Times New Roman" w:hAnsi="Times New Roman" w:cs="Times New Roman"/>
                <w:vertAlign w:val="superscript"/>
                <w:lang w:val="en-US"/>
              </w:rPr>
              <w:t>a</w:t>
            </w:r>
            <w:proofErr w:type="spellEnd"/>
          </w:p>
        </w:tc>
        <w:tc>
          <w:tcPr>
            <w:tcW w:w="1849" w:type="dxa"/>
            <w:vMerge w:val="restart"/>
          </w:tcPr>
          <w:p w:rsidR="00FD6463" w:rsidRPr="00B85573" w:rsidRDefault="00B31D6C">
            <w:pPr>
              <w:pStyle w:val="TableParagraph"/>
              <w:ind w:right="868"/>
              <w:rPr>
                <w:rFonts w:ascii="Times New Roman" w:hAnsi="Times New Roman" w:cs="Times New Roman"/>
                <w:lang w:val="en-US"/>
              </w:rPr>
            </w:pPr>
            <w:r w:rsidRPr="00B85573">
              <w:rPr>
                <w:rFonts w:ascii="Times New Roman" w:hAnsi="Times New Roman" w:cs="Times New Roman"/>
                <w:lang w:val="en-US"/>
              </w:rPr>
              <w:t>External radiation</w:t>
            </w:r>
          </w:p>
        </w:tc>
        <w:tc>
          <w:tcPr>
            <w:tcW w:w="3544" w:type="dxa"/>
          </w:tcPr>
          <w:p w:rsidR="00FD6463" w:rsidRPr="009A0926" w:rsidRDefault="00B31D6C">
            <w:pPr>
              <w:pStyle w:val="TableParagraph"/>
              <w:spacing w:line="252" w:lineRule="exact"/>
              <w:rPr>
                <w:rFonts w:ascii="Times New Roman" w:hAnsi="Times New Roman" w:cs="Times New Roman"/>
                <w:lang w:val="it-IT"/>
              </w:rPr>
            </w:pPr>
            <w:r w:rsidRPr="009A0926">
              <w:rPr>
                <w:rFonts w:ascii="Times New Roman" w:hAnsi="Times New Roman" w:cs="Times New Roman"/>
                <w:lang w:val="it-IT"/>
              </w:rPr>
              <w:t>Gamma dose rate [</w:t>
            </w:r>
            <w:proofErr w:type="spellStart"/>
            <w:r w:rsidRPr="009A0926">
              <w:rPr>
                <w:rFonts w:ascii="Times New Roman" w:hAnsi="Times New Roman" w:cs="Times New Roman"/>
                <w:lang w:val="it-IT"/>
              </w:rPr>
              <w:t>Sv</w:t>
            </w:r>
            <w:proofErr w:type="spellEnd"/>
            <w:r w:rsidRPr="009A0926">
              <w:rPr>
                <w:rFonts w:ascii="Times New Roman" w:hAnsi="Times New Roman" w:cs="Times New Roman"/>
                <w:lang w:val="it-IT"/>
              </w:rPr>
              <w:t>/h]</w:t>
            </w:r>
          </w:p>
        </w:tc>
        <w:tc>
          <w:tcPr>
            <w:tcW w:w="4253"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Continued</w:t>
            </w:r>
          </w:p>
        </w:tc>
        <w:tc>
          <w:tcPr>
            <w:tcW w:w="2693" w:type="dxa"/>
          </w:tcPr>
          <w:p w:rsidR="00FD6463" w:rsidRPr="00B85573" w:rsidRDefault="00B31D6C">
            <w:pPr>
              <w:pStyle w:val="TableParagraph"/>
              <w:spacing w:before="3" w:line="252" w:lineRule="exact"/>
              <w:ind w:right="1051"/>
              <w:rPr>
                <w:rFonts w:ascii="Times New Roman" w:hAnsi="Times New Roman" w:cs="Times New Roman"/>
                <w:lang w:val="en-US"/>
              </w:rPr>
            </w:pPr>
            <w:r w:rsidRPr="00B85573">
              <w:rPr>
                <w:rFonts w:ascii="Times New Roman" w:hAnsi="Times New Roman" w:cs="Times New Roman"/>
                <w:lang w:val="en-US"/>
              </w:rPr>
              <w:t xml:space="preserve">Area of general </w:t>
            </w:r>
            <w:proofErr w:type="spellStart"/>
            <w:r w:rsidRPr="00B85573">
              <w:rPr>
                <w:rFonts w:ascii="Times New Roman" w:hAnsi="Times New Roman" w:cs="Times New Roman"/>
                <w:lang w:val="en-US"/>
              </w:rPr>
              <w:t>readiness</w:t>
            </w:r>
            <w:r w:rsidRPr="00B85573">
              <w:rPr>
                <w:rFonts w:ascii="Times New Roman" w:hAnsi="Times New Roman" w:cs="Times New Roman"/>
                <w:vertAlign w:val="superscript"/>
                <w:lang w:val="en-US"/>
              </w:rPr>
              <w:t>b</w:t>
            </w:r>
            <w:proofErr w:type="spellEnd"/>
          </w:p>
        </w:tc>
      </w:tr>
      <w:tr w:rsidR="00FD6463" w:rsidRPr="00B85573">
        <w:trPr>
          <w:trHeight w:val="544"/>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vMerge/>
            <w:tcBorders>
              <w:top w:val="nil"/>
            </w:tcBorders>
          </w:tcPr>
          <w:p w:rsidR="00FD6463" w:rsidRPr="00B85573" w:rsidRDefault="00FD6463">
            <w:pPr>
              <w:rPr>
                <w:rFonts w:ascii="Times New Roman" w:hAnsi="Times New Roman" w:cs="Times New Roman"/>
                <w:sz w:val="2"/>
                <w:szCs w:val="2"/>
                <w:lang w:val="en-US"/>
              </w:rPr>
            </w:pPr>
          </w:p>
        </w:tc>
        <w:tc>
          <w:tcPr>
            <w:tcW w:w="3544" w:type="dxa"/>
          </w:tcPr>
          <w:p w:rsidR="00FD6463" w:rsidRPr="00B85573" w:rsidRDefault="00B31D6C">
            <w:pPr>
              <w:pStyle w:val="TableParagraph"/>
              <w:ind w:right="569"/>
              <w:rPr>
                <w:rFonts w:ascii="Times New Roman" w:hAnsi="Times New Roman" w:cs="Times New Roman"/>
                <w:lang w:val="en-US"/>
              </w:rPr>
            </w:pPr>
            <w:r w:rsidRPr="00B85573">
              <w:rPr>
                <w:rFonts w:ascii="Times New Roman" w:hAnsi="Times New Roman" w:cs="Times New Roman"/>
                <w:lang w:val="en-US"/>
              </w:rPr>
              <w:t>Neutron dose rate (in case of neutron radiation)</w:t>
            </w:r>
          </w:p>
        </w:tc>
        <w:tc>
          <w:tcPr>
            <w:tcW w:w="4253"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Continued</w:t>
            </w:r>
          </w:p>
        </w:tc>
        <w:tc>
          <w:tcPr>
            <w:tcW w:w="2693" w:type="dxa"/>
          </w:tcPr>
          <w:p w:rsidR="00FD6463" w:rsidRPr="00B85573" w:rsidRDefault="008803A3">
            <w:pPr>
              <w:pStyle w:val="TableParagraph"/>
              <w:ind w:right="1039"/>
              <w:rPr>
                <w:rFonts w:ascii="Times New Roman" w:hAnsi="Times New Roman" w:cs="Times New Roman"/>
                <w:lang w:val="en-US"/>
              </w:rPr>
            </w:pPr>
            <w:r w:rsidRPr="00B85573">
              <w:rPr>
                <w:rFonts w:ascii="Times New Roman" w:hAnsi="Times New Roman" w:cs="Times New Roman"/>
                <w:lang w:val="en-US"/>
              </w:rPr>
              <w:t>Near</w:t>
            </w:r>
            <w:r w:rsidR="00B31D6C" w:rsidRPr="00B85573">
              <w:rPr>
                <w:rFonts w:ascii="Times New Roman" w:hAnsi="Times New Roman" w:cs="Times New Roman"/>
                <w:lang w:val="en-US"/>
              </w:rPr>
              <w:t xml:space="preserve"> discharge</w:t>
            </w:r>
          </w:p>
        </w:tc>
      </w:tr>
      <w:tr w:rsidR="00FD6463" w:rsidRPr="00B85573">
        <w:trPr>
          <w:trHeight w:val="759"/>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Air</w:t>
            </w:r>
          </w:p>
        </w:tc>
        <w:tc>
          <w:tcPr>
            <w:tcW w:w="3544" w:type="dxa"/>
          </w:tcPr>
          <w:p w:rsidR="00FD6463" w:rsidRPr="00B85573" w:rsidRDefault="00B31D6C">
            <w:pPr>
              <w:pStyle w:val="TableParagraph"/>
              <w:ind w:right="435"/>
              <w:rPr>
                <w:rFonts w:ascii="Times New Roman" w:hAnsi="Times New Roman" w:cs="Times New Roman"/>
                <w:lang w:val="en-US"/>
              </w:rPr>
            </w:pPr>
            <w:r w:rsidRPr="00B85573">
              <w:rPr>
                <w:rFonts w:ascii="Times New Roman" w:hAnsi="Times New Roman" w:cs="Times New Roman"/>
                <w:lang w:val="en-US"/>
              </w:rPr>
              <w:t>Concentration of radionuclides activity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/m</w:t>
            </w:r>
            <w:r w:rsidRPr="00B85573">
              <w:rPr>
                <w:rFonts w:ascii="Times New Roman" w:hAnsi="Times New Roman" w:cs="Times New Roman"/>
                <w:vertAlign w:val="superscript"/>
                <w:lang w:val="en-US"/>
              </w:rPr>
              <w:t>3</w:t>
            </w:r>
            <w:r w:rsidRPr="00B85573">
              <w:rPr>
                <w:rFonts w:ascii="Times New Roman" w:hAnsi="Times New Roman" w:cs="Times New Roman"/>
                <w:lang w:val="en-US"/>
              </w:rPr>
              <w:t>]</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Total activity</w:t>
            </w:r>
          </w:p>
        </w:tc>
        <w:tc>
          <w:tcPr>
            <w:tcW w:w="4253" w:type="dxa"/>
          </w:tcPr>
          <w:p w:rsidR="00FD6463" w:rsidRPr="00B85573" w:rsidRDefault="00B31D6C">
            <w:pPr>
              <w:pStyle w:val="TableParagraph"/>
              <w:spacing w:line="254" w:lineRule="exact"/>
              <w:ind w:right="887"/>
              <w:rPr>
                <w:rFonts w:ascii="Times New Roman" w:hAnsi="Times New Roman" w:cs="Times New Roman"/>
                <w:lang w:val="en-US"/>
              </w:rPr>
            </w:pPr>
            <w:r w:rsidRPr="00B85573">
              <w:rPr>
                <w:rFonts w:ascii="Times New Roman" w:hAnsi="Times New Roman" w:cs="Times New Roman"/>
                <w:lang w:val="en-US"/>
              </w:rPr>
              <w:t>Continuous collection, measurements every hour during discharge</w:t>
            </w:r>
          </w:p>
        </w:tc>
        <w:tc>
          <w:tcPr>
            <w:tcW w:w="2693" w:type="dxa"/>
          </w:tcPr>
          <w:p w:rsidR="00FD6463" w:rsidRPr="00B85573" w:rsidRDefault="00B31D6C">
            <w:pPr>
              <w:pStyle w:val="TableParagraph"/>
              <w:spacing w:line="254" w:lineRule="exact"/>
              <w:ind w:right="526"/>
              <w:rPr>
                <w:rFonts w:ascii="Times New Roman" w:hAnsi="Times New Roman" w:cs="Times New Roman"/>
                <w:lang w:val="en-US"/>
              </w:rPr>
            </w:pPr>
            <w:r w:rsidRPr="00B85573">
              <w:rPr>
                <w:rFonts w:ascii="Times New Roman" w:hAnsi="Times New Roman" w:cs="Times New Roman"/>
                <w:lang w:val="en-US"/>
              </w:rPr>
              <w:t xml:space="preserve">Area for planning immediate protective </w:t>
            </w:r>
            <w:proofErr w:type="spellStart"/>
            <w:r w:rsidRPr="00B85573">
              <w:rPr>
                <w:rFonts w:ascii="Times New Roman" w:hAnsi="Times New Roman" w:cs="Times New Roman"/>
                <w:lang w:val="en-US"/>
              </w:rPr>
              <w:t>measures</w:t>
            </w:r>
            <w:r w:rsidRPr="00B85573">
              <w:rPr>
                <w:rFonts w:ascii="Times New Roman" w:hAnsi="Times New Roman" w:cs="Times New Roman"/>
                <w:vertAlign w:val="superscript"/>
                <w:lang w:val="en-US"/>
              </w:rPr>
              <w:t>c</w:t>
            </w:r>
            <w:proofErr w:type="spellEnd"/>
          </w:p>
        </w:tc>
      </w:tr>
      <w:tr w:rsidR="00FD6463" w:rsidRPr="00B85573">
        <w:trPr>
          <w:trHeight w:val="755"/>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48" w:lineRule="exact"/>
              <w:rPr>
                <w:rFonts w:ascii="Times New Roman" w:hAnsi="Times New Roman" w:cs="Times New Roman"/>
                <w:lang w:val="en-US"/>
              </w:rPr>
            </w:pPr>
            <w:r w:rsidRPr="00B85573">
              <w:rPr>
                <w:rFonts w:ascii="Times New Roman" w:hAnsi="Times New Roman" w:cs="Times New Roman"/>
                <w:lang w:val="en-US"/>
              </w:rPr>
              <w:t>Precipitation</w:t>
            </w:r>
          </w:p>
        </w:tc>
        <w:tc>
          <w:tcPr>
            <w:tcW w:w="3544" w:type="dxa"/>
          </w:tcPr>
          <w:p w:rsidR="00FD6463" w:rsidRPr="00B85573" w:rsidRDefault="00B31D6C">
            <w:pPr>
              <w:pStyle w:val="TableParagraph"/>
              <w:ind w:right="435"/>
              <w:rPr>
                <w:rFonts w:ascii="Times New Roman" w:hAnsi="Times New Roman" w:cs="Times New Roman"/>
                <w:lang w:val="en-US"/>
              </w:rPr>
            </w:pPr>
            <w:r w:rsidRPr="00B85573">
              <w:rPr>
                <w:rFonts w:ascii="Times New Roman" w:hAnsi="Times New Roman" w:cs="Times New Roman"/>
                <w:lang w:val="en-US"/>
              </w:rPr>
              <w:t>Concentration of radionuclides activity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/m</w:t>
            </w:r>
            <w:r w:rsidRPr="00B85573">
              <w:rPr>
                <w:rFonts w:ascii="Times New Roman" w:hAnsi="Times New Roman" w:cs="Times New Roman"/>
                <w:vertAlign w:val="superscript"/>
                <w:lang w:val="en-US"/>
              </w:rPr>
              <w:t>3</w:t>
            </w:r>
            <w:r w:rsidRPr="00B85573">
              <w:rPr>
                <w:rFonts w:ascii="Times New Roman" w:hAnsi="Times New Roman" w:cs="Times New Roman"/>
                <w:lang w:val="en-US"/>
              </w:rPr>
              <w:t xml:space="preserve"> or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/m</w:t>
            </w:r>
            <w:r w:rsidRPr="00B85573">
              <w:rPr>
                <w:rFonts w:ascii="Times New Roman" w:hAnsi="Times New Roman" w:cs="Times New Roman"/>
                <w:vertAlign w:val="superscript"/>
                <w:lang w:val="en-US"/>
              </w:rPr>
              <w:t>2</w:t>
            </w:r>
            <w:r w:rsidRPr="00B85573">
              <w:rPr>
                <w:rFonts w:ascii="Times New Roman" w:hAnsi="Times New Roman" w:cs="Times New Roman"/>
                <w:lang w:val="en-US"/>
              </w:rPr>
              <w:t>]</w:t>
            </w:r>
          </w:p>
          <w:p w:rsidR="00FD6463" w:rsidRPr="00B85573" w:rsidRDefault="00B31D6C">
            <w:pPr>
              <w:pStyle w:val="TableParagraph"/>
              <w:spacing w:line="234" w:lineRule="exact"/>
              <w:rPr>
                <w:rFonts w:ascii="Times New Roman" w:hAnsi="Times New Roman" w:cs="Times New Roman"/>
                <w:lang w:val="en-US"/>
              </w:rPr>
            </w:pPr>
            <w:r w:rsidRPr="00B85573">
              <w:rPr>
                <w:rFonts w:ascii="Times New Roman" w:hAnsi="Times New Roman" w:cs="Times New Roman"/>
                <w:lang w:val="en-US"/>
              </w:rPr>
              <w:t>Total activity</w:t>
            </w:r>
          </w:p>
        </w:tc>
        <w:tc>
          <w:tcPr>
            <w:tcW w:w="4253" w:type="dxa"/>
          </w:tcPr>
          <w:p w:rsidR="00FD6463" w:rsidRPr="00B85573" w:rsidRDefault="00B31D6C">
            <w:pPr>
              <w:pStyle w:val="TableParagraph"/>
              <w:spacing w:line="248" w:lineRule="exact"/>
              <w:rPr>
                <w:rFonts w:ascii="Times New Roman" w:hAnsi="Times New Roman" w:cs="Times New Roman"/>
                <w:lang w:val="en-US"/>
              </w:rPr>
            </w:pPr>
            <w:r w:rsidRPr="00B85573">
              <w:rPr>
                <w:rFonts w:ascii="Times New Roman" w:hAnsi="Times New Roman" w:cs="Times New Roman"/>
                <w:lang w:val="en-US"/>
              </w:rPr>
              <w:t>Continuous collection,</w:t>
            </w:r>
          </w:p>
          <w:p w:rsidR="00FD6463" w:rsidRPr="00B85573" w:rsidRDefault="00B31D6C">
            <w:pPr>
              <w:pStyle w:val="TableParagraph"/>
              <w:spacing w:line="250" w:lineRule="atLeast"/>
              <w:ind w:right="484"/>
              <w:rPr>
                <w:rFonts w:ascii="Times New Roman" w:hAnsi="Times New Roman" w:cs="Times New Roman"/>
                <w:lang w:val="en-US"/>
              </w:rPr>
            </w:pPr>
            <w:r w:rsidRPr="00B85573">
              <w:rPr>
                <w:rFonts w:ascii="Times New Roman" w:hAnsi="Times New Roman" w:cs="Times New Roman"/>
                <w:lang w:val="en-US"/>
              </w:rPr>
              <w:t>measurements every two hour during discharge</w:t>
            </w:r>
          </w:p>
        </w:tc>
        <w:tc>
          <w:tcPr>
            <w:tcW w:w="2693" w:type="dxa"/>
          </w:tcPr>
          <w:p w:rsidR="00FD6463" w:rsidRPr="00B85573" w:rsidRDefault="00B31D6C">
            <w:pPr>
              <w:pStyle w:val="TableParagraph"/>
              <w:ind w:right="391"/>
              <w:rPr>
                <w:rFonts w:ascii="Times New Roman" w:hAnsi="Times New Roman" w:cs="Times New Roman"/>
                <w:lang w:val="en-US"/>
              </w:rPr>
            </w:pPr>
            <w:r w:rsidRPr="00B85573">
              <w:rPr>
                <w:rFonts w:ascii="Times New Roman" w:hAnsi="Times New Roman" w:cs="Times New Roman"/>
                <w:lang w:val="en-US"/>
              </w:rPr>
              <w:t>Area for planning food protective measures</w:t>
            </w:r>
          </w:p>
        </w:tc>
      </w:tr>
      <w:tr w:rsidR="00FD6463" w:rsidRPr="00B85573">
        <w:trPr>
          <w:trHeight w:val="506"/>
        </w:trPr>
        <w:tc>
          <w:tcPr>
            <w:tcW w:w="1407" w:type="dxa"/>
            <w:vMerge w:val="restart"/>
          </w:tcPr>
          <w:p w:rsidR="00FD6463" w:rsidRPr="00B85573" w:rsidRDefault="00FD6463">
            <w:pPr>
              <w:pStyle w:val="TableParagraph"/>
              <w:ind w:left="0"/>
              <w:rPr>
                <w:rFonts w:ascii="Times New Roman" w:hAnsi="Times New Roman" w:cs="Times New Roman"/>
                <w:b/>
                <w:sz w:val="24"/>
                <w:lang w:val="en-US"/>
              </w:rPr>
            </w:pPr>
          </w:p>
          <w:p w:rsidR="00FD6463" w:rsidRPr="00B85573" w:rsidRDefault="00FD6463">
            <w:pPr>
              <w:pStyle w:val="TableParagraph"/>
              <w:ind w:left="0"/>
              <w:rPr>
                <w:rFonts w:ascii="Times New Roman" w:hAnsi="Times New Roman" w:cs="Times New Roman"/>
                <w:b/>
                <w:sz w:val="24"/>
                <w:lang w:val="en-US"/>
              </w:rPr>
            </w:pPr>
          </w:p>
          <w:p w:rsidR="00FD6463" w:rsidRPr="00B85573" w:rsidRDefault="00FD6463">
            <w:pPr>
              <w:pStyle w:val="TableParagraph"/>
              <w:ind w:left="0"/>
              <w:rPr>
                <w:rFonts w:ascii="Times New Roman" w:hAnsi="Times New Roman" w:cs="Times New Roman"/>
                <w:b/>
                <w:sz w:val="31"/>
                <w:lang w:val="en-US"/>
              </w:rPr>
            </w:pPr>
          </w:p>
          <w:p w:rsidR="00FD6463" w:rsidRPr="00B85573" w:rsidRDefault="00B31D6C">
            <w:pPr>
              <w:pStyle w:val="TableParagraph"/>
              <w:ind w:right="194"/>
              <w:rPr>
                <w:rFonts w:ascii="Times New Roman" w:hAnsi="Times New Roman" w:cs="Times New Roman"/>
                <w:lang w:val="en-US"/>
              </w:rPr>
            </w:pPr>
            <w:r w:rsidRPr="00B85573">
              <w:rPr>
                <w:rFonts w:ascii="Times New Roman" w:hAnsi="Times New Roman" w:cs="Times New Roman"/>
                <w:lang w:val="en-US"/>
              </w:rPr>
              <w:t>After discharge or crossing of radioactive cloud</w:t>
            </w:r>
          </w:p>
        </w:tc>
        <w:tc>
          <w:tcPr>
            <w:tcW w:w="1849" w:type="dxa"/>
          </w:tcPr>
          <w:p w:rsidR="00FD6463" w:rsidRPr="00B85573" w:rsidRDefault="00B31D6C">
            <w:pPr>
              <w:pStyle w:val="TableParagraph"/>
              <w:spacing w:before="3" w:line="252" w:lineRule="exact"/>
              <w:ind w:right="868"/>
              <w:rPr>
                <w:rFonts w:ascii="Times New Roman" w:hAnsi="Times New Roman" w:cs="Times New Roman"/>
                <w:lang w:val="en-US"/>
              </w:rPr>
            </w:pPr>
            <w:r w:rsidRPr="00B85573">
              <w:rPr>
                <w:rFonts w:ascii="Times New Roman" w:hAnsi="Times New Roman" w:cs="Times New Roman"/>
                <w:lang w:val="en-US"/>
              </w:rPr>
              <w:t>External radiation</w:t>
            </w:r>
          </w:p>
        </w:tc>
        <w:tc>
          <w:tcPr>
            <w:tcW w:w="3544"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Gamma dose rate</w:t>
            </w:r>
          </w:p>
        </w:tc>
        <w:tc>
          <w:tcPr>
            <w:tcW w:w="4253"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Continued</w:t>
            </w:r>
          </w:p>
        </w:tc>
        <w:tc>
          <w:tcPr>
            <w:tcW w:w="2693" w:type="dxa"/>
          </w:tcPr>
          <w:p w:rsidR="00FD6463" w:rsidRPr="00B85573" w:rsidRDefault="00B31D6C">
            <w:pPr>
              <w:pStyle w:val="TableParagraph"/>
              <w:spacing w:before="3" w:line="252" w:lineRule="exact"/>
              <w:ind w:right="1051"/>
              <w:rPr>
                <w:rFonts w:ascii="Times New Roman" w:hAnsi="Times New Roman" w:cs="Times New Roman"/>
                <w:lang w:val="en-US"/>
              </w:rPr>
            </w:pPr>
            <w:r w:rsidRPr="00B85573">
              <w:rPr>
                <w:rFonts w:ascii="Times New Roman" w:hAnsi="Times New Roman" w:cs="Times New Roman"/>
                <w:lang w:val="en-US"/>
              </w:rPr>
              <w:t xml:space="preserve">Area of general </w:t>
            </w:r>
            <w:proofErr w:type="spellStart"/>
            <w:r w:rsidRPr="00B85573">
              <w:rPr>
                <w:rFonts w:ascii="Times New Roman" w:hAnsi="Times New Roman" w:cs="Times New Roman"/>
                <w:lang w:val="en-US"/>
              </w:rPr>
              <w:t>readiness</w:t>
            </w:r>
            <w:r w:rsidRPr="00B85573">
              <w:rPr>
                <w:rFonts w:ascii="Times New Roman" w:hAnsi="Times New Roman" w:cs="Times New Roman"/>
                <w:vertAlign w:val="superscript"/>
                <w:lang w:val="en-US"/>
              </w:rPr>
              <w:t>d</w:t>
            </w:r>
            <w:proofErr w:type="spellEnd"/>
          </w:p>
        </w:tc>
      </w:tr>
      <w:tr w:rsidR="00FD6463" w:rsidRPr="00B85573">
        <w:trPr>
          <w:trHeight w:val="505"/>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FD6463">
            <w:pPr>
              <w:pStyle w:val="TableParagraph"/>
              <w:ind w:left="0"/>
              <w:rPr>
                <w:rFonts w:ascii="Times New Roman" w:hAnsi="Times New Roman" w:cs="Times New Roman"/>
                <w:sz w:val="20"/>
                <w:lang w:val="en-US"/>
              </w:rPr>
            </w:pPr>
          </w:p>
        </w:tc>
        <w:tc>
          <w:tcPr>
            <w:tcW w:w="3544"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Gamma dose</w:t>
            </w:r>
          </w:p>
        </w:tc>
        <w:tc>
          <w:tcPr>
            <w:tcW w:w="4253" w:type="dxa"/>
          </w:tcPr>
          <w:p w:rsidR="00FD6463" w:rsidRPr="00B85573" w:rsidRDefault="00B31D6C">
            <w:pPr>
              <w:pStyle w:val="TableParagraph"/>
              <w:spacing w:before="3" w:line="252" w:lineRule="exact"/>
              <w:ind w:right="2221"/>
              <w:rPr>
                <w:rFonts w:ascii="Times New Roman" w:hAnsi="Times New Roman" w:cs="Times New Roman"/>
                <w:lang w:val="en-US"/>
              </w:rPr>
            </w:pPr>
            <w:r w:rsidRPr="00B85573">
              <w:rPr>
                <w:rFonts w:ascii="Times New Roman" w:hAnsi="Times New Roman" w:cs="Times New Roman"/>
                <w:lang w:val="en-US"/>
              </w:rPr>
              <w:t>First month: weekly First year: monthly</w:t>
            </w:r>
          </w:p>
        </w:tc>
        <w:tc>
          <w:tcPr>
            <w:tcW w:w="2693"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 xml:space="preserve">Contaminated </w:t>
            </w:r>
            <w:proofErr w:type="spellStart"/>
            <w:r w:rsidRPr="00B85573">
              <w:rPr>
                <w:rFonts w:ascii="Times New Roman" w:hAnsi="Times New Roman" w:cs="Times New Roman"/>
                <w:lang w:val="en-US"/>
              </w:rPr>
              <w:t>area</w:t>
            </w:r>
            <w:r w:rsidRPr="00B85573">
              <w:rPr>
                <w:rFonts w:ascii="Times New Roman" w:hAnsi="Times New Roman" w:cs="Times New Roman"/>
                <w:vertAlign w:val="superscript"/>
                <w:lang w:val="en-US"/>
              </w:rPr>
              <w:t>e</w:t>
            </w:r>
            <w:proofErr w:type="spellEnd"/>
          </w:p>
        </w:tc>
      </w:tr>
      <w:tr w:rsidR="00FD6463" w:rsidRPr="00B85573">
        <w:trPr>
          <w:trHeight w:val="757"/>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Air</w:t>
            </w:r>
          </w:p>
        </w:tc>
        <w:tc>
          <w:tcPr>
            <w:tcW w:w="3544" w:type="dxa"/>
          </w:tcPr>
          <w:p w:rsidR="00FD6463" w:rsidRPr="00B85573" w:rsidRDefault="00B31D6C">
            <w:pPr>
              <w:pStyle w:val="TableParagraph"/>
              <w:ind w:right="435"/>
              <w:rPr>
                <w:rFonts w:ascii="Times New Roman" w:hAnsi="Times New Roman" w:cs="Times New Roman"/>
                <w:lang w:val="en-US"/>
              </w:rPr>
            </w:pPr>
            <w:r w:rsidRPr="00B85573">
              <w:rPr>
                <w:rFonts w:ascii="Times New Roman" w:hAnsi="Times New Roman" w:cs="Times New Roman"/>
                <w:lang w:val="en-US"/>
              </w:rPr>
              <w:t>Concentration of radionuclides activity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/m</w:t>
            </w:r>
            <w:r w:rsidRPr="00B85573">
              <w:rPr>
                <w:rFonts w:ascii="Times New Roman" w:hAnsi="Times New Roman" w:cs="Times New Roman"/>
                <w:vertAlign w:val="superscript"/>
                <w:lang w:val="en-US"/>
              </w:rPr>
              <w:t>3</w:t>
            </w:r>
            <w:r w:rsidRPr="00B85573">
              <w:rPr>
                <w:rFonts w:ascii="Times New Roman" w:hAnsi="Times New Roman" w:cs="Times New Roman"/>
                <w:lang w:val="en-US"/>
              </w:rPr>
              <w:t>]</w:t>
            </w:r>
          </w:p>
        </w:tc>
        <w:tc>
          <w:tcPr>
            <w:tcW w:w="4253"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Continuous collection,</w:t>
            </w:r>
          </w:p>
          <w:p w:rsidR="00FD6463" w:rsidRPr="00B85573" w:rsidRDefault="00B31D6C">
            <w:pPr>
              <w:pStyle w:val="TableParagraph"/>
              <w:spacing w:before="2" w:line="254" w:lineRule="exact"/>
              <w:ind w:right="313"/>
              <w:rPr>
                <w:rFonts w:ascii="Times New Roman" w:hAnsi="Times New Roman" w:cs="Times New Roman"/>
                <w:lang w:val="en-US"/>
              </w:rPr>
            </w:pPr>
            <w:r w:rsidRPr="00B85573">
              <w:rPr>
                <w:rFonts w:ascii="Times New Roman" w:hAnsi="Times New Roman" w:cs="Times New Roman"/>
                <w:lang w:val="en-US"/>
              </w:rPr>
              <w:t>measurements in first week: daily, then monthly</w:t>
            </w:r>
          </w:p>
        </w:tc>
        <w:tc>
          <w:tcPr>
            <w:tcW w:w="2693"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 xml:space="preserve">Contaminated </w:t>
            </w:r>
            <w:proofErr w:type="spellStart"/>
            <w:r w:rsidRPr="00B85573">
              <w:rPr>
                <w:rFonts w:ascii="Times New Roman" w:hAnsi="Times New Roman" w:cs="Times New Roman"/>
                <w:lang w:val="en-US"/>
              </w:rPr>
              <w:t>area</w:t>
            </w:r>
            <w:r w:rsidRPr="00B85573">
              <w:rPr>
                <w:rFonts w:ascii="Times New Roman" w:hAnsi="Times New Roman" w:cs="Times New Roman"/>
                <w:vertAlign w:val="superscript"/>
                <w:lang w:val="en-US"/>
              </w:rPr>
              <w:t>f</w:t>
            </w:r>
            <w:proofErr w:type="spellEnd"/>
          </w:p>
        </w:tc>
      </w:tr>
      <w:tr w:rsidR="00FD6463" w:rsidRPr="00B85573">
        <w:trPr>
          <w:trHeight w:val="250"/>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31" w:lineRule="exact"/>
              <w:rPr>
                <w:rFonts w:ascii="Times New Roman" w:hAnsi="Times New Roman" w:cs="Times New Roman"/>
                <w:lang w:val="en-US"/>
              </w:rPr>
            </w:pPr>
            <w:r w:rsidRPr="00B85573">
              <w:rPr>
                <w:rFonts w:ascii="Times New Roman" w:hAnsi="Times New Roman" w:cs="Times New Roman"/>
                <w:lang w:val="en-US"/>
              </w:rPr>
              <w:t>Land</w:t>
            </w:r>
          </w:p>
        </w:tc>
        <w:tc>
          <w:tcPr>
            <w:tcW w:w="3544" w:type="dxa"/>
          </w:tcPr>
          <w:p w:rsidR="00FD6463" w:rsidRPr="00B85573" w:rsidRDefault="00FD6463">
            <w:pPr>
              <w:pStyle w:val="TableParagraph"/>
              <w:ind w:left="0"/>
              <w:rPr>
                <w:rFonts w:ascii="Times New Roman" w:hAnsi="Times New Roman" w:cs="Times New Roman"/>
                <w:sz w:val="18"/>
                <w:lang w:val="en-US"/>
              </w:rPr>
            </w:pPr>
          </w:p>
        </w:tc>
        <w:tc>
          <w:tcPr>
            <w:tcW w:w="4253" w:type="dxa"/>
          </w:tcPr>
          <w:p w:rsidR="00FD6463" w:rsidRPr="00B85573" w:rsidRDefault="00FD6463">
            <w:pPr>
              <w:pStyle w:val="TableParagraph"/>
              <w:ind w:left="0"/>
              <w:rPr>
                <w:rFonts w:ascii="Times New Roman" w:hAnsi="Times New Roman" w:cs="Times New Roman"/>
                <w:sz w:val="18"/>
                <w:lang w:val="en-US"/>
              </w:rPr>
            </w:pPr>
          </w:p>
        </w:tc>
        <w:tc>
          <w:tcPr>
            <w:tcW w:w="2693" w:type="dxa"/>
          </w:tcPr>
          <w:p w:rsidR="00FD6463" w:rsidRPr="00B85573" w:rsidRDefault="00FD6463">
            <w:pPr>
              <w:pStyle w:val="TableParagraph"/>
              <w:ind w:left="0"/>
              <w:rPr>
                <w:rFonts w:ascii="Times New Roman" w:hAnsi="Times New Roman" w:cs="Times New Roman"/>
                <w:sz w:val="18"/>
                <w:lang w:val="en-US"/>
              </w:rPr>
            </w:pPr>
          </w:p>
        </w:tc>
      </w:tr>
      <w:tr w:rsidR="00FD6463" w:rsidRPr="00B85573">
        <w:trPr>
          <w:trHeight w:val="506"/>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Soil</w:t>
            </w:r>
          </w:p>
        </w:tc>
        <w:tc>
          <w:tcPr>
            <w:tcW w:w="3544" w:type="dxa"/>
          </w:tcPr>
          <w:p w:rsidR="00FD6463" w:rsidRPr="00B85573" w:rsidRDefault="00B31D6C">
            <w:pPr>
              <w:pStyle w:val="TableParagraph"/>
              <w:spacing w:before="3" w:line="252" w:lineRule="exact"/>
              <w:ind w:right="435"/>
              <w:rPr>
                <w:rFonts w:ascii="Times New Roman" w:hAnsi="Times New Roman" w:cs="Times New Roman"/>
                <w:lang w:val="en-US"/>
              </w:rPr>
            </w:pPr>
            <w:r w:rsidRPr="00B85573">
              <w:rPr>
                <w:rFonts w:ascii="Times New Roman" w:hAnsi="Times New Roman" w:cs="Times New Roman"/>
                <w:lang w:val="en-US"/>
              </w:rPr>
              <w:t>Concentration of radionuclides activity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/m</w:t>
            </w:r>
            <w:r w:rsidRPr="00B85573">
              <w:rPr>
                <w:rFonts w:ascii="Times New Roman" w:hAnsi="Times New Roman" w:cs="Times New Roman"/>
                <w:vertAlign w:val="superscript"/>
                <w:lang w:val="en-US"/>
              </w:rPr>
              <w:t>2</w:t>
            </w:r>
            <w:r w:rsidRPr="00B85573">
              <w:rPr>
                <w:rFonts w:ascii="Times New Roman" w:hAnsi="Times New Roman" w:cs="Times New Roman"/>
                <w:lang w:val="en-US"/>
              </w:rPr>
              <w:t>]</w:t>
            </w:r>
          </w:p>
        </w:tc>
        <w:tc>
          <w:tcPr>
            <w:tcW w:w="4253" w:type="dxa"/>
          </w:tcPr>
          <w:p w:rsidR="00FD6463" w:rsidRPr="00B85573" w:rsidRDefault="00B31D6C">
            <w:pPr>
              <w:pStyle w:val="TableParagraph"/>
              <w:spacing w:before="3" w:line="252" w:lineRule="exact"/>
              <w:ind w:right="141"/>
              <w:rPr>
                <w:rFonts w:ascii="Times New Roman" w:hAnsi="Times New Roman" w:cs="Times New Roman"/>
                <w:lang w:val="en-US"/>
              </w:rPr>
            </w:pPr>
            <w:r w:rsidRPr="00B85573">
              <w:rPr>
                <w:rFonts w:ascii="Times New Roman" w:hAnsi="Times New Roman" w:cs="Times New Roman"/>
                <w:lang w:val="en-US"/>
              </w:rPr>
              <w:t>Sampling and measurements: first year monthly</w:t>
            </w:r>
          </w:p>
        </w:tc>
        <w:tc>
          <w:tcPr>
            <w:tcW w:w="2693"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Contaminated area</w:t>
            </w:r>
          </w:p>
        </w:tc>
      </w:tr>
      <w:tr w:rsidR="00FD6463" w:rsidRPr="00B85573">
        <w:trPr>
          <w:trHeight w:val="758"/>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49" w:lineRule="exact"/>
              <w:rPr>
                <w:rFonts w:ascii="Times New Roman" w:hAnsi="Times New Roman" w:cs="Times New Roman"/>
                <w:lang w:val="en-US"/>
              </w:rPr>
            </w:pPr>
            <w:r w:rsidRPr="00B85573">
              <w:rPr>
                <w:rFonts w:ascii="Times New Roman" w:hAnsi="Times New Roman" w:cs="Times New Roman"/>
                <w:lang w:val="en-US"/>
              </w:rPr>
              <w:t>Grass</w:t>
            </w:r>
          </w:p>
        </w:tc>
        <w:tc>
          <w:tcPr>
            <w:tcW w:w="3544" w:type="dxa"/>
          </w:tcPr>
          <w:p w:rsidR="00FD6463" w:rsidRPr="00B85573" w:rsidRDefault="00B31D6C">
            <w:pPr>
              <w:pStyle w:val="TableParagraph"/>
              <w:spacing w:line="254" w:lineRule="exact"/>
              <w:ind w:right="594"/>
              <w:rPr>
                <w:rFonts w:ascii="Times New Roman" w:hAnsi="Times New Roman" w:cs="Times New Roman"/>
                <w:lang w:val="en-US"/>
              </w:rPr>
            </w:pPr>
            <w:r w:rsidRPr="00B85573">
              <w:rPr>
                <w:rFonts w:ascii="Times New Roman" w:hAnsi="Times New Roman" w:cs="Times New Roman"/>
                <w:lang w:val="en-US"/>
              </w:rPr>
              <w:t>Specific activity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/kg] and concentration of radionuclide activity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/m</w:t>
            </w:r>
            <w:r w:rsidRPr="00B85573">
              <w:rPr>
                <w:rFonts w:ascii="Times New Roman" w:hAnsi="Times New Roman" w:cs="Times New Roman"/>
                <w:vertAlign w:val="superscript"/>
                <w:lang w:val="en-US"/>
              </w:rPr>
              <w:t>2</w:t>
            </w:r>
            <w:r w:rsidRPr="00B85573">
              <w:rPr>
                <w:rFonts w:ascii="Times New Roman" w:hAnsi="Times New Roman" w:cs="Times New Roman"/>
                <w:lang w:val="en-US"/>
              </w:rPr>
              <w:t>]</w:t>
            </w:r>
          </w:p>
        </w:tc>
        <w:tc>
          <w:tcPr>
            <w:tcW w:w="4253" w:type="dxa"/>
          </w:tcPr>
          <w:p w:rsidR="00FD6463" w:rsidRPr="00B85573" w:rsidRDefault="00B31D6C">
            <w:pPr>
              <w:pStyle w:val="TableParagraph"/>
              <w:ind w:right="203"/>
              <w:rPr>
                <w:rFonts w:ascii="Times New Roman" w:hAnsi="Times New Roman" w:cs="Times New Roman"/>
                <w:lang w:val="en-US"/>
              </w:rPr>
            </w:pPr>
            <w:r w:rsidRPr="00B85573">
              <w:rPr>
                <w:rFonts w:ascii="Times New Roman" w:hAnsi="Times New Roman" w:cs="Times New Roman"/>
                <w:lang w:val="en-US"/>
              </w:rPr>
              <w:t>Sampling and measurements: first week daily, then monthly</w:t>
            </w:r>
          </w:p>
        </w:tc>
        <w:tc>
          <w:tcPr>
            <w:tcW w:w="2693" w:type="dxa"/>
          </w:tcPr>
          <w:p w:rsidR="00FD6463" w:rsidRPr="00B85573" w:rsidRDefault="00B31D6C">
            <w:pPr>
              <w:pStyle w:val="TableParagraph"/>
              <w:spacing w:line="249" w:lineRule="exact"/>
              <w:rPr>
                <w:rFonts w:ascii="Times New Roman" w:hAnsi="Times New Roman" w:cs="Times New Roman"/>
                <w:lang w:val="en-US"/>
              </w:rPr>
            </w:pPr>
            <w:r w:rsidRPr="00B85573">
              <w:rPr>
                <w:rFonts w:ascii="Times New Roman" w:hAnsi="Times New Roman" w:cs="Times New Roman"/>
                <w:lang w:val="en-US"/>
              </w:rPr>
              <w:t>Contaminated area</w:t>
            </w:r>
          </w:p>
        </w:tc>
      </w:tr>
    </w:tbl>
    <w:p w:rsidR="00FD6463" w:rsidRPr="00B85573" w:rsidRDefault="00FD6463">
      <w:pPr>
        <w:spacing w:line="249" w:lineRule="exact"/>
        <w:rPr>
          <w:rFonts w:ascii="Times New Roman" w:hAnsi="Times New Roman" w:cs="Times New Roman"/>
          <w:lang w:val="en-US"/>
        </w:rPr>
        <w:sectPr w:rsidR="00FD6463" w:rsidRPr="00B85573">
          <w:pgSz w:w="16840" w:h="11910" w:orient="landscape"/>
          <w:pgMar w:top="1100" w:right="1261" w:bottom="280" w:left="1200" w:header="720" w:footer="720" w:gutter="0"/>
          <w:cols w:space="720"/>
        </w:sectPr>
      </w:pPr>
    </w:p>
    <w:p w:rsidR="00FD6463" w:rsidRPr="00B85573" w:rsidRDefault="00FD6463">
      <w:pPr>
        <w:pStyle w:val="Telobesedila"/>
        <w:rPr>
          <w:rFonts w:ascii="Times New Roman" w:hAnsi="Times New Roman" w:cs="Times New Roman"/>
          <w:sz w:val="27"/>
          <w:lang w:val="en-US"/>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7"/>
        <w:gridCol w:w="1849"/>
        <w:gridCol w:w="3544"/>
        <w:gridCol w:w="4253"/>
        <w:gridCol w:w="2693"/>
      </w:tblGrid>
      <w:tr w:rsidR="00FD6463" w:rsidRPr="00B85573">
        <w:trPr>
          <w:trHeight w:val="252"/>
        </w:trPr>
        <w:tc>
          <w:tcPr>
            <w:tcW w:w="13746" w:type="dxa"/>
            <w:gridSpan w:val="5"/>
            <w:shd w:val="clear" w:color="auto" w:fill="C0C0C0"/>
          </w:tcPr>
          <w:p w:rsidR="00FD6463" w:rsidRPr="00B85573" w:rsidRDefault="00B31D6C">
            <w:pPr>
              <w:pStyle w:val="TableParagraph"/>
              <w:spacing w:line="233" w:lineRule="exact"/>
              <w:ind w:left="5915" w:right="5909"/>
              <w:jc w:val="center"/>
              <w:rPr>
                <w:rFonts w:ascii="Times New Roman" w:hAnsi="Times New Roman" w:cs="Times New Roman"/>
                <w:b/>
                <w:lang w:val="en-US"/>
              </w:rPr>
            </w:pPr>
            <w:r w:rsidRPr="00B85573">
              <w:rPr>
                <w:rFonts w:ascii="Times New Roman" w:hAnsi="Times New Roman" w:cs="Times New Roman"/>
                <w:b/>
                <w:lang w:val="en-US"/>
              </w:rPr>
              <w:t>MEASUREMENTS</w:t>
            </w:r>
          </w:p>
        </w:tc>
      </w:tr>
      <w:tr w:rsidR="00FD6463" w:rsidRPr="00B85573">
        <w:trPr>
          <w:trHeight w:val="252"/>
        </w:trPr>
        <w:tc>
          <w:tcPr>
            <w:tcW w:w="1407" w:type="dxa"/>
            <w:shd w:val="clear" w:color="auto" w:fill="C0C0C0"/>
          </w:tcPr>
          <w:p w:rsidR="00FD6463" w:rsidRPr="00B85573" w:rsidRDefault="00B31D6C">
            <w:pPr>
              <w:pStyle w:val="TableParagraph"/>
              <w:spacing w:line="233" w:lineRule="exact"/>
              <w:ind w:left="403"/>
              <w:rPr>
                <w:rFonts w:ascii="Times New Roman" w:hAnsi="Times New Roman" w:cs="Times New Roman"/>
                <w:b/>
                <w:lang w:val="en-US"/>
              </w:rPr>
            </w:pPr>
            <w:r w:rsidRPr="00B85573">
              <w:rPr>
                <w:rFonts w:ascii="Times New Roman" w:hAnsi="Times New Roman" w:cs="Times New Roman"/>
                <w:b/>
                <w:lang w:val="en-US"/>
              </w:rPr>
              <w:t>When</w:t>
            </w:r>
          </w:p>
        </w:tc>
        <w:tc>
          <w:tcPr>
            <w:tcW w:w="1849" w:type="dxa"/>
            <w:shd w:val="clear" w:color="auto" w:fill="C0C0C0"/>
          </w:tcPr>
          <w:p w:rsidR="00FD6463" w:rsidRPr="00B85573" w:rsidRDefault="00B31D6C">
            <w:pPr>
              <w:pStyle w:val="TableParagraph"/>
              <w:spacing w:line="233" w:lineRule="exact"/>
              <w:ind w:left="635" w:right="625"/>
              <w:jc w:val="center"/>
              <w:rPr>
                <w:rFonts w:ascii="Times New Roman" w:hAnsi="Times New Roman" w:cs="Times New Roman"/>
                <w:b/>
                <w:lang w:val="en-US"/>
              </w:rPr>
            </w:pPr>
            <w:r w:rsidRPr="00B85573">
              <w:rPr>
                <w:rFonts w:ascii="Times New Roman" w:hAnsi="Times New Roman" w:cs="Times New Roman"/>
                <w:b/>
                <w:lang w:val="en-US"/>
              </w:rPr>
              <w:t>What</w:t>
            </w:r>
          </w:p>
        </w:tc>
        <w:tc>
          <w:tcPr>
            <w:tcW w:w="3544" w:type="dxa"/>
            <w:shd w:val="clear" w:color="auto" w:fill="C0C0C0"/>
          </w:tcPr>
          <w:p w:rsidR="00FD6463" w:rsidRPr="00B85573" w:rsidRDefault="00B31D6C">
            <w:pPr>
              <w:pStyle w:val="TableParagraph"/>
              <w:spacing w:line="233" w:lineRule="exact"/>
              <w:ind w:left="1304" w:right="1297"/>
              <w:jc w:val="center"/>
              <w:rPr>
                <w:rFonts w:ascii="Times New Roman" w:hAnsi="Times New Roman" w:cs="Times New Roman"/>
                <w:b/>
                <w:lang w:val="en-US"/>
              </w:rPr>
            </w:pPr>
            <w:r w:rsidRPr="00B85573">
              <w:rPr>
                <w:rFonts w:ascii="Times New Roman" w:hAnsi="Times New Roman" w:cs="Times New Roman"/>
                <w:b/>
                <w:lang w:val="en-US"/>
              </w:rPr>
              <w:t>Quantity</w:t>
            </w:r>
          </w:p>
        </w:tc>
        <w:tc>
          <w:tcPr>
            <w:tcW w:w="4253" w:type="dxa"/>
            <w:shd w:val="clear" w:color="auto" w:fill="C0C0C0"/>
          </w:tcPr>
          <w:p w:rsidR="00FD6463" w:rsidRPr="00B85573" w:rsidRDefault="00B31D6C">
            <w:pPr>
              <w:pStyle w:val="TableParagraph"/>
              <w:spacing w:line="233" w:lineRule="exact"/>
              <w:ind w:left="1549" w:right="1541"/>
              <w:jc w:val="center"/>
              <w:rPr>
                <w:rFonts w:ascii="Times New Roman" w:hAnsi="Times New Roman" w:cs="Times New Roman"/>
                <w:b/>
                <w:lang w:val="en-US"/>
              </w:rPr>
            </w:pPr>
            <w:r w:rsidRPr="00B85573">
              <w:rPr>
                <w:rFonts w:ascii="Times New Roman" w:hAnsi="Times New Roman" w:cs="Times New Roman"/>
                <w:b/>
                <w:lang w:val="en-US"/>
              </w:rPr>
              <w:t>Frequency</w:t>
            </w:r>
          </w:p>
        </w:tc>
        <w:tc>
          <w:tcPr>
            <w:tcW w:w="2693" w:type="dxa"/>
            <w:shd w:val="clear" w:color="auto" w:fill="C0C0C0"/>
          </w:tcPr>
          <w:p w:rsidR="00FD6463" w:rsidRPr="00B85573" w:rsidRDefault="00B31D6C">
            <w:pPr>
              <w:pStyle w:val="TableParagraph"/>
              <w:spacing w:line="233" w:lineRule="exact"/>
              <w:ind w:left="988" w:right="979"/>
              <w:jc w:val="center"/>
              <w:rPr>
                <w:rFonts w:ascii="Times New Roman" w:hAnsi="Times New Roman" w:cs="Times New Roman"/>
                <w:b/>
                <w:lang w:val="en-US"/>
              </w:rPr>
            </w:pPr>
            <w:r w:rsidRPr="00B85573">
              <w:rPr>
                <w:rFonts w:ascii="Times New Roman" w:hAnsi="Times New Roman" w:cs="Times New Roman"/>
                <w:b/>
                <w:lang w:val="en-US"/>
              </w:rPr>
              <w:t>Where</w:t>
            </w:r>
          </w:p>
        </w:tc>
      </w:tr>
      <w:tr w:rsidR="00FD6463" w:rsidRPr="00B85573">
        <w:trPr>
          <w:trHeight w:val="1012"/>
        </w:trPr>
        <w:tc>
          <w:tcPr>
            <w:tcW w:w="1407" w:type="dxa"/>
            <w:vMerge w:val="restart"/>
          </w:tcPr>
          <w:p w:rsidR="00FD6463" w:rsidRPr="00B85573" w:rsidRDefault="00FD6463">
            <w:pPr>
              <w:pStyle w:val="TableParagraph"/>
              <w:ind w:left="0"/>
              <w:rPr>
                <w:rFonts w:ascii="Times New Roman" w:hAnsi="Times New Roman" w:cs="Times New Roman"/>
                <w:sz w:val="20"/>
                <w:lang w:val="en-US"/>
              </w:rPr>
            </w:pPr>
          </w:p>
        </w:tc>
        <w:tc>
          <w:tcPr>
            <w:tcW w:w="1849" w:type="dxa"/>
          </w:tcPr>
          <w:p w:rsidR="00FD6463" w:rsidRPr="00B85573" w:rsidRDefault="00B31D6C">
            <w:pPr>
              <w:pStyle w:val="TableParagraph"/>
              <w:ind w:right="501"/>
              <w:rPr>
                <w:rFonts w:ascii="Times New Roman" w:hAnsi="Times New Roman" w:cs="Times New Roman"/>
                <w:lang w:val="en-US"/>
              </w:rPr>
            </w:pPr>
            <w:r w:rsidRPr="00B85573">
              <w:rPr>
                <w:rFonts w:ascii="Times New Roman" w:hAnsi="Times New Roman" w:cs="Times New Roman"/>
                <w:lang w:val="en-US"/>
              </w:rPr>
              <w:t>Precipitation and dry radioactive</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sediment</w:t>
            </w:r>
          </w:p>
        </w:tc>
        <w:tc>
          <w:tcPr>
            <w:tcW w:w="3544" w:type="dxa"/>
          </w:tcPr>
          <w:p w:rsidR="00FD6463" w:rsidRPr="00B85573" w:rsidRDefault="00B31D6C">
            <w:pPr>
              <w:pStyle w:val="TableParagraph"/>
              <w:ind w:right="435"/>
              <w:rPr>
                <w:rFonts w:ascii="Times New Roman" w:hAnsi="Times New Roman" w:cs="Times New Roman"/>
                <w:lang w:val="en-US"/>
              </w:rPr>
            </w:pPr>
            <w:r w:rsidRPr="00B85573">
              <w:rPr>
                <w:rFonts w:ascii="Times New Roman" w:hAnsi="Times New Roman" w:cs="Times New Roman"/>
                <w:lang w:val="en-US"/>
              </w:rPr>
              <w:t>Concentration of radionuclides activity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/m</w:t>
            </w:r>
            <w:r w:rsidRPr="00B85573">
              <w:rPr>
                <w:rFonts w:ascii="Times New Roman" w:hAnsi="Times New Roman" w:cs="Times New Roman"/>
                <w:vertAlign w:val="superscript"/>
                <w:lang w:val="en-US"/>
              </w:rPr>
              <w:t>3</w:t>
            </w:r>
            <w:r w:rsidRPr="00B85573">
              <w:rPr>
                <w:rFonts w:ascii="Times New Roman" w:hAnsi="Times New Roman" w:cs="Times New Roman"/>
                <w:lang w:val="en-US"/>
              </w:rPr>
              <w:t xml:space="preserve"> or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/m</w:t>
            </w:r>
            <w:r w:rsidRPr="00B85573">
              <w:rPr>
                <w:rFonts w:ascii="Times New Roman" w:hAnsi="Times New Roman" w:cs="Times New Roman"/>
                <w:vertAlign w:val="superscript"/>
                <w:lang w:val="en-US"/>
              </w:rPr>
              <w:t>2</w:t>
            </w:r>
            <w:r w:rsidRPr="00B85573">
              <w:rPr>
                <w:rFonts w:ascii="Times New Roman" w:hAnsi="Times New Roman" w:cs="Times New Roman"/>
                <w:lang w:val="en-US"/>
              </w:rPr>
              <w:t>]</w:t>
            </w:r>
          </w:p>
        </w:tc>
        <w:tc>
          <w:tcPr>
            <w:tcW w:w="4253" w:type="dxa"/>
          </w:tcPr>
          <w:p w:rsidR="00FD6463" w:rsidRPr="00B85573" w:rsidRDefault="00B31D6C">
            <w:pPr>
              <w:pStyle w:val="TableParagraph"/>
              <w:ind w:right="545"/>
              <w:rPr>
                <w:rFonts w:ascii="Times New Roman" w:hAnsi="Times New Roman" w:cs="Times New Roman"/>
                <w:lang w:val="en-US"/>
              </w:rPr>
            </w:pPr>
            <w:r w:rsidRPr="00B85573">
              <w:rPr>
                <w:rFonts w:ascii="Times New Roman" w:hAnsi="Times New Roman" w:cs="Times New Roman"/>
                <w:lang w:val="en-US"/>
              </w:rPr>
              <w:t>Continuous collection, measurements: first week daily, then monthly</w:t>
            </w:r>
          </w:p>
        </w:tc>
        <w:tc>
          <w:tcPr>
            <w:tcW w:w="2693" w:type="dxa"/>
          </w:tcPr>
          <w:p w:rsidR="00FD6463" w:rsidRPr="00B85573" w:rsidRDefault="00B31D6C">
            <w:pPr>
              <w:pStyle w:val="TableParagraph"/>
              <w:ind w:right="391"/>
              <w:rPr>
                <w:rFonts w:ascii="Times New Roman" w:hAnsi="Times New Roman" w:cs="Times New Roman"/>
                <w:lang w:val="en-US"/>
              </w:rPr>
            </w:pPr>
            <w:r w:rsidRPr="00B85573">
              <w:rPr>
                <w:rFonts w:ascii="Times New Roman" w:hAnsi="Times New Roman" w:cs="Times New Roman"/>
                <w:lang w:val="en-US"/>
              </w:rPr>
              <w:t>Area for planning food protective measures</w:t>
            </w:r>
          </w:p>
        </w:tc>
      </w:tr>
      <w:tr w:rsidR="00FD6463" w:rsidRPr="00B85573">
        <w:trPr>
          <w:trHeight w:val="757"/>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Food chain:</w:t>
            </w:r>
          </w:p>
        </w:tc>
        <w:tc>
          <w:tcPr>
            <w:tcW w:w="3544" w:type="dxa"/>
          </w:tcPr>
          <w:p w:rsidR="00FD6463" w:rsidRPr="00B85573" w:rsidRDefault="00B31D6C">
            <w:pPr>
              <w:pStyle w:val="TableParagraph"/>
              <w:spacing w:line="254" w:lineRule="exact"/>
              <w:ind w:right="594"/>
              <w:rPr>
                <w:rFonts w:ascii="Times New Roman" w:hAnsi="Times New Roman" w:cs="Times New Roman"/>
                <w:lang w:val="en-US"/>
              </w:rPr>
            </w:pPr>
            <w:r w:rsidRPr="00B85573">
              <w:rPr>
                <w:rFonts w:ascii="Times New Roman" w:hAnsi="Times New Roman" w:cs="Times New Roman"/>
                <w:lang w:val="en-US"/>
              </w:rPr>
              <w:t>Specific activity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/kg] and concentration of radionuclide activity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/l]</w:t>
            </w:r>
          </w:p>
        </w:tc>
        <w:tc>
          <w:tcPr>
            <w:tcW w:w="4253" w:type="dxa"/>
          </w:tcPr>
          <w:p w:rsidR="00FD6463" w:rsidRPr="00B85573" w:rsidRDefault="00FD6463">
            <w:pPr>
              <w:pStyle w:val="TableParagraph"/>
              <w:ind w:left="0"/>
              <w:rPr>
                <w:rFonts w:ascii="Times New Roman" w:hAnsi="Times New Roman" w:cs="Times New Roman"/>
                <w:sz w:val="20"/>
                <w:lang w:val="en-US"/>
              </w:rPr>
            </w:pPr>
          </w:p>
        </w:tc>
        <w:tc>
          <w:tcPr>
            <w:tcW w:w="2693" w:type="dxa"/>
          </w:tcPr>
          <w:p w:rsidR="00FD6463" w:rsidRPr="00B85573" w:rsidRDefault="00FD6463">
            <w:pPr>
              <w:pStyle w:val="TableParagraph"/>
              <w:ind w:left="0"/>
              <w:rPr>
                <w:rFonts w:ascii="Times New Roman" w:hAnsi="Times New Roman" w:cs="Times New Roman"/>
                <w:sz w:val="20"/>
                <w:lang w:val="en-US"/>
              </w:rPr>
            </w:pPr>
          </w:p>
        </w:tc>
      </w:tr>
      <w:tr w:rsidR="00FD6463" w:rsidRPr="00B85573">
        <w:trPr>
          <w:trHeight w:val="502"/>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48" w:lineRule="exact"/>
              <w:rPr>
                <w:rFonts w:ascii="Times New Roman" w:hAnsi="Times New Roman" w:cs="Times New Roman"/>
                <w:lang w:val="en-US"/>
              </w:rPr>
            </w:pPr>
            <w:r w:rsidRPr="00B85573">
              <w:rPr>
                <w:rFonts w:ascii="Times New Roman" w:hAnsi="Times New Roman" w:cs="Times New Roman"/>
                <w:lang w:val="en-US"/>
              </w:rPr>
              <w:t>Drinking water</w:t>
            </w:r>
          </w:p>
        </w:tc>
        <w:tc>
          <w:tcPr>
            <w:tcW w:w="3544" w:type="dxa"/>
          </w:tcPr>
          <w:p w:rsidR="00FD6463" w:rsidRPr="00B85573" w:rsidRDefault="00FD6463">
            <w:pPr>
              <w:pStyle w:val="TableParagraph"/>
              <w:ind w:left="0"/>
              <w:rPr>
                <w:rFonts w:ascii="Times New Roman" w:hAnsi="Times New Roman" w:cs="Times New Roman"/>
                <w:sz w:val="20"/>
                <w:lang w:val="en-US"/>
              </w:rPr>
            </w:pPr>
          </w:p>
        </w:tc>
        <w:tc>
          <w:tcPr>
            <w:tcW w:w="4253" w:type="dxa"/>
          </w:tcPr>
          <w:p w:rsidR="00FD6463" w:rsidRPr="00B85573" w:rsidRDefault="00B31D6C">
            <w:pPr>
              <w:pStyle w:val="TableParagraph"/>
              <w:spacing w:line="247" w:lineRule="exact"/>
              <w:rPr>
                <w:rFonts w:ascii="Times New Roman" w:hAnsi="Times New Roman" w:cs="Times New Roman"/>
                <w:lang w:val="en-US"/>
              </w:rPr>
            </w:pPr>
            <w:r w:rsidRPr="00B85573">
              <w:rPr>
                <w:rFonts w:ascii="Times New Roman" w:hAnsi="Times New Roman" w:cs="Times New Roman"/>
                <w:lang w:val="en-US"/>
              </w:rPr>
              <w:t>Sampling and measurements: first month</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weekly, then monthly</w:t>
            </w:r>
          </w:p>
        </w:tc>
        <w:tc>
          <w:tcPr>
            <w:tcW w:w="2693" w:type="dxa"/>
          </w:tcPr>
          <w:p w:rsidR="00FD6463" w:rsidRPr="00B85573" w:rsidRDefault="00B31D6C">
            <w:pPr>
              <w:pStyle w:val="TableParagraph"/>
              <w:spacing w:line="247" w:lineRule="exact"/>
              <w:rPr>
                <w:rFonts w:ascii="Times New Roman" w:hAnsi="Times New Roman" w:cs="Times New Roman"/>
                <w:lang w:val="en-US"/>
              </w:rPr>
            </w:pPr>
            <w:r w:rsidRPr="00B85573">
              <w:rPr>
                <w:rFonts w:ascii="Times New Roman" w:hAnsi="Times New Roman" w:cs="Times New Roman"/>
                <w:lang w:val="en-US"/>
              </w:rPr>
              <w:t>Water supply and wells</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in contaminated areas</w:t>
            </w:r>
          </w:p>
        </w:tc>
      </w:tr>
      <w:tr w:rsidR="00FD6463" w:rsidRPr="00B85573">
        <w:trPr>
          <w:trHeight w:val="506"/>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52" w:lineRule="exact"/>
              <w:rPr>
                <w:rFonts w:ascii="Times New Roman" w:hAnsi="Times New Roman" w:cs="Times New Roman"/>
                <w:lang w:val="en-US"/>
              </w:rPr>
            </w:pPr>
            <w:r w:rsidRPr="00B85573">
              <w:rPr>
                <w:rFonts w:ascii="Times New Roman" w:hAnsi="Times New Roman" w:cs="Times New Roman"/>
                <w:lang w:val="en-US"/>
              </w:rPr>
              <w:t>Milk</w:t>
            </w:r>
          </w:p>
        </w:tc>
        <w:tc>
          <w:tcPr>
            <w:tcW w:w="3544" w:type="dxa"/>
          </w:tcPr>
          <w:p w:rsidR="00FD6463" w:rsidRPr="00B85573" w:rsidRDefault="00FD6463">
            <w:pPr>
              <w:pStyle w:val="TableParagraph"/>
              <w:ind w:left="0"/>
              <w:rPr>
                <w:rFonts w:ascii="Times New Roman" w:hAnsi="Times New Roman" w:cs="Times New Roman"/>
                <w:sz w:val="20"/>
                <w:lang w:val="en-US"/>
              </w:rPr>
            </w:pPr>
          </w:p>
        </w:tc>
        <w:tc>
          <w:tcPr>
            <w:tcW w:w="4253" w:type="dxa"/>
          </w:tcPr>
          <w:p w:rsidR="00FD6463" w:rsidRPr="00B85573" w:rsidRDefault="00B31D6C">
            <w:pPr>
              <w:pStyle w:val="TableParagraph"/>
              <w:spacing w:before="3" w:line="252" w:lineRule="exact"/>
              <w:ind w:right="105"/>
              <w:rPr>
                <w:rFonts w:ascii="Times New Roman" w:hAnsi="Times New Roman" w:cs="Times New Roman"/>
                <w:lang w:val="en-US"/>
              </w:rPr>
            </w:pPr>
            <w:r w:rsidRPr="00B85573">
              <w:rPr>
                <w:rFonts w:ascii="Times New Roman" w:hAnsi="Times New Roman" w:cs="Times New Roman"/>
                <w:lang w:val="en-US"/>
              </w:rPr>
              <w:t>Sampling and measurements: first month daily, then monthly</w:t>
            </w:r>
          </w:p>
        </w:tc>
        <w:tc>
          <w:tcPr>
            <w:tcW w:w="2693" w:type="dxa"/>
          </w:tcPr>
          <w:p w:rsidR="00FD6463" w:rsidRPr="00B85573" w:rsidRDefault="00B31D6C">
            <w:pPr>
              <w:pStyle w:val="TableParagraph"/>
              <w:spacing w:before="3" w:line="252" w:lineRule="exact"/>
              <w:ind w:right="623"/>
              <w:rPr>
                <w:rFonts w:ascii="Times New Roman" w:hAnsi="Times New Roman" w:cs="Times New Roman"/>
                <w:lang w:val="en-US"/>
              </w:rPr>
            </w:pPr>
            <w:r w:rsidRPr="00B85573">
              <w:rPr>
                <w:rFonts w:ascii="Times New Roman" w:hAnsi="Times New Roman" w:cs="Times New Roman"/>
                <w:lang w:val="en-US"/>
              </w:rPr>
              <w:t>Milk collectors from contaminated areas</w:t>
            </w:r>
          </w:p>
        </w:tc>
      </w:tr>
      <w:tr w:rsidR="00FD6463" w:rsidRPr="00B85573">
        <w:trPr>
          <w:trHeight w:val="504"/>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Milk products</w:t>
            </w:r>
          </w:p>
        </w:tc>
        <w:tc>
          <w:tcPr>
            <w:tcW w:w="3544" w:type="dxa"/>
          </w:tcPr>
          <w:p w:rsidR="00FD6463" w:rsidRPr="00B85573" w:rsidRDefault="00FD6463">
            <w:pPr>
              <w:pStyle w:val="TableParagraph"/>
              <w:ind w:left="0"/>
              <w:rPr>
                <w:rFonts w:ascii="Times New Roman" w:hAnsi="Times New Roman" w:cs="Times New Roman"/>
                <w:sz w:val="20"/>
                <w:lang w:val="en-US"/>
              </w:rPr>
            </w:pPr>
          </w:p>
        </w:tc>
        <w:tc>
          <w:tcPr>
            <w:tcW w:w="4253" w:type="dxa"/>
          </w:tcPr>
          <w:p w:rsidR="00FD6463" w:rsidRPr="00B85573" w:rsidRDefault="00B31D6C">
            <w:pPr>
              <w:pStyle w:val="TableParagraph"/>
              <w:spacing w:before="2" w:line="252" w:lineRule="exact"/>
              <w:ind w:right="105"/>
              <w:rPr>
                <w:rFonts w:ascii="Times New Roman" w:hAnsi="Times New Roman" w:cs="Times New Roman"/>
                <w:lang w:val="en-US"/>
              </w:rPr>
            </w:pPr>
            <w:r w:rsidRPr="00B85573">
              <w:rPr>
                <w:rFonts w:ascii="Times New Roman" w:hAnsi="Times New Roman" w:cs="Times New Roman"/>
                <w:lang w:val="en-US"/>
              </w:rPr>
              <w:t>Sampling and measurements: first month daily then monthly</w:t>
            </w:r>
          </w:p>
        </w:tc>
        <w:tc>
          <w:tcPr>
            <w:tcW w:w="2693" w:type="dxa"/>
          </w:tcPr>
          <w:p w:rsidR="00FD6463" w:rsidRPr="00B85573" w:rsidRDefault="00B31D6C">
            <w:pPr>
              <w:pStyle w:val="TableParagraph"/>
              <w:spacing w:before="2" w:line="252" w:lineRule="exact"/>
              <w:ind w:right="733"/>
              <w:rPr>
                <w:rFonts w:ascii="Times New Roman" w:hAnsi="Times New Roman" w:cs="Times New Roman"/>
                <w:lang w:val="en-US"/>
              </w:rPr>
            </w:pPr>
            <w:r w:rsidRPr="00B85573">
              <w:rPr>
                <w:rFonts w:ascii="Times New Roman" w:hAnsi="Times New Roman" w:cs="Times New Roman"/>
                <w:lang w:val="en-US"/>
              </w:rPr>
              <w:t>Products from contaminated area</w:t>
            </w:r>
          </w:p>
        </w:tc>
      </w:tr>
      <w:tr w:rsidR="00FD6463" w:rsidRPr="00B85573">
        <w:trPr>
          <w:trHeight w:val="505"/>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Leaf vegetables</w:t>
            </w:r>
          </w:p>
        </w:tc>
        <w:tc>
          <w:tcPr>
            <w:tcW w:w="3544" w:type="dxa"/>
          </w:tcPr>
          <w:p w:rsidR="00FD6463" w:rsidRPr="00B85573" w:rsidRDefault="00FD6463">
            <w:pPr>
              <w:pStyle w:val="TableParagraph"/>
              <w:ind w:left="0"/>
              <w:rPr>
                <w:rFonts w:ascii="Times New Roman" w:hAnsi="Times New Roman" w:cs="Times New Roman"/>
                <w:sz w:val="20"/>
                <w:lang w:val="en-US"/>
              </w:rPr>
            </w:pPr>
          </w:p>
        </w:tc>
        <w:tc>
          <w:tcPr>
            <w:tcW w:w="4253" w:type="dxa"/>
          </w:tcPr>
          <w:p w:rsidR="00FD6463" w:rsidRPr="00B85573" w:rsidRDefault="00B31D6C">
            <w:pPr>
              <w:pStyle w:val="TableParagraph"/>
              <w:spacing w:before="2" w:line="252" w:lineRule="exact"/>
              <w:ind w:right="203"/>
              <w:rPr>
                <w:rFonts w:ascii="Times New Roman" w:hAnsi="Times New Roman" w:cs="Times New Roman"/>
                <w:lang w:val="en-US"/>
              </w:rPr>
            </w:pPr>
            <w:r w:rsidRPr="00B85573">
              <w:rPr>
                <w:rFonts w:ascii="Times New Roman" w:hAnsi="Times New Roman" w:cs="Times New Roman"/>
                <w:lang w:val="en-US"/>
              </w:rPr>
              <w:t>Sampling and measurements: first week daily then monthly</w:t>
            </w:r>
          </w:p>
        </w:tc>
        <w:tc>
          <w:tcPr>
            <w:tcW w:w="2693"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504"/>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Root crops</w:t>
            </w:r>
          </w:p>
        </w:tc>
        <w:tc>
          <w:tcPr>
            <w:tcW w:w="3544" w:type="dxa"/>
          </w:tcPr>
          <w:p w:rsidR="00FD6463" w:rsidRPr="00B85573" w:rsidRDefault="00FD6463">
            <w:pPr>
              <w:pStyle w:val="TableParagraph"/>
              <w:ind w:left="0"/>
              <w:rPr>
                <w:rFonts w:ascii="Times New Roman" w:hAnsi="Times New Roman" w:cs="Times New Roman"/>
                <w:sz w:val="20"/>
                <w:lang w:val="en-US"/>
              </w:rPr>
            </w:pPr>
          </w:p>
        </w:tc>
        <w:tc>
          <w:tcPr>
            <w:tcW w:w="4253" w:type="dxa"/>
          </w:tcPr>
          <w:p w:rsidR="00FD6463" w:rsidRPr="00B85573" w:rsidRDefault="00B31D6C">
            <w:pPr>
              <w:pStyle w:val="TableParagraph"/>
              <w:spacing w:before="2" w:line="252" w:lineRule="exact"/>
              <w:ind w:right="276"/>
              <w:rPr>
                <w:rFonts w:ascii="Times New Roman" w:hAnsi="Times New Roman" w:cs="Times New Roman"/>
                <w:lang w:val="en-US"/>
              </w:rPr>
            </w:pPr>
            <w:r w:rsidRPr="00B85573">
              <w:rPr>
                <w:rFonts w:ascii="Times New Roman" w:hAnsi="Times New Roman" w:cs="Times New Roman"/>
                <w:lang w:val="en-US"/>
              </w:rPr>
              <w:t>Sampling and measurements: once per season</w:t>
            </w:r>
          </w:p>
        </w:tc>
        <w:tc>
          <w:tcPr>
            <w:tcW w:w="2693"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505"/>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49" w:lineRule="exact"/>
              <w:rPr>
                <w:rFonts w:ascii="Times New Roman" w:hAnsi="Times New Roman" w:cs="Times New Roman"/>
                <w:lang w:val="en-US"/>
              </w:rPr>
            </w:pPr>
            <w:r w:rsidRPr="00B85573">
              <w:rPr>
                <w:rFonts w:ascii="Times New Roman" w:hAnsi="Times New Roman" w:cs="Times New Roman"/>
                <w:lang w:val="en-US"/>
              </w:rPr>
              <w:t>Seasonal fruit</w:t>
            </w:r>
          </w:p>
        </w:tc>
        <w:tc>
          <w:tcPr>
            <w:tcW w:w="3544" w:type="dxa"/>
          </w:tcPr>
          <w:p w:rsidR="00FD6463" w:rsidRPr="00B85573" w:rsidRDefault="00FD6463">
            <w:pPr>
              <w:pStyle w:val="TableParagraph"/>
              <w:ind w:left="0"/>
              <w:rPr>
                <w:rFonts w:ascii="Times New Roman" w:hAnsi="Times New Roman" w:cs="Times New Roman"/>
                <w:sz w:val="20"/>
                <w:lang w:val="en-US"/>
              </w:rPr>
            </w:pPr>
          </w:p>
        </w:tc>
        <w:tc>
          <w:tcPr>
            <w:tcW w:w="4253" w:type="dxa"/>
          </w:tcPr>
          <w:p w:rsidR="00FD6463" w:rsidRPr="00B85573" w:rsidRDefault="00B31D6C">
            <w:pPr>
              <w:pStyle w:val="TableParagraph"/>
              <w:spacing w:line="254" w:lineRule="exact"/>
              <w:ind w:right="276"/>
              <w:rPr>
                <w:rFonts w:ascii="Times New Roman" w:hAnsi="Times New Roman" w:cs="Times New Roman"/>
                <w:lang w:val="en-US"/>
              </w:rPr>
            </w:pPr>
            <w:r w:rsidRPr="00B85573">
              <w:rPr>
                <w:rFonts w:ascii="Times New Roman" w:hAnsi="Times New Roman" w:cs="Times New Roman"/>
                <w:lang w:val="en-US"/>
              </w:rPr>
              <w:t>Sampling and measurements: once per season</w:t>
            </w:r>
          </w:p>
        </w:tc>
        <w:tc>
          <w:tcPr>
            <w:tcW w:w="2693" w:type="dxa"/>
          </w:tcPr>
          <w:p w:rsidR="00FD6463" w:rsidRPr="00B85573" w:rsidRDefault="00B31D6C">
            <w:pPr>
              <w:pStyle w:val="TableParagraph"/>
              <w:spacing w:line="249" w:lineRule="exact"/>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503"/>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47" w:lineRule="exact"/>
              <w:rPr>
                <w:rFonts w:ascii="Times New Roman" w:hAnsi="Times New Roman" w:cs="Times New Roman"/>
                <w:lang w:val="en-US"/>
              </w:rPr>
            </w:pPr>
            <w:r w:rsidRPr="00B85573">
              <w:rPr>
                <w:rFonts w:ascii="Times New Roman" w:hAnsi="Times New Roman" w:cs="Times New Roman"/>
                <w:lang w:val="en-US"/>
              </w:rPr>
              <w:t>Flour</w:t>
            </w:r>
          </w:p>
        </w:tc>
        <w:tc>
          <w:tcPr>
            <w:tcW w:w="3544" w:type="dxa"/>
          </w:tcPr>
          <w:p w:rsidR="00FD6463" w:rsidRPr="00B85573" w:rsidRDefault="00FD6463">
            <w:pPr>
              <w:pStyle w:val="TableParagraph"/>
              <w:ind w:left="0"/>
              <w:rPr>
                <w:rFonts w:ascii="Times New Roman" w:hAnsi="Times New Roman" w:cs="Times New Roman"/>
                <w:sz w:val="20"/>
                <w:lang w:val="en-US"/>
              </w:rPr>
            </w:pPr>
          </w:p>
        </w:tc>
        <w:tc>
          <w:tcPr>
            <w:tcW w:w="4253" w:type="dxa"/>
          </w:tcPr>
          <w:p w:rsidR="00FD6463" w:rsidRPr="00B85573" w:rsidRDefault="00B31D6C">
            <w:pPr>
              <w:pStyle w:val="TableParagraph"/>
              <w:spacing w:line="247" w:lineRule="exact"/>
              <w:rPr>
                <w:rFonts w:ascii="Times New Roman" w:hAnsi="Times New Roman" w:cs="Times New Roman"/>
                <w:lang w:val="en-US"/>
              </w:rPr>
            </w:pPr>
            <w:r w:rsidRPr="00B85573">
              <w:rPr>
                <w:rFonts w:ascii="Times New Roman" w:hAnsi="Times New Roman" w:cs="Times New Roman"/>
                <w:lang w:val="en-US"/>
              </w:rPr>
              <w:t>Sampling and measurements: once per</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season</w:t>
            </w:r>
          </w:p>
        </w:tc>
        <w:tc>
          <w:tcPr>
            <w:tcW w:w="2693" w:type="dxa"/>
          </w:tcPr>
          <w:p w:rsidR="00FD6463" w:rsidRPr="00B85573" w:rsidRDefault="00B31D6C">
            <w:pPr>
              <w:pStyle w:val="TableParagraph"/>
              <w:spacing w:line="247" w:lineRule="exact"/>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650"/>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ind w:right="428"/>
              <w:rPr>
                <w:rFonts w:ascii="Times New Roman" w:hAnsi="Times New Roman" w:cs="Times New Roman"/>
                <w:lang w:val="en-US"/>
              </w:rPr>
            </w:pPr>
            <w:r w:rsidRPr="00B85573">
              <w:rPr>
                <w:rFonts w:ascii="Times New Roman" w:hAnsi="Times New Roman" w:cs="Times New Roman"/>
                <w:lang w:val="en-US"/>
              </w:rPr>
              <w:t>Mean (beef, pork, poultry)</w:t>
            </w:r>
          </w:p>
        </w:tc>
        <w:tc>
          <w:tcPr>
            <w:tcW w:w="3544" w:type="dxa"/>
          </w:tcPr>
          <w:p w:rsidR="00FD6463" w:rsidRPr="00B85573" w:rsidRDefault="00FD6463">
            <w:pPr>
              <w:pStyle w:val="TableParagraph"/>
              <w:ind w:left="0"/>
              <w:rPr>
                <w:rFonts w:ascii="Times New Roman" w:hAnsi="Times New Roman" w:cs="Times New Roman"/>
                <w:sz w:val="20"/>
                <w:lang w:val="en-US"/>
              </w:rPr>
            </w:pPr>
          </w:p>
        </w:tc>
        <w:tc>
          <w:tcPr>
            <w:tcW w:w="4253" w:type="dxa"/>
          </w:tcPr>
          <w:p w:rsidR="00FD6463" w:rsidRPr="00B85573" w:rsidRDefault="00B31D6C">
            <w:pPr>
              <w:pStyle w:val="TableParagraph"/>
              <w:ind w:right="105"/>
              <w:rPr>
                <w:rFonts w:ascii="Times New Roman" w:hAnsi="Times New Roman" w:cs="Times New Roman"/>
                <w:lang w:val="en-US"/>
              </w:rPr>
            </w:pPr>
            <w:r w:rsidRPr="00B85573">
              <w:rPr>
                <w:rFonts w:ascii="Times New Roman" w:hAnsi="Times New Roman" w:cs="Times New Roman"/>
                <w:lang w:val="en-US"/>
              </w:rPr>
              <w:t>Sampling and measurements: first month weekly, then monthly</w:t>
            </w:r>
          </w:p>
        </w:tc>
        <w:tc>
          <w:tcPr>
            <w:tcW w:w="2693"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506"/>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Eggs</w:t>
            </w:r>
          </w:p>
        </w:tc>
        <w:tc>
          <w:tcPr>
            <w:tcW w:w="3544" w:type="dxa"/>
          </w:tcPr>
          <w:p w:rsidR="00FD6463" w:rsidRPr="00B85573" w:rsidRDefault="00FD6463">
            <w:pPr>
              <w:pStyle w:val="TableParagraph"/>
              <w:ind w:left="0"/>
              <w:rPr>
                <w:rFonts w:ascii="Times New Roman" w:hAnsi="Times New Roman" w:cs="Times New Roman"/>
                <w:sz w:val="20"/>
                <w:lang w:val="en-US"/>
              </w:rPr>
            </w:pPr>
          </w:p>
        </w:tc>
        <w:tc>
          <w:tcPr>
            <w:tcW w:w="4253" w:type="dxa"/>
          </w:tcPr>
          <w:p w:rsidR="00FD6463" w:rsidRPr="00B85573" w:rsidRDefault="00B31D6C">
            <w:pPr>
              <w:pStyle w:val="TableParagraph"/>
              <w:spacing w:line="254" w:lineRule="exact"/>
              <w:ind w:right="141"/>
              <w:rPr>
                <w:rFonts w:ascii="Times New Roman" w:hAnsi="Times New Roman" w:cs="Times New Roman"/>
                <w:lang w:val="en-US"/>
              </w:rPr>
            </w:pPr>
            <w:r w:rsidRPr="00B85573">
              <w:rPr>
                <w:rFonts w:ascii="Times New Roman" w:hAnsi="Times New Roman" w:cs="Times New Roman"/>
                <w:lang w:val="en-US"/>
              </w:rPr>
              <w:t>Sampling and measurements: first year monthly</w:t>
            </w:r>
          </w:p>
        </w:tc>
        <w:tc>
          <w:tcPr>
            <w:tcW w:w="2693"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503"/>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48" w:lineRule="exact"/>
              <w:rPr>
                <w:rFonts w:ascii="Times New Roman" w:hAnsi="Times New Roman" w:cs="Times New Roman"/>
                <w:lang w:val="en-US"/>
              </w:rPr>
            </w:pPr>
            <w:r w:rsidRPr="00B85573">
              <w:rPr>
                <w:rFonts w:ascii="Times New Roman" w:hAnsi="Times New Roman" w:cs="Times New Roman"/>
                <w:lang w:val="en-US"/>
              </w:rPr>
              <w:t>Fish</w:t>
            </w:r>
          </w:p>
        </w:tc>
        <w:tc>
          <w:tcPr>
            <w:tcW w:w="3544" w:type="dxa"/>
          </w:tcPr>
          <w:p w:rsidR="00FD6463" w:rsidRPr="00B85573" w:rsidRDefault="00FD6463">
            <w:pPr>
              <w:pStyle w:val="TableParagraph"/>
              <w:ind w:left="0"/>
              <w:rPr>
                <w:rFonts w:ascii="Times New Roman" w:hAnsi="Times New Roman" w:cs="Times New Roman"/>
                <w:sz w:val="20"/>
                <w:lang w:val="en-US"/>
              </w:rPr>
            </w:pPr>
          </w:p>
        </w:tc>
        <w:tc>
          <w:tcPr>
            <w:tcW w:w="4253" w:type="dxa"/>
          </w:tcPr>
          <w:p w:rsidR="00FD6463" w:rsidRPr="00B85573" w:rsidRDefault="00B31D6C">
            <w:pPr>
              <w:pStyle w:val="TableParagraph"/>
              <w:spacing w:line="248" w:lineRule="exact"/>
              <w:rPr>
                <w:rFonts w:ascii="Times New Roman" w:hAnsi="Times New Roman" w:cs="Times New Roman"/>
                <w:lang w:val="en-US"/>
              </w:rPr>
            </w:pPr>
            <w:r w:rsidRPr="00B85573">
              <w:rPr>
                <w:rFonts w:ascii="Times New Roman" w:hAnsi="Times New Roman" w:cs="Times New Roman"/>
                <w:lang w:val="en-US"/>
              </w:rPr>
              <w:t>Sampling and measurements: monthly</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during catching season</w:t>
            </w:r>
          </w:p>
        </w:tc>
        <w:tc>
          <w:tcPr>
            <w:tcW w:w="2693" w:type="dxa"/>
          </w:tcPr>
          <w:p w:rsidR="00FD6463" w:rsidRPr="00B85573" w:rsidRDefault="00B31D6C">
            <w:pPr>
              <w:pStyle w:val="TableParagraph"/>
              <w:spacing w:line="248" w:lineRule="exact"/>
              <w:rPr>
                <w:rFonts w:ascii="Times New Roman" w:hAnsi="Times New Roman" w:cs="Times New Roman"/>
                <w:lang w:val="en-US"/>
              </w:rPr>
            </w:pPr>
            <w:r w:rsidRPr="00B85573">
              <w:rPr>
                <w:rFonts w:ascii="Times New Roman" w:hAnsi="Times New Roman" w:cs="Times New Roman"/>
                <w:lang w:val="en-US"/>
              </w:rPr>
              <w:t>Water in contaminated</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areas</w:t>
            </w:r>
          </w:p>
        </w:tc>
      </w:tr>
      <w:tr w:rsidR="00FD6463" w:rsidRPr="00B85573">
        <w:trPr>
          <w:trHeight w:val="505"/>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Green feed</w:t>
            </w:r>
          </w:p>
        </w:tc>
        <w:tc>
          <w:tcPr>
            <w:tcW w:w="3544" w:type="dxa"/>
          </w:tcPr>
          <w:p w:rsidR="00FD6463" w:rsidRPr="00B85573" w:rsidRDefault="00FD6463">
            <w:pPr>
              <w:pStyle w:val="TableParagraph"/>
              <w:ind w:left="0"/>
              <w:rPr>
                <w:rFonts w:ascii="Times New Roman" w:hAnsi="Times New Roman" w:cs="Times New Roman"/>
                <w:sz w:val="20"/>
                <w:lang w:val="en-US"/>
              </w:rPr>
            </w:pPr>
          </w:p>
        </w:tc>
        <w:tc>
          <w:tcPr>
            <w:tcW w:w="4253" w:type="dxa"/>
          </w:tcPr>
          <w:p w:rsidR="00FD6463" w:rsidRPr="00B85573" w:rsidRDefault="00B31D6C">
            <w:pPr>
              <w:pStyle w:val="TableParagraph"/>
              <w:spacing w:line="254" w:lineRule="exact"/>
              <w:ind w:right="203"/>
              <w:rPr>
                <w:rFonts w:ascii="Times New Roman" w:hAnsi="Times New Roman" w:cs="Times New Roman"/>
                <w:lang w:val="en-US"/>
              </w:rPr>
            </w:pPr>
            <w:r w:rsidRPr="00B85573">
              <w:rPr>
                <w:rFonts w:ascii="Times New Roman" w:hAnsi="Times New Roman" w:cs="Times New Roman"/>
                <w:lang w:val="en-US"/>
              </w:rPr>
              <w:t>Sampling and measurements: first week daily, then monthly</w:t>
            </w:r>
          </w:p>
        </w:tc>
        <w:tc>
          <w:tcPr>
            <w:tcW w:w="2693" w:type="dxa"/>
          </w:tcPr>
          <w:p w:rsidR="00FD6463" w:rsidRPr="00B85573" w:rsidRDefault="00B31D6C">
            <w:pPr>
              <w:pStyle w:val="TableParagraph"/>
              <w:spacing w:line="250" w:lineRule="exact"/>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504"/>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48" w:lineRule="exact"/>
              <w:rPr>
                <w:rFonts w:ascii="Times New Roman" w:hAnsi="Times New Roman" w:cs="Times New Roman"/>
                <w:lang w:val="en-US"/>
              </w:rPr>
            </w:pPr>
            <w:r w:rsidRPr="00B85573">
              <w:rPr>
                <w:rFonts w:ascii="Times New Roman" w:hAnsi="Times New Roman" w:cs="Times New Roman"/>
                <w:lang w:val="en-US"/>
              </w:rPr>
              <w:t>Mushrooms</w:t>
            </w:r>
          </w:p>
        </w:tc>
        <w:tc>
          <w:tcPr>
            <w:tcW w:w="3544" w:type="dxa"/>
          </w:tcPr>
          <w:p w:rsidR="00FD6463" w:rsidRPr="00B85573" w:rsidRDefault="00FD6463">
            <w:pPr>
              <w:pStyle w:val="TableParagraph"/>
              <w:ind w:left="0"/>
              <w:rPr>
                <w:rFonts w:ascii="Times New Roman" w:hAnsi="Times New Roman" w:cs="Times New Roman"/>
                <w:sz w:val="20"/>
                <w:lang w:val="en-US"/>
              </w:rPr>
            </w:pPr>
          </w:p>
        </w:tc>
        <w:tc>
          <w:tcPr>
            <w:tcW w:w="4253" w:type="dxa"/>
          </w:tcPr>
          <w:p w:rsidR="00FD6463" w:rsidRPr="00B85573" w:rsidRDefault="00B31D6C">
            <w:pPr>
              <w:pStyle w:val="TableParagraph"/>
              <w:spacing w:line="248" w:lineRule="exact"/>
              <w:rPr>
                <w:rFonts w:ascii="Times New Roman" w:hAnsi="Times New Roman" w:cs="Times New Roman"/>
                <w:lang w:val="en-US"/>
              </w:rPr>
            </w:pPr>
            <w:r w:rsidRPr="00B85573">
              <w:rPr>
                <w:rFonts w:ascii="Times New Roman" w:hAnsi="Times New Roman" w:cs="Times New Roman"/>
                <w:lang w:val="en-US"/>
              </w:rPr>
              <w:t>Sampling and measurements: monthly</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during picking season</w:t>
            </w:r>
          </w:p>
        </w:tc>
        <w:tc>
          <w:tcPr>
            <w:tcW w:w="2693" w:type="dxa"/>
          </w:tcPr>
          <w:p w:rsidR="00FD6463" w:rsidRPr="00B85573" w:rsidRDefault="00B31D6C">
            <w:pPr>
              <w:pStyle w:val="TableParagraph"/>
              <w:spacing w:line="248" w:lineRule="exact"/>
              <w:rPr>
                <w:rFonts w:ascii="Times New Roman" w:hAnsi="Times New Roman" w:cs="Times New Roman"/>
                <w:lang w:val="en-US"/>
              </w:rPr>
            </w:pPr>
            <w:r w:rsidRPr="00B85573">
              <w:rPr>
                <w:rFonts w:ascii="Times New Roman" w:hAnsi="Times New Roman" w:cs="Times New Roman"/>
                <w:lang w:val="en-US"/>
              </w:rPr>
              <w:t>Contaminated areas</w:t>
            </w:r>
          </w:p>
        </w:tc>
      </w:tr>
    </w:tbl>
    <w:p w:rsidR="00FD6463" w:rsidRPr="00B85573" w:rsidRDefault="00FD6463">
      <w:pPr>
        <w:spacing w:line="248" w:lineRule="exact"/>
        <w:rPr>
          <w:rFonts w:ascii="Times New Roman" w:hAnsi="Times New Roman" w:cs="Times New Roman"/>
          <w:lang w:val="en-US"/>
        </w:rPr>
        <w:sectPr w:rsidR="00FD6463" w:rsidRPr="00B85573">
          <w:pgSz w:w="16840" w:h="11910" w:orient="landscape"/>
          <w:pgMar w:top="1100" w:right="1261" w:bottom="280" w:left="1200" w:header="720" w:footer="720" w:gutter="0"/>
          <w:cols w:space="720"/>
        </w:sectPr>
      </w:pPr>
    </w:p>
    <w:p w:rsidR="00FD6463" w:rsidRPr="00B85573" w:rsidRDefault="00FD6463">
      <w:pPr>
        <w:pStyle w:val="Telobesedila"/>
        <w:spacing w:before="2"/>
        <w:rPr>
          <w:rFonts w:ascii="Times New Roman" w:hAnsi="Times New Roman" w:cs="Times New Roman"/>
          <w:sz w:val="24"/>
          <w:lang w:val="en-US"/>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7"/>
        <w:gridCol w:w="1849"/>
        <w:gridCol w:w="3530"/>
        <w:gridCol w:w="4266"/>
        <w:gridCol w:w="2693"/>
      </w:tblGrid>
      <w:tr w:rsidR="00FD6463" w:rsidRPr="00B85573">
        <w:trPr>
          <w:trHeight w:val="252"/>
        </w:trPr>
        <w:tc>
          <w:tcPr>
            <w:tcW w:w="13745" w:type="dxa"/>
            <w:gridSpan w:val="5"/>
            <w:shd w:val="clear" w:color="auto" w:fill="C0C0C0"/>
          </w:tcPr>
          <w:p w:rsidR="00FD6463" w:rsidRPr="00B85573" w:rsidRDefault="00B31D6C">
            <w:pPr>
              <w:pStyle w:val="TableParagraph"/>
              <w:spacing w:before="30" w:line="202" w:lineRule="exact"/>
              <w:ind w:left="5915" w:right="5908"/>
              <w:jc w:val="center"/>
              <w:rPr>
                <w:rFonts w:ascii="Times New Roman" w:hAnsi="Times New Roman" w:cs="Times New Roman"/>
                <w:b/>
                <w:lang w:val="en-US"/>
              </w:rPr>
            </w:pPr>
            <w:r w:rsidRPr="00B85573">
              <w:rPr>
                <w:rFonts w:ascii="Times New Roman" w:hAnsi="Times New Roman" w:cs="Times New Roman"/>
                <w:b/>
                <w:lang w:val="en-US"/>
              </w:rPr>
              <w:t>MEASUREMENTS</w:t>
            </w:r>
          </w:p>
        </w:tc>
      </w:tr>
      <w:tr w:rsidR="00FD6463" w:rsidRPr="00B85573">
        <w:trPr>
          <w:trHeight w:val="252"/>
        </w:trPr>
        <w:tc>
          <w:tcPr>
            <w:tcW w:w="1407" w:type="dxa"/>
            <w:shd w:val="clear" w:color="auto" w:fill="C0C0C0"/>
          </w:tcPr>
          <w:p w:rsidR="00FD6463" w:rsidRPr="00B85573" w:rsidRDefault="00B31D6C">
            <w:pPr>
              <w:pStyle w:val="TableParagraph"/>
              <w:spacing w:before="30" w:line="202" w:lineRule="exact"/>
              <w:ind w:left="403"/>
              <w:rPr>
                <w:rFonts w:ascii="Times New Roman" w:hAnsi="Times New Roman" w:cs="Times New Roman"/>
                <w:b/>
                <w:lang w:val="en-US"/>
              </w:rPr>
            </w:pPr>
            <w:r w:rsidRPr="00B85573">
              <w:rPr>
                <w:rFonts w:ascii="Times New Roman" w:hAnsi="Times New Roman" w:cs="Times New Roman"/>
                <w:b/>
                <w:lang w:val="en-US"/>
              </w:rPr>
              <w:t>When</w:t>
            </w:r>
          </w:p>
        </w:tc>
        <w:tc>
          <w:tcPr>
            <w:tcW w:w="1849" w:type="dxa"/>
            <w:shd w:val="clear" w:color="auto" w:fill="C0C0C0"/>
          </w:tcPr>
          <w:p w:rsidR="00FD6463" w:rsidRPr="00B85573" w:rsidRDefault="00B31D6C">
            <w:pPr>
              <w:pStyle w:val="TableParagraph"/>
              <w:spacing w:before="30" w:line="202" w:lineRule="exact"/>
              <w:ind w:left="635" w:right="625"/>
              <w:jc w:val="center"/>
              <w:rPr>
                <w:rFonts w:ascii="Times New Roman" w:hAnsi="Times New Roman" w:cs="Times New Roman"/>
                <w:b/>
                <w:lang w:val="en-US"/>
              </w:rPr>
            </w:pPr>
            <w:r w:rsidRPr="00B85573">
              <w:rPr>
                <w:rFonts w:ascii="Times New Roman" w:hAnsi="Times New Roman" w:cs="Times New Roman"/>
                <w:b/>
                <w:lang w:val="en-US"/>
              </w:rPr>
              <w:t>What</w:t>
            </w:r>
          </w:p>
        </w:tc>
        <w:tc>
          <w:tcPr>
            <w:tcW w:w="3530" w:type="dxa"/>
            <w:shd w:val="clear" w:color="auto" w:fill="C0C0C0"/>
          </w:tcPr>
          <w:p w:rsidR="00FD6463" w:rsidRPr="00B85573" w:rsidRDefault="00B31D6C">
            <w:pPr>
              <w:pStyle w:val="TableParagraph"/>
              <w:spacing w:before="30" w:line="202" w:lineRule="exact"/>
              <w:ind w:left="1304" w:right="1283"/>
              <w:jc w:val="center"/>
              <w:rPr>
                <w:rFonts w:ascii="Times New Roman" w:hAnsi="Times New Roman" w:cs="Times New Roman"/>
                <w:b/>
                <w:lang w:val="en-US"/>
              </w:rPr>
            </w:pPr>
            <w:r w:rsidRPr="00B85573">
              <w:rPr>
                <w:rFonts w:ascii="Times New Roman" w:hAnsi="Times New Roman" w:cs="Times New Roman"/>
                <w:b/>
                <w:lang w:val="en-US"/>
              </w:rPr>
              <w:t>Quantity</w:t>
            </w:r>
          </w:p>
        </w:tc>
        <w:tc>
          <w:tcPr>
            <w:tcW w:w="4266" w:type="dxa"/>
            <w:shd w:val="clear" w:color="auto" w:fill="C0C0C0"/>
          </w:tcPr>
          <w:p w:rsidR="00FD6463" w:rsidRPr="00B85573" w:rsidRDefault="00B31D6C">
            <w:pPr>
              <w:pStyle w:val="TableParagraph"/>
              <w:spacing w:before="30" w:line="202" w:lineRule="exact"/>
              <w:ind w:left="1563" w:right="1540"/>
              <w:jc w:val="center"/>
              <w:rPr>
                <w:rFonts w:ascii="Times New Roman" w:hAnsi="Times New Roman" w:cs="Times New Roman"/>
                <w:b/>
                <w:lang w:val="en-US"/>
              </w:rPr>
            </w:pPr>
            <w:r w:rsidRPr="00B85573">
              <w:rPr>
                <w:rFonts w:ascii="Times New Roman" w:hAnsi="Times New Roman" w:cs="Times New Roman"/>
                <w:b/>
                <w:lang w:val="en-US"/>
              </w:rPr>
              <w:t>Frequency</w:t>
            </w:r>
          </w:p>
        </w:tc>
        <w:tc>
          <w:tcPr>
            <w:tcW w:w="2693" w:type="dxa"/>
            <w:shd w:val="clear" w:color="auto" w:fill="C0C0C0"/>
          </w:tcPr>
          <w:p w:rsidR="00FD6463" w:rsidRPr="00B85573" w:rsidRDefault="00B31D6C">
            <w:pPr>
              <w:pStyle w:val="TableParagraph"/>
              <w:spacing w:before="30" w:line="202" w:lineRule="exact"/>
              <w:ind w:left="989" w:right="978"/>
              <w:jc w:val="center"/>
              <w:rPr>
                <w:rFonts w:ascii="Times New Roman" w:hAnsi="Times New Roman" w:cs="Times New Roman"/>
                <w:b/>
                <w:lang w:val="en-US"/>
              </w:rPr>
            </w:pPr>
            <w:r w:rsidRPr="00B85573">
              <w:rPr>
                <w:rFonts w:ascii="Times New Roman" w:hAnsi="Times New Roman" w:cs="Times New Roman"/>
                <w:b/>
                <w:lang w:val="en-US"/>
              </w:rPr>
              <w:t>Where</w:t>
            </w:r>
          </w:p>
        </w:tc>
      </w:tr>
      <w:tr w:rsidR="00FD6463" w:rsidRPr="00B85573">
        <w:trPr>
          <w:trHeight w:val="506"/>
        </w:trPr>
        <w:tc>
          <w:tcPr>
            <w:tcW w:w="1407" w:type="dxa"/>
            <w:vMerge w:val="restart"/>
          </w:tcPr>
          <w:p w:rsidR="00FD6463" w:rsidRPr="00B85573" w:rsidRDefault="00FD6463">
            <w:pPr>
              <w:pStyle w:val="TableParagraph"/>
              <w:ind w:left="0"/>
              <w:rPr>
                <w:rFonts w:ascii="Times New Roman" w:hAnsi="Times New Roman" w:cs="Times New Roman"/>
                <w:sz w:val="20"/>
                <w:lang w:val="en-US"/>
              </w:rPr>
            </w:pPr>
          </w:p>
        </w:tc>
        <w:tc>
          <w:tcPr>
            <w:tcW w:w="1849" w:type="dxa"/>
          </w:tcPr>
          <w:p w:rsidR="00FD6463" w:rsidRPr="00B85573" w:rsidRDefault="00B31D6C">
            <w:pPr>
              <w:pStyle w:val="TableParagraph"/>
              <w:spacing w:before="29"/>
              <w:rPr>
                <w:rFonts w:ascii="Times New Roman" w:hAnsi="Times New Roman" w:cs="Times New Roman"/>
                <w:lang w:val="en-US"/>
              </w:rPr>
            </w:pPr>
            <w:r w:rsidRPr="00B85573">
              <w:rPr>
                <w:rFonts w:ascii="Times New Roman" w:hAnsi="Times New Roman" w:cs="Times New Roman"/>
                <w:lang w:val="en-US"/>
              </w:rPr>
              <w:t>Forest fruits</w:t>
            </w:r>
          </w:p>
        </w:tc>
        <w:tc>
          <w:tcPr>
            <w:tcW w:w="3530" w:type="dxa"/>
          </w:tcPr>
          <w:p w:rsidR="00FD6463" w:rsidRPr="00B85573" w:rsidRDefault="00FD6463">
            <w:pPr>
              <w:pStyle w:val="TableParagraph"/>
              <w:ind w:left="0"/>
              <w:rPr>
                <w:rFonts w:ascii="Times New Roman" w:hAnsi="Times New Roman" w:cs="Times New Roman"/>
                <w:sz w:val="20"/>
                <w:lang w:val="en-US"/>
              </w:rPr>
            </w:pPr>
          </w:p>
        </w:tc>
        <w:tc>
          <w:tcPr>
            <w:tcW w:w="4266" w:type="dxa"/>
          </w:tcPr>
          <w:p w:rsidR="00FD6463" w:rsidRPr="00B85573" w:rsidRDefault="00B31D6C">
            <w:pPr>
              <w:pStyle w:val="TableParagraph"/>
              <w:spacing w:before="29" w:line="250" w:lineRule="atLeast"/>
              <w:ind w:left="121" w:right="360"/>
              <w:rPr>
                <w:rFonts w:ascii="Times New Roman" w:hAnsi="Times New Roman" w:cs="Times New Roman"/>
                <w:lang w:val="en-US"/>
              </w:rPr>
            </w:pPr>
            <w:r w:rsidRPr="00B85573">
              <w:rPr>
                <w:rFonts w:ascii="Times New Roman" w:hAnsi="Times New Roman" w:cs="Times New Roman"/>
                <w:lang w:val="en-US"/>
              </w:rPr>
              <w:t>Sampling and measurements: monthly during picking season</w:t>
            </w:r>
          </w:p>
        </w:tc>
        <w:tc>
          <w:tcPr>
            <w:tcW w:w="2693" w:type="dxa"/>
          </w:tcPr>
          <w:p w:rsidR="00FD6463" w:rsidRPr="00B85573" w:rsidRDefault="00B31D6C">
            <w:pPr>
              <w:pStyle w:val="TableParagraph"/>
              <w:spacing w:before="29"/>
              <w:ind w:left="108"/>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477"/>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before="1"/>
              <w:rPr>
                <w:rFonts w:ascii="Times New Roman" w:hAnsi="Times New Roman" w:cs="Times New Roman"/>
                <w:lang w:val="en-US"/>
              </w:rPr>
            </w:pPr>
            <w:r w:rsidRPr="00B85573">
              <w:rPr>
                <w:rFonts w:ascii="Times New Roman" w:hAnsi="Times New Roman" w:cs="Times New Roman"/>
                <w:lang w:val="en-US"/>
              </w:rPr>
              <w:t>Game</w:t>
            </w:r>
          </w:p>
        </w:tc>
        <w:tc>
          <w:tcPr>
            <w:tcW w:w="3530" w:type="dxa"/>
          </w:tcPr>
          <w:p w:rsidR="00FD6463" w:rsidRPr="00B85573" w:rsidRDefault="00FD6463">
            <w:pPr>
              <w:pStyle w:val="TableParagraph"/>
              <w:ind w:left="0"/>
              <w:rPr>
                <w:rFonts w:ascii="Times New Roman" w:hAnsi="Times New Roman" w:cs="Times New Roman"/>
                <w:sz w:val="20"/>
                <w:lang w:val="en-US"/>
              </w:rPr>
            </w:pPr>
          </w:p>
        </w:tc>
        <w:tc>
          <w:tcPr>
            <w:tcW w:w="4266" w:type="dxa"/>
          </w:tcPr>
          <w:p w:rsidR="00FD6463" w:rsidRPr="00B85573" w:rsidRDefault="00B31D6C">
            <w:pPr>
              <w:pStyle w:val="TableParagraph"/>
              <w:spacing w:before="1" w:line="250" w:lineRule="atLeast"/>
              <w:ind w:left="121" w:right="360"/>
              <w:rPr>
                <w:rFonts w:ascii="Times New Roman" w:hAnsi="Times New Roman" w:cs="Times New Roman"/>
                <w:lang w:val="en-US"/>
              </w:rPr>
            </w:pPr>
            <w:r w:rsidRPr="00B85573">
              <w:rPr>
                <w:rFonts w:ascii="Times New Roman" w:hAnsi="Times New Roman" w:cs="Times New Roman"/>
                <w:lang w:val="en-US"/>
              </w:rPr>
              <w:t>Sampling and measurements: monthly during hunting season</w:t>
            </w:r>
          </w:p>
        </w:tc>
        <w:tc>
          <w:tcPr>
            <w:tcW w:w="2693" w:type="dxa"/>
          </w:tcPr>
          <w:p w:rsidR="00FD6463" w:rsidRPr="00B85573" w:rsidRDefault="00B31D6C">
            <w:pPr>
              <w:pStyle w:val="TableParagraph"/>
              <w:spacing w:before="1" w:line="250" w:lineRule="atLeast"/>
              <w:ind w:left="108" w:right="1050"/>
              <w:rPr>
                <w:rFonts w:ascii="Times New Roman" w:hAnsi="Times New Roman" w:cs="Times New Roman"/>
                <w:lang w:val="en-US"/>
              </w:rPr>
            </w:pPr>
            <w:r w:rsidRPr="00B85573">
              <w:rPr>
                <w:rFonts w:ascii="Times New Roman" w:hAnsi="Times New Roman" w:cs="Times New Roman"/>
                <w:lang w:val="en-US"/>
              </w:rPr>
              <w:t>Area of general readiness</w:t>
            </w:r>
          </w:p>
        </w:tc>
      </w:tr>
      <w:tr w:rsidR="00FD6463" w:rsidRPr="00B85573">
        <w:trPr>
          <w:trHeight w:val="657"/>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rPr>
                <w:rFonts w:ascii="Times New Roman" w:hAnsi="Times New Roman" w:cs="Times New Roman"/>
                <w:lang w:val="en-US"/>
              </w:rPr>
            </w:pPr>
            <w:r w:rsidRPr="00B85573">
              <w:rPr>
                <w:rFonts w:ascii="Times New Roman" w:hAnsi="Times New Roman" w:cs="Times New Roman"/>
                <w:lang w:val="en-US"/>
              </w:rPr>
              <w:t>Herbs</w:t>
            </w:r>
          </w:p>
        </w:tc>
        <w:tc>
          <w:tcPr>
            <w:tcW w:w="3530" w:type="dxa"/>
          </w:tcPr>
          <w:p w:rsidR="00FD6463" w:rsidRPr="00B85573" w:rsidRDefault="00FD6463">
            <w:pPr>
              <w:pStyle w:val="TableParagraph"/>
              <w:ind w:left="0"/>
              <w:rPr>
                <w:rFonts w:ascii="Times New Roman" w:hAnsi="Times New Roman" w:cs="Times New Roman"/>
                <w:sz w:val="20"/>
                <w:lang w:val="en-US"/>
              </w:rPr>
            </w:pPr>
          </w:p>
        </w:tc>
        <w:tc>
          <w:tcPr>
            <w:tcW w:w="4266" w:type="dxa"/>
          </w:tcPr>
          <w:p w:rsidR="00FD6463" w:rsidRPr="00B85573" w:rsidRDefault="00B31D6C">
            <w:pPr>
              <w:pStyle w:val="TableParagraph"/>
              <w:ind w:left="121" w:right="360"/>
              <w:rPr>
                <w:rFonts w:ascii="Times New Roman" w:hAnsi="Times New Roman" w:cs="Times New Roman"/>
                <w:lang w:val="en-US"/>
              </w:rPr>
            </w:pPr>
            <w:r w:rsidRPr="00B85573">
              <w:rPr>
                <w:rFonts w:ascii="Times New Roman" w:hAnsi="Times New Roman" w:cs="Times New Roman"/>
                <w:lang w:val="en-US"/>
              </w:rPr>
              <w:t>Sampling and measurements: monthly during picking season</w:t>
            </w:r>
          </w:p>
        </w:tc>
        <w:tc>
          <w:tcPr>
            <w:tcW w:w="2693" w:type="dxa"/>
          </w:tcPr>
          <w:p w:rsidR="00FD6463" w:rsidRPr="00B85573" w:rsidRDefault="00B31D6C">
            <w:pPr>
              <w:pStyle w:val="TableParagraph"/>
              <w:ind w:left="108"/>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252"/>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before="29" w:line="203" w:lineRule="exact"/>
              <w:rPr>
                <w:rFonts w:ascii="Times New Roman" w:hAnsi="Times New Roman" w:cs="Times New Roman"/>
                <w:lang w:val="en-US"/>
              </w:rPr>
            </w:pPr>
            <w:r w:rsidRPr="00B85573">
              <w:rPr>
                <w:rFonts w:ascii="Times New Roman" w:hAnsi="Times New Roman" w:cs="Times New Roman"/>
                <w:lang w:val="en-US"/>
              </w:rPr>
              <w:t>People</w:t>
            </w:r>
          </w:p>
        </w:tc>
        <w:tc>
          <w:tcPr>
            <w:tcW w:w="3530" w:type="dxa"/>
          </w:tcPr>
          <w:p w:rsidR="00FD6463" w:rsidRPr="00B85573" w:rsidRDefault="00B31D6C">
            <w:pPr>
              <w:pStyle w:val="TableParagraph"/>
              <w:spacing w:before="29" w:line="203" w:lineRule="exact"/>
              <w:rPr>
                <w:rFonts w:ascii="Times New Roman" w:hAnsi="Times New Roman" w:cs="Times New Roman"/>
                <w:lang w:val="en-US"/>
              </w:rPr>
            </w:pPr>
            <w:r w:rsidRPr="00B85573">
              <w:rPr>
                <w:rFonts w:ascii="Times New Roman" w:hAnsi="Times New Roman" w:cs="Times New Roman"/>
                <w:lang w:val="en-US"/>
              </w:rPr>
              <w:t>External dose rate</w:t>
            </w:r>
          </w:p>
        </w:tc>
        <w:tc>
          <w:tcPr>
            <w:tcW w:w="4266" w:type="dxa"/>
          </w:tcPr>
          <w:p w:rsidR="00FD6463" w:rsidRPr="00B85573" w:rsidRDefault="00B31D6C">
            <w:pPr>
              <w:pStyle w:val="TableParagraph"/>
              <w:spacing w:before="29" w:line="203" w:lineRule="exact"/>
              <w:ind w:left="121"/>
              <w:rPr>
                <w:rFonts w:ascii="Times New Roman" w:hAnsi="Times New Roman" w:cs="Times New Roman"/>
                <w:lang w:val="en-US"/>
              </w:rPr>
            </w:pPr>
            <w:r w:rsidRPr="00B85573">
              <w:rPr>
                <w:rFonts w:ascii="Times New Roman" w:hAnsi="Times New Roman" w:cs="Times New Roman"/>
                <w:lang w:val="en-US"/>
              </w:rPr>
              <w:t>As needed</w:t>
            </w:r>
          </w:p>
        </w:tc>
        <w:tc>
          <w:tcPr>
            <w:tcW w:w="2693" w:type="dxa"/>
          </w:tcPr>
          <w:p w:rsidR="00FD6463" w:rsidRPr="00B85573" w:rsidRDefault="00B31D6C">
            <w:pPr>
              <w:pStyle w:val="TableParagraph"/>
              <w:spacing w:before="29" w:line="203" w:lineRule="exact"/>
              <w:ind w:left="108"/>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506"/>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FD6463">
            <w:pPr>
              <w:pStyle w:val="TableParagraph"/>
              <w:ind w:left="0"/>
              <w:rPr>
                <w:rFonts w:ascii="Times New Roman" w:hAnsi="Times New Roman" w:cs="Times New Roman"/>
                <w:sz w:val="20"/>
                <w:lang w:val="en-US"/>
              </w:rPr>
            </w:pPr>
          </w:p>
        </w:tc>
        <w:tc>
          <w:tcPr>
            <w:tcW w:w="3530" w:type="dxa"/>
          </w:tcPr>
          <w:p w:rsidR="00FD6463" w:rsidRPr="00B85573" w:rsidRDefault="00B31D6C">
            <w:pPr>
              <w:pStyle w:val="TableParagraph"/>
              <w:spacing w:before="29" w:line="250" w:lineRule="atLeast"/>
              <w:ind w:right="482"/>
              <w:rPr>
                <w:rFonts w:ascii="Times New Roman" w:hAnsi="Times New Roman" w:cs="Times New Roman"/>
                <w:lang w:val="en-US"/>
              </w:rPr>
            </w:pPr>
            <w:r w:rsidRPr="00B85573">
              <w:rPr>
                <w:rFonts w:ascii="Times New Roman" w:hAnsi="Times New Roman" w:cs="Times New Roman"/>
                <w:lang w:val="en-US"/>
              </w:rPr>
              <w:t>Surface specific radionuclides activity in the skin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/cm</w:t>
            </w:r>
            <w:r w:rsidRPr="00B85573">
              <w:rPr>
                <w:rFonts w:ascii="Times New Roman" w:hAnsi="Times New Roman" w:cs="Times New Roman"/>
                <w:vertAlign w:val="superscript"/>
                <w:lang w:val="en-US"/>
              </w:rPr>
              <w:t>2</w:t>
            </w:r>
            <w:r w:rsidRPr="00B85573">
              <w:rPr>
                <w:rFonts w:ascii="Times New Roman" w:hAnsi="Times New Roman" w:cs="Times New Roman"/>
                <w:lang w:val="en-US"/>
              </w:rPr>
              <w:t>]</w:t>
            </w:r>
          </w:p>
        </w:tc>
        <w:tc>
          <w:tcPr>
            <w:tcW w:w="4266" w:type="dxa"/>
          </w:tcPr>
          <w:p w:rsidR="00FD6463" w:rsidRPr="00B85573" w:rsidRDefault="00B31D6C">
            <w:pPr>
              <w:pStyle w:val="TableParagraph"/>
              <w:spacing w:before="29"/>
              <w:ind w:left="121"/>
              <w:rPr>
                <w:rFonts w:ascii="Times New Roman" w:hAnsi="Times New Roman" w:cs="Times New Roman"/>
                <w:lang w:val="en-US"/>
              </w:rPr>
            </w:pPr>
            <w:r w:rsidRPr="00B85573">
              <w:rPr>
                <w:rFonts w:ascii="Times New Roman" w:hAnsi="Times New Roman" w:cs="Times New Roman"/>
                <w:lang w:val="en-US"/>
              </w:rPr>
              <w:t>As needed</w:t>
            </w:r>
          </w:p>
        </w:tc>
        <w:tc>
          <w:tcPr>
            <w:tcW w:w="2693" w:type="dxa"/>
          </w:tcPr>
          <w:p w:rsidR="00FD6463" w:rsidRPr="00B85573" w:rsidRDefault="00B31D6C">
            <w:pPr>
              <w:pStyle w:val="TableParagraph"/>
              <w:spacing w:before="29"/>
              <w:ind w:left="108"/>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476"/>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FD6463">
            <w:pPr>
              <w:pStyle w:val="TableParagraph"/>
              <w:ind w:left="0"/>
              <w:rPr>
                <w:rFonts w:ascii="Times New Roman" w:hAnsi="Times New Roman" w:cs="Times New Roman"/>
                <w:sz w:val="20"/>
                <w:lang w:val="en-US"/>
              </w:rPr>
            </w:pPr>
          </w:p>
        </w:tc>
        <w:tc>
          <w:tcPr>
            <w:tcW w:w="3530" w:type="dxa"/>
          </w:tcPr>
          <w:p w:rsidR="00FD6463" w:rsidRPr="00B85573" w:rsidRDefault="00B31D6C">
            <w:pPr>
              <w:pStyle w:val="TableParagraph"/>
              <w:spacing w:line="250" w:lineRule="atLeast"/>
              <w:ind w:right="445"/>
              <w:rPr>
                <w:rFonts w:ascii="Times New Roman" w:hAnsi="Times New Roman" w:cs="Times New Roman"/>
                <w:lang w:val="en-US"/>
              </w:rPr>
            </w:pPr>
            <w:r w:rsidRPr="00B85573">
              <w:rPr>
                <w:rFonts w:ascii="Times New Roman" w:hAnsi="Times New Roman" w:cs="Times New Roman"/>
                <w:lang w:val="en-US"/>
              </w:rPr>
              <w:t>Activity of radioactive iodine in thyroid</w:t>
            </w:r>
          </w:p>
        </w:tc>
        <w:tc>
          <w:tcPr>
            <w:tcW w:w="4266" w:type="dxa"/>
          </w:tcPr>
          <w:p w:rsidR="00FD6463" w:rsidRPr="00B85573" w:rsidRDefault="00B31D6C">
            <w:pPr>
              <w:pStyle w:val="TableParagraph"/>
              <w:ind w:left="121"/>
              <w:rPr>
                <w:rFonts w:ascii="Times New Roman" w:hAnsi="Times New Roman" w:cs="Times New Roman"/>
                <w:lang w:val="en-US"/>
              </w:rPr>
            </w:pPr>
            <w:r w:rsidRPr="00B85573">
              <w:rPr>
                <w:rFonts w:ascii="Times New Roman" w:hAnsi="Times New Roman" w:cs="Times New Roman"/>
                <w:lang w:val="en-US"/>
              </w:rPr>
              <w:t>As needed</w:t>
            </w:r>
          </w:p>
        </w:tc>
        <w:tc>
          <w:tcPr>
            <w:tcW w:w="2693" w:type="dxa"/>
          </w:tcPr>
          <w:p w:rsidR="00FD6463" w:rsidRPr="00B85573" w:rsidRDefault="00B31D6C">
            <w:pPr>
              <w:pStyle w:val="TableParagraph"/>
              <w:ind w:left="108"/>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477"/>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FD6463">
            <w:pPr>
              <w:pStyle w:val="TableParagraph"/>
              <w:ind w:left="0"/>
              <w:rPr>
                <w:rFonts w:ascii="Times New Roman" w:hAnsi="Times New Roman" w:cs="Times New Roman"/>
                <w:sz w:val="20"/>
                <w:lang w:val="en-US"/>
              </w:rPr>
            </w:pPr>
          </w:p>
        </w:tc>
        <w:tc>
          <w:tcPr>
            <w:tcW w:w="3530" w:type="dxa"/>
          </w:tcPr>
          <w:p w:rsidR="00FD6463" w:rsidRPr="00B85573" w:rsidRDefault="00B31D6C">
            <w:pPr>
              <w:pStyle w:val="TableParagraph"/>
              <w:spacing w:line="250" w:lineRule="atLeast"/>
              <w:ind w:right="323"/>
              <w:rPr>
                <w:rFonts w:ascii="Times New Roman" w:hAnsi="Times New Roman" w:cs="Times New Roman"/>
                <w:lang w:val="en-US"/>
              </w:rPr>
            </w:pPr>
            <w:r w:rsidRPr="00B85573">
              <w:rPr>
                <w:rFonts w:ascii="Times New Roman" w:hAnsi="Times New Roman" w:cs="Times New Roman"/>
                <w:lang w:val="en-US"/>
              </w:rPr>
              <w:t>Activity of radionuclides in body and/or organs</w:t>
            </w:r>
          </w:p>
        </w:tc>
        <w:tc>
          <w:tcPr>
            <w:tcW w:w="4266" w:type="dxa"/>
          </w:tcPr>
          <w:p w:rsidR="00FD6463" w:rsidRPr="00B85573" w:rsidRDefault="00B31D6C">
            <w:pPr>
              <w:pStyle w:val="TableParagraph"/>
              <w:ind w:left="121"/>
              <w:rPr>
                <w:rFonts w:ascii="Times New Roman" w:hAnsi="Times New Roman" w:cs="Times New Roman"/>
                <w:lang w:val="en-US"/>
              </w:rPr>
            </w:pPr>
            <w:r w:rsidRPr="00B85573">
              <w:rPr>
                <w:rFonts w:ascii="Times New Roman" w:hAnsi="Times New Roman" w:cs="Times New Roman"/>
                <w:lang w:val="en-US"/>
              </w:rPr>
              <w:t>As needed</w:t>
            </w:r>
          </w:p>
        </w:tc>
        <w:tc>
          <w:tcPr>
            <w:tcW w:w="2693" w:type="dxa"/>
          </w:tcPr>
          <w:p w:rsidR="00FD6463" w:rsidRPr="00B85573" w:rsidRDefault="00B31D6C">
            <w:pPr>
              <w:pStyle w:val="TableParagraph"/>
              <w:ind w:left="108"/>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558"/>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FD6463">
            <w:pPr>
              <w:pStyle w:val="TableParagraph"/>
              <w:ind w:left="0"/>
              <w:rPr>
                <w:rFonts w:ascii="Times New Roman" w:hAnsi="Times New Roman" w:cs="Times New Roman"/>
                <w:sz w:val="20"/>
                <w:lang w:val="en-US"/>
              </w:rPr>
            </w:pPr>
          </w:p>
        </w:tc>
        <w:tc>
          <w:tcPr>
            <w:tcW w:w="3530" w:type="dxa"/>
          </w:tcPr>
          <w:p w:rsidR="00FD6463" w:rsidRPr="00B85573" w:rsidRDefault="00B31D6C">
            <w:pPr>
              <w:pStyle w:val="TableParagraph"/>
              <w:ind w:right="861"/>
              <w:rPr>
                <w:rFonts w:ascii="Times New Roman" w:hAnsi="Times New Roman" w:cs="Times New Roman"/>
                <w:lang w:val="en-US"/>
              </w:rPr>
            </w:pPr>
            <w:r w:rsidRPr="00B85573">
              <w:rPr>
                <w:rFonts w:ascii="Times New Roman" w:hAnsi="Times New Roman" w:cs="Times New Roman"/>
                <w:lang w:val="en-US"/>
              </w:rPr>
              <w:t>Activity of radionuclides in secretions</w:t>
            </w:r>
          </w:p>
        </w:tc>
        <w:tc>
          <w:tcPr>
            <w:tcW w:w="4266" w:type="dxa"/>
          </w:tcPr>
          <w:p w:rsidR="00FD6463" w:rsidRPr="00B85573" w:rsidRDefault="00B31D6C">
            <w:pPr>
              <w:pStyle w:val="TableParagraph"/>
              <w:ind w:left="121"/>
              <w:rPr>
                <w:rFonts w:ascii="Times New Roman" w:hAnsi="Times New Roman" w:cs="Times New Roman"/>
                <w:lang w:val="en-US"/>
              </w:rPr>
            </w:pPr>
            <w:r w:rsidRPr="00B85573">
              <w:rPr>
                <w:rFonts w:ascii="Times New Roman" w:hAnsi="Times New Roman" w:cs="Times New Roman"/>
                <w:lang w:val="en-US"/>
              </w:rPr>
              <w:t>As needed</w:t>
            </w:r>
          </w:p>
        </w:tc>
        <w:tc>
          <w:tcPr>
            <w:tcW w:w="2693" w:type="dxa"/>
          </w:tcPr>
          <w:p w:rsidR="00FD6463" w:rsidRPr="00B85573" w:rsidRDefault="00B31D6C">
            <w:pPr>
              <w:pStyle w:val="TableParagraph"/>
              <w:ind w:left="108"/>
              <w:rPr>
                <w:rFonts w:ascii="Times New Roman" w:hAnsi="Times New Roman" w:cs="Times New Roman"/>
                <w:lang w:val="en-US"/>
              </w:rPr>
            </w:pPr>
            <w:r w:rsidRPr="00B85573">
              <w:rPr>
                <w:rFonts w:ascii="Times New Roman" w:hAnsi="Times New Roman" w:cs="Times New Roman"/>
                <w:lang w:val="en-US"/>
              </w:rPr>
              <w:t>Contaminated areas</w:t>
            </w:r>
          </w:p>
        </w:tc>
      </w:tr>
      <w:tr w:rsidR="00FD6463" w:rsidRPr="00B85573">
        <w:trPr>
          <w:trHeight w:val="252"/>
        </w:trPr>
        <w:tc>
          <w:tcPr>
            <w:tcW w:w="13745" w:type="dxa"/>
            <w:gridSpan w:val="5"/>
          </w:tcPr>
          <w:p w:rsidR="00FD6463" w:rsidRPr="00B85573" w:rsidRDefault="00B31D6C">
            <w:pPr>
              <w:pStyle w:val="TableParagraph"/>
              <w:spacing w:before="30" w:line="202" w:lineRule="exact"/>
              <w:rPr>
                <w:rFonts w:ascii="Times New Roman" w:hAnsi="Times New Roman" w:cs="Times New Roman"/>
                <w:b/>
                <w:i/>
                <w:lang w:val="en-US"/>
              </w:rPr>
            </w:pPr>
            <w:r w:rsidRPr="00B85573">
              <w:rPr>
                <w:rFonts w:ascii="Times New Roman" w:hAnsi="Times New Roman" w:cs="Times New Roman"/>
                <w:b/>
                <w:i/>
                <w:lang w:val="en-US"/>
              </w:rPr>
              <w:t>Liquid discharge of radioactive substances</w:t>
            </w:r>
          </w:p>
        </w:tc>
      </w:tr>
      <w:tr w:rsidR="00FD6463" w:rsidRPr="00B85573">
        <w:trPr>
          <w:trHeight w:val="506"/>
        </w:trPr>
        <w:tc>
          <w:tcPr>
            <w:tcW w:w="1407" w:type="dxa"/>
            <w:vMerge w:val="restart"/>
          </w:tcPr>
          <w:p w:rsidR="00FD6463" w:rsidRPr="00B85573" w:rsidRDefault="00FD6463">
            <w:pPr>
              <w:pStyle w:val="TableParagraph"/>
              <w:ind w:left="0"/>
              <w:rPr>
                <w:rFonts w:ascii="Times New Roman" w:hAnsi="Times New Roman" w:cs="Times New Roman"/>
                <w:sz w:val="24"/>
                <w:lang w:val="en-US"/>
              </w:rPr>
            </w:pPr>
          </w:p>
          <w:p w:rsidR="00FD6463" w:rsidRPr="00B85573" w:rsidRDefault="00FD6463">
            <w:pPr>
              <w:pStyle w:val="TableParagraph"/>
              <w:ind w:left="0"/>
              <w:rPr>
                <w:rFonts w:ascii="Times New Roman" w:hAnsi="Times New Roman" w:cs="Times New Roman"/>
                <w:sz w:val="24"/>
                <w:lang w:val="en-US"/>
              </w:rPr>
            </w:pPr>
          </w:p>
          <w:p w:rsidR="00FD6463" w:rsidRPr="00B85573" w:rsidRDefault="00FD6463">
            <w:pPr>
              <w:pStyle w:val="TableParagraph"/>
              <w:ind w:left="0"/>
              <w:rPr>
                <w:rFonts w:ascii="Times New Roman" w:hAnsi="Times New Roman" w:cs="Times New Roman"/>
                <w:sz w:val="24"/>
                <w:lang w:val="en-US"/>
              </w:rPr>
            </w:pPr>
          </w:p>
          <w:p w:rsidR="00FD6463" w:rsidRPr="00B85573" w:rsidRDefault="00FD6463">
            <w:pPr>
              <w:pStyle w:val="TableParagraph"/>
              <w:ind w:left="0"/>
              <w:rPr>
                <w:rFonts w:ascii="Times New Roman" w:hAnsi="Times New Roman" w:cs="Times New Roman"/>
                <w:sz w:val="24"/>
                <w:lang w:val="en-US"/>
              </w:rPr>
            </w:pPr>
          </w:p>
          <w:p w:rsidR="00FD6463" w:rsidRPr="00B85573" w:rsidRDefault="00FD6463">
            <w:pPr>
              <w:pStyle w:val="TableParagraph"/>
              <w:spacing w:before="9"/>
              <w:ind w:left="0"/>
              <w:rPr>
                <w:rFonts w:ascii="Times New Roman" w:hAnsi="Times New Roman" w:cs="Times New Roman"/>
                <w:sz w:val="18"/>
                <w:lang w:val="en-US"/>
              </w:rPr>
            </w:pPr>
          </w:p>
          <w:p w:rsidR="00FD6463" w:rsidRPr="00B85573" w:rsidRDefault="00B31D6C">
            <w:pPr>
              <w:pStyle w:val="TableParagraph"/>
              <w:ind w:right="316"/>
              <w:rPr>
                <w:rFonts w:ascii="Times New Roman" w:hAnsi="Times New Roman" w:cs="Times New Roman"/>
                <w:lang w:val="en-US"/>
              </w:rPr>
            </w:pPr>
            <w:r w:rsidRPr="00B85573">
              <w:rPr>
                <w:rFonts w:ascii="Times New Roman" w:hAnsi="Times New Roman" w:cs="Times New Roman"/>
                <w:lang w:val="en-US"/>
              </w:rPr>
              <w:t>After discharge</w:t>
            </w:r>
          </w:p>
        </w:tc>
        <w:tc>
          <w:tcPr>
            <w:tcW w:w="1849" w:type="dxa"/>
          </w:tcPr>
          <w:p w:rsidR="00FD6463" w:rsidRPr="00B85573" w:rsidRDefault="00B31D6C">
            <w:pPr>
              <w:pStyle w:val="TableParagraph"/>
              <w:spacing w:before="30"/>
              <w:rPr>
                <w:rFonts w:ascii="Times New Roman" w:hAnsi="Times New Roman" w:cs="Times New Roman"/>
                <w:lang w:val="en-US"/>
              </w:rPr>
            </w:pPr>
            <w:r w:rsidRPr="00B85573">
              <w:rPr>
                <w:rFonts w:ascii="Times New Roman" w:hAnsi="Times New Roman" w:cs="Times New Roman"/>
                <w:lang w:val="en-US"/>
              </w:rPr>
              <w:t>Surface water</w:t>
            </w:r>
          </w:p>
        </w:tc>
        <w:tc>
          <w:tcPr>
            <w:tcW w:w="3530" w:type="dxa"/>
          </w:tcPr>
          <w:p w:rsidR="00FD6463" w:rsidRPr="00B85573" w:rsidRDefault="00B31D6C">
            <w:pPr>
              <w:pStyle w:val="TableParagraph"/>
              <w:spacing w:before="35" w:line="252" w:lineRule="exact"/>
              <w:ind w:right="421"/>
              <w:rPr>
                <w:rFonts w:ascii="Times New Roman" w:hAnsi="Times New Roman" w:cs="Times New Roman"/>
                <w:lang w:val="en-US"/>
              </w:rPr>
            </w:pPr>
            <w:r w:rsidRPr="00B85573">
              <w:rPr>
                <w:rFonts w:ascii="Times New Roman" w:hAnsi="Times New Roman" w:cs="Times New Roman"/>
                <w:lang w:val="en-US"/>
              </w:rPr>
              <w:t>Concentration of radionuclides activity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/l]</w:t>
            </w:r>
          </w:p>
        </w:tc>
        <w:tc>
          <w:tcPr>
            <w:tcW w:w="4266" w:type="dxa"/>
          </w:tcPr>
          <w:p w:rsidR="00FD6463" w:rsidRPr="00B85573" w:rsidRDefault="00B31D6C">
            <w:pPr>
              <w:pStyle w:val="TableParagraph"/>
              <w:spacing w:before="35" w:line="252" w:lineRule="exact"/>
              <w:ind w:left="93" w:right="144"/>
              <w:rPr>
                <w:rFonts w:ascii="Times New Roman" w:hAnsi="Times New Roman" w:cs="Times New Roman"/>
                <w:lang w:val="en-US"/>
              </w:rPr>
            </w:pPr>
            <w:r w:rsidRPr="00B85573">
              <w:rPr>
                <w:rFonts w:ascii="Times New Roman" w:hAnsi="Times New Roman" w:cs="Times New Roman"/>
                <w:lang w:val="en-US"/>
              </w:rPr>
              <w:t>Continuous collection, daily measurements in first week then monthly</w:t>
            </w:r>
          </w:p>
        </w:tc>
        <w:tc>
          <w:tcPr>
            <w:tcW w:w="2693" w:type="dxa"/>
          </w:tcPr>
          <w:p w:rsidR="00FD6463" w:rsidRPr="00B85573" w:rsidRDefault="00B31D6C">
            <w:pPr>
              <w:pStyle w:val="TableParagraph"/>
              <w:spacing w:before="30"/>
              <w:ind w:left="108"/>
              <w:rPr>
                <w:rFonts w:ascii="Times New Roman" w:hAnsi="Times New Roman" w:cs="Times New Roman"/>
                <w:lang w:val="en-US"/>
              </w:rPr>
            </w:pPr>
            <w:r w:rsidRPr="00B85573">
              <w:rPr>
                <w:rFonts w:ascii="Times New Roman" w:hAnsi="Times New Roman" w:cs="Times New Roman"/>
                <w:lang w:val="en-US"/>
              </w:rPr>
              <w:t>Contaminated water</w:t>
            </w:r>
          </w:p>
        </w:tc>
      </w:tr>
      <w:tr w:rsidR="00FD6463" w:rsidRPr="00B85573">
        <w:trPr>
          <w:trHeight w:val="473"/>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Sediment</w:t>
            </w:r>
          </w:p>
        </w:tc>
        <w:tc>
          <w:tcPr>
            <w:tcW w:w="3530" w:type="dxa"/>
          </w:tcPr>
          <w:p w:rsidR="00FD6463" w:rsidRPr="00B85573" w:rsidRDefault="00B31D6C">
            <w:pPr>
              <w:pStyle w:val="TableParagraph"/>
              <w:spacing w:before="2" w:line="252" w:lineRule="exact"/>
              <w:ind w:right="287"/>
              <w:rPr>
                <w:rFonts w:ascii="Times New Roman" w:hAnsi="Times New Roman" w:cs="Times New Roman"/>
                <w:lang w:val="en-US"/>
              </w:rPr>
            </w:pPr>
            <w:r w:rsidRPr="00B85573">
              <w:rPr>
                <w:rFonts w:ascii="Times New Roman" w:hAnsi="Times New Roman" w:cs="Times New Roman"/>
                <w:lang w:val="en-US"/>
              </w:rPr>
              <w:t>Specific activity of radionuclides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/kg]</w:t>
            </w:r>
          </w:p>
        </w:tc>
        <w:tc>
          <w:tcPr>
            <w:tcW w:w="4266" w:type="dxa"/>
          </w:tcPr>
          <w:p w:rsidR="00FD6463" w:rsidRPr="00B85573" w:rsidRDefault="00B31D6C">
            <w:pPr>
              <w:pStyle w:val="TableParagraph"/>
              <w:spacing w:before="2" w:line="252" w:lineRule="exact"/>
              <w:ind w:left="93"/>
              <w:rPr>
                <w:rFonts w:ascii="Times New Roman" w:hAnsi="Times New Roman" w:cs="Times New Roman"/>
                <w:lang w:val="en-US"/>
              </w:rPr>
            </w:pPr>
            <w:r w:rsidRPr="00B85573">
              <w:rPr>
                <w:rFonts w:ascii="Times New Roman" w:hAnsi="Times New Roman" w:cs="Times New Roman"/>
                <w:lang w:val="en-US"/>
              </w:rPr>
              <w:t>Sampling and measurements: first month weekly, then monthly</w:t>
            </w:r>
          </w:p>
        </w:tc>
        <w:tc>
          <w:tcPr>
            <w:tcW w:w="2693" w:type="dxa"/>
          </w:tcPr>
          <w:p w:rsidR="00FD6463" w:rsidRPr="00B85573" w:rsidRDefault="00B31D6C">
            <w:pPr>
              <w:pStyle w:val="TableParagraph"/>
              <w:spacing w:line="251" w:lineRule="exact"/>
              <w:ind w:left="108"/>
              <w:rPr>
                <w:rFonts w:ascii="Times New Roman" w:hAnsi="Times New Roman" w:cs="Times New Roman"/>
                <w:lang w:val="en-US"/>
              </w:rPr>
            </w:pPr>
            <w:r w:rsidRPr="00B85573">
              <w:rPr>
                <w:rFonts w:ascii="Times New Roman" w:hAnsi="Times New Roman" w:cs="Times New Roman"/>
                <w:lang w:val="en-US"/>
              </w:rPr>
              <w:t>Contaminated water</w:t>
            </w:r>
          </w:p>
        </w:tc>
      </w:tr>
      <w:tr w:rsidR="00FD6463" w:rsidRPr="00B85573">
        <w:trPr>
          <w:trHeight w:val="473"/>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51" w:lineRule="exact"/>
              <w:rPr>
                <w:rFonts w:ascii="Times New Roman" w:hAnsi="Times New Roman" w:cs="Times New Roman"/>
                <w:lang w:val="en-US"/>
              </w:rPr>
            </w:pPr>
            <w:r w:rsidRPr="00B85573">
              <w:rPr>
                <w:rFonts w:ascii="Times New Roman" w:hAnsi="Times New Roman" w:cs="Times New Roman"/>
                <w:lang w:val="en-US"/>
              </w:rPr>
              <w:t>Fish</w:t>
            </w:r>
          </w:p>
        </w:tc>
        <w:tc>
          <w:tcPr>
            <w:tcW w:w="3530" w:type="dxa"/>
          </w:tcPr>
          <w:p w:rsidR="00FD6463" w:rsidRPr="00B85573" w:rsidRDefault="00B31D6C">
            <w:pPr>
              <w:pStyle w:val="TableParagraph"/>
              <w:spacing w:before="3" w:line="252" w:lineRule="exact"/>
              <w:ind w:right="287"/>
              <w:rPr>
                <w:rFonts w:ascii="Times New Roman" w:hAnsi="Times New Roman" w:cs="Times New Roman"/>
                <w:lang w:val="en-US"/>
              </w:rPr>
            </w:pPr>
            <w:r w:rsidRPr="00B85573">
              <w:rPr>
                <w:rFonts w:ascii="Times New Roman" w:hAnsi="Times New Roman" w:cs="Times New Roman"/>
                <w:lang w:val="en-US"/>
              </w:rPr>
              <w:t>Specific activity of radionuclides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/kg]</w:t>
            </w:r>
          </w:p>
        </w:tc>
        <w:tc>
          <w:tcPr>
            <w:tcW w:w="4266" w:type="dxa"/>
          </w:tcPr>
          <w:p w:rsidR="00FD6463" w:rsidRPr="00B85573" w:rsidRDefault="00B31D6C">
            <w:pPr>
              <w:pStyle w:val="TableParagraph"/>
              <w:spacing w:before="3" w:line="252" w:lineRule="exact"/>
              <w:ind w:left="93" w:right="486"/>
              <w:rPr>
                <w:rFonts w:ascii="Times New Roman" w:hAnsi="Times New Roman" w:cs="Times New Roman"/>
                <w:lang w:val="en-US"/>
              </w:rPr>
            </w:pPr>
            <w:r w:rsidRPr="00B85573">
              <w:rPr>
                <w:rFonts w:ascii="Times New Roman" w:hAnsi="Times New Roman" w:cs="Times New Roman"/>
                <w:lang w:val="en-US"/>
              </w:rPr>
              <w:t>Sampling and measurements: weekly during catching season</w:t>
            </w:r>
          </w:p>
        </w:tc>
        <w:tc>
          <w:tcPr>
            <w:tcW w:w="2693" w:type="dxa"/>
          </w:tcPr>
          <w:p w:rsidR="00FD6463" w:rsidRPr="00B85573" w:rsidRDefault="00B31D6C">
            <w:pPr>
              <w:pStyle w:val="TableParagraph"/>
              <w:spacing w:line="251" w:lineRule="exact"/>
              <w:ind w:left="108"/>
              <w:rPr>
                <w:rFonts w:ascii="Times New Roman" w:hAnsi="Times New Roman" w:cs="Times New Roman"/>
                <w:lang w:val="en-US"/>
              </w:rPr>
            </w:pPr>
            <w:r w:rsidRPr="00B85573">
              <w:rPr>
                <w:rFonts w:ascii="Times New Roman" w:hAnsi="Times New Roman" w:cs="Times New Roman"/>
                <w:lang w:val="en-US"/>
              </w:rPr>
              <w:t>Contaminated water</w:t>
            </w:r>
          </w:p>
        </w:tc>
      </w:tr>
      <w:tr w:rsidR="00FD6463" w:rsidRPr="00B85573">
        <w:trPr>
          <w:trHeight w:val="471"/>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line="249" w:lineRule="exact"/>
              <w:rPr>
                <w:rFonts w:ascii="Times New Roman" w:hAnsi="Times New Roman" w:cs="Times New Roman"/>
                <w:lang w:val="en-US"/>
              </w:rPr>
            </w:pPr>
            <w:r w:rsidRPr="00B85573">
              <w:rPr>
                <w:rFonts w:ascii="Times New Roman" w:hAnsi="Times New Roman" w:cs="Times New Roman"/>
                <w:lang w:val="en-US"/>
              </w:rPr>
              <w:t>Water plants</w:t>
            </w:r>
          </w:p>
        </w:tc>
        <w:tc>
          <w:tcPr>
            <w:tcW w:w="3530" w:type="dxa"/>
          </w:tcPr>
          <w:p w:rsidR="00FD6463" w:rsidRPr="00B85573" w:rsidRDefault="00B31D6C">
            <w:pPr>
              <w:pStyle w:val="TableParagraph"/>
              <w:spacing w:line="249" w:lineRule="exact"/>
              <w:rPr>
                <w:rFonts w:ascii="Times New Roman" w:hAnsi="Times New Roman" w:cs="Times New Roman"/>
                <w:lang w:val="en-US"/>
              </w:rPr>
            </w:pPr>
            <w:r w:rsidRPr="00B85573">
              <w:rPr>
                <w:rFonts w:ascii="Times New Roman" w:hAnsi="Times New Roman" w:cs="Times New Roman"/>
                <w:lang w:val="en-US"/>
              </w:rPr>
              <w:t>Specific activity of radionuclides</w:t>
            </w:r>
          </w:p>
          <w:p w:rsidR="00FD6463" w:rsidRPr="00B85573" w:rsidRDefault="00B31D6C">
            <w:pPr>
              <w:pStyle w:val="TableParagraph"/>
              <w:spacing w:line="203" w:lineRule="exact"/>
              <w:rPr>
                <w:rFonts w:ascii="Times New Roman" w:hAnsi="Times New Roman" w:cs="Times New Roman"/>
                <w:lang w:val="en-US"/>
              </w:rPr>
            </w:pPr>
            <w:r w:rsidRPr="00B85573">
              <w:rPr>
                <w:rFonts w:ascii="Times New Roman" w:hAnsi="Times New Roman" w:cs="Times New Roman"/>
                <w:lang w:val="en-US"/>
              </w:rPr>
              <w:t>[</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/kg]</w:t>
            </w:r>
          </w:p>
        </w:tc>
        <w:tc>
          <w:tcPr>
            <w:tcW w:w="4266" w:type="dxa"/>
          </w:tcPr>
          <w:p w:rsidR="00FD6463" w:rsidRPr="00B85573" w:rsidRDefault="00B31D6C">
            <w:pPr>
              <w:pStyle w:val="TableParagraph"/>
              <w:spacing w:line="249" w:lineRule="exact"/>
              <w:ind w:left="93"/>
              <w:rPr>
                <w:rFonts w:ascii="Times New Roman" w:hAnsi="Times New Roman" w:cs="Times New Roman"/>
                <w:lang w:val="en-US"/>
              </w:rPr>
            </w:pPr>
            <w:r w:rsidRPr="00B85573">
              <w:rPr>
                <w:rFonts w:ascii="Times New Roman" w:hAnsi="Times New Roman" w:cs="Times New Roman"/>
                <w:lang w:val="en-US"/>
              </w:rPr>
              <w:t>Sampling and measurements: first month</w:t>
            </w:r>
          </w:p>
          <w:p w:rsidR="00FD6463" w:rsidRPr="00B85573" w:rsidRDefault="00B31D6C">
            <w:pPr>
              <w:pStyle w:val="TableParagraph"/>
              <w:spacing w:line="203" w:lineRule="exact"/>
              <w:ind w:left="93"/>
              <w:rPr>
                <w:rFonts w:ascii="Times New Roman" w:hAnsi="Times New Roman" w:cs="Times New Roman"/>
                <w:lang w:val="en-US"/>
              </w:rPr>
            </w:pPr>
            <w:r w:rsidRPr="00B85573">
              <w:rPr>
                <w:rFonts w:ascii="Times New Roman" w:hAnsi="Times New Roman" w:cs="Times New Roman"/>
                <w:lang w:val="en-US"/>
              </w:rPr>
              <w:t>weekly, then monthly</w:t>
            </w:r>
          </w:p>
        </w:tc>
        <w:tc>
          <w:tcPr>
            <w:tcW w:w="2693" w:type="dxa"/>
          </w:tcPr>
          <w:p w:rsidR="00FD6463" w:rsidRPr="00B85573" w:rsidRDefault="00B31D6C">
            <w:pPr>
              <w:pStyle w:val="TableParagraph"/>
              <w:spacing w:line="249" w:lineRule="exact"/>
              <w:ind w:left="108"/>
              <w:rPr>
                <w:rFonts w:ascii="Times New Roman" w:hAnsi="Times New Roman" w:cs="Times New Roman"/>
                <w:lang w:val="en-US"/>
              </w:rPr>
            </w:pPr>
            <w:r w:rsidRPr="00B85573">
              <w:rPr>
                <w:rFonts w:ascii="Times New Roman" w:hAnsi="Times New Roman" w:cs="Times New Roman"/>
                <w:lang w:val="en-US"/>
              </w:rPr>
              <w:t>Contaminated water</w:t>
            </w:r>
          </w:p>
        </w:tc>
      </w:tr>
      <w:tr w:rsidR="00FD6463" w:rsidRPr="00B85573">
        <w:trPr>
          <w:trHeight w:val="506"/>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spacing w:before="29"/>
              <w:rPr>
                <w:rFonts w:ascii="Times New Roman" w:hAnsi="Times New Roman" w:cs="Times New Roman"/>
                <w:lang w:val="en-US"/>
              </w:rPr>
            </w:pPr>
            <w:r w:rsidRPr="00B85573">
              <w:rPr>
                <w:rFonts w:ascii="Times New Roman" w:hAnsi="Times New Roman" w:cs="Times New Roman"/>
                <w:lang w:val="en-US"/>
              </w:rPr>
              <w:t>Drinking water</w:t>
            </w:r>
          </w:p>
        </w:tc>
        <w:tc>
          <w:tcPr>
            <w:tcW w:w="3530" w:type="dxa"/>
          </w:tcPr>
          <w:p w:rsidR="00FD6463" w:rsidRPr="00B85573" w:rsidRDefault="00B31D6C">
            <w:pPr>
              <w:pStyle w:val="TableParagraph"/>
              <w:spacing w:before="29" w:line="250" w:lineRule="atLeast"/>
              <w:ind w:right="421"/>
              <w:rPr>
                <w:rFonts w:ascii="Times New Roman" w:hAnsi="Times New Roman" w:cs="Times New Roman"/>
                <w:lang w:val="en-US"/>
              </w:rPr>
            </w:pPr>
            <w:r w:rsidRPr="00B85573">
              <w:rPr>
                <w:rFonts w:ascii="Times New Roman" w:hAnsi="Times New Roman" w:cs="Times New Roman"/>
                <w:lang w:val="en-US"/>
              </w:rPr>
              <w:t>Concentration of radionuclides activity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/l]</w:t>
            </w:r>
          </w:p>
        </w:tc>
        <w:tc>
          <w:tcPr>
            <w:tcW w:w="4266" w:type="dxa"/>
          </w:tcPr>
          <w:p w:rsidR="00FD6463" w:rsidRPr="00B85573" w:rsidRDefault="00B31D6C">
            <w:pPr>
              <w:pStyle w:val="TableParagraph"/>
              <w:spacing w:before="29" w:line="250" w:lineRule="atLeast"/>
              <w:ind w:left="93" w:right="132"/>
              <w:rPr>
                <w:rFonts w:ascii="Times New Roman" w:hAnsi="Times New Roman" w:cs="Times New Roman"/>
                <w:lang w:val="en-US"/>
              </w:rPr>
            </w:pPr>
            <w:r w:rsidRPr="00B85573">
              <w:rPr>
                <w:rFonts w:ascii="Times New Roman" w:hAnsi="Times New Roman" w:cs="Times New Roman"/>
                <w:lang w:val="en-US"/>
              </w:rPr>
              <w:t>Sampling and measurements: first month weekly, then monthly</w:t>
            </w:r>
          </w:p>
        </w:tc>
        <w:tc>
          <w:tcPr>
            <w:tcW w:w="2693" w:type="dxa"/>
          </w:tcPr>
          <w:p w:rsidR="00FD6463" w:rsidRPr="00B85573" w:rsidRDefault="00B31D6C">
            <w:pPr>
              <w:pStyle w:val="TableParagraph"/>
              <w:spacing w:before="29" w:line="250" w:lineRule="atLeast"/>
              <w:ind w:left="108" w:right="463"/>
              <w:rPr>
                <w:rFonts w:ascii="Times New Roman" w:hAnsi="Times New Roman" w:cs="Times New Roman"/>
                <w:lang w:val="en-US"/>
              </w:rPr>
            </w:pPr>
            <w:r w:rsidRPr="00B85573">
              <w:rPr>
                <w:rFonts w:ascii="Times New Roman" w:hAnsi="Times New Roman" w:cs="Times New Roman"/>
                <w:lang w:val="en-US"/>
              </w:rPr>
              <w:t>Area of contaminated waters</w:t>
            </w:r>
          </w:p>
        </w:tc>
      </w:tr>
      <w:tr w:rsidR="00FD6463" w:rsidRPr="00B85573">
        <w:trPr>
          <w:trHeight w:val="477"/>
        </w:trPr>
        <w:tc>
          <w:tcPr>
            <w:tcW w:w="1407" w:type="dxa"/>
            <w:vMerge/>
            <w:tcBorders>
              <w:top w:val="nil"/>
            </w:tcBorders>
          </w:tcPr>
          <w:p w:rsidR="00FD6463" w:rsidRPr="00B85573" w:rsidRDefault="00FD6463">
            <w:pPr>
              <w:rPr>
                <w:rFonts w:ascii="Times New Roman" w:hAnsi="Times New Roman" w:cs="Times New Roman"/>
                <w:sz w:val="2"/>
                <w:szCs w:val="2"/>
                <w:lang w:val="en-US"/>
              </w:rPr>
            </w:pPr>
          </w:p>
        </w:tc>
        <w:tc>
          <w:tcPr>
            <w:tcW w:w="1849" w:type="dxa"/>
          </w:tcPr>
          <w:p w:rsidR="00FD6463" w:rsidRPr="00B85573" w:rsidRDefault="00B31D6C">
            <w:pPr>
              <w:pStyle w:val="TableParagraph"/>
              <w:rPr>
                <w:rFonts w:ascii="Times New Roman" w:hAnsi="Times New Roman" w:cs="Times New Roman"/>
                <w:lang w:val="en-US"/>
              </w:rPr>
            </w:pPr>
            <w:r w:rsidRPr="00B85573">
              <w:rPr>
                <w:rFonts w:ascii="Times New Roman" w:hAnsi="Times New Roman" w:cs="Times New Roman"/>
                <w:lang w:val="en-US"/>
              </w:rPr>
              <w:t>Groundwater</w:t>
            </w:r>
          </w:p>
        </w:tc>
        <w:tc>
          <w:tcPr>
            <w:tcW w:w="3530" w:type="dxa"/>
          </w:tcPr>
          <w:p w:rsidR="00FD6463" w:rsidRPr="00B85573" w:rsidRDefault="00B31D6C">
            <w:pPr>
              <w:pStyle w:val="TableParagraph"/>
              <w:spacing w:line="250" w:lineRule="atLeast"/>
              <w:ind w:right="421"/>
              <w:rPr>
                <w:rFonts w:ascii="Times New Roman" w:hAnsi="Times New Roman" w:cs="Times New Roman"/>
                <w:lang w:val="en-US"/>
              </w:rPr>
            </w:pPr>
            <w:r w:rsidRPr="00B85573">
              <w:rPr>
                <w:rFonts w:ascii="Times New Roman" w:hAnsi="Times New Roman" w:cs="Times New Roman"/>
                <w:lang w:val="en-US"/>
              </w:rPr>
              <w:t>Concentration of radionuclides activity [</w:t>
            </w:r>
            <w:proofErr w:type="spellStart"/>
            <w:r w:rsidRPr="00B85573">
              <w:rPr>
                <w:rFonts w:ascii="Times New Roman" w:hAnsi="Times New Roman" w:cs="Times New Roman"/>
                <w:lang w:val="en-US"/>
              </w:rPr>
              <w:t>Bq</w:t>
            </w:r>
            <w:proofErr w:type="spellEnd"/>
            <w:r w:rsidRPr="00B85573">
              <w:rPr>
                <w:rFonts w:ascii="Times New Roman" w:hAnsi="Times New Roman" w:cs="Times New Roman"/>
                <w:lang w:val="en-US"/>
              </w:rPr>
              <w:t>/l]</w:t>
            </w:r>
          </w:p>
        </w:tc>
        <w:tc>
          <w:tcPr>
            <w:tcW w:w="4266" w:type="dxa"/>
          </w:tcPr>
          <w:p w:rsidR="00FD6463" w:rsidRPr="00B85573" w:rsidRDefault="00B31D6C">
            <w:pPr>
              <w:pStyle w:val="TableParagraph"/>
              <w:spacing w:line="250" w:lineRule="atLeast"/>
              <w:ind w:left="93"/>
              <w:rPr>
                <w:rFonts w:ascii="Times New Roman" w:hAnsi="Times New Roman" w:cs="Times New Roman"/>
                <w:lang w:val="en-US"/>
              </w:rPr>
            </w:pPr>
            <w:r w:rsidRPr="00B85573">
              <w:rPr>
                <w:rFonts w:ascii="Times New Roman" w:hAnsi="Times New Roman" w:cs="Times New Roman"/>
                <w:lang w:val="en-US"/>
              </w:rPr>
              <w:t>Sampling and measurements: first month weekly, then monthly</w:t>
            </w:r>
          </w:p>
        </w:tc>
        <w:tc>
          <w:tcPr>
            <w:tcW w:w="2693" w:type="dxa"/>
          </w:tcPr>
          <w:p w:rsidR="00FD6463" w:rsidRPr="00B85573" w:rsidRDefault="00B31D6C">
            <w:pPr>
              <w:pStyle w:val="TableParagraph"/>
              <w:spacing w:line="250" w:lineRule="atLeast"/>
              <w:ind w:left="108" w:right="96"/>
              <w:rPr>
                <w:rFonts w:ascii="Times New Roman" w:hAnsi="Times New Roman" w:cs="Times New Roman"/>
                <w:lang w:val="en-US"/>
              </w:rPr>
            </w:pPr>
            <w:r w:rsidRPr="00B85573">
              <w:rPr>
                <w:rFonts w:ascii="Times New Roman" w:hAnsi="Times New Roman" w:cs="Times New Roman"/>
                <w:lang w:val="en-US"/>
              </w:rPr>
              <w:t>In areas where contamination is possible</w:t>
            </w:r>
          </w:p>
        </w:tc>
      </w:tr>
    </w:tbl>
    <w:p w:rsidR="00FD6463" w:rsidRPr="00B85573" w:rsidRDefault="00B31D6C" w:rsidP="00AC160B">
      <w:pPr>
        <w:ind w:left="240" w:right="478"/>
        <w:rPr>
          <w:rFonts w:ascii="Times New Roman" w:hAnsi="Times New Roman" w:cs="Times New Roman"/>
          <w:sz w:val="20"/>
          <w:lang w:val="en-US"/>
        </w:rPr>
      </w:pPr>
      <w:proofErr w:type="spellStart"/>
      <w:r w:rsidRPr="00B85573">
        <w:rPr>
          <w:rFonts w:ascii="Times New Roman" w:hAnsi="Times New Roman" w:cs="Times New Roman"/>
          <w:position w:val="10"/>
          <w:sz w:val="13"/>
          <w:lang w:val="en-US"/>
        </w:rPr>
        <w:t>a</w:t>
      </w:r>
      <w:proofErr w:type="spellEnd"/>
      <w:r w:rsidRPr="00B85573">
        <w:rPr>
          <w:rFonts w:ascii="Times New Roman" w:hAnsi="Times New Roman" w:cs="Times New Roman"/>
          <w:position w:val="10"/>
          <w:sz w:val="13"/>
          <w:lang w:val="en-US"/>
        </w:rPr>
        <w:t xml:space="preserve"> </w:t>
      </w:r>
      <w:r w:rsidRPr="00B85573">
        <w:rPr>
          <w:rFonts w:ascii="Times New Roman" w:hAnsi="Times New Roman" w:cs="Times New Roman"/>
          <w:sz w:val="20"/>
          <w:lang w:val="en-US"/>
        </w:rPr>
        <w:t>in the initial phase of general danger from the discharge of radioactive substance, the measurements of dose rate and the sampling of air are taken by a mobile unit (or vehicle) of the nuclear power plant at a distance of 10 km at most which shall be available within two hours after declaring objective danger. The scope of measurements of gamma dose rate involves taking measurements from typical doses for the natural environment up to dose rates that could cause stochastic effects in one hour. The measurements of air contamination are taken to determine group activity. Mobile unit of the nuclear power plant</w:t>
      </w:r>
      <w:r w:rsidR="00AC160B">
        <w:rPr>
          <w:rFonts w:ascii="Times New Roman" w:hAnsi="Times New Roman" w:cs="Times New Roman"/>
          <w:sz w:val="20"/>
          <w:lang w:val="en-US"/>
        </w:rPr>
        <w:t xml:space="preserve"> </w:t>
      </w:r>
      <w:r w:rsidRPr="00B85573">
        <w:rPr>
          <w:rFonts w:ascii="Times New Roman" w:hAnsi="Times New Roman" w:cs="Times New Roman"/>
          <w:sz w:val="20"/>
          <w:lang w:val="en-US"/>
        </w:rPr>
        <w:t xml:space="preserve">shall be read for deep detection of surface iodine and </w:t>
      </w:r>
      <w:r w:rsidR="008803A3" w:rsidRPr="00B85573">
        <w:rPr>
          <w:rFonts w:ascii="Times New Roman" w:hAnsi="Times New Roman" w:cs="Times New Roman"/>
          <w:sz w:val="20"/>
          <w:lang w:val="en-US"/>
        </w:rPr>
        <w:t>cesium</w:t>
      </w:r>
      <w:r w:rsidRPr="00B85573">
        <w:rPr>
          <w:rFonts w:ascii="Times New Roman" w:hAnsi="Times New Roman" w:cs="Times New Roman"/>
          <w:sz w:val="20"/>
          <w:lang w:val="en-US"/>
        </w:rPr>
        <w:t xml:space="preserve"> activity in air filters and for central collection of dose rate information from automatic measuring devices from the edge of the location of the facility, up to the distance of 5 km.</w:t>
      </w:r>
    </w:p>
    <w:p w:rsidR="00FD6463" w:rsidRPr="00B85573" w:rsidRDefault="00B31D6C" w:rsidP="0032346E">
      <w:pPr>
        <w:spacing w:line="230" w:lineRule="exact"/>
        <w:ind w:left="240"/>
        <w:rPr>
          <w:rFonts w:ascii="Times New Roman" w:hAnsi="Times New Roman" w:cs="Times New Roman"/>
          <w:sz w:val="20"/>
          <w:lang w:val="en-US"/>
        </w:rPr>
      </w:pPr>
      <w:r w:rsidRPr="00B85573">
        <w:rPr>
          <w:rFonts w:ascii="Times New Roman" w:hAnsi="Times New Roman" w:cs="Times New Roman"/>
          <w:position w:val="10"/>
          <w:sz w:val="13"/>
          <w:lang w:val="en-US"/>
        </w:rPr>
        <w:t xml:space="preserve">b </w:t>
      </w:r>
      <w:r w:rsidRPr="00B85573">
        <w:rPr>
          <w:rFonts w:ascii="Times New Roman" w:hAnsi="Times New Roman" w:cs="Times New Roman"/>
          <w:sz w:val="20"/>
          <w:lang w:val="en-US"/>
        </w:rPr>
        <w:t>Measurements of gamma dose rate in the environment shall be taken by automatic measuring devices at the edge of the location of the facility, in eight</w:t>
      </w:r>
      <w:r w:rsidR="0032346E">
        <w:rPr>
          <w:rFonts w:ascii="Times New Roman" w:hAnsi="Times New Roman" w:cs="Times New Roman"/>
          <w:sz w:val="20"/>
          <w:lang w:val="en-US"/>
        </w:rPr>
        <w:t xml:space="preserve"> </w:t>
      </w:r>
      <w:r w:rsidRPr="00B85573">
        <w:rPr>
          <w:rFonts w:ascii="Times New Roman" w:hAnsi="Times New Roman" w:cs="Times New Roman"/>
          <w:sz w:val="20"/>
          <w:lang w:val="en-US"/>
        </w:rPr>
        <w:t>directions of the sky, at a distance between 200 m and 500 m from the nuclear reactor. When the measuring devices are placed at a greater distance their numbe</w:t>
      </w:r>
      <w:r w:rsidR="0032346E">
        <w:rPr>
          <w:rFonts w:ascii="Times New Roman" w:hAnsi="Times New Roman" w:cs="Times New Roman"/>
          <w:sz w:val="20"/>
          <w:lang w:val="en-US"/>
        </w:rPr>
        <w:t xml:space="preserve">r is accordingly increased. The </w:t>
      </w:r>
      <w:r w:rsidRPr="00B85573">
        <w:rPr>
          <w:rFonts w:ascii="Times New Roman" w:hAnsi="Times New Roman" w:cs="Times New Roman"/>
          <w:sz w:val="20"/>
          <w:lang w:val="en-US"/>
        </w:rPr>
        <w:t xml:space="preserve">measuring devices shall provide continuous taking of measurements in all emergency situations; the central unit for sending information on the facility shall operation for at least two hours after electricity power cut. The scope of measurements of gamma dose rate involves taking measurements from typical doses for the natural environment up to dose rates that could cause deterministic effects in one hour. The calibration of the measuring devices is carried out by </w:t>
      </w:r>
      <w:r w:rsidR="008803A3" w:rsidRPr="00B85573">
        <w:rPr>
          <w:rFonts w:ascii="Times New Roman" w:hAnsi="Times New Roman" w:cs="Times New Roman"/>
          <w:sz w:val="20"/>
          <w:lang w:val="en-US"/>
        </w:rPr>
        <w:t>cesium</w:t>
      </w:r>
      <w:r w:rsidRPr="00B85573">
        <w:rPr>
          <w:rFonts w:ascii="Times New Roman" w:hAnsi="Times New Roman" w:cs="Times New Roman"/>
          <w:sz w:val="20"/>
          <w:lang w:val="en-US"/>
        </w:rPr>
        <w:t xml:space="preserve"> Cs-137 once in three years in the manner which ensures traceability according to a standard.</w:t>
      </w:r>
    </w:p>
    <w:p w:rsidR="00FD6463" w:rsidRPr="00B85573" w:rsidRDefault="00B31D6C" w:rsidP="0032346E">
      <w:pPr>
        <w:spacing w:line="230" w:lineRule="exact"/>
        <w:ind w:left="240"/>
        <w:rPr>
          <w:rFonts w:ascii="Times New Roman" w:hAnsi="Times New Roman" w:cs="Times New Roman"/>
          <w:sz w:val="20"/>
          <w:lang w:val="en-US"/>
        </w:rPr>
      </w:pPr>
      <w:r w:rsidRPr="00B85573">
        <w:rPr>
          <w:rFonts w:ascii="Times New Roman" w:hAnsi="Times New Roman" w:cs="Times New Roman"/>
          <w:position w:val="10"/>
          <w:sz w:val="13"/>
          <w:lang w:val="en-US"/>
        </w:rPr>
        <w:t xml:space="preserve">c </w:t>
      </w:r>
      <w:r w:rsidRPr="00B85573">
        <w:rPr>
          <w:rFonts w:ascii="Times New Roman" w:hAnsi="Times New Roman" w:cs="Times New Roman"/>
          <w:sz w:val="20"/>
          <w:lang w:val="en-US"/>
        </w:rPr>
        <w:t>Sampling of air in the environment at a location of the facility is carried out by pumps with filters of iodine and dust particles, at a distance between 200 m</w:t>
      </w:r>
      <w:r w:rsidR="0032346E">
        <w:rPr>
          <w:rFonts w:ascii="Times New Roman" w:hAnsi="Times New Roman" w:cs="Times New Roman"/>
          <w:sz w:val="20"/>
          <w:lang w:val="en-US"/>
        </w:rPr>
        <w:t xml:space="preserve"> </w:t>
      </w:r>
      <w:r w:rsidRPr="00B85573">
        <w:rPr>
          <w:rFonts w:ascii="Times New Roman" w:hAnsi="Times New Roman" w:cs="Times New Roman"/>
          <w:sz w:val="20"/>
          <w:lang w:val="en-US"/>
        </w:rPr>
        <w:t>and 500 m from the nuclear reactor in at least four locations in directions which are typical for the wind direction. The purpose of this sampling is to provide a sample in th</w:t>
      </w:r>
      <w:r w:rsidR="008803A3">
        <w:rPr>
          <w:rFonts w:ascii="Times New Roman" w:hAnsi="Times New Roman" w:cs="Times New Roman"/>
          <w:sz w:val="20"/>
          <w:lang w:val="en-US"/>
        </w:rPr>
        <w:t>e initial phase of an emergency</w:t>
      </w:r>
      <w:r w:rsidRPr="00B85573">
        <w:rPr>
          <w:rFonts w:ascii="Times New Roman" w:hAnsi="Times New Roman" w:cs="Times New Roman"/>
          <w:sz w:val="20"/>
          <w:lang w:val="en-US"/>
        </w:rPr>
        <w:t>. The measurements of total radioactivity (and activity I-131 and Cs-137) in air are taken by automatic radiological monitoring at a distance between 200 m and 500 m from the nuclear reactor, in at least for locations, in directions which are typical for wind direction and in the direction of larger agglomerates, with the intention collect information in th</w:t>
      </w:r>
      <w:r w:rsidR="008803A3">
        <w:rPr>
          <w:rFonts w:ascii="Times New Roman" w:hAnsi="Times New Roman" w:cs="Times New Roman"/>
          <w:sz w:val="20"/>
          <w:lang w:val="en-US"/>
        </w:rPr>
        <w:t>e initial phase of an emergency</w:t>
      </w:r>
      <w:r w:rsidRPr="00B85573">
        <w:rPr>
          <w:rFonts w:ascii="Times New Roman" w:hAnsi="Times New Roman" w:cs="Times New Roman"/>
          <w:sz w:val="20"/>
          <w:lang w:val="en-US"/>
        </w:rPr>
        <w:t>.</w:t>
      </w:r>
    </w:p>
    <w:p w:rsidR="00FD6463" w:rsidRPr="00B85573" w:rsidRDefault="00B31D6C" w:rsidP="008803A3">
      <w:pPr>
        <w:spacing w:line="229" w:lineRule="exact"/>
        <w:ind w:left="240"/>
        <w:rPr>
          <w:rFonts w:ascii="Times New Roman" w:hAnsi="Times New Roman" w:cs="Times New Roman"/>
          <w:sz w:val="20"/>
          <w:lang w:val="en-US"/>
        </w:rPr>
      </w:pPr>
      <w:r w:rsidRPr="00B85573">
        <w:rPr>
          <w:rFonts w:ascii="Times New Roman" w:hAnsi="Times New Roman" w:cs="Times New Roman"/>
          <w:position w:val="10"/>
          <w:sz w:val="13"/>
          <w:lang w:val="en-US"/>
        </w:rPr>
        <w:t xml:space="preserve">d </w:t>
      </w:r>
      <w:r w:rsidRPr="00B85573">
        <w:rPr>
          <w:rFonts w:ascii="Times New Roman" w:hAnsi="Times New Roman" w:cs="Times New Roman"/>
          <w:sz w:val="20"/>
          <w:lang w:val="en-US"/>
        </w:rPr>
        <w:t xml:space="preserve">Measurements of gamma radiation in vicinities of agglomerates or hamlets with greater number of houses </w:t>
      </w:r>
      <w:r w:rsidR="008803A3" w:rsidRPr="00B85573">
        <w:rPr>
          <w:rFonts w:ascii="Times New Roman" w:hAnsi="Times New Roman" w:cs="Times New Roman"/>
          <w:sz w:val="20"/>
          <w:lang w:val="en-US"/>
        </w:rPr>
        <w:t>near</w:t>
      </w:r>
      <w:r w:rsidRPr="00B85573">
        <w:rPr>
          <w:rFonts w:ascii="Times New Roman" w:hAnsi="Times New Roman" w:cs="Times New Roman"/>
          <w:sz w:val="20"/>
          <w:lang w:val="en-US"/>
        </w:rPr>
        <w:t xml:space="preserve"> the nuclear power plant shall be</w:t>
      </w:r>
      <w:r w:rsidR="008803A3">
        <w:rPr>
          <w:rFonts w:ascii="Times New Roman" w:hAnsi="Times New Roman" w:cs="Times New Roman"/>
          <w:sz w:val="20"/>
          <w:lang w:val="en-US"/>
        </w:rPr>
        <w:t xml:space="preserve"> </w:t>
      </w:r>
      <w:r w:rsidRPr="00B85573">
        <w:rPr>
          <w:rFonts w:ascii="Times New Roman" w:hAnsi="Times New Roman" w:cs="Times New Roman"/>
          <w:sz w:val="20"/>
          <w:lang w:val="en-US"/>
        </w:rPr>
        <w:t>taken by a stationary automatic radiation measuring devices with an area of typical doses for the natural environment, up to dose rates that could cause stochastic effects.</w:t>
      </w:r>
    </w:p>
    <w:p w:rsidR="00FD6463" w:rsidRPr="00B85573" w:rsidRDefault="00B31D6C">
      <w:pPr>
        <w:spacing w:before="3" w:line="230" w:lineRule="exact"/>
        <w:ind w:left="240" w:right="167"/>
        <w:rPr>
          <w:rFonts w:ascii="Times New Roman" w:hAnsi="Times New Roman" w:cs="Times New Roman"/>
          <w:sz w:val="20"/>
          <w:lang w:val="en-US"/>
        </w:rPr>
      </w:pPr>
      <w:r w:rsidRPr="00B85573">
        <w:rPr>
          <w:rFonts w:ascii="Times New Roman" w:hAnsi="Times New Roman" w:cs="Times New Roman"/>
          <w:position w:val="10"/>
          <w:sz w:val="13"/>
          <w:lang w:val="en-US"/>
        </w:rPr>
        <w:t xml:space="preserve">e </w:t>
      </w:r>
      <w:r w:rsidRPr="00B85573">
        <w:rPr>
          <w:rFonts w:ascii="Times New Roman" w:hAnsi="Times New Roman" w:cs="Times New Roman"/>
          <w:sz w:val="20"/>
          <w:lang w:val="en-US"/>
        </w:rPr>
        <w:t>Passive dosimeters for measuring received doses of gamma radiation after the crossing of a radioactive cloud are in an area of the closest ag</w:t>
      </w:r>
      <w:r w:rsidR="008803A3">
        <w:rPr>
          <w:rFonts w:ascii="Times New Roman" w:hAnsi="Times New Roman" w:cs="Times New Roman"/>
          <w:sz w:val="20"/>
          <w:lang w:val="en-US"/>
        </w:rPr>
        <w:t xml:space="preserve">glomerates, at a distance of 10 </w:t>
      </w:r>
      <w:r w:rsidRPr="00B85573">
        <w:rPr>
          <w:rFonts w:ascii="Times New Roman" w:hAnsi="Times New Roman" w:cs="Times New Roman"/>
          <w:sz w:val="20"/>
          <w:lang w:val="en-US"/>
        </w:rPr>
        <w:t>km from the nuclear power plant. Their scope is from the natural to acute dose values - environmental equivalent.</w:t>
      </w:r>
    </w:p>
    <w:p w:rsidR="00FD6463" w:rsidRPr="00B85573" w:rsidRDefault="00B31D6C" w:rsidP="008803A3">
      <w:pPr>
        <w:spacing w:line="226" w:lineRule="exact"/>
        <w:ind w:left="240"/>
        <w:rPr>
          <w:rFonts w:ascii="Times New Roman" w:hAnsi="Times New Roman" w:cs="Times New Roman"/>
          <w:sz w:val="20"/>
          <w:lang w:val="en-US"/>
        </w:rPr>
      </w:pPr>
      <w:r w:rsidRPr="00B85573">
        <w:rPr>
          <w:rFonts w:ascii="Times New Roman" w:hAnsi="Times New Roman" w:cs="Times New Roman"/>
          <w:position w:val="10"/>
          <w:sz w:val="13"/>
          <w:lang w:val="en-US"/>
        </w:rPr>
        <w:t xml:space="preserve">f </w:t>
      </w:r>
      <w:r w:rsidRPr="00B85573">
        <w:rPr>
          <w:rFonts w:ascii="Times New Roman" w:hAnsi="Times New Roman" w:cs="Times New Roman"/>
          <w:sz w:val="20"/>
          <w:lang w:val="en-US"/>
        </w:rPr>
        <w:t xml:space="preserve">Sampling of air in </w:t>
      </w:r>
      <w:r w:rsidR="008803A3" w:rsidRPr="00B85573">
        <w:rPr>
          <w:rFonts w:ascii="Times New Roman" w:hAnsi="Times New Roman" w:cs="Times New Roman"/>
          <w:sz w:val="20"/>
          <w:lang w:val="en-US"/>
        </w:rPr>
        <w:t>neighboring</w:t>
      </w:r>
      <w:r w:rsidRPr="00B85573">
        <w:rPr>
          <w:rFonts w:ascii="Times New Roman" w:hAnsi="Times New Roman" w:cs="Times New Roman"/>
          <w:sz w:val="20"/>
          <w:lang w:val="en-US"/>
        </w:rPr>
        <w:t xml:space="preserve"> agglomerates </w:t>
      </w:r>
      <w:r w:rsidR="008803A3" w:rsidRPr="00B85573">
        <w:rPr>
          <w:rFonts w:ascii="Times New Roman" w:hAnsi="Times New Roman" w:cs="Times New Roman"/>
          <w:sz w:val="20"/>
          <w:lang w:val="en-US"/>
        </w:rPr>
        <w:t>near</w:t>
      </w:r>
      <w:r w:rsidRPr="00B85573">
        <w:rPr>
          <w:rFonts w:ascii="Times New Roman" w:hAnsi="Times New Roman" w:cs="Times New Roman"/>
          <w:sz w:val="20"/>
          <w:lang w:val="en-US"/>
        </w:rPr>
        <w:t xml:space="preserve"> the nuclear power </w:t>
      </w:r>
      <w:r w:rsidR="008803A3">
        <w:rPr>
          <w:rFonts w:ascii="Times New Roman" w:hAnsi="Times New Roman" w:cs="Times New Roman"/>
          <w:sz w:val="20"/>
          <w:lang w:val="en-US"/>
        </w:rPr>
        <w:t>plant are taken by some stationary pumps</w:t>
      </w:r>
      <w:r w:rsidRPr="00B85573">
        <w:rPr>
          <w:rFonts w:ascii="Times New Roman" w:hAnsi="Times New Roman" w:cs="Times New Roman"/>
          <w:sz w:val="20"/>
          <w:lang w:val="en-US"/>
        </w:rPr>
        <w:t xml:space="preserve"> with filters for iodine and dust</w:t>
      </w:r>
      <w:r w:rsidR="008803A3">
        <w:rPr>
          <w:rFonts w:ascii="Times New Roman" w:hAnsi="Times New Roman" w:cs="Times New Roman"/>
          <w:sz w:val="20"/>
          <w:lang w:val="en-US"/>
        </w:rPr>
        <w:t xml:space="preserve"> </w:t>
      </w:r>
      <w:r w:rsidRPr="00B85573">
        <w:rPr>
          <w:rFonts w:ascii="Times New Roman" w:hAnsi="Times New Roman" w:cs="Times New Roman"/>
          <w:sz w:val="20"/>
          <w:lang w:val="en-US"/>
        </w:rPr>
        <w:t>particles. The purpose of this sampling is to provide samples for gamma spectrometry after the crossing of a radioactive cloud.</w:t>
      </w:r>
    </w:p>
    <w:p w:rsidR="00FD6463" w:rsidRPr="00B85573" w:rsidRDefault="00FD6463">
      <w:pPr>
        <w:rPr>
          <w:rFonts w:ascii="Times New Roman" w:hAnsi="Times New Roman" w:cs="Times New Roman"/>
          <w:sz w:val="20"/>
          <w:lang w:val="en-US"/>
        </w:rPr>
        <w:sectPr w:rsidR="00FD6463" w:rsidRPr="00B85573">
          <w:pgSz w:w="16840" w:h="11910" w:orient="landscape"/>
          <w:pgMar w:top="1100" w:right="1261" w:bottom="280" w:left="1200" w:header="720" w:footer="720" w:gutter="0"/>
          <w:cols w:space="720"/>
        </w:sectPr>
      </w:pPr>
    </w:p>
    <w:p w:rsidR="00FD6463" w:rsidRPr="00B85573" w:rsidRDefault="00B31D6C">
      <w:pPr>
        <w:pStyle w:val="Naslov4"/>
        <w:spacing w:before="92"/>
        <w:ind w:left="217"/>
        <w:jc w:val="left"/>
        <w:rPr>
          <w:rFonts w:ascii="Times New Roman" w:hAnsi="Times New Roman" w:cs="Times New Roman"/>
          <w:lang w:val="en-US"/>
        </w:rPr>
      </w:pPr>
      <w:bookmarkStart w:id="247" w:name="Table_3:_General_instructions_for_drawin"/>
      <w:bookmarkStart w:id="248" w:name="_bookmark134"/>
      <w:bookmarkEnd w:id="247"/>
      <w:bookmarkEnd w:id="248"/>
      <w:r w:rsidRPr="00B85573">
        <w:rPr>
          <w:rFonts w:ascii="Times New Roman" w:hAnsi="Times New Roman" w:cs="Times New Roman"/>
          <w:lang w:val="en-US"/>
        </w:rPr>
        <w:t xml:space="preserve">Table 3: General instructions for drawing up a </w:t>
      </w:r>
      <w:proofErr w:type="spellStart"/>
      <w:r w:rsidRPr="00B85573">
        <w:rPr>
          <w:rFonts w:ascii="Times New Roman" w:hAnsi="Times New Roman" w:cs="Times New Roman"/>
          <w:lang w:val="en-US"/>
        </w:rPr>
        <w:t>programme</w:t>
      </w:r>
      <w:proofErr w:type="spellEnd"/>
      <w:r w:rsidRPr="00B85573">
        <w:rPr>
          <w:rFonts w:ascii="Times New Roman" w:hAnsi="Times New Roman" w:cs="Times New Roman"/>
          <w:lang w:val="en-US"/>
        </w:rPr>
        <w:t xml:space="preserve"> for ensuring readiness</w:t>
      </w:r>
    </w:p>
    <w:p w:rsidR="00FD6463" w:rsidRPr="00B85573" w:rsidRDefault="00FD6463">
      <w:pPr>
        <w:pStyle w:val="Telobesedila"/>
        <w:spacing w:before="10"/>
        <w:rPr>
          <w:rFonts w:ascii="Times New Roman" w:hAnsi="Times New Roman" w:cs="Times New Roman"/>
          <w:b/>
          <w:sz w:val="21"/>
          <w:lang w:val="en-US"/>
        </w:rPr>
      </w:pPr>
    </w:p>
    <w:p w:rsidR="00FD6463" w:rsidRPr="00B85573" w:rsidRDefault="00B31D6C">
      <w:pPr>
        <w:pStyle w:val="Telobesedila"/>
        <w:spacing w:after="3"/>
        <w:ind w:left="217"/>
        <w:rPr>
          <w:rFonts w:ascii="Times New Roman" w:hAnsi="Times New Roman" w:cs="Times New Roman"/>
          <w:lang w:val="en-US"/>
        </w:rPr>
      </w:pPr>
      <w:r w:rsidRPr="00B85573">
        <w:rPr>
          <w:rFonts w:ascii="Times New Roman" w:hAnsi="Times New Roman" w:cs="Times New Roman"/>
          <w:lang w:val="en-US"/>
        </w:rPr>
        <w:t>Nuclear power plant</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1"/>
        <w:gridCol w:w="7777"/>
        <w:gridCol w:w="1979"/>
        <w:gridCol w:w="2339"/>
      </w:tblGrid>
      <w:tr w:rsidR="00FD6463" w:rsidRPr="00B85573">
        <w:trPr>
          <w:trHeight w:val="505"/>
        </w:trPr>
        <w:tc>
          <w:tcPr>
            <w:tcW w:w="2051" w:type="dxa"/>
            <w:shd w:val="clear" w:color="auto" w:fill="E6E6E6"/>
          </w:tcPr>
          <w:p w:rsidR="00FD6463" w:rsidRPr="00B85573" w:rsidRDefault="00B31D6C">
            <w:pPr>
              <w:pStyle w:val="TableParagraph"/>
              <w:spacing w:before="124"/>
              <w:rPr>
                <w:rFonts w:ascii="Times New Roman" w:hAnsi="Times New Roman" w:cs="Times New Roman"/>
                <w:lang w:val="en-US"/>
              </w:rPr>
            </w:pPr>
            <w:r w:rsidRPr="00B85573">
              <w:rPr>
                <w:rFonts w:ascii="Times New Roman" w:hAnsi="Times New Roman" w:cs="Times New Roman"/>
                <w:lang w:val="en-US"/>
              </w:rPr>
              <w:t>Category</w:t>
            </w:r>
          </w:p>
        </w:tc>
        <w:tc>
          <w:tcPr>
            <w:tcW w:w="7777" w:type="dxa"/>
            <w:shd w:val="clear" w:color="auto" w:fill="E6E6E6"/>
          </w:tcPr>
          <w:p w:rsidR="00FD6463" w:rsidRPr="00B85573" w:rsidRDefault="00B31D6C">
            <w:pPr>
              <w:pStyle w:val="TableParagraph"/>
              <w:spacing w:before="124"/>
              <w:ind w:left="108"/>
              <w:rPr>
                <w:rFonts w:ascii="Times New Roman" w:hAnsi="Times New Roman" w:cs="Times New Roman"/>
                <w:lang w:val="en-US"/>
              </w:rPr>
            </w:pPr>
            <w:r w:rsidRPr="00B85573">
              <w:rPr>
                <w:rFonts w:ascii="Times New Roman" w:hAnsi="Times New Roman" w:cs="Times New Roman"/>
                <w:lang w:val="en-US"/>
              </w:rPr>
              <w:t>Type</w:t>
            </w:r>
          </w:p>
        </w:tc>
        <w:tc>
          <w:tcPr>
            <w:tcW w:w="1979" w:type="dxa"/>
            <w:shd w:val="clear" w:color="auto" w:fill="E6E6E6"/>
          </w:tcPr>
          <w:p w:rsidR="00FD6463" w:rsidRPr="00B85573" w:rsidRDefault="00B31D6C">
            <w:pPr>
              <w:pStyle w:val="TableParagraph"/>
              <w:spacing w:before="3" w:line="252" w:lineRule="exact"/>
              <w:ind w:left="108" w:right="92"/>
              <w:rPr>
                <w:rFonts w:ascii="Times New Roman" w:hAnsi="Times New Roman" w:cs="Times New Roman"/>
                <w:lang w:val="en-US"/>
              </w:rPr>
            </w:pPr>
            <w:r w:rsidRPr="00B85573">
              <w:rPr>
                <w:rFonts w:ascii="Times New Roman" w:hAnsi="Times New Roman" w:cs="Times New Roman"/>
                <w:lang w:val="en-US"/>
              </w:rPr>
              <w:t>Number of samples/locations</w:t>
            </w:r>
          </w:p>
        </w:tc>
        <w:tc>
          <w:tcPr>
            <w:tcW w:w="2339" w:type="dxa"/>
            <w:shd w:val="clear" w:color="auto" w:fill="E6E6E6"/>
          </w:tcPr>
          <w:p w:rsidR="00FD6463" w:rsidRPr="00B85573" w:rsidRDefault="00B31D6C">
            <w:pPr>
              <w:pStyle w:val="TableParagraph"/>
              <w:spacing w:before="3" w:line="252" w:lineRule="exact"/>
              <w:ind w:left="109" w:right="512"/>
              <w:rPr>
                <w:rFonts w:ascii="Times New Roman" w:hAnsi="Times New Roman" w:cs="Times New Roman"/>
                <w:lang w:val="en-US"/>
              </w:rPr>
            </w:pPr>
            <w:r w:rsidRPr="00B85573">
              <w:rPr>
                <w:rFonts w:ascii="Times New Roman" w:hAnsi="Times New Roman" w:cs="Times New Roman"/>
                <w:lang w:val="en-US"/>
              </w:rPr>
              <w:t xml:space="preserve">Frequency of </w:t>
            </w:r>
            <w:r w:rsidRPr="00B85573">
              <w:rPr>
                <w:rFonts w:ascii="Times New Roman" w:hAnsi="Times New Roman" w:cs="Times New Roman"/>
                <w:w w:val="95"/>
                <w:lang w:val="en-US"/>
              </w:rPr>
              <w:t>training/checking</w:t>
            </w:r>
          </w:p>
        </w:tc>
      </w:tr>
      <w:tr w:rsidR="00FD6463" w:rsidRPr="00B85573">
        <w:trPr>
          <w:trHeight w:val="758"/>
        </w:trPr>
        <w:tc>
          <w:tcPr>
            <w:tcW w:w="2051" w:type="dxa"/>
            <w:vMerge w:val="restart"/>
          </w:tcPr>
          <w:p w:rsidR="00FD6463" w:rsidRPr="00B85573" w:rsidRDefault="00B31D6C">
            <w:pPr>
              <w:pStyle w:val="TableParagraph"/>
              <w:ind w:right="97"/>
              <w:jc w:val="both"/>
              <w:rPr>
                <w:rFonts w:ascii="Times New Roman" w:hAnsi="Times New Roman" w:cs="Times New Roman"/>
                <w:lang w:val="en-US"/>
              </w:rPr>
            </w:pPr>
            <w:r w:rsidRPr="00B85573">
              <w:rPr>
                <w:rFonts w:ascii="Times New Roman" w:hAnsi="Times New Roman" w:cs="Times New Roman"/>
                <w:lang w:val="en-US"/>
              </w:rPr>
              <w:t>Round by a mobile unit for taking field measurements</w:t>
            </w:r>
          </w:p>
        </w:tc>
        <w:tc>
          <w:tcPr>
            <w:tcW w:w="7777" w:type="dxa"/>
          </w:tcPr>
          <w:p w:rsidR="00FD6463" w:rsidRPr="00B85573" w:rsidRDefault="00B31D6C">
            <w:pPr>
              <w:pStyle w:val="TableParagraph"/>
              <w:ind w:left="108"/>
              <w:rPr>
                <w:rFonts w:ascii="Times New Roman" w:hAnsi="Times New Roman" w:cs="Times New Roman"/>
                <w:lang w:val="en-US"/>
              </w:rPr>
            </w:pPr>
            <w:r w:rsidRPr="00B85573">
              <w:rPr>
                <w:rFonts w:ascii="Times New Roman" w:hAnsi="Times New Roman" w:cs="Times New Roman"/>
                <w:lang w:val="en-US"/>
              </w:rPr>
              <w:t>Dose rate measurements in the environment with transmission measuring devices at points where measurements are taken as part of operating</w:t>
            </w:r>
          </w:p>
          <w:p w:rsidR="00FD6463" w:rsidRPr="00B85573" w:rsidRDefault="00B31D6C">
            <w:pPr>
              <w:pStyle w:val="TableParagraph"/>
              <w:spacing w:line="235" w:lineRule="exact"/>
              <w:ind w:left="108"/>
              <w:rPr>
                <w:rFonts w:ascii="Times New Roman" w:hAnsi="Times New Roman" w:cs="Times New Roman"/>
                <w:lang w:val="en-US"/>
              </w:rPr>
            </w:pPr>
            <w:r w:rsidRPr="00B85573">
              <w:rPr>
                <w:rFonts w:ascii="Times New Roman" w:hAnsi="Times New Roman" w:cs="Times New Roman"/>
                <w:lang w:val="en-US"/>
              </w:rPr>
              <w:t>monitoring (learning about locations)</w:t>
            </w:r>
          </w:p>
        </w:tc>
        <w:tc>
          <w:tcPr>
            <w:tcW w:w="1979" w:type="dxa"/>
          </w:tcPr>
          <w:p w:rsidR="00FD6463" w:rsidRPr="00B85573" w:rsidRDefault="00B31D6C">
            <w:pPr>
              <w:pStyle w:val="TableParagraph"/>
              <w:spacing w:line="251" w:lineRule="exact"/>
              <w:ind w:left="108"/>
              <w:rPr>
                <w:rFonts w:ascii="Times New Roman" w:hAnsi="Times New Roman" w:cs="Times New Roman"/>
                <w:lang w:val="en-US"/>
              </w:rPr>
            </w:pPr>
            <w:r w:rsidRPr="00B85573">
              <w:rPr>
                <w:rFonts w:ascii="Times New Roman" w:hAnsi="Times New Roman" w:cs="Times New Roman"/>
                <w:lang w:val="en-US"/>
              </w:rPr>
              <w:t>10 locations</w:t>
            </w:r>
          </w:p>
        </w:tc>
        <w:tc>
          <w:tcPr>
            <w:tcW w:w="2339" w:type="dxa"/>
            <w:vMerge w:val="restart"/>
          </w:tcPr>
          <w:p w:rsidR="00FD6463" w:rsidRPr="00B85573" w:rsidRDefault="00B31D6C">
            <w:pPr>
              <w:pStyle w:val="TableParagraph"/>
              <w:ind w:left="109" w:right="512"/>
              <w:rPr>
                <w:rFonts w:ascii="Times New Roman" w:hAnsi="Times New Roman" w:cs="Times New Roman"/>
                <w:lang w:val="en-US"/>
              </w:rPr>
            </w:pPr>
            <w:r w:rsidRPr="00B85573">
              <w:rPr>
                <w:rFonts w:ascii="Times New Roman" w:hAnsi="Times New Roman" w:cs="Times New Roman"/>
                <w:lang w:val="en-US"/>
              </w:rPr>
              <w:t>twice per year for each provider of emergency monitoring</w:t>
            </w:r>
          </w:p>
          <w:p w:rsidR="00FD6463" w:rsidRPr="00B85573" w:rsidRDefault="00B31D6C">
            <w:pPr>
              <w:pStyle w:val="TableParagraph"/>
              <w:ind w:left="109" w:right="524"/>
              <w:rPr>
                <w:rFonts w:ascii="Times New Roman" w:hAnsi="Times New Roman" w:cs="Times New Roman"/>
                <w:lang w:val="en-US"/>
              </w:rPr>
            </w:pPr>
            <w:r w:rsidRPr="00B85573">
              <w:rPr>
                <w:rFonts w:ascii="Times New Roman" w:hAnsi="Times New Roman" w:cs="Times New Roman"/>
                <w:lang w:val="en-US"/>
              </w:rPr>
              <w:t>(at least once individually, once together)</w:t>
            </w: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Measurement of contamination of surface areas - total beta and alpha activity</w:t>
            </w:r>
          </w:p>
        </w:tc>
        <w:tc>
          <w:tcPr>
            <w:tcW w:w="1979"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10 locations</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 xml:space="preserve">Measurements of dose rate from </w:t>
            </w:r>
            <w:r w:rsidR="0032346E" w:rsidRPr="00B85573">
              <w:rPr>
                <w:rFonts w:ascii="Times New Roman" w:hAnsi="Times New Roman" w:cs="Times New Roman"/>
                <w:lang w:val="en-US"/>
              </w:rPr>
              <w:t>a moving vehicle</w:t>
            </w:r>
            <w:r w:rsidRPr="00B85573">
              <w:rPr>
                <w:rFonts w:ascii="Times New Roman" w:hAnsi="Times New Roman" w:cs="Times New Roman"/>
                <w:lang w:val="en-US"/>
              </w:rPr>
              <w:t xml:space="preserve"> by mapping</w:t>
            </w:r>
          </w:p>
        </w:tc>
        <w:tc>
          <w:tcPr>
            <w:tcW w:w="1979"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Once per round</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Gamma spectrometry in the field (in-situ)</w:t>
            </w:r>
          </w:p>
        </w:tc>
        <w:tc>
          <w:tcPr>
            <w:tcW w:w="1979"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Once per round</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277"/>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ind w:left="108"/>
              <w:rPr>
                <w:rFonts w:ascii="Times New Roman" w:hAnsi="Times New Roman" w:cs="Times New Roman"/>
                <w:lang w:val="en-US"/>
              </w:rPr>
            </w:pPr>
            <w:r w:rsidRPr="00B85573">
              <w:rPr>
                <w:rFonts w:ascii="Times New Roman" w:hAnsi="Times New Roman" w:cs="Times New Roman"/>
                <w:lang w:val="en-US"/>
              </w:rPr>
              <w:t>Sampling and measurements of radionuclide concentration in samples in a mobile laboratory*</w:t>
            </w:r>
          </w:p>
          <w:p w:rsidR="00FD6463" w:rsidRPr="00B85573" w:rsidRDefault="00B31D6C">
            <w:pPr>
              <w:pStyle w:val="TableParagraph"/>
              <w:ind w:left="108" w:right="6343"/>
              <w:rPr>
                <w:rFonts w:ascii="Times New Roman" w:hAnsi="Times New Roman" w:cs="Times New Roman"/>
                <w:lang w:val="en-US"/>
              </w:rPr>
            </w:pPr>
            <w:r w:rsidRPr="00B85573">
              <w:rPr>
                <w:rFonts w:ascii="Times New Roman" w:hAnsi="Times New Roman" w:cs="Times New Roman"/>
                <w:lang w:val="en-US"/>
              </w:rPr>
              <w:t xml:space="preserve">Air - filters Precipitation Dry </w:t>
            </w:r>
            <w:r w:rsidR="0032346E" w:rsidRPr="00B85573">
              <w:rPr>
                <w:rFonts w:ascii="Times New Roman" w:hAnsi="Times New Roman" w:cs="Times New Roman"/>
                <w:lang w:val="en-US"/>
              </w:rPr>
              <w:t>Sediment</w:t>
            </w:r>
            <w:r w:rsidRPr="00B85573">
              <w:rPr>
                <w:rFonts w:ascii="Times New Roman" w:hAnsi="Times New Roman" w:cs="Times New Roman"/>
                <w:lang w:val="en-US"/>
              </w:rPr>
              <w:t xml:space="preserve"> Soil</w:t>
            </w:r>
          </w:p>
          <w:p w:rsidR="00FD6463" w:rsidRPr="00B85573" w:rsidRDefault="00B31D6C">
            <w:pPr>
              <w:pStyle w:val="TableParagraph"/>
              <w:ind w:left="108"/>
              <w:rPr>
                <w:rFonts w:ascii="Times New Roman" w:hAnsi="Times New Roman" w:cs="Times New Roman"/>
                <w:lang w:val="en-US"/>
              </w:rPr>
            </w:pPr>
            <w:r w:rsidRPr="00B85573">
              <w:rPr>
                <w:rFonts w:ascii="Times New Roman" w:hAnsi="Times New Roman" w:cs="Times New Roman"/>
                <w:lang w:val="en-US"/>
              </w:rPr>
              <w:t>Water</w:t>
            </w:r>
          </w:p>
          <w:p w:rsidR="00FD6463" w:rsidRPr="00B85573" w:rsidRDefault="00B31D6C">
            <w:pPr>
              <w:pStyle w:val="TableParagraph"/>
              <w:spacing w:before="4" w:line="252" w:lineRule="exact"/>
              <w:ind w:left="108" w:right="6819"/>
              <w:rPr>
                <w:rFonts w:ascii="Times New Roman" w:hAnsi="Times New Roman" w:cs="Times New Roman"/>
                <w:lang w:val="en-US"/>
              </w:rPr>
            </w:pPr>
            <w:r w:rsidRPr="00B85573">
              <w:rPr>
                <w:rFonts w:ascii="Times New Roman" w:hAnsi="Times New Roman" w:cs="Times New Roman"/>
                <w:lang w:val="en-US"/>
              </w:rPr>
              <w:t>Produce</w:t>
            </w:r>
            <w:r w:rsidRPr="00B85573">
              <w:rPr>
                <w:rFonts w:ascii="Times New Roman" w:hAnsi="Times New Roman" w:cs="Times New Roman"/>
                <w:w w:val="99"/>
                <w:lang w:val="en-US"/>
              </w:rPr>
              <w:t xml:space="preserve"> </w:t>
            </w:r>
            <w:r w:rsidRPr="00B85573">
              <w:rPr>
                <w:rFonts w:ascii="Times New Roman" w:hAnsi="Times New Roman" w:cs="Times New Roman"/>
                <w:lang w:val="en-US"/>
              </w:rPr>
              <w:t>Grass</w:t>
            </w:r>
          </w:p>
        </w:tc>
        <w:tc>
          <w:tcPr>
            <w:tcW w:w="1979" w:type="dxa"/>
          </w:tcPr>
          <w:p w:rsidR="00FD6463" w:rsidRPr="00B85573" w:rsidRDefault="00B31D6C">
            <w:pPr>
              <w:pStyle w:val="TableParagraph"/>
              <w:ind w:left="108" w:right="654"/>
              <w:rPr>
                <w:rFonts w:ascii="Times New Roman" w:hAnsi="Times New Roman" w:cs="Times New Roman"/>
                <w:lang w:val="en-US"/>
              </w:rPr>
            </w:pPr>
            <w:r w:rsidRPr="00B85573">
              <w:rPr>
                <w:rFonts w:ascii="Times New Roman" w:hAnsi="Times New Roman" w:cs="Times New Roman"/>
                <w:lang w:val="en-US"/>
              </w:rPr>
              <w:t>1 sample by round</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1011"/>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49" w:lineRule="exact"/>
              <w:ind w:left="108"/>
              <w:rPr>
                <w:rFonts w:ascii="Times New Roman" w:hAnsi="Times New Roman" w:cs="Times New Roman"/>
                <w:lang w:val="en-US"/>
              </w:rPr>
            </w:pPr>
            <w:r w:rsidRPr="00B85573">
              <w:rPr>
                <w:rFonts w:ascii="Times New Roman" w:hAnsi="Times New Roman" w:cs="Times New Roman"/>
                <w:lang w:val="en-US"/>
              </w:rPr>
              <w:t>"Hot" samples - measurement of radionuclide concentration</w:t>
            </w:r>
          </w:p>
        </w:tc>
        <w:tc>
          <w:tcPr>
            <w:tcW w:w="1979" w:type="dxa"/>
          </w:tcPr>
          <w:p w:rsidR="00FD6463" w:rsidRPr="00B85573" w:rsidRDefault="00B31D6C">
            <w:pPr>
              <w:pStyle w:val="TableParagraph"/>
              <w:spacing w:line="254" w:lineRule="exact"/>
              <w:ind w:left="108" w:right="189"/>
              <w:rPr>
                <w:rFonts w:ascii="Times New Roman" w:hAnsi="Times New Roman" w:cs="Times New Roman"/>
                <w:lang w:val="en-US"/>
              </w:rPr>
            </w:pPr>
            <w:r w:rsidRPr="00B85573">
              <w:rPr>
                <w:rFonts w:ascii="Times New Roman" w:hAnsi="Times New Roman" w:cs="Times New Roman"/>
                <w:lang w:val="en-US"/>
              </w:rPr>
              <w:t>1 sample at the boarder of taking from the nuclear power plant NEK</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47"/>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28" w:lineRule="exact"/>
              <w:ind w:left="108"/>
              <w:rPr>
                <w:rFonts w:ascii="Times New Roman" w:hAnsi="Times New Roman" w:cs="Times New Roman"/>
                <w:lang w:val="en-US"/>
              </w:rPr>
            </w:pPr>
            <w:r w:rsidRPr="00B85573">
              <w:rPr>
                <w:rFonts w:ascii="Times New Roman" w:hAnsi="Times New Roman" w:cs="Times New Roman"/>
                <w:lang w:val="en-US"/>
              </w:rPr>
              <w:t>Determining the position of measuring/sampling point (GPS)</w:t>
            </w: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Measurement of meteorological parameters</w:t>
            </w: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3"/>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Measurements of personal doses</w:t>
            </w: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506"/>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before="3" w:line="252" w:lineRule="exact"/>
              <w:ind w:left="108" w:right="766"/>
              <w:rPr>
                <w:rFonts w:ascii="Times New Roman" w:hAnsi="Times New Roman" w:cs="Times New Roman"/>
                <w:lang w:val="en-US"/>
              </w:rPr>
            </w:pPr>
            <w:r w:rsidRPr="00B85573">
              <w:rPr>
                <w:rFonts w:ascii="Times New Roman" w:hAnsi="Times New Roman" w:cs="Times New Roman"/>
                <w:lang w:val="en-US"/>
              </w:rPr>
              <w:t>Hand measurements of personal contamination upon discharge from a contaminated area and the use of basic protective equipment</w:t>
            </w:r>
          </w:p>
        </w:tc>
        <w:tc>
          <w:tcPr>
            <w:tcW w:w="1979" w:type="dxa"/>
          </w:tcPr>
          <w:p w:rsidR="00FD6463" w:rsidRPr="00B85573" w:rsidRDefault="00B31D6C">
            <w:pPr>
              <w:pStyle w:val="TableParagraph"/>
              <w:spacing w:line="252" w:lineRule="exact"/>
              <w:ind w:left="108"/>
              <w:rPr>
                <w:rFonts w:ascii="Times New Roman" w:hAnsi="Times New Roman" w:cs="Times New Roman"/>
                <w:lang w:val="en-US"/>
              </w:rPr>
            </w:pPr>
            <w:r w:rsidRPr="00B85573">
              <w:rPr>
                <w:rFonts w:ascii="Times New Roman" w:hAnsi="Times New Roman" w:cs="Times New Roman"/>
                <w:lang w:val="en-US"/>
              </w:rPr>
              <w:t>2 hours per round</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1"/>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2" w:lineRule="exact"/>
              <w:ind w:left="108"/>
              <w:rPr>
                <w:rFonts w:ascii="Times New Roman" w:hAnsi="Times New Roman" w:cs="Times New Roman"/>
                <w:lang w:val="en-US"/>
              </w:rPr>
            </w:pPr>
            <w:r w:rsidRPr="00B85573">
              <w:rPr>
                <w:rFonts w:ascii="Times New Roman" w:hAnsi="Times New Roman" w:cs="Times New Roman"/>
                <w:lang w:val="en-US"/>
              </w:rPr>
              <w:t>Measurements of iodine content in thyroid</w:t>
            </w:r>
          </w:p>
        </w:tc>
        <w:tc>
          <w:tcPr>
            <w:tcW w:w="1979" w:type="dxa"/>
            <w:vMerge w:val="restart"/>
          </w:tcPr>
          <w:p w:rsidR="00FD6463" w:rsidRPr="00B85573" w:rsidRDefault="00B31D6C">
            <w:pPr>
              <w:pStyle w:val="TableParagraph"/>
              <w:spacing w:line="249" w:lineRule="exact"/>
              <w:ind w:left="108"/>
              <w:rPr>
                <w:rFonts w:ascii="Times New Roman" w:hAnsi="Times New Roman" w:cs="Times New Roman"/>
                <w:lang w:val="en-US"/>
              </w:rPr>
            </w:pPr>
            <w:r w:rsidRPr="00B85573">
              <w:rPr>
                <w:rFonts w:ascii="Times New Roman" w:hAnsi="Times New Roman" w:cs="Times New Roman"/>
                <w:lang w:val="en-US"/>
              </w:rPr>
              <w:t>Once per round</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Measurements of radionuclides in body (WBC)</w:t>
            </w:r>
          </w:p>
        </w:tc>
        <w:tc>
          <w:tcPr>
            <w:tcW w:w="1979" w:type="dxa"/>
            <w:vMerge/>
            <w:tcBorders>
              <w:top w:val="nil"/>
            </w:tcBorders>
          </w:tcPr>
          <w:p w:rsidR="00FD6463" w:rsidRPr="00B85573" w:rsidRDefault="00FD6463">
            <w:pPr>
              <w:rPr>
                <w:rFonts w:ascii="Times New Roman" w:hAnsi="Times New Roman" w:cs="Times New Roman"/>
                <w:sz w:val="2"/>
                <w:szCs w:val="2"/>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3"/>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4" w:lineRule="exact"/>
              <w:ind w:left="108"/>
              <w:rPr>
                <w:rFonts w:ascii="Times New Roman" w:hAnsi="Times New Roman" w:cs="Times New Roman"/>
                <w:lang w:val="en-US"/>
              </w:rPr>
            </w:pPr>
            <w:r w:rsidRPr="00B85573">
              <w:rPr>
                <w:rFonts w:ascii="Times New Roman" w:hAnsi="Times New Roman" w:cs="Times New Roman"/>
                <w:lang w:val="en-US"/>
              </w:rPr>
              <w:t>Reporting results - communication from the field</w:t>
            </w: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val="restart"/>
          </w:tcPr>
          <w:p w:rsidR="00FD6463" w:rsidRPr="00B85573" w:rsidRDefault="00B31D6C">
            <w:pPr>
              <w:pStyle w:val="TableParagraph"/>
              <w:ind w:right="483"/>
              <w:rPr>
                <w:rFonts w:ascii="Times New Roman" w:hAnsi="Times New Roman" w:cs="Times New Roman"/>
                <w:lang w:val="en-US"/>
              </w:rPr>
            </w:pPr>
            <w:r w:rsidRPr="00B85573">
              <w:rPr>
                <w:rFonts w:ascii="Times New Roman" w:hAnsi="Times New Roman" w:cs="Times New Roman"/>
                <w:lang w:val="en-US"/>
              </w:rPr>
              <w:t>Laboratory measurement*</w:t>
            </w: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High spectrum gamma spectrometry</w:t>
            </w: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val="restart"/>
          </w:tcPr>
          <w:p w:rsidR="00FD6463" w:rsidRPr="00B85573" w:rsidRDefault="00B31D6C">
            <w:pPr>
              <w:pStyle w:val="TableParagraph"/>
              <w:ind w:left="109" w:right="512"/>
              <w:rPr>
                <w:rFonts w:ascii="Times New Roman" w:hAnsi="Times New Roman" w:cs="Times New Roman"/>
                <w:lang w:val="en-US"/>
              </w:rPr>
            </w:pPr>
            <w:r w:rsidRPr="00B85573">
              <w:rPr>
                <w:rFonts w:ascii="Times New Roman" w:hAnsi="Times New Roman" w:cs="Times New Roman"/>
                <w:lang w:val="en-US"/>
              </w:rPr>
              <w:t>twice per year for each provider of emergency</w:t>
            </w: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Measurements/analysis of beta beams</w:t>
            </w: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Measurements of personal doses</w:t>
            </w: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bl>
    <w:p w:rsidR="00FD6463" w:rsidRPr="00B85573" w:rsidRDefault="00FD6463">
      <w:pPr>
        <w:rPr>
          <w:rFonts w:ascii="Times New Roman" w:hAnsi="Times New Roman" w:cs="Times New Roman"/>
          <w:sz w:val="2"/>
          <w:szCs w:val="2"/>
          <w:lang w:val="en-US"/>
        </w:rPr>
        <w:sectPr w:rsidR="00FD6463" w:rsidRPr="00B85573">
          <w:pgSz w:w="16840" w:h="11910" w:orient="landscape"/>
          <w:pgMar w:top="1100" w:right="1260" w:bottom="280" w:left="1200" w:header="720" w:footer="720" w:gutter="0"/>
          <w:cols w:space="720"/>
        </w:sectPr>
      </w:pPr>
    </w:p>
    <w:p w:rsidR="00FD6463" w:rsidRPr="00B85573" w:rsidRDefault="00FD6463">
      <w:pPr>
        <w:pStyle w:val="Telobesedila"/>
        <w:rPr>
          <w:rFonts w:ascii="Times New Roman" w:hAnsi="Times New Roman" w:cs="Times New Roman"/>
          <w:sz w:val="27"/>
          <w:lang w:val="en-US"/>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1"/>
        <w:gridCol w:w="7777"/>
        <w:gridCol w:w="1979"/>
        <w:gridCol w:w="2339"/>
      </w:tblGrid>
      <w:tr w:rsidR="00FD6463" w:rsidRPr="00B85573">
        <w:trPr>
          <w:trHeight w:val="253"/>
        </w:trPr>
        <w:tc>
          <w:tcPr>
            <w:tcW w:w="2051" w:type="dxa"/>
            <w:vMerge w:val="restart"/>
          </w:tcPr>
          <w:p w:rsidR="00FD6463" w:rsidRPr="00B85573" w:rsidRDefault="00FD6463">
            <w:pPr>
              <w:pStyle w:val="TableParagraph"/>
              <w:ind w:left="0"/>
              <w:rPr>
                <w:rFonts w:ascii="Times New Roman" w:hAnsi="Times New Roman" w:cs="Times New Roman"/>
                <w:sz w:val="20"/>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Measurements of iodine content in thyroid</w:t>
            </w: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val="restart"/>
          </w:tcPr>
          <w:p w:rsidR="00FD6463" w:rsidRPr="00B85573" w:rsidRDefault="00B31D6C">
            <w:pPr>
              <w:pStyle w:val="TableParagraph"/>
              <w:spacing w:line="251" w:lineRule="exact"/>
              <w:ind w:left="109"/>
              <w:rPr>
                <w:rFonts w:ascii="Times New Roman" w:hAnsi="Times New Roman" w:cs="Times New Roman"/>
                <w:lang w:val="en-US"/>
              </w:rPr>
            </w:pPr>
            <w:r w:rsidRPr="00B85573">
              <w:rPr>
                <w:rFonts w:ascii="Times New Roman" w:hAnsi="Times New Roman" w:cs="Times New Roman"/>
                <w:lang w:val="en-US"/>
              </w:rPr>
              <w:t>monitoring</w:t>
            </w: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FD6463">
            <w:pPr>
              <w:pStyle w:val="TableParagraph"/>
              <w:ind w:left="0"/>
              <w:rPr>
                <w:rFonts w:ascii="Times New Roman" w:hAnsi="Times New Roman" w:cs="Times New Roman"/>
                <w:sz w:val="18"/>
                <w:lang w:val="en-US"/>
              </w:rPr>
            </w:pP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FD6463">
            <w:pPr>
              <w:pStyle w:val="TableParagraph"/>
              <w:ind w:left="0"/>
              <w:rPr>
                <w:rFonts w:ascii="Times New Roman" w:hAnsi="Times New Roman" w:cs="Times New Roman"/>
                <w:sz w:val="18"/>
                <w:lang w:val="en-US"/>
              </w:rPr>
            </w:pP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val="restart"/>
          </w:tcPr>
          <w:p w:rsidR="00FD6463" w:rsidRPr="00B85573" w:rsidRDefault="00B31D6C">
            <w:pPr>
              <w:pStyle w:val="TableParagraph"/>
              <w:ind w:right="214"/>
              <w:rPr>
                <w:rFonts w:ascii="Times New Roman" w:hAnsi="Times New Roman" w:cs="Times New Roman"/>
                <w:lang w:val="en-US"/>
              </w:rPr>
            </w:pPr>
            <w:r w:rsidRPr="00B85573">
              <w:rPr>
                <w:rFonts w:ascii="Times New Roman" w:hAnsi="Times New Roman" w:cs="Times New Roman"/>
                <w:lang w:val="en-US"/>
              </w:rPr>
              <w:t>Comparable field measurements of providers of operating monitoring or the</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obligated entity</w:t>
            </w: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Gamma spectrometry in the field –in-situ</w:t>
            </w:r>
          </w:p>
        </w:tc>
        <w:tc>
          <w:tcPr>
            <w:tcW w:w="1979"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2 samples</w:t>
            </w:r>
          </w:p>
        </w:tc>
        <w:tc>
          <w:tcPr>
            <w:tcW w:w="2339" w:type="dxa"/>
            <w:vMerge w:val="restart"/>
          </w:tcPr>
          <w:p w:rsidR="00FD6463" w:rsidRPr="00B85573" w:rsidRDefault="00B31D6C">
            <w:pPr>
              <w:pStyle w:val="TableParagraph"/>
              <w:ind w:left="109" w:right="335"/>
              <w:jc w:val="both"/>
              <w:rPr>
                <w:rFonts w:ascii="Times New Roman" w:hAnsi="Times New Roman" w:cs="Times New Roman"/>
                <w:lang w:val="en-US"/>
              </w:rPr>
            </w:pPr>
            <w:r w:rsidRPr="00B85573">
              <w:rPr>
                <w:rFonts w:ascii="Times New Roman" w:hAnsi="Times New Roman" w:cs="Times New Roman"/>
                <w:lang w:val="en-US"/>
              </w:rPr>
              <w:t>Total 3 comparable measurements per year**</w:t>
            </w:r>
          </w:p>
        </w:tc>
      </w:tr>
      <w:tr w:rsidR="00FD6463" w:rsidRPr="00B85573">
        <w:trPr>
          <w:trHeight w:val="253"/>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4" w:lineRule="exact"/>
              <w:ind w:left="108"/>
              <w:rPr>
                <w:rFonts w:ascii="Times New Roman" w:hAnsi="Times New Roman" w:cs="Times New Roman"/>
                <w:lang w:val="en-US"/>
              </w:rPr>
            </w:pPr>
            <w:r w:rsidRPr="00B85573">
              <w:rPr>
                <w:rFonts w:ascii="Times New Roman" w:hAnsi="Times New Roman" w:cs="Times New Roman"/>
                <w:lang w:val="en-US"/>
              </w:rPr>
              <w:t>Gamma spectrometry in a mobile laboratory</w:t>
            </w:r>
          </w:p>
        </w:tc>
        <w:tc>
          <w:tcPr>
            <w:tcW w:w="1979" w:type="dxa"/>
          </w:tcPr>
          <w:p w:rsidR="00FD6463" w:rsidRPr="00B85573" w:rsidRDefault="00B31D6C">
            <w:pPr>
              <w:pStyle w:val="TableParagraph"/>
              <w:spacing w:line="234" w:lineRule="exact"/>
              <w:ind w:left="108"/>
              <w:rPr>
                <w:rFonts w:ascii="Times New Roman" w:hAnsi="Times New Roman" w:cs="Times New Roman"/>
                <w:lang w:val="en-US"/>
              </w:rPr>
            </w:pPr>
            <w:r w:rsidRPr="00B85573">
              <w:rPr>
                <w:rFonts w:ascii="Times New Roman" w:hAnsi="Times New Roman" w:cs="Times New Roman"/>
                <w:lang w:val="en-US"/>
              </w:rPr>
              <w:t>2 samples</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991"/>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50" w:lineRule="exact"/>
              <w:ind w:left="108"/>
              <w:rPr>
                <w:rFonts w:ascii="Times New Roman" w:hAnsi="Times New Roman" w:cs="Times New Roman"/>
                <w:lang w:val="en-US"/>
              </w:rPr>
            </w:pPr>
            <w:r w:rsidRPr="00B85573">
              <w:rPr>
                <w:rFonts w:ascii="Times New Roman" w:hAnsi="Times New Roman" w:cs="Times New Roman"/>
                <w:lang w:val="en-US"/>
              </w:rPr>
              <w:t>Dose measurements</w:t>
            </w:r>
          </w:p>
        </w:tc>
        <w:tc>
          <w:tcPr>
            <w:tcW w:w="1979" w:type="dxa"/>
          </w:tcPr>
          <w:p w:rsidR="00FD6463" w:rsidRPr="00B85573" w:rsidRDefault="00B31D6C">
            <w:pPr>
              <w:pStyle w:val="TableParagraph"/>
              <w:spacing w:line="250" w:lineRule="exact"/>
              <w:ind w:left="108"/>
              <w:rPr>
                <w:rFonts w:ascii="Times New Roman" w:hAnsi="Times New Roman" w:cs="Times New Roman"/>
                <w:lang w:val="en-US"/>
              </w:rPr>
            </w:pPr>
            <w:r w:rsidRPr="00B85573">
              <w:rPr>
                <w:rFonts w:ascii="Times New Roman" w:hAnsi="Times New Roman" w:cs="Times New Roman"/>
                <w:lang w:val="en-US"/>
              </w:rPr>
              <w:t>10 locations</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val="restart"/>
          </w:tcPr>
          <w:p w:rsidR="00FD6463" w:rsidRPr="00B85573" w:rsidRDefault="00B31D6C">
            <w:pPr>
              <w:pStyle w:val="TableParagraph"/>
              <w:ind w:right="214"/>
              <w:rPr>
                <w:rFonts w:ascii="Times New Roman" w:hAnsi="Times New Roman" w:cs="Times New Roman"/>
                <w:lang w:val="en-US"/>
              </w:rPr>
            </w:pPr>
            <w:r w:rsidRPr="00B85573">
              <w:rPr>
                <w:rFonts w:ascii="Times New Roman" w:hAnsi="Times New Roman" w:cs="Times New Roman"/>
                <w:lang w:val="en-US"/>
              </w:rPr>
              <w:t>Laboratory comparable measurements of providers of operating monitoring or the</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obligated entity</w:t>
            </w: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Measurements of gamma beams</w:t>
            </w:r>
          </w:p>
        </w:tc>
        <w:tc>
          <w:tcPr>
            <w:tcW w:w="1979"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3 samples</w:t>
            </w:r>
          </w:p>
        </w:tc>
        <w:tc>
          <w:tcPr>
            <w:tcW w:w="2339" w:type="dxa"/>
            <w:vMerge w:val="restart"/>
          </w:tcPr>
          <w:p w:rsidR="00FD6463" w:rsidRPr="00B85573" w:rsidRDefault="00B31D6C">
            <w:pPr>
              <w:pStyle w:val="TableParagraph"/>
              <w:ind w:left="109" w:right="335"/>
              <w:jc w:val="both"/>
              <w:rPr>
                <w:rFonts w:ascii="Times New Roman" w:hAnsi="Times New Roman" w:cs="Times New Roman"/>
                <w:lang w:val="en-US"/>
              </w:rPr>
            </w:pPr>
            <w:r w:rsidRPr="00B85573">
              <w:rPr>
                <w:rFonts w:ascii="Times New Roman" w:hAnsi="Times New Roman" w:cs="Times New Roman"/>
                <w:lang w:val="en-US"/>
              </w:rPr>
              <w:t>Total 3 comparable measurements per year**</w:t>
            </w: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Measurements of beta beams</w:t>
            </w:r>
          </w:p>
        </w:tc>
        <w:tc>
          <w:tcPr>
            <w:tcW w:w="1979"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3 samples</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1245"/>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FD6463">
            <w:pPr>
              <w:pStyle w:val="TableParagraph"/>
              <w:ind w:left="0"/>
              <w:rPr>
                <w:rFonts w:ascii="Times New Roman" w:hAnsi="Times New Roman" w:cs="Times New Roman"/>
                <w:sz w:val="20"/>
                <w:lang w:val="en-US"/>
              </w:rPr>
            </w:pPr>
          </w:p>
        </w:tc>
        <w:tc>
          <w:tcPr>
            <w:tcW w:w="1979" w:type="dxa"/>
          </w:tcPr>
          <w:p w:rsidR="00FD6463" w:rsidRPr="00B85573" w:rsidRDefault="00FD6463">
            <w:pPr>
              <w:pStyle w:val="TableParagraph"/>
              <w:ind w:left="0"/>
              <w:rPr>
                <w:rFonts w:ascii="Times New Roman" w:hAnsi="Times New Roman" w:cs="Times New Roman"/>
                <w:sz w:val="20"/>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bl>
    <w:p w:rsidR="00FD6463" w:rsidRPr="00B85573" w:rsidRDefault="00B31D6C">
      <w:pPr>
        <w:pStyle w:val="Odstavekseznama"/>
        <w:numPr>
          <w:ilvl w:val="0"/>
          <w:numId w:val="20"/>
        </w:numPr>
        <w:tabs>
          <w:tab w:val="left" w:pos="364"/>
        </w:tabs>
        <w:spacing w:line="251" w:lineRule="exact"/>
        <w:ind w:left="363" w:hanging="146"/>
        <w:jc w:val="left"/>
        <w:rPr>
          <w:rFonts w:ascii="Times New Roman" w:hAnsi="Times New Roman" w:cs="Times New Roman"/>
          <w:lang w:val="en-US"/>
        </w:rPr>
      </w:pPr>
      <w:r w:rsidRPr="00B85573">
        <w:rPr>
          <w:rFonts w:ascii="Times New Roman" w:hAnsi="Times New Roman" w:cs="Times New Roman"/>
          <w:lang w:val="en-US"/>
        </w:rPr>
        <w:t>Partially performed in the field, partially in the</w:t>
      </w:r>
      <w:r w:rsidRPr="00B85573">
        <w:rPr>
          <w:rFonts w:ascii="Times New Roman" w:hAnsi="Times New Roman" w:cs="Times New Roman"/>
          <w:spacing w:val="-6"/>
          <w:lang w:val="en-US"/>
        </w:rPr>
        <w:t xml:space="preserve"> </w:t>
      </w:r>
      <w:r w:rsidRPr="00B85573">
        <w:rPr>
          <w:rFonts w:ascii="Times New Roman" w:hAnsi="Times New Roman" w:cs="Times New Roman"/>
          <w:lang w:val="en-US"/>
        </w:rPr>
        <w:t>laboratory</w:t>
      </w:r>
    </w:p>
    <w:p w:rsidR="00FD6463" w:rsidRPr="00B85573" w:rsidRDefault="00B31D6C">
      <w:pPr>
        <w:pStyle w:val="Telobesedila"/>
        <w:ind w:left="217"/>
        <w:rPr>
          <w:rFonts w:ascii="Times New Roman" w:hAnsi="Times New Roman" w:cs="Times New Roman"/>
          <w:lang w:val="en-US"/>
        </w:rPr>
      </w:pPr>
      <w:r w:rsidRPr="00B85573">
        <w:rPr>
          <w:rFonts w:ascii="Times New Roman" w:hAnsi="Times New Roman" w:cs="Times New Roman"/>
          <w:lang w:val="en-US"/>
        </w:rPr>
        <w:t>** providers compare all results, the obligated entities only those taken within a nuclear facility</w:t>
      </w:r>
    </w:p>
    <w:p w:rsidR="00FD6463" w:rsidRPr="00B85573" w:rsidRDefault="00FD6463">
      <w:pPr>
        <w:rPr>
          <w:rFonts w:ascii="Times New Roman" w:hAnsi="Times New Roman" w:cs="Times New Roman"/>
          <w:lang w:val="en-US"/>
        </w:rPr>
        <w:sectPr w:rsidR="00FD6463" w:rsidRPr="00B85573">
          <w:pgSz w:w="16840" w:h="11910" w:orient="landscape"/>
          <w:pgMar w:top="1100" w:right="1260" w:bottom="280" w:left="1200" w:header="720" w:footer="720" w:gutter="0"/>
          <w:cols w:space="720"/>
        </w:sectPr>
      </w:pPr>
    </w:p>
    <w:p w:rsidR="00FD6463" w:rsidRPr="00B85573" w:rsidRDefault="00B31D6C">
      <w:pPr>
        <w:pStyle w:val="Telobesedila"/>
        <w:spacing w:before="92" w:after="3"/>
        <w:ind w:left="217"/>
        <w:rPr>
          <w:rFonts w:ascii="Times New Roman" w:hAnsi="Times New Roman" w:cs="Times New Roman"/>
          <w:lang w:val="en-US"/>
        </w:rPr>
      </w:pPr>
      <w:r w:rsidRPr="00B85573">
        <w:rPr>
          <w:rFonts w:ascii="Times New Roman" w:hAnsi="Times New Roman" w:cs="Times New Roman"/>
          <w:lang w:val="en-US"/>
        </w:rPr>
        <w:t>Warehouse, reactor</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1"/>
        <w:gridCol w:w="7777"/>
        <w:gridCol w:w="1979"/>
        <w:gridCol w:w="2339"/>
      </w:tblGrid>
      <w:tr w:rsidR="00FD6463" w:rsidRPr="00B85573">
        <w:trPr>
          <w:trHeight w:val="506"/>
        </w:trPr>
        <w:tc>
          <w:tcPr>
            <w:tcW w:w="2051" w:type="dxa"/>
            <w:shd w:val="clear" w:color="auto" w:fill="E6E6E6"/>
          </w:tcPr>
          <w:p w:rsidR="00FD6463" w:rsidRPr="00B85573" w:rsidRDefault="00B31D6C">
            <w:pPr>
              <w:pStyle w:val="TableParagraph"/>
              <w:spacing w:before="123"/>
              <w:rPr>
                <w:rFonts w:ascii="Times New Roman" w:hAnsi="Times New Roman" w:cs="Times New Roman"/>
                <w:lang w:val="en-US"/>
              </w:rPr>
            </w:pPr>
            <w:r w:rsidRPr="00B85573">
              <w:rPr>
                <w:rFonts w:ascii="Times New Roman" w:hAnsi="Times New Roman" w:cs="Times New Roman"/>
                <w:lang w:val="en-US"/>
              </w:rPr>
              <w:t>Category</w:t>
            </w:r>
          </w:p>
        </w:tc>
        <w:tc>
          <w:tcPr>
            <w:tcW w:w="7777" w:type="dxa"/>
            <w:shd w:val="clear" w:color="auto" w:fill="E6E6E6"/>
          </w:tcPr>
          <w:p w:rsidR="00FD6463" w:rsidRPr="00B85573" w:rsidRDefault="00B31D6C">
            <w:pPr>
              <w:pStyle w:val="TableParagraph"/>
              <w:spacing w:before="123"/>
              <w:ind w:left="108"/>
              <w:rPr>
                <w:rFonts w:ascii="Times New Roman" w:hAnsi="Times New Roman" w:cs="Times New Roman"/>
                <w:lang w:val="en-US"/>
              </w:rPr>
            </w:pPr>
            <w:r w:rsidRPr="00B85573">
              <w:rPr>
                <w:rFonts w:ascii="Times New Roman" w:hAnsi="Times New Roman" w:cs="Times New Roman"/>
                <w:lang w:val="en-US"/>
              </w:rPr>
              <w:t>Type</w:t>
            </w:r>
          </w:p>
        </w:tc>
        <w:tc>
          <w:tcPr>
            <w:tcW w:w="1979" w:type="dxa"/>
            <w:shd w:val="clear" w:color="auto" w:fill="E6E6E6"/>
          </w:tcPr>
          <w:p w:rsidR="00FD6463" w:rsidRPr="00B85573" w:rsidRDefault="00B31D6C">
            <w:pPr>
              <w:pStyle w:val="TableParagraph"/>
              <w:spacing w:line="254" w:lineRule="exact"/>
              <w:ind w:left="108" w:right="92"/>
              <w:rPr>
                <w:rFonts w:ascii="Times New Roman" w:hAnsi="Times New Roman" w:cs="Times New Roman"/>
                <w:lang w:val="en-US"/>
              </w:rPr>
            </w:pPr>
            <w:r w:rsidRPr="00B85573">
              <w:rPr>
                <w:rFonts w:ascii="Times New Roman" w:hAnsi="Times New Roman" w:cs="Times New Roman"/>
                <w:lang w:val="en-US"/>
              </w:rPr>
              <w:t>Number of samples/locations</w:t>
            </w:r>
          </w:p>
        </w:tc>
        <w:tc>
          <w:tcPr>
            <w:tcW w:w="2339" w:type="dxa"/>
            <w:shd w:val="clear" w:color="auto" w:fill="E6E6E6"/>
          </w:tcPr>
          <w:p w:rsidR="00FD6463" w:rsidRPr="00B85573" w:rsidRDefault="00B31D6C">
            <w:pPr>
              <w:pStyle w:val="TableParagraph"/>
              <w:spacing w:line="254" w:lineRule="exact"/>
              <w:ind w:left="109" w:right="512"/>
              <w:rPr>
                <w:rFonts w:ascii="Times New Roman" w:hAnsi="Times New Roman" w:cs="Times New Roman"/>
                <w:lang w:val="en-US"/>
              </w:rPr>
            </w:pPr>
            <w:r w:rsidRPr="00B85573">
              <w:rPr>
                <w:rFonts w:ascii="Times New Roman" w:hAnsi="Times New Roman" w:cs="Times New Roman"/>
                <w:lang w:val="en-US"/>
              </w:rPr>
              <w:t xml:space="preserve">Frequency of </w:t>
            </w:r>
            <w:r w:rsidRPr="00B85573">
              <w:rPr>
                <w:rFonts w:ascii="Times New Roman" w:hAnsi="Times New Roman" w:cs="Times New Roman"/>
                <w:w w:val="95"/>
                <w:lang w:val="en-US"/>
              </w:rPr>
              <w:t>training/checking</w:t>
            </w:r>
          </w:p>
        </w:tc>
      </w:tr>
      <w:tr w:rsidR="00FD6463" w:rsidRPr="00B85573">
        <w:trPr>
          <w:trHeight w:val="755"/>
        </w:trPr>
        <w:tc>
          <w:tcPr>
            <w:tcW w:w="2051" w:type="dxa"/>
            <w:vMerge w:val="restart"/>
          </w:tcPr>
          <w:p w:rsidR="00FD6463" w:rsidRPr="00B85573" w:rsidRDefault="00B31D6C">
            <w:pPr>
              <w:pStyle w:val="TableParagraph"/>
              <w:ind w:right="97"/>
              <w:jc w:val="both"/>
              <w:rPr>
                <w:rFonts w:ascii="Times New Roman" w:hAnsi="Times New Roman" w:cs="Times New Roman"/>
                <w:lang w:val="en-US"/>
              </w:rPr>
            </w:pPr>
            <w:r w:rsidRPr="00B85573">
              <w:rPr>
                <w:rFonts w:ascii="Times New Roman" w:hAnsi="Times New Roman" w:cs="Times New Roman"/>
                <w:lang w:val="en-US"/>
              </w:rPr>
              <w:t>Round by a mobile unit for taking field measurements</w:t>
            </w:r>
          </w:p>
        </w:tc>
        <w:tc>
          <w:tcPr>
            <w:tcW w:w="7777" w:type="dxa"/>
          </w:tcPr>
          <w:p w:rsidR="00FD6463" w:rsidRPr="00B85573" w:rsidRDefault="00B31D6C">
            <w:pPr>
              <w:pStyle w:val="TableParagraph"/>
              <w:ind w:left="108"/>
              <w:rPr>
                <w:rFonts w:ascii="Times New Roman" w:hAnsi="Times New Roman" w:cs="Times New Roman"/>
                <w:lang w:val="en-US"/>
              </w:rPr>
            </w:pPr>
            <w:r w:rsidRPr="00B85573">
              <w:rPr>
                <w:rFonts w:ascii="Times New Roman" w:hAnsi="Times New Roman" w:cs="Times New Roman"/>
                <w:lang w:val="en-US"/>
              </w:rPr>
              <w:t>Dose rate measurements in the environment with transmission measuring devices at points where measurements are taken as part of operating</w:t>
            </w:r>
          </w:p>
          <w:p w:rsidR="00FD6463" w:rsidRPr="00B85573" w:rsidRDefault="00B31D6C">
            <w:pPr>
              <w:pStyle w:val="TableParagraph"/>
              <w:spacing w:line="234" w:lineRule="exact"/>
              <w:ind w:left="108"/>
              <w:rPr>
                <w:rFonts w:ascii="Times New Roman" w:hAnsi="Times New Roman" w:cs="Times New Roman"/>
                <w:lang w:val="en-US"/>
              </w:rPr>
            </w:pPr>
            <w:r w:rsidRPr="00B85573">
              <w:rPr>
                <w:rFonts w:ascii="Times New Roman" w:hAnsi="Times New Roman" w:cs="Times New Roman"/>
                <w:lang w:val="en-US"/>
              </w:rPr>
              <w:t>monitoring (learning about locations)</w:t>
            </w:r>
          </w:p>
        </w:tc>
        <w:tc>
          <w:tcPr>
            <w:tcW w:w="1979" w:type="dxa"/>
          </w:tcPr>
          <w:p w:rsidR="00FD6463" w:rsidRPr="00B85573" w:rsidRDefault="00B31D6C">
            <w:pPr>
              <w:pStyle w:val="TableParagraph"/>
              <w:spacing w:line="248" w:lineRule="exact"/>
              <w:ind w:left="108"/>
              <w:rPr>
                <w:rFonts w:ascii="Times New Roman" w:hAnsi="Times New Roman" w:cs="Times New Roman"/>
                <w:lang w:val="en-US"/>
              </w:rPr>
            </w:pPr>
            <w:r w:rsidRPr="00B85573">
              <w:rPr>
                <w:rFonts w:ascii="Times New Roman" w:hAnsi="Times New Roman" w:cs="Times New Roman"/>
                <w:lang w:val="en-US"/>
              </w:rPr>
              <w:t>4 locations</w:t>
            </w:r>
          </w:p>
        </w:tc>
        <w:tc>
          <w:tcPr>
            <w:tcW w:w="2339" w:type="dxa"/>
            <w:vMerge w:val="restart"/>
          </w:tcPr>
          <w:p w:rsidR="00FD6463" w:rsidRPr="00B85573" w:rsidRDefault="00B31D6C">
            <w:pPr>
              <w:pStyle w:val="TableParagraph"/>
              <w:ind w:left="109" w:right="488"/>
              <w:rPr>
                <w:rFonts w:ascii="Times New Roman" w:hAnsi="Times New Roman" w:cs="Times New Roman"/>
                <w:lang w:val="en-US"/>
              </w:rPr>
            </w:pPr>
            <w:r w:rsidRPr="00B85573">
              <w:rPr>
                <w:rFonts w:ascii="Times New Roman" w:hAnsi="Times New Roman" w:cs="Times New Roman"/>
                <w:lang w:val="en-US"/>
              </w:rPr>
              <w:t>Once per year for each provider of emergency monitoring</w:t>
            </w:r>
          </w:p>
        </w:tc>
      </w:tr>
      <w:tr w:rsidR="00FD6463" w:rsidRPr="00B85573">
        <w:trPr>
          <w:trHeight w:val="254"/>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4" w:lineRule="exact"/>
              <w:ind w:left="108"/>
              <w:rPr>
                <w:rFonts w:ascii="Times New Roman" w:hAnsi="Times New Roman" w:cs="Times New Roman"/>
                <w:lang w:val="en-US"/>
              </w:rPr>
            </w:pPr>
            <w:r w:rsidRPr="00B85573">
              <w:rPr>
                <w:rFonts w:ascii="Times New Roman" w:hAnsi="Times New Roman" w:cs="Times New Roman"/>
                <w:lang w:val="en-US"/>
              </w:rPr>
              <w:t>Measurement of contamination of surface areas - total beta and alpha activity</w:t>
            </w:r>
          </w:p>
        </w:tc>
        <w:tc>
          <w:tcPr>
            <w:tcW w:w="1979" w:type="dxa"/>
          </w:tcPr>
          <w:p w:rsidR="00FD6463" w:rsidRPr="00B85573" w:rsidRDefault="00B31D6C">
            <w:pPr>
              <w:pStyle w:val="TableParagraph"/>
              <w:spacing w:line="234" w:lineRule="exact"/>
              <w:ind w:left="108"/>
              <w:rPr>
                <w:rFonts w:ascii="Times New Roman" w:hAnsi="Times New Roman" w:cs="Times New Roman"/>
                <w:lang w:val="en-US"/>
              </w:rPr>
            </w:pPr>
            <w:r w:rsidRPr="00B85573">
              <w:rPr>
                <w:rFonts w:ascii="Times New Roman" w:hAnsi="Times New Roman" w:cs="Times New Roman"/>
                <w:lang w:val="en-US"/>
              </w:rPr>
              <w:t>4 locations</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 xml:space="preserve">Measurements of dose rate from </w:t>
            </w:r>
            <w:r w:rsidR="0032346E" w:rsidRPr="00B85573">
              <w:rPr>
                <w:rFonts w:ascii="Times New Roman" w:hAnsi="Times New Roman" w:cs="Times New Roman"/>
                <w:lang w:val="en-US"/>
              </w:rPr>
              <w:t>a moving vehicle</w:t>
            </w:r>
            <w:r w:rsidRPr="00B85573">
              <w:rPr>
                <w:rFonts w:ascii="Times New Roman" w:hAnsi="Times New Roman" w:cs="Times New Roman"/>
                <w:lang w:val="en-US"/>
              </w:rPr>
              <w:t xml:space="preserve"> by mapping</w:t>
            </w:r>
          </w:p>
        </w:tc>
        <w:tc>
          <w:tcPr>
            <w:tcW w:w="1979"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Once per round</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Gamma spectrometry in the field (in-situ)</w:t>
            </w:r>
          </w:p>
        </w:tc>
        <w:tc>
          <w:tcPr>
            <w:tcW w:w="1979"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Once per round</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1517"/>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ind w:left="108"/>
              <w:rPr>
                <w:rFonts w:ascii="Times New Roman" w:hAnsi="Times New Roman" w:cs="Times New Roman"/>
                <w:lang w:val="en-US"/>
              </w:rPr>
            </w:pPr>
            <w:r w:rsidRPr="00B85573">
              <w:rPr>
                <w:rFonts w:ascii="Times New Roman" w:hAnsi="Times New Roman" w:cs="Times New Roman"/>
                <w:lang w:val="en-US"/>
              </w:rPr>
              <w:t>Sampling and measurements of radionuclide concentration in samples in a mobile laboratory*</w:t>
            </w:r>
          </w:p>
          <w:p w:rsidR="00FD6463" w:rsidRPr="00B85573" w:rsidRDefault="00B31D6C">
            <w:pPr>
              <w:pStyle w:val="TableParagraph"/>
              <w:ind w:left="108" w:right="6428"/>
              <w:rPr>
                <w:rFonts w:ascii="Times New Roman" w:hAnsi="Times New Roman" w:cs="Times New Roman"/>
                <w:lang w:val="en-US"/>
              </w:rPr>
            </w:pPr>
            <w:r w:rsidRPr="00B85573">
              <w:rPr>
                <w:rFonts w:ascii="Times New Roman" w:hAnsi="Times New Roman" w:cs="Times New Roman"/>
                <w:lang w:val="en-US"/>
              </w:rPr>
              <w:t>Air - filters Precipitation Soil</w:t>
            </w:r>
          </w:p>
          <w:p w:rsidR="00FD6463" w:rsidRPr="00B85573" w:rsidRDefault="00B31D6C">
            <w:pPr>
              <w:pStyle w:val="TableParagraph"/>
              <w:spacing w:line="235" w:lineRule="exact"/>
              <w:ind w:left="108"/>
              <w:rPr>
                <w:rFonts w:ascii="Times New Roman" w:hAnsi="Times New Roman" w:cs="Times New Roman"/>
                <w:lang w:val="en-US"/>
              </w:rPr>
            </w:pPr>
            <w:r w:rsidRPr="00B85573">
              <w:rPr>
                <w:rFonts w:ascii="Times New Roman" w:hAnsi="Times New Roman" w:cs="Times New Roman"/>
                <w:lang w:val="en-US"/>
              </w:rPr>
              <w:t>Water</w:t>
            </w:r>
          </w:p>
        </w:tc>
        <w:tc>
          <w:tcPr>
            <w:tcW w:w="1979" w:type="dxa"/>
          </w:tcPr>
          <w:p w:rsidR="00FD6463" w:rsidRPr="00B85573" w:rsidRDefault="00B31D6C">
            <w:pPr>
              <w:pStyle w:val="TableParagraph"/>
              <w:ind w:left="108" w:right="654"/>
              <w:rPr>
                <w:rFonts w:ascii="Times New Roman" w:hAnsi="Times New Roman" w:cs="Times New Roman"/>
                <w:lang w:val="en-US"/>
              </w:rPr>
            </w:pPr>
            <w:r w:rsidRPr="00B85573">
              <w:rPr>
                <w:rFonts w:ascii="Times New Roman" w:hAnsi="Times New Roman" w:cs="Times New Roman"/>
                <w:lang w:val="en-US"/>
              </w:rPr>
              <w:t>2 sample by round,</w:t>
            </w:r>
          </w:p>
          <w:p w:rsidR="00FD6463" w:rsidRPr="00B85573" w:rsidRDefault="00B31D6C">
            <w:pPr>
              <w:pStyle w:val="TableParagraph"/>
              <w:ind w:left="108" w:right="80"/>
              <w:rPr>
                <w:rFonts w:ascii="Times New Roman" w:hAnsi="Times New Roman" w:cs="Times New Roman"/>
                <w:lang w:val="en-US"/>
              </w:rPr>
            </w:pPr>
            <w:r w:rsidRPr="00B85573">
              <w:rPr>
                <w:rFonts w:ascii="Times New Roman" w:hAnsi="Times New Roman" w:cs="Times New Roman"/>
                <w:lang w:val="en-US"/>
              </w:rPr>
              <w:t>Analysis in mobile laboratory</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63"/>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44" w:lineRule="exact"/>
              <w:ind w:left="108"/>
              <w:rPr>
                <w:rFonts w:ascii="Times New Roman" w:hAnsi="Times New Roman" w:cs="Times New Roman"/>
                <w:lang w:val="en-US"/>
              </w:rPr>
            </w:pPr>
            <w:r w:rsidRPr="00B85573">
              <w:rPr>
                <w:rFonts w:ascii="Times New Roman" w:hAnsi="Times New Roman" w:cs="Times New Roman"/>
                <w:lang w:val="en-US"/>
              </w:rPr>
              <w:t>Determining the position of measuring/sampling point (GPS)</w:t>
            </w: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Measurements of personal doses</w:t>
            </w: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505"/>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54" w:lineRule="exact"/>
              <w:ind w:left="108" w:right="766"/>
              <w:rPr>
                <w:rFonts w:ascii="Times New Roman" w:hAnsi="Times New Roman" w:cs="Times New Roman"/>
                <w:lang w:val="en-US"/>
              </w:rPr>
            </w:pPr>
            <w:r w:rsidRPr="00B85573">
              <w:rPr>
                <w:rFonts w:ascii="Times New Roman" w:hAnsi="Times New Roman" w:cs="Times New Roman"/>
                <w:lang w:val="en-US"/>
              </w:rPr>
              <w:t>Measurements of personal contamination upon discharge from a contaminated area and the use of basic protective equipment</w:t>
            </w:r>
          </w:p>
        </w:tc>
        <w:tc>
          <w:tcPr>
            <w:tcW w:w="1979" w:type="dxa"/>
          </w:tcPr>
          <w:p w:rsidR="00FD6463" w:rsidRPr="00B85573" w:rsidRDefault="00B31D6C">
            <w:pPr>
              <w:pStyle w:val="TableParagraph"/>
              <w:spacing w:line="250" w:lineRule="exact"/>
              <w:ind w:left="108"/>
              <w:rPr>
                <w:rFonts w:ascii="Times New Roman" w:hAnsi="Times New Roman" w:cs="Times New Roman"/>
                <w:lang w:val="en-US"/>
              </w:rPr>
            </w:pPr>
            <w:r w:rsidRPr="00B85573">
              <w:rPr>
                <w:rFonts w:ascii="Times New Roman" w:hAnsi="Times New Roman" w:cs="Times New Roman"/>
                <w:lang w:val="en-US"/>
              </w:rPr>
              <w:t>1 hour per round</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1111"/>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48" w:lineRule="exact"/>
              <w:ind w:left="108"/>
              <w:rPr>
                <w:rFonts w:ascii="Times New Roman" w:hAnsi="Times New Roman" w:cs="Times New Roman"/>
                <w:lang w:val="en-US"/>
              </w:rPr>
            </w:pPr>
            <w:r w:rsidRPr="00B85573">
              <w:rPr>
                <w:rFonts w:ascii="Times New Roman" w:hAnsi="Times New Roman" w:cs="Times New Roman"/>
                <w:lang w:val="en-US"/>
              </w:rPr>
              <w:t>Reporting results - communication from the field</w:t>
            </w:r>
          </w:p>
        </w:tc>
        <w:tc>
          <w:tcPr>
            <w:tcW w:w="1979" w:type="dxa"/>
          </w:tcPr>
          <w:p w:rsidR="00FD6463" w:rsidRPr="00B85573" w:rsidRDefault="00B31D6C">
            <w:pPr>
              <w:pStyle w:val="TableParagraph"/>
              <w:ind w:left="108" w:right="153"/>
              <w:rPr>
                <w:rFonts w:ascii="Times New Roman" w:hAnsi="Times New Roman" w:cs="Times New Roman"/>
                <w:lang w:val="en-US"/>
              </w:rPr>
            </w:pPr>
            <w:r w:rsidRPr="00B85573">
              <w:rPr>
                <w:rFonts w:ascii="Times New Roman" w:hAnsi="Times New Roman" w:cs="Times New Roman"/>
                <w:lang w:val="en-US"/>
              </w:rPr>
              <w:t>Once per round, reporting of all measured results</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val="restart"/>
          </w:tcPr>
          <w:p w:rsidR="00FD6463" w:rsidRPr="00B85573" w:rsidRDefault="00B31D6C">
            <w:pPr>
              <w:pStyle w:val="TableParagraph"/>
              <w:ind w:right="483"/>
              <w:rPr>
                <w:rFonts w:ascii="Times New Roman" w:hAnsi="Times New Roman" w:cs="Times New Roman"/>
                <w:lang w:val="en-US"/>
              </w:rPr>
            </w:pPr>
            <w:r w:rsidRPr="00B85573">
              <w:rPr>
                <w:rFonts w:ascii="Times New Roman" w:hAnsi="Times New Roman" w:cs="Times New Roman"/>
                <w:lang w:val="en-US"/>
              </w:rPr>
              <w:t>Laboratory measurement*</w:t>
            </w: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High spectrum gamma spectrometry</w:t>
            </w: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val="restart"/>
          </w:tcPr>
          <w:p w:rsidR="00FD6463" w:rsidRPr="00B85573" w:rsidRDefault="00B31D6C">
            <w:pPr>
              <w:pStyle w:val="TableParagraph"/>
              <w:spacing w:line="250" w:lineRule="exact"/>
              <w:ind w:left="109"/>
              <w:rPr>
                <w:rFonts w:ascii="Times New Roman" w:hAnsi="Times New Roman" w:cs="Times New Roman"/>
                <w:lang w:val="en-US"/>
              </w:rPr>
            </w:pPr>
            <w:r w:rsidRPr="00B85573">
              <w:rPr>
                <w:rFonts w:ascii="Times New Roman" w:hAnsi="Times New Roman" w:cs="Times New Roman"/>
                <w:lang w:val="en-US"/>
              </w:rPr>
              <w:t>once per year</w:t>
            </w: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Measurements/analysis of beta beams</w:t>
            </w: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320"/>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51" w:lineRule="exact"/>
              <w:ind w:left="108"/>
              <w:rPr>
                <w:rFonts w:ascii="Times New Roman" w:hAnsi="Times New Roman" w:cs="Times New Roman"/>
                <w:lang w:val="en-US"/>
              </w:rPr>
            </w:pPr>
            <w:r w:rsidRPr="00B85573">
              <w:rPr>
                <w:rFonts w:ascii="Times New Roman" w:hAnsi="Times New Roman" w:cs="Times New Roman"/>
                <w:lang w:val="en-US"/>
              </w:rPr>
              <w:t>Measurements of personal doses</w:t>
            </w:r>
          </w:p>
        </w:tc>
        <w:tc>
          <w:tcPr>
            <w:tcW w:w="1979" w:type="dxa"/>
          </w:tcPr>
          <w:p w:rsidR="00FD6463" w:rsidRPr="00B85573" w:rsidRDefault="00FD6463">
            <w:pPr>
              <w:pStyle w:val="TableParagraph"/>
              <w:ind w:left="0"/>
              <w:rPr>
                <w:rFonts w:ascii="Times New Roman" w:hAnsi="Times New Roman" w:cs="Times New Roman"/>
                <w:sz w:val="20"/>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val="restart"/>
          </w:tcPr>
          <w:p w:rsidR="00FD6463" w:rsidRPr="00B85573" w:rsidRDefault="00B31D6C">
            <w:pPr>
              <w:pStyle w:val="TableParagraph"/>
              <w:ind w:right="214"/>
              <w:rPr>
                <w:rFonts w:ascii="Times New Roman" w:hAnsi="Times New Roman" w:cs="Times New Roman"/>
                <w:lang w:val="en-US"/>
              </w:rPr>
            </w:pPr>
            <w:r w:rsidRPr="00B85573">
              <w:rPr>
                <w:rFonts w:ascii="Times New Roman" w:hAnsi="Times New Roman" w:cs="Times New Roman"/>
                <w:lang w:val="en-US"/>
              </w:rPr>
              <w:t>Comparable field measurements of providers of operating monitoring or the</w:t>
            </w:r>
          </w:p>
          <w:p w:rsidR="00FD6463" w:rsidRPr="00B85573" w:rsidRDefault="00B31D6C">
            <w:pPr>
              <w:pStyle w:val="TableParagraph"/>
              <w:spacing w:line="235" w:lineRule="exact"/>
              <w:rPr>
                <w:rFonts w:ascii="Times New Roman" w:hAnsi="Times New Roman" w:cs="Times New Roman"/>
                <w:lang w:val="en-US"/>
              </w:rPr>
            </w:pPr>
            <w:r w:rsidRPr="00B85573">
              <w:rPr>
                <w:rFonts w:ascii="Times New Roman" w:hAnsi="Times New Roman" w:cs="Times New Roman"/>
                <w:lang w:val="en-US"/>
              </w:rPr>
              <w:t>obligated entity</w:t>
            </w: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Gamma spectrometry in the field –in-situ</w:t>
            </w:r>
          </w:p>
        </w:tc>
        <w:tc>
          <w:tcPr>
            <w:tcW w:w="1979"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2 samples</w:t>
            </w:r>
          </w:p>
        </w:tc>
        <w:tc>
          <w:tcPr>
            <w:tcW w:w="2339" w:type="dxa"/>
            <w:vMerge w:val="restart"/>
          </w:tcPr>
          <w:p w:rsidR="00FD6463" w:rsidRPr="00B85573" w:rsidRDefault="00B31D6C">
            <w:pPr>
              <w:pStyle w:val="TableParagraph"/>
              <w:ind w:left="109" w:right="341"/>
              <w:rPr>
                <w:rFonts w:ascii="Times New Roman" w:hAnsi="Times New Roman" w:cs="Times New Roman"/>
                <w:lang w:val="en-US"/>
              </w:rPr>
            </w:pPr>
            <w:r w:rsidRPr="00B85573">
              <w:rPr>
                <w:rFonts w:ascii="Times New Roman" w:hAnsi="Times New Roman" w:cs="Times New Roman"/>
                <w:lang w:val="en-US"/>
              </w:rPr>
              <w:t>once per year between providers, once between obligated entities**</w:t>
            </w:r>
          </w:p>
        </w:tc>
      </w:tr>
      <w:tr w:rsidR="00FD6463" w:rsidRPr="00B85573">
        <w:trPr>
          <w:trHeight w:val="25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Gamma spectrometry in a mobile laboratory</w:t>
            </w:r>
          </w:p>
        </w:tc>
        <w:tc>
          <w:tcPr>
            <w:tcW w:w="1979"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2 samples</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99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50" w:lineRule="exact"/>
              <w:ind w:left="108"/>
              <w:rPr>
                <w:rFonts w:ascii="Times New Roman" w:hAnsi="Times New Roman" w:cs="Times New Roman"/>
                <w:lang w:val="en-US"/>
              </w:rPr>
            </w:pPr>
            <w:r w:rsidRPr="00B85573">
              <w:rPr>
                <w:rFonts w:ascii="Times New Roman" w:hAnsi="Times New Roman" w:cs="Times New Roman"/>
                <w:lang w:val="en-US"/>
              </w:rPr>
              <w:t>Dose measurements</w:t>
            </w:r>
          </w:p>
        </w:tc>
        <w:tc>
          <w:tcPr>
            <w:tcW w:w="1979" w:type="dxa"/>
          </w:tcPr>
          <w:p w:rsidR="00FD6463" w:rsidRPr="00B85573" w:rsidRDefault="00B31D6C">
            <w:pPr>
              <w:pStyle w:val="TableParagraph"/>
              <w:spacing w:line="250" w:lineRule="exact"/>
              <w:ind w:left="108"/>
              <w:rPr>
                <w:rFonts w:ascii="Times New Roman" w:hAnsi="Times New Roman" w:cs="Times New Roman"/>
                <w:lang w:val="en-US"/>
              </w:rPr>
            </w:pPr>
            <w:r w:rsidRPr="00B85573">
              <w:rPr>
                <w:rFonts w:ascii="Times New Roman" w:hAnsi="Times New Roman" w:cs="Times New Roman"/>
                <w:lang w:val="en-US"/>
              </w:rPr>
              <w:t>10 locations</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r w:rsidR="00FD6463" w:rsidRPr="00B85573">
        <w:trPr>
          <w:trHeight w:val="252"/>
        </w:trPr>
        <w:tc>
          <w:tcPr>
            <w:tcW w:w="2051" w:type="dxa"/>
            <w:vMerge w:val="restart"/>
          </w:tcPr>
          <w:p w:rsidR="00FD6463" w:rsidRPr="00B85573" w:rsidRDefault="00B31D6C">
            <w:pPr>
              <w:pStyle w:val="TableParagraph"/>
              <w:spacing w:line="254" w:lineRule="exact"/>
              <w:ind w:right="764"/>
              <w:rPr>
                <w:rFonts w:ascii="Times New Roman" w:hAnsi="Times New Roman" w:cs="Times New Roman"/>
                <w:lang w:val="en-US"/>
              </w:rPr>
            </w:pPr>
            <w:r w:rsidRPr="00B85573">
              <w:rPr>
                <w:rFonts w:ascii="Times New Roman" w:hAnsi="Times New Roman" w:cs="Times New Roman"/>
                <w:lang w:val="en-US"/>
              </w:rPr>
              <w:t>Laboratory comparable</w:t>
            </w:r>
          </w:p>
        </w:tc>
        <w:tc>
          <w:tcPr>
            <w:tcW w:w="7777"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Measurements of gamma beams</w:t>
            </w:r>
          </w:p>
        </w:tc>
        <w:tc>
          <w:tcPr>
            <w:tcW w:w="1979" w:type="dxa"/>
          </w:tcPr>
          <w:p w:rsidR="00FD6463" w:rsidRPr="00B85573" w:rsidRDefault="00B31D6C">
            <w:pPr>
              <w:pStyle w:val="TableParagraph"/>
              <w:spacing w:line="233" w:lineRule="exact"/>
              <w:ind w:left="108"/>
              <w:rPr>
                <w:rFonts w:ascii="Times New Roman" w:hAnsi="Times New Roman" w:cs="Times New Roman"/>
                <w:lang w:val="en-US"/>
              </w:rPr>
            </w:pPr>
            <w:r w:rsidRPr="00B85573">
              <w:rPr>
                <w:rFonts w:ascii="Times New Roman" w:hAnsi="Times New Roman" w:cs="Times New Roman"/>
                <w:lang w:val="en-US"/>
              </w:rPr>
              <w:t>3 samples</w:t>
            </w:r>
          </w:p>
        </w:tc>
        <w:tc>
          <w:tcPr>
            <w:tcW w:w="2339" w:type="dxa"/>
            <w:vMerge w:val="restart"/>
          </w:tcPr>
          <w:p w:rsidR="00FD6463" w:rsidRPr="00B85573" w:rsidRDefault="00B31D6C">
            <w:pPr>
              <w:pStyle w:val="TableParagraph"/>
              <w:spacing w:line="254" w:lineRule="exact"/>
              <w:ind w:left="109" w:right="341"/>
              <w:rPr>
                <w:rFonts w:ascii="Times New Roman" w:hAnsi="Times New Roman" w:cs="Times New Roman"/>
                <w:lang w:val="en-US"/>
              </w:rPr>
            </w:pPr>
            <w:r w:rsidRPr="00B85573">
              <w:rPr>
                <w:rFonts w:ascii="Times New Roman" w:hAnsi="Times New Roman" w:cs="Times New Roman"/>
                <w:lang w:val="en-US"/>
              </w:rPr>
              <w:t>twice per year between providers,</w:t>
            </w:r>
          </w:p>
        </w:tc>
      </w:tr>
      <w:tr w:rsidR="00FD6463" w:rsidRPr="00B85573">
        <w:trPr>
          <w:trHeight w:val="254"/>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B31D6C">
            <w:pPr>
              <w:pStyle w:val="TableParagraph"/>
              <w:spacing w:line="234" w:lineRule="exact"/>
              <w:ind w:left="108"/>
              <w:rPr>
                <w:rFonts w:ascii="Times New Roman" w:hAnsi="Times New Roman" w:cs="Times New Roman"/>
                <w:lang w:val="en-US"/>
              </w:rPr>
            </w:pPr>
            <w:r w:rsidRPr="00B85573">
              <w:rPr>
                <w:rFonts w:ascii="Times New Roman" w:hAnsi="Times New Roman" w:cs="Times New Roman"/>
                <w:lang w:val="en-US"/>
              </w:rPr>
              <w:t>Measurements of gamma beams</w:t>
            </w:r>
          </w:p>
        </w:tc>
        <w:tc>
          <w:tcPr>
            <w:tcW w:w="1979" w:type="dxa"/>
          </w:tcPr>
          <w:p w:rsidR="00FD6463" w:rsidRPr="00B85573" w:rsidRDefault="00B31D6C">
            <w:pPr>
              <w:pStyle w:val="TableParagraph"/>
              <w:spacing w:line="234" w:lineRule="exact"/>
              <w:ind w:left="108"/>
              <w:rPr>
                <w:rFonts w:ascii="Times New Roman" w:hAnsi="Times New Roman" w:cs="Times New Roman"/>
                <w:lang w:val="en-US"/>
              </w:rPr>
            </w:pPr>
            <w:r w:rsidRPr="00B85573">
              <w:rPr>
                <w:rFonts w:ascii="Times New Roman" w:hAnsi="Times New Roman" w:cs="Times New Roman"/>
                <w:lang w:val="en-US"/>
              </w:rPr>
              <w:t>3 samples</w:t>
            </w: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bl>
    <w:p w:rsidR="00FD6463" w:rsidRPr="00B85573" w:rsidRDefault="00FD6463">
      <w:pPr>
        <w:rPr>
          <w:rFonts w:ascii="Times New Roman" w:hAnsi="Times New Roman" w:cs="Times New Roman"/>
          <w:sz w:val="2"/>
          <w:szCs w:val="2"/>
          <w:lang w:val="en-US"/>
        </w:rPr>
        <w:sectPr w:rsidR="00FD6463" w:rsidRPr="00B85573">
          <w:pgSz w:w="16840" w:h="11910" w:orient="landscape"/>
          <w:pgMar w:top="1100" w:right="1260" w:bottom="280" w:left="1200" w:header="720" w:footer="720" w:gutter="0"/>
          <w:cols w:space="720"/>
        </w:sectPr>
      </w:pPr>
    </w:p>
    <w:p w:rsidR="00FD6463" w:rsidRPr="00B85573" w:rsidRDefault="00FD6463">
      <w:pPr>
        <w:pStyle w:val="Telobesedila"/>
        <w:rPr>
          <w:rFonts w:ascii="Times New Roman" w:hAnsi="Times New Roman" w:cs="Times New Roman"/>
          <w:sz w:val="27"/>
          <w:lang w:val="en-US"/>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1"/>
        <w:gridCol w:w="7777"/>
        <w:gridCol w:w="1979"/>
        <w:gridCol w:w="2339"/>
      </w:tblGrid>
      <w:tr w:rsidR="00FD6463" w:rsidRPr="00B85573">
        <w:trPr>
          <w:trHeight w:val="253"/>
        </w:trPr>
        <w:tc>
          <w:tcPr>
            <w:tcW w:w="2051" w:type="dxa"/>
            <w:vMerge w:val="restart"/>
          </w:tcPr>
          <w:p w:rsidR="00FD6463" w:rsidRPr="00B85573" w:rsidRDefault="00B31D6C">
            <w:pPr>
              <w:pStyle w:val="TableParagraph"/>
              <w:ind w:right="214"/>
              <w:rPr>
                <w:rFonts w:ascii="Times New Roman" w:hAnsi="Times New Roman" w:cs="Times New Roman"/>
                <w:lang w:val="en-US"/>
              </w:rPr>
            </w:pPr>
            <w:r w:rsidRPr="00B85573">
              <w:rPr>
                <w:rFonts w:ascii="Times New Roman" w:hAnsi="Times New Roman" w:cs="Times New Roman"/>
                <w:lang w:val="en-US"/>
              </w:rPr>
              <w:t>measurements of providers of operating</w:t>
            </w:r>
          </w:p>
          <w:p w:rsidR="00FD6463" w:rsidRPr="00B85573" w:rsidRDefault="00B31D6C">
            <w:pPr>
              <w:pStyle w:val="TableParagraph"/>
              <w:spacing w:before="3" w:line="252" w:lineRule="exact"/>
              <w:ind w:right="263"/>
              <w:rPr>
                <w:rFonts w:ascii="Times New Roman" w:hAnsi="Times New Roman" w:cs="Times New Roman"/>
                <w:lang w:val="en-US"/>
              </w:rPr>
            </w:pPr>
            <w:r w:rsidRPr="00B85573">
              <w:rPr>
                <w:rFonts w:ascii="Times New Roman" w:hAnsi="Times New Roman" w:cs="Times New Roman"/>
                <w:lang w:val="en-US"/>
              </w:rPr>
              <w:t>monitoring or the obligated entity</w:t>
            </w:r>
          </w:p>
        </w:tc>
        <w:tc>
          <w:tcPr>
            <w:tcW w:w="7777" w:type="dxa"/>
          </w:tcPr>
          <w:p w:rsidR="00FD6463" w:rsidRPr="00B85573" w:rsidRDefault="00FD6463">
            <w:pPr>
              <w:pStyle w:val="TableParagraph"/>
              <w:ind w:left="0"/>
              <w:rPr>
                <w:rFonts w:ascii="Times New Roman" w:hAnsi="Times New Roman" w:cs="Times New Roman"/>
                <w:sz w:val="18"/>
                <w:lang w:val="en-US"/>
              </w:rPr>
            </w:pPr>
          </w:p>
        </w:tc>
        <w:tc>
          <w:tcPr>
            <w:tcW w:w="1979" w:type="dxa"/>
          </w:tcPr>
          <w:p w:rsidR="00FD6463" w:rsidRPr="00B85573" w:rsidRDefault="00FD6463">
            <w:pPr>
              <w:pStyle w:val="TableParagraph"/>
              <w:ind w:left="0"/>
              <w:rPr>
                <w:rFonts w:ascii="Times New Roman" w:hAnsi="Times New Roman" w:cs="Times New Roman"/>
                <w:sz w:val="18"/>
                <w:lang w:val="en-US"/>
              </w:rPr>
            </w:pPr>
          </w:p>
        </w:tc>
        <w:tc>
          <w:tcPr>
            <w:tcW w:w="2339" w:type="dxa"/>
            <w:vMerge w:val="restart"/>
          </w:tcPr>
          <w:p w:rsidR="00FD6463" w:rsidRPr="00B85573" w:rsidRDefault="00B31D6C">
            <w:pPr>
              <w:pStyle w:val="TableParagraph"/>
              <w:ind w:left="109" w:right="377"/>
              <w:rPr>
                <w:rFonts w:ascii="Times New Roman" w:hAnsi="Times New Roman" w:cs="Times New Roman"/>
                <w:lang w:val="en-US"/>
              </w:rPr>
            </w:pPr>
            <w:r w:rsidRPr="00B85573">
              <w:rPr>
                <w:rFonts w:ascii="Times New Roman" w:hAnsi="Times New Roman" w:cs="Times New Roman"/>
                <w:lang w:val="en-US"/>
              </w:rPr>
              <w:t>once between obligated entities**</w:t>
            </w:r>
          </w:p>
        </w:tc>
      </w:tr>
      <w:tr w:rsidR="00FD6463" w:rsidRPr="00B85573">
        <w:trPr>
          <w:trHeight w:val="1002"/>
        </w:trPr>
        <w:tc>
          <w:tcPr>
            <w:tcW w:w="2051" w:type="dxa"/>
            <w:vMerge/>
            <w:tcBorders>
              <w:top w:val="nil"/>
            </w:tcBorders>
          </w:tcPr>
          <w:p w:rsidR="00FD6463" w:rsidRPr="00B85573" w:rsidRDefault="00FD6463">
            <w:pPr>
              <w:rPr>
                <w:rFonts w:ascii="Times New Roman" w:hAnsi="Times New Roman" w:cs="Times New Roman"/>
                <w:sz w:val="2"/>
                <w:szCs w:val="2"/>
                <w:lang w:val="en-US"/>
              </w:rPr>
            </w:pPr>
          </w:p>
        </w:tc>
        <w:tc>
          <w:tcPr>
            <w:tcW w:w="7777" w:type="dxa"/>
          </w:tcPr>
          <w:p w:rsidR="00FD6463" w:rsidRPr="00B85573" w:rsidRDefault="00FD6463">
            <w:pPr>
              <w:pStyle w:val="TableParagraph"/>
              <w:ind w:left="0"/>
              <w:rPr>
                <w:rFonts w:ascii="Times New Roman" w:hAnsi="Times New Roman" w:cs="Times New Roman"/>
                <w:sz w:val="20"/>
                <w:lang w:val="en-US"/>
              </w:rPr>
            </w:pPr>
          </w:p>
        </w:tc>
        <w:tc>
          <w:tcPr>
            <w:tcW w:w="1979" w:type="dxa"/>
          </w:tcPr>
          <w:p w:rsidR="00FD6463" w:rsidRPr="00B85573" w:rsidRDefault="00FD6463">
            <w:pPr>
              <w:pStyle w:val="TableParagraph"/>
              <w:ind w:left="0"/>
              <w:rPr>
                <w:rFonts w:ascii="Times New Roman" w:hAnsi="Times New Roman" w:cs="Times New Roman"/>
                <w:sz w:val="20"/>
                <w:lang w:val="en-US"/>
              </w:rPr>
            </w:pPr>
          </w:p>
        </w:tc>
        <w:tc>
          <w:tcPr>
            <w:tcW w:w="2339" w:type="dxa"/>
            <w:vMerge/>
            <w:tcBorders>
              <w:top w:val="nil"/>
            </w:tcBorders>
          </w:tcPr>
          <w:p w:rsidR="00FD6463" w:rsidRPr="00B85573" w:rsidRDefault="00FD6463">
            <w:pPr>
              <w:rPr>
                <w:rFonts w:ascii="Times New Roman" w:hAnsi="Times New Roman" w:cs="Times New Roman"/>
                <w:sz w:val="2"/>
                <w:szCs w:val="2"/>
                <w:lang w:val="en-US"/>
              </w:rPr>
            </w:pPr>
          </w:p>
        </w:tc>
      </w:tr>
    </w:tbl>
    <w:p w:rsidR="00FD6463" w:rsidRPr="00B85573" w:rsidRDefault="00FD6463">
      <w:pPr>
        <w:rPr>
          <w:rFonts w:ascii="Times New Roman" w:hAnsi="Times New Roman" w:cs="Times New Roman"/>
          <w:sz w:val="2"/>
          <w:szCs w:val="2"/>
          <w:lang w:val="en-US"/>
        </w:rPr>
        <w:sectPr w:rsidR="00FD6463" w:rsidRPr="00B85573">
          <w:pgSz w:w="16840" w:h="11910" w:orient="landscape"/>
          <w:pgMar w:top="1100" w:right="1260" w:bottom="280" w:left="1200" w:header="720" w:footer="720" w:gutter="0"/>
          <w:cols w:space="720"/>
        </w:sectPr>
      </w:pPr>
    </w:p>
    <w:p w:rsidR="00FD6463" w:rsidRPr="008C702E" w:rsidRDefault="008C702E" w:rsidP="008C702E">
      <w:pPr>
        <w:pStyle w:val="Naslov1"/>
        <w:spacing w:before="0"/>
        <w:ind w:left="4129" w:right="4767"/>
        <w:rPr>
          <w:rFonts w:ascii="Times New Roman" w:hAnsi="Times New Roman" w:cs="Times New Roman"/>
          <w:sz w:val="24"/>
          <w:szCs w:val="22"/>
          <w:lang w:val="en-US"/>
        </w:rPr>
      </w:pPr>
      <w:bookmarkStart w:id="249" w:name="Annex_9__Structure_for_reporting_electro"/>
      <w:bookmarkStart w:id="250" w:name="_bookmark135"/>
      <w:bookmarkEnd w:id="249"/>
      <w:bookmarkEnd w:id="250"/>
      <w:r w:rsidRPr="008C702E">
        <w:rPr>
          <w:rFonts w:ascii="Times New Roman" w:hAnsi="Times New Roman" w:cs="Times New Roman"/>
          <w:sz w:val="24"/>
          <w:szCs w:val="22"/>
          <w:lang w:val="en-US"/>
        </w:rPr>
        <w:t>Annex 9</w:t>
      </w:r>
    </w:p>
    <w:p w:rsidR="00FD6463" w:rsidRPr="008C702E" w:rsidRDefault="00B31D6C">
      <w:pPr>
        <w:pStyle w:val="Telobesedila"/>
        <w:spacing w:line="252" w:lineRule="exact"/>
        <w:ind w:left="956"/>
        <w:rPr>
          <w:rFonts w:ascii="Times New Roman" w:hAnsi="Times New Roman" w:cs="Times New Roman"/>
          <w:b/>
          <w:lang w:val="en-US"/>
        </w:rPr>
      </w:pPr>
      <w:r w:rsidRPr="008C702E">
        <w:rPr>
          <w:rFonts w:ascii="Times New Roman" w:hAnsi="Times New Roman" w:cs="Times New Roman"/>
          <w:b/>
          <w:lang w:val="en-US"/>
        </w:rPr>
        <w:t>Structure for reporting electronically the measurement results of the monitoring</w:t>
      </w:r>
    </w:p>
    <w:p w:rsidR="00FD6463" w:rsidRPr="00B85573" w:rsidRDefault="00FD6463">
      <w:pPr>
        <w:pStyle w:val="Telobesedila"/>
        <w:spacing w:before="1"/>
        <w:rPr>
          <w:rFonts w:ascii="Times New Roman" w:hAnsi="Times New Roman" w:cs="Times New Roman"/>
          <w:lang w:val="en-US"/>
        </w:rPr>
      </w:pPr>
    </w:p>
    <w:p w:rsidR="00FD6463" w:rsidRPr="00B85573" w:rsidRDefault="00B31D6C" w:rsidP="0032346E">
      <w:pPr>
        <w:pStyle w:val="Telobesedila"/>
        <w:ind w:left="217" w:right="895"/>
        <w:jc w:val="both"/>
        <w:rPr>
          <w:rFonts w:ascii="Times New Roman" w:hAnsi="Times New Roman" w:cs="Times New Roman"/>
          <w:lang w:val="en-US"/>
        </w:rPr>
      </w:pPr>
      <w:proofErr w:type="spellStart"/>
      <w:r w:rsidRPr="00B85573">
        <w:rPr>
          <w:rFonts w:ascii="Times New Roman" w:hAnsi="Times New Roman" w:cs="Times New Roman"/>
          <w:lang w:val="en-US"/>
        </w:rPr>
        <w:t>Authorised</w:t>
      </w:r>
      <w:proofErr w:type="spellEnd"/>
      <w:r w:rsidRPr="00B85573">
        <w:rPr>
          <w:rFonts w:ascii="Times New Roman" w:hAnsi="Times New Roman" w:cs="Times New Roman"/>
          <w:lang w:val="en-US"/>
        </w:rPr>
        <w:t xml:space="preserve"> providers of monitoring shall send information in an excel document, in columns, which shall be name</w:t>
      </w:r>
      <w:r w:rsidR="0032346E">
        <w:rPr>
          <w:rFonts w:ascii="Times New Roman" w:hAnsi="Times New Roman" w:cs="Times New Roman"/>
          <w:lang w:val="en-US"/>
        </w:rPr>
        <w:t>d according to the table below t</w:t>
      </w:r>
      <w:r w:rsidRPr="00B85573">
        <w:rPr>
          <w:rFonts w:ascii="Times New Roman" w:hAnsi="Times New Roman" w:cs="Times New Roman"/>
          <w:lang w:val="en-US"/>
        </w:rPr>
        <w:t>he title of a line shall contain the name of columns (fields), each next line shall contain a new, individual measurement Table of cods for individual fields is provided by URSJV.</w:t>
      </w:r>
    </w:p>
    <w:p w:rsidR="00FD6463" w:rsidRPr="00B85573" w:rsidRDefault="00FD6463">
      <w:pPr>
        <w:pStyle w:val="Telobesedila"/>
        <w:spacing w:before="3" w:after="1"/>
        <w:rPr>
          <w:rFonts w:ascii="Times New Roman" w:hAnsi="Times New Roman" w:cs="Times New Roman"/>
          <w:sz w:val="24"/>
          <w:lang w:val="en-US"/>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1844"/>
        <w:gridCol w:w="4678"/>
      </w:tblGrid>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b/>
                <w:sz w:val="18"/>
                <w:lang w:val="en-US"/>
              </w:rPr>
            </w:pPr>
            <w:r w:rsidRPr="00B85573">
              <w:rPr>
                <w:rFonts w:ascii="Times New Roman" w:hAnsi="Times New Roman" w:cs="Times New Roman"/>
                <w:b/>
                <w:sz w:val="18"/>
                <w:lang w:val="en-US"/>
              </w:rPr>
              <w:t>FIELD NAME</w:t>
            </w:r>
          </w:p>
        </w:tc>
        <w:tc>
          <w:tcPr>
            <w:tcW w:w="1844" w:type="dxa"/>
          </w:tcPr>
          <w:p w:rsidR="00FD6463" w:rsidRPr="00B85573" w:rsidRDefault="00B31D6C">
            <w:pPr>
              <w:pStyle w:val="TableParagraph"/>
              <w:spacing w:line="187" w:lineRule="exact"/>
              <w:rPr>
                <w:rFonts w:ascii="Times New Roman" w:hAnsi="Times New Roman" w:cs="Times New Roman"/>
                <w:b/>
                <w:sz w:val="18"/>
                <w:lang w:val="en-US"/>
              </w:rPr>
            </w:pPr>
            <w:r w:rsidRPr="00B85573">
              <w:rPr>
                <w:rFonts w:ascii="Times New Roman" w:hAnsi="Times New Roman" w:cs="Times New Roman"/>
                <w:b/>
                <w:sz w:val="18"/>
                <w:lang w:val="en-US"/>
              </w:rPr>
              <w:t>FIELD TYPE</w:t>
            </w:r>
          </w:p>
        </w:tc>
        <w:tc>
          <w:tcPr>
            <w:tcW w:w="4678" w:type="dxa"/>
          </w:tcPr>
          <w:p w:rsidR="00FD6463" w:rsidRPr="00B85573" w:rsidRDefault="00B31D6C">
            <w:pPr>
              <w:pStyle w:val="TableParagraph"/>
              <w:spacing w:line="187" w:lineRule="exact"/>
              <w:rPr>
                <w:rFonts w:ascii="Times New Roman" w:hAnsi="Times New Roman" w:cs="Times New Roman"/>
                <w:b/>
                <w:sz w:val="18"/>
                <w:lang w:val="en-US"/>
              </w:rPr>
            </w:pPr>
            <w:r w:rsidRPr="00B85573">
              <w:rPr>
                <w:rFonts w:ascii="Times New Roman" w:hAnsi="Times New Roman" w:cs="Times New Roman"/>
                <w:b/>
                <w:sz w:val="18"/>
                <w:lang w:val="en-US"/>
              </w:rPr>
              <w:t>FIELD DESCRIPTION</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LOCATION</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Location code</w:t>
            </w:r>
          </w:p>
        </w:tc>
      </w:tr>
      <w:tr w:rsidR="00FD6463" w:rsidRPr="00B85573">
        <w:trPr>
          <w:trHeight w:val="205"/>
        </w:trPr>
        <w:tc>
          <w:tcPr>
            <w:tcW w:w="3398" w:type="dxa"/>
          </w:tcPr>
          <w:p w:rsidR="00FD6463" w:rsidRPr="00B85573" w:rsidRDefault="00B31D6C">
            <w:pPr>
              <w:pStyle w:val="TableParagraph"/>
              <w:spacing w:line="186" w:lineRule="exact"/>
              <w:rPr>
                <w:rFonts w:ascii="Times New Roman" w:hAnsi="Times New Roman" w:cs="Times New Roman"/>
                <w:sz w:val="18"/>
                <w:lang w:val="en-US"/>
              </w:rPr>
            </w:pPr>
            <w:r w:rsidRPr="00B85573">
              <w:rPr>
                <w:rFonts w:ascii="Times New Roman" w:hAnsi="Times New Roman" w:cs="Times New Roman"/>
                <w:sz w:val="18"/>
                <w:lang w:val="en-US"/>
              </w:rPr>
              <w:t>ISOTOPE</w:t>
            </w:r>
          </w:p>
        </w:tc>
        <w:tc>
          <w:tcPr>
            <w:tcW w:w="1844" w:type="dxa"/>
          </w:tcPr>
          <w:p w:rsidR="00FD6463" w:rsidRPr="00B85573" w:rsidRDefault="00B31D6C">
            <w:pPr>
              <w:pStyle w:val="TableParagraph"/>
              <w:spacing w:line="186"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6" w:lineRule="exact"/>
              <w:rPr>
                <w:rFonts w:ascii="Times New Roman" w:hAnsi="Times New Roman" w:cs="Times New Roman"/>
                <w:sz w:val="18"/>
                <w:lang w:val="en-US"/>
              </w:rPr>
            </w:pPr>
            <w:r w:rsidRPr="00B85573">
              <w:rPr>
                <w:rFonts w:ascii="Times New Roman" w:hAnsi="Times New Roman" w:cs="Times New Roman"/>
                <w:sz w:val="18"/>
                <w:lang w:val="en-US"/>
              </w:rPr>
              <w:t>Radionuclide code</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VALUE</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Measured value**</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UNIT</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Unit code of measured value</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ERROR</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Measurement error**</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ERROR_TYPE</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Error code of error type</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TYPE_MONITORING</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Monitoring code type</w:t>
            </w:r>
          </w:p>
        </w:tc>
      </w:tr>
      <w:tr w:rsidR="00FD6463" w:rsidRPr="00B85573">
        <w:trPr>
          <w:trHeight w:val="205"/>
        </w:trPr>
        <w:tc>
          <w:tcPr>
            <w:tcW w:w="3398" w:type="dxa"/>
          </w:tcPr>
          <w:p w:rsidR="00FD6463" w:rsidRPr="00B85573" w:rsidRDefault="00B31D6C">
            <w:pPr>
              <w:pStyle w:val="TableParagraph"/>
              <w:spacing w:line="186" w:lineRule="exact"/>
              <w:rPr>
                <w:rFonts w:ascii="Times New Roman" w:hAnsi="Times New Roman" w:cs="Times New Roman"/>
                <w:sz w:val="18"/>
                <w:lang w:val="en-US"/>
              </w:rPr>
            </w:pPr>
            <w:r w:rsidRPr="00B85573">
              <w:rPr>
                <w:rFonts w:ascii="Times New Roman" w:hAnsi="Times New Roman" w:cs="Times New Roman"/>
                <w:sz w:val="18"/>
                <w:lang w:val="en-US"/>
              </w:rPr>
              <w:t>SAMPLE_TYPE</w:t>
            </w:r>
          </w:p>
        </w:tc>
        <w:tc>
          <w:tcPr>
            <w:tcW w:w="1844" w:type="dxa"/>
          </w:tcPr>
          <w:p w:rsidR="00FD6463" w:rsidRPr="00B85573" w:rsidRDefault="00B31D6C">
            <w:pPr>
              <w:pStyle w:val="TableParagraph"/>
              <w:spacing w:line="186"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6" w:lineRule="exact"/>
              <w:rPr>
                <w:rFonts w:ascii="Times New Roman" w:hAnsi="Times New Roman" w:cs="Times New Roman"/>
                <w:sz w:val="18"/>
                <w:lang w:val="en-US"/>
              </w:rPr>
            </w:pPr>
            <w:r w:rsidRPr="00B85573">
              <w:rPr>
                <w:rFonts w:ascii="Times New Roman" w:hAnsi="Times New Roman" w:cs="Times New Roman"/>
                <w:sz w:val="18"/>
                <w:lang w:val="en-US"/>
              </w:rPr>
              <w:t>Sample code type</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SAMPLE_PREPARATION</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Method code for sample preparation</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MEASUREMENT_TYPE</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Measurement code type</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DATE_START</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Date</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Date of starting collecting samples (dd/mm/</w:t>
            </w:r>
            <w:proofErr w:type="spellStart"/>
            <w:r w:rsidRPr="00B85573">
              <w:rPr>
                <w:rFonts w:ascii="Times New Roman" w:hAnsi="Times New Roman" w:cs="Times New Roman"/>
                <w:sz w:val="18"/>
                <w:lang w:val="en-US"/>
              </w:rPr>
              <w:t>yyyy</w:t>
            </w:r>
            <w:proofErr w:type="spellEnd"/>
            <w:r w:rsidRPr="00B85573">
              <w:rPr>
                <w:rFonts w:ascii="Times New Roman" w:hAnsi="Times New Roman" w:cs="Times New Roman"/>
                <w:sz w:val="18"/>
                <w:lang w:val="en-US"/>
              </w:rPr>
              <w:t>)</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DATE_END</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Date</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Date of ending collecting samples (dd/mm/</w:t>
            </w:r>
            <w:proofErr w:type="spellStart"/>
            <w:r w:rsidRPr="00B85573">
              <w:rPr>
                <w:rFonts w:ascii="Times New Roman" w:hAnsi="Times New Roman" w:cs="Times New Roman"/>
                <w:sz w:val="18"/>
                <w:lang w:val="en-US"/>
              </w:rPr>
              <w:t>yyyy</w:t>
            </w:r>
            <w:proofErr w:type="spellEnd"/>
            <w:r w:rsidRPr="00B85573">
              <w:rPr>
                <w:rFonts w:ascii="Times New Roman" w:hAnsi="Times New Roman" w:cs="Times New Roman"/>
                <w:sz w:val="18"/>
                <w:lang w:val="en-US"/>
              </w:rPr>
              <w:t>)</w:t>
            </w:r>
          </w:p>
        </w:tc>
      </w:tr>
      <w:tr w:rsidR="00FD6463" w:rsidRPr="00B85573">
        <w:trPr>
          <w:trHeight w:val="205"/>
        </w:trPr>
        <w:tc>
          <w:tcPr>
            <w:tcW w:w="3398" w:type="dxa"/>
          </w:tcPr>
          <w:p w:rsidR="00FD6463" w:rsidRPr="00B85573" w:rsidRDefault="00B31D6C">
            <w:pPr>
              <w:pStyle w:val="TableParagraph"/>
              <w:spacing w:line="186" w:lineRule="exact"/>
              <w:rPr>
                <w:rFonts w:ascii="Times New Roman" w:hAnsi="Times New Roman" w:cs="Times New Roman"/>
                <w:sz w:val="18"/>
                <w:lang w:val="en-US"/>
              </w:rPr>
            </w:pPr>
            <w:r w:rsidRPr="00B85573">
              <w:rPr>
                <w:rFonts w:ascii="Times New Roman" w:hAnsi="Times New Roman" w:cs="Times New Roman"/>
                <w:sz w:val="18"/>
                <w:lang w:val="en-US"/>
              </w:rPr>
              <w:t>DATE_MEASUREMENT</w:t>
            </w:r>
          </w:p>
        </w:tc>
        <w:tc>
          <w:tcPr>
            <w:tcW w:w="1844" w:type="dxa"/>
          </w:tcPr>
          <w:p w:rsidR="00FD6463" w:rsidRPr="00B85573" w:rsidRDefault="00B31D6C">
            <w:pPr>
              <w:pStyle w:val="TableParagraph"/>
              <w:spacing w:line="186" w:lineRule="exact"/>
              <w:rPr>
                <w:rFonts w:ascii="Times New Roman" w:hAnsi="Times New Roman" w:cs="Times New Roman"/>
                <w:sz w:val="18"/>
                <w:lang w:val="en-US"/>
              </w:rPr>
            </w:pPr>
            <w:r w:rsidRPr="00B85573">
              <w:rPr>
                <w:rFonts w:ascii="Times New Roman" w:hAnsi="Times New Roman" w:cs="Times New Roman"/>
                <w:sz w:val="18"/>
                <w:lang w:val="en-US"/>
              </w:rPr>
              <w:t>Date</w:t>
            </w:r>
          </w:p>
        </w:tc>
        <w:tc>
          <w:tcPr>
            <w:tcW w:w="4678" w:type="dxa"/>
          </w:tcPr>
          <w:p w:rsidR="00FD6463" w:rsidRPr="00B85573" w:rsidRDefault="00B31D6C">
            <w:pPr>
              <w:pStyle w:val="TableParagraph"/>
              <w:spacing w:line="186" w:lineRule="exact"/>
              <w:rPr>
                <w:rFonts w:ascii="Times New Roman" w:hAnsi="Times New Roman" w:cs="Times New Roman"/>
                <w:sz w:val="18"/>
                <w:lang w:val="en-US"/>
              </w:rPr>
            </w:pPr>
            <w:r w:rsidRPr="00B85573">
              <w:rPr>
                <w:rFonts w:ascii="Times New Roman" w:hAnsi="Times New Roman" w:cs="Times New Roman"/>
                <w:sz w:val="18"/>
                <w:lang w:val="en-US"/>
              </w:rPr>
              <w:t>Date of taking measurement (dd/mm/</w:t>
            </w:r>
            <w:proofErr w:type="spellStart"/>
            <w:r w:rsidRPr="00B85573">
              <w:rPr>
                <w:rFonts w:ascii="Times New Roman" w:hAnsi="Times New Roman" w:cs="Times New Roman"/>
                <w:sz w:val="18"/>
                <w:lang w:val="en-US"/>
              </w:rPr>
              <w:t>yyyy</w:t>
            </w:r>
            <w:proofErr w:type="spellEnd"/>
            <w:r w:rsidRPr="00B85573">
              <w:rPr>
                <w:rFonts w:ascii="Times New Roman" w:hAnsi="Times New Roman" w:cs="Times New Roman"/>
                <w:sz w:val="18"/>
                <w:lang w:val="en-US"/>
              </w:rPr>
              <w:t>)</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PROVIDER</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Measurement provider type</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INSTRUMENT</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Code of Instrument used for measurement taking</w:t>
            </w:r>
          </w:p>
        </w:tc>
      </w:tr>
      <w:tr w:rsidR="00FD6463" w:rsidRPr="00B85573">
        <w:trPr>
          <w:trHeight w:val="1241"/>
        </w:trPr>
        <w:tc>
          <w:tcPr>
            <w:tcW w:w="3398" w:type="dxa"/>
          </w:tcPr>
          <w:p w:rsidR="00FD6463" w:rsidRPr="00B85573" w:rsidRDefault="00B31D6C">
            <w:pPr>
              <w:pStyle w:val="TableParagraph"/>
              <w:spacing w:line="205" w:lineRule="exact"/>
              <w:rPr>
                <w:rFonts w:ascii="Times New Roman" w:hAnsi="Times New Roman" w:cs="Times New Roman"/>
                <w:sz w:val="18"/>
                <w:lang w:val="en-US"/>
              </w:rPr>
            </w:pPr>
            <w:r w:rsidRPr="00B85573">
              <w:rPr>
                <w:rFonts w:ascii="Times New Roman" w:hAnsi="Times New Roman" w:cs="Times New Roman"/>
                <w:sz w:val="18"/>
                <w:lang w:val="en-US"/>
              </w:rPr>
              <w:t>SOURCE</w:t>
            </w:r>
          </w:p>
        </w:tc>
        <w:tc>
          <w:tcPr>
            <w:tcW w:w="1844" w:type="dxa"/>
          </w:tcPr>
          <w:p w:rsidR="00FD6463" w:rsidRPr="00B85573" w:rsidRDefault="00B31D6C">
            <w:pPr>
              <w:pStyle w:val="TableParagraph"/>
              <w:spacing w:line="205"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ind w:right="137"/>
              <w:rPr>
                <w:rFonts w:ascii="Times New Roman" w:hAnsi="Times New Roman" w:cs="Times New Roman"/>
                <w:sz w:val="18"/>
                <w:lang w:val="en-US"/>
              </w:rPr>
            </w:pPr>
            <w:r w:rsidRPr="00B85573">
              <w:rPr>
                <w:rFonts w:ascii="Times New Roman" w:hAnsi="Times New Roman" w:cs="Times New Roman"/>
                <w:sz w:val="18"/>
                <w:lang w:val="en-US"/>
              </w:rPr>
              <w:t>Name of information source, field to be used to determine from which source input value comes Source starts with the abbreviation of the monitoring type code, followed by the year of the report, page in the report, and at the end the table number in which</w:t>
            </w:r>
            <w:r w:rsidRPr="00B85573">
              <w:rPr>
                <w:rFonts w:ascii="Times New Roman" w:hAnsi="Times New Roman" w:cs="Times New Roman"/>
                <w:spacing w:val="-9"/>
                <w:sz w:val="18"/>
                <w:lang w:val="en-US"/>
              </w:rPr>
              <w:t xml:space="preserve"> </w:t>
            </w:r>
            <w:r w:rsidRPr="00B85573">
              <w:rPr>
                <w:rFonts w:ascii="Times New Roman" w:hAnsi="Times New Roman" w:cs="Times New Roman"/>
                <w:sz w:val="18"/>
                <w:lang w:val="en-US"/>
              </w:rPr>
              <w:t>the</w:t>
            </w:r>
          </w:p>
          <w:p w:rsidR="00FD6463" w:rsidRPr="00B85573" w:rsidRDefault="00B31D6C">
            <w:pPr>
              <w:pStyle w:val="TableParagraph"/>
              <w:spacing w:line="188" w:lineRule="exact"/>
              <w:rPr>
                <w:rFonts w:ascii="Times New Roman" w:hAnsi="Times New Roman" w:cs="Times New Roman"/>
                <w:sz w:val="18"/>
                <w:lang w:val="en-US"/>
              </w:rPr>
            </w:pPr>
            <w:r w:rsidRPr="00B85573">
              <w:rPr>
                <w:rFonts w:ascii="Times New Roman" w:hAnsi="Times New Roman" w:cs="Times New Roman"/>
                <w:sz w:val="18"/>
                <w:lang w:val="en-US"/>
              </w:rPr>
              <w:t>recording measurement appears</w:t>
            </w:r>
          </w:p>
        </w:tc>
      </w:tr>
      <w:tr w:rsidR="00FD6463" w:rsidRPr="00B85573">
        <w:trPr>
          <w:trHeight w:val="207"/>
        </w:trPr>
        <w:tc>
          <w:tcPr>
            <w:tcW w:w="3398" w:type="dxa"/>
          </w:tcPr>
          <w:p w:rsidR="00FD6463" w:rsidRPr="00B85573" w:rsidRDefault="00B31D6C">
            <w:pPr>
              <w:pStyle w:val="TableParagraph"/>
              <w:spacing w:line="188" w:lineRule="exact"/>
              <w:rPr>
                <w:rFonts w:ascii="Times New Roman" w:hAnsi="Times New Roman" w:cs="Times New Roman"/>
                <w:sz w:val="18"/>
                <w:lang w:val="en-US"/>
              </w:rPr>
            </w:pPr>
            <w:r w:rsidRPr="00B85573">
              <w:rPr>
                <w:rFonts w:ascii="Times New Roman" w:hAnsi="Times New Roman" w:cs="Times New Roman"/>
                <w:sz w:val="18"/>
                <w:lang w:val="en-US"/>
              </w:rPr>
              <w:t>REPORT</w:t>
            </w:r>
          </w:p>
        </w:tc>
        <w:tc>
          <w:tcPr>
            <w:tcW w:w="1844" w:type="dxa"/>
          </w:tcPr>
          <w:p w:rsidR="00FD6463" w:rsidRPr="00B85573" w:rsidRDefault="00B31D6C">
            <w:pPr>
              <w:pStyle w:val="TableParagraph"/>
              <w:spacing w:line="188"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8" w:lineRule="exact"/>
              <w:rPr>
                <w:rFonts w:ascii="Times New Roman" w:hAnsi="Times New Roman" w:cs="Times New Roman"/>
                <w:sz w:val="18"/>
                <w:lang w:val="en-US"/>
              </w:rPr>
            </w:pPr>
            <w:r w:rsidRPr="00B85573">
              <w:rPr>
                <w:rFonts w:ascii="Times New Roman" w:hAnsi="Times New Roman" w:cs="Times New Roman"/>
                <w:sz w:val="18"/>
                <w:lang w:val="en-US"/>
              </w:rPr>
              <w:t>Code report</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CONTRACT</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Contract code</w:t>
            </w:r>
          </w:p>
        </w:tc>
      </w:tr>
      <w:tr w:rsidR="00FD6463" w:rsidRPr="00B85573">
        <w:trPr>
          <w:trHeight w:val="413"/>
        </w:trPr>
        <w:tc>
          <w:tcPr>
            <w:tcW w:w="3398" w:type="dxa"/>
          </w:tcPr>
          <w:p w:rsidR="00FD6463" w:rsidRPr="00B85573" w:rsidRDefault="00B31D6C">
            <w:pPr>
              <w:pStyle w:val="TableParagraph"/>
              <w:spacing w:line="205" w:lineRule="exact"/>
              <w:rPr>
                <w:rFonts w:ascii="Times New Roman" w:hAnsi="Times New Roman" w:cs="Times New Roman"/>
                <w:sz w:val="18"/>
                <w:lang w:val="en-US"/>
              </w:rPr>
            </w:pPr>
            <w:r w:rsidRPr="00B85573">
              <w:rPr>
                <w:rFonts w:ascii="Times New Roman" w:hAnsi="Times New Roman" w:cs="Times New Roman"/>
                <w:sz w:val="18"/>
                <w:lang w:val="en-US"/>
              </w:rPr>
              <w:t>LLD</w:t>
            </w:r>
          </w:p>
        </w:tc>
        <w:tc>
          <w:tcPr>
            <w:tcW w:w="1844" w:type="dxa"/>
          </w:tcPr>
          <w:p w:rsidR="00FD6463" w:rsidRPr="00B85573" w:rsidRDefault="00B31D6C">
            <w:pPr>
              <w:pStyle w:val="TableParagraph"/>
              <w:spacing w:line="205" w:lineRule="exact"/>
              <w:rPr>
                <w:rFonts w:ascii="Times New Roman" w:hAnsi="Times New Roman" w:cs="Times New Roman"/>
                <w:sz w:val="18"/>
                <w:lang w:val="en-US"/>
              </w:rPr>
            </w:pPr>
            <w:r w:rsidRPr="00B85573">
              <w:rPr>
                <w:rFonts w:ascii="Times New Roman" w:hAnsi="Times New Roman" w:cs="Times New Roman"/>
                <w:sz w:val="18"/>
                <w:lang w:val="en-US"/>
              </w:rPr>
              <w:t>General</w:t>
            </w:r>
          </w:p>
        </w:tc>
        <w:tc>
          <w:tcPr>
            <w:tcW w:w="4678" w:type="dxa"/>
          </w:tcPr>
          <w:p w:rsidR="00FD6463" w:rsidRPr="00B85573" w:rsidRDefault="00B31D6C">
            <w:pPr>
              <w:pStyle w:val="TableParagraph"/>
              <w:spacing w:line="208" w:lineRule="exact"/>
              <w:ind w:right="138"/>
              <w:rPr>
                <w:rFonts w:ascii="Times New Roman" w:hAnsi="Times New Roman" w:cs="Times New Roman"/>
                <w:sz w:val="18"/>
                <w:lang w:val="en-US"/>
              </w:rPr>
            </w:pPr>
            <w:r w:rsidRPr="00B85573">
              <w:rPr>
                <w:rFonts w:ascii="Times New Roman" w:hAnsi="Times New Roman" w:cs="Times New Roman"/>
                <w:sz w:val="18"/>
                <w:lang w:val="en-US"/>
              </w:rPr>
              <w:t>If the value measured is LLD, field value is 1, otherwise is 0</w:t>
            </w:r>
          </w:p>
        </w:tc>
      </w:tr>
      <w:tr w:rsidR="00FD6463" w:rsidRPr="00B85573">
        <w:trPr>
          <w:trHeight w:val="205"/>
        </w:trPr>
        <w:tc>
          <w:tcPr>
            <w:tcW w:w="3398" w:type="dxa"/>
          </w:tcPr>
          <w:p w:rsidR="00FD6463" w:rsidRPr="00B85573" w:rsidRDefault="00B31D6C">
            <w:pPr>
              <w:pStyle w:val="TableParagraph"/>
              <w:spacing w:line="185" w:lineRule="exact"/>
              <w:rPr>
                <w:rFonts w:ascii="Times New Roman" w:hAnsi="Times New Roman" w:cs="Times New Roman"/>
                <w:sz w:val="18"/>
                <w:lang w:val="en-US"/>
              </w:rPr>
            </w:pPr>
            <w:r w:rsidRPr="00B85573">
              <w:rPr>
                <w:rFonts w:ascii="Times New Roman" w:hAnsi="Times New Roman" w:cs="Times New Roman"/>
                <w:sz w:val="18"/>
                <w:lang w:val="en-US"/>
              </w:rPr>
              <w:t>PERIOD_MEASURING_START</w:t>
            </w:r>
          </w:p>
        </w:tc>
        <w:tc>
          <w:tcPr>
            <w:tcW w:w="1844" w:type="dxa"/>
          </w:tcPr>
          <w:p w:rsidR="00FD6463" w:rsidRPr="00B85573" w:rsidRDefault="00B31D6C">
            <w:pPr>
              <w:pStyle w:val="TableParagraph"/>
              <w:spacing w:line="185" w:lineRule="exact"/>
              <w:rPr>
                <w:rFonts w:ascii="Times New Roman" w:hAnsi="Times New Roman" w:cs="Times New Roman"/>
                <w:sz w:val="18"/>
                <w:lang w:val="en-US"/>
              </w:rPr>
            </w:pPr>
            <w:r w:rsidRPr="00B85573">
              <w:rPr>
                <w:rFonts w:ascii="Times New Roman" w:hAnsi="Times New Roman" w:cs="Times New Roman"/>
                <w:sz w:val="18"/>
                <w:lang w:val="en-US"/>
              </w:rPr>
              <w:t>Date</w:t>
            </w:r>
          </w:p>
        </w:tc>
        <w:tc>
          <w:tcPr>
            <w:tcW w:w="4678" w:type="dxa"/>
          </w:tcPr>
          <w:p w:rsidR="00FD6463" w:rsidRPr="00B85573" w:rsidRDefault="00B31D6C">
            <w:pPr>
              <w:pStyle w:val="TableParagraph"/>
              <w:spacing w:line="185" w:lineRule="exact"/>
              <w:rPr>
                <w:rFonts w:ascii="Times New Roman" w:hAnsi="Times New Roman" w:cs="Times New Roman"/>
                <w:sz w:val="18"/>
                <w:lang w:val="en-US"/>
              </w:rPr>
            </w:pPr>
            <w:r w:rsidRPr="00B85573">
              <w:rPr>
                <w:rFonts w:ascii="Times New Roman" w:hAnsi="Times New Roman" w:cs="Times New Roman"/>
                <w:sz w:val="18"/>
                <w:lang w:val="en-US"/>
              </w:rPr>
              <w:t>Start of measuring interval* (dd/mm/</w:t>
            </w:r>
            <w:proofErr w:type="spellStart"/>
            <w:r w:rsidRPr="00B85573">
              <w:rPr>
                <w:rFonts w:ascii="Times New Roman" w:hAnsi="Times New Roman" w:cs="Times New Roman"/>
                <w:sz w:val="18"/>
                <w:lang w:val="en-US"/>
              </w:rPr>
              <w:t>yyyy</w:t>
            </w:r>
            <w:proofErr w:type="spellEnd"/>
            <w:r w:rsidRPr="00B85573">
              <w:rPr>
                <w:rFonts w:ascii="Times New Roman" w:hAnsi="Times New Roman" w:cs="Times New Roman"/>
                <w:sz w:val="18"/>
                <w:lang w:val="en-US"/>
              </w:rPr>
              <w:t>)</w:t>
            </w:r>
          </w:p>
        </w:tc>
      </w:tr>
      <w:tr w:rsidR="00FD6463" w:rsidRPr="00B85573">
        <w:trPr>
          <w:trHeight w:val="207"/>
        </w:trPr>
        <w:tc>
          <w:tcPr>
            <w:tcW w:w="339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PERIOD_MEASURING_END</w:t>
            </w:r>
          </w:p>
        </w:tc>
        <w:tc>
          <w:tcPr>
            <w:tcW w:w="1844"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Date</w:t>
            </w:r>
          </w:p>
        </w:tc>
        <w:tc>
          <w:tcPr>
            <w:tcW w:w="4678" w:type="dxa"/>
          </w:tcPr>
          <w:p w:rsidR="00FD6463" w:rsidRPr="00B85573" w:rsidRDefault="00B31D6C">
            <w:pPr>
              <w:pStyle w:val="TableParagraph"/>
              <w:spacing w:line="187" w:lineRule="exact"/>
              <w:rPr>
                <w:rFonts w:ascii="Times New Roman" w:hAnsi="Times New Roman" w:cs="Times New Roman"/>
                <w:sz w:val="18"/>
                <w:lang w:val="en-US"/>
              </w:rPr>
            </w:pPr>
            <w:r w:rsidRPr="00B85573">
              <w:rPr>
                <w:rFonts w:ascii="Times New Roman" w:hAnsi="Times New Roman" w:cs="Times New Roman"/>
                <w:sz w:val="18"/>
                <w:lang w:val="en-US"/>
              </w:rPr>
              <w:t>End of measuring interval* (dd/mm/</w:t>
            </w:r>
            <w:proofErr w:type="spellStart"/>
            <w:r w:rsidRPr="00B85573">
              <w:rPr>
                <w:rFonts w:ascii="Times New Roman" w:hAnsi="Times New Roman" w:cs="Times New Roman"/>
                <w:sz w:val="18"/>
                <w:lang w:val="en-US"/>
              </w:rPr>
              <w:t>yyyy</w:t>
            </w:r>
            <w:proofErr w:type="spellEnd"/>
            <w:r w:rsidRPr="00B85573">
              <w:rPr>
                <w:rFonts w:ascii="Times New Roman" w:hAnsi="Times New Roman" w:cs="Times New Roman"/>
                <w:sz w:val="18"/>
                <w:lang w:val="en-US"/>
              </w:rPr>
              <w:t>)</w:t>
            </w:r>
          </w:p>
        </w:tc>
      </w:tr>
    </w:tbl>
    <w:p w:rsidR="00FD6463" w:rsidRPr="00B85573" w:rsidRDefault="00B31D6C">
      <w:pPr>
        <w:pStyle w:val="Odstavekseznama"/>
        <w:numPr>
          <w:ilvl w:val="0"/>
          <w:numId w:val="20"/>
        </w:numPr>
        <w:tabs>
          <w:tab w:val="left" w:pos="351"/>
        </w:tabs>
        <w:spacing w:before="97"/>
        <w:ind w:left="350" w:hanging="133"/>
        <w:jc w:val="left"/>
        <w:rPr>
          <w:rFonts w:ascii="Times New Roman" w:hAnsi="Times New Roman" w:cs="Times New Roman"/>
          <w:sz w:val="20"/>
          <w:lang w:val="en-US"/>
        </w:rPr>
      </w:pPr>
      <w:r w:rsidRPr="00B85573">
        <w:rPr>
          <w:rFonts w:ascii="Times New Roman" w:hAnsi="Times New Roman" w:cs="Times New Roman"/>
          <w:sz w:val="20"/>
          <w:lang w:val="en-US"/>
        </w:rPr>
        <w:t>Nominal start of measuring (example: October data starts to be collected 01.10 and end on</w:t>
      </w:r>
      <w:r w:rsidRPr="00B85573">
        <w:rPr>
          <w:rFonts w:ascii="Times New Roman" w:hAnsi="Times New Roman" w:cs="Times New Roman"/>
          <w:spacing w:val="-10"/>
          <w:sz w:val="20"/>
          <w:lang w:val="en-US"/>
        </w:rPr>
        <w:t xml:space="preserve"> </w:t>
      </w:r>
      <w:r w:rsidRPr="00B85573">
        <w:rPr>
          <w:rFonts w:ascii="Times New Roman" w:hAnsi="Times New Roman" w:cs="Times New Roman"/>
          <w:sz w:val="20"/>
          <w:lang w:val="en-US"/>
        </w:rPr>
        <w:t>31.10)</w:t>
      </w:r>
    </w:p>
    <w:p w:rsidR="00FD6463" w:rsidRPr="00B85573" w:rsidRDefault="00B31D6C">
      <w:pPr>
        <w:ind w:left="217" w:right="1275"/>
        <w:rPr>
          <w:rFonts w:ascii="Times New Roman" w:hAnsi="Times New Roman" w:cs="Times New Roman"/>
          <w:sz w:val="20"/>
          <w:lang w:val="en-US"/>
        </w:rPr>
      </w:pPr>
      <w:r w:rsidRPr="00B85573">
        <w:rPr>
          <w:rFonts w:ascii="Times New Roman" w:hAnsi="Times New Roman" w:cs="Times New Roman"/>
          <w:sz w:val="20"/>
          <w:lang w:val="en-US"/>
        </w:rPr>
        <w:t>** Accuracy of measurements taken must be of the same class quantity as the error. Recording of error is usually single digit.</w:t>
      </w:r>
    </w:p>
    <w:sectPr w:rsidR="00FD6463" w:rsidRPr="00B85573">
      <w:pgSz w:w="11910" w:h="16840"/>
      <w:pgMar w:top="1320" w:right="5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926" w:rsidRDefault="009A0926" w:rsidP="000D2C56">
      <w:r>
        <w:separator/>
      </w:r>
    </w:p>
  </w:endnote>
  <w:endnote w:type="continuationSeparator" w:id="0">
    <w:p w:rsidR="009A0926" w:rsidRDefault="009A0926" w:rsidP="000D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115230"/>
      <w:docPartObj>
        <w:docPartGallery w:val="Page Numbers (Bottom of Page)"/>
        <w:docPartUnique/>
      </w:docPartObj>
    </w:sdtPr>
    <w:sdtEndPr>
      <w:rPr>
        <w:rFonts w:ascii="Times New Roman" w:hAnsi="Times New Roman" w:cs="Times New Roman"/>
        <w:sz w:val="20"/>
        <w:szCs w:val="20"/>
      </w:rPr>
    </w:sdtEndPr>
    <w:sdtContent>
      <w:p w:rsidR="009A0926" w:rsidRPr="000D2C56" w:rsidRDefault="009A0926">
        <w:pPr>
          <w:pStyle w:val="Noga"/>
          <w:jc w:val="center"/>
          <w:rPr>
            <w:rFonts w:ascii="Times New Roman" w:hAnsi="Times New Roman" w:cs="Times New Roman"/>
            <w:sz w:val="20"/>
            <w:szCs w:val="20"/>
          </w:rPr>
        </w:pPr>
        <w:r w:rsidRPr="000D2C56">
          <w:rPr>
            <w:rFonts w:ascii="Times New Roman" w:hAnsi="Times New Roman" w:cs="Times New Roman"/>
            <w:sz w:val="20"/>
            <w:szCs w:val="20"/>
          </w:rPr>
          <w:fldChar w:fldCharType="begin"/>
        </w:r>
        <w:r w:rsidRPr="000D2C56">
          <w:rPr>
            <w:rFonts w:ascii="Times New Roman" w:hAnsi="Times New Roman" w:cs="Times New Roman"/>
            <w:sz w:val="20"/>
            <w:szCs w:val="20"/>
          </w:rPr>
          <w:instrText>PAGE   \* MERGEFORMAT</w:instrText>
        </w:r>
        <w:r w:rsidRPr="000D2C56">
          <w:rPr>
            <w:rFonts w:ascii="Times New Roman" w:hAnsi="Times New Roman" w:cs="Times New Roman"/>
            <w:sz w:val="20"/>
            <w:szCs w:val="20"/>
          </w:rPr>
          <w:fldChar w:fldCharType="separate"/>
        </w:r>
        <w:r w:rsidR="006E6FDE" w:rsidRPr="006E6FDE">
          <w:rPr>
            <w:rFonts w:ascii="Times New Roman" w:hAnsi="Times New Roman" w:cs="Times New Roman"/>
            <w:noProof/>
            <w:sz w:val="20"/>
            <w:szCs w:val="20"/>
            <w:lang w:val="sl-SI"/>
          </w:rPr>
          <w:t>3</w:t>
        </w:r>
        <w:r w:rsidRPr="000D2C56">
          <w:rPr>
            <w:rFonts w:ascii="Times New Roman" w:hAnsi="Times New Roman" w:cs="Times New Roman"/>
            <w:sz w:val="20"/>
            <w:szCs w:val="20"/>
          </w:rPr>
          <w:fldChar w:fldCharType="end"/>
        </w:r>
      </w:p>
    </w:sdtContent>
  </w:sdt>
  <w:p w:rsidR="009A0926" w:rsidRDefault="009A092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926" w:rsidRDefault="009A0926" w:rsidP="000D2C56">
      <w:r>
        <w:separator/>
      </w:r>
    </w:p>
  </w:footnote>
  <w:footnote w:type="continuationSeparator" w:id="0">
    <w:p w:rsidR="009A0926" w:rsidRDefault="009A0926" w:rsidP="000D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926" w:rsidRPr="00B85573" w:rsidRDefault="009A0926" w:rsidP="000D2C56">
    <w:pPr>
      <w:pStyle w:val="Glava"/>
      <w:jc w:val="center"/>
      <w:rPr>
        <w:rFonts w:ascii="Times New Roman" w:eastAsia="Times New Roman" w:hAnsi="Times New Roman" w:cs="Times New Roman"/>
        <w:lang w:val="en-US" w:eastAsia="en-GB" w:bidi="en-GB"/>
      </w:rPr>
    </w:pPr>
    <w:r w:rsidRPr="00B85573">
      <w:rPr>
        <w:rFonts w:ascii="Times New Roman" w:eastAsia="Times New Roman" w:hAnsi="Times New Roman" w:cs="Times New Roman"/>
        <w:noProof/>
        <w:sz w:val="28"/>
        <w:lang w:val="en-US" w:eastAsia="en-GB" w:bidi="en-GB"/>
      </w:rPr>
      <mc:AlternateContent>
        <mc:Choice Requires="wps">
          <w:drawing>
            <wp:anchor distT="4294967295" distB="4294967295" distL="114300" distR="114300" simplePos="0" relativeHeight="251659264" behindDoc="1" locked="0" layoutInCell="1" allowOverlap="1">
              <wp:simplePos x="0" y="0"/>
              <wp:positionH relativeFrom="page">
                <wp:posOffset>914400</wp:posOffset>
              </wp:positionH>
              <wp:positionV relativeFrom="page">
                <wp:posOffset>654049</wp:posOffset>
              </wp:positionV>
              <wp:extent cx="5760720" cy="0"/>
              <wp:effectExtent l="0" t="0" r="0" b="0"/>
              <wp:wrapNone/>
              <wp:docPr id="12" name="Raven povezovaln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6926" id="Raven povezovalnik 12"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51.5pt" to="525.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" strokeweight=".72pt">
              <w10:wrap anchorx="page" anchory="page"/>
            </v:line>
          </w:pict>
        </mc:Fallback>
      </mc:AlternateContent>
    </w:r>
    <w:r w:rsidRPr="00B85573">
      <w:rPr>
        <w:rFonts w:ascii="Times New Roman" w:hAnsi="Times New Roman" w:cs="Times New Roman"/>
        <w:lang w:val="en-US"/>
      </w:rPr>
      <w:t>Rules on the monitoring of radioactivity</w:t>
    </w:r>
    <w:r w:rsidRPr="00B85573">
      <w:rPr>
        <w:rFonts w:ascii="Times New Roman" w:eastAsia="Times New Roman" w:hAnsi="Times New Roman" w:cs="Times New Roman"/>
        <w:sz w:val="28"/>
        <w:lang w:val="en-US" w:eastAsia="en-GB" w:bidi="en-GB"/>
      </w:rPr>
      <w:t xml:space="preserve"> </w:t>
    </w:r>
    <w:r w:rsidRPr="00B85573">
      <w:rPr>
        <w:rFonts w:ascii="Times New Roman" w:eastAsia="Times New Roman" w:hAnsi="Times New Roman" w:cs="Times New Roman"/>
        <w:lang w:val="en-US" w:eastAsia="en-GB" w:bidi="en-GB"/>
      </w:rPr>
      <w:t>(unofficial translation)</w:t>
    </w:r>
  </w:p>
  <w:p w:rsidR="009A0926" w:rsidRPr="000D2C56" w:rsidRDefault="009A0926">
    <w:pPr>
      <w:pStyle w:val="Glava"/>
      <w:rPr>
        <w:lang w:val="en-US"/>
      </w:rPr>
    </w:pPr>
  </w:p>
  <w:p w:rsidR="009A0926" w:rsidRDefault="009A092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53A"/>
    <w:multiLevelType w:val="hybridMultilevel"/>
    <w:tmpl w:val="A0D82FF4"/>
    <w:lvl w:ilvl="0" w:tplc="F7D06CA0">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C7EA036C">
      <w:numFmt w:val="bullet"/>
      <w:lvlText w:val="•"/>
      <w:lvlJc w:val="left"/>
      <w:pPr>
        <w:ind w:left="1480" w:hanging="360"/>
      </w:pPr>
      <w:rPr>
        <w:rFonts w:hint="default"/>
        <w:lang w:val="fr-LU" w:eastAsia="fr-LU" w:bidi="fr-LU"/>
      </w:rPr>
    </w:lvl>
    <w:lvl w:ilvl="2" w:tplc="B21EB0D8">
      <w:numFmt w:val="bullet"/>
      <w:lvlText w:val="•"/>
      <w:lvlJc w:val="left"/>
      <w:pPr>
        <w:ind w:left="2441" w:hanging="360"/>
      </w:pPr>
      <w:rPr>
        <w:rFonts w:hint="default"/>
        <w:lang w:val="fr-LU" w:eastAsia="fr-LU" w:bidi="fr-LU"/>
      </w:rPr>
    </w:lvl>
    <w:lvl w:ilvl="3" w:tplc="DC66DA64">
      <w:numFmt w:val="bullet"/>
      <w:lvlText w:val="•"/>
      <w:lvlJc w:val="left"/>
      <w:pPr>
        <w:ind w:left="3401" w:hanging="360"/>
      </w:pPr>
      <w:rPr>
        <w:rFonts w:hint="default"/>
        <w:lang w:val="fr-LU" w:eastAsia="fr-LU" w:bidi="fr-LU"/>
      </w:rPr>
    </w:lvl>
    <w:lvl w:ilvl="4" w:tplc="AEEE7D72">
      <w:numFmt w:val="bullet"/>
      <w:lvlText w:val="•"/>
      <w:lvlJc w:val="left"/>
      <w:pPr>
        <w:ind w:left="4362" w:hanging="360"/>
      </w:pPr>
      <w:rPr>
        <w:rFonts w:hint="default"/>
        <w:lang w:val="fr-LU" w:eastAsia="fr-LU" w:bidi="fr-LU"/>
      </w:rPr>
    </w:lvl>
    <w:lvl w:ilvl="5" w:tplc="1124E69E">
      <w:numFmt w:val="bullet"/>
      <w:lvlText w:val="•"/>
      <w:lvlJc w:val="left"/>
      <w:pPr>
        <w:ind w:left="5323" w:hanging="360"/>
      </w:pPr>
      <w:rPr>
        <w:rFonts w:hint="default"/>
        <w:lang w:val="fr-LU" w:eastAsia="fr-LU" w:bidi="fr-LU"/>
      </w:rPr>
    </w:lvl>
    <w:lvl w:ilvl="6" w:tplc="F0465926">
      <w:numFmt w:val="bullet"/>
      <w:lvlText w:val="•"/>
      <w:lvlJc w:val="left"/>
      <w:pPr>
        <w:ind w:left="6283" w:hanging="360"/>
      </w:pPr>
      <w:rPr>
        <w:rFonts w:hint="default"/>
        <w:lang w:val="fr-LU" w:eastAsia="fr-LU" w:bidi="fr-LU"/>
      </w:rPr>
    </w:lvl>
    <w:lvl w:ilvl="7" w:tplc="9284478E">
      <w:numFmt w:val="bullet"/>
      <w:lvlText w:val="•"/>
      <w:lvlJc w:val="left"/>
      <w:pPr>
        <w:ind w:left="7244" w:hanging="360"/>
      </w:pPr>
      <w:rPr>
        <w:rFonts w:hint="default"/>
        <w:lang w:val="fr-LU" w:eastAsia="fr-LU" w:bidi="fr-LU"/>
      </w:rPr>
    </w:lvl>
    <w:lvl w:ilvl="8" w:tplc="A6DE00B2">
      <w:numFmt w:val="bullet"/>
      <w:lvlText w:val="•"/>
      <w:lvlJc w:val="left"/>
      <w:pPr>
        <w:ind w:left="8205" w:hanging="360"/>
      </w:pPr>
      <w:rPr>
        <w:rFonts w:hint="default"/>
        <w:lang w:val="fr-LU" w:eastAsia="fr-LU" w:bidi="fr-LU"/>
      </w:rPr>
    </w:lvl>
  </w:abstractNum>
  <w:abstractNum w:abstractNumId="1" w15:restartNumberingAfterBreak="0">
    <w:nsid w:val="03655F79"/>
    <w:multiLevelType w:val="hybridMultilevel"/>
    <w:tmpl w:val="1BCCDFE0"/>
    <w:lvl w:ilvl="0" w:tplc="221E418C">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DD84CFD2">
      <w:numFmt w:val="bullet"/>
      <w:lvlText w:val="•"/>
      <w:lvlJc w:val="left"/>
      <w:pPr>
        <w:ind w:left="1480" w:hanging="360"/>
      </w:pPr>
      <w:rPr>
        <w:rFonts w:hint="default"/>
        <w:lang w:val="fr-LU" w:eastAsia="fr-LU" w:bidi="fr-LU"/>
      </w:rPr>
    </w:lvl>
    <w:lvl w:ilvl="2" w:tplc="62A6DB1C">
      <w:numFmt w:val="bullet"/>
      <w:lvlText w:val="•"/>
      <w:lvlJc w:val="left"/>
      <w:pPr>
        <w:ind w:left="2441" w:hanging="360"/>
      </w:pPr>
      <w:rPr>
        <w:rFonts w:hint="default"/>
        <w:lang w:val="fr-LU" w:eastAsia="fr-LU" w:bidi="fr-LU"/>
      </w:rPr>
    </w:lvl>
    <w:lvl w:ilvl="3" w:tplc="4890483E">
      <w:numFmt w:val="bullet"/>
      <w:lvlText w:val="•"/>
      <w:lvlJc w:val="left"/>
      <w:pPr>
        <w:ind w:left="3401" w:hanging="360"/>
      </w:pPr>
      <w:rPr>
        <w:rFonts w:hint="default"/>
        <w:lang w:val="fr-LU" w:eastAsia="fr-LU" w:bidi="fr-LU"/>
      </w:rPr>
    </w:lvl>
    <w:lvl w:ilvl="4" w:tplc="CB3A09E4">
      <w:numFmt w:val="bullet"/>
      <w:lvlText w:val="•"/>
      <w:lvlJc w:val="left"/>
      <w:pPr>
        <w:ind w:left="4362" w:hanging="360"/>
      </w:pPr>
      <w:rPr>
        <w:rFonts w:hint="default"/>
        <w:lang w:val="fr-LU" w:eastAsia="fr-LU" w:bidi="fr-LU"/>
      </w:rPr>
    </w:lvl>
    <w:lvl w:ilvl="5" w:tplc="E42AD0C2">
      <w:numFmt w:val="bullet"/>
      <w:lvlText w:val="•"/>
      <w:lvlJc w:val="left"/>
      <w:pPr>
        <w:ind w:left="5323" w:hanging="360"/>
      </w:pPr>
      <w:rPr>
        <w:rFonts w:hint="default"/>
        <w:lang w:val="fr-LU" w:eastAsia="fr-LU" w:bidi="fr-LU"/>
      </w:rPr>
    </w:lvl>
    <w:lvl w:ilvl="6" w:tplc="335A4B10">
      <w:numFmt w:val="bullet"/>
      <w:lvlText w:val="•"/>
      <w:lvlJc w:val="left"/>
      <w:pPr>
        <w:ind w:left="6283" w:hanging="360"/>
      </w:pPr>
      <w:rPr>
        <w:rFonts w:hint="default"/>
        <w:lang w:val="fr-LU" w:eastAsia="fr-LU" w:bidi="fr-LU"/>
      </w:rPr>
    </w:lvl>
    <w:lvl w:ilvl="7" w:tplc="31F88008">
      <w:numFmt w:val="bullet"/>
      <w:lvlText w:val="•"/>
      <w:lvlJc w:val="left"/>
      <w:pPr>
        <w:ind w:left="7244" w:hanging="360"/>
      </w:pPr>
      <w:rPr>
        <w:rFonts w:hint="default"/>
        <w:lang w:val="fr-LU" w:eastAsia="fr-LU" w:bidi="fr-LU"/>
      </w:rPr>
    </w:lvl>
    <w:lvl w:ilvl="8" w:tplc="34760746">
      <w:numFmt w:val="bullet"/>
      <w:lvlText w:val="•"/>
      <w:lvlJc w:val="left"/>
      <w:pPr>
        <w:ind w:left="8205" w:hanging="360"/>
      </w:pPr>
      <w:rPr>
        <w:rFonts w:hint="default"/>
        <w:lang w:val="fr-LU" w:eastAsia="fr-LU" w:bidi="fr-LU"/>
      </w:rPr>
    </w:lvl>
  </w:abstractNum>
  <w:abstractNum w:abstractNumId="2" w15:restartNumberingAfterBreak="0">
    <w:nsid w:val="090C45D1"/>
    <w:multiLevelType w:val="hybridMultilevel"/>
    <w:tmpl w:val="43349268"/>
    <w:lvl w:ilvl="0" w:tplc="2068BC00">
      <w:start w:val="1"/>
      <w:numFmt w:val="decimal"/>
      <w:lvlText w:val="%1."/>
      <w:lvlJc w:val="left"/>
      <w:pPr>
        <w:ind w:left="392" w:hanging="285"/>
      </w:pPr>
      <w:rPr>
        <w:rFonts w:ascii="Arial" w:eastAsia="Arial" w:hAnsi="Arial" w:cs="Arial" w:hint="default"/>
        <w:w w:val="99"/>
        <w:sz w:val="22"/>
        <w:szCs w:val="22"/>
        <w:lang w:val="fr-LU" w:eastAsia="fr-LU" w:bidi="fr-LU"/>
      </w:rPr>
    </w:lvl>
    <w:lvl w:ilvl="1" w:tplc="D1FADBD0">
      <w:numFmt w:val="bullet"/>
      <w:lvlText w:val="•"/>
      <w:lvlJc w:val="left"/>
      <w:pPr>
        <w:ind w:left="749" w:hanging="285"/>
      </w:pPr>
      <w:rPr>
        <w:rFonts w:hint="default"/>
        <w:lang w:val="fr-LU" w:eastAsia="fr-LU" w:bidi="fr-LU"/>
      </w:rPr>
    </w:lvl>
    <w:lvl w:ilvl="2" w:tplc="7B169714">
      <w:numFmt w:val="bullet"/>
      <w:lvlText w:val="•"/>
      <w:lvlJc w:val="left"/>
      <w:pPr>
        <w:ind w:left="1099" w:hanging="285"/>
      </w:pPr>
      <w:rPr>
        <w:rFonts w:hint="default"/>
        <w:lang w:val="fr-LU" w:eastAsia="fr-LU" w:bidi="fr-LU"/>
      </w:rPr>
    </w:lvl>
    <w:lvl w:ilvl="3" w:tplc="675A6B86">
      <w:numFmt w:val="bullet"/>
      <w:lvlText w:val="•"/>
      <w:lvlJc w:val="left"/>
      <w:pPr>
        <w:ind w:left="1448" w:hanging="285"/>
      </w:pPr>
      <w:rPr>
        <w:rFonts w:hint="default"/>
        <w:lang w:val="fr-LU" w:eastAsia="fr-LU" w:bidi="fr-LU"/>
      </w:rPr>
    </w:lvl>
    <w:lvl w:ilvl="4" w:tplc="63E4881E">
      <w:numFmt w:val="bullet"/>
      <w:lvlText w:val="•"/>
      <w:lvlJc w:val="left"/>
      <w:pPr>
        <w:ind w:left="1798" w:hanging="285"/>
      </w:pPr>
      <w:rPr>
        <w:rFonts w:hint="default"/>
        <w:lang w:val="fr-LU" w:eastAsia="fr-LU" w:bidi="fr-LU"/>
      </w:rPr>
    </w:lvl>
    <w:lvl w:ilvl="5" w:tplc="8C48360A">
      <w:numFmt w:val="bullet"/>
      <w:lvlText w:val="•"/>
      <w:lvlJc w:val="left"/>
      <w:pPr>
        <w:ind w:left="2147" w:hanging="285"/>
      </w:pPr>
      <w:rPr>
        <w:rFonts w:hint="default"/>
        <w:lang w:val="fr-LU" w:eastAsia="fr-LU" w:bidi="fr-LU"/>
      </w:rPr>
    </w:lvl>
    <w:lvl w:ilvl="6" w:tplc="AB404CB2">
      <w:numFmt w:val="bullet"/>
      <w:lvlText w:val="•"/>
      <w:lvlJc w:val="left"/>
      <w:pPr>
        <w:ind w:left="2497" w:hanging="285"/>
      </w:pPr>
      <w:rPr>
        <w:rFonts w:hint="default"/>
        <w:lang w:val="fr-LU" w:eastAsia="fr-LU" w:bidi="fr-LU"/>
      </w:rPr>
    </w:lvl>
    <w:lvl w:ilvl="7" w:tplc="DC6EED32">
      <w:numFmt w:val="bullet"/>
      <w:lvlText w:val="•"/>
      <w:lvlJc w:val="left"/>
      <w:pPr>
        <w:ind w:left="2846" w:hanging="285"/>
      </w:pPr>
      <w:rPr>
        <w:rFonts w:hint="default"/>
        <w:lang w:val="fr-LU" w:eastAsia="fr-LU" w:bidi="fr-LU"/>
      </w:rPr>
    </w:lvl>
    <w:lvl w:ilvl="8" w:tplc="19F89DF0">
      <w:numFmt w:val="bullet"/>
      <w:lvlText w:val="•"/>
      <w:lvlJc w:val="left"/>
      <w:pPr>
        <w:ind w:left="3196" w:hanging="285"/>
      </w:pPr>
      <w:rPr>
        <w:rFonts w:hint="default"/>
        <w:lang w:val="fr-LU" w:eastAsia="fr-LU" w:bidi="fr-LU"/>
      </w:rPr>
    </w:lvl>
  </w:abstractNum>
  <w:abstractNum w:abstractNumId="3" w15:restartNumberingAfterBreak="0">
    <w:nsid w:val="0D37274F"/>
    <w:multiLevelType w:val="hybridMultilevel"/>
    <w:tmpl w:val="854C3A34"/>
    <w:lvl w:ilvl="0" w:tplc="5D40FB3A">
      <w:start w:val="1"/>
      <w:numFmt w:val="decimal"/>
      <w:lvlText w:val="%1."/>
      <w:lvlJc w:val="left"/>
      <w:pPr>
        <w:ind w:left="360" w:hanging="252"/>
      </w:pPr>
      <w:rPr>
        <w:rFonts w:ascii="Arial" w:eastAsia="Arial" w:hAnsi="Arial" w:cs="Arial" w:hint="default"/>
        <w:w w:val="99"/>
        <w:sz w:val="22"/>
        <w:szCs w:val="22"/>
        <w:lang w:val="fr-LU" w:eastAsia="fr-LU" w:bidi="fr-LU"/>
      </w:rPr>
    </w:lvl>
    <w:lvl w:ilvl="1" w:tplc="76B09B8E">
      <w:numFmt w:val="bullet"/>
      <w:lvlText w:val="•"/>
      <w:lvlJc w:val="left"/>
      <w:pPr>
        <w:ind w:left="713" w:hanging="252"/>
      </w:pPr>
      <w:rPr>
        <w:rFonts w:hint="default"/>
        <w:lang w:val="fr-LU" w:eastAsia="fr-LU" w:bidi="fr-LU"/>
      </w:rPr>
    </w:lvl>
    <w:lvl w:ilvl="2" w:tplc="1B8E7360">
      <w:numFmt w:val="bullet"/>
      <w:lvlText w:val="•"/>
      <w:lvlJc w:val="left"/>
      <w:pPr>
        <w:ind w:left="1067" w:hanging="252"/>
      </w:pPr>
      <w:rPr>
        <w:rFonts w:hint="default"/>
        <w:lang w:val="fr-LU" w:eastAsia="fr-LU" w:bidi="fr-LU"/>
      </w:rPr>
    </w:lvl>
    <w:lvl w:ilvl="3" w:tplc="BBA2B2B2">
      <w:numFmt w:val="bullet"/>
      <w:lvlText w:val="•"/>
      <w:lvlJc w:val="left"/>
      <w:pPr>
        <w:ind w:left="1420" w:hanging="252"/>
      </w:pPr>
      <w:rPr>
        <w:rFonts w:hint="default"/>
        <w:lang w:val="fr-LU" w:eastAsia="fr-LU" w:bidi="fr-LU"/>
      </w:rPr>
    </w:lvl>
    <w:lvl w:ilvl="4" w:tplc="C7C8F826">
      <w:numFmt w:val="bullet"/>
      <w:lvlText w:val="•"/>
      <w:lvlJc w:val="left"/>
      <w:pPr>
        <w:ind w:left="1774" w:hanging="252"/>
      </w:pPr>
      <w:rPr>
        <w:rFonts w:hint="default"/>
        <w:lang w:val="fr-LU" w:eastAsia="fr-LU" w:bidi="fr-LU"/>
      </w:rPr>
    </w:lvl>
    <w:lvl w:ilvl="5" w:tplc="7122A188">
      <w:numFmt w:val="bullet"/>
      <w:lvlText w:val="•"/>
      <w:lvlJc w:val="left"/>
      <w:pPr>
        <w:ind w:left="2127" w:hanging="252"/>
      </w:pPr>
      <w:rPr>
        <w:rFonts w:hint="default"/>
        <w:lang w:val="fr-LU" w:eastAsia="fr-LU" w:bidi="fr-LU"/>
      </w:rPr>
    </w:lvl>
    <w:lvl w:ilvl="6" w:tplc="52CA6E6E">
      <w:numFmt w:val="bullet"/>
      <w:lvlText w:val="•"/>
      <w:lvlJc w:val="left"/>
      <w:pPr>
        <w:ind w:left="2481" w:hanging="252"/>
      </w:pPr>
      <w:rPr>
        <w:rFonts w:hint="default"/>
        <w:lang w:val="fr-LU" w:eastAsia="fr-LU" w:bidi="fr-LU"/>
      </w:rPr>
    </w:lvl>
    <w:lvl w:ilvl="7" w:tplc="02BEACBE">
      <w:numFmt w:val="bullet"/>
      <w:lvlText w:val="•"/>
      <w:lvlJc w:val="left"/>
      <w:pPr>
        <w:ind w:left="2834" w:hanging="252"/>
      </w:pPr>
      <w:rPr>
        <w:rFonts w:hint="default"/>
        <w:lang w:val="fr-LU" w:eastAsia="fr-LU" w:bidi="fr-LU"/>
      </w:rPr>
    </w:lvl>
    <w:lvl w:ilvl="8" w:tplc="91DACC9E">
      <w:numFmt w:val="bullet"/>
      <w:lvlText w:val="•"/>
      <w:lvlJc w:val="left"/>
      <w:pPr>
        <w:ind w:left="3188" w:hanging="252"/>
      </w:pPr>
      <w:rPr>
        <w:rFonts w:hint="default"/>
        <w:lang w:val="fr-LU" w:eastAsia="fr-LU" w:bidi="fr-LU"/>
      </w:rPr>
    </w:lvl>
  </w:abstractNum>
  <w:abstractNum w:abstractNumId="4" w15:restartNumberingAfterBreak="0">
    <w:nsid w:val="0D6A44E9"/>
    <w:multiLevelType w:val="hybridMultilevel"/>
    <w:tmpl w:val="CFD23370"/>
    <w:lvl w:ilvl="0" w:tplc="BD66A1AC">
      <w:start w:val="1"/>
      <w:numFmt w:val="decimal"/>
      <w:lvlText w:val="(%1)"/>
      <w:lvlJc w:val="left"/>
      <w:pPr>
        <w:ind w:left="470" w:hanging="360"/>
      </w:pPr>
      <w:rPr>
        <w:rFonts w:ascii="Times New Roman" w:eastAsia="Arial" w:hAnsi="Times New Roman" w:cs="Times New Roman" w:hint="default"/>
        <w:b w:val="0"/>
        <w:w w:val="99"/>
        <w:sz w:val="22"/>
        <w:szCs w:val="22"/>
        <w:lang w:val="fr-LU" w:eastAsia="fr-LU" w:bidi="fr-LU"/>
      </w:rPr>
    </w:lvl>
    <w:lvl w:ilvl="1" w:tplc="9DA8BDEC">
      <w:numFmt w:val="bullet"/>
      <w:lvlText w:val="•"/>
      <w:lvlJc w:val="left"/>
      <w:pPr>
        <w:ind w:left="1444" w:hanging="360"/>
      </w:pPr>
      <w:rPr>
        <w:rFonts w:hint="default"/>
        <w:lang w:val="fr-LU" w:eastAsia="fr-LU" w:bidi="fr-LU"/>
      </w:rPr>
    </w:lvl>
    <w:lvl w:ilvl="2" w:tplc="AE5C9E2A">
      <w:numFmt w:val="bullet"/>
      <w:lvlText w:val="•"/>
      <w:lvlJc w:val="left"/>
      <w:pPr>
        <w:ind w:left="2409" w:hanging="360"/>
      </w:pPr>
      <w:rPr>
        <w:rFonts w:hint="default"/>
        <w:lang w:val="fr-LU" w:eastAsia="fr-LU" w:bidi="fr-LU"/>
      </w:rPr>
    </w:lvl>
    <w:lvl w:ilvl="3" w:tplc="431AC474">
      <w:numFmt w:val="bullet"/>
      <w:lvlText w:val="•"/>
      <w:lvlJc w:val="left"/>
      <w:pPr>
        <w:ind w:left="3373" w:hanging="360"/>
      </w:pPr>
      <w:rPr>
        <w:rFonts w:hint="default"/>
        <w:lang w:val="fr-LU" w:eastAsia="fr-LU" w:bidi="fr-LU"/>
      </w:rPr>
    </w:lvl>
    <w:lvl w:ilvl="4" w:tplc="41CA5C46">
      <w:numFmt w:val="bullet"/>
      <w:lvlText w:val="•"/>
      <w:lvlJc w:val="left"/>
      <w:pPr>
        <w:ind w:left="4338" w:hanging="360"/>
      </w:pPr>
      <w:rPr>
        <w:rFonts w:hint="default"/>
        <w:lang w:val="fr-LU" w:eastAsia="fr-LU" w:bidi="fr-LU"/>
      </w:rPr>
    </w:lvl>
    <w:lvl w:ilvl="5" w:tplc="506CC602">
      <w:numFmt w:val="bullet"/>
      <w:lvlText w:val="•"/>
      <w:lvlJc w:val="left"/>
      <w:pPr>
        <w:ind w:left="5303" w:hanging="360"/>
      </w:pPr>
      <w:rPr>
        <w:rFonts w:hint="default"/>
        <w:lang w:val="fr-LU" w:eastAsia="fr-LU" w:bidi="fr-LU"/>
      </w:rPr>
    </w:lvl>
    <w:lvl w:ilvl="6" w:tplc="C89CC5D2">
      <w:numFmt w:val="bullet"/>
      <w:lvlText w:val="•"/>
      <w:lvlJc w:val="left"/>
      <w:pPr>
        <w:ind w:left="6267" w:hanging="360"/>
      </w:pPr>
      <w:rPr>
        <w:rFonts w:hint="default"/>
        <w:lang w:val="fr-LU" w:eastAsia="fr-LU" w:bidi="fr-LU"/>
      </w:rPr>
    </w:lvl>
    <w:lvl w:ilvl="7" w:tplc="BF3ACB34">
      <w:numFmt w:val="bullet"/>
      <w:lvlText w:val="•"/>
      <w:lvlJc w:val="left"/>
      <w:pPr>
        <w:ind w:left="7232" w:hanging="360"/>
      </w:pPr>
      <w:rPr>
        <w:rFonts w:hint="default"/>
        <w:lang w:val="fr-LU" w:eastAsia="fr-LU" w:bidi="fr-LU"/>
      </w:rPr>
    </w:lvl>
    <w:lvl w:ilvl="8" w:tplc="296213D8">
      <w:numFmt w:val="bullet"/>
      <w:lvlText w:val="•"/>
      <w:lvlJc w:val="left"/>
      <w:pPr>
        <w:ind w:left="8197" w:hanging="360"/>
      </w:pPr>
      <w:rPr>
        <w:rFonts w:hint="default"/>
        <w:lang w:val="fr-LU" w:eastAsia="fr-LU" w:bidi="fr-LU"/>
      </w:rPr>
    </w:lvl>
  </w:abstractNum>
  <w:abstractNum w:abstractNumId="5" w15:restartNumberingAfterBreak="0">
    <w:nsid w:val="116F7BA3"/>
    <w:multiLevelType w:val="hybridMultilevel"/>
    <w:tmpl w:val="0FCA0D30"/>
    <w:lvl w:ilvl="0" w:tplc="5E4CF468">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7D9439C0">
      <w:numFmt w:val="bullet"/>
      <w:lvlText w:val="•"/>
      <w:lvlJc w:val="left"/>
      <w:pPr>
        <w:ind w:left="1480" w:hanging="360"/>
      </w:pPr>
      <w:rPr>
        <w:rFonts w:hint="default"/>
        <w:lang w:val="fr-LU" w:eastAsia="fr-LU" w:bidi="fr-LU"/>
      </w:rPr>
    </w:lvl>
    <w:lvl w:ilvl="2" w:tplc="0DFE17FE">
      <w:numFmt w:val="bullet"/>
      <w:lvlText w:val="•"/>
      <w:lvlJc w:val="left"/>
      <w:pPr>
        <w:ind w:left="2441" w:hanging="360"/>
      </w:pPr>
      <w:rPr>
        <w:rFonts w:hint="default"/>
        <w:lang w:val="fr-LU" w:eastAsia="fr-LU" w:bidi="fr-LU"/>
      </w:rPr>
    </w:lvl>
    <w:lvl w:ilvl="3" w:tplc="BD98FBFC">
      <w:numFmt w:val="bullet"/>
      <w:lvlText w:val="•"/>
      <w:lvlJc w:val="left"/>
      <w:pPr>
        <w:ind w:left="3401" w:hanging="360"/>
      </w:pPr>
      <w:rPr>
        <w:rFonts w:hint="default"/>
        <w:lang w:val="fr-LU" w:eastAsia="fr-LU" w:bidi="fr-LU"/>
      </w:rPr>
    </w:lvl>
    <w:lvl w:ilvl="4" w:tplc="B01833FC">
      <w:numFmt w:val="bullet"/>
      <w:lvlText w:val="•"/>
      <w:lvlJc w:val="left"/>
      <w:pPr>
        <w:ind w:left="4362" w:hanging="360"/>
      </w:pPr>
      <w:rPr>
        <w:rFonts w:hint="default"/>
        <w:lang w:val="fr-LU" w:eastAsia="fr-LU" w:bidi="fr-LU"/>
      </w:rPr>
    </w:lvl>
    <w:lvl w:ilvl="5" w:tplc="A8B0E7B4">
      <w:numFmt w:val="bullet"/>
      <w:lvlText w:val="•"/>
      <w:lvlJc w:val="left"/>
      <w:pPr>
        <w:ind w:left="5323" w:hanging="360"/>
      </w:pPr>
      <w:rPr>
        <w:rFonts w:hint="default"/>
        <w:lang w:val="fr-LU" w:eastAsia="fr-LU" w:bidi="fr-LU"/>
      </w:rPr>
    </w:lvl>
    <w:lvl w:ilvl="6" w:tplc="A8C623BE">
      <w:numFmt w:val="bullet"/>
      <w:lvlText w:val="•"/>
      <w:lvlJc w:val="left"/>
      <w:pPr>
        <w:ind w:left="6283" w:hanging="360"/>
      </w:pPr>
      <w:rPr>
        <w:rFonts w:hint="default"/>
        <w:lang w:val="fr-LU" w:eastAsia="fr-LU" w:bidi="fr-LU"/>
      </w:rPr>
    </w:lvl>
    <w:lvl w:ilvl="7" w:tplc="A852BD4E">
      <w:numFmt w:val="bullet"/>
      <w:lvlText w:val="•"/>
      <w:lvlJc w:val="left"/>
      <w:pPr>
        <w:ind w:left="7244" w:hanging="360"/>
      </w:pPr>
      <w:rPr>
        <w:rFonts w:hint="default"/>
        <w:lang w:val="fr-LU" w:eastAsia="fr-LU" w:bidi="fr-LU"/>
      </w:rPr>
    </w:lvl>
    <w:lvl w:ilvl="8" w:tplc="E9CCC946">
      <w:numFmt w:val="bullet"/>
      <w:lvlText w:val="•"/>
      <w:lvlJc w:val="left"/>
      <w:pPr>
        <w:ind w:left="8205" w:hanging="360"/>
      </w:pPr>
      <w:rPr>
        <w:rFonts w:hint="default"/>
        <w:lang w:val="fr-LU" w:eastAsia="fr-LU" w:bidi="fr-LU"/>
      </w:rPr>
    </w:lvl>
  </w:abstractNum>
  <w:abstractNum w:abstractNumId="6" w15:restartNumberingAfterBreak="0">
    <w:nsid w:val="1532413F"/>
    <w:multiLevelType w:val="hybridMultilevel"/>
    <w:tmpl w:val="A6BCEA02"/>
    <w:lvl w:ilvl="0" w:tplc="247E3CE8">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0562E538">
      <w:start w:val="1"/>
      <w:numFmt w:val="decimal"/>
      <w:lvlText w:val="%2."/>
      <w:lvlJc w:val="left"/>
      <w:pPr>
        <w:ind w:left="1406" w:hanging="625"/>
      </w:pPr>
      <w:rPr>
        <w:rFonts w:ascii="Times New Roman" w:eastAsia="Arial" w:hAnsi="Times New Roman" w:cs="Times New Roman" w:hint="default"/>
        <w:w w:val="99"/>
        <w:sz w:val="22"/>
        <w:szCs w:val="22"/>
        <w:lang w:val="fr-LU" w:eastAsia="fr-LU" w:bidi="fr-LU"/>
      </w:rPr>
    </w:lvl>
    <w:lvl w:ilvl="2" w:tplc="AE769198">
      <w:numFmt w:val="bullet"/>
      <w:lvlText w:val="•"/>
      <w:lvlJc w:val="left"/>
      <w:pPr>
        <w:ind w:left="2369" w:hanging="625"/>
      </w:pPr>
      <w:rPr>
        <w:rFonts w:hint="default"/>
        <w:lang w:val="fr-LU" w:eastAsia="fr-LU" w:bidi="fr-LU"/>
      </w:rPr>
    </w:lvl>
    <w:lvl w:ilvl="3" w:tplc="FB78CC0C">
      <w:numFmt w:val="bullet"/>
      <w:lvlText w:val="•"/>
      <w:lvlJc w:val="left"/>
      <w:pPr>
        <w:ind w:left="3339" w:hanging="625"/>
      </w:pPr>
      <w:rPr>
        <w:rFonts w:hint="default"/>
        <w:lang w:val="fr-LU" w:eastAsia="fr-LU" w:bidi="fr-LU"/>
      </w:rPr>
    </w:lvl>
    <w:lvl w:ilvl="4" w:tplc="942E26C6">
      <w:numFmt w:val="bullet"/>
      <w:lvlText w:val="•"/>
      <w:lvlJc w:val="left"/>
      <w:pPr>
        <w:ind w:left="4308" w:hanging="625"/>
      </w:pPr>
      <w:rPr>
        <w:rFonts w:hint="default"/>
        <w:lang w:val="fr-LU" w:eastAsia="fr-LU" w:bidi="fr-LU"/>
      </w:rPr>
    </w:lvl>
    <w:lvl w:ilvl="5" w:tplc="E576A730">
      <w:numFmt w:val="bullet"/>
      <w:lvlText w:val="•"/>
      <w:lvlJc w:val="left"/>
      <w:pPr>
        <w:ind w:left="5278" w:hanging="625"/>
      </w:pPr>
      <w:rPr>
        <w:rFonts w:hint="default"/>
        <w:lang w:val="fr-LU" w:eastAsia="fr-LU" w:bidi="fr-LU"/>
      </w:rPr>
    </w:lvl>
    <w:lvl w:ilvl="6" w:tplc="60561ADA">
      <w:numFmt w:val="bullet"/>
      <w:lvlText w:val="•"/>
      <w:lvlJc w:val="left"/>
      <w:pPr>
        <w:ind w:left="6248" w:hanging="625"/>
      </w:pPr>
      <w:rPr>
        <w:rFonts w:hint="default"/>
        <w:lang w:val="fr-LU" w:eastAsia="fr-LU" w:bidi="fr-LU"/>
      </w:rPr>
    </w:lvl>
    <w:lvl w:ilvl="7" w:tplc="9828D7A2">
      <w:numFmt w:val="bullet"/>
      <w:lvlText w:val="•"/>
      <w:lvlJc w:val="left"/>
      <w:pPr>
        <w:ind w:left="7217" w:hanging="625"/>
      </w:pPr>
      <w:rPr>
        <w:rFonts w:hint="default"/>
        <w:lang w:val="fr-LU" w:eastAsia="fr-LU" w:bidi="fr-LU"/>
      </w:rPr>
    </w:lvl>
    <w:lvl w:ilvl="8" w:tplc="0D90B23A">
      <w:numFmt w:val="bullet"/>
      <w:lvlText w:val="•"/>
      <w:lvlJc w:val="left"/>
      <w:pPr>
        <w:ind w:left="8187" w:hanging="625"/>
      </w:pPr>
      <w:rPr>
        <w:rFonts w:hint="default"/>
        <w:lang w:val="fr-LU" w:eastAsia="fr-LU" w:bidi="fr-LU"/>
      </w:rPr>
    </w:lvl>
  </w:abstractNum>
  <w:abstractNum w:abstractNumId="7" w15:restartNumberingAfterBreak="0">
    <w:nsid w:val="157E433F"/>
    <w:multiLevelType w:val="hybridMultilevel"/>
    <w:tmpl w:val="4948CA58"/>
    <w:lvl w:ilvl="0" w:tplc="0E66AC7C">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BC9AF55A">
      <w:numFmt w:val="bullet"/>
      <w:lvlText w:val="•"/>
      <w:lvlJc w:val="left"/>
      <w:pPr>
        <w:ind w:left="1480" w:hanging="360"/>
      </w:pPr>
      <w:rPr>
        <w:rFonts w:hint="default"/>
        <w:lang w:val="fr-LU" w:eastAsia="fr-LU" w:bidi="fr-LU"/>
      </w:rPr>
    </w:lvl>
    <w:lvl w:ilvl="2" w:tplc="4426B4BC">
      <w:numFmt w:val="bullet"/>
      <w:lvlText w:val="•"/>
      <w:lvlJc w:val="left"/>
      <w:pPr>
        <w:ind w:left="2441" w:hanging="360"/>
      </w:pPr>
      <w:rPr>
        <w:rFonts w:hint="default"/>
        <w:lang w:val="fr-LU" w:eastAsia="fr-LU" w:bidi="fr-LU"/>
      </w:rPr>
    </w:lvl>
    <w:lvl w:ilvl="3" w:tplc="2D20AE40">
      <w:numFmt w:val="bullet"/>
      <w:lvlText w:val="•"/>
      <w:lvlJc w:val="left"/>
      <w:pPr>
        <w:ind w:left="3401" w:hanging="360"/>
      </w:pPr>
      <w:rPr>
        <w:rFonts w:hint="default"/>
        <w:lang w:val="fr-LU" w:eastAsia="fr-LU" w:bidi="fr-LU"/>
      </w:rPr>
    </w:lvl>
    <w:lvl w:ilvl="4" w:tplc="62FA74A0">
      <w:numFmt w:val="bullet"/>
      <w:lvlText w:val="•"/>
      <w:lvlJc w:val="left"/>
      <w:pPr>
        <w:ind w:left="4362" w:hanging="360"/>
      </w:pPr>
      <w:rPr>
        <w:rFonts w:hint="default"/>
        <w:lang w:val="fr-LU" w:eastAsia="fr-LU" w:bidi="fr-LU"/>
      </w:rPr>
    </w:lvl>
    <w:lvl w:ilvl="5" w:tplc="8FD6707C">
      <w:numFmt w:val="bullet"/>
      <w:lvlText w:val="•"/>
      <w:lvlJc w:val="left"/>
      <w:pPr>
        <w:ind w:left="5323" w:hanging="360"/>
      </w:pPr>
      <w:rPr>
        <w:rFonts w:hint="default"/>
        <w:lang w:val="fr-LU" w:eastAsia="fr-LU" w:bidi="fr-LU"/>
      </w:rPr>
    </w:lvl>
    <w:lvl w:ilvl="6" w:tplc="D632C904">
      <w:numFmt w:val="bullet"/>
      <w:lvlText w:val="•"/>
      <w:lvlJc w:val="left"/>
      <w:pPr>
        <w:ind w:left="6283" w:hanging="360"/>
      </w:pPr>
      <w:rPr>
        <w:rFonts w:hint="default"/>
        <w:lang w:val="fr-LU" w:eastAsia="fr-LU" w:bidi="fr-LU"/>
      </w:rPr>
    </w:lvl>
    <w:lvl w:ilvl="7" w:tplc="10ECA172">
      <w:numFmt w:val="bullet"/>
      <w:lvlText w:val="•"/>
      <w:lvlJc w:val="left"/>
      <w:pPr>
        <w:ind w:left="7244" w:hanging="360"/>
      </w:pPr>
      <w:rPr>
        <w:rFonts w:hint="default"/>
        <w:lang w:val="fr-LU" w:eastAsia="fr-LU" w:bidi="fr-LU"/>
      </w:rPr>
    </w:lvl>
    <w:lvl w:ilvl="8" w:tplc="123E4E26">
      <w:numFmt w:val="bullet"/>
      <w:lvlText w:val="•"/>
      <w:lvlJc w:val="left"/>
      <w:pPr>
        <w:ind w:left="8205" w:hanging="360"/>
      </w:pPr>
      <w:rPr>
        <w:rFonts w:hint="default"/>
        <w:lang w:val="fr-LU" w:eastAsia="fr-LU" w:bidi="fr-LU"/>
      </w:rPr>
    </w:lvl>
  </w:abstractNum>
  <w:abstractNum w:abstractNumId="8" w15:restartNumberingAfterBreak="0">
    <w:nsid w:val="15837FD3"/>
    <w:multiLevelType w:val="hybridMultilevel"/>
    <w:tmpl w:val="0FA821E4"/>
    <w:lvl w:ilvl="0" w:tplc="AE2AF720">
      <w:start w:val="1"/>
      <w:numFmt w:val="decimal"/>
      <w:lvlText w:val="%1."/>
      <w:lvlJc w:val="left"/>
      <w:pPr>
        <w:ind w:left="392" w:hanging="252"/>
      </w:pPr>
      <w:rPr>
        <w:rFonts w:ascii="Arial" w:eastAsia="Arial" w:hAnsi="Arial" w:cs="Arial" w:hint="default"/>
        <w:w w:val="99"/>
        <w:sz w:val="22"/>
        <w:szCs w:val="22"/>
        <w:lang w:val="fr-LU" w:eastAsia="fr-LU" w:bidi="fr-LU"/>
      </w:rPr>
    </w:lvl>
    <w:lvl w:ilvl="1" w:tplc="493A9C60">
      <w:numFmt w:val="bullet"/>
      <w:lvlText w:val="•"/>
      <w:lvlJc w:val="left"/>
      <w:pPr>
        <w:ind w:left="749" w:hanging="252"/>
      </w:pPr>
      <w:rPr>
        <w:rFonts w:hint="default"/>
        <w:lang w:val="fr-LU" w:eastAsia="fr-LU" w:bidi="fr-LU"/>
      </w:rPr>
    </w:lvl>
    <w:lvl w:ilvl="2" w:tplc="C0003F4E">
      <w:numFmt w:val="bullet"/>
      <w:lvlText w:val="•"/>
      <w:lvlJc w:val="left"/>
      <w:pPr>
        <w:ind w:left="1099" w:hanging="252"/>
      </w:pPr>
      <w:rPr>
        <w:rFonts w:hint="default"/>
        <w:lang w:val="fr-LU" w:eastAsia="fr-LU" w:bidi="fr-LU"/>
      </w:rPr>
    </w:lvl>
    <w:lvl w:ilvl="3" w:tplc="0A18B0AA">
      <w:numFmt w:val="bullet"/>
      <w:lvlText w:val="•"/>
      <w:lvlJc w:val="left"/>
      <w:pPr>
        <w:ind w:left="1448" w:hanging="252"/>
      </w:pPr>
      <w:rPr>
        <w:rFonts w:hint="default"/>
        <w:lang w:val="fr-LU" w:eastAsia="fr-LU" w:bidi="fr-LU"/>
      </w:rPr>
    </w:lvl>
    <w:lvl w:ilvl="4" w:tplc="D6A897C2">
      <w:numFmt w:val="bullet"/>
      <w:lvlText w:val="•"/>
      <w:lvlJc w:val="left"/>
      <w:pPr>
        <w:ind w:left="1798" w:hanging="252"/>
      </w:pPr>
      <w:rPr>
        <w:rFonts w:hint="default"/>
        <w:lang w:val="fr-LU" w:eastAsia="fr-LU" w:bidi="fr-LU"/>
      </w:rPr>
    </w:lvl>
    <w:lvl w:ilvl="5" w:tplc="91E6C3A2">
      <w:numFmt w:val="bullet"/>
      <w:lvlText w:val="•"/>
      <w:lvlJc w:val="left"/>
      <w:pPr>
        <w:ind w:left="2147" w:hanging="252"/>
      </w:pPr>
      <w:rPr>
        <w:rFonts w:hint="default"/>
        <w:lang w:val="fr-LU" w:eastAsia="fr-LU" w:bidi="fr-LU"/>
      </w:rPr>
    </w:lvl>
    <w:lvl w:ilvl="6" w:tplc="D8025FF2">
      <w:numFmt w:val="bullet"/>
      <w:lvlText w:val="•"/>
      <w:lvlJc w:val="left"/>
      <w:pPr>
        <w:ind w:left="2497" w:hanging="252"/>
      </w:pPr>
      <w:rPr>
        <w:rFonts w:hint="default"/>
        <w:lang w:val="fr-LU" w:eastAsia="fr-LU" w:bidi="fr-LU"/>
      </w:rPr>
    </w:lvl>
    <w:lvl w:ilvl="7" w:tplc="3D6606BA">
      <w:numFmt w:val="bullet"/>
      <w:lvlText w:val="•"/>
      <w:lvlJc w:val="left"/>
      <w:pPr>
        <w:ind w:left="2846" w:hanging="252"/>
      </w:pPr>
      <w:rPr>
        <w:rFonts w:hint="default"/>
        <w:lang w:val="fr-LU" w:eastAsia="fr-LU" w:bidi="fr-LU"/>
      </w:rPr>
    </w:lvl>
    <w:lvl w:ilvl="8" w:tplc="48204D58">
      <w:numFmt w:val="bullet"/>
      <w:lvlText w:val="•"/>
      <w:lvlJc w:val="left"/>
      <w:pPr>
        <w:ind w:left="3196" w:hanging="252"/>
      </w:pPr>
      <w:rPr>
        <w:rFonts w:hint="default"/>
        <w:lang w:val="fr-LU" w:eastAsia="fr-LU" w:bidi="fr-LU"/>
      </w:rPr>
    </w:lvl>
  </w:abstractNum>
  <w:abstractNum w:abstractNumId="9" w15:restartNumberingAfterBreak="0">
    <w:nsid w:val="177D4D04"/>
    <w:multiLevelType w:val="hybridMultilevel"/>
    <w:tmpl w:val="FD3C75D6"/>
    <w:lvl w:ilvl="0" w:tplc="30D25B42">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A79A41F0">
      <w:numFmt w:val="bullet"/>
      <w:lvlText w:val="•"/>
      <w:lvlJc w:val="left"/>
      <w:pPr>
        <w:ind w:left="1480" w:hanging="360"/>
      </w:pPr>
      <w:rPr>
        <w:rFonts w:hint="default"/>
        <w:lang w:val="fr-LU" w:eastAsia="fr-LU" w:bidi="fr-LU"/>
      </w:rPr>
    </w:lvl>
    <w:lvl w:ilvl="2" w:tplc="29EEF2DA">
      <w:numFmt w:val="bullet"/>
      <w:lvlText w:val="•"/>
      <w:lvlJc w:val="left"/>
      <w:pPr>
        <w:ind w:left="2441" w:hanging="360"/>
      </w:pPr>
      <w:rPr>
        <w:rFonts w:hint="default"/>
        <w:lang w:val="fr-LU" w:eastAsia="fr-LU" w:bidi="fr-LU"/>
      </w:rPr>
    </w:lvl>
    <w:lvl w:ilvl="3" w:tplc="3B406C42">
      <w:numFmt w:val="bullet"/>
      <w:lvlText w:val="•"/>
      <w:lvlJc w:val="left"/>
      <w:pPr>
        <w:ind w:left="3401" w:hanging="360"/>
      </w:pPr>
      <w:rPr>
        <w:rFonts w:hint="default"/>
        <w:lang w:val="fr-LU" w:eastAsia="fr-LU" w:bidi="fr-LU"/>
      </w:rPr>
    </w:lvl>
    <w:lvl w:ilvl="4" w:tplc="B7B2C65E">
      <w:numFmt w:val="bullet"/>
      <w:lvlText w:val="•"/>
      <w:lvlJc w:val="left"/>
      <w:pPr>
        <w:ind w:left="4362" w:hanging="360"/>
      </w:pPr>
      <w:rPr>
        <w:rFonts w:hint="default"/>
        <w:lang w:val="fr-LU" w:eastAsia="fr-LU" w:bidi="fr-LU"/>
      </w:rPr>
    </w:lvl>
    <w:lvl w:ilvl="5" w:tplc="9FC27CF6">
      <w:numFmt w:val="bullet"/>
      <w:lvlText w:val="•"/>
      <w:lvlJc w:val="left"/>
      <w:pPr>
        <w:ind w:left="5323" w:hanging="360"/>
      </w:pPr>
      <w:rPr>
        <w:rFonts w:hint="default"/>
        <w:lang w:val="fr-LU" w:eastAsia="fr-LU" w:bidi="fr-LU"/>
      </w:rPr>
    </w:lvl>
    <w:lvl w:ilvl="6" w:tplc="85801178">
      <w:numFmt w:val="bullet"/>
      <w:lvlText w:val="•"/>
      <w:lvlJc w:val="left"/>
      <w:pPr>
        <w:ind w:left="6283" w:hanging="360"/>
      </w:pPr>
      <w:rPr>
        <w:rFonts w:hint="default"/>
        <w:lang w:val="fr-LU" w:eastAsia="fr-LU" w:bidi="fr-LU"/>
      </w:rPr>
    </w:lvl>
    <w:lvl w:ilvl="7" w:tplc="A574D930">
      <w:numFmt w:val="bullet"/>
      <w:lvlText w:val="•"/>
      <w:lvlJc w:val="left"/>
      <w:pPr>
        <w:ind w:left="7244" w:hanging="360"/>
      </w:pPr>
      <w:rPr>
        <w:rFonts w:hint="default"/>
        <w:lang w:val="fr-LU" w:eastAsia="fr-LU" w:bidi="fr-LU"/>
      </w:rPr>
    </w:lvl>
    <w:lvl w:ilvl="8" w:tplc="90E8B250">
      <w:numFmt w:val="bullet"/>
      <w:lvlText w:val="•"/>
      <w:lvlJc w:val="left"/>
      <w:pPr>
        <w:ind w:left="8205" w:hanging="360"/>
      </w:pPr>
      <w:rPr>
        <w:rFonts w:hint="default"/>
        <w:lang w:val="fr-LU" w:eastAsia="fr-LU" w:bidi="fr-LU"/>
      </w:rPr>
    </w:lvl>
  </w:abstractNum>
  <w:abstractNum w:abstractNumId="10" w15:restartNumberingAfterBreak="0">
    <w:nsid w:val="17E97F69"/>
    <w:multiLevelType w:val="hybridMultilevel"/>
    <w:tmpl w:val="6C2E8D50"/>
    <w:lvl w:ilvl="0" w:tplc="DD102A54">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614C21D0">
      <w:start w:val="1"/>
      <w:numFmt w:val="decimal"/>
      <w:lvlText w:val="%2."/>
      <w:lvlJc w:val="left"/>
      <w:pPr>
        <w:ind w:left="1406" w:hanging="625"/>
      </w:pPr>
      <w:rPr>
        <w:rFonts w:ascii="Times New Roman" w:eastAsia="Arial" w:hAnsi="Times New Roman" w:cs="Times New Roman" w:hint="default"/>
        <w:w w:val="99"/>
        <w:sz w:val="22"/>
        <w:szCs w:val="22"/>
        <w:lang w:val="fr-LU" w:eastAsia="fr-LU" w:bidi="fr-LU"/>
      </w:rPr>
    </w:lvl>
    <w:lvl w:ilvl="2" w:tplc="87844738">
      <w:numFmt w:val="bullet"/>
      <w:lvlText w:val="•"/>
      <w:lvlJc w:val="left"/>
      <w:pPr>
        <w:ind w:left="2369" w:hanging="625"/>
      </w:pPr>
      <w:rPr>
        <w:rFonts w:hint="default"/>
        <w:lang w:val="fr-LU" w:eastAsia="fr-LU" w:bidi="fr-LU"/>
      </w:rPr>
    </w:lvl>
    <w:lvl w:ilvl="3" w:tplc="871248EC">
      <w:numFmt w:val="bullet"/>
      <w:lvlText w:val="•"/>
      <w:lvlJc w:val="left"/>
      <w:pPr>
        <w:ind w:left="3339" w:hanging="625"/>
      </w:pPr>
      <w:rPr>
        <w:rFonts w:hint="default"/>
        <w:lang w:val="fr-LU" w:eastAsia="fr-LU" w:bidi="fr-LU"/>
      </w:rPr>
    </w:lvl>
    <w:lvl w:ilvl="4" w:tplc="EC96D06A">
      <w:numFmt w:val="bullet"/>
      <w:lvlText w:val="•"/>
      <w:lvlJc w:val="left"/>
      <w:pPr>
        <w:ind w:left="4308" w:hanging="625"/>
      </w:pPr>
      <w:rPr>
        <w:rFonts w:hint="default"/>
        <w:lang w:val="fr-LU" w:eastAsia="fr-LU" w:bidi="fr-LU"/>
      </w:rPr>
    </w:lvl>
    <w:lvl w:ilvl="5" w:tplc="1E1A2260">
      <w:numFmt w:val="bullet"/>
      <w:lvlText w:val="•"/>
      <w:lvlJc w:val="left"/>
      <w:pPr>
        <w:ind w:left="5278" w:hanging="625"/>
      </w:pPr>
      <w:rPr>
        <w:rFonts w:hint="default"/>
        <w:lang w:val="fr-LU" w:eastAsia="fr-LU" w:bidi="fr-LU"/>
      </w:rPr>
    </w:lvl>
    <w:lvl w:ilvl="6" w:tplc="235E2AE8">
      <w:numFmt w:val="bullet"/>
      <w:lvlText w:val="•"/>
      <w:lvlJc w:val="left"/>
      <w:pPr>
        <w:ind w:left="6248" w:hanging="625"/>
      </w:pPr>
      <w:rPr>
        <w:rFonts w:hint="default"/>
        <w:lang w:val="fr-LU" w:eastAsia="fr-LU" w:bidi="fr-LU"/>
      </w:rPr>
    </w:lvl>
    <w:lvl w:ilvl="7" w:tplc="6EB0C20A">
      <w:numFmt w:val="bullet"/>
      <w:lvlText w:val="•"/>
      <w:lvlJc w:val="left"/>
      <w:pPr>
        <w:ind w:left="7217" w:hanging="625"/>
      </w:pPr>
      <w:rPr>
        <w:rFonts w:hint="default"/>
        <w:lang w:val="fr-LU" w:eastAsia="fr-LU" w:bidi="fr-LU"/>
      </w:rPr>
    </w:lvl>
    <w:lvl w:ilvl="8" w:tplc="8CE21B60">
      <w:numFmt w:val="bullet"/>
      <w:lvlText w:val="•"/>
      <w:lvlJc w:val="left"/>
      <w:pPr>
        <w:ind w:left="8187" w:hanging="625"/>
      </w:pPr>
      <w:rPr>
        <w:rFonts w:hint="default"/>
        <w:lang w:val="fr-LU" w:eastAsia="fr-LU" w:bidi="fr-LU"/>
      </w:rPr>
    </w:lvl>
  </w:abstractNum>
  <w:abstractNum w:abstractNumId="11" w15:restartNumberingAfterBreak="0">
    <w:nsid w:val="1D4B1003"/>
    <w:multiLevelType w:val="hybridMultilevel"/>
    <w:tmpl w:val="03CE581E"/>
    <w:lvl w:ilvl="0" w:tplc="D3E0F38E">
      <w:start w:val="1"/>
      <w:numFmt w:val="decimal"/>
      <w:lvlText w:val="%1."/>
      <w:lvlJc w:val="left"/>
      <w:pPr>
        <w:ind w:left="392" w:hanging="252"/>
      </w:pPr>
      <w:rPr>
        <w:rFonts w:ascii="Arial" w:eastAsia="Arial" w:hAnsi="Arial" w:cs="Arial" w:hint="default"/>
        <w:w w:val="99"/>
        <w:sz w:val="22"/>
        <w:szCs w:val="22"/>
        <w:lang w:val="fr-LU" w:eastAsia="fr-LU" w:bidi="fr-LU"/>
      </w:rPr>
    </w:lvl>
    <w:lvl w:ilvl="1" w:tplc="26FCFB38">
      <w:numFmt w:val="bullet"/>
      <w:lvlText w:val="•"/>
      <w:lvlJc w:val="left"/>
      <w:pPr>
        <w:ind w:left="699" w:hanging="252"/>
      </w:pPr>
      <w:rPr>
        <w:rFonts w:hint="default"/>
        <w:lang w:val="fr-LU" w:eastAsia="fr-LU" w:bidi="fr-LU"/>
      </w:rPr>
    </w:lvl>
    <w:lvl w:ilvl="2" w:tplc="61567518">
      <w:numFmt w:val="bullet"/>
      <w:lvlText w:val="•"/>
      <w:lvlJc w:val="left"/>
      <w:pPr>
        <w:ind w:left="998" w:hanging="252"/>
      </w:pPr>
      <w:rPr>
        <w:rFonts w:hint="default"/>
        <w:lang w:val="fr-LU" w:eastAsia="fr-LU" w:bidi="fr-LU"/>
      </w:rPr>
    </w:lvl>
    <w:lvl w:ilvl="3" w:tplc="AF62C13C">
      <w:numFmt w:val="bullet"/>
      <w:lvlText w:val="•"/>
      <w:lvlJc w:val="left"/>
      <w:pPr>
        <w:ind w:left="1297" w:hanging="252"/>
      </w:pPr>
      <w:rPr>
        <w:rFonts w:hint="default"/>
        <w:lang w:val="fr-LU" w:eastAsia="fr-LU" w:bidi="fr-LU"/>
      </w:rPr>
    </w:lvl>
    <w:lvl w:ilvl="4" w:tplc="AF5E336C">
      <w:numFmt w:val="bullet"/>
      <w:lvlText w:val="•"/>
      <w:lvlJc w:val="left"/>
      <w:pPr>
        <w:ind w:left="1596" w:hanging="252"/>
      </w:pPr>
      <w:rPr>
        <w:rFonts w:hint="default"/>
        <w:lang w:val="fr-LU" w:eastAsia="fr-LU" w:bidi="fr-LU"/>
      </w:rPr>
    </w:lvl>
    <w:lvl w:ilvl="5" w:tplc="07E08206">
      <w:numFmt w:val="bullet"/>
      <w:lvlText w:val="•"/>
      <w:lvlJc w:val="left"/>
      <w:pPr>
        <w:ind w:left="1896" w:hanging="252"/>
      </w:pPr>
      <w:rPr>
        <w:rFonts w:hint="default"/>
        <w:lang w:val="fr-LU" w:eastAsia="fr-LU" w:bidi="fr-LU"/>
      </w:rPr>
    </w:lvl>
    <w:lvl w:ilvl="6" w:tplc="7F4E324A">
      <w:numFmt w:val="bullet"/>
      <w:lvlText w:val="•"/>
      <w:lvlJc w:val="left"/>
      <w:pPr>
        <w:ind w:left="2195" w:hanging="252"/>
      </w:pPr>
      <w:rPr>
        <w:rFonts w:hint="default"/>
        <w:lang w:val="fr-LU" w:eastAsia="fr-LU" w:bidi="fr-LU"/>
      </w:rPr>
    </w:lvl>
    <w:lvl w:ilvl="7" w:tplc="932C6E90">
      <w:numFmt w:val="bullet"/>
      <w:lvlText w:val="•"/>
      <w:lvlJc w:val="left"/>
      <w:pPr>
        <w:ind w:left="2494" w:hanging="252"/>
      </w:pPr>
      <w:rPr>
        <w:rFonts w:hint="default"/>
        <w:lang w:val="fr-LU" w:eastAsia="fr-LU" w:bidi="fr-LU"/>
      </w:rPr>
    </w:lvl>
    <w:lvl w:ilvl="8" w:tplc="EAE4C390">
      <w:numFmt w:val="bullet"/>
      <w:lvlText w:val="•"/>
      <w:lvlJc w:val="left"/>
      <w:pPr>
        <w:ind w:left="2793" w:hanging="252"/>
      </w:pPr>
      <w:rPr>
        <w:rFonts w:hint="default"/>
        <w:lang w:val="fr-LU" w:eastAsia="fr-LU" w:bidi="fr-LU"/>
      </w:rPr>
    </w:lvl>
  </w:abstractNum>
  <w:abstractNum w:abstractNumId="12" w15:restartNumberingAfterBreak="0">
    <w:nsid w:val="1F4E3A08"/>
    <w:multiLevelType w:val="hybridMultilevel"/>
    <w:tmpl w:val="4F304EBA"/>
    <w:lvl w:ilvl="0" w:tplc="92DEB6C0">
      <w:start w:val="1"/>
      <w:numFmt w:val="decimal"/>
      <w:lvlText w:val="(%1)"/>
      <w:lvlJc w:val="left"/>
      <w:pPr>
        <w:ind w:left="518" w:hanging="360"/>
      </w:pPr>
      <w:rPr>
        <w:rFonts w:ascii="Times New Roman" w:eastAsia="Arial" w:hAnsi="Times New Roman" w:cs="Times New Roman" w:hint="default"/>
        <w:b w:val="0"/>
        <w:w w:val="99"/>
        <w:sz w:val="22"/>
        <w:szCs w:val="22"/>
        <w:lang w:val="en-US" w:eastAsia="fr-LU" w:bidi="fr-LU"/>
      </w:rPr>
    </w:lvl>
    <w:lvl w:ilvl="1" w:tplc="9CA044C8">
      <w:start w:val="1"/>
      <w:numFmt w:val="decimal"/>
      <w:lvlText w:val="%2."/>
      <w:lvlJc w:val="left"/>
      <w:pPr>
        <w:ind w:left="1405" w:hanging="625"/>
      </w:pPr>
      <w:rPr>
        <w:rFonts w:ascii="Times New Roman" w:eastAsia="Arial" w:hAnsi="Times New Roman" w:cs="Times New Roman" w:hint="default"/>
        <w:b w:val="0"/>
        <w:w w:val="99"/>
        <w:sz w:val="22"/>
        <w:szCs w:val="22"/>
        <w:lang w:val="fr-LU" w:eastAsia="fr-LU" w:bidi="fr-LU"/>
      </w:rPr>
    </w:lvl>
    <w:lvl w:ilvl="2" w:tplc="EDFA4E2A">
      <w:numFmt w:val="bullet"/>
      <w:lvlText w:val="•"/>
      <w:lvlJc w:val="left"/>
      <w:pPr>
        <w:ind w:left="2369" w:hanging="625"/>
      </w:pPr>
      <w:rPr>
        <w:rFonts w:hint="default"/>
        <w:lang w:val="fr-LU" w:eastAsia="fr-LU" w:bidi="fr-LU"/>
      </w:rPr>
    </w:lvl>
    <w:lvl w:ilvl="3" w:tplc="3488BF62">
      <w:numFmt w:val="bullet"/>
      <w:lvlText w:val="•"/>
      <w:lvlJc w:val="left"/>
      <w:pPr>
        <w:ind w:left="3339" w:hanging="625"/>
      </w:pPr>
      <w:rPr>
        <w:rFonts w:hint="default"/>
        <w:lang w:val="fr-LU" w:eastAsia="fr-LU" w:bidi="fr-LU"/>
      </w:rPr>
    </w:lvl>
    <w:lvl w:ilvl="4" w:tplc="B17A130A">
      <w:numFmt w:val="bullet"/>
      <w:lvlText w:val="•"/>
      <w:lvlJc w:val="left"/>
      <w:pPr>
        <w:ind w:left="4308" w:hanging="625"/>
      </w:pPr>
      <w:rPr>
        <w:rFonts w:hint="default"/>
        <w:lang w:val="fr-LU" w:eastAsia="fr-LU" w:bidi="fr-LU"/>
      </w:rPr>
    </w:lvl>
    <w:lvl w:ilvl="5" w:tplc="E3F60BD8">
      <w:numFmt w:val="bullet"/>
      <w:lvlText w:val="•"/>
      <w:lvlJc w:val="left"/>
      <w:pPr>
        <w:ind w:left="5278" w:hanging="625"/>
      </w:pPr>
      <w:rPr>
        <w:rFonts w:hint="default"/>
        <w:lang w:val="fr-LU" w:eastAsia="fr-LU" w:bidi="fr-LU"/>
      </w:rPr>
    </w:lvl>
    <w:lvl w:ilvl="6" w:tplc="D12E70EA">
      <w:numFmt w:val="bullet"/>
      <w:lvlText w:val="•"/>
      <w:lvlJc w:val="left"/>
      <w:pPr>
        <w:ind w:left="6248" w:hanging="625"/>
      </w:pPr>
      <w:rPr>
        <w:rFonts w:hint="default"/>
        <w:lang w:val="fr-LU" w:eastAsia="fr-LU" w:bidi="fr-LU"/>
      </w:rPr>
    </w:lvl>
    <w:lvl w:ilvl="7" w:tplc="214261DA">
      <w:numFmt w:val="bullet"/>
      <w:lvlText w:val="•"/>
      <w:lvlJc w:val="left"/>
      <w:pPr>
        <w:ind w:left="7217" w:hanging="625"/>
      </w:pPr>
      <w:rPr>
        <w:rFonts w:hint="default"/>
        <w:lang w:val="fr-LU" w:eastAsia="fr-LU" w:bidi="fr-LU"/>
      </w:rPr>
    </w:lvl>
    <w:lvl w:ilvl="8" w:tplc="3FBEF0CE">
      <w:numFmt w:val="bullet"/>
      <w:lvlText w:val="•"/>
      <w:lvlJc w:val="left"/>
      <w:pPr>
        <w:ind w:left="8187" w:hanging="625"/>
      </w:pPr>
      <w:rPr>
        <w:rFonts w:hint="default"/>
        <w:lang w:val="fr-LU" w:eastAsia="fr-LU" w:bidi="fr-LU"/>
      </w:rPr>
    </w:lvl>
  </w:abstractNum>
  <w:abstractNum w:abstractNumId="13" w15:restartNumberingAfterBreak="0">
    <w:nsid w:val="223E7012"/>
    <w:multiLevelType w:val="hybridMultilevel"/>
    <w:tmpl w:val="72246F4C"/>
    <w:lvl w:ilvl="0" w:tplc="38D00CA2">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A2644168">
      <w:start w:val="1"/>
      <w:numFmt w:val="decimal"/>
      <w:lvlText w:val="%2."/>
      <w:lvlJc w:val="left"/>
      <w:pPr>
        <w:ind w:left="1406" w:hanging="625"/>
      </w:pPr>
      <w:rPr>
        <w:rFonts w:ascii="Times New Roman" w:eastAsia="Arial" w:hAnsi="Times New Roman" w:cs="Times New Roman" w:hint="default"/>
        <w:w w:val="99"/>
        <w:sz w:val="22"/>
        <w:szCs w:val="22"/>
        <w:lang w:val="fr-LU" w:eastAsia="fr-LU" w:bidi="fr-LU"/>
      </w:rPr>
    </w:lvl>
    <w:lvl w:ilvl="2" w:tplc="C2A26B9C">
      <w:numFmt w:val="bullet"/>
      <w:lvlText w:val="•"/>
      <w:lvlJc w:val="left"/>
      <w:pPr>
        <w:ind w:left="2369" w:hanging="625"/>
      </w:pPr>
      <w:rPr>
        <w:rFonts w:hint="default"/>
        <w:lang w:val="fr-LU" w:eastAsia="fr-LU" w:bidi="fr-LU"/>
      </w:rPr>
    </w:lvl>
    <w:lvl w:ilvl="3" w:tplc="CB4472B6">
      <w:numFmt w:val="bullet"/>
      <w:lvlText w:val="•"/>
      <w:lvlJc w:val="left"/>
      <w:pPr>
        <w:ind w:left="3339" w:hanging="625"/>
      </w:pPr>
      <w:rPr>
        <w:rFonts w:hint="default"/>
        <w:lang w:val="fr-LU" w:eastAsia="fr-LU" w:bidi="fr-LU"/>
      </w:rPr>
    </w:lvl>
    <w:lvl w:ilvl="4" w:tplc="4B2C6E6E">
      <w:numFmt w:val="bullet"/>
      <w:lvlText w:val="•"/>
      <w:lvlJc w:val="left"/>
      <w:pPr>
        <w:ind w:left="4308" w:hanging="625"/>
      </w:pPr>
      <w:rPr>
        <w:rFonts w:hint="default"/>
        <w:lang w:val="fr-LU" w:eastAsia="fr-LU" w:bidi="fr-LU"/>
      </w:rPr>
    </w:lvl>
    <w:lvl w:ilvl="5" w:tplc="EA26649C">
      <w:numFmt w:val="bullet"/>
      <w:lvlText w:val="•"/>
      <w:lvlJc w:val="left"/>
      <w:pPr>
        <w:ind w:left="5278" w:hanging="625"/>
      </w:pPr>
      <w:rPr>
        <w:rFonts w:hint="default"/>
        <w:lang w:val="fr-LU" w:eastAsia="fr-LU" w:bidi="fr-LU"/>
      </w:rPr>
    </w:lvl>
    <w:lvl w:ilvl="6" w:tplc="439E9AF4">
      <w:numFmt w:val="bullet"/>
      <w:lvlText w:val="•"/>
      <w:lvlJc w:val="left"/>
      <w:pPr>
        <w:ind w:left="6248" w:hanging="625"/>
      </w:pPr>
      <w:rPr>
        <w:rFonts w:hint="default"/>
        <w:lang w:val="fr-LU" w:eastAsia="fr-LU" w:bidi="fr-LU"/>
      </w:rPr>
    </w:lvl>
    <w:lvl w:ilvl="7" w:tplc="2602820C">
      <w:numFmt w:val="bullet"/>
      <w:lvlText w:val="•"/>
      <w:lvlJc w:val="left"/>
      <w:pPr>
        <w:ind w:left="7217" w:hanging="625"/>
      </w:pPr>
      <w:rPr>
        <w:rFonts w:hint="default"/>
        <w:lang w:val="fr-LU" w:eastAsia="fr-LU" w:bidi="fr-LU"/>
      </w:rPr>
    </w:lvl>
    <w:lvl w:ilvl="8" w:tplc="AE629AA2">
      <w:numFmt w:val="bullet"/>
      <w:lvlText w:val="•"/>
      <w:lvlJc w:val="left"/>
      <w:pPr>
        <w:ind w:left="8187" w:hanging="625"/>
      </w:pPr>
      <w:rPr>
        <w:rFonts w:hint="default"/>
        <w:lang w:val="fr-LU" w:eastAsia="fr-LU" w:bidi="fr-LU"/>
      </w:rPr>
    </w:lvl>
  </w:abstractNum>
  <w:abstractNum w:abstractNumId="14" w15:restartNumberingAfterBreak="0">
    <w:nsid w:val="22E72745"/>
    <w:multiLevelType w:val="hybridMultilevel"/>
    <w:tmpl w:val="1930B168"/>
    <w:lvl w:ilvl="0" w:tplc="99F6ED6A">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E8E076E8">
      <w:numFmt w:val="bullet"/>
      <w:lvlText w:val="•"/>
      <w:lvlJc w:val="left"/>
      <w:pPr>
        <w:ind w:left="1480" w:hanging="360"/>
      </w:pPr>
      <w:rPr>
        <w:rFonts w:hint="default"/>
        <w:lang w:val="fr-LU" w:eastAsia="fr-LU" w:bidi="fr-LU"/>
      </w:rPr>
    </w:lvl>
    <w:lvl w:ilvl="2" w:tplc="3626CCFA">
      <w:numFmt w:val="bullet"/>
      <w:lvlText w:val="•"/>
      <w:lvlJc w:val="left"/>
      <w:pPr>
        <w:ind w:left="2441" w:hanging="360"/>
      </w:pPr>
      <w:rPr>
        <w:rFonts w:hint="default"/>
        <w:lang w:val="fr-LU" w:eastAsia="fr-LU" w:bidi="fr-LU"/>
      </w:rPr>
    </w:lvl>
    <w:lvl w:ilvl="3" w:tplc="4510FEAC">
      <w:numFmt w:val="bullet"/>
      <w:lvlText w:val="•"/>
      <w:lvlJc w:val="left"/>
      <w:pPr>
        <w:ind w:left="3401" w:hanging="360"/>
      </w:pPr>
      <w:rPr>
        <w:rFonts w:hint="default"/>
        <w:lang w:val="fr-LU" w:eastAsia="fr-LU" w:bidi="fr-LU"/>
      </w:rPr>
    </w:lvl>
    <w:lvl w:ilvl="4" w:tplc="B270F02E">
      <w:numFmt w:val="bullet"/>
      <w:lvlText w:val="•"/>
      <w:lvlJc w:val="left"/>
      <w:pPr>
        <w:ind w:left="4362" w:hanging="360"/>
      </w:pPr>
      <w:rPr>
        <w:rFonts w:hint="default"/>
        <w:lang w:val="fr-LU" w:eastAsia="fr-LU" w:bidi="fr-LU"/>
      </w:rPr>
    </w:lvl>
    <w:lvl w:ilvl="5" w:tplc="B8AE6DBA">
      <w:numFmt w:val="bullet"/>
      <w:lvlText w:val="•"/>
      <w:lvlJc w:val="left"/>
      <w:pPr>
        <w:ind w:left="5323" w:hanging="360"/>
      </w:pPr>
      <w:rPr>
        <w:rFonts w:hint="default"/>
        <w:lang w:val="fr-LU" w:eastAsia="fr-LU" w:bidi="fr-LU"/>
      </w:rPr>
    </w:lvl>
    <w:lvl w:ilvl="6" w:tplc="EFAA048E">
      <w:numFmt w:val="bullet"/>
      <w:lvlText w:val="•"/>
      <w:lvlJc w:val="left"/>
      <w:pPr>
        <w:ind w:left="6283" w:hanging="360"/>
      </w:pPr>
      <w:rPr>
        <w:rFonts w:hint="default"/>
        <w:lang w:val="fr-LU" w:eastAsia="fr-LU" w:bidi="fr-LU"/>
      </w:rPr>
    </w:lvl>
    <w:lvl w:ilvl="7" w:tplc="060AEFC6">
      <w:numFmt w:val="bullet"/>
      <w:lvlText w:val="•"/>
      <w:lvlJc w:val="left"/>
      <w:pPr>
        <w:ind w:left="7244" w:hanging="360"/>
      </w:pPr>
      <w:rPr>
        <w:rFonts w:hint="default"/>
        <w:lang w:val="fr-LU" w:eastAsia="fr-LU" w:bidi="fr-LU"/>
      </w:rPr>
    </w:lvl>
    <w:lvl w:ilvl="8" w:tplc="44CE1C26">
      <w:numFmt w:val="bullet"/>
      <w:lvlText w:val="•"/>
      <w:lvlJc w:val="left"/>
      <w:pPr>
        <w:ind w:left="8205" w:hanging="360"/>
      </w:pPr>
      <w:rPr>
        <w:rFonts w:hint="default"/>
        <w:lang w:val="fr-LU" w:eastAsia="fr-LU" w:bidi="fr-LU"/>
      </w:rPr>
    </w:lvl>
  </w:abstractNum>
  <w:abstractNum w:abstractNumId="15" w15:restartNumberingAfterBreak="0">
    <w:nsid w:val="2386755E"/>
    <w:multiLevelType w:val="hybridMultilevel"/>
    <w:tmpl w:val="4B542532"/>
    <w:lvl w:ilvl="0" w:tplc="3508BB3A">
      <w:start w:val="1"/>
      <w:numFmt w:val="decimal"/>
      <w:lvlText w:val="(%1)"/>
      <w:lvlJc w:val="left"/>
      <w:pPr>
        <w:ind w:left="518" w:hanging="360"/>
      </w:pPr>
      <w:rPr>
        <w:rFonts w:ascii="Times New Roman" w:eastAsia="Arial" w:hAnsi="Times New Roman" w:cs="Times New Roman" w:hint="default"/>
        <w:b w:val="0"/>
        <w:w w:val="99"/>
        <w:sz w:val="22"/>
        <w:szCs w:val="22"/>
        <w:lang w:val="fr-LU" w:eastAsia="fr-LU" w:bidi="fr-LU"/>
      </w:rPr>
    </w:lvl>
    <w:lvl w:ilvl="1" w:tplc="B9BE332A">
      <w:numFmt w:val="bullet"/>
      <w:lvlText w:val="•"/>
      <w:lvlJc w:val="left"/>
      <w:pPr>
        <w:ind w:left="1480" w:hanging="360"/>
      </w:pPr>
      <w:rPr>
        <w:rFonts w:hint="default"/>
        <w:lang w:val="fr-LU" w:eastAsia="fr-LU" w:bidi="fr-LU"/>
      </w:rPr>
    </w:lvl>
    <w:lvl w:ilvl="2" w:tplc="5F826E76">
      <w:numFmt w:val="bullet"/>
      <w:lvlText w:val="•"/>
      <w:lvlJc w:val="left"/>
      <w:pPr>
        <w:ind w:left="2441" w:hanging="360"/>
      </w:pPr>
      <w:rPr>
        <w:rFonts w:hint="default"/>
        <w:lang w:val="fr-LU" w:eastAsia="fr-LU" w:bidi="fr-LU"/>
      </w:rPr>
    </w:lvl>
    <w:lvl w:ilvl="3" w:tplc="FDAA0830">
      <w:numFmt w:val="bullet"/>
      <w:lvlText w:val="•"/>
      <w:lvlJc w:val="left"/>
      <w:pPr>
        <w:ind w:left="3401" w:hanging="360"/>
      </w:pPr>
      <w:rPr>
        <w:rFonts w:hint="default"/>
        <w:lang w:val="fr-LU" w:eastAsia="fr-LU" w:bidi="fr-LU"/>
      </w:rPr>
    </w:lvl>
    <w:lvl w:ilvl="4" w:tplc="697C443E">
      <w:numFmt w:val="bullet"/>
      <w:lvlText w:val="•"/>
      <w:lvlJc w:val="left"/>
      <w:pPr>
        <w:ind w:left="4362" w:hanging="360"/>
      </w:pPr>
      <w:rPr>
        <w:rFonts w:hint="default"/>
        <w:lang w:val="fr-LU" w:eastAsia="fr-LU" w:bidi="fr-LU"/>
      </w:rPr>
    </w:lvl>
    <w:lvl w:ilvl="5" w:tplc="699CDCF0">
      <w:numFmt w:val="bullet"/>
      <w:lvlText w:val="•"/>
      <w:lvlJc w:val="left"/>
      <w:pPr>
        <w:ind w:left="5323" w:hanging="360"/>
      </w:pPr>
      <w:rPr>
        <w:rFonts w:hint="default"/>
        <w:lang w:val="fr-LU" w:eastAsia="fr-LU" w:bidi="fr-LU"/>
      </w:rPr>
    </w:lvl>
    <w:lvl w:ilvl="6" w:tplc="5F9AF7B2">
      <w:numFmt w:val="bullet"/>
      <w:lvlText w:val="•"/>
      <w:lvlJc w:val="left"/>
      <w:pPr>
        <w:ind w:left="6283" w:hanging="360"/>
      </w:pPr>
      <w:rPr>
        <w:rFonts w:hint="default"/>
        <w:lang w:val="fr-LU" w:eastAsia="fr-LU" w:bidi="fr-LU"/>
      </w:rPr>
    </w:lvl>
    <w:lvl w:ilvl="7" w:tplc="F9804076">
      <w:numFmt w:val="bullet"/>
      <w:lvlText w:val="•"/>
      <w:lvlJc w:val="left"/>
      <w:pPr>
        <w:ind w:left="7244" w:hanging="360"/>
      </w:pPr>
      <w:rPr>
        <w:rFonts w:hint="default"/>
        <w:lang w:val="fr-LU" w:eastAsia="fr-LU" w:bidi="fr-LU"/>
      </w:rPr>
    </w:lvl>
    <w:lvl w:ilvl="8" w:tplc="3B06E478">
      <w:numFmt w:val="bullet"/>
      <w:lvlText w:val="•"/>
      <w:lvlJc w:val="left"/>
      <w:pPr>
        <w:ind w:left="8205" w:hanging="360"/>
      </w:pPr>
      <w:rPr>
        <w:rFonts w:hint="default"/>
        <w:lang w:val="fr-LU" w:eastAsia="fr-LU" w:bidi="fr-LU"/>
      </w:rPr>
    </w:lvl>
  </w:abstractNum>
  <w:abstractNum w:abstractNumId="16" w15:restartNumberingAfterBreak="0">
    <w:nsid w:val="287A1A78"/>
    <w:multiLevelType w:val="hybridMultilevel"/>
    <w:tmpl w:val="56B6F7E4"/>
    <w:lvl w:ilvl="0" w:tplc="5584193E">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7728A3B0">
      <w:start w:val="1"/>
      <w:numFmt w:val="decimal"/>
      <w:lvlText w:val="%2."/>
      <w:lvlJc w:val="left"/>
      <w:pPr>
        <w:ind w:left="1406" w:hanging="625"/>
      </w:pPr>
      <w:rPr>
        <w:rFonts w:ascii="Times New Roman" w:eastAsia="Arial" w:hAnsi="Times New Roman" w:cs="Times New Roman" w:hint="default"/>
        <w:w w:val="99"/>
        <w:sz w:val="22"/>
        <w:szCs w:val="22"/>
        <w:lang w:val="fr-LU" w:eastAsia="fr-LU" w:bidi="fr-LU"/>
      </w:rPr>
    </w:lvl>
    <w:lvl w:ilvl="2" w:tplc="5F6AD554">
      <w:numFmt w:val="bullet"/>
      <w:lvlText w:val="•"/>
      <w:lvlJc w:val="left"/>
      <w:pPr>
        <w:ind w:left="2369" w:hanging="625"/>
      </w:pPr>
      <w:rPr>
        <w:rFonts w:hint="default"/>
        <w:lang w:val="fr-LU" w:eastAsia="fr-LU" w:bidi="fr-LU"/>
      </w:rPr>
    </w:lvl>
    <w:lvl w:ilvl="3" w:tplc="812E3776">
      <w:numFmt w:val="bullet"/>
      <w:lvlText w:val="•"/>
      <w:lvlJc w:val="left"/>
      <w:pPr>
        <w:ind w:left="3339" w:hanging="625"/>
      </w:pPr>
      <w:rPr>
        <w:rFonts w:hint="default"/>
        <w:lang w:val="fr-LU" w:eastAsia="fr-LU" w:bidi="fr-LU"/>
      </w:rPr>
    </w:lvl>
    <w:lvl w:ilvl="4" w:tplc="F7C04826">
      <w:numFmt w:val="bullet"/>
      <w:lvlText w:val="•"/>
      <w:lvlJc w:val="left"/>
      <w:pPr>
        <w:ind w:left="4308" w:hanging="625"/>
      </w:pPr>
      <w:rPr>
        <w:rFonts w:hint="default"/>
        <w:lang w:val="fr-LU" w:eastAsia="fr-LU" w:bidi="fr-LU"/>
      </w:rPr>
    </w:lvl>
    <w:lvl w:ilvl="5" w:tplc="394C9188">
      <w:numFmt w:val="bullet"/>
      <w:lvlText w:val="•"/>
      <w:lvlJc w:val="left"/>
      <w:pPr>
        <w:ind w:left="5278" w:hanging="625"/>
      </w:pPr>
      <w:rPr>
        <w:rFonts w:hint="default"/>
        <w:lang w:val="fr-LU" w:eastAsia="fr-LU" w:bidi="fr-LU"/>
      </w:rPr>
    </w:lvl>
    <w:lvl w:ilvl="6" w:tplc="BA606FE6">
      <w:numFmt w:val="bullet"/>
      <w:lvlText w:val="•"/>
      <w:lvlJc w:val="left"/>
      <w:pPr>
        <w:ind w:left="6248" w:hanging="625"/>
      </w:pPr>
      <w:rPr>
        <w:rFonts w:hint="default"/>
        <w:lang w:val="fr-LU" w:eastAsia="fr-LU" w:bidi="fr-LU"/>
      </w:rPr>
    </w:lvl>
    <w:lvl w:ilvl="7" w:tplc="24CCEB1A">
      <w:numFmt w:val="bullet"/>
      <w:lvlText w:val="•"/>
      <w:lvlJc w:val="left"/>
      <w:pPr>
        <w:ind w:left="7217" w:hanging="625"/>
      </w:pPr>
      <w:rPr>
        <w:rFonts w:hint="default"/>
        <w:lang w:val="fr-LU" w:eastAsia="fr-LU" w:bidi="fr-LU"/>
      </w:rPr>
    </w:lvl>
    <w:lvl w:ilvl="8" w:tplc="CCE60DCC">
      <w:numFmt w:val="bullet"/>
      <w:lvlText w:val="•"/>
      <w:lvlJc w:val="left"/>
      <w:pPr>
        <w:ind w:left="8187" w:hanging="625"/>
      </w:pPr>
      <w:rPr>
        <w:rFonts w:hint="default"/>
        <w:lang w:val="fr-LU" w:eastAsia="fr-LU" w:bidi="fr-LU"/>
      </w:rPr>
    </w:lvl>
  </w:abstractNum>
  <w:abstractNum w:abstractNumId="17" w15:restartNumberingAfterBreak="0">
    <w:nsid w:val="29002C45"/>
    <w:multiLevelType w:val="hybridMultilevel"/>
    <w:tmpl w:val="0ABC1B66"/>
    <w:lvl w:ilvl="0" w:tplc="7BE6A9A4">
      <w:start w:val="1"/>
      <w:numFmt w:val="decimal"/>
      <w:lvlText w:val="(%1)"/>
      <w:lvlJc w:val="left"/>
      <w:pPr>
        <w:ind w:left="516" w:hanging="358"/>
      </w:pPr>
      <w:rPr>
        <w:rFonts w:hint="default"/>
        <w:w w:val="99"/>
        <w:lang w:val="fr-LU" w:eastAsia="fr-LU" w:bidi="fr-LU"/>
      </w:rPr>
    </w:lvl>
    <w:lvl w:ilvl="1" w:tplc="A5D8F6AA">
      <w:numFmt w:val="bullet"/>
      <w:lvlText w:val="•"/>
      <w:lvlJc w:val="left"/>
      <w:pPr>
        <w:ind w:left="1480" w:hanging="358"/>
      </w:pPr>
      <w:rPr>
        <w:rFonts w:hint="default"/>
        <w:lang w:val="fr-LU" w:eastAsia="fr-LU" w:bidi="fr-LU"/>
      </w:rPr>
    </w:lvl>
    <w:lvl w:ilvl="2" w:tplc="879E1DBA">
      <w:numFmt w:val="bullet"/>
      <w:lvlText w:val="•"/>
      <w:lvlJc w:val="left"/>
      <w:pPr>
        <w:ind w:left="2441" w:hanging="358"/>
      </w:pPr>
      <w:rPr>
        <w:rFonts w:hint="default"/>
        <w:lang w:val="fr-LU" w:eastAsia="fr-LU" w:bidi="fr-LU"/>
      </w:rPr>
    </w:lvl>
    <w:lvl w:ilvl="3" w:tplc="DB26F276">
      <w:numFmt w:val="bullet"/>
      <w:lvlText w:val="•"/>
      <w:lvlJc w:val="left"/>
      <w:pPr>
        <w:ind w:left="3401" w:hanging="358"/>
      </w:pPr>
      <w:rPr>
        <w:rFonts w:hint="default"/>
        <w:lang w:val="fr-LU" w:eastAsia="fr-LU" w:bidi="fr-LU"/>
      </w:rPr>
    </w:lvl>
    <w:lvl w:ilvl="4" w:tplc="443C3CFE">
      <w:numFmt w:val="bullet"/>
      <w:lvlText w:val="•"/>
      <w:lvlJc w:val="left"/>
      <w:pPr>
        <w:ind w:left="4362" w:hanging="358"/>
      </w:pPr>
      <w:rPr>
        <w:rFonts w:hint="default"/>
        <w:lang w:val="fr-LU" w:eastAsia="fr-LU" w:bidi="fr-LU"/>
      </w:rPr>
    </w:lvl>
    <w:lvl w:ilvl="5" w:tplc="4C9EA6C0">
      <w:numFmt w:val="bullet"/>
      <w:lvlText w:val="•"/>
      <w:lvlJc w:val="left"/>
      <w:pPr>
        <w:ind w:left="5323" w:hanging="358"/>
      </w:pPr>
      <w:rPr>
        <w:rFonts w:hint="default"/>
        <w:lang w:val="fr-LU" w:eastAsia="fr-LU" w:bidi="fr-LU"/>
      </w:rPr>
    </w:lvl>
    <w:lvl w:ilvl="6" w:tplc="87F8D012">
      <w:numFmt w:val="bullet"/>
      <w:lvlText w:val="•"/>
      <w:lvlJc w:val="left"/>
      <w:pPr>
        <w:ind w:left="6283" w:hanging="358"/>
      </w:pPr>
      <w:rPr>
        <w:rFonts w:hint="default"/>
        <w:lang w:val="fr-LU" w:eastAsia="fr-LU" w:bidi="fr-LU"/>
      </w:rPr>
    </w:lvl>
    <w:lvl w:ilvl="7" w:tplc="CB7A8622">
      <w:numFmt w:val="bullet"/>
      <w:lvlText w:val="•"/>
      <w:lvlJc w:val="left"/>
      <w:pPr>
        <w:ind w:left="7244" w:hanging="358"/>
      </w:pPr>
      <w:rPr>
        <w:rFonts w:hint="default"/>
        <w:lang w:val="fr-LU" w:eastAsia="fr-LU" w:bidi="fr-LU"/>
      </w:rPr>
    </w:lvl>
    <w:lvl w:ilvl="8" w:tplc="52AAB9EA">
      <w:numFmt w:val="bullet"/>
      <w:lvlText w:val="•"/>
      <w:lvlJc w:val="left"/>
      <w:pPr>
        <w:ind w:left="8205" w:hanging="358"/>
      </w:pPr>
      <w:rPr>
        <w:rFonts w:hint="default"/>
        <w:lang w:val="fr-LU" w:eastAsia="fr-LU" w:bidi="fr-LU"/>
      </w:rPr>
    </w:lvl>
  </w:abstractNum>
  <w:abstractNum w:abstractNumId="18" w15:restartNumberingAfterBreak="0">
    <w:nsid w:val="294A48DE"/>
    <w:multiLevelType w:val="hybridMultilevel"/>
    <w:tmpl w:val="4AF035AC"/>
    <w:lvl w:ilvl="0" w:tplc="727200FC">
      <w:start w:val="1"/>
      <w:numFmt w:val="decimal"/>
      <w:lvlText w:val="%1."/>
      <w:lvlJc w:val="left"/>
      <w:pPr>
        <w:ind w:left="392" w:hanging="252"/>
      </w:pPr>
      <w:rPr>
        <w:rFonts w:ascii="Arial" w:eastAsia="Arial" w:hAnsi="Arial" w:cs="Arial" w:hint="default"/>
        <w:w w:val="99"/>
        <w:sz w:val="22"/>
        <w:szCs w:val="22"/>
        <w:lang w:val="fr-LU" w:eastAsia="fr-LU" w:bidi="fr-LU"/>
      </w:rPr>
    </w:lvl>
    <w:lvl w:ilvl="1" w:tplc="13065400">
      <w:numFmt w:val="bullet"/>
      <w:lvlText w:val="•"/>
      <w:lvlJc w:val="left"/>
      <w:pPr>
        <w:ind w:left="749" w:hanging="252"/>
      </w:pPr>
      <w:rPr>
        <w:rFonts w:hint="default"/>
        <w:lang w:val="fr-LU" w:eastAsia="fr-LU" w:bidi="fr-LU"/>
      </w:rPr>
    </w:lvl>
    <w:lvl w:ilvl="2" w:tplc="07E8C2AA">
      <w:numFmt w:val="bullet"/>
      <w:lvlText w:val="•"/>
      <w:lvlJc w:val="left"/>
      <w:pPr>
        <w:ind w:left="1099" w:hanging="252"/>
      </w:pPr>
      <w:rPr>
        <w:rFonts w:hint="default"/>
        <w:lang w:val="fr-LU" w:eastAsia="fr-LU" w:bidi="fr-LU"/>
      </w:rPr>
    </w:lvl>
    <w:lvl w:ilvl="3" w:tplc="922404DC">
      <w:numFmt w:val="bullet"/>
      <w:lvlText w:val="•"/>
      <w:lvlJc w:val="left"/>
      <w:pPr>
        <w:ind w:left="1448" w:hanging="252"/>
      </w:pPr>
      <w:rPr>
        <w:rFonts w:hint="default"/>
        <w:lang w:val="fr-LU" w:eastAsia="fr-LU" w:bidi="fr-LU"/>
      </w:rPr>
    </w:lvl>
    <w:lvl w:ilvl="4" w:tplc="C3981E94">
      <w:numFmt w:val="bullet"/>
      <w:lvlText w:val="•"/>
      <w:lvlJc w:val="left"/>
      <w:pPr>
        <w:ind w:left="1798" w:hanging="252"/>
      </w:pPr>
      <w:rPr>
        <w:rFonts w:hint="default"/>
        <w:lang w:val="fr-LU" w:eastAsia="fr-LU" w:bidi="fr-LU"/>
      </w:rPr>
    </w:lvl>
    <w:lvl w:ilvl="5" w:tplc="8A58C4CE">
      <w:numFmt w:val="bullet"/>
      <w:lvlText w:val="•"/>
      <w:lvlJc w:val="left"/>
      <w:pPr>
        <w:ind w:left="2147" w:hanging="252"/>
      </w:pPr>
      <w:rPr>
        <w:rFonts w:hint="default"/>
        <w:lang w:val="fr-LU" w:eastAsia="fr-LU" w:bidi="fr-LU"/>
      </w:rPr>
    </w:lvl>
    <w:lvl w:ilvl="6" w:tplc="BAA4B53C">
      <w:numFmt w:val="bullet"/>
      <w:lvlText w:val="•"/>
      <w:lvlJc w:val="left"/>
      <w:pPr>
        <w:ind w:left="2497" w:hanging="252"/>
      </w:pPr>
      <w:rPr>
        <w:rFonts w:hint="default"/>
        <w:lang w:val="fr-LU" w:eastAsia="fr-LU" w:bidi="fr-LU"/>
      </w:rPr>
    </w:lvl>
    <w:lvl w:ilvl="7" w:tplc="4852C6B8">
      <w:numFmt w:val="bullet"/>
      <w:lvlText w:val="•"/>
      <w:lvlJc w:val="left"/>
      <w:pPr>
        <w:ind w:left="2846" w:hanging="252"/>
      </w:pPr>
      <w:rPr>
        <w:rFonts w:hint="default"/>
        <w:lang w:val="fr-LU" w:eastAsia="fr-LU" w:bidi="fr-LU"/>
      </w:rPr>
    </w:lvl>
    <w:lvl w:ilvl="8" w:tplc="0C962BF4">
      <w:numFmt w:val="bullet"/>
      <w:lvlText w:val="•"/>
      <w:lvlJc w:val="left"/>
      <w:pPr>
        <w:ind w:left="3196" w:hanging="252"/>
      </w:pPr>
      <w:rPr>
        <w:rFonts w:hint="default"/>
        <w:lang w:val="fr-LU" w:eastAsia="fr-LU" w:bidi="fr-LU"/>
      </w:rPr>
    </w:lvl>
  </w:abstractNum>
  <w:abstractNum w:abstractNumId="19" w15:restartNumberingAfterBreak="0">
    <w:nsid w:val="29B958A4"/>
    <w:multiLevelType w:val="hybridMultilevel"/>
    <w:tmpl w:val="C534E01A"/>
    <w:lvl w:ilvl="0" w:tplc="CA268A9C">
      <w:start w:val="1"/>
      <w:numFmt w:val="decimal"/>
      <w:lvlText w:val="%1."/>
      <w:lvlJc w:val="left"/>
      <w:pPr>
        <w:ind w:left="392" w:hanging="252"/>
      </w:pPr>
      <w:rPr>
        <w:rFonts w:ascii="Arial" w:eastAsia="Arial" w:hAnsi="Arial" w:cs="Arial" w:hint="default"/>
        <w:w w:val="99"/>
        <w:sz w:val="22"/>
        <w:szCs w:val="22"/>
        <w:lang w:val="fr-LU" w:eastAsia="fr-LU" w:bidi="fr-LU"/>
      </w:rPr>
    </w:lvl>
    <w:lvl w:ilvl="1" w:tplc="08DE6BCA">
      <w:numFmt w:val="bullet"/>
      <w:lvlText w:val="•"/>
      <w:lvlJc w:val="left"/>
      <w:pPr>
        <w:ind w:left="749" w:hanging="252"/>
      </w:pPr>
      <w:rPr>
        <w:rFonts w:hint="default"/>
        <w:lang w:val="fr-LU" w:eastAsia="fr-LU" w:bidi="fr-LU"/>
      </w:rPr>
    </w:lvl>
    <w:lvl w:ilvl="2" w:tplc="B134BC1C">
      <w:numFmt w:val="bullet"/>
      <w:lvlText w:val="•"/>
      <w:lvlJc w:val="left"/>
      <w:pPr>
        <w:ind w:left="1099" w:hanging="252"/>
      </w:pPr>
      <w:rPr>
        <w:rFonts w:hint="default"/>
        <w:lang w:val="fr-LU" w:eastAsia="fr-LU" w:bidi="fr-LU"/>
      </w:rPr>
    </w:lvl>
    <w:lvl w:ilvl="3" w:tplc="FE1E71BA">
      <w:numFmt w:val="bullet"/>
      <w:lvlText w:val="•"/>
      <w:lvlJc w:val="left"/>
      <w:pPr>
        <w:ind w:left="1448" w:hanging="252"/>
      </w:pPr>
      <w:rPr>
        <w:rFonts w:hint="default"/>
        <w:lang w:val="fr-LU" w:eastAsia="fr-LU" w:bidi="fr-LU"/>
      </w:rPr>
    </w:lvl>
    <w:lvl w:ilvl="4" w:tplc="6C42B680">
      <w:numFmt w:val="bullet"/>
      <w:lvlText w:val="•"/>
      <w:lvlJc w:val="left"/>
      <w:pPr>
        <w:ind w:left="1798" w:hanging="252"/>
      </w:pPr>
      <w:rPr>
        <w:rFonts w:hint="default"/>
        <w:lang w:val="fr-LU" w:eastAsia="fr-LU" w:bidi="fr-LU"/>
      </w:rPr>
    </w:lvl>
    <w:lvl w:ilvl="5" w:tplc="D2AEDC5C">
      <w:numFmt w:val="bullet"/>
      <w:lvlText w:val="•"/>
      <w:lvlJc w:val="left"/>
      <w:pPr>
        <w:ind w:left="2147" w:hanging="252"/>
      </w:pPr>
      <w:rPr>
        <w:rFonts w:hint="default"/>
        <w:lang w:val="fr-LU" w:eastAsia="fr-LU" w:bidi="fr-LU"/>
      </w:rPr>
    </w:lvl>
    <w:lvl w:ilvl="6" w:tplc="3996AC98">
      <w:numFmt w:val="bullet"/>
      <w:lvlText w:val="•"/>
      <w:lvlJc w:val="left"/>
      <w:pPr>
        <w:ind w:left="2497" w:hanging="252"/>
      </w:pPr>
      <w:rPr>
        <w:rFonts w:hint="default"/>
        <w:lang w:val="fr-LU" w:eastAsia="fr-LU" w:bidi="fr-LU"/>
      </w:rPr>
    </w:lvl>
    <w:lvl w:ilvl="7" w:tplc="CF4AF974">
      <w:numFmt w:val="bullet"/>
      <w:lvlText w:val="•"/>
      <w:lvlJc w:val="left"/>
      <w:pPr>
        <w:ind w:left="2846" w:hanging="252"/>
      </w:pPr>
      <w:rPr>
        <w:rFonts w:hint="default"/>
        <w:lang w:val="fr-LU" w:eastAsia="fr-LU" w:bidi="fr-LU"/>
      </w:rPr>
    </w:lvl>
    <w:lvl w:ilvl="8" w:tplc="78DC0C5A">
      <w:numFmt w:val="bullet"/>
      <w:lvlText w:val="•"/>
      <w:lvlJc w:val="left"/>
      <w:pPr>
        <w:ind w:left="3196" w:hanging="252"/>
      </w:pPr>
      <w:rPr>
        <w:rFonts w:hint="default"/>
        <w:lang w:val="fr-LU" w:eastAsia="fr-LU" w:bidi="fr-LU"/>
      </w:rPr>
    </w:lvl>
  </w:abstractNum>
  <w:abstractNum w:abstractNumId="20" w15:restartNumberingAfterBreak="0">
    <w:nsid w:val="29D049A5"/>
    <w:multiLevelType w:val="hybridMultilevel"/>
    <w:tmpl w:val="E6CCD188"/>
    <w:lvl w:ilvl="0" w:tplc="5584193E">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BB10093A">
      <w:numFmt w:val="bullet"/>
      <w:lvlText w:val="–"/>
      <w:lvlJc w:val="left"/>
      <w:pPr>
        <w:ind w:left="1406" w:hanging="625"/>
      </w:pPr>
      <w:rPr>
        <w:rFonts w:ascii="Times New Roman" w:eastAsia="Times New Roman" w:hAnsi="Times New Roman" w:cs="Times New Roman" w:hint="default"/>
        <w:spacing w:val="-2"/>
        <w:w w:val="99"/>
        <w:sz w:val="24"/>
        <w:szCs w:val="24"/>
        <w:lang w:val="en-GB" w:eastAsia="en-GB" w:bidi="en-GB"/>
      </w:rPr>
    </w:lvl>
    <w:lvl w:ilvl="2" w:tplc="5F6AD554">
      <w:numFmt w:val="bullet"/>
      <w:lvlText w:val="•"/>
      <w:lvlJc w:val="left"/>
      <w:pPr>
        <w:ind w:left="2369" w:hanging="625"/>
      </w:pPr>
      <w:rPr>
        <w:rFonts w:hint="default"/>
        <w:lang w:val="fr-LU" w:eastAsia="fr-LU" w:bidi="fr-LU"/>
      </w:rPr>
    </w:lvl>
    <w:lvl w:ilvl="3" w:tplc="812E3776">
      <w:numFmt w:val="bullet"/>
      <w:lvlText w:val="•"/>
      <w:lvlJc w:val="left"/>
      <w:pPr>
        <w:ind w:left="3339" w:hanging="625"/>
      </w:pPr>
      <w:rPr>
        <w:rFonts w:hint="default"/>
        <w:lang w:val="fr-LU" w:eastAsia="fr-LU" w:bidi="fr-LU"/>
      </w:rPr>
    </w:lvl>
    <w:lvl w:ilvl="4" w:tplc="F7C04826">
      <w:numFmt w:val="bullet"/>
      <w:lvlText w:val="•"/>
      <w:lvlJc w:val="left"/>
      <w:pPr>
        <w:ind w:left="4308" w:hanging="625"/>
      </w:pPr>
      <w:rPr>
        <w:rFonts w:hint="default"/>
        <w:lang w:val="fr-LU" w:eastAsia="fr-LU" w:bidi="fr-LU"/>
      </w:rPr>
    </w:lvl>
    <w:lvl w:ilvl="5" w:tplc="394C9188">
      <w:numFmt w:val="bullet"/>
      <w:lvlText w:val="•"/>
      <w:lvlJc w:val="left"/>
      <w:pPr>
        <w:ind w:left="5278" w:hanging="625"/>
      </w:pPr>
      <w:rPr>
        <w:rFonts w:hint="default"/>
        <w:lang w:val="fr-LU" w:eastAsia="fr-LU" w:bidi="fr-LU"/>
      </w:rPr>
    </w:lvl>
    <w:lvl w:ilvl="6" w:tplc="BA606FE6">
      <w:numFmt w:val="bullet"/>
      <w:lvlText w:val="•"/>
      <w:lvlJc w:val="left"/>
      <w:pPr>
        <w:ind w:left="6248" w:hanging="625"/>
      </w:pPr>
      <w:rPr>
        <w:rFonts w:hint="default"/>
        <w:lang w:val="fr-LU" w:eastAsia="fr-LU" w:bidi="fr-LU"/>
      </w:rPr>
    </w:lvl>
    <w:lvl w:ilvl="7" w:tplc="24CCEB1A">
      <w:numFmt w:val="bullet"/>
      <w:lvlText w:val="•"/>
      <w:lvlJc w:val="left"/>
      <w:pPr>
        <w:ind w:left="7217" w:hanging="625"/>
      </w:pPr>
      <w:rPr>
        <w:rFonts w:hint="default"/>
        <w:lang w:val="fr-LU" w:eastAsia="fr-LU" w:bidi="fr-LU"/>
      </w:rPr>
    </w:lvl>
    <w:lvl w:ilvl="8" w:tplc="CCE60DCC">
      <w:numFmt w:val="bullet"/>
      <w:lvlText w:val="•"/>
      <w:lvlJc w:val="left"/>
      <w:pPr>
        <w:ind w:left="8187" w:hanging="625"/>
      </w:pPr>
      <w:rPr>
        <w:rFonts w:hint="default"/>
        <w:lang w:val="fr-LU" w:eastAsia="fr-LU" w:bidi="fr-LU"/>
      </w:rPr>
    </w:lvl>
  </w:abstractNum>
  <w:abstractNum w:abstractNumId="21" w15:restartNumberingAfterBreak="0">
    <w:nsid w:val="2AB762D9"/>
    <w:multiLevelType w:val="hybridMultilevel"/>
    <w:tmpl w:val="682CEDAA"/>
    <w:lvl w:ilvl="0" w:tplc="43B02BBC">
      <w:start w:val="1"/>
      <w:numFmt w:val="decimal"/>
      <w:lvlText w:val="(%1)"/>
      <w:lvlJc w:val="left"/>
      <w:pPr>
        <w:ind w:left="360" w:hanging="360"/>
      </w:pPr>
      <w:rPr>
        <w:rFonts w:ascii="Times New Roman" w:eastAsia="Arial" w:hAnsi="Times New Roman" w:cs="Times New Roman" w:hint="default"/>
        <w:w w:val="99"/>
        <w:sz w:val="22"/>
        <w:szCs w:val="22"/>
        <w:lang w:val="fr-LU" w:eastAsia="fr-LU" w:bidi="fr-LU"/>
      </w:rPr>
    </w:lvl>
    <w:lvl w:ilvl="1" w:tplc="E9ECB53E">
      <w:numFmt w:val="bullet"/>
      <w:lvlText w:val="•"/>
      <w:lvlJc w:val="left"/>
      <w:pPr>
        <w:ind w:left="1322" w:hanging="360"/>
      </w:pPr>
      <w:rPr>
        <w:rFonts w:hint="default"/>
        <w:lang w:val="fr-LU" w:eastAsia="fr-LU" w:bidi="fr-LU"/>
      </w:rPr>
    </w:lvl>
    <w:lvl w:ilvl="2" w:tplc="C494FE7A">
      <w:numFmt w:val="bullet"/>
      <w:lvlText w:val="•"/>
      <w:lvlJc w:val="left"/>
      <w:pPr>
        <w:ind w:left="2283" w:hanging="360"/>
      </w:pPr>
      <w:rPr>
        <w:rFonts w:hint="default"/>
        <w:lang w:val="fr-LU" w:eastAsia="fr-LU" w:bidi="fr-LU"/>
      </w:rPr>
    </w:lvl>
    <w:lvl w:ilvl="3" w:tplc="31700A28">
      <w:numFmt w:val="bullet"/>
      <w:lvlText w:val="•"/>
      <w:lvlJc w:val="left"/>
      <w:pPr>
        <w:ind w:left="3243" w:hanging="360"/>
      </w:pPr>
      <w:rPr>
        <w:rFonts w:hint="default"/>
        <w:lang w:val="fr-LU" w:eastAsia="fr-LU" w:bidi="fr-LU"/>
      </w:rPr>
    </w:lvl>
    <w:lvl w:ilvl="4" w:tplc="0A26A37A">
      <w:numFmt w:val="bullet"/>
      <w:lvlText w:val="•"/>
      <w:lvlJc w:val="left"/>
      <w:pPr>
        <w:ind w:left="4204" w:hanging="360"/>
      </w:pPr>
      <w:rPr>
        <w:rFonts w:hint="default"/>
        <w:lang w:val="fr-LU" w:eastAsia="fr-LU" w:bidi="fr-LU"/>
      </w:rPr>
    </w:lvl>
    <w:lvl w:ilvl="5" w:tplc="FE42AFFC">
      <w:numFmt w:val="bullet"/>
      <w:lvlText w:val="•"/>
      <w:lvlJc w:val="left"/>
      <w:pPr>
        <w:ind w:left="5165" w:hanging="360"/>
      </w:pPr>
      <w:rPr>
        <w:rFonts w:hint="default"/>
        <w:lang w:val="fr-LU" w:eastAsia="fr-LU" w:bidi="fr-LU"/>
      </w:rPr>
    </w:lvl>
    <w:lvl w:ilvl="6" w:tplc="EB7690B2">
      <w:numFmt w:val="bullet"/>
      <w:lvlText w:val="•"/>
      <w:lvlJc w:val="left"/>
      <w:pPr>
        <w:ind w:left="6125" w:hanging="360"/>
      </w:pPr>
      <w:rPr>
        <w:rFonts w:hint="default"/>
        <w:lang w:val="fr-LU" w:eastAsia="fr-LU" w:bidi="fr-LU"/>
      </w:rPr>
    </w:lvl>
    <w:lvl w:ilvl="7" w:tplc="690E9BDC">
      <w:numFmt w:val="bullet"/>
      <w:lvlText w:val="•"/>
      <w:lvlJc w:val="left"/>
      <w:pPr>
        <w:ind w:left="7086" w:hanging="360"/>
      </w:pPr>
      <w:rPr>
        <w:rFonts w:hint="default"/>
        <w:lang w:val="fr-LU" w:eastAsia="fr-LU" w:bidi="fr-LU"/>
      </w:rPr>
    </w:lvl>
    <w:lvl w:ilvl="8" w:tplc="B8C61CF4">
      <w:numFmt w:val="bullet"/>
      <w:lvlText w:val="•"/>
      <w:lvlJc w:val="left"/>
      <w:pPr>
        <w:ind w:left="8047" w:hanging="360"/>
      </w:pPr>
      <w:rPr>
        <w:rFonts w:hint="default"/>
        <w:lang w:val="fr-LU" w:eastAsia="fr-LU" w:bidi="fr-LU"/>
      </w:rPr>
    </w:lvl>
  </w:abstractNum>
  <w:abstractNum w:abstractNumId="22" w15:restartNumberingAfterBreak="0">
    <w:nsid w:val="2CE91C0B"/>
    <w:multiLevelType w:val="hybridMultilevel"/>
    <w:tmpl w:val="ED6E3892"/>
    <w:lvl w:ilvl="0" w:tplc="8DFA50CA">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955A0CF2">
      <w:start w:val="1"/>
      <w:numFmt w:val="decimal"/>
      <w:lvlText w:val="%2."/>
      <w:lvlJc w:val="left"/>
      <w:pPr>
        <w:ind w:left="1406" w:hanging="625"/>
      </w:pPr>
      <w:rPr>
        <w:rFonts w:ascii="Times New Roman" w:eastAsia="Arial" w:hAnsi="Times New Roman" w:cs="Times New Roman" w:hint="default"/>
        <w:w w:val="99"/>
        <w:sz w:val="22"/>
        <w:szCs w:val="22"/>
        <w:lang w:val="fr-LU" w:eastAsia="fr-LU" w:bidi="fr-LU"/>
      </w:rPr>
    </w:lvl>
    <w:lvl w:ilvl="2" w:tplc="6E38F9FC">
      <w:numFmt w:val="bullet"/>
      <w:lvlText w:val="•"/>
      <w:lvlJc w:val="left"/>
      <w:pPr>
        <w:ind w:left="1400" w:hanging="625"/>
      </w:pPr>
      <w:rPr>
        <w:rFonts w:hint="default"/>
        <w:lang w:val="fr-LU" w:eastAsia="fr-LU" w:bidi="fr-LU"/>
      </w:rPr>
    </w:lvl>
    <w:lvl w:ilvl="3" w:tplc="C0983DB8">
      <w:numFmt w:val="bullet"/>
      <w:lvlText w:val="•"/>
      <w:lvlJc w:val="left"/>
      <w:pPr>
        <w:ind w:left="2490" w:hanging="625"/>
      </w:pPr>
      <w:rPr>
        <w:rFonts w:hint="default"/>
        <w:lang w:val="fr-LU" w:eastAsia="fr-LU" w:bidi="fr-LU"/>
      </w:rPr>
    </w:lvl>
    <w:lvl w:ilvl="4" w:tplc="05E2064A">
      <w:numFmt w:val="bullet"/>
      <w:lvlText w:val="•"/>
      <w:lvlJc w:val="left"/>
      <w:pPr>
        <w:ind w:left="3581" w:hanging="625"/>
      </w:pPr>
      <w:rPr>
        <w:rFonts w:hint="default"/>
        <w:lang w:val="fr-LU" w:eastAsia="fr-LU" w:bidi="fr-LU"/>
      </w:rPr>
    </w:lvl>
    <w:lvl w:ilvl="5" w:tplc="B4C803B8">
      <w:numFmt w:val="bullet"/>
      <w:lvlText w:val="•"/>
      <w:lvlJc w:val="left"/>
      <w:pPr>
        <w:ind w:left="4672" w:hanging="625"/>
      </w:pPr>
      <w:rPr>
        <w:rFonts w:hint="default"/>
        <w:lang w:val="fr-LU" w:eastAsia="fr-LU" w:bidi="fr-LU"/>
      </w:rPr>
    </w:lvl>
    <w:lvl w:ilvl="6" w:tplc="0FC2D3D6">
      <w:numFmt w:val="bullet"/>
      <w:lvlText w:val="•"/>
      <w:lvlJc w:val="left"/>
      <w:pPr>
        <w:ind w:left="5763" w:hanging="625"/>
      </w:pPr>
      <w:rPr>
        <w:rFonts w:hint="default"/>
        <w:lang w:val="fr-LU" w:eastAsia="fr-LU" w:bidi="fr-LU"/>
      </w:rPr>
    </w:lvl>
    <w:lvl w:ilvl="7" w:tplc="39B40558">
      <w:numFmt w:val="bullet"/>
      <w:lvlText w:val="•"/>
      <w:lvlJc w:val="left"/>
      <w:pPr>
        <w:ind w:left="6854" w:hanging="625"/>
      </w:pPr>
      <w:rPr>
        <w:rFonts w:hint="default"/>
        <w:lang w:val="fr-LU" w:eastAsia="fr-LU" w:bidi="fr-LU"/>
      </w:rPr>
    </w:lvl>
    <w:lvl w:ilvl="8" w:tplc="55ECC9DE">
      <w:numFmt w:val="bullet"/>
      <w:lvlText w:val="•"/>
      <w:lvlJc w:val="left"/>
      <w:pPr>
        <w:ind w:left="7944" w:hanging="625"/>
      </w:pPr>
      <w:rPr>
        <w:rFonts w:hint="default"/>
        <w:lang w:val="fr-LU" w:eastAsia="fr-LU" w:bidi="fr-LU"/>
      </w:rPr>
    </w:lvl>
  </w:abstractNum>
  <w:abstractNum w:abstractNumId="23" w15:restartNumberingAfterBreak="0">
    <w:nsid w:val="2CF8501D"/>
    <w:multiLevelType w:val="hybridMultilevel"/>
    <w:tmpl w:val="C0A86EF8"/>
    <w:lvl w:ilvl="0" w:tplc="C2C0B308">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915C2312">
      <w:start w:val="1"/>
      <w:numFmt w:val="decimal"/>
      <w:lvlText w:val="%2."/>
      <w:lvlJc w:val="left"/>
      <w:pPr>
        <w:ind w:left="1406" w:hanging="625"/>
      </w:pPr>
      <w:rPr>
        <w:rFonts w:ascii="Times New Roman" w:eastAsia="Arial" w:hAnsi="Times New Roman" w:cs="Times New Roman" w:hint="default"/>
        <w:w w:val="99"/>
        <w:sz w:val="22"/>
        <w:szCs w:val="22"/>
        <w:lang w:val="fr-LU" w:eastAsia="fr-LU" w:bidi="fr-LU"/>
      </w:rPr>
    </w:lvl>
    <w:lvl w:ilvl="2" w:tplc="E81AB180">
      <w:numFmt w:val="bullet"/>
      <w:lvlText w:val="•"/>
      <w:lvlJc w:val="left"/>
      <w:pPr>
        <w:ind w:left="2369" w:hanging="625"/>
      </w:pPr>
      <w:rPr>
        <w:rFonts w:hint="default"/>
        <w:lang w:val="fr-LU" w:eastAsia="fr-LU" w:bidi="fr-LU"/>
      </w:rPr>
    </w:lvl>
    <w:lvl w:ilvl="3" w:tplc="08448CC2">
      <w:numFmt w:val="bullet"/>
      <w:lvlText w:val="•"/>
      <w:lvlJc w:val="left"/>
      <w:pPr>
        <w:ind w:left="3339" w:hanging="625"/>
      </w:pPr>
      <w:rPr>
        <w:rFonts w:hint="default"/>
        <w:lang w:val="fr-LU" w:eastAsia="fr-LU" w:bidi="fr-LU"/>
      </w:rPr>
    </w:lvl>
    <w:lvl w:ilvl="4" w:tplc="5E5A15D0">
      <w:numFmt w:val="bullet"/>
      <w:lvlText w:val="•"/>
      <w:lvlJc w:val="left"/>
      <w:pPr>
        <w:ind w:left="4308" w:hanging="625"/>
      </w:pPr>
      <w:rPr>
        <w:rFonts w:hint="default"/>
        <w:lang w:val="fr-LU" w:eastAsia="fr-LU" w:bidi="fr-LU"/>
      </w:rPr>
    </w:lvl>
    <w:lvl w:ilvl="5" w:tplc="1638C0AE">
      <w:numFmt w:val="bullet"/>
      <w:lvlText w:val="•"/>
      <w:lvlJc w:val="left"/>
      <w:pPr>
        <w:ind w:left="5278" w:hanging="625"/>
      </w:pPr>
      <w:rPr>
        <w:rFonts w:hint="default"/>
        <w:lang w:val="fr-LU" w:eastAsia="fr-LU" w:bidi="fr-LU"/>
      </w:rPr>
    </w:lvl>
    <w:lvl w:ilvl="6" w:tplc="5934A7AC">
      <w:numFmt w:val="bullet"/>
      <w:lvlText w:val="•"/>
      <w:lvlJc w:val="left"/>
      <w:pPr>
        <w:ind w:left="6248" w:hanging="625"/>
      </w:pPr>
      <w:rPr>
        <w:rFonts w:hint="default"/>
        <w:lang w:val="fr-LU" w:eastAsia="fr-LU" w:bidi="fr-LU"/>
      </w:rPr>
    </w:lvl>
    <w:lvl w:ilvl="7" w:tplc="F4169814">
      <w:numFmt w:val="bullet"/>
      <w:lvlText w:val="•"/>
      <w:lvlJc w:val="left"/>
      <w:pPr>
        <w:ind w:left="7217" w:hanging="625"/>
      </w:pPr>
      <w:rPr>
        <w:rFonts w:hint="default"/>
        <w:lang w:val="fr-LU" w:eastAsia="fr-LU" w:bidi="fr-LU"/>
      </w:rPr>
    </w:lvl>
    <w:lvl w:ilvl="8" w:tplc="C1F2E8A4">
      <w:numFmt w:val="bullet"/>
      <w:lvlText w:val="•"/>
      <w:lvlJc w:val="left"/>
      <w:pPr>
        <w:ind w:left="8187" w:hanging="625"/>
      </w:pPr>
      <w:rPr>
        <w:rFonts w:hint="default"/>
        <w:lang w:val="fr-LU" w:eastAsia="fr-LU" w:bidi="fr-LU"/>
      </w:rPr>
    </w:lvl>
  </w:abstractNum>
  <w:abstractNum w:abstractNumId="24" w15:restartNumberingAfterBreak="0">
    <w:nsid w:val="2DDF1272"/>
    <w:multiLevelType w:val="hybridMultilevel"/>
    <w:tmpl w:val="F7307F0C"/>
    <w:lvl w:ilvl="0" w:tplc="5276C912">
      <w:start w:val="1"/>
      <w:numFmt w:val="decimal"/>
      <w:lvlText w:val="(%1)"/>
      <w:lvlJc w:val="left"/>
      <w:pPr>
        <w:ind w:left="518" w:hanging="360"/>
      </w:pPr>
      <w:rPr>
        <w:rFonts w:ascii="Times New Roman" w:eastAsia="Arial" w:hAnsi="Times New Roman" w:cs="Times New Roman" w:hint="default"/>
        <w:b w:val="0"/>
        <w:w w:val="99"/>
        <w:sz w:val="22"/>
        <w:szCs w:val="22"/>
        <w:lang w:val="fr-LU" w:eastAsia="fr-LU" w:bidi="fr-LU"/>
      </w:rPr>
    </w:lvl>
    <w:lvl w:ilvl="1" w:tplc="000AC370">
      <w:start w:val="1"/>
      <w:numFmt w:val="decimal"/>
      <w:lvlText w:val="%2."/>
      <w:lvlJc w:val="left"/>
      <w:pPr>
        <w:ind w:left="1406" w:hanging="625"/>
      </w:pPr>
      <w:rPr>
        <w:rFonts w:ascii="Times New Roman" w:eastAsia="Arial" w:hAnsi="Times New Roman" w:cs="Times New Roman" w:hint="default"/>
        <w:w w:val="99"/>
        <w:sz w:val="22"/>
        <w:szCs w:val="22"/>
        <w:lang w:val="fr-LU" w:eastAsia="fr-LU" w:bidi="fr-LU"/>
      </w:rPr>
    </w:lvl>
    <w:lvl w:ilvl="2" w:tplc="00A4D782">
      <w:numFmt w:val="bullet"/>
      <w:lvlText w:val="•"/>
      <w:lvlJc w:val="left"/>
      <w:pPr>
        <w:ind w:left="2369" w:hanging="625"/>
      </w:pPr>
      <w:rPr>
        <w:rFonts w:hint="default"/>
        <w:lang w:val="fr-LU" w:eastAsia="fr-LU" w:bidi="fr-LU"/>
      </w:rPr>
    </w:lvl>
    <w:lvl w:ilvl="3" w:tplc="50985080">
      <w:numFmt w:val="bullet"/>
      <w:lvlText w:val="•"/>
      <w:lvlJc w:val="left"/>
      <w:pPr>
        <w:ind w:left="3339" w:hanging="625"/>
      </w:pPr>
      <w:rPr>
        <w:rFonts w:hint="default"/>
        <w:lang w:val="fr-LU" w:eastAsia="fr-LU" w:bidi="fr-LU"/>
      </w:rPr>
    </w:lvl>
    <w:lvl w:ilvl="4" w:tplc="BC1AC15A">
      <w:numFmt w:val="bullet"/>
      <w:lvlText w:val="•"/>
      <w:lvlJc w:val="left"/>
      <w:pPr>
        <w:ind w:left="4308" w:hanging="625"/>
      </w:pPr>
      <w:rPr>
        <w:rFonts w:hint="default"/>
        <w:lang w:val="fr-LU" w:eastAsia="fr-LU" w:bidi="fr-LU"/>
      </w:rPr>
    </w:lvl>
    <w:lvl w:ilvl="5" w:tplc="157EDD9A">
      <w:numFmt w:val="bullet"/>
      <w:lvlText w:val="•"/>
      <w:lvlJc w:val="left"/>
      <w:pPr>
        <w:ind w:left="5278" w:hanging="625"/>
      </w:pPr>
      <w:rPr>
        <w:rFonts w:hint="default"/>
        <w:lang w:val="fr-LU" w:eastAsia="fr-LU" w:bidi="fr-LU"/>
      </w:rPr>
    </w:lvl>
    <w:lvl w:ilvl="6" w:tplc="0A8614C4">
      <w:numFmt w:val="bullet"/>
      <w:lvlText w:val="•"/>
      <w:lvlJc w:val="left"/>
      <w:pPr>
        <w:ind w:left="6248" w:hanging="625"/>
      </w:pPr>
      <w:rPr>
        <w:rFonts w:hint="default"/>
        <w:lang w:val="fr-LU" w:eastAsia="fr-LU" w:bidi="fr-LU"/>
      </w:rPr>
    </w:lvl>
    <w:lvl w:ilvl="7" w:tplc="E812AE30">
      <w:numFmt w:val="bullet"/>
      <w:lvlText w:val="•"/>
      <w:lvlJc w:val="left"/>
      <w:pPr>
        <w:ind w:left="7217" w:hanging="625"/>
      </w:pPr>
      <w:rPr>
        <w:rFonts w:hint="default"/>
        <w:lang w:val="fr-LU" w:eastAsia="fr-LU" w:bidi="fr-LU"/>
      </w:rPr>
    </w:lvl>
    <w:lvl w:ilvl="8" w:tplc="FFEA55EC">
      <w:numFmt w:val="bullet"/>
      <w:lvlText w:val="•"/>
      <w:lvlJc w:val="left"/>
      <w:pPr>
        <w:ind w:left="8187" w:hanging="625"/>
      </w:pPr>
      <w:rPr>
        <w:rFonts w:hint="default"/>
        <w:lang w:val="fr-LU" w:eastAsia="fr-LU" w:bidi="fr-LU"/>
      </w:rPr>
    </w:lvl>
  </w:abstractNum>
  <w:abstractNum w:abstractNumId="25" w15:restartNumberingAfterBreak="0">
    <w:nsid w:val="2F1A39AE"/>
    <w:multiLevelType w:val="hybridMultilevel"/>
    <w:tmpl w:val="56764444"/>
    <w:lvl w:ilvl="0" w:tplc="669248EC">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4704B162">
      <w:numFmt w:val="bullet"/>
      <w:lvlText w:val="•"/>
      <w:lvlJc w:val="left"/>
      <w:pPr>
        <w:ind w:left="1480" w:hanging="360"/>
      </w:pPr>
      <w:rPr>
        <w:rFonts w:hint="default"/>
        <w:lang w:val="fr-LU" w:eastAsia="fr-LU" w:bidi="fr-LU"/>
      </w:rPr>
    </w:lvl>
    <w:lvl w:ilvl="2" w:tplc="765E7F32">
      <w:numFmt w:val="bullet"/>
      <w:lvlText w:val="•"/>
      <w:lvlJc w:val="left"/>
      <w:pPr>
        <w:ind w:left="2441" w:hanging="360"/>
      </w:pPr>
      <w:rPr>
        <w:rFonts w:hint="default"/>
        <w:lang w:val="fr-LU" w:eastAsia="fr-LU" w:bidi="fr-LU"/>
      </w:rPr>
    </w:lvl>
    <w:lvl w:ilvl="3" w:tplc="3F54E176">
      <w:numFmt w:val="bullet"/>
      <w:lvlText w:val="•"/>
      <w:lvlJc w:val="left"/>
      <w:pPr>
        <w:ind w:left="3401" w:hanging="360"/>
      </w:pPr>
      <w:rPr>
        <w:rFonts w:hint="default"/>
        <w:lang w:val="fr-LU" w:eastAsia="fr-LU" w:bidi="fr-LU"/>
      </w:rPr>
    </w:lvl>
    <w:lvl w:ilvl="4" w:tplc="13CE4E8C">
      <w:numFmt w:val="bullet"/>
      <w:lvlText w:val="•"/>
      <w:lvlJc w:val="left"/>
      <w:pPr>
        <w:ind w:left="4362" w:hanging="360"/>
      </w:pPr>
      <w:rPr>
        <w:rFonts w:hint="default"/>
        <w:lang w:val="fr-LU" w:eastAsia="fr-LU" w:bidi="fr-LU"/>
      </w:rPr>
    </w:lvl>
    <w:lvl w:ilvl="5" w:tplc="E8EC3A8E">
      <w:numFmt w:val="bullet"/>
      <w:lvlText w:val="•"/>
      <w:lvlJc w:val="left"/>
      <w:pPr>
        <w:ind w:left="5323" w:hanging="360"/>
      </w:pPr>
      <w:rPr>
        <w:rFonts w:hint="default"/>
        <w:lang w:val="fr-LU" w:eastAsia="fr-LU" w:bidi="fr-LU"/>
      </w:rPr>
    </w:lvl>
    <w:lvl w:ilvl="6" w:tplc="AAAC2176">
      <w:numFmt w:val="bullet"/>
      <w:lvlText w:val="•"/>
      <w:lvlJc w:val="left"/>
      <w:pPr>
        <w:ind w:left="6283" w:hanging="360"/>
      </w:pPr>
      <w:rPr>
        <w:rFonts w:hint="default"/>
        <w:lang w:val="fr-LU" w:eastAsia="fr-LU" w:bidi="fr-LU"/>
      </w:rPr>
    </w:lvl>
    <w:lvl w:ilvl="7" w:tplc="0C3836F0">
      <w:numFmt w:val="bullet"/>
      <w:lvlText w:val="•"/>
      <w:lvlJc w:val="left"/>
      <w:pPr>
        <w:ind w:left="7244" w:hanging="360"/>
      </w:pPr>
      <w:rPr>
        <w:rFonts w:hint="default"/>
        <w:lang w:val="fr-LU" w:eastAsia="fr-LU" w:bidi="fr-LU"/>
      </w:rPr>
    </w:lvl>
    <w:lvl w:ilvl="8" w:tplc="F00E0AC4">
      <w:numFmt w:val="bullet"/>
      <w:lvlText w:val="•"/>
      <w:lvlJc w:val="left"/>
      <w:pPr>
        <w:ind w:left="8205" w:hanging="360"/>
      </w:pPr>
      <w:rPr>
        <w:rFonts w:hint="default"/>
        <w:lang w:val="fr-LU" w:eastAsia="fr-LU" w:bidi="fr-LU"/>
      </w:rPr>
    </w:lvl>
  </w:abstractNum>
  <w:abstractNum w:abstractNumId="26" w15:restartNumberingAfterBreak="0">
    <w:nsid w:val="2F797B80"/>
    <w:multiLevelType w:val="hybridMultilevel"/>
    <w:tmpl w:val="6416FFD8"/>
    <w:lvl w:ilvl="0" w:tplc="C5748576">
      <w:numFmt w:val="bullet"/>
      <w:lvlText w:val="*"/>
      <w:lvlJc w:val="left"/>
      <w:pPr>
        <w:ind w:left="364" w:hanging="147"/>
      </w:pPr>
      <w:rPr>
        <w:rFonts w:hint="default"/>
        <w:w w:val="99"/>
        <w:lang w:val="fr-LU" w:eastAsia="fr-LU" w:bidi="fr-LU"/>
      </w:rPr>
    </w:lvl>
    <w:lvl w:ilvl="1" w:tplc="782C8A82">
      <w:numFmt w:val="bullet"/>
      <w:lvlText w:val="•"/>
      <w:lvlJc w:val="left"/>
      <w:pPr>
        <w:ind w:left="1304" w:hanging="147"/>
      </w:pPr>
      <w:rPr>
        <w:rFonts w:hint="default"/>
        <w:lang w:val="fr-LU" w:eastAsia="fr-LU" w:bidi="fr-LU"/>
      </w:rPr>
    </w:lvl>
    <w:lvl w:ilvl="2" w:tplc="39AE2262">
      <w:numFmt w:val="bullet"/>
      <w:lvlText w:val="•"/>
      <w:lvlJc w:val="left"/>
      <w:pPr>
        <w:ind w:left="2249" w:hanging="147"/>
      </w:pPr>
      <w:rPr>
        <w:rFonts w:hint="default"/>
        <w:lang w:val="fr-LU" w:eastAsia="fr-LU" w:bidi="fr-LU"/>
      </w:rPr>
    </w:lvl>
    <w:lvl w:ilvl="3" w:tplc="85A696E4">
      <w:numFmt w:val="bullet"/>
      <w:lvlText w:val="•"/>
      <w:lvlJc w:val="left"/>
      <w:pPr>
        <w:ind w:left="3194" w:hanging="147"/>
      </w:pPr>
      <w:rPr>
        <w:rFonts w:hint="default"/>
        <w:lang w:val="fr-LU" w:eastAsia="fr-LU" w:bidi="fr-LU"/>
      </w:rPr>
    </w:lvl>
    <w:lvl w:ilvl="4" w:tplc="1EE0ECBE">
      <w:numFmt w:val="bullet"/>
      <w:lvlText w:val="•"/>
      <w:lvlJc w:val="left"/>
      <w:pPr>
        <w:ind w:left="4139" w:hanging="147"/>
      </w:pPr>
      <w:rPr>
        <w:rFonts w:hint="default"/>
        <w:lang w:val="fr-LU" w:eastAsia="fr-LU" w:bidi="fr-LU"/>
      </w:rPr>
    </w:lvl>
    <w:lvl w:ilvl="5" w:tplc="F4AABFEC">
      <w:numFmt w:val="bullet"/>
      <w:lvlText w:val="•"/>
      <w:lvlJc w:val="left"/>
      <w:pPr>
        <w:ind w:left="5083" w:hanging="147"/>
      </w:pPr>
      <w:rPr>
        <w:rFonts w:hint="default"/>
        <w:lang w:val="fr-LU" w:eastAsia="fr-LU" w:bidi="fr-LU"/>
      </w:rPr>
    </w:lvl>
    <w:lvl w:ilvl="6" w:tplc="762C0E64">
      <w:numFmt w:val="bullet"/>
      <w:lvlText w:val="•"/>
      <w:lvlJc w:val="left"/>
      <w:pPr>
        <w:ind w:left="6028" w:hanging="147"/>
      </w:pPr>
      <w:rPr>
        <w:rFonts w:hint="default"/>
        <w:lang w:val="fr-LU" w:eastAsia="fr-LU" w:bidi="fr-LU"/>
      </w:rPr>
    </w:lvl>
    <w:lvl w:ilvl="7" w:tplc="6766511C">
      <w:numFmt w:val="bullet"/>
      <w:lvlText w:val="•"/>
      <w:lvlJc w:val="left"/>
      <w:pPr>
        <w:ind w:left="6973" w:hanging="147"/>
      </w:pPr>
      <w:rPr>
        <w:rFonts w:hint="default"/>
        <w:lang w:val="fr-LU" w:eastAsia="fr-LU" w:bidi="fr-LU"/>
      </w:rPr>
    </w:lvl>
    <w:lvl w:ilvl="8" w:tplc="31700532">
      <w:numFmt w:val="bullet"/>
      <w:lvlText w:val="•"/>
      <w:lvlJc w:val="left"/>
      <w:pPr>
        <w:ind w:left="7918" w:hanging="147"/>
      </w:pPr>
      <w:rPr>
        <w:rFonts w:hint="default"/>
        <w:lang w:val="fr-LU" w:eastAsia="fr-LU" w:bidi="fr-LU"/>
      </w:rPr>
    </w:lvl>
  </w:abstractNum>
  <w:abstractNum w:abstractNumId="27" w15:restartNumberingAfterBreak="0">
    <w:nsid w:val="2F8D71FE"/>
    <w:multiLevelType w:val="hybridMultilevel"/>
    <w:tmpl w:val="E7F06FA0"/>
    <w:lvl w:ilvl="0" w:tplc="B212F50E">
      <w:start w:val="1"/>
      <w:numFmt w:val="decimal"/>
      <w:lvlText w:val="(%1)"/>
      <w:lvlJc w:val="left"/>
      <w:pPr>
        <w:ind w:left="518" w:hanging="360"/>
      </w:pPr>
      <w:rPr>
        <w:rFonts w:ascii="Times New Roman" w:eastAsia="Arial" w:hAnsi="Times New Roman" w:cs="Times New Roman" w:hint="default"/>
        <w:b w:val="0"/>
        <w:w w:val="99"/>
        <w:sz w:val="22"/>
        <w:szCs w:val="22"/>
        <w:lang w:val="en-US" w:eastAsia="fr-LU" w:bidi="fr-LU"/>
      </w:rPr>
    </w:lvl>
    <w:lvl w:ilvl="1" w:tplc="CA28DC8E">
      <w:start w:val="1"/>
      <w:numFmt w:val="decimal"/>
      <w:lvlText w:val="%2."/>
      <w:lvlJc w:val="left"/>
      <w:pPr>
        <w:ind w:left="1406" w:hanging="625"/>
      </w:pPr>
      <w:rPr>
        <w:rFonts w:ascii="Times New Roman" w:eastAsia="Arial" w:hAnsi="Times New Roman" w:cs="Times New Roman" w:hint="default"/>
        <w:w w:val="99"/>
        <w:sz w:val="22"/>
        <w:szCs w:val="22"/>
        <w:lang w:val="fr-LU" w:eastAsia="fr-LU" w:bidi="fr-LU"/>
      </w:rPr>
    </w:lvl>
    <w:lvl w:ilvl="2" w:tplc="B74681C4">
      <w:numFmt w:val="bullet"/>
      <w:lvlText w:val="•"/>
      <w:lvlJc w:val="left"/>
      <w:pPr>
        <w:ind w:left="2369" w:hanging="625"/>
      </w:pPr>
      <w:rPr>
        <w:rFonts w:hint="default"/>
        <w:lang w:val="fr-LU" w:eastAsia="fr-LU" w:bidi="fr-LU"/>
      </w:rPr>
    </w:lvl>
    <w:lvl w:ilvl="3" w:tplc="DAB608BA">
      <w:numFmt w:val="bullet"/>
      <w:lvlText w:val="•"/>
      <w:lvlJc w:val="left"/>
      <w:pPr>
        <w:ind w:left="3339" w:hanging="625"/>
      </w:pPr>
      <w:rPr>
        <w:rFonts w:hint="default"/>
        <w:lang w:val="fr-LU" w:eastAsia="fr-LU" w:bidi="fr-LU"/>
      </w:rPr>
    </w:lvl>
    <w:lvl w:ilvl="4" w:tplc="4A6A45DE">
      <w:numFmt w:val="bullet"/>
      <w:lvlText w:val="•"/>
      <w:lvlJc w:val="left"/>
      <w:pPr>
        <w:ind w:left="4308" w:hanging="625"/>
      </w:pPr>
      <w:rPr>
        <w:rFonts w:hint="default"/>
        <w:lang w:val="fr-LU" w:eastAsia="fr-LU" w:bidi="fr-LU"/>
      </w:rPr>
    </w:lvl>
    <w:lvl w:ilvl="5" w:tplc="C2D060DC">
      <w:numFmt w:val="bullet"/>
      <w:lvlText w:val="•"/>
      <w:lvlJc w:val="left"/>
      <w:pPr>
        <w:ind w:left="5278" w:hanging="625"/>
      </w:pPr>
      <w:rPr>
        <w:rFonts w:hint="default"/>
        <w:lang w:val="fr-LU" w:eastAsia="fr-LU" w:bidi="fr-LU"/>
      </w:rPr>
    </w:lvl>
    <w:lvl w:ilvl="6" w:tplc="4B8458B4">
      <w:numFmt w:val="bullet"/>
      <w:lvlText w:val="•"/>
      <w:lvlJc w:val="left"/>
      <w:pPr>
        <w:ind w:left="6248" w:hanging="625"/>
      </w:pPr>
      <w:rPr>
        <w:rFonts w:hint="default"/>
        <w:lang w:val="fr-LU" w:eastAsia="fr-LU" w:bidi="fr-LU"/>
      </w:rPr>
    </w:lvl>
    <w:lvl w:ilvl="7" w:tplc="489C074C">
      <w:numFmt w:val="bullet"/>
      <w:lvlText w:val="•"/>
      <w:lvlJc w:val="left"/>
      <w:pPr>
        <w:ind w:left="7217" w:hanging="625"/>
      </w:pPr>
      <w:rPr>
        <w:rFonts w:hint="default"/>
        <w:lang w:val="fr-LU" w:eastAsia="fr-LU" w:bidi="fr-LU"/>
      </w:rPr>
    </w:lvl>
    <w:lvl w:ilvl="8" w:tplc="70722B0C">
      <w:numFmt w:val="bullet"/>
      <w:lvlText w:val="•"/>
      <w:lvlJc w:val="left"/>
      <w:pPr>
        <w:ind w:left="8187" w:hanging="625"/>
      </w:pPr>
      <w:rPr>
        <w:rFonts w:hint="default"/>
        <w:lang w:val="fr-LU" w:eastAsia="fr-LU" w:bidi="fr-LU"/>
      </w:rPr>
    </w:lvl>
  </w:abstractNum>
  <w:abstractNum w:abstractNumId="28" w15:restartNumberingAfterBreak="0">
    <w:nsid w:val="331A2317"/>
    <w:multiLevelType w:val="hybridMultilevel"/>
    <w:tmpl w:val="BFD259D8"/>
    <w:lvl w:ilvl="0" w:tplc="2CB0DCA2">
      <w:start w:val="1"/>
      <w:numFmt w:val="decimal"/>
      <w:lvlText w:val="%1."/>
      <w:lvlJc w:val="left"/>
      <w:pPr>
        <w:ind w:left="360" w:hanging="252"/>
      </w:pPr>
      <w:rPr>
        <w:rFonts w:ascii="Arial" w:eastAsia="Arial" w:hAnsi="Arial" w:cs="Arial" w:hint="default"/>
        <w:w w:val="99"/>
        <w:sz w:val="22"/>
        <w:szCs w:val="22"/>
        <w:lang w:val="fr-LU" w:eastAsia="fr-LU" w:bidi="fr-LU"/>
      </w:rPr>
    </w:lvl>
    <w:lvl w:ilvl="1" w:tplc="CB74AB24">
      <w:numFmt w:val="bullet"/>
      <w:lvlText w:val="•"/>
      <w:lvlJc w:val="left"/>
      <w:pPr>
        <w:ind w:left="663" w:hanging="252"/>
      </w:pPr>
      <w:rPr>
        <w:rFonts w:hint="default"/>
        <w:lang w:val="fr-LU" w:eastAsia="fr-LU" w:bidi="fr-LU"/>
      </w:rPr>
    </w:lvl>
    <w:lvl w:ilvl="2" w:tplc="2D6A9C54">
      <w:numFmt w:val="bullet"/>
      <w:lvlText w:val="•"/>
      <w:lvlJc w:val="left"/>
      <w:pPr>
        <w:ind w:left="966" w:hanging="252"/>
      </w:pPr>
      <w:rPr>
        <w:rFonts w:hint="default"/>
        <w:lang w:val="fr-LU" w:eastAsia="fr-LU" w:bidi="fr-LU"/>
      </w:rPr>
    </w:lvl>
    <w:lvl w:ilvl="3" w:tplc="B9823F5E">
      <w:numFmt w:val="bullet"/>
      <w:lvlText w:val="•"/>
      <w:lvlJc w:val="left"/>
      <w:pPr>
        <w:ind w:left="1269" w:hanging="252"/>
      </w:pPr>
      <w:rPr>
        <w:rFonts w:hint="default"/>
        <w:lang w:val="fr-LU" w:eastAsia="fr-LU" w:bidi="fr-LU"/>
      </w:rPr>
    </w:lvl>
    <w:lvl w:ilvl="4" w:tplc="71D2DDA6">
      <w:numFmt w:val="bullet"/>
      <w:lvlText w:val="•"/>
      <w:lvlJc w:val="left"/>
      <w:pPr>
        <w:ind w:left="1572" w:hanging="252"/>
      </w:pPr>
      <w:rPr>
        <w:rFonts w:hint="default"/>
        <w:lang w:val="fr-LU" w:eastAsia="fr-LU" w:bidi="fr-LU"/>
      </w:rPr>
    </w:lvl>
    <w:lvl w:ilvl="5" w:tplc="E68058F6">
      <w:numFmt w:val="bullet"/>
      <w:lvlText w:val="•"/>
      <w:lvlJc w:val="left"/>
      <w:pPr>
        <w:ind w:left="1876" w:hanging="252"/>
      </w:pPr>
      <w:rPr>
        <w:rFonts w:hint="default"/>
        <w:lang w:val="fr-LU" w:eastAsia="fr-LU" w:bidi="fr-LU"/>
      </w:rPr>
    </w:lvl>
    <w:lvl w:ilvl="6" w:tplc="6D3653F0">
      <w:numFmt w:val="bullet"/>
      <w:lvlText w:val="•"/>
      <w:lvlJc w:val="left"/>
      <w:pPr>
        <w:ind w:left="2179" w:hanging="252"/>
      </w:pPr>
      <w:rPr>
        <w:rFonts w:hint="default"/>
        <w:lang w:val="fr-LU" w:eastAsia="fr-LU" w:bidi="fr-LU"/>
      </w:rPr>
    </w:lvl>
    <w:lvl w:ilvl="7" w:tplc="8C2CFBDE">
      <w:numFmt w:val="bullet"/>
      <w:lvlText w:val="•"/>
      <w:lvlJc w:val="left"/>
      <w:pPr>
        <w:ind w:left="2482" w:hanging="252"/>
      </w:pPr>
      <w:rPr>
        <w:rFonts w:hint="default"/>
        <w:lang w:val="fr-LU" w:eastAsia="fr-LU" w:bidi="fr-LU"/>
      </w:rPr>
    </w:lvl>
    <w:lvl w:ilvl="8" w:tplc="418A9C6A">
      <w:numFmt w:val="bullet"/>
      <w:lvlText w:val="•"/>
      <w:lvlJc w:val="left"/>
      <w:pPr>
        <w:ind w:left="2785" w:hanging="252"/>
      </w:pPr>
      <w:rPr>
        <w:rFonts w:hint="default"/>
        <w:lang w:val="fr-LU" w:eastAsia="fr-LU" w:bidi="fr-LU"/>
      </w:rPr>
    </w:lvl>
  </w:abstractNum>
  <w:abstractNum w:abstractNumId="29" w15:restartNumberingAfterBreak="0">
    <w:nsid w:val="411C17D3"/>
    <w:multiLevelType w:val="hybridMultilevel"/>
    <w:tmpl w:val="FFDC5500"/>
    <w:lvl w:ilvl="0" w:tplc="6E24BAB8">
      <w:start w:val="1"/>
      <w:numFmt w:val="decimal"/>
      <w:lvlText w:val="(%1)"/>
      <w:lvlJc w:val="left"/>
      <w:pPr>
        <w:ind w:left="516" w:hanging="358"/>
      </w:pPr>
      <w:rPr>
        <w:rFonts w:ascii="Times New Roman" w:eastAsia="Arial" w:hAnsi="Times New Roman" w:cs="Times New Roman" w:hint="default"/>
        <w:w w:val="99"/>
        <w:sz w:val="22"/>
        <w:szCs w:val="22"/>
        <w:lang w:val="fr-LU" w:eastAsia="fr-LU" w:bidi="fr-LU"/>
      </w:rPr>
    </w:lvl>
    <w:lvl w:ilvl="1" w:tplc="18525F3E">
      <w:numFmt w:val="bullet"/>
      <w:lvlText w:val="•"/>
      <w:lvlJc w:val="left"/>
      <w:pPr>
        <w:ind w:left="1480" w:hanging="358"/>
      </w:pPr>
      <w:rPr>
        <w:rFonts w:hint="default"/>
        <w:lang w:val="fr-LU" w:eastAsia="fr-LU" w:bidi="fr-LU"/>
      </w:rPr>
    </w:lvl>
    <w:lvl w:ilvl="2" w:tplc="29E6EBE6">
      <w:numFmt w:val="bullet"/>
      <w:lvlText w:val="•"/>
      <w:lvlJc w:val="left"/>
      <w:pPr>
        <w:ind w:left="2441" w:hanging="358"/>
      </w:pPr>
      <w:rPr>
        <w:rFonts w:hint="default"/>
        <w:lang w:val="fr-LU" w:eastAsia="fr-LU" w:bidi="fr-LU"/>
      </w:rPr>
    </w:lvl>
    <w:lvl w:ilvl="3" w:tplc="98FA5138">
      <w:numFmt w:val="bullet"/>
      <w:lvlText w:val="•"/>
      <w:lvlJc w:val="left"/>
      <w:pPr>
        <w:ind w:left="3401" w:hanging="358"/>
      </w:pPr>
      <w:rPr>
        <w:rFonts w:hint="default"/>
        <w:lang w:val="fr-LU" w:eastAsia="fr-LU" w:bidi="fr-LU"/>
      </w:rPr>
    </w:lvl>
    <w:lvl w:ilvl="4" w:tplc="6386A514">
      <w:numFmt w:val="bullet"/>
      <w:lvlText w:val="•"/>
      <w:lvlJc w:val="left"/>
      <w:pPr>
        <w:ind w:left="4362" w:hanging="358"/>
      </w:pPr>
      <w:rPr>
        <w:rFonts w:hint="default"/>
        <w:lang w:val="fr-LU" w:eastAsia="fr-LU" w:bidi="fr-LU"/>
      </w:rPr>
    </w:lvl>
    <w:lvl w:ilvl="5" w:tplc="6D328FEE">
      <w:numFmt w:val="bullet"/>
      <w:lvlText w:val="•"/>
      <w:lvlJc w:val="left"/>
      <w:pPr>
        <w:ind w:left="5323" w:hanging="358"/>
      </w:pPr>
      <w:rPr>
        <w:rFonts w:hint="default"/>
        <w:lang w:val="fr-LU" w:eastAsia="fr-LU" w:bidi="fr-LU"/>
      </w:rPr>
    </w:lvl>
    <w:lvl w:ilvl="6" w:tplc="291208CE">
      <w:numFmt w:val="bullet"/>
      <w:lvlText w:val="•"/>
      <w:lvlJc w:val="left"/>
      <w:pPr>
        <w:ind w:left="6283" w:hanging="358"/>
      </w:pPr>
      <w:rPr>
        <w:rFonts w:hint="default"/>
        <w:lang w:val="fr-LU" w:eastAsia="fr-LU" w:bidi="fr-LU"/>
      </w:rPr>
    </w:lvl>
    <w:lvl w:ilvl="7" w:tplc="4112C832">
      <w:numFmt w:val="bullet"/>
      <w:lvlText w:val="•"/>
      <w:lvlJc w:val="left"/>
      <w:pPr>
        <w:ind w:left="7244" w:hanging="358"/>
      </w:pPr>
      <w:rPr>
        <w:rFonts w:hint="default"/>
        <w:lang w:val="fr-LU" w:eastAsia="fr-LU" w:bidi="fr-LU"/>
      </w:rPr>
    </w:lvl>
    <w:lvl w:ilvl="8" w:tplc="AF889C78">
      <w:numFmt w:val="bullet"/>
      <w:lvlText w:val="•"/>
      <w:lvlJc w:val="left"/>
      <w:pPr>
        <w:ind w:left="8205" w:hanging="358"/>
      </w:pPr>
      <w:rPr>
        <w:rFonts w:hint="default"/>
        <w:lang w:val="fr-LU" w:eastAsia="fr-LU" w:bidi="fr-LU"/>
      </w:rPr>
    </w:lvl>
  </w:abstractNum>
  <w:abstractNum w:abstractNumId="30" w15:restartNumberingAfterBreak="0">
    <w:nsid w:val="4349780E"/>
    <w:multiLevelType w:val="hybridMultilevel"/>
    <w:tmpl w:val="DFE61304"/>
    <w:lvl w:ilvl="0" w:tplc="555861C8">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EE28010C">
      <w:start w:val="1"/>
      <w:numFmt w:val="decimal"/>
      <w:lvlText w:val="%2."/>
      <w:lvlJc w:val="left"/>
      <w:pPr>
        <w:ind w:left="1406" w:hanging="625"/>
      </w:pPr>
      <w:rPr>
        <w:rFonts w:ascii="Times New Roman" w:eastAsia="Arial" w:hAnsi="Times New Roman" w:cs="Times New Roman" w:hint="default"/>
        <w:w w:val="99"/>
        <w:sz w:val="22"/>
        <w:szCs w:val="22"/>
        <w:lang w:val="fr-LU" w:eastAsia="fr-LU" w:bidi="fr-LU"/>
      </w:rPr>
    </w:lvl>
    <w:lvl w:ilvl="2" w:tplc="F6944552">
      <w:numFmt w:val="bullet"/>
      <w:lvlText w:val="•"/>
      <w:lvlJc w:val="left"/>
      <w:pPr>
        <w:ind w:left="2369" w:hanging="625"/>
      </w:pPr>
      <w:rPr>
        <w:rFonts w:hint="default"/>
        <w:lang w:val="fr-LU" w:eastAsia="fr-LU" w:bidi="fr-LU"/>
      </w:rPr>
    </w:lvl>
    <w:lvl w:ilvl="3" w:tplc="B69E3E4C">
      <w:numFmt w:val="bullet"/>
      <w:lvlText w:val="•"/>
      <w:lvlJc w:val="left"/>
      <w:pPr>
        <w:ind w:left="3339" w:hanging="625"/>
      </w:pPr>
      <w:rPr>
        <w:rFonts w:hint="default"/>
        <w:lang w:val="fr-LU" w:eastAsia="fr-LU" w:bidi="fr-LU"/>
      </w:rPr>
    </w:lvl>
    <w:lvl w:ilvl="4" w:tplc="65D0365C">
      <w:numFmt w:val="bullet"/>
      <w:lvlText w:val="•"/>
      <w:lvlJc w:val="left"/>
      <w:pPr>
        <w:ind w:left="4308" w:hanging="625"/>
      </w:pPr>
      <w:rPr>
        <w:rFonts w:hint="default"/>
        <w:lang w:val="fr-LU" w:eastAsia="fr-LU" w:bidi="fr-LU"/>
      </w:rPr>
    </w:lvl>
    <w:lvl w:ilvl="5" w:tplc="D384012A">
      <w:numFmt w:val="bullet"/>
      <w:lvlText w:val="•"/>
      <w:lvlJc w:val="left"/>
      <w:pPr>
        <w:ind w:left="5278" w:hanging="625"/>
      </w:pPr>
      <w:rPr>
        <w:rFonts w:hint="default"/>
        <w:lang w:val="fr-LU" w:eastAsia="fr-LU" w:bidi="fr-LU"/>
      </w:rPr>
    </w:lvl>
    <w:lvl w:ilvl="6" w:tplc="ECB6A5EE">
      <w:numFmt w:val="bullet"/>
      <w:lvlText w:val="•"/>
      <w:lvlJc w:val="left"/>
      <w:pPr>
        <w:ind w:left="6248" w:hanging="625"/>
      </w:pPr>
      <w:rPr>
        <w:rFonts w:hint="default"/>
        <w:lang w:val="fr-LU" w:eastAsia="fr-LU" w:bidi="fr-LU"/>
      </w:rPr>
    </w:lvl>
    <w:lvl w:ilvl="7" w:tplc="30CC70DA">
      <w:numFmt w:val="bullet"/>
      <w:lvlText w:val="•"/>
      <w:lvlJc w:val="left"/>
      <w:pPr>
        <w:ind w:left="7217" w:hanging="625"/>
      </w:pPr>
      <w:rPr>
        <w:rFonts w:hint="default"/>
        <w:lang w:val="fr-LU" w:eastAsia="fr-LU" w:bidi="fr-LU"/>
      </w:rPr>
    </w:lvl>
    <w:lvl w:ilvl="8" w:tplc="C7708774">
      <w:numFmt w:val="bullet"/>
      <w:lvlText w:val="•"/>
      <w:lvlJc w:val="left"/>
      <w:pPr>
        <w:ind w:left="8187" w:hanging="625"/>
      </w:pPr>
      <w:rPr>
        <w:rFonts w:hint="default"/>
        <w:lang w:val="fr-LU" w:eastAsia="fr-LU" w:bidi="fr-LU"/>
      </w:rPr>
    </w:lvl>
  </w:abstractNum>
  <w:abstractNum w:abstractNumId="31" w15:restartNumberingAfterBreak="0">
    <w:nsid w:val="43931CCF"/>
    <w:multiLevelType w:val="hybridMultilevel"/>
    <w:tmpl w:val="B0B242C2"/>
    <w:lvl w:ilvl="0" w:tplc="9D8EFD76">
      <w:start w:val="1"/>
      <w:numFmt w:val="decimal"/>
      <w:lvlText w:val="%1."/>
      <w:lvlJc w:val="left"/>
      <w:pPr>
        <w:ind w:left="360" w:hanging="252"/>
      </w:pPr>
      <w:rPr>
        <w:rFonts w:ascii="Arial" w:eastAsia="Arial" w:hAnsi="Arial" w:cs="Arial" w:hint="default"/>
        <w:w w:val="99"/>
        <w:sz w:val="22"/>
        <w:szCs w:val="22"/>
        <w:lang w:val="fr-LU" w:eastAsia="fr-LU" w:bidi="fr-LU"/>
      </w:rPr>
    </w:lvl>
    <w:lvl w:ilvl="1" w:tplc="6584EA44">
      <w:numFmt w:val="bullet"/>
      <w:lvlText w:val="•"/>
      <w:lvlJc w:val="left"/>
      <w:pPr>
        <w:ind w:left="663" w:hanging="252"/>
      </w:pPr>
      <w:rPr>
        <w:rFonts w:hint="default"/>
        <w:lang w:val="fr-LU" w:eastAsia="fr-LU" w:bidi="fr-LU"/>
      </w:rPr>
    </w:lvl>
    <w:lvl w:ilvl="2" w:tplc="D60ADA4C">
      <w:numFmt w:val="bullet"/>
      <w:lvlText w:val="•"/>
      <w:lvlJc w:val="left"/>
      <w:pPr>
        <w:ind w:left="966" w:hanging="252"/>
      </w:pPr>
      <w:rPr>
        <w:rFonts w:hint="default"/>
        <w:lang w:val="fr-LU" w:eastAsia="fr-LU" w:bidi="fr-LU"/>
      </w:rPr>
    </w:lvl>
    <w:lvl w:ilvl="3" w:tplc="43BE5666">
      <w:numFmt w:val="bullet"/>
      <w:lvlText w:val="•"/>
      <w:lvlJc w:val="left"/>
      <w:pPr>
        <w:ind w:left="1269" w:hanging="252"/>
      </w:pPr>
      <w:rPr>
        <w:rFonts w:hint="default"/>
        <w:lang w:val="fr-LU" w:eastAsia="fr-LU" w:bidi="fr-LU"/>
      </w:rPr>
    </w:lvl>
    <w:lvl w:ilvl="4" w:tplc="12B8598E">
      <w:numFmt w:val="bullet"/>
      <w:lvlText w:val="•"/>
      <w:lvlJc w:val="left"/>
      <w:pPr>
        <w:ind w:left="1572" w:hanging="252"/>
      </w:pPr>
      <w:rPr>
        <w:rFonts w:hint="default"/>
        <w:lang w:val="fr-LU" w:eastAsia="fr-LU" w:bidi="fr-LU"/>
      </w:rPr>
    </w:lvl>
    <w:lvl w:ilvl="5" w:tplc="1E8407BA">
      <w:numFmt w:val="bullet"/>
      <w:lvlText w:val="•"/>
      <w:lvlJc w:val="left"/>
      <w:pPr>
        <w:ind w:left="1876" w:hanging="252"/>
      </w:pPr>
      <w:rPr>
        <w:rFonts w:hint="default"/>
        <w:lang w:val="fr-LU" w:eastAsia="fr-LU" w:bidi="fr-LU"/>
      </w:rPr>
    </w:lvl>
    <w:lvl w:ilvl="6" w:tplc="D47053A0">
      <w:numFmt w:val="bullet"/>
      <w:lvlText w:val="•"/>
      <w:lvlJc w:val="left"/>
      <w:pPr>
        <w:ind w:left="2179" w:hanging="252"/>
      </w:pPr>
      <w:rPr>
        <w:rFonts w:hint="default"/>
        <w:lang w:val="fr-LU" w:eastAsia="fr-LU" w:bidi="fr-LU"/>
      </w:rPr>
    </w:lvl>
    <w:lvl w:ilvl="7" w:tplc="7B9EEC4C">
      <w:numFmt w:val="bullet"/>
      <w:lvlText w:val="•"/>
      <w:lvlJc w:val="left"/>
      <w:pPr>
        <w:ind w:left="2482" w:hanging="252"/>
      </w:pPr>
      <w:rPr>
        <w:rFonts w:hint="default"/>
        <w:lang w:val="fr-LU" w:eastAsia="fr-LU" w:bidi="fr-LU"/>
      </w:rPr>
    </w:lvl>
    <w:lvl w:ilvl="8" w:tplc="DE62D470">
      <w:numFmt w:val="bullet"/>
      <w:lvlText w:val="•"/>
      <w:lvlJc w:val="left"/>
      <w:pPr>
        <w:ind w:left="2785" w:hanging="252"/>
      </w:pPr>
      <w:rPr>
        <w:rFonts w:hint="default"/>
        <w:lang w:val="fr-LU" w:eastAsia="fr-LU" w:bidi="fr-LU"/>
      </w:rPr>
    </w:lvl>
  </w:abstractNum>
  <w:abstractNum w:abstractNumId="32" w15:restartNumberingAfterBreak="0">
    <w:nsid w:val="4424498F"/>
    <w:multiLevelType w:val="hybridMultilevel"/>
    <w:tmpl w:val="A704DB68"/>
    <w:lvl w:ilvl="0" w:tplc="D60E5DF8">
      <w:start w:val="1"/>
      <w:numFmt w:val="decimal"/>
      <w:lvlText w:val="%1."/>
      <w:lvlJc w:val="left"/>
      <w:pPr>
        <w:ind w:left="710" w:hanging="360"/>
      </w:pPr>
      <w:rPr>
        <w:rFonts w:ascii="Times New Roman" w:eastAsia="Arial" w:hAnsi="Times New Roman" w:cs="Times New Roman" w:hint="default"/>
        <w:w w:val="99"/>
        <w:sz w:val="22"/>
        <w:szCs w:val="22"/>
        <w:lang w:val="fr-LU" w:eastAsia="fr-LU" w:bidi="fr-LU"/>
      </w:rPr>
    </w:lvl>
    <w:lvl w:ilvl="1" w:tplc="0F8E0B56">
      <w:numFmt w:val="bullet"/>
      <w:lvlText w:val="•"/>
      <w:lvlJc w:val="left"/>
      <w:pPr>
        <w:ind w:left="1660" w:hanging="360"/>
      </w:pPr>
      <w:rPr>
        <w:rFonts w:hint="default"/>
        <w:lang w:val="fr-LU" w:eastAsia="fr-LU" w:bidi="fr-LU"/>
      </w:rPr>
    </w:lvl>
    <w:lvl w:ilvl="2" w:tplc="4D22720C">
      <w:numFmt w:val="bullet"/>
      <w:lvlText w:val="•"/>
      <w:lvlJc w:val="left"/>
      <w:pPr>
        <w:ind w:left="2601" w:hanging="360"/>
      </w:pPr>
      <w:rPr>
        <w:rFonts w:hint="default"/>
        <w:lang w:val="fr-LU" w:eastAsia="fr-LU" w:bidi="fr-LU"/>
      </w:rPr>
    </w:lvl>
    <w:lvl w:ilvl="3" w:tplc="CAC2267A">
      <w:numFmt w:val="bullet"/>
      <w:lvlText w:val="•"/>
      <w:lvlJc w:val="left"/>
      <w:pPr>
        <w:ind w:left="3541" w:hanging="360"/>
      </w:pPr>
      <w:rPr>
        <w:rFonts w:hint="default"/>
        <w:lang w:val="fr-LU" w:eastAsia="fr-LU" w:bidi="fr-LU"/>
      </w:rPr>
    </w:lvl>
    <w:lvl w:ilvl="4" w:tplc="94506550">
      <w:numFmt w:val="bullet"/>
      <w:lvlText w:val="•"/>
      <w:lvlJc w:val="left"/>
      <w:pPr>
        <w:ind w:left="4482" w:hanging="360"/>
      </w:pPr>
      <w:rPr>
        <w:rFonts w:hint="default"/>
        <w:lang w:val="fr-LU" w:eastAsia="fr-LU" w:bidi="fr-LU"/>
      </w:rPr>
    </w:lvl>
    <w:lvl w:ilvl="5" w:tplc="3C78294C">
      <w:numFmt w:val="bullet"/>
      <w:lvlText w:val="•"/>
      <w:lvlJc w:val="left"/>
      <w:pPr>
        <w:ind w:left="5423" w:hanging="360"/>
      </w:pPr>
      <w:rPr>
        <w:rFonts w:hint="default"/>
        <w:lang w:val="fr-LU" w:eastAsia="fr-LU" w:bidi="fr-LU"/>
      </w:rPr>
    </w:lvl>
    <w:lvl w:ilvl="6" w:tplc="D1B48CF4">
      <w:numFmt w:val="bullet"/>
      <w:lvlText w:val="•"/>
      <w:lvlJc w:val="left"/>
      <w:pPr>
        <w:ind w:left="6363" w:hanging="360"/>
      </w:pPr>
      <w:rPr>
        <w:rFonts w:hint="default"/>
        <w:lang w:val="fr-LU" w:eastAsia="fr-LU" w:bidi="fr-LU"/>
      </w:rPr>
    </w:lvl>
    <w:lvl w:ilvl="7" w:tplc="EC5C2EEA">
      <w:numFmt w:val="bullet"/>
      <w:lvlText w:val="•"/>
      <w:lvlJc w:val="left"/>
      <w:pPr>
        <w:ind w:left="7304" w:hanging="360"/>
      </w:pPr>
      <w:rPr>
        <w:rFonts w:hint="default"/>
        <w:lang w:val="fr-LU" w:eastAsia="fr-LU" w:bidi="fr-LU"/>
      </w:rPr>
    </w:lvl>
    <w:lvl w:ilvl="8" w:tplc="3D685228">
      <w:numFmt w:val="bullet"/>
      <w:lvlText w:val="•"/>
      <w:lvlJc w:val="left"/>
      <w:pPr>
        <w:ind w:left="8245" w:hanging="360"/>
      </w:pPr>
      <w:rPr>
        <w:rFonts w:hint="default"/>
        <w:lang w:val="fr-LU" w:eastAsia="fr-LU" w:bidi="fr-LU"/>
      </w:rPr>
    </w:lvl>
  </w:abstractNum>
  <w:abstractNum w:abstractNumId="33" w15:restartNumberingAfterBreak="0">
    <w:nsid w:val="482E4231"/>
    <w:multiLevelType w:val="hybridMultilevel"/>
    <w:tmpl w:val="4DECBEBA"/>
    <w:lvl w:ilvl="0" w:tplc="59601F5C">
      <w:start w:val="1"/>
      <w:numFmt w:val="decimal"/>
      <w:lvlText w:val="(%1)"/>
      <w:lvlJc w:val="left"/>
      <w:pPr>
        <w:ind w:left="518" w:hanging="360"/>
      </w:pPr>
      <w:rPr>
        <w:rFonts w:ascii="Times New Roman" w:eastAsia="Arial" w:hAnsi="Times New Roman" w:cs="Times New Roman" w:hint="default"/>
        <w:b w:val="0"/>
        <w:w w:val="99"/>
        <w:sz w:val="22"/>
        <w:szCs w:val="22"/>
        <w:lang w:val="fr-LU" w:eastAsia="fr-LU" w:bidi="fr-LU"/>
      </w:rPr>
    </w:lvl>
    <w:lvl w:ilvl="1" w:tplc="EF0E6E98">
      <w:start w:val="1"/>
      <w:numFmt w:val="decimal"/>
      <w:lvlText w:val="%2."/>
      <w:lvlJc w:val="left"/>
      <w:pPr>
        <w:ind w:left="1009" w:hanging="341"/>
      </w:pPr>
      <w:rPr>
        <w:rFonts w:ascii="Times New Roman" w:eastAsia="Arial" w:hAnsi="Times New Roman" w:cs="Times New Roman" w:hint="default"/>
        <w:b w:val="0"/>
        <w:w w:val="99"/>
        <w:sz w:val="22"/>
        <w:szCs w:val="22"/>
        <w:lang w:val="fr-LU" w:eastAsia="fr-LU" w:bidi="fr-LU"/>
      </w:rPr>
    </w:lvl>
    <w:lvl w:ilvl="2" w:tplc="859415F2">
      <w:numFmt w:val="bullet"/>
      <w:lvlText w:val="•"/>
      <w:lvlJc w:val="left"/>
      <w:pPr>
        <w:ind w:left="2014" w:hanging="341"/>
      </w:pPr>
      <w:rPr>
        <w:rFonts w:hint="default"/>
        <w:lang w:val="fr-LU" w:eastAsia="fr-LU" w:bidi="fr-LU"/>
      </w:rPr>
    </w:lvl>
    <w:lvl w:ilvl="3" w:tplc="48A8E0EA">
      <w:numFmt w:val="bullet"/>
      <w:lvlText w:val="•"/>
      <w:lvlJc w:val="left"/>
      <w:pPr>
        <w:ind w:left="3028" w:hanging="341"/>
      </w:pPr>
      <w:rPr>
        <w:rFonts w:hint="default"/>
        <w:lang w:val="fr-LU" w:eastAsia="fr-LU" w:bidi="fr-LU"/>
      </w:rPr>
    </w:lvl>
    <w:lvl w:ilvl="4" w:tplc="30B27FF6">
      <w:numFmt w:val="bullet"/>
      <w:lvlText w:val="•"/>
      <w:lvlJc w:val="left"/>
      <w:pPr>
        <w:ind w:left="4042" w:hanging="341"/>
      </w:pPr>
      <w:rPr>
        <w:rFonts w:hint="default"/>
        <w:lang w:val="fr-LU" w:eastAsia="fr-LU" w:bidi="fr-LU"/>
      </w:rPr>
    </w:lvl>
    <w:lvl w:ilvl="5" w:tplc="93EC2AFC">
      <w:numFmt w:val="bullet"/>
      <w:lvlText w:val="•"/>
      <w:lvlJc w:val="left"/>
      <w:pPr>
        <w:ind w:left="5056" w:hanging="341"/>
      </w:pPr>
      <w:rPr>
        <w:rFonts w:hint="default"/>
        <w:lang w:val="fr-LU" w:eastAsia="fr-LU" w:bidi="fr-LU"/>
      </w:rPr>
    </w:lvl>
    <w:lvl w:ilvl="6" w:tplc="78EC5FA4">
      <w:numFmt w:val="bullet"/>
      <w:lvlText w:val="•"/>
      <w:lvlJc w:val="left"/>
      <w:pPr>
        <w:ind w:left="6070" w:hanging="341"/>
      </w:pPr>
      <w:rPr>
        <w:rFonts w:hint="default"/>
        <w:lang w:val="fr-LU" w:eastAsia="fr-LU" w:bidi="fr-LU"/>
      </w:rPr>
    </w:lvl>
    <w:lvl w:ilvl="7" w:tplc="8D36B3B0">
      <w:numFmt w:val="bullet"/>
      <w:lvlText w:val="•"/>
      <w:lvlJc w:val="left"/>
      <w:pPr>
        <w:ind w:left="7084" w:hanging="341"/>
      </w:pPr>
      <w:rPr>
        <w:rFonts w:hint="default"/>
        <w:lang w:val="fr-LU" w:eastAsia="fr-LU" w:bidi="fr-LU"/>
      </w:rPr>
    </w:lvl>
    <w:lvl w:ilvl="8" w:tplc="EA20676E">
      <w:numFmt w:val="bullet"/>
      <w:lvlText w:val="•"/>
      <w:lvlJc w:val="left"/>
      <w:pPr>
        <w:ind w:left="8098" w:hanging="341"/>
      </w:pPr>
      <w:rPr>
        <w:rFonts w:hint="default"/>
        <w:lang w:val="fr-LU" w:eastAsia="fr-LU" w:bidi="fr-LU"/>
      </w:rPr>
    </w:lvl>
  </w:abstractNum>
  <w:abstractNum w:abstractNumId="34" w15:restartNumberingAfterBreak="0">
    <w:nsid w:val="4A2525EA"/>
    <w:multiLevelType w:val="hybridMultilevel"/>
    <w:tmpl w:val="9F227E94"/>
    <w:lvl w:ilvl="0" w:tplc="8D928CEC">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72C430D0">
      <w:numFmt w:val="bullet"/>
      <w:lvlText w:val="•"/>
      <w:lvlJc w:val="left"/>
      <w:pPr>
        <w:ind w:left="1480" w:hanging="360"/>
      </w:pPr>
      <w:rPr>
        <w:rFonts w:hint="default"/>
        <w:lang w:val="fr-LU" w:eastAsia="fr-LU" w:bidi="fr-LU"/>
      </w:rPr>
    </w:lvl>
    <w:lvl w:ilvl="2" w:tplc="F034810A">
      <w:numFmt w:val="bullet"/>
      <w:lvlText w:val="•"/>
      <w:lvlJc w:val="left"/>
      <w:pPr>
        <w:ind w:left="2441" w:hanging="360"/>
      </w:pPr>
      <w:rPr>
        <w:rFonts w:hint="default"/>
        <w:lang w:val="fr-LU" w:eastAsia="fr-LU" w:bidi="fr-LU"/>
      </w:rPr>
    </w:lvl>
    <w:lvl w:ilvl="3" w:tplc="F44473FC">
      <w:numFmt w:val="bullet"/>
      <w:lvlText w:val="•"/>
      <w:lvlJc w:val="left"/>
      <w:pPr>
        <w:ind w:left="3401" w:hanging="360"/>
      </w:pPr>
      <w:rPr>
        <w:rFonts w:hint="default"/>
        <w:lang w:val="fr-LU" w:eastAsia="fr-LU" w:bidi="fr-LU"/>
      </w:rPr>
    </w:lvl>
    <w:lvl w:ilvl="4" w:tplc="075236E6">
      <w:numFmt w:val="bullet"/>
      <w:lvlText w:val="•"/>
      <w:lvlJc w:val="left"/>
      <w:pPr>
        <w:ind w:left="4362" w:hanging="360"/>
      </w:pPr>
      <w:rPr>
        <w:rFonts w:hint="default"/>
        <w:lang w:val="fr-LU" w:eastAsia="fr-LU" w:bidi="fr-LU"/>
      </w:rPr>
    </w:lvl>
    <w:lvl w:ilvl="5" w:tplc="86AAA146">
      <w:numFmt w:val="bullet"/>
      <w:lvlText w:val="•"/>
      <w:lvlJc w:val="left"/>
      <w:pPr>
        <w:ind w:left="5323" w:hanging="360"/>
      </w:pPr>
      <w:rPr>
        <w:rFonts w:hint="default"/>
        <w:lang w:val="fr-LU" w:eastAsia="fr-LU" w:bidi="fr-LU"/>
      </w:rPr>
    </w:lvl>
    <w:lvl w:ilvl="6" w:tplc="75DAC728">
      <w:numFmt w:val="bullet"/>
      <w:lvlText w:val="•"/>
      <w:lvlJc w:val="left"/>
      <w:pPr>
        <w:ind w:left="6283" w:hanging="360"/>
      </w:pPr>
      <w:rPr>
        <w:rFonts w:hint="default"/>
        <w:lang w:val="fr-LU" w:eastAsia="fr-LU" w:bidi="fr-LU"/>
      </w:rPr>
    </w:lvl>
    <w:lvl w:ilvl="7" w:tplc="F968D28E">
      <w:numFmt w:val="bullet"/>
      <w:lvlText w:val="•"/>
      <w:lvlJc w:val="left"/>
      <w:pPr>
        <w:ind w:left="7244" w:hanging="360"/>
      </w:pPr>
      <w:rPr>
        <w:rFonts w:hint="default"/>
        <w:lang w:val="fr-LU" w:eastAsia="fr-LU" w:bidi="fr-LU"/>
      </w:rPr>
    </w:lvl>
    <w:lvl w:ilvl="8" w:tplc="142AE0E0">
      <w:numFmt w:val="bullet"/>
      <w:lvlText w:val="•"/>
      <w:lvlJc w:val="left"/>
      <w:pPr>
        <w:ind w:left="8205" w:hanging="360"/>
      </w:pPr>
      <w:rPr>
        <w:rFonts w:hint="default"/>
        <w:lang w:val="fr-LU" w:eastAsia="fr-LU" w:bidi="fr-LU"/>
      </w:rPr>
    </w:lvl>
  </w:abstractNum>
  <w:abstractNum w:abstractNumId="35" w15:restartNumberingAfterBreak="0">
    <w:nsid w:val="4C6740BB"/>
    <w:multiLevelType w:val="hybridMultilevel"/>
    <w:tmpl w:val="0C2693E0"/>
    <w:lvl w:ilvl="0" w:tplc="83E203B2">
      <w:start w:val="1"/>
      <w:numFmt w:val="lowerLetter"/>
      <w:lvlText w:val="(%1)"/>
      <w:lvlJc w:val="left"/>
      <w:pPr>
        <w:ind w:left="220" w:hanging="246"/>
      </w:pPr>
      <w:rPr>
        <w:rFonts w:ascii="Times New Roman" w:eastAsia="Times New Roman" w:hAnsi="Times New Roman" w:cs="Times New Roman" w:hint="default"/>
        <w:spacing w:val="-2"/>
        <w:w w:val="99"/>
        <w:sz w:val="18"/>
        <w:szCs w:val="18"/>
        <w:lang w:val="fr-LU" w:eastAsia="fr-LU" w:bidi="fr-LU"/>
      </w:rPr>
    </w:lvl>
    <w:lvl w:ilvl="1" w:tplc="19B494B0">
      <w:numFmt w:val="bullet"/>
      <w:lvlText w:val="•"/>
      <w:lvlJc w:val="left"/>
      <w:pPr>
        <w:ind w:left="1677" w:hanging="246"/>
      </w:pPr>
      <w:rPr>
        <w:rFonts w:hint="default"/>
        <w:lang w:val="fr-LU" w:eastAsia="fr-LU" w:bidi="fr-LU"/>
      </w:rPr>
    </w:lvl>
    <w:lvl w:ilvl="2" w:tplc="ABBCBCB0">
      <w:numFmt w:val="bullet"/>
      <w:lvlText w:val="•"/>
      <w:lvlJc w:val="left"/>
      <w:pPr>
        <w:ind w:left="3135" w:hanging="246"/>
      </w:pPr>
      <w:rPr>
        <w:rFonts w:hint="default"/>
        <w:lang w:val="fr-LU" w:eastAsia="fr-LU" w:bidi="fr-LU"/>
      </w:rPr>
    </w:lvl>
    <w:lvl w:ilvl="3" w:tplc="636C95C8">
      <w:numFmt w:val="bullet"/>
      <w:lvlText w:val="•"/>
      <w:lvlJc w:val="left"/>
      <w:pPr>
        <w:ind w:left="4593" w:hanging="246"/>
      </w:pPr>
      <w:rPr>
        <w:rFonts w:hint="default"/>
        <w:lang w:val="fr-LU" w:eastAsia="fr-LU" w:bidi="fr-LU"/>
      </w:rPr>
    </w:lvl>
    <w:lvl w:ilvl="4" w:tplc="91E46E52">
      <w:numFmt w:val="bullet"/>
      <w:lvlText w:val="•"/>
      <w:lvlJc w:val="left"/>
      <w:pPr>
        <w:ind w:left="6051" w:hanging="246"/>
      </w:pPr>
      <w:rPr>
        <w:rFonts w:hint="default"/>
        <w:lang w:val="fr-LU" w:eastAsia="fr-LU" w:bidi="fr-LU"/>
      </w:rPr>
    </w:lvl>
    <w:lvl w:ilvl="5" w:tplc="E0D6F4B2">
      <w:numFmt w:val="bullet"/>
      <w:lvlText w:val="•"/>
      <w:lvlJc w:val="left"/>
      <w:pPr>
        <w:ind w:left="7509" w:hanging="246"/>
      </w:pPr>
      <w:rPr>
        <w:rFonts w:hint="default"/>
        <w:lang w:val="fr-LU" w:eastAsia="fr-LU" w:bidi="fr-LU"/>
      </w:rPr>
    </w:lvl>
    <w:lvl w:ilvl="6" w:tplc="D242BE1C">
      <w:numFmt w:val="bullet"/>
      <w:lvlText w:val="•"/>
      <w:lvlJc w:val="left"/>
      <w:pPr>
        <w:ind w:left="8967" w:hanging="246"/>
      </w:pPr>
      <w:rPr>
        <w:rFonts w:hint="default"/>
        <w:lang w:val="fr-LU" w:eastAsia="fr-LU" w:bidi="fr-LU"/>
      </w:rPr>
    </w:lvl>
    <w:lvl w:ilvl="7" w:tplc="D19E4430">
      <w:numFmt w:val="bullet"/>
      <w:lvlText w:val="•"/>
      <w:lvlJc w:val="left"/>
      <w:pPr>
        <w:ind w:left="10425" w:hanging="246"/>
      </w:pPr>
      <w:rPr>
        <w:rFonts w:hint="default"/>
        <w:lang w:val="fr-LU" w:eastAsia="fr-LU" w:bidi="fr-LU"/>
      </w:rPr>
    </w:lvl>
    <w:lvl w:ilvl="8" w:tplc="389C2230">
      <w:numFmt w:val="bullet"/>
      <w:lvlText w:val="•"/>
      <w:lvlJc w:val="left"/>
      <w:pPr>
        <w:ind w:left="11883" w:hanging="246"/>
      </w:pPr>
      <w:rPr>
        <w:rFonts w:hint="default"/>
        <w:lang w:val="fr-LU" w:eastAsia="fr-LU" w:bidi="fr-LU"/>
      </w:rPr>
    </w:lvl>
  </w:abstractNum>
  <w:abstractNum w:abstractNumId="36" w15:restartNumberingAfterBreak="0">
    <w:nsid w:val="4CA239AF"/>
    <w:multiLevelType w:val="hybridMultilevel"/>
    <w:tmpl w:val="55283BD4"/>
    <w:lvl w:ilvl="0" w:tplc="ADC876F6">
      <w:start w:val="1"/>
      <w:numFmt w:val="decimal"/>
      <w:lvlText w:val="%1."/>
      <w:lvlJc w:val="left"/>
      <w:pPr>
        <w:ind w:left="360" w:hanging="252"/>
      </w:pPr>
      <w:rPr>
        <w:rFonts w:ascii="Arial" w:eastAsia="Arial" w:hAnsi="Arial" w:cs="Arial" w:hint="default"/>
        <w:w w:val="99"/>
        <w:sz w:val="22"/>
        <w:szCs w:val="22"/>
        <w:lang w:val="fr-LU" w:eastAsia="fr-LU" w:bidi="fr-LU"/>
      </w:rPr>
    </w:lvl>
    <w:lvl w:ilvl="1" w:tplc="22A2E57C">
      <w:numFmt w:val="bullet"/>
      <w:lvlText w:val="•"/>
      <w:lvlJc w:val="left"/>
      <w:pPr>
        <w:ind w:left="663" w:hanging="252"/>
      </w:pPr>
      <w:rPr>
        <w:rFonts w:hint="default"/>
        <w:lang w:val="fr-LU" w:eastAsia="fr-LU" w:bidi="fr-LU"/>
      </w:rPr>
    </w:lvl>
    <w:lvl w:ilvl="2" w:tplc="8048A99E">
      <w:numFmt w:val="bullet"/>
      <w:lvlText w:val="•"/>
      <w:lvlJc w:val="left"/>
      <w:pPr>
        <w:ind w:left="966" w:hanging="252"/>
      </w:pPr>
      <w:rPr>
        <w:rFonts w:hint="default"/>
        <w:lang w:val="fr-LU" w:eastAsia="fr-LU" w:bidi="fr-LU"/>
      </w:rPr>
    </w:lvl>
    <w:lvl w:ilvl="3" w:tplc="85C424DC">
      <w:numFmt w:val="bullet"/>
      <w:lvlText w:val="•"/>
      <w:lvlJc w:val="left"/>
      <w:pPr>
        <w:ind w:left="1269" w:hanging="252"/>
      </w:pPr>
      <w:rPr>
        <w:rFonts w:hint="default"/>
        <w:lang w:val="fr-LU" w:eastAsia="fr-LU" w:bidi="fr-LU"/>
      </w:rPr>
    </w:lvl>
    <w:lvl w:ilvl="4" w:tplc="6E289050">
      <w:numFmt w:val="bullet"/>
      <w:lvlText w:val="•"/>
      <w:lvlJc w:val="left"/>
      <w:pPr>
        <w:ind w:left="1572" w:hanging="252"/>
      </w:pPr>
      <w:rPr>
        <w:rFonts w:hint="default"/>
        <w:lang w:val="fr-LU" w:eastAsia="fr-LU" w:bidi="fr-LU"/>
      </w:rPr>
    </w:lvl>
    <w:lvl w:ilvl="5" w:tplc="FA4A9A08">
      <w:numFmt w:val="bullet"/>
      <w:lvlText w:val="•"/>
      <w:lvlJc w:val="left"/>
      <w:pPr>
        <w:ind w:left="1876" w:hanging="252"/>
      </w:pPr>
      <w:rPr>
        <w:rFonts w:hint="default"/>
        <w:lang w:val="fr-LU" w:eastAsia="fr-LU" w:bidi="fr-LU"/>
      </w:rPr>
    </w:lvl>
    <w:lvl w:ilvl="6" w:tplc="A734E370">
      <w:numFmt w:val="bullet"/>
      <w:lvlText w:val="•"/>
      <w:lvlJc w:val="left"/>
      <w:pPr>
        <w:ind w:left="2179" w:hanging="252"/>
      </w:pPr>
      <w:rPr>
        <w:rFonts w:hint="default"/>
        <w:lang w:val="fr-LU" w:eastAsia="fr-LU" w:bidi="fr-LU"/>
      </w:rPr>
    </w:lvl>
    <w:lvl w:ilvl="7" w:tplc="E79251E2">
      <w:numFmt w:val="bullet"/>
      <w:lvlText w:val="•"/>
      <w:lvlJc w:val="left"/>
      <w:pPr>
        <w:ind w:left="2482" w:hanging="252"/>
      </w:pPr>
      <w:rPr>
        <w:rFonts w:hint="default"/>
        <w:lang w:val="fr-LU" w:eastAsia="fr-LU" w:bidi="fr-LU"/>
      </w:rPr>
    </w:lvl>
    <w:lvl w:ilvl="8" w:tplc="C80CE6B2">
      <w:numFmt w:val="bullet"/>
      <w:lvlText w:val="•"/>
      <w:lvlJc w:val="left"/>
      <w:pPr>
        <w:ind w:left="2785" w:hanging="252"/>
      </w:pPr>
      <w:rPr>
        <w:rFonts w:hint="default"/>
        <w:lang w:val="fr-LU" w:eastAsia="fr-LU" w:bidi="fr-LU"/>
      </w:rPr>
    </w:lvl>
  </w:abstractNum>
  <w:abstractNum w:abstractNumId="37" w15:restartNumberingAfterBreak="0">
    <w:nsid w:val="4E8D4638"/>
    <w:multiLevelType w:val="hybridMultilevel"/>
    <w:tmpl w:val="E4120DCA"/>
    <w:lvl w:ilvl="0" w:tplc="B90A657C">
      <w:start w:val="1"/>
      <w:numFmt w:val="upperRoman"/>
      <w:lvlText w:val="%1."/>
      <w:lvlJc w:val="left"/>
      <w:pPr>
        <w:ind w:left="158" w:hanging="540"/>
      </w:pPr>
      <w:rPr>
        <w:rFonts w:ascii="Times New Roman" w:eastAsia="Times New Roman" w:hAnsi="Times New Roman" w:cs="Times New Roman" w:hint="default"/>
        <w:b/>
        <w:bCs/>
        <w:w w:val="99"/>
        <w:sz w:val="24"/>
        <w:szCs w:val="24"/>
        <w:lang w:val="fr-LU" w:eastAsia="fr-LU" w:bidi="fr-LU"/>
      </w:rPr>
    </w:lvl>
    <w:lvl w:ilvl="1" w:tplc="6FC2FAC8">
      <w:start w:val="1"/>
      <w:numFmt w:val="upperRoman"/>
      <w:lvlText w:val="%2."/>
      <w:lvlJc w:val="left"/>
      <w:pPr>
        <w:ind w:left="4260" w:hanging="360"/>
        <w:jc w:val="right"/>
      </w:pPr>
      <w:rPr>
        <w:rFonts w:ascii="Times New Roman" w:eastAsia="Arial" w:hAnsi="Times New Roman" w:cs="Times New Roman" w:hint="default"/>
        <w:b/>
        <w:bCs/>
        <w:w w:val="99"/>
        <w:sz w:val="22"/>
        <w:szCs w:val="22"/>
        <w:lang w:val="fr-LU" w:eastAsia="fr-LU" w:bidi="fr-LU"/>
      </w:rPr>
    </w:lvl>
    <w:lvl w:ilvl="2" w:tplc="B81A5F46">
      <w:numFmt w:val="bullet"/>
      <w:lvlText w:val="•"/>
      <w:lvlJc w:val="left"/>
      <w:pPr>
        <w:ind w:left="4911" w:hanging="360"/>
      </w:pPr>
      <w:rPr>
        <w:rFonts w:hint="default"/>
        <w:lang w:val="fr-LU" w:eastAsia="fr-LU" w:bidi="fr-LU"/>
      </w:rPr>
    </w:lvl>
    <w:lvl w:ilvl="3" w:tplc="734EE6AE">
      <w:numFmt w:val="bullet"/>
      <w:lvlText w:val="•"/>
      <w:lvlJc w:val="left"/>
      <w:pPr>
        <w:ind w:left="5563" w:hanging="360"/>
      </w:pPr>
      <w:rPr>
        <w:rFonts w:hint="default"/>
        <w:lang w:val="fr-LU" w:eastAsia="fr-LU" w:bidi="fr-LU"/>
      </w:rPr>
    </w:lvl>
    <w:lvl w:ilvl="4" w:tplc="586244A0">
      <w:numFmt w:val="bullet"/>
      <w:lvlText w:val="•"/>
      <w:lvlJc w:val="left"/>
      <w:pPr>
        <w:ind w:left="6215" w:hanging="360"/>
      </w:pPr>
      <w:rPr>
        <w:rFonts w:hint="default"/>
        <w:lang w:val="fr-LU" w:eastAsia="fr-LU" w:bidi="fr-LU"/>
      </w:rPr>
    </w:lvl>
    <w:lvl w:ilvl="5" w:tplc="1E1C7858">
      <w:numFmt w:val="bullet"/>
      <w:lvlText w:val="•"/>
      <w:lvlJc w:val="left"/>
      <w:pPr>
        <w:ind w:left="6867" w:hanging="360"/>
      </w:pPr>
      <w:rPr>
        <w:rFonts w:hint="default"/>
        <w:lang w:val="fr-LU" w:eastAsia="fr-LU" w:bidi="fr-LU"/>
      </w:rPr>
    </w:lvl>
    <w:lvl w:ilvl="6" w:tplc="4282EBA6">
      <w:numFmt w:val="bullet"/>
      <w:lvlText w:val="•"/>
      <w:lvlJc w:val="left"/>
      <w:pPr>
        <w:ind w:left="7519" w:hanging="360"/>
      </w:pPr>
      <w:rPr>
        <w:rFonts w:hint="default"/>
        <w:lang w:val="fr-LU" w:eastAsia="fr-LU" w:bidi="fr-LU"/>
      </w:rPr>
    </w:lvl>
    <w:lvl w:ilvl="7" w:tplc="DAD0F0A6">
      <w:numFmt w:val="bullet"/>
      <w:lvlText w:val="•"/>
      <w:lvlJc w:val="left"/>
      <w:pPr>
        <w:ind w:left="8170" w:hanging="360"/>
      </w:pPr>
      <w:rPr>
        <w:rFonts w:hint="default"/>
        <w:lang w:val="fr-LU" w:eastAsia="fr-LU" w:bidi="fr-LU"/>
      </w:rPr>
    </w:lvl>
    <w:lvl w:ilvl="8" w:tplc="CAEC5C50">
      <w:numFmt w:val="bullet"/>
      <w:lvlText w:val="•"/>
      <w:lvlJc w:val="left"/>
      <w:pPr>
        <w:ind w:left="8822" w:hanging="360"/>
      </w:pPr>
      <w:rPr>
        <w:rFonts w:hint="default"/>
        <w:lang w:val="fr-LU" w:eastAsia="fr-LU" w:bidi="fr-LU"/>
      </w:rPr>
    </w:lvl>
  </w:abstractNum>
  <w:abstractNum w:abstractNumId="38" w15:restartNumberingAfterBreak="0">
    <w:nsid w:val="51893BB8"/>
    <w:multiLevelType w:val="hybridMultilevel"/>
    <w:tmpl w:val="938AA9DC"/>
    <w:lvl w:ilvl="0" w:tplc="CC8EF4D8">
      <w:start w:val="1"/>
      <w:numFmt w:val="decimal"/>
      <w:lvlText w:val="%1."/>
      <w:lvlJc w:val="left"/>
      <w:pPr>
        <w:ind w:left="360" w:hanging="252"/>
      </w:pPr>
      <w:rPr>
        <w:rFonts w:ascii="Arial" w:eastAsia="Arial" w:hAnsi="Arial" w:cs="Arial" w:hint="default"/>
        <w:w w:val="99"/>
        <w:sz w:val="22"/>
        <w:szCs w:val="22"/>
        <w:lang w:val="fr-LU" w:eastAsia="fr-LU" w:bidi="fr-LU"/>
      </w:rPr>
    </w:lvl>
    <w:lvl w:ilvl="1" w:tplc="B1FC8754">
      <w:numFmt w:val="bullet"/>
      <w:lvlText w:val="•"/>
      <w:lvlJc w:val="left"/>
      <w:pPr>
        <w:ind w:left="663" w:hanging="252"/>
      </w:pPr>
      <w:rPr>
        <w:rFonts w:hint="default"/>
        <w:lang w:val="fr-LU" w:eastAsia="fr-LU" w:bidi="fr-LU"/>
      </w:rPr>
    </w:lvl>
    <w:lvl w:ilvl="2" w:tplc="47FE636E">
      <w:numFmt w:val="bullet"/>
      <w:lvlText w:val="•"/>
      <w:lvlJc w:val="left"/>
      <w:pPr>
        <w:ind w:left="966" w:hanging="252"/>
      </w:pPr>
      <w:rPr>
        <w:rFonts w:hint="default"/>
        <w:lang w:val="fr-LU" w:eastAsia="fr-LU" w:bidi="fr-LU"/>
      </w:rPr>
    </w:lvl>
    <w:lvl w:ilvl="3" w:tplc="033A3450">
      <w:numFmt w:val="bullet"/>
      <w:lvlText w:val="•"/>
      <w:lvlJc w:val="left"/>
      <w:pPr>
        <w:ind w:left="1269" w:hanging="252"/>
      </w:pPr>
      <w:rPr>
        <w:rFonts w:hint="default"/>
        <w:lang w:val="fr-LU" w:eastAsia="fr-LU" w:bidi="fr-LU"/>
      </w:rPr>
    </w:lvl>
    <w:lvl w:ilvl="4" w:tplc="41F823BC">
      <w:numFmt w:val="bullet"/>
      <w:lvlText w:val="•"/>
      <w:lvlJc w:val="left"/>
      <w:pPr>
        <w:ind w:left="1572" w:hanging="252"/>
      </w:pPr>
      <w:rPr>
        <w:rFonts w:hint="default"/>
        <w:lang w:val="fr-LU" w:eastAsia="fr-LU" w:bidi="fr-LU"/>
      </w:rPr>
    </w:lvl>
    <w:lvl w:ilvl="5" w:tplc="4E22FCFC">
      <w:numFmt w:val="bullet"/>
      <w:lvlText w:val="•"/>
      <w:lvlJc w:val="left"/>
      <w:pPr>
        <w:ind w:left="1876" w:hanging="252"/>
      </w:pPr>
      <w:rPr>
        <w:rFonts w:hint="default"/>
        <w:lang w:val="fr-LU" w:eastAsia="fr-LU" w:bidi="fr-LU"/>
      </w:rPr>
    </w:lvl>
    <w:lvl w:ilvl="6" w:tplc="FFA6159C">
      <w:numFmt w:val="bullet"/>
      <w:lvlText w:val="•"/>
      <w:lvlJc w:val="left"/>
      <w:pPr>
        <w:ind w:left="2179" w:hanging="252"/>
      </w:pPr>
      <w:rPr>
        <w:rFonts w:hint="default"/>
        <w:lang w:val="fr-LU" w:eastAsia="fr-LU" w:bidi="fr-LU"/>
      </w:rPr>
    </w:lvl>
    <w:lvl w:ilvl="7" w:tplc="8AE4ACDC">
      <w:numFmt w:val="bullet"/>
      <w:lvlText w:val="•"/>
      <w:lvlJc w:val="left"/>
      <w:pPr>
        <w:ind w:left="2482" w:hanging="252"/>
      </w:pPr>
      <w:rPr>
        <w:rFonts w:hint="default"/>
        <w:lang w:val="fr-LU" w:eastAsia="fr-LU" w:bidi="fr-LU"/>
      </w:rPr>
    </w:lvl>
    <w:lvl w:ilvl="8" w:tplc="0E2CE94E">
      <w:numFmt w:val="bullet"/>
      <w:lvlText w:val="•"/>
      <w:lvlJc w:val="left"/>
      <w:pPr>
        <w:ind w:left="2785" w:hanging="252"/>
      </w:pPr>
      <w:rPr>
        <w:rFonts w:hint="default"/>
        <w:lang w:val="fr-LU" w:eastAsia="fr-LU" w:bidi="fr-LU"/>
      </w:rPr>
    </w:lvl>
  </w:abstractNum>
  <w:abstractNum w:abstractNumId="39" w15:restartNumberingAfterBreak="0">
    <w:nsid w:val="533D0197"/>
    <w:multiLevelType w:val="hybridMultilevel"/>
    <w:tmpl w:val="FDAE9EF8"/>
    <w:lvl w:ilvl="0" w:tplc="EE526DFC">
      <w:start w:val="1"/>
      <w:numFmt w:val="decimal"/>
      <w:lvlText w:val="(%1)"/>
      <w:lvlJc w:val="left"/>
      <w:pPr>
        <w:ind w:left="516" w:hanging="358"/>
      </w:pPr>
      <w:rPr>
        <w:rFonts w:ascii="Times New Roman" w:eastAsia="Arial" w:hAnsi="Times New Roman" w:cs="Times New Roman" w:hint="default"/>
        <w:w w:val="99"/>
        <w:sz w:val="22"/>
        <w:szCs w:val="22"/>
        <w:lang w:val="fr-LU" w:eastAsia="fr-LU" w:bidi="fr-LU"/>
      </w:rPr>
    </w:lvl>
    <w:lvl w:ilvl="1" w:tplc="0C3CC15A">
      <w:start w:val="1"/>
      <w:numFmt w:val="decimal"/>
      <w:lvlText w:val="%2."/>
      <w:lvlJc w:val="left"/>
      <w:pPr>
        <w:ind w:left="710" w:hanging="360"/>
      </w:pPr>
      <w:rPr>
        <w:rFonts w:ascii="Times New Roman" w:eastAsia="Arial" w:hAnsi="Times New Roman" w:cs="Times New Roman" w:hint="default"/>
        <w:w w:val="99"/>
        <w:sz w:val="22"/>
        <w:szCs w:val="22"/>
        <w:lang w:val="fr-LU" w:eastAsia="fr-LU" w:bidi="fr-LU"/>
      </w:rPr>
    </w:lvl>
    <w:lvl w:ilvl="2" w:tplc="D95AE072">
      <w:numFmt w:val="bullet"/>
      <w:lvlText w:val="•"/>
      <w:lvlJc w:val="left"/>
      <w:pPr>
        <w:ind w:left="1765" w:hanging="360"/>
      </w:pPr>
      <w:rPr>
        <w:rFonts w:hint="default"/>
        <w:lang w:val="fr-LU" w:eastAsia="fr-LU" w:bidi="fr-LU"/>
      </w:rPr>
    </w:lvl>
    <w:lvl w:ilvl="3" w:tplc="32E4D3B8">
      <w:numFmt w:val="bullet"/>
      <w:lvlText w:val="•"/>
      <w:lvlJc w:val="left"/>
      <w:pPr>
        <w:ind w:left="2810" w:hanging="360"/>
      </w:pPr>
      <w:rPr>
        <w:rFonts w:hint="default"/>
        <w:lang w:val="fr-LU" w:eastAsia="fr-LU" w:bidi="fr-LU"/>
      </w:rPr>
    </w:lvl>
    <w:lvl w:ilvl="4" w:tplc="F0BAD4EE">
      <w:numFmt w:val="bullet"/>
      <w:lvlText w:val="•"/>
      <w:lvlJc w:val="left"/>
      <w:pPr>
        <w:ind w:left="3855" w:hanging="360"/>
      </w:pPr>
      <w:rPr>
        <w:rFonts w:hint="default"/>
        <w:lang w:val="fr-LU" w:eastAsia="fr-LU" w:bidi="fr-LU"/>
      </w:rPr>
    </w:lvl>
    <w:lvl w:ilvl="5" w:tplc="2E16557A">
      <w:numFmt w:val="bullet"/>
      <w:lvlText w:val="•"/>
      <w:lvlJc w:val="left"/>
      <w:pPr>
        <w:ind w:left="4900" w:hanging="360"/>
      </w:pPr>
      <w:rPr>
        <w:rFonts w:hint="default"/>
        <w:lang w:val="fr-LU" w:eastAsia="fr-LU" w:bidi="fr-LU"/>
      </w:rPr>
    </w:lvl>
    <w:lvl w:ilvl="6" w:tplc="B490964C">
      <w:numFmt w:val="bullet"/>
      <w:lvlText w:val="•"/>
      <w:lvlJc w:val="left"/>
      <w:pPr>
        <w:ind w:left="5945" w:hanging="360"/>
      </w:pPr>
      <w:rPr>
        <w:rFonts w:hint="default"/>
        <w:lang w:val="fr-LU" w:eastAsia="fr-LU" w:bidi="fr-LU"/>
      </w:rPr>
    </w:lvl>
    <w:lvl w:ilvl="7" w:tplc="47F61F1E">
      <w:numFmt w:val="bullet"/>
      <w:lvlText w:val="•"/>
      <w:lvlJc w:val="left"/>
      <w:pPr>
        <w:ind w:left="6990" w:hanging="360"/>
      </w:pPr>
      <w:rPr>
        <w:rFonts w:hint="default"/>
        <w:lang w:val="fr-LU" w:eastAsia="fr-LU" w:bidi="fr-LU"/>
      </w:rPr>
    </w:lvl>
    <w:lvl w:ilvl="8" w:tplc="17906BBA">
      <w:numFmt w:val="bullet"/>
      <w:lvlText w:val="•"/>
      <w:lvlJc w:val="left"/>
      <w:pPr>
        <w:ind w:left="8036" w:hanging="360"/>
      </w:pPr>
      <w:rPr>
        <w:rFonts w:hint="default"/>
        <w:lang w:val="fr-LU" w:eastAsia="fr-LU" w:bidi="fr-LU"/>
      </w:rPr>
    </w:lvl>
  </w:abstractNum>
  <w:abstractNum w:abstractNumId="40" w15:restartNumberingAfterBreak="0">
    <w:nsid w:val="53412D1C"/>
    <w:multiLevelType w:val="hybridMultilevel"/>
    <w:tmpl w:val="A412C29C"/>
    <w:lvl w:ilvl="0" w:tplc="7C322E24">
      <w:start w:val="1"/>
      <w:numFmt w:val="decimal"/>
      <w:lvlText w:val="%1."/>
      <w:lvlJc w:val="left"/>
      <w:pPr>
        <w:ind w:left="360" w:hanging="252"/>
      </w:pPr>
      <w:rPr>
        <w:rFonts w:ascii="Arial" w:eastAsia="Arial" w:hAnsi="Arial" w:cs="Arial" w:hint="default"/>
        <w:w w:val="99"/>
        <w:sz w:val="22"/>
        <w:szCs w:val="22"/>
        <w:lang w:val="fr-LU" w:eastAsia="fr-LU" w:bidi="fr-LU"/>
      </w:rPr>
    </w:lvl>
    <w:lvl w:ilvl="1" w:tplc="7DB64244">
      <w:numFmt w:val="bullet"/>
      <w:lvlText w:val="•"/>
      <w:lvlJc w:val="left"/>
      <w:pPr>
        <w:ind w:left="663" w:hanging="252"/>
      </w:pPr>
      <w:rPr>
        <w:rFonts w:hint="default"/>
        <w:lang w:val="fr-LU" w:eastAsia="fr-LU" w:bidi="fr-LU"/>
      </w:rPr>
    </w:lvl>
    <w:lvl w:ilvl="2" w:tplc="AB52F1EA">
      <w:numFmt w:val="bullet"/>
      <w:lvlText w:val="•"/>
      <w:lvlJc w:val="left"/>
      <w:pPr>
        <w:ind w:left="966" w:hanging="252"/>
      </w:pPr>
      <w:rPr>
        <w:rFonts w:hint="default"/>
        <w:lang w:val="fr-LU" w:eastAsia="fr-LU" w:bidi="fr-LU"/>
      </w:rPr>
    </w:lvl>
    <w:lvl w:ilvl="3" w:tplc="4D1240BA">
      <w:numFmt w:val="bullet"/>
      <w:lvlText w:val="•"/>
      <w:lvlJc w:val="left"/>
      <w:pPr>
        <w:ind w:left="1269" w:hanging="252"/>
      </w:pPr>
      <w:rPr>
        <w:rFonts w:hint="default"/>
        <w:lang w:val="fr-LU" w:eastAsia="fr-LU" w:bidi="fr-LU"/>
      </w:rPr>
    </w:lvl>
    <w:lvl w:ilvl="4" w:tplc="A3740AA0">
      <w:numFmt w:val="bullet"/>
      <w:lvlText w:val="•"/>
      <w:lvlJc w:val="left"/>
      <w:pPr>
        <w:ind w:left="1572" w:hanging="252"/>
      </w:pPr>
      <w:rPr>
        <w:rFonts w:hint="default"/>
        <w:lang w:val="fr-LU" w:eastAsia="fr-LU" w:bidi="fr-LU"/>
      </w:rPr>
    </w:lvl>
    <w:lvl w:ilvl="5" w:tplc="16B4564E">
      <w:numFmt w:val="bullet"/>
      <w:lvlText w:val="•"/>
      <w:lvlJc w:val="left"/>
      <w:pPr>
        <w:ind w:left="1876" w:hanging="252"/>
      </w:pPr>
      <w:rPr>
        <w:rFonts w:hint="default"/>
        <w:lang w:val="fr-LU" w:eastAsia="fr-LU" w:bidi="fr-LU"/>
      </w:rPr>
    </w:lvl>
    <w:lvl w:ilvl="6" w:tplc="5BBA8610">
      <w:numFmt w:val="bullet"/>
      <w:lvlText w:val="•"/>
      <w:lvlJc w:val="left"/>
      <w:pPr>
        <w:ind w:left="2179" w:hanging="252"/>
      </w:pPr>
      <w:rPr>
        <w:rFonts w:hint="default"/>
        <w:lang w:val="fr-LU" w:eastAsia="fr-LU" w:bidi="fr-LU"/>
      </w:rPr>
    </w:lvl>
    <w:lvl w:ilvl="7" w:tplc="7DEEB7A6">
      <w:numFmt w:val="bullet"/>
      <w:lvlText w:val="•"/>
      <w:lvlJc w:val="left"/>
      <w:pPr>
        <w:ind w:left="2482" w:hanging="252"/>
      </w:pPr>
      <w:rPr>
        <w:rFonts w:hint="default"/>
        <w:lang w:val="fr-LU" w:eastAsia="fr-LU" w:bidi="fr-LU"/>
      </w:rPr>
    </w:lvl>
    <w:lvl w:ilvl="8" w:tplc="F7C84E3E">
      <w:numFmt w:val="bullet"/>
      <w:lvlText w:val="•"/>
      <w:lvlJc w:val="left"/>
      <w:pPr>
        <w:ind w:left="2785" w:hanging="252"/>
      </w:pPr>
      <w:rPr>
        <w:rFonts w:hint="default"/>
        <w:lang w:val="fr-LU" w:eastAsia="fr-LU" w:bidi="fr-LU"/>
      </w:rPr>
    </w:lvl>
  </w:abstractNum>
  <w:abstractNum w:abstractNumId="41" w15:restartNumberingAfterBreak="0">
    <w:nsid w:val="54922D09"/>
    <w:multiLevelType w:val="hybridMultilevel"/>
    <w:tmpl w:val="80A841FE"/>
    <w:lvl w:ilvl="0" w:tplc="FCE8D35A">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AF20D590">
      <w:numFmt w:val="bullet"/>
      <w:lvlText w:val="•"/>
      <w:lvlJc w:val="left"/>
      <w:pPr>
        <w:ind w:left="1480" w:hanging="360"/>
      </w:pPr>
      <w:rPr>
        <w:rFonts w:hint="default"/>
        <w:lang w:val="fr-LU" w:eastAsia="fr-LU" w:bidi="fr-LU"/>
      </w:rPr>
    </w:lvl>
    <w:lvl w:ilvl="2" w:tplc="87822646">
      <w:numFmt w:val="bullet"/>
      <w:lvlText w:val="•"/>
      <w:lvlJc w:val="left"/>
      <w:pPr>
        <w:ind w:left="2441" w:hanging="360"/>
      </w:pPr>
      <w:rPr>
        <w:rFonts w:hint="default"/>
        <w:lang w:val="fr-LU" w:eastAsia="fr-LU" w:bidi="fr-LU"/>
      </w:rPr>
    </w:lvl>
    <w:lvl w:ilvl="3" w:tplc="90A4909E">
      <w:numFmt w:val="bullet"/>
      <w:lvlText w:val="•"/>
      <w:lvlJc w:val="left"/>
      <w:pPr>
        <w:ind w:left="3401" w:hanging="360"/>
      </w:pPr>
      <w:rPr>
        <w:rFonts w:hint="default"/>
        <w:lang w:val="fr-LU" w:eastAsia="fr-LU" w:bidi="fr-LU"/>
      </w:rPr>
    </w:lvl>
    <w:lvl w:ilvl="4" w:tplc="7F3ED222">
      <w:numFmt w:val="bullet"/>
      <w:lvlText w:val="•"/>
      <w:lvlJc w:val="left"/>
      <w:pPr>
        <w:ind w:left="4362" w:hanging="360"/>
      </w:pPr>
      <w:rPr>
        <w:rFonts w:hint="default"/>
        <w:lang w:val="fr-LU" w:eastAsia="fr-LU" w:bidi="fr-LU"/>
      </w:rPr>
    </w:lvl>
    <w:lvl w:ilvl="5" w:tplc="DECCC8C0">
      <w:numFmt w:val="bullet"/>
      <w:lvlText w:val="•"/>
      <w:lvlJc w:val="left"/>
      <w:pPr>
        <w:ind w:left="5323" w:hanging="360"/>
      </w:pPr>
      <w:rPr>
        <w:rFonts w:hint="default"/>
        <w:lang w:val="fr-LU" w:eastAsia="fr-LU" w:bidi="fr-LU"/>
      </w:rPr>
    </w:lvl>
    <w:lvl w:ilvl="6" w:tplc="0A98C512">
      <w:numFmt w:val="bullet"/>
      <w:lvlText w:val="•"/>
      <w:lvlJc w:val="left"/>
      <w:pPr>
        <w:ind w:left="6283" w:hanging="360"/>
      </w:pPr>
      <w:rPr>
        <w:rFonts w:hint="default"/>
        <w:lang w:val="fr-LU" w:eastAsia="fr-LU" w:bidi="fr-LU"/>
      </w:rPr>
    </w:lvl>
    <w:lvl w:ilvl="7" w:tplc="E8D0F4A8">
      <w:numFmt w:val="bullet"/>
      <w:lvlText w:val="•"/>
      <w:lvlJc w:val="left"/>
      <w:pPr>
        <w:ind w:left="7244" w:hanging="360"/>
      </w:pPr>
      <w:rPr>
        <w:rFonts w:hint="default"/>
        <w:lang w:val="fr-LU" w:eastAsia="fr-LU" w:bidi="fr-LU"/>
      </w:rPr>
    </w:lvl>
    <w:lvl w:ilvl="8" w:tplc="54CECBBA">
      <w:numFmt w:val="bullet"/>
      <w:lvlText w:val="•"/>
      <w:lvlJc w:val="left"/>
      <w:pPr>
        <w:ind w:left="8205" w:hanging="360"/>
      </w:pPr>
      <w:rPr>
        <w:rFonts w:hint="default"/>
        <w:lang w:val="fr-LU" w:eastAsia="fr-LU" w:bidi="fr-LU"/>
      </w:rPr>
    </w:lvl>
  </w:abstractNum>
  <w:abstractNum w:abstractNumId="42" w15:restartNumberingAfterBreak="0">
    <w:nsid w:val="55707FAF"/>
    <w:multiLevelType w:val="hybridMultilevel"/>
    <w:tmpl w:val="98FED940"/>
    <w:lvl w:ilvl="0" w:tplc="FC4A49B6">
      <w:start w:val="1"/>
      <w:numFmt w:val="decimal"/>
      <w:lvlText w:val="(%1)"/>
      <w:lvlJc w:val="left"/>
      <w:pPr>
        <w:ind w:left="518" w:hanging="360"/>
      </w:pPr>
      <w:rPr>
        <w:rFonts w:ascii="Times New Roman" w:eastAsia="Arial" w:hAnsi="Times New Roman" w:cs="Times New Roman" w:hint="default"/>
        <w:b w:val="0"/>
        <w:w w:val="99"/>
        <w:sz w:val="22"/>
        <w:szCs w:val="22"/>
        <w:lang w:val="fr-LU" w:eastAsia="fr-LU" w:bidi="fr-LU"/>
      </w:rPr>
    </w:lvl>
    <w:lvl w:ilvl="1" w:tplc="1C52D944">
      <w:start w:val="1"/>
      <w:numFmt w:val="decimal"/>
      <w:lvlText w:val="%2."/>
      <w:lvlJc w:val="left"/>
      <w:pPr>
        <w:ind w:left="1406" w:hanging="625"/>
      </w:pPr>
      <w:rPr>
        <w:rFonts w:ascii="Times New Roman" w:eastAsia="Arial" w:hAnsi="Times New Roman" w:cs="Times New Roman" w:hint="default"/>
        <w:w w:val="99"/>
        <w:sz w:val="22"/>
        <w:szCs w:val="22"/>
        <w:lang w:val="fr-LU" w:eastAsia="fr-LU" w:bidi="fr-LU"/>
      </w:rPr>
    </w:lvl>
    <w:lvl w:ilvl="2" w:tplc="D5E69ADE">
      <w:numFmt w:val="bullet"/>
      <w:lvlText w:val="•"/>
      <w:lvlJc w:val="left"/>
      <w:pPr>
        <w:ind w:left="1400" w:hanging="625"/>
      </w:pPr>
      <w:rPr>
        <w:rFonts w:hint="default"/>
        <w:lang w:val="fr-LU" w:eastAsia="fr-LU" w:bidi="fr-LU"/>
      </w:rPr>
    </w:lvl>
    <w:lvl w:ilvl="3" w:tplc="D5884A72">
      <w:numFmt w:val="bullet"/>
      <w:lvlText w:val="•"/>
      <w:lvlJc w:val="left"/>
      <w:pPr>
        <w:ind w:left="2490" w:hanging="625"/>
      </w:pPr>
      <w:rPr>
        <w:rFonts w:hint="default"/>
        <w:lang w:val="fr-LU" w:eastAsia="fr-LU" w:bidi="fr-LU"/>
      </w:rPr>
    </w:lvl>
    <w:lvl w:ilvl="4" w:tplc="519AFEF0">
      <w:numFmt w:val="bullet"/>
      <w:lvlText w:val="•"/>
      <w:lvlJc w:val="left"/>
      <w:pPr>
        <w:ind w:left="3581" w:hanging="625"/>
      </w:pPr>
      <w:rPr>
        <w:rFonts w:hint="default"/>
        <w:lang w:val="fr-LU" w:eastAsia="fr-LU" w:bidi="fr-LU"/>
      </w:rPr>
    </w:lvl>
    <w:lvl w:ilvl="5" w:tplc="C974F892">
      <w:numFmt w:val="bullet"/>
      <w:lvlText w:val="•"/>
      <w:lvlJc w:val="left"/>
      <w:pPr>
        <w:ind w:left="4672" w:hanging="625"/>
      </w:pPr>
      <w:rPr>
        <w:rFonts w:hint="default"/>
        <w:lang w:val="fr-LU" w:eastAsia="fr-LU" w:bidi="fr-LU"/>
      </w:rPr>
    </w:lvl>
    <w:lvl w:ilvl="6" w:tplc="B9B4CCDC">
      <w:numFmt w:val="bullet"/>
      <w:lvlText w:val="•"/>
      <w:lvlJc w:val="left"/>
      <w:pPr>
        <w:ind w:left="5763" w:hanging="625"/>
      </w:pPr>
      <w:rPr>
        <w:rFonts w:hint="default"/>
        <w:lang w:val="fr-LU" w:eastAsia="fr-LU" w:bidi="fr-LU"/>
      </w:rPr>
    </w:lvl>
    <w:lvl w:ilvl="7" w:tplc="B46E6E1C">
      <w:numFmt w:val="bullet"/>
      <w:lvlText w:val="•"/>
      <w:lvlJc w:val="left"/>
      <w:pPr>
        <w:ind w:left="6854" w:hanging="625"/>
      </w:pPr>
      <w:rPr>
        <w:rFonts w:hint="default"/>
        <w:lang w:val="fr-LU" w:eastAsia="fr-LU" w:bidi="fr-LU"/>
      </w:rPr>
    </w:lvl>
    <w:lvl w:ilvl="8" w:tplc="940CFB14">
      <w:numFmt w:val="bullet"/>
      <w:lvlText w:val="•"/>
      <w:lvlJc w:val="left"/>
      <w:pPr>
        <w:ind w:left="7944" w:hanging="625"/>
      </w:pPr>
      <w:rPr>
        <w:rFonts w:hint="default"/>
        <w:lang w:val="fr-LU" w:eastAsia="fr-LU" w:bidi="fr-LU"/>
      </w:rPr>
    </w:lvl>
  </w:abstractNum>
  <w:abstractNum w:abstractNumId="43" w15:restartNumberingAfterBreak="0">
    <w:nsid w:val="55EC04D4"/>
    <w:multiLevelType w:val="hybridMultilevel"/>
    <w:tmpl w:val="C276C7B2"/>
    <w:lvl w:ilvl="0" w:tplc="B19AF18E">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AA32F56E">
      <w:numFmt w:val="bullet"/>
      <w:lvlText w:val="•"/>
      <w:lvlJc w:val="left"/>
      <w:pPr>
        <w:ind w:left="1480" w:hanging="360"/>
      </w:pPr>
      <w:rPr>
        <w:rFonts w:hint="default"/>
        <w:lang w:val="fr-LU" w:eastAsia="fr-LU" w:bidi="fr-LU"/>
      </w:rPr>
    </w:lvl>
    <w:lvl w:ilvl="2" w:tplc="33A48F8E">
      <w:numFmt w:val="bullet"/>
      <w:lvlText w:val="•"/>
      <w:lvlJc w:val="left"/>
      <w:pPr>
        <w:ind w:left="2441" w:hanging="360"/>
      </w:pPr>
      <w:rPr>
        <w:rFonts w:hint="default"/>
        <w:lang w:val="fr-LU" w:eastAsia="fr-LU" w:bidi="fr-LU"/>
      </w:rPr>
    </w:lvl>
    <w:lvl w:ilvl="3" w:tplc="BEC4D860">
      <w:numFmt w:val="bullet"/>
      <w:lvlText w:val="•"/>
      <w:lvlJc w:val="left"/>
      <w:pPr>
        <w:ind w:left="3401" w:hanging="360"/>
      </w:pPr>
      <w:rPr>
        <w:rFonts w:hint="default"/>
        <w:lang w:val="fr-LU" w:eastAsia="fr-LU" w:bidi="fr-LU"/>
      </w:rPr>
    </w:lvl>
    <w:lvl w:ilvl="4" w:tplc="5EFA3308">
      <w:numFmt w:val="bullet"/>
      <w:lvlText w:val="•"/>
      <w:lvlJc w:val="left"/>
      <w:pPr>
        <w:ind w:left="4362" w:hanging="360"/>
      </w:pPr>
      <w:rPr>
        <w:rFonts w:hint="default"/>
        <w:lang w:val="fr-LU" w:eastAsia="fr-LU" w:bidi="fr-LU"/>
      </w:rPr>
    </w:lvl>
    <w:lvl w:ilvl="5" w:tplc="025AB9F4">
      <w:numFmt w:val="bullet"/>
      <w:lvlText w:val="•"/>
      <w:lvlJc w:val="left"/>
      <w:pPr>
        <w:ind w:left="5323" w:hanging="360"/>
      </w:pPr>
      <w:rPr>
        <w:rFonts w:hint="default"/>
        <w:lang w:val="fr-LU" w:eastAsia="fr-LU" w:bidi="fr-LU"/>
      </w:rPr>
    </w:lvl>
    <w:lvl w:ilvl="6" w:tplc="3E1C3664">
      <w:numFmt w:val="bullet"/>
      <w:lvlText w:val="•"/>
      <w:lvlJc w:val="left"/>
      <w:pPr>
        <w:ind w:left="6283" w:hanging="360"/>
      </w:pPr>
      <w:rPr>
        <w:rFonts w:hint="default"/>
        <w:lang w:val="fr-LU" w:eastAsia="fr-LU" w:bidi="fr-LU"/>
      </w:rPr>
    </w:lvl>
    <w:lvl w:ilvl="7" w:tplc="234A275C">
      <w:numFmt w:val="bullet"/>
      <w:lvlText w:val="•"/>
      <w:lvlJc w:val="left"/>
      <w:pPr>
        <w:ind w:left="7244" w:hanging="360"/>
      </w:pPr>
      <w:rPr>
        <w:rFonts w:hint="default"/>
        <w:lang w:val="fr-LU" w:eastAsia="fr-LU" w:bidi="fr-LU"/>
      </w:rPr>
    </w:lvl>
    <w:lvl w:ilvl="8" w:tplc="4A08826A">
      <w:numFmt w:val="bullet"/>
      <w:lvlText w:val="•"/>
      <w:lvlJc w:val="left"/>
      <w:pPr>
        <w:ind w:left="8205" w:hanging="360"/>
      </w:pPr>
      <w:rPr>
        <w:rFonts w:hint="default"/>
        <w:lang w:val="fr-LU" w:eastAsia="fr-LU" w:bidi="fr-LU"/>
      </w:rPr>
    </w:lvl>
  </w:abstractNum>
  <w:abstractNum w:abstractNumId="44" w15:restartNumberingAfterBreak="0">
    <w:nsid w:val="55EE455C"/>
    <w:multiLevelType w:val="hybridMultilevel"/>
    <w:tmpl w:val="449C9AB6"/>
    <w:lvl w:ilvl="0" w:tplc="3BB29B02">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A9965A1E">
      <w:start w:val="1"/>
      <w:numFmt w:val="decimal"/>
      <w:lvlText w:val="%2."/>
      <w:lvlJc w:val="left"/>
      <w:pPr>
        <w:ind w:left="1406" w:hanging="625"/>
      </w:pPr>
      <w:rPr>
        <w:rFonts w:ascii="Times New Roman" w:eastAsia="Arial" w:hAnsi="Times New Roman" w:cs="Times New Roman" w:hint="default"/>
        <w:w w:val="99"/>
        <w:sz w:val="22"/>
        <w:szCs w:val="22"/>
        <w:lang w:val="fr-LU" w:eastAsia="fr-LU" w:bidi="fr-LU"/>
      </w:rPr>
    </w:lvl>
    <w:lvl w:ilvl="2" w:tplc="6044952E">
      <w:numFmt w:val="bullet"/>
      <w:lvlText w:val="•"/>
      <w:lvlJc w:val="left"/>
      <w:pPr>
        <w:ind w:left="2369" w:hanging="625"/>
      </w:pPr>
      <w:rPr>
        <w:rFonts w:hint="default"/>
        <w:lang w:val="fr-LU" w:eastAsia="fr-LU" w:bidi="fr-LU"/>
      </w:rPr>
    </w:lvl>
    <w:lvl w:ilvl="3" w:tplc="89C6011A">
      <w:numFmt w:val="bullet"/>
      <w:lvlText w:val="•"/>
      <w:lvlJc w:val="left"/>
      <w:pPr>
        <w:ind w:left="3339" w:hanging="625"/>
      </w:pPr>
      <w:rPr>
        <w:rFonts w:hint="default"/>
        <w:lang w:val="fr-LU" w:eastAsia="fr-LU" w:bidi="fr-LU"/>
      </w:rPr>
    </w:lvl>
    <w:lvl w:ilvl="4" w:tplc="78E2EDCE">
      <w:numFmt w:val="bullet"/>
      <w:lvlText w:val="•"/>
      <w:lvlJc w:val="left"/>
      <w:pPr>
        <w:ind w:left="4308" w:hanging="625"/>
      </w:pPr>
      <w:rPr>
        <w:rFonts w:hint="default"/>
        <w:lang w:val="fr-LU" w:eastAsia="fr-LU" w:bidi="fr-LU"/>
      </w:rPr>
    </w:lvl>
    <w:lvl w:ilvl="5" w:tplc="B79448A0">
      <w:numFmt w:val="bullet"/>
      <w:lvlText w:val="•"/>
      <w:lvlJc w:val="left"/>
      <w:pPr>
        <w:ind w:left="5278" w:hanging="625"/>
      </w:pPr>
      <w:rPr>
        <w:rFonts w:hint="default"/>
        <w:lang w:val="fr-LU" w:eastAsia="fr-LU" w:bidi="fr-LU"/>
      </w:rPr>
    </w:lvl>
    <w:lvl w:ilvl="6" w:tplc="B056492E">
      <w:numFmt w:val="bullet"/>
      <w:lvlText w:val="•"/>
      <w:lvlJc w:val="left"/>
      <w:pPr>
        <w:ind w:left="6248" w:hanging="625"/>
      </w:pPr>
      <w:rPr>
        <w:rFonts w:hint="default"/>
        <w:lang w:val="fr-LU" w:eastAsia="fr-LU" w:bidi="fr-LU"/>
      </w:rPr>
    </w:lvl>
    <w:lvl w:ilvl="7" w:tplc="EE90B238">
      <w:numFmt w:val="bullet"/>
      <w:lvlText w:val="•"/>
      <w:lvlJc w:val="left"/>
      <w:pPr>
        <w:ind w:left="7217" w:hanging="625"/>
      </w:pPr>
      <w:rPr>
        <w:rFonts w:hint="default"/>
        <w:lang w:val="fr-LU" w:eastAsia="fr-LU" w:bidi="fr-LU"/>
      </w:rPr>
    </w:lvl>
    <w:lvl w:ilvl="8" w:tplc="AF748218">
      <w:numFmt w:val="bullet"/>
      <w:lvlText w:val="•"/>
      <w:lvlJc w:val="left"/>
      <w:pPr>
        <w:ind w:left="8187" w:hanging="625"/>
      </w:pPr>
      <w:rPr>
        <w:rFonts w:hint="default"/>
        <w:lang w:val="fr-LU" w:eastAsia="fr-LU" w:bidi="fr-LU"/>
      </w:rPr>
    </w:lvl>
  </w:abstractNum>
  <w:abstractNum w:abstractNumId="45" w15:restartNumberingAfterBreak="0">
    <w:nsid w:val="585D396D"/>
    <w:multiLevelType w:val="hybridMultilevel"/>
    <w:tmpl w:val="8FF638FE"/>
    <w:lvl w:ilvl="0" w:tplc="FAB0E692">
      <w:start w:val="1"/>
      <w:numFmt w:val="decimal"/>
      <w:lvlText w:val="%1"/>
      <w:lvlJc w:val="left"/>
      <w:pPr>
        <w:ind w:left="108" w:hanging="168"/>
      </w:pPr>
      <w:rPr>
        <w:rFonts w:ascii="Arial" w:eastAsia="Arial" w:hAnsi="Arial" w:cs="Arial" w:hint="default"/>
        <w:w w:val="100"/>
        <w:sz w:val="20"/>
        <w:szCs w:val="20"/>
        <w:lang w:val="fr-LU" w:eastAsia="fr-LU" w:bidi="fr-LU"/>
      </w:rPr>
    </w:lvl>
    <w:lvl w:ilvl="1" w:tplc="242AB4D4">
      <w:numFmt w:val="bullet"/>
      <w:lvlText w:val="•"/>
      <w:lvlJc w:val="left"/>
      <w:pPr>
        <w:ind w:left="330" w:hanging="168"/>
      </w:pPr>
      <w:rPr>
        <w:rFonts w:hint="default"/>
        <w:lang w:val="fr-LU" w:eastAsia="fr-LU" w:bidi="fr-LU"/>
      </w:rPr>
    </w:lvl>
    <w:lvl w:ilvl="2" w:tplc="A7CA8028">
      <w:numFmt w:val="bullet"/>
      <w:lvlText w:val="•"/>
      <w:lvlJc w:val="left"/>
      <w:pPr>
        <w:ind w:left="560" w:hanging="168"/>
      </w:pPr>
      <w:rPr>
        <w:rFonts w:hint="default"/>
        <w:lang w:val="fr-LU" w:eastAsia="fr-LU" w:bidi="fr-LU"/>
      </w:rPr>
    </w:lvl>
    <w:lvl w:ilvl="3" w:tplc="DBEC6FEA">
      <w:numFmt w:val="bullet"/>
      <w:lvlText w:val="•"/>
      <w:lvlJc w:val="left"/>
      <w:pPr>
        <w:ind w:left="791" w:hanging="168"/>
      </w:pPr>
      <w:rPr>
        <w:rFonts w:hint="default"/>
        <w:lang w:val="fr-LU" w:eastAsia="fr-LU" w:bidi="fr-LU"/>
      </w:rPr>
    </w:lvl>
    <w:lvl w:ilvl="4" w:tplc="D19AB912">
      <w:numFmt w:val="bullet"/>
      <w:lvlText w:val="•"/>
      <w:lvlJc w:val="left"/>
      <w:pPr>
        <w:ind w:left="1021" w:hanging="168"/>
      </w:pPr>
      <w:rPr>
        <w:rFonts w:hint="default"/>
        <w:lang w:val="fr-LU" w:eastAsia="fr-LU" w:bidi="fr-LU"/>
      </w:rPr>
    </w:lvl>
    <w:lvl w:ilvl="5" w:tplc="8C58B5B6">
      <w:numFmt w:val="bullet"/>
      <w:lvlText w:val="•"/>
      <w:lvlJc w:val="left"/>
      <w:pPr>
        <w:ind w:left="1252" w:hanging="168"/>
      </w:pPr>
      <w:rPr>
        <w:rFonts w:hint="default"/>
        <w:lang w:val="fr-LU" w:eastAsia="fr-LU" w:bidi="fr-LU"/>
      </w:rPr>
    </w:lvl>
    <w:lvl w:ilvl="6" w:tplc="82DCA0AE">
      <w:numFmt w:val="bullet"/>
      <w:lvlText w:val="•"/>
      <w:lvlJc w:val="left"/>
      <w:pPr>
        <w:ind w:left="1482" w:hanging="168"/>
      </w:pPr>
      <w:rPr>
        <w:rFonts w:hint="default"/>
        <w:lang w:val="fr-LU" w:eastAsia="fr-LU" w:bidi="fr-LU"/>
      </w:rPr>
    </w:lvl>
    <w:lvl w:ilvl="7" w:tplc="A7EA380A">
      <w:numFmt w:val="bullet"/>
      <w:lvlText w:val="•"/>
      <w:lvlJc w:val="left"/>
      <w:pPr>
        <w:ind w:left="1712" w:hanging="168"/>
      </w:pPr>
      <w:rPr>
        <w:rFonts w:hint="default"/>
        <w:lang w:val="fr-LU" w:eastAsia="fr-LU" w:bidi="fr-LU"/>
      </w:rPr>
    </w:lvl>
    <w:lvl w:ilvl="8" w:tplc="2B98E3D0">
      <w:numFmt w:val="bullet"/>
      <w:lvlText w:val="•"/>
      <w:lvlJc w:val="left"/>
      <w:pPr>
        <w:ind w:left="1943" w:hanging="168"/>
      </w:pPr>
      <w:rPr>
        <w:rFonts w:hint="default"/>
        <w:lang w:val="fr-LU" w:eastAsia="fr-LU" w:bidi="fr-LU"/>
      </w:rPr>
    </w:lvl>
  </w:abstractNum>
  <w:abstractNum w:abstractNumId="46" w15:restartNumberingAfterBreak="0">
    <w:nsid w:val="5BE3610A"/>
    <w:multiLevelType w:val="hybridMultilevel"/>
    <w:tmpl w:val="669E212A"/>
    <w:lvl w:ilvl="0" w:tplc="C5BE8026">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FB86DC18">
      <w:numFmt w:val="bullet"/>
      <w:lvlText w:val="•"/>
      <w:lvlJc w:val="left"/>
      <w:pPr>
        <w:ind w:left="1480" w:hanging="360"/>
      </w:pPr>
      <w:rPr>
        <w:rFonts w:hint="default"/>
        <w:lang w:val="fr-LU" w:eastAsia="fr-LU" w:bidi="fr-LU"/>
      </w:rPr>
    </w:lvl>
    <w:lvl w:ilvl="2" w:tplc="26E0CF92">
      <w:numFmt w:val="bullet"/>
      <w:lvlText w:val="•"/>
      <w:lvlJc w:val="left"/>
      <w:pPr>
        <w:ind w:left="2441" w:hanging="360"/>
      </w:pPr>
      <w:rPr>
        <w:rFonts w:hint="default"/>
        <w:lang w:val="fr-LU" w:eastAsia="fr-LU" w:bidi="fr-LU"/>
      </w:rPr>
    </w:lvl>
    <w:lvl w:ilvl="3" w:tplc="9BD81EEC">
      <w:numFmt w:val="bullet"/>
      <w:lvlText w:val="•"/>
      <w:lvlJc w:val="left"/>
      <w:pPr>
        <w:ind w:left="3401" w:hanging="360"/>
      </w:pPr>
      <w:rPr>
        <w:rFonts w:hint="default"/>
        <w:lang w:val="fr-LU" w:eastAsia="fr-LU" w:bidi="fr-LU"/>
      </w:rPr>
    </w:lvl>
    <w:lvl w:ilvl="4" w:tplc="C23AA238">
      <w:numFmt w:val="bullet"/>
      <w:lvlText w:val="•"/>
      <w:lvlJc w:val="left"/>
      <w:pPr>
        <w:ind w:left="4362" w:hanging="360"/>
      </w:pPr>
      <w:rPr>
        <w:rFonts w:hint="default"/>
        <w:lang w:val="fr-LU" w:eastAsia="fr-LU" w:bidi="fr-LU"/>
      </w:rPr>
    </w:lvl>
    <w:lvl w:ilvl="5" w:tplc="BD7840F6">
      <w:numFmt w:val="bullet"/>
      <w:lvlText w:val="•"/>
      <w:lvlJc w:val="left"/>
      <w:pPr>
        <w:ind w:left="5323" w:hanging="360"/>
      </w:pPr>
      <w:rPr>
        <w:rFonts w:hint="default"/>
        <w:lang w:val="fr-LU" w:eastAsia="fr-LU" w:bidi="fr-LU"/>
      </w:rPr>
    </w:lvl>
    <w:lvl w:ilvl="6" w:tplc="A4B6709C">
      <w:numFmt w:val="bullet"/>
      <w:lvlText w:val="•"/>
      <w:lvlJc w:val="left"/>
      <w:pPr>
        <w:ind w:left="6283" w:hanging="360"/>
      </w:pPr>
      <w:rPr>
        <w:rFonts w:hint="default"/>
        <w:lang w:val="fr-LU" w:eastAsia="fr-LU" w:bidi="fr-LU"/>
      </w:rPr>
    </w:lvl>
    <w:lvl w:ilvl="7" w:tplc="A262F712">
      <w:numFmt w:val="bullet"/>
      <w:lvlText w:val="•"/>
      <w:lvlJc w:val="left"/>
      <w:pPr>
        <w:ind w:left="7244" w:hanging="360"/>
      </w:pPr>
      <w:rPr>
        <w:rFonts w:hint="default"/>
        <w:lang w:val="fr-LU" w:eastAsia="fr-LU" w:bidi="fr-LU"/>
      </w:rPr>
    </w:lvl>
    <w:lvl w:ilvl="8" w:tplc="1482044A">
      <w:numFmt w:val="bullet"/>
      <w:lvlText w:val="•"/>
      <w:lvlJc w:val="left"/>
      <w:pPr>
        <w:ind w:left="8205" w:hanging="360"/>
      </w:pPr>
      <w:rPr>
        <w:rFonts w:hint="default"/>
        <w:lang w:val="fr-LU" w:eastAsia="fr-LU" w:bidi="fr-LU"/>
      </w:rPr>
    </w:lvl>
  </w:abstractNum>
  <w:abstractNum w:abstractNumId="47" w15:restartNumberingAfterBreak="0">
    <w:nsid w:val="5F423CA4"/>
    <w:multiLevelType w:val="hybridMultilevel"/>
    <w:tmpl w:val="1AEC4592"/>
    <w:lvl w:ilvl="0" w:tplc="6D9EB66C">
      <w:start w:val="1"/>
      <w:numFmt w:val="decimal"/>
      <w:lvlText w:val="%1."/>
      <w:lvlJc w:val="left"/>
      <w:pPr>
        <w:ind w:left="360" w:hanging="252"/>
      </w:pPr>
      <w:rPr>
        <w:rFonts w:ascii="Arial" w:eastAsia="Arial" w:hAnsi="Arial" w:cs="Arial" w:hint="default"/>
        <w:w w:val="99"/>
        <w:sz w:val="22"/>
        <w:szCs w:val="22"/>
        <w:lang w:val="fr-LU" w:eastAsia="fr-LU" w:bidi="fr-LU"/>
      </w:rPr>
    </w:lvl>
    <w:lvl w:ilvl="1" w:tplc="F8F8F00A">
      <w:numFmt w:val="bullet"/>
      <w:lvlText w:val="•"/>
      <w:lvlJc w:val="left"/>
      <w:pPr>
        <w:ind w:left="663" w:hanging="252"/>
      </w:pPr>
      <w:rPr>
        <w:rFonts w:hint="default"/>
        <w:lang w:val="fr-LU" w:eastAsia="fr-LU" w:bidi="fr-LU"/>
      </w:rPr>
    </w:lvl>
    <w:lvl w:ilvl="2" w:tplc="7412345C">
      <w:numFmt w:val="bullet"/>
      <w:lvlText w:val="•"/>
      <w:lvlJc w:val="left"/>
      <w:pPr>
        <w:ind w:left="966" w:hanging="252"/>
      </w:pPr>
      <w:rPr>
        <w:rFonts w:hint="default"/>
        <w:lang w:val="fr-LU" w:eastAsia="fr-LU" w:bidi="fr-LU"/>
      </w:rPr>
    </w:lvl>
    <w:lvl w:ilvl="3" w:tplc="21BC992C">
      <w:numFmt w:val="bullet"/>
      <w:lvlText w:val="•"/>
      <w:lvlJc w:val="left"/>
      <w:pPr>
        <w:ind w:left="1269" w:hanging="252"/>
      </w:pPr>
      <w:rPr>
        <w:rFonts w:hint="default"/>
        <w:lang w:val="fr-LU" w:eastAsia="fr-LU" w:bidi="fr-LU"/>
      </w:rPr>
    </w:lvl>
    <w:lvl w:ilvl="4" w:tplc="C9B0D9E4">
      <w:numFmt w:val="bullet"/>
      <w:lvlText w:val="•"/>
      <w:lvlJc w:val="left"/>
      <w:pPr>
        <w:ind w:left="1572" w:hanging="252"/>
      </w:pPr>
      <w:rPr>
        <w:rFonts w:hint="default"/>
        <w:lang w:val="fr-LU" w:eastAsia="fr-LU" w:bidi="fr-LU"/>
      </w:rPr>
    </w:lvl>
    <w:lvl w:ilvl="5" w:tplc="AEF0C3D2">
      <w:numFmt w:val="bullet"/>
      <w:lvlText w:val="•"/>
      <w:lvlJc w:val="left"/>
      <w:pPr>
        <w:ind w:left="1876" w:hanging="252"/>
      </w:pPr>
      <w:rPr>
        <w:rFonts w:hint="default"/>
        <w:lang w:val="fr-LU" w:eastAsia="fr-LU" w:bidi="fr-LU"/>
      </w:rPr>
    </w:lvl>
    <w:lvl w:ilvl="6" w:tplc="DBB8DFEE">
      <w:numFmt w:val="bullet"/>
      <w:lvlText w:val="•"/>
      <w:lvlJc w:val="left"/>
      <w:pPr>
        <w:ind w:left="2179" w:hanging="252"/>
      </w:pPr>
      <w:rPr>
        <w:rFonts w:hint="default"/>
        <w:lang w:val="fr-LU" w:eastAsia="fr-LU" w:bidi="fr-LU"/>
      </w:rPr>
    </w:lvl>
    <w:lvl w:ilvl="7" w:tplc="514E8AAA">
      <w:numFmt w:val="bullet"/>
      <w:lvlText w:val="•"/>
      <w:lvlJc w:val="left"/>
      <w:pPr>
        <w:ind w:left="2482" w:hanging="252"/>
      </w:pPr>
      <w:rPr>
        <w:rFonts w:hint="default"/>
        <w:lang w:val="fr-LU" w:eastAsia="fr-LU" w:bidi="fr-LU"/>
      </w:rPr>
    </w:lvl>
    <w:lvl w:ilvl="8" w:tplc="23864BCC">
      <w:numFmt w:val="bullet"/>
      <w:lvlText w:val="•"/>
      <w:lvlJc w:val="left"/>
      <w:pPr>
        <w:ind w:left="2785" w:hanging="252"/>
      </w:pPr>
      <w:rPr>
        <w:rFonts w:hint="default"/>
        <w:lang w:val="fr-LU" w:eastAsia="fr-LU" w:bidi="fr-LU"/>
      </w:rPr>
    </w:lvl>
  </w:abstractNum>
  <w:abstractNum w:abstractNumId="48" w15:restartNumberingAfterBreak="0">
    <w:nsid w:val="6338162A"/>
    <w:multiLevelType w:val="hybridMultilevel"/>
    <w:tmpl w:val="E6861F5E"/>
    <w:lvl w:ilvl="0" w:tplc="DF04550C">
      <w:start w:val="1"/>
      <w:numFmt w:val="decimal"/>
      <w:lvlText w:val="(%1)"/>
      <w:lvlJc w:val="left"/>
      <w:pPr>
        <w:ind w:left="518" w:hanging="360"/>
      </w:pPr>
      <w:rPr>
        <w:rFonts w:hint="default"/>
        <w:w w:val="99"/>
        <w:lang w:val="fr-LU" w:eastAsia="fr-LU" w:bidi="fr-LU"/>
      </w:rPr>
    </w:lvl>
    <w:lvl w:ilvl="1" w:tplc="31562E2A">
      <w:numFmt w:val="bullet"/>
      <w:lvlText w:val="•"/>
      <w:lvlJc w:val="left"/>
      <w:pPr>
        <w:ind w:left="1480" w:hanging="360"/>
      </w:pPr>
      <w:rPr>
        <w:rFonts w:hint="default"/>
        <w:lang w:val="fr-LU" w:eastAsia="fr-LU" w:bidi="fr-LU"/>
      </w:rPr>
    </w:lvl>
    <w:lvl w:ilvl="2" w:tplc="72E0970C">
      <w:numFmt w:val="bullet"/>
      <w:lvlText w:val="•"/>
      <w:lvlJc w:val="left"/>
      <w:pPr>
        <w:ind w:left="2441" w:hanging="360"/>
      </w:pPr>
      <w:rPr>
        <w:rFonts w:hint="default"/>
        <w:lang w:val="fr-LU" w:eastAsia="fr-LU" w:bidi="fr-LU"/>
      </w:rPr>
    </w:lvl>
    <w:lvl w:ilvl="3" w:tplc="26025F76">
      <w:numFmt w:val="bullet"/>
      <w:lvlText w:val="•"/>
      <w:lvlJc w:val="left"/>
      <w:pPr>
        <w:ind w:left="3401" w:hanging="360"/>
      </w:pPr>
      <w:rPr>
        <w:rFonts w:hint="default"/>
        <w:lang w:val="fr-LU" w:eastAsia="fr-LU" w:bidi="fr-LU"/>
      </w:rPr>
    </w:lvl>
    <w:lvl w:ilvl="4" w:tplc="9CFC0600">
      <w:numFmt w:val="bullet"/>
      <w:lvlText w:val="•"/>
      <w:lvlJc w:val="left"/>
      <w:pPr>
        <w:ind w:left="4362" w:hanging="360"/>
      </w:pPr>
      <w:rPr>
        <w:rFonts w:hint="default"/>
        <w:lang w:val="fr-LU" w:eastAsia="fr-LU" w:bidi="fr-LU"/>
      </w:rPr>
    </w:lvl>
    <w:lvl w:ilvl="5" w:tplc="917259C0">
      <w:numFmt w:val="bullet"/>
      <w:lvlText w:val="•"/>
      <w:lvlJc w:val="left"/>
      <w:pPr>
        <w:ind w:left="5323" w:hanging="360"/>
      </w:pPr>
      <w:rPr>
        <w:rFonts w:hint="default"/>
        <w:lang w:val="fr-LU" w:eastAsia="fr-LU" w:bidi="fr-LU"/>
      </w:rPr>
    </w:lvl>
    <w:lvl w:ilvl="6" w:tplc="B0A4016C">
      <w:numFmt w:val="bullet"/>
      <w:lvlText w:val="•"/>
      <w:lvlJc w:val="left"/>
      <w:pPr>
        <w:ind w:left="6283" w:hanging="360"/>
      </w:pPr>
      <w:rPr>
        <w:rFonts w:hint="default"/>
        <w:lang w:val="fr-LU" w:eastAsia="fr-LU" w:bidi="fr-LU"/>
      </w:rPr>
    </w:lvl>
    <w:lvl w:ilvl="7" w:tplc="E4808790">
      <w:numFmt w:val="bullet"/>
      <w:lvlText w:val="•"/>
      <w:lvlJc w:val="left"/>
      <w:pPr>
        <w:ind w:left="7244" w:hanging="360"/>
      </w:pPr>
      <w:rPr>
        <w:rFonts w:hint="default"/>
        <w:lang w:val="fr-LU" w:eastAsia="fr-LU" w:bidi="fr-LU"/>
      </w:rPr>
    </w:lvl>
    <w:lvl w:ilvl="8" w:tplc="09E4D36C">
      <w:numFmt w:val="bullet"/>
      <w:lvlText w:val="•"/>
      <w:lvlJc w:val="left"/>
      <w:pPr>
        <w:ind w:left="8205" w:hanging="360"/>
      </w:pPr>
      <w:rPr>
        <w:rFonts w:hint="default"/>
        <w:lang w:val="fr-LU" w:eastAsia="fr-LU" w:bidi="fr-LU"/>
      </w:rPr>
    </w:lvl>
  </w:abstractNum>
  <w:abstractNum w:abstractNumId="49" w15:restartNumberingAfterBreak="0">
    <w:nsid w:val="6E11404C"/>
    <w:multiLevelType w:val="hybridMultilevel"/>
    <w:tmpl w:val="CB1EDDA2"/>
    <w:lvl w:ilvl="0" w:tplc="4E22F086">
      <w:start w:val="1"/>
      <w:numFmt w:val="decimal"/>
      <w:lvlText w:val="%1"/>
      <w:lvlJc w:val="left"/>
      <w:pPr>
        <w:ind w:left="108" w:hanging="168"/>
      </w:pPr>
      <w:rPr>
        <w:rFonts w:ascii="Arial" w:eastAsia="Arial" w:hAnsi="Arial" w:cs="Arial" w:hint="default"/>
        <w:w w:val="100"/>
        <w:sz w:val="20"/>
        <w:szCs w:val="20"/>
        <w:lang w:val="fr-LU" w:eastAsia="fr-LU" w:bidi="fr-LU"/>
      </w:rPr>
    </w:lvl>
    <w:lvl w:ilvl="1" w:tplc="06FA1010">
      <w:numFmt w:val="bullet"/>
      <w:lvlText w:val="•"/>
      <w:lvlJc w:val="left"/>
      <w:pPr>
        <w:ind w:left="330" w:hanging="168"/>
      </w:pPr>
      <w:rPr>
        <w:rFonts w:hint="default"/>
        <w:lang w:val="fr-LU" w:eastAsia="fr-LU" w:bidi="fr-LU"/>
      </w:rPr>
    </w:lvl>
    <w:lvl w:ilvl="2" w:tplc="836C3E9A">
      <w:numFmt w:val="bullet"/>
      <w:lvlText w:val="•"/>
      <w:lvlJc w:val="left"/>
      <w:pPr>
        <w:ind w:left="560" w:hanging="168"/>
      </w:pPr>
      <w:rPr>
        <w:rFonts w:hint="default"/>
        <w:lang w:val="fr-LU" w:eastAsia="fr-LU" w:bidi="fr-LU"/>
      </w:rPr>
    </w:lvl>
    <w:lvl w:ilvl="3" w:tplc="2E328550">
      <w:numFmt w:val="bullet"/>
      <w:lvlText w:val="•"/>
      <w:lvlJc w:val="left"/>
      <w:pPr>
        <w:ind w:left="791" w:hanging="168"/>
      </w:pPr>
      <w:rPr>
        <w:rFonts w:hint="default"/>
        <w:lang w:val="fr-LU" w:eastAsia="fr-LU" w:bidi="fr-LU"/>
      </w:rPr>
    </w:lvl>
    <w:lvl w:ilvl="4" w:tplc="F050C5AC">
      <w:numFmt w:val="bullet"/>
      <w:lvlText w:val="•"/>
      <w:lvlJc w:val="left"/>
      <w:pPr>
        <w:ind w:left="1021" w:hanging="168"/>
      </w:pPr>
      <w:rPr>
        <w:rFonts w:hint="default"/>
        <w:lang w:val="fr-LU" w:eastAsia="fr-LU" w:bidi="fr-LU"/>
      </w:rPr>
    </w:lvl>
    <w:lvl w:ilvl="5" w:tplc="05EEB7C6">
      <w:numFmt w:val="bullet"/>
      <w:lvlText w:val="•"/>
      <w:lvlJc w:val="left"/>
      <w:pPr>
        <w:ind w:left="1252" w:hanging="168"/>
      </w:pPr>
      <w:rPr>
        <w:rFonts w:hint="default"/>
        <w:lang w:val="fr-LU" w:eastAsia="fr-LU" w:bidi="fr-LU"/>
      </w:rPr>
    </w:lvl>
    <w:lvl w:ilvl="6" w:tplc="A912A2DE">
      <w:numFmt w:val="bullet"/>
      <w:lvlText w:val="•"/>
      <w:lvlJc w:val="left"/>
      <w:pPr>
        <w:ind w:left="1482" w:hanging="168"/>
      </w:pPr>
      <w:rPr>
        <w:rFonts w:hint="default"/>
        <w:lang w:val="fr-LU" w:eastAsia="fr-LU" w:bidi="fr-LU"/>
      </w:rPr>
    </w:lvl>
    <w:lvl w:ilvl="7" w:tplc="AEBC0812">
      <w:numFmt w:val="bullet"/>
      <w:lvlText w:val="•"/>
      <w:lvlJc w:val="left"/>
      <w:pPr>
        <w:ind w:left="1712" w:hanging="168"/>
      </w:pPr>
      <w:rPr>
        <w:rFonts w:hint="default"/>
        <w:lang w:val="fr-LU" w:eastAsia="fr-LU" w:bidi="fr-LU"/>
      </w:rPr>
    </w:lvl>
    <w:lvl w:ilvl="8" w:tplc="F40C3B3A">
      <w:numFmt w:val="bullet"/>
      <w:lvlText w:val="•"/>
      <w:lvlJc w:val="left"/>
      <w:pPr>
        <w:ind w:left="1943" w:hanging="168"/>
      </w:pPr>
      <w:rPr>
        <w:rFonts w:hint="default"/>
        <w:lang w:val="fr-LU" w:eastAsia="fr-LU" w:bidi="fr-LU"/>
      </w:rPr>
    </w:lvl>
  </w:abstractNum>
  <w:abstractNum w:abstractNumId="50" w15:restartNumberingAfterBreak="0">
    <w:nsid w:val="6F515825"/>
    <w:multiLevelType w:val="hybridMultilevel"/>
    <w:tmpl w:val="8A960366"/>
    <w:lvl w:ilvl="0" w:tplc="B8F071A8">
      <w:start w:val="1"/>
      <w:numFmt w:val="decimal"/>
      <w:lvlText w:val="%1."/>
      <w:lvlJc w:val="left"/>
      <w:pPr>
        <w:ind w:left="107" w:hanging="245"/>
      </w:pPr>
      <w:rPr>
        <w:rFonts w:ascii="Arial" w:eastAsia="Arial" w:hAnsi="Arial" w:cs="Arial" w:hint="default"/>
        <w:w w:val="99"/>
        <w:sz w:val="22"/>
        <w:szCs w:val="22"/>
        <w:lang w:val="fr-LU" w:eastAsia="fr-LU" w:bidi="fr-LU"/>
      </w:rPr>
    </w:lvl>
    <w:lvl w:ilvl="1" w:tplc="C0366D3E">
      <w:numFmt w:val="bullet"/>
      <w:lvlText w:val="•"/>
      <w:lvlJc w:val="left"/>
      <w:pPr>
        <w:ind w:left="300" w:hanging="245"/>
      </w:pPr>
      <w:rPr>
        <w:rFonts w:hint="default"/>
        <w:lang w:val="fr-LU" w:eastAsia="fr-LU" w:bidi="fr-LU"/>
      </w:rPr>
    </w:lvl>
    <w:lvl w:ilvl="2" w:tplc="84065B0C">
      <w:numFmt w:val="bullet"/>
      <w:lvlText w:val="•"/>
      <w:lvlJc w:val="left"/>
      <w:pPr>
        <w:ind w:left="501" w:hanging="245"/>
      </w:pPr>
      <w:rPr>
        <w:rFonts w:hint="default"/>
        <w:lang w:val="fr-LU" w:eastAsia="fr-LU" w:bidi="fr-LU"/>
      </w:rPr>
    </w:lvl>
    <w:lvl w:ilvl="3" w:tplc="49221388">
      <w:numFmt w:val="bullet"/>
      <w:lvlText w:val="•"/>
      <w:lvlJc w:val="left"/>
      <w:pPr>
        <w:ind w:left="702" w:hanging="245"/>
      </w:pPr>
      <w:rPr>
        <w:rFonts w:hint="default"/>
        <w:lang w:val="fr-LU" w:eastAsia="fr-LU" w:bidi="fr-LU"/>
      </w:rPr>
    </w:lvl>
    <w:lvl w:ilvl="4" w:tplc="ACD273D6">
      <w:numFmt w:val="bullet"/>
      <w:lvlText w:val="•"/>
      <w:lvlJc w:val="left"/>
      <w:pPr>
        <w:ind w:left="903" w:hanging="245"/>
      </w:pPr>
      <w:rPr>
        <w:rFonts w:hint="default"/>
        <w:lang w:val="fr-LU" w:eastAsia="fr-LU" w:bidi="fr-LU"/>
      </w:rPr>
    </w:lvl>
    <w:lvl w:ilvl="5" w:tplc="52C49910">
      <w:numFmt w:val="bullet"/>
      <w:lvlText w:val="•"/>
      <w:lvlJc w:val="left"/>
      <w:pPr>
        <w:ind w:left="1104" w:hanging="245"/>
      </w:pPr>
      <w:rPr>
        <w:rFonts w:hint="default"/>
        <w:lang w:val="fr-LU" w:eastAsia="fr-LU" w:bidi="fr-LU"/>
      </w:rPr>
    </w:lvl>
    <w:lvl w:ilvl="6" w:tplc="74D23642">
      <w:numFmt w:val="bullet"/>
      <w:lvlText w:val="•"/>
      <w:lvlJc w:val="left"/>
      <w:pPr>
        <w:ind w:left="1304" w:hanging="245"/>
      </w:pPr>
      <w:rPr>
        <w:rFonts w:hint="default"/>
        <w:lang w:val="fr-LU" w:eastAsia="fr-LU" w:bidi="fr-LU"/>
      </w:rPr>
    </w:lvl>
    <w:lvl w:ilvl="7" w:tplc="0F8830AA">
      <w:numFmt w:val="bullet"/>
      <w:lvlText w:val="•"/>
      <w:lvlJc w:val="left"/>
      <w:pPr>
        <w:ind w:left="1505" w:hanging="245"/>
      </w:pPr>
      <w:rPr>
        <w:rFonts w:hint="default"/>
        <w:lang w:val="fr-LU" w:eastAsia="fr-LU" w:bidi="fr-LU"/>
      </w:rPr>
    </w:lvl>
    <w:lvl w:ilvl="8" w:tplc="60249A4C">
      <w:numFmt w:val="bullet"/>
      <w:lvlText w:val="•"/>
      <w:lvlJc w:val="left"/>
      <w:pPr>
        <w:ind w:left="1706" w:hanging="245"/>
      </w:pPr>
      <w:rPr>
        <w:rFonts w:hint="default"/>
        <w:lang w:val="fr-LU" w:eastAsia="fr-LU" w:bidi="fr-LU"/>
      </w:rPr>
    </w:lvl>
  </w:abstractNum>
  <w:abstractNum w:abstractNumId="51" w15:restartNumberingAfterBreak="0">
    <w:nsid w:val="73A43D0C"/>
    <w:multiLevelType w:val="hybridMultilevel"/>
    <w:tmpl w:val="782EE7FA"/>
    <w:lvl w:ilvl="0" w:tplc="EE165A02">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1242CAC8">
      <w:numFmt w:val="bullet"/>
      <w:lvlText w:val="•"/>
      <w:lvlJc w:val="left"/>
      <w:pPr>
        <w:ind w:left="1480" w:hanging="360"/>
      </w:pPr>
      <w:rPr>
        <w:rFonts w:hint="default"/>
        <w:lang w:val="fr-LU" w:eastAsia="fr-LU" w:bidi="fr-LU"/>
      </w:rPr>
    </w:lvl>
    <w:lvl w:ilvl="2" w:tplc="1976269A">
      <w:numFmt w:val="bullet"/>
      <w:lvlText w:val="•"/>
      <w:lvlJc w:val="left"/>
      <w:pPr>
        <w:ind w:left="2441" w:hanging="360"/>
      </w:pPr>
      <w:rPr>
        <w:rFonts w:hint="default"/>
        <w:lang w:val="fr-LU" w:eastAsia="fr-LU" w:bidi="fr-LU"/>
      </w:rPr>
    </w:lvl>
    <w:lvl w:ilvl="3" w:tplc="5C8843A4">
      <w:numFmt w:val="bullet"/>
      <w:lvlText w:val="•"/>
      <w:lvlJc w:val="left"/>
      <w:pPr>
        <w:ind w:left="3401" w:hanging="360"/>
      </w:pPr>
      <w:rPr>
        <w:rFonts w:hint="default"/>
        <w:lang w:val="fr-LU" w:eastAsia="fr-LU" w:bidi="fr-LU"/>
      </w:rPr>
    </w:lvl>
    <w:lvl w:ilvl="4" w:tplc="4E56BD38">
      <w:numFmt w:val="bullet"/>
      <w:lvlText w:val="•"/>
      <w:lvlJc w:val="left"/>
      <w:pPr>
        <w:ind w:left="4362" w:hanging="360"/>
      </w:pPr>
      <w:rPr>
        <w:rFonts w:hint="default"/>
        <w:lang w:val="fr-LU" w:eastAsia="fr-LU" w:bidi="fr-LU"/>
      </w:rPr>
    </w:lvl>
    <w:lvl w:ilvl="5" w:tplc="AE686A3E">
      <w:numFmt w:val="bullet"/>
      <w:lvlText w:val="•"/>
      <w:lvlJc w:val="left"/>
      <w:pPr>
        <w:ind w:left="5323" w:hanging="360"/>
      </w:pPr>
      <w:rPr>
        <w:rFonts w:hint="default"/>
        <w:lang w:val="fr-LU" w:eastAsia="fr-LU" w:bidi="fr-LU"/>
      </w:rPr>
    </w:lvl>
    <w:lvl w:ilvl="6" w:tplc="3584520C">
      <w:numFmt w:val="bullet"/>
      <w:lvlText w:val="•"/>
      <w:lvlJc w:val="left"/>
      <w:pPr>
        <w:ind w:left="6283" w:hanging="360"/>
      </w:pPr>
      <w:rPr>
        <w:rFonts w:hint="default"/>
        <w:lang w:val="fr-LU" w:eastAsia="fr-LU" w:bidi="fr-LU"/>
      </w:rPr>
    </w:lvl>
    <w:lvl w:ilvl="7" w:tplc="09FEC1C4">
      <w:numFmt w:val="bullet"/>
      <w:lvlText w:val="•"/>
      <w:lvlJc w:val="left"/>
      <w:pPr>
        <w:ind w:left="7244" w:hanging="360"/>
      </w:pPr>
      <w:rPr>
        <w:rFonts w:hint="default"/>
        <w:lang w:val="fr-LU" w:eastAsia="fr-LU" w:bidi="fr-LU"/>
      </w:rPr>
    </w:lvl>
    <w:lvl w:ilvl="8" w:tplc="FB301A66">
      <w:numFmt w:val="bullet"/>
      <w:lvlText w:val="•"/>
      <w:lvlJc w:val="left"/>
      <w:pPr>
        <w:ind w:left="8205" w:hanging="360"/>
      </w:pPr>
      <w:rPr>
        <w:rFonts w:hint="default"/>
        <w:lang w:val="fr-LU" w:eastAsia="fr-LU" w:bidi="fr-LU"/>
      </w:rPr>
    </w:lvl>
  </w:abstractNum>
  <w:abstractNum w:abstractNumId="52" w15:restartNumberingAfterBreak="0">
    <w:nsid w:val="742F0112"/>
    <w:multiLevelType w:val="hybridMultilevel"/>
    <w:tmpl w:val="75EC3D38"/>
    <w:lvl w:ilvl="0" w:tplc="149C1726">
      <w:start w:val="1"/>
      <w:numFmt w:val="decimal"/>
      <w:lvlText w:val="%1."/>
      <w:lvlJc w:val="left"/>
      <w:pPr>
        <w:ind w:left="392" w:hanging="252"/>
      </w:pPr>
      <w:rPr>
        <w:rFonts w:ascii="Arial" w:eastAsia="Arial" w:hAnsi="Arial" w:cs="Arial" w:hint="default"/>
        <w:w w:val="99"/>
        <w:sz w:val="22"/>
        <w:szCs w:val="22"/>
        <w:lang w:val="fr-LU" w:eastAsia="fr-LU" w:bidi="fr-LU"/>
      </w:rPr>
    </w:lvl>
    <w:lvl w:ilvl="1" w:tplc="6A5CCCF8">
      <w:numFmt w:val="bullet"/>
      <w:lvlText w:val="•"/>
      <w:lvlJc w:val="left"/>
      <w:pPr>
        <w:ind w:left="749" w:hanging="252"/>
      </w:pPr>
      <w:rPr>
        <w:rFonts w:hint="default"/>
        <w:lang w:val="fr-LU" w:eastAsia="fr-LU" w:bidi="fr-LU"/>
      </w:rPr>
    </w:lvl>
    <w:lvl w:ilvl="2" w:tplc="CA00057C">
      <w:numFmt w:val="bullet"/>
      <w:lvlText w:val="•"/>
      <w:lvlJc w:val="left"/>
      <w:pPr>
        <w:ind w:left="1099" w:hanging="252"/>
      </w:pPr>
      <w:rPr>
        <w:rFonts w:hint="default"/>
        <w:lang w:val="fr-LU" w:eastAsia="fr-LU" w:bidi="fr-LU"/>
      </w:rPr>
    </w:lvl>
    <w:lvl w:ilvl="3" w:tplc="A30A3D16">
      <w:numFmt w:val="bullet"/>
      <w:lvlText w:val="•"/>
      <w:lvlJc w:val="left"/>
      <w:pPr>
        <w:ind w:left="1448" w:hanging="252"/>
      </w:pPr>
      <w:rPr>
        <w:rFonts w:hint="default"/>
        <w:lang w:val="fr-LU" w:eastAsia="fr-LU" w:bidi="fr-LU"/>
      </w:rPr>
    </w:lvl>
    <w:lvl w:ilvl="4" w:tplc="C6204E4C">
      <w:numFmt w:val="bullet"/>
      <w:lvlText w:val="•"/>
      <w:lvlJc w:val="left"/>
      <w:pPr>
        <w:ind w:left="1798" w:hanging="252"/>
      </w:pPr>
      <w:rPr>
        <w:rFonts w:hint="default"/>
        <w:lang w:val="fr-LU" w:eastAsia="fr-LU" w:bidi="fr-LU"/>
      </w:rPr>
    </w:lvl>
    <w:lvl w:ilvl="5" w:tplc="2C70438C">
      <w:numFmt w:val="bullet"/>
      <w:lvlText w:val="•"/>
      <w:lvlJc w:val="left"/>
      <w:pPr>
        <w:ind w:left="2147" w:hanging="252"/>
      </w:pPr>
      <w:rPr>
        <w:rFonts w:hint="default"/>
        <w:lang w:val="fr-LU" w:eastAsia="fr-LU" w:bidi="fr-LU"/>
      </w:rPr>
    </w:lvl>
    <w:lvl w:ilvl="6" w:tplc="C6706A72">
      <w:numFmt w:val="bullet"/>
      <w:lvlText w:val="•"/>
      <w:lvlJc w:val="left"/>
      <w:pPr>
        <w:ind w:left="2497" w:hanging="252"/>
      </w:pPr>
      <w:rPr>
        <w:rFonts w:hint="default"/>
        <w:lang w:val="fr-LU" w:eastAsia="fr-LU" w:bidi="fr-LU"/>
      </w:rPr>
    </w:lvl>
    <w:lvl w:ilvl="7" w:tplc="072C9516">
      <w:numFmt w:val="bullet"/>
      <w:lvlText w:val="•"/>
      <w:lvlJc w:val="left"/>
      <w:pPr>
        <w:ind w:left="2846" w:hanging="252"/>
      </w:pPr>
      <w:rPr>
        <w:rFonts w:hint="default"/>
        <w:lang w:val="fr-LU" w:eastAsia="fr-LU" w:bidi="fr-LU"/>
      </w:rPr>
    </w:lvl>
    <w:lvl w:ilvl="8" w:tplc="E97CE402">
      <w:numFmt w:val="bullet"/>
      <w:lvlText w:val="•"/>
      <w:lvlJc w:val="left"/>
      <w:pPr>
        <w:ind w:left="3196" w:hanging="252"/>
      </w:pPr>
      <w:rPr>
        <w:rFonts w:hint="default"/>
        <w:lang w:val="fr-LU" w:eastAsia="fr-LU" w:bidi="fr-LU"/>
      </w:rPr>
    </w:lvl>
  </w:abstractNum>
  <w:abstractNum w:abstractNumId="53" w15:restartNumberingAfterBreak="0">
    <w:nsid w:val="7467627F"/>
    <w:multiLevelType w:val="hybridMultilevel"/>
    <w:tmpl w:val="EB7A4E18"/>
    <w:lvl w:ilvl="0" w:tplc="5A7E318A">
      <w:start w:val="1"/>
      <w:numFmt w:val="decimal"/>
      <w:lvlText w:val="(%1)"/>
      <w:lvlJc w:val="left"/>
      <w:pPr>
        <w:ind w:left="518" w:hanging="360"/>
      </w:pPr>
      <w:rPr>
        <w:rFonts w:ascii="Times New Roman" w:eastAsia="Arial" w:hAnsi="Times New Roman" w:cs="Times New Roman" w:hint="default"/>
        <w:w w:val="99"/>
        <w:sz w:val="22"/>
        <w:szCs w:val="22"/>
        <w:lang w:val="en-US" w:eastAsia="fr-LU" w:bidi="fr-LU"/>
      </w:rPr>
    </w:lvl>
    <w:lvl w:ilvl="1" w:tplc="6CAA4E8A">
      <w:numFmt w:val="bullet"/>
      <w:lvlText w:val="•"/>
      <w:lvlJc w:val="left"/>
      <w:pPr>
        <w:ind w:left="1480" w:hanging="360"/>
      </w:pPr>
      <w:rPr>
        <w:rFonts w:hint="default"/>
        <w:lang w:val="fr-LU" w:eastAsia="fr-LU" w:bidi="fr-LU"/>
      </w:rPr>
    </w:lvl>
    <w:lvl w:ilvl="2" w:tplc="8214DE96">
      <w:numFmt w:val="bullet"/>
      <w:lvlText w:val="•"/>
      <w:lvlJc w:val="left"/>
      <w:pPr>
        <w:ind w:left="2441" w:hanging="360"/>
      </w:pPr>
      <w:rPr>
        <w:rFonts w:hint="default"/>
        <w:lang w:val="fr-LU" w:eastAsia="fr-LU" w:bidi="fr-LU"/>
      </w:rPr>
    </w:lvl>
    <w:lvl w:ilvl="3" w:tplc="A20054EE">
      <w:numFmt w:val="bullet"/>
      <w:lvlText w:val="•"/>
      <w:lvlJc w:val="left"/>
      <w:pPr>
        <w:ind w:left="3401" w:hanging="360"/>
      </w:pPr>
      <w:rPr>
        <w:rFonts w:hint="default"/>
        <w:lang w:val="fr-LU" w:eastAsia="fr-LU" w:bidi="fr-LU"/>
      </w:rPr>
    </w:lvl>
    <w:lvl w:ilvl="4" w:tplc="95186312">
      <w:numFmt w:val="bullet"/>
      <w:lvlText w:val="•"/>
      <w:lvlJc w:val="left"/>
      <w:pPr>
        <w:ind w:left="4362" w:hanging="360"/>
      </w:pPr>
      <w:rPr>
        <w:rFonts w:hint="default"/>
        <w:lang w:val="fr-LU" w:eastAsia="fr-LU" w:bidi="fr-LU"/>
      </w:rPr>
    </w:lvl>
    <w:lvl w:ilvl="5" w:tplc="1A208054">
      <w:numFmt w:val="bullet"/>
      <w:lvlText w:val="•"/>
      <w:lvlJc w:val="left"/>
      <w:pPr>
        <w:ind w:left="5323" w:hanging="360"/>
      </w:pPr>
      <w:rPr>
        <w:rFonts w:hint="default"/>
        <w:lang w:val="fr-LU" w:eastAsia="fr-LU" w:bidi="fr-LU"/>
      </w:rPr>
    </w:lvl>
    <w:lvl w:ilvl="6" w:tplc="91EA68FC">
      <w:numFmt w:val="bullet"/>
      <w:lvlText w:val="•"/>
      <w:lvlJc w:val="left"/>
      <w:pPr>
        <w:ind w:left="6283" w:hanging="360"/>
      </w:pPr>
      <w:rPr>
        <w:rFonts w:hint="default"/>
        <w:lang w:val="fr-LU" w:eastAsia="fr-LU" w:bidi="fr-LU"/>
      </w:rPr>
    </w:lvl>
    <w:lvl w:ilvl="7" w:tplc="EA52D30C">
      <w:numFmt w:val="bullet"/>
      <w:lvlText w:val="•"/>
      <w:lvlJc w:val="left"/>
      <w:pPr>
        <w:ind w:left="7244" w:hanging="360"/>
      </w:pPr>
      <w:rPr>
        <w:rFonts w:hint="default"/>
        <w:lang w:val="fr-LU" w:eastAsia="fr-LU" w:bidi="fr-LU"/>
      </w:rPr>
    </w:lvl>
    <w:lvl w:ilvl="8" w:tplc="0032B600">
      <w:numFmt w:val="bullet"/>
      <w:lvlText w:val="•"/>
      <w:lvlJc w:val="left"/>
      <w:pPr>
        <w:ind w:left="8205" w:hanging="360"/>
      </w:pPr>
      <w:rPr>
        <w:rFonts w:hint="default"/>
        <w:lang w:val="fr-LU" w:eastAsia="fr-LU" w:bidi="fr-LU"/>
      </w:rPr>
    </w:lvl>
  </w:abstractNum>
  <w:abstractNum w:abstractNumId="54" w15:restartNumberingAfterBreak="0">
    <w:nsid w:val="753B2AE7"/>
    <w:multiLevelType w:val="hybridMultilevel"/>
    <w:tmpl w:val="A288B1F8"/>
    <w:lvl w:ilvl="0" w:tplc="E5DE33F6">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8D520FAE">
      <w:numFmt w:val="bullet"/>
      <w:lvlText w:val="•"/>
      <w:lvlJc w:val="left"/>
      <w:pPr>
        <w:ind w:left="1480" w:hanging="360"/>
      </w:pPr>
      <w:rPr>
        <w:rFonts w:hint="default"/>
        <w:lang w:val="fr-LU" w:eastAsia="fr-LU" w:bidi="fr-LU"/>
      </w:rPr>
    </w:lvl>
    <w:lvl w:ilvl="2" w:tplc="D3667D58">
      <w:numFmt w:val="bullet"/>
      <w:lvlText w:val="•"/>
      <w:lvlJc w:val="left"/>
      <w:pPr>
        <w:ind w:left="2441" w:hanging="360"/>
      </w:pPr>
      <w:rPr>
        <w:rFonts w:hint="default"/>
        <w:lang w:val="fr-LU" w:eastAsia="fr-LU" w:bidi="fr-LU"/>
      </w:rPr>
    </w:lvl>
    <w:lvl w:ilvl="3" w:tplc="FBF8F84A">
      <w:numFmt w:val="bullet"/>
      <w:lvlText w:val="•"/>
      <w:lvlJc w:val="left"/>
      <w:pPr>
        <w:ind w:left="3401" w:hanging="360"/>
      </w:pPr>
      <w:rPr>
        <w:rFonts w:hint="default"/>
        <w:lang w:val="fr-LU" w:eastAsia="fr-LU" w:bidi="fr-LU"/>
      </w:rPr>
    </w:lvl>
    <w:lvl w:ilvl="4" w:tplc="FAD8EEFC">
      <w:numFmt w:val="bullet"/>
      <w:lvlText w:val="•"/>
      <w:lvlJc w:val="left"/>
      <w:pPr>
        <w:ind w:left="4362" w:hanging="360"/>
      </w:pPr>
      <w:rPr>
        <w:rFonts w:hint="default"/>
        <w:lang w:val="fr-LU" w:eastAsia="fr-LU" w:bidi="fr-LU"/>
      </w:rPr>
    </w:lvl>
    <w:lvl w:ilvl="5" w:tplc="BC8845A8">
      <w:numFmt w:val="bullet"/>
      <w:lvlText w:val="•"/>
      <w:lvlJc w:val="left"/>
      <w:pPr>
        <w:ind w:left="5323" w:hanging="360"/>
      </w:pPr>
      <w:rPr>
        <w:rFonts w:hint="default"/>
        <w:lang w:val="fr-LU" w:eastAsia="fr-LU" w:bidi="fr-LU"/>
      </w:rPr>
    </w:lvl>
    <w:lvl w:ilvl="6" w:tplc="91B0A45E">
      <w:numFmt w:val="bullet"/>
      <w:lvlText w:val="•"/>
      <w:lvlJc w:val="left"/>
      <w:pPr>
        <w:ind w:left="6283" w:hanging="360"/>
      </w:pPr>
      <w:rPr>
        <w:rFonts w:hint="default"/>
        <w:lang w:val="fr-LU" w:eastAsia="fr-LU" w:bidi="fr-LU"/>
      </w:rPr>
    </w:lvl>
    <w:lvl w:ilvl="7" w:tplc="5B9CFD14">
      <w:numFmt w:val="bullet"/>
      <w:lvlText w:val="•"/>
      <w:lvlJc w:val="left"/>
      <w:pPr>
        <w:ind w:left="7244" w:hanging="360"/>
      </w:pPr>
      <w:rPr>
        <w:rFonts w:hint="default"/>
        <w:lang w:val="fr-LU" w:eastAsia="fr-LU" w:bidi="fr-LU"/>
      </w:rPr>
    </w:lvl>
    <w:lvl w:ilvl="8" w:tplc="95DE0938">
      <w:numFmt w:val="bullet"/>
      <w:lvlText w:val="•"/>
      <w:lvlJc w:val="left"/>
      <w:pPr>
        <w:ind w:left="8205" w:hanging="360"/>
      </w:pPr>
      <w:rPr>
        <w:rFonts w:hint="default"/>
        <w:lang w:val="fr-LU" w:eastAsia="fr-LU" w:bidi="fr-LU"/>
      </w:rPr>
    </w:lvl>
  </w:abstractNum>
  <w:abstractNum w:abstractNumId="55" w15:restartNumberingAfterBreak="0">
    <w:nsid w:val="76E46983"/>
    <w:multiLevelType w:val="hybridMultilevel"/>
    <w:tmpl w:val="F1CE25A4"/>
    <w:lvl w:ilvl="0" w:tplc="5D588F4A">
      <w:start w:val="1"/>
      <w:numFmt w:val="decimal"/>
      <w:lvlText w:val="(%1)"/>
      <w:lvlJc w:val="left"/>
      <w:pPr>
        <w:ind w:left="516" w:hanging="358"/>
      </w:pPr>
      <w:rPr>
        <w:rFonts w:ascii="Times New Roman" w:eastAsia="Arial" w:hAnsi="Times New Roman" w:cs="Times New Roman" w:hint="default"/>
        <w:b w:val="0"/>
        <w:w w:val="99"/>
        <w:sz w:val="22"/>
        <w:szCs w:val="22"/>
        <w:lang w:val="fr-LU" w:eastAsia="fr-LU" w:bidi="fr-LU"/>
      </w:rPr>
    </w:lvl>
    <w:lvl w:ilvl="1" w:tplc="067AD53E">
      <w:numFmt w:val="bullet"/>
      <w:lvlText w:val="•"/>
      <w:lvlJc w:val="left"/>
      <w:pPr>
        <w:ind w:left="1480" w:hanging="358"/>
      </w:pPr>
      <w:rPr>
        <w:rFonts w:hint="default"/>
        <w:lang w:val="fr-LU" w:eastAsia="fr-LU" w:bidi="fr-LU"/>
      </w:rPr>
    </w:lvl>
    <w:lvl w:ilvl="2" w:tplc="36E2FE7A">
      <w:numFmt w:val="bullet"/>
      <w:lvlText w:val="•"/>
      <w:lvlJc w:val="left"/>
      <w:pPr>
        <w:ind w:left="2441" w:hanging="358"/>
      </w:pPr>
      <w:rPr>
        <w:rFonts w:hint="default"/>
        <w:lang w:val="fr-LU" w:eastAsia="fr-LU" w:bidi="fr-LU"/>
      </w:rPr>
    </w:lvl>
    <w:lvl w:ilvl="3" w:tplc="5A049CD0">
      <w:numFmt w:val="bullet"/>
      <w:lvlText w:val="•"/>
      <w:lvlJc w:val="left"/>
      <w:pPr>
        <w:ind w:left="3401" w:hanging="358"/>
      </w:pPr>
      <w:rPr>
        <w:rFonts w:hint="default"/>
        <w:lang w:val="fr-LU" w:eastAsia="fr-LU" w:bidi="fr-LU"/>
      </w:rPr>
    </w:lvl>
    <w:lvl w:ilvl="4" w:tplc="6EDA1E8E">
      <w:numFmt w:val="bullet"/>
      <w:lvlText w:val="•"/>
      <w:lvlJc w:val="left"/>
      <w:pPr>
        <w:ind w:left="4362" w:hanging="358"/>
      </w:pPr>
      <w:rPr>
        <w:rFonts w:hint="default"/>
        <w:lang w:val="fr-LU" w:eastAsia="fr-LU" w:bidi="fr-LU"/>
      </w:rPr>
    </w:lvl>
    <w:lvl w:ilvl="5" w:tplc="9D762844">
      <w:numFmt w:val="bullet"/>
      <w:lvlText w:val="•"/>
      <w:lvlJc w:val="left"/>
      <w:pPr>
        <w:ind w:left="5323" w:hanging="358"/>
      </w:pPr>
      <w:rPr>
        <w:rFonts w:hint="default"/>
        <w:lang w:val="fr-LU" w:eastAsia="fr-LU" w:bidi="fr-LU"/>
      </w:rPr>
    </w:lvl>
    <w:lvl w:ilvl="6" w:tplc="10A4BE16">
      <w:numFmt w:val="bullet"/>
      <w:lvlText w:val="•"/>
      <w:lvlJc w:val="left"/>
      <w:pPr>
        <w:ind w:left="6283" w:hanging="358"/>
      </w:pPr>
      <w:rPr>
        <w:rFonts w:hint="default"/>
        <w:lang w:val="fr-LU" w:eastAsia="fr-LU" w:bidi="fr-LU"/>
      </w:rPr>
    </w:lvl>
    <w:lvl w:ilvl="7" w:tplc="DF0433EE">
      <w:numFmt w:val="bullet"/>
      <w:lvlText w:val="•"/>
      <w:lvlJc w:val="left"/>
      <w:pPr>
        <w:ind w:left="7244" w:hanging="358"/>
      </w:pPr>
      <w:rPr>
        <w:rFonts w:hint="default"/>
        <w:lang w:val="fr-LU" w:eastAsia="fr-LU" w:bidi="fr-LU"/>
      </w:rPr>
    </w:lvl>
    <w:lvl w:ilvl="8" w:tplc="84367494">
      <w:numFmt w:val="bullet"/>
      <w:lvlText w:val="•"/>
      <w:lvlJc w:val="left"/>
      <w:pPr>
        <w:ind w:left="8205" w:hanging="358"/>
      </w:pPr>
      <w:rPr>
        <w:rFonts w:hint="default"/>
        <w:lang w:val="fr-LU" w:eastAsia="fr-LU" w:bidi="fr-LU"/>
      </w:rPr>
    </w:lvl>
  </w:abstractNum>
  <w:abstractNum w:abstractNumId="56" w15:restartNumberingAfterBreak="0">
    <w:nsid w:val="77E86044"/>
    <w:multiLevelType w:val="hybridMultilevel"/>
    <w:tmpl w:val="C7D83356"/>
    <w:lvl w:ilvl="0" w:tplc="D1949E3A">
      <w:start w:val="1"/>
      <w:numFmt w:val="decimal"/>
      <w:lvlText w:val="%1."/>
      <w:lvlJc w:val="left"/>
      <w:pPr>
        <w:ind w:left="392" w:hanging="285"/>
      </w:pPr>
      <w:rPr>
        <w:rFonts w:ascii="Arial" w:eastAsia="Arial" w:hAnsi="Arial" w:cs="Arial" w:hint="default"/>
        <w:w w:val="99"/>
        <w:sz w:val="22"/>
        <w:szCs w:val="22"/>
        <w:lang w:val="fr-LU" w:eastAsia="fr-LU" w:bidi="fr-LU"/>
      </w:rPr>
    </w:lvl>
    <w:lvl w:ilvl="1" w:tplc="B89476A2">
      <w:numFmt w:val="bullet"/>
      <w:lvlText w:val="•"/>
      <w:lvlJc w:val="left"/>
      <w:pPr>
        <w:ind w:left="699" w:hanging="285"/>
      </w:pPr>
      <w:rPr>
        <w:rFonts w:hint="default"/>
        <w:lang w:val="fr-LU" w:eastAsia="fr-LU" w:bidi="fr-LU"/>
      </w:rPr>
    </w:lvl>
    <w:lvl w:ilvl="2" w:tplc="98E06B7E">
      <w:numFmt w:val="bullet"/>
      <w:lvlText w:val="•"/>
      <w:lvlJc w:val="left"/>
      <w:pPr>
        <w:ind w:left="998" w:hanging="285"/>
      </w:pPr>
      <w:rPr>
        <w:rFonts w:hint="default"/>
        <w:lang w:val="fr-LU" w:eastAsia="fr-LU" w:bidi="fr-LU"/>
      </w:rPr>
    </w:lvl>
    <w:lvl w:ilvl="3" w:tplc="527A8704">
      <w:numFmt w:val="bullet"/>
      <w:lvlText w:val="•"/>
      <w:lvlJc w:val="left"/>
      <w:pPr>
        <w:ind w:left="1297" w:hanging="285"/>
      </w:pPr>
      <w:rPr>
        <w:rFonts w:hint="default"/>
        <w:lang w:val="fr-LU" w:eastAsia="fr-LU" w:bidi="fr-LU"/>
      </w:rPr>
    </w:lvl>
    <w:lvl w:ilvl="4" w:tplc="20560592">
      <w:numFmt w:val="bullet"/>
      <w:lvlText w:val="•"/>
      <w:lvlJc w:val="left"/>
      <w:pPr>
        <w:ind w:left="1596" w:hanging="285"/>
      </w:pPr>
      <w:rPr>
        <w:rFonts w:hint="default"/>
        <w:lang w:val="fr-LU" w:eastAsia="fr-LU" w:bidi="fr-LU"/>
      </w:rPr>
    </w:lvl>
    <w:lvl w:ilvl="5" w:tplc="EC94878E">
      <w:numFmt w:val="bullet"/>
      <w:lvlText w:val="•"/>
      <w:lvlJc w:val="left"/>
      <w:pPr>
        <w:ind w:left="1896" w:hanging="285"/>
      </w:pPr>
      <w:rPr>
        <w:rFonts w:hint="default"/>
        <w:lang w:val="fr-LU" w:eastAsia="fr-LU" w:bidi="fr-LU"/>
      </w:rPr>
    </w:lvl>
    <w:lvl w:ilvl="6" w:tplc="F53C7FCC">
      <w:numFmt w:val="bullet"/>
      <w:lvlText w:val="•"/>
      <w:lvlJc w:val="left"/>
      <w:pPr>
        <w:ind w:left="2195" w:hanging="285"/>
      </w:pPr>
      <w:rPr>
        <w:rFonts w:hint="default"/>
        <w:lang w:val="fr-LU" w:eastAsia="fr-LU" w:bidi="fr-LU"/>
      </w:rPr>
    </w:lvl>
    <w:lvl w:ilvl="7" w:tplc="20D61AD0">
      <w:numFmt w:val="bullet"/>
      <w:lvlText w:val="•"/>
      <w:lvlJc w:val="left"/>
      <w:pPr>
        <w:ind w:left="2494" w:hanging="285"/>
      </w:pPr>
      <w:rPr>
        <w:rFonts w:hint="default"/>
        <w:lang w:val="fr-LU" w:eastAsia="fr-LU" w:bidi="fr-LU"/>
      </w:rPr>
    </w:lvl>
    <w:lvl w:ilvl="8" w:tplc="0C02E4B8">
      <w:numFmt w:val="bullet"/>
      <w:lvlText w:val="•"/>
      <w:lvlJc w:val="left"/>
      <w:pPr>
        <w:ind w:left="2793" w:hanging="285"/>
      </w:pPr>
      <w:rPr>
        <w:rFonts w:hint="default"/>
        <w:lang w:val="fr-LU" w:eastAsia="fr-LU" w:bidi="fr-LU"/>
      </w:rPr>
    </w:lvl>
  </w:abstractNum>
  <w:abstractNum w:abstractNumId="57" w15:restartNumberingAfterBreak="0">
    <w:nsid w:val="7ACD565A"/>
    <w:multiLevelType w:val="hybridMultilevel"/>
    <w:tmpl w:val="EABA8AAE"/>
    <w:lvl w:ilvl="0" w:tplc="97028DFC">
      <w:start w:val="1"/>
      <w:numFmt w:val="decimal"/>
      <w:lvlText w:val="%1."/>
      <w:lvlJc w:val="left"/>
      <w:pPr>
        <w:ind w:left="392" w:hanging="252"/>
      </w:pPr>
      <w:rPr>
        <w:rFonts w:ascii="Arial" w:eastAsia="Arial" w:hAnsi="Arial" w:cs="Arial" w:hint="default"/>
        <w:w w:val="99"/>
        <w:sz w:val="22"/>
        <w:szCs w:val="22"/>
        <w:lang w:val="fr-LU" w:eastAsia="fr-LU" w:bidi="fr-LU"/>
      </w:rPr>
    </w:lvl>
    <w:lvl w:ilvl="1" w:tplc="A89CEF40">
      <w:numFmt w:val="bullet"/>
      <w:lvlText w:val="•"/>
      <w:lvlJc w:val="left"/>
      <w:pPr>
        <w:ind w:left="749" w:hanging="252"/>
      </w:pPr>
      <w:rPr>
        <w:rFonts w:hint="default"/>
        <w:lang w:val="fr-LU" w:eastAsia="fr-LU" w:bidi="fr-LU"/>
      </w:rPr>
    </w:lvl>
    <w:lvl w:ilvl="2" w:tplc="002E5C5A">
      <w:numFmt w:val="bullet"/>
      <w:lvlText w:val="•"/>
      <w:lvlJc w:val="left"/>
      <w:pPr>
        <w:ind w:left="1099" w:hanging="252"/>
      </w:pPr>
      <w:rPr>
        <w:rFonts w:hint="default"/>
        <w:lang w:val="fr-LU" w:eastAsia="fr-LU" w:bidi="fr-LU"/>
      </w:rPr>
    </w:lvl>
    <w:lvl w:ilvl="3" w:tplc="71AAFFE6">
      <w:numFmt w:val="bullet"/>
      <w:lvlText w:val="•"/>
      <w:lvlJc w:val="left"/>
      <w:pPr>
        <w:ind w:left="1448" w:hanging="252"/>
      </w:pPr>
      <w:rPr>
        <w:rFonts w:hint="default"/>
        <w:lang w:val="fr-LU" w:eastAsia="fr-LU" w:bidi="fr-LU"/>
      </w:rPr>
    </w:lvl>
    <w:lvl w:ilvl="4" w:tplc="CF48A636">
      <w:numFmt w:val="bullet"/>
      <w:lvlText w:val="•"/>
      <w:lvlJc w:val="left"/>
      <w:pPr>
        <w:ind w:left="1798" w:hanging="252"/>
      </w:pPr>
      <w:rPr>
        <w:rFonts w:hint="default"/>
        <w:lang w:val="fr-LU" w:eastAsia="fr-LU" w:bidi="fr-LU"/>
      </w:rPr>
    </w:lvl>
    <w:lvl w:ilvl="5" w:tplc="F956EB4C">
      <w:numFmt w:val="bullet"/>
      <w:lvlText w:val="•"/>
      <w:lvlJc w:val="left"/>
      <w:pPr>
        <w:ind w:left="2147" w:hanging="252"/>
      </w:pPr>
      <w:rPr>
        <w:rFonts w:hint="default"/>
        <w:lang w:val="fr-LU" w:eastAsia="fr-LU" w:bidi="fr-LU"/>
      </w:rPr>
    </w:lvl>
    <w:lvl w:ilvl="6" w:tplc="6F3A77E8">
      <w:numFmt w:val="bullet"/>
      <w:lvlText w:val="•"/>
      <w:lvlJc w:val="left"/>
      <w:pPr>
        <w:ind w:left="2497" w:hanging="252"/>
      </w:pPr>
      <w:rPr>
        <w:rFonts w:hint="default"/>
        <w:lang w:val="fr-LU" w:eastAsia="fr-LU" w:bidi="fr-LU"/>
      </w:rPr>
    </w:lvl>
    <w:lvl w:ilvl="7" w:tplc="8BB87668">
      <w:numFmt w:val="bullet"/>
      <w:lvlText w:val="•"/>
      <w:lvlJc w:val="left"/>
      <w:pPr>
        <w:ind w:left="2846" w:hanging="252"/>
      </w:pPr>
      <w:rPr>
        <w:rFonts w:hint="default"/>
        <w:lang w:val="fr-LU" w:eastAsia="fr-LU" w:bidi="fr-LU"/>
      </w:rPr>
    </w:lvl>
    <w:lvl w:ilvl="8" w:tplc="F42ABAC4">
      <w:numFmt w:val="bullet"/>
      <w:lvlText w:val="•"/>
      <w:lvlJc w:val="left"/>
      <w:pPr>
        <w:ind w:left="3196" w:hanging="252"/>
      </w:pPr>
      <w:rPr>
        <w:rFonts w:hint="default"/>
        <w:lang w:val="fr-LU" w:eastAsia="fr-LU" w:bidi="fr-LU"/>
      </w:rPr>
    </w:lvl>
  </w:abstractNum>
  <w:abstractNum w:abstractNumId="58" w15:restartNumberingAfterBreak="0">
    <w:nsid w:val="7AF9678F"/>
    <w:multiLevelType w:val="hybridMultilevel"/>
    <w:tmpl w:val="27D0C4FE"/>
    <w:lvl w:ilvl="0" w:tplc="E9308B3A">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D67C0502">
      <w:start w:val="1"/>
      <w:numFmt w:val="decimal"/>
      <w:lvlText w:val="%2."/>
      <w:lvlJc w:val="left"/>
      <w:pPr>
        <w:ind w:left="1150" w:hanging="369"/>
      </w:pPr>
      <w:rPr>
        <w:rFonts w:ascii="Times New Roman" w:eastAsia="Arial" w:hAnsi="Times New Roman" w:cs="Times New Roman" w:hint="default"/>
        <w:w w:val="99"/>
        <w:sz w:val="22"/>
        <w:szCs w:val="22"/>
        <w:lang w:val="fr-LU" w:eastAsia="fr-LU" w:bidi="fr-LU"/>
      </w:rPr>
    </w:lvl>
    <w:lvl w:ilvl="2" w:tplc="9DC623CC">
      <w:numFmt w:val="bullet"/>
      <w:lvlText w:val="•"/>
      <w:lvlJc w:val="left"/>
      <w:pPr>
        <w:ind w:left="2156" w:hanging="369"/>
      </w:pPr>
      <w:rPr>
        <w:rFonts w:hint="default"/>
        <w:lang w:val="fr-LU" w:eastAsia="fr-LU" w:bidi="fr-LU"/>
      </w:rPr>
    </w:lvl>
    <w:lvl w:ilvl="3" w:tplc="8CCE1EF8">
      <w:numFmt w:val="bullet"/>
      <w:lvlText w:val="•"/>
      <w:lvlJc w:val="left"/>
      <w:pPr>
        <w:ind w:left="3152" w:hanging="369"/>
      </w:pPr>
      <w:rPr>
        <w:rFonts w:hint="default"/>
        <w:lang w:val="fr-LU" w:eastAsia="fr-LU" w:bidi="fr-LU"/>
      </w:rPr>
    </w:lvl>
    <w:lvl w:ilvl="4" w:tplc="870E90FC">
      <w:numFmt w:val="bullet"/>
      <w:lvlText w:val="•"/>
      <w:lvlJc w:val="left"/>
      <w:pPr>
        <w:ind w:left="4148" w:hanging="369"/>
      </w:pPr>
      <w:rPr>
        <w:rFonts w:hint="default"/>
        <w:lang w:val="fr-LU" w:eastAsia="fr-LU" w:bidi="fr-LU"/>
      </w:rPr>
    </w:lvl>
    <w:lvl w:ilvl="5" w:tplc="B65A16B6">
      <w:numFmt w:val="bullet"/>
      <w:lvlText w:val="•"/>
      <w:lvlJc w:val="left"/>
      <w:pPr>
        <w:ind w:left="5145" w:hanging="369"/>
      </w:pPr>
      <w:rPr>
        <w:rFonts w:hint="default"/>
        <w:lang w:val="fr-LU" w:eastAsia="fr-LU" w:bidi="fr-LU"/>
      </w:rPr>
    </w:lvl>
    <w:lvl w:ilvl="6" w:tplc="A3BC02A4">
      <w:numFmt w:val="bullet"/>
      <w:lvlText w:val="•"/>
      <w:lvlJc w:val="left"/>
      <w:pPr>
        <w:ind w:left="6141" w:hanging="369"/>
      </w:pPr>
      <w:rPr>
        <w:rFonts w:hint="default"/>
        <w:lang w:val="fr-LU" w:eastAsia="fr-LU" w:bidi="fr-LU"/>
      </w:rPr>
    </w:lvl>
    <w:lvl w:ilvl="7" w:tplc="87FE9EB2">
      <w:numFmt w:val="bullet"/>
      <w:lvlText w:val="•"/>
      <w:lvlJc w:val="left"/>
      <w:pPr>
        <w:ind w:left="7137" w:hanging="369"/>
      </w:pPr>
      <w:rPr>
        <w:rFonts w:hint="default"/>
        <w:lang w:val="fr-LU" w:eastAsia="fr-LU" w:bidi="fr-LU"/>
      </w:rPr>
    </w:lvl>
    <w:lvl w:ilvl="8" w:tplc="78A48A56">
      <w:numFmt w:val="bullet"/>
      <w:lvlText w:val="•"/>
      <w:lvlJc w:val="left"/>
      <w:pPr>
        <w:ind w:left="8133" w:hanging="369"/>
      </w:pPr>
      <w:rPr>
        <w:rFonts w:hint="default"/>
        <w:lang w:val="fr-LU" w:eastAsia="fr-LU" w:bidi="fr-LU"/>
      </w:rPr>
    </w:lvl>
  </w:abstractNum>
  <w:abstractNum w:abstractNumId="59" w15:restartNumberingAfterBreak="0">
    <w:nsid w:val="7B390012"/>
    <w:multiLevelType w:val="hybridMultilevel"/>
    <w:tmpl w:val="ADDC4EAC"/>
    <w:lvl w:ilvl="0" w:tplc="5788935E">
      <w:start w:val="1"/>
      <w:numFmt w:val="decimal"/>
      <w:lvlText w:val="(%1)"/>
      <w:lvlJc w:val="left"/>
      <w:pPr>
        <w:ind w:left="518" w:hanging="360"/>
      </w:pPr>
      <w:rPr>
        <w:rFonts w:ascii="Times New Roman" w:eastAsia="Arial" w:hAnsi="Times New Roman" w:cs="Times New Roman" w:hint="default"/>
        <w:b w:val="0"/>
        <w:w w:val="99"/>
        <w:sz w:val="22"/>
        <w:szCs w:val="22"/>
        <w:lang w:val="fr-LU" w:eastAsia="fr-LU" w:bidi="fr-LU"/>
      </w:rPr>
    </w:lvl>
    <w:lvl w:ilvl="1" w:tplc="6CF0CC66">
      <w:start w:val="1"/>
      <w:numFmt w:val="decimal"/>
      <w:lvlText w:val="%2."/>
      <w:lvlJc w:val="left"/>
      <w:pPr>
        <w:ind w:left="1406" w:hanging="625"/>
      </w:pPr>
      <w:rPr>
        <w:rFonts w:ascii="Times New Roman" w:eastAsia="Arial" w:hAnsi="Times New Roman" w:cs="Times New Roman" w:hint="default"/>
        <w:w w:val="99"/>
        <w:sz w:val="22"/>
        <w:szCs w:val="22"/>
        <w:lang w:val="fr-LU" w:eastAsia="fr-LU" w:bidi="fr-LU"/>
      </w:rPr>
    </w:lvl>
    <w:lvl w:ilvl="2" w:tplc="B7DCE3D0">
      <w:numFmt w:val="bullet"/>
      <w:lvlText w:val="•"/>
      <w:lvlJc w:val="left"/>
      <w:pPr>
        <w:ind w:left="2369" w:hanging="625"/>
      </w:pPr>
      <w:rPr>
        <w:rFonts w:hint="default"/>
        <w:lang w:val="fr-LU" w:eastAsia="fr-LU" w:bidi="fr-LU"/>
      </w:rPr>
    </w:lvl>
    <w:lvl w:ilvl="3" w:tplc="2D36D472">
      <w:numFmt w:val="bullet"/>
      <w:lvlText w:val="•"/>
      <w:lvlJc w:val="left"/>
      <w:pPr>
        <w:ind w:left="3339" w:hanging="625"/>
      </w:pPr>
      <w:rPr>
        <w:rFonts w:hint="default"/>
        <w:lang w:val="fr-LU" w:eastAsia="fr-LU" w:bidi="fr-LU"/>
      </w:rPr>
    </w:lvl>
    <w:lvl w:ilvl="4" w:tplc="C1B26302">
      <w:numFmt w:val="bullet"/>
      <w:lvlText w:val="•"/>
      <w:lvlJc w:val="left"/>
      <w:pPr>
        <w:ind w:left="4308" w:hanging="625"/>
      </w:pPr>
      <w:rPr>
        <w:rFonts w:hint="default"/>
        <w:lang w:val="fr-LU" w:eastAsia="fr-LU" w:bidi="fr-LU"/>
      </w:rPr>
    </w:lvl>
    <w:lvl w:ilvl="5" w:tplc="CCF6AFE6">
      <w:numFmt w:val="bullet"/>
      <w:lvlText w:val="•"/>
      <w:lvlJc w:val="left"/>
      <w:pPr>
        <w:ind w:left="5278" w:hanging="625"/>
      </w:pPr>
      <w:rPr>
        <w:rFonts w:hint="default"/>
        <w:lang w:val="fr-LU" w:eastAsia="fr-LU" w:bidi="fr-LU"/>
      </w:rPr>
    </w:lvl>
    <w:lvl w:ilvl="6" w:tplc="A30C73F4">
      <w:numFmt w:val="bullet"/>
      <w:lvlText w:val="•"/>
      <w:lvlJc w:val="left"/>
      <w:pPr>
        <w:ind w:left="6248" w:hanging="625"/>
      </w:pPr>
      <w:rPr>
        <w:rFonts w:hint="default"/>
        <w:lang w:val="fr-LU" w:eastAsia="fr-LU" w:bidi="fr-LU"/>
      </w:rPr>
    </w:lvl>
    <w:lvl w:ilvl="7" w:tplc="C6461986">
      <w:numFmt w:val="bullet"/>
      <w:lvlText w:val="•"/>
      <w:lvlJc w:val="left"/>
      <w:pPr>
        <w:ind w:left="7217" w:hanging="625"/>
      </w:pPr>
      <w:rPr>
        <w:rFonts w:hint="default"/>
        <w:lang w:val="fr-LU" w:eastAsia="fr-LU" w:bidi="fr-LU"/>
      </w:rPr>
    </w:lvl>
    <w:lvl w:ilvl="8" w:tplc="AB74F854">
      <w:numFmt w:val="bullet"/>
      <w:lvlText w:val="•"/>
      <w:lvlJc w:val="left"/>
      <w:pPr>
        <w:ind w:left="8187" w:hanging="625"/>
      </w:pPr>
      <w:rPr>
        <w:rFonts w:hint="default"/>
        <w:lang w:val="fr-LU" w:eastAsia="fr-LU" w:bidi="fr-LU"/>
      </w:rPr>
    </w:lvl>
  </w:abstractNum>
  <w:abstractNum w:abstractNumId="60" w15:restartNumberingAfterBreak="0">
    <w:nsid w:val="7F4D0112"/>
    <w:multiLevelType w:val="hybridMultilevel"/>
    <w:tmpl w:val="91F86892"/>
    <w:lvl w:ilvl="0" w:tplc="7328553C">
      <w:start w:val="1"/>
      <w:numFmt w:val="decimal"/>
      <w:lvlText w:val="(%1)"/>
      <w:lvlJc w:val="left"/>
      <w:pPr>
        <w:ind w:left="518" w:hanging="360"/>
      </w:pPr>
      <w:rPr>
        <w:rFonts w:ascii="Times New Roman" w:eastAsia="Arial" w:hAnsi="Times New Roman" w:cs="Times New Roman" w:hint="default"/>
        <w:w w:val="99"/>
        <w:sz w:val="22"/>
        <w:szCs w:val="22"/>
        <w:lang w:val="fr-LU" w:eastAsia="fr-LU" w:bidi="fr-LU"/>
      </w:rPr>
    </w:lvl>
    <w:lvl w:ilvl="1" w:tplc="05726066">
      <w:start w:val="1"/>
      <w:numFmt w:val="decimal"/>
      <w:lvlText w:val="%2."/>
      <w:lvlJc w:val="left"/>
      <w:pPr>
        <w:ind w:left="710" w:hanging="360"/>
      </w:pPr>
      <w:rPr>
        <w:rFonts w:ascii="Times New Roman" w:eastAsia="Arial" w:hAnsi="Times New Roman" w:cs="Times New Roman" w:hint="default"/>
        <w:w w:val="99"/>
        <w:sz w:val="22"/>
        <w:szCs w:val="22"/>
        <w:lang w:val="fr-LU" w:eastAsia="fr-LU" w:bidi="fr-LU"/>
      </w:rPr>
    </w:lvl>
    <w:lvl w:ilvl="2" w:tplc="62A4BA10">
      <w:numFmt w:val="bullet"/>
      <w:lvlText w:val="•"/>
      <w:lvlJc w:val="left"/>
      <w:pPr>
        <w:ind w:left="1765" w:hanging="360"/>
      </w:pPr>
      <w:rPr>
        <w:rFonts w:hint="default"/>
        <w:lang w:val="fr-LU" w:eastAsia="fr-LU" w:bidi="fr-LU"/>
      </w:rPr>
    </w:lvl>
    <w:lvl w:ilvl="3" w:tplc="680AC888">
      <w:numFmt w:val="bullet"/>
      <w:lvlText w:val="•"/>
      <w:lvlJc w:val="left"/>
      <w:pPr>
        <w:ind w:left="2810" w:hanging="360"/>
      </w:pPr>
      <w:rPr>
        <w:rFonts w:hint="default"/>
        <w:lang w:val="fr-LU" w:eastAsia="fr-LU" w:bidi="fr-LU"/>
      </w:rPr>
    </w:lvl>
    <w:lvl w:ilvl="4" w:tplc="97BC7304">
      <w:numFmt w:val="bullet"/>
      <w:lvlText w:val="•"/>
      <w:lvlJc w:val="left"/>
      <w:pPr>
        <w:ind w:left="3855" w:hanging="360"/>
      </w:pPr>
      <w:rPr>
        <w:rFonts w:hint="default"/>
        <w:lang w:val="fr-LU" w:eastAsia="fr-LU" w:bidi="fr-LU"/>
      </w:rPr>
    </w:lvl>
    <w:lvl w:ilvl="5" w:tplc="EC343DE4">
      <w:numFmt w:val="bullet"/>
      <w:lvlText w:val="•"/>
      <w:lvlJc w:val="left"/>
      <w:pPr>
        <w:ind w:left="4900" w:hanging="360"/>
      </w:pPr>
      <w:rPr>
        <w:rFonts w:hint="default"/>
        <w:lang w:val="fr-LU" w:eastAsia="fr-LU" w:bidi="fr-LU"/>
      </w:rPr>
    </w:lvl>
    <w:lvl w:ilvl="6" w:tplc="C394A3EE">
      <w:numFmt w:val="bullet"/>
      <w:lvlText w:val="•"/>
      <w:lvlJc w:val="left"/>
      <w:pPr>
        <w:ind w:left="5945" w:hanging="360"/>
      </w:pPr>
      <w:rPr>
        <w:rFonts w:hint="default"/>
        <w:lang w:val="fr-LU" w:eastAsia="fr-LU" w:bidi="fr-LU"/>
      </w:rPr>
    </w:lvl>
    <w:lvl w:ilvl="7" w:tplc="5B100D72">
      <w:numFmt w:val="bullet"/>
      <w:lvlText w:val="•"/>
      <w:lvlJc w:val="left"/>
      <w:pPr>
        <w:ind w:left="6990" w:hanging="360"/>
      </w:pPr>
      <w:rPr>
        <w:rFonts w:hint="default"/>
        <w:lang w:val="fr-LU" w:eastAsia="fr-LU" w:bidi="fr-LU"/>
      </w:rPr>
    </w:lvl>
    <w:lvl w:ilvl="8" w:tplc="1B4819E2">
      <w:numFmt w:val="bullet"/>
      <w:lvlText w:val="•"/>
      <w:lvlJc w:val="left"/>
      <w:pPr>
        <w:ind w:left="8036" w:hanging="360"/>
      </w:pPr>
      <w:rPr>
        <w:rFonts w:hint="default"/>
        <w:lang w:val="fr-LU" w:eastAsia="fr-LU" w:bidi="fr-LU"/>
      </w:rPr>
    </w:lvl>
  </w:abstractNum>
  <w:abstractNum w:abstractNumId="61" w15:restartNumberingAfterBreak="0">
    <w:nsid w:val="7FD2771C"/>
    <w:multiLevelType w:val="hybridMultilevel"/>
    <w:tmpl w:val="81786C0E"/>
    <w:lvl w:ilvl="0" w:tplc="B4828B68">
      <w:start w:val="1"/>
      <w:numFmt w:val="decimal"/>
      <w:lvlText w:val="%1."/>
      <w:lvlJc w:val="left"/>
      <w:pPr>
        <w:ind w:left="392" w:hanging="285"/>
      </w:pPr>
      <w:rPr>
        <w:rFonts w:ascii="Arial" w:eastAsia="Arial" w:hAnsi="Arial" w:cs="Arial" w:hint="default"/>
        <w:w w:val="99"/>
        <w:sz w:val="22"/>
        <w:szCs w:val="22"/>
        <w:lang w:val="fr-LU" w:eastAsia="fr-LU" w:bidi="fr-LU"/>
      </w:rPr>
    </w:lvl>
    <w:lvl w:ilvl="1" w:tplc="AE069A58">
      <w:numFmt w:val="bullet"/>
      <w:lvlText w:val="•"/>
      <w:lvlJc w:val="left"/>
      <w:pPr>
        <w:ind w:left="749" w:hanging="285"/>
      </w:pPr>
      <w:rPr>
        <w:rFonts w:hint="default"/>
        <w:lang w:val="fr-LU" w:eastAsia="fr-LU" w:bidi="fr-LU"/>
      </w:rPr>
    </w:lvl>
    <w:lvl w:ilvl="2" w:tplc="A3B865FE">
      <w:numFmt w:val="bullet"/>
      <w:lvlText w:val="•"/>
      <w:lvlJc w:val="left"/>
      <w:pPr>
        <w:ind w:left="1099" w:hanging="285"/>
      </w:pPr>
      <w:rPr>
        <w:rFonts w:hint="default"/>
        <w:lang w:val="fr-LU" w:eastAsia="fr-LU" w:bidi="fr-LU"/>
      </w:rPr>
    </w:lvl>
    <w:lvl w:ilvl="3" w:tplc="4E08E27E">
      <w:numFmt w:val="bullet"/>
      <w:lvlText w:val="•"/>
      <w:lvlJc w:val="left"/>
      <w:pPr>
        <w:ind w:left="1448" w:hanging="285"/>
      </w:pPr>
      <w:rPr>
        <w:rFonts w:hint="default"/>
        <w:lang w:val="fr-LU" w:eastAsia="fr-LU" w:bidi="fr-LU"/>
      </w:rPr>
    </w:lvl>
    <w:lvl w:ilvl="4" w:tplc="A112BD24">
      <w:numFmt w:val="bullet"/>
      <w:lvlText w:val="•"/>
      <w:lvlJc w:val="left"/>
      <w:pPr>
        <w:ind w:left="1798" w:hanging="285"/>
      </w:pPr>
      <w:rPr>
        <w:rFonts w:hint="default"/>
        <w:lang w:val="fr-LU" w:eastAsia="fr-LU" w:bidi="fr-LU"/>
      </w:rPr>
    </w:lvl>
    <w:lvl w:ilvl="5" w:tplc="C4F47310">
      <w:numFmt w:val="bullet"/>
      <w:lvlText w:val="•"/>
      <w:lvlJc w:val="left"/>
      <w:pPr>
        <w:ind w:left="2147" w:hanging="285"/>
      </w:pPr>
      <w:rPr>
        <w:rFonts w:hint="default"/>
        <w:lang w:val="fr-LU" w:eastAsia="fr-LU" w:bidi="fr-LU"/>
      </w:rPr>
    </w:lvl>
    <w:lvl w:ilvl="6" w:tplc="ABD000B4">
      <w:numFmt w:val="bullet"/>
      <w:lvlText w:val="•"/>
      <w:lvlJc w:val="left"/>
      <w:pPr>
        <w:ind w:left="2497" w:hanging="285"/>
      </w:pPr>
      <w:rPr>
        <w:rFonts w:hint="default"/>
        <w:lang w:val="fr-LU" w:eastAsia="fr-LU" w:bidi="fr-LU"/>
      </w:rPr>
    </w:lvl>
    <w:lvl w:ilvl="7" w:tplc="7054E1A6">
      <w:numFmt w:val="bullet"/>
      <w:lvlText w:val="•"/>
      <w:lvlJc w:val="left"/>
      <w:pPr>
        <w:ind w:left="2846" w:hanging="285"/>
      </w:pPr>
      <w:rPr>
        <w:rFonts w:hint="default"/>
        <w:lang w:val="fr-LU" w:eastAsia="fr-LU" w:bidi="fr-LU"/>
      </w:rPr>
    </w:lvl>
    <w:lvl w:ilvl="8" w:tplc="411AFC0C">
      <w:numFmt w:val="bullet"/>
      <w:lvlText w:val="•"/>
      <w:lvlJc w:val="left"/>
      <w:pPr>
        <w:ind w:left="3196" w:hanging="285"/>
      </w:pPr>
      <w:rPr>
        <w:rFonts w:hint="default"/>
        <w:lang w:val="fr-LU" w:eastAsia="fr-LU" w:bidi="fr-LU"/>
      </w:rPr>
    </w:lvl>
  </w:abstractNum>
  <w:num w:numId="1">
    <w:abstractNumId w:val="2"/>
  </w:num>
  <w:num w:numId="2">
    <w:abstractNumId w:val="28"/>
  </w:num>
  <w:num w:numId="3">
    <w:abstractNumId w:val="57"/>
  </w:num>
  <w:num w:numId="4">
    <w:abstractNumId w:val="38"/>
  </w:num>
  <w:num w:numId="5">
    <w:abstractNumId w:val="52"/>
  </w:num>
  <w:num w:numId="6">
    <w:abstractNumId w:val="40"/>
  </w:num>
  <w:num w:numId="7">
    <w:abstractNumId w:val="61"/>
  </w:num>
  <w:num w:numId="8">
    <w:abstractNumId w:val="56"/>
  </w:num>
  <w:num w:numId="9">
    <w:abstractNumId w:val="8"/>
  </w:num>
  <w:num w:numId="10">
    <w:abstractNumId w:val="47"/>
  </w:num>
  <w:num w:numId="11">
    <w:abstractNumId w:val="19"/>
  </w:num>
  <w:num w:numId="12">
    <w:abstractNumId w:val="11"/>
  </w:num>
  <w:num w:numId="13">
    <w:abstractNumId w:val="3"/>
  </w:num>
  <w:num w:numId="14">
    <w:abstractNumId w:val="31"/>
  </w:num>
  <w:num w:numId="15">
    <w:abstractNumId w:val="18"/>
  </w:num>
  <w:num w:numId="16">
    <w:abstractNumId w:val="36"/>
  </w:num>
  <w:num w:numId="17">
    <w:abstractNumId w:val="50"/>
  </w:num>
  <w:num w:numId="18">
    <w:abstractNumId w:val="49"/>
  </w:num>
  <w:num w:numId="19">
    <w:abstractNumId w:val="45"/>
  </w:num>
  <w:num w:numId="20">
    <w:abstractNumId w:val="26"/>
  </w:num>
  <w:num w:numId="21">
    <w:abstractNumId w:val="35"/>
  </w:num>
  <w:num w:numId="22">
    <w:abstractNumId w:val="1"/>
  </w:num>
  <w:num w:numId="23">
    <w:abstractNumId w:val="21"/>
  </w:num>
  <w:num w:numId="24">
    <w:abstractNumId w:val="6"/>
  </w:num>
  <w:num w:numId="25">
    <w:abstractNumId w:val="60"/>
  </w:num>
  <w:num w:numId="26">
    <w:abstractNumId w:val="22"/>
  </w:num>
  <w:num w:numId="27">
    <w:abstractNumId w:val="53"/>
  </w:num>
  <w:num w:numId="28">
    <w:abstractNumId w:val="39"/>
  </w:num>
  <w:num w:numId="29">
    <w:abstractNumId w:val="9"/>
  </w:num>
  <w:num w:numId="30">
    <w:abstractNumId w:val="23"/>
  </w:num>
  <w:num w:numId="31">
    <w:abstractNumId w:val="33"/>
  </w:num>
  <w:num w:numId="32">
    <w:abstractNumId w:val="25"/>
  </w:num>
  <w:num w:numId="33">
    <w:abstractNumId w:val="14"/>
  </w:num>
  <w:num w:numId="34">
    <w:abstractNumId w:val="5"/>
  </w:num>
  <w:num w:numId="35">
    <w:abstractNumId w:val="10"/>
  </w:num>
  <w:num w:numId="36">
    <w:abstractNumId w:val="41"/>
  </w:num>
  <w:num w:numId="37">
    <w:abstractNumId w:val="7"/>
  </w:num>
  <w:num w:numId="38">
    <w:abstractNumId w:val="34"/>
  </w:num>
  <w:num w:numId="39">
    <w:abstractNumId w:val="44"/>
  </w:num>
  <w:num w:numId="40">
    <w:abstractNumId w:val="12"/>
  </w:num>
  <w:num w:numId="41">
    <w:abstractNumId w:val="46"/>
  </w:num>
  <w:num w:numId="42">
    <w:abstractNumId w:val="59"/>
  </w:num>
  <w:num w:numId="43">
    <w:abstractNumId w:val="15"/>
  </w:num>
  <w:num w:numId="44">
    <w:abstractNumId w:val="24"/>
  </w:num>
  <w:num w:numId="45">
    <w:abstractNumId w:val="42"/>
  </w:num>
  <w:num w:numId="46">
    <w:abstractNumId w:val="48"/>
  </w:num>
  <w:num w:numId="47">
    <w:abstractNumId w:val="27"/>
  </w:num>
  <w:num w:numId="48">
    <w:abstractNumId w:val="55"/>
  </w:num>
  <w:num w:numId="49">
    <w:abstractNumId w:val="51"/>
  </w:num>
  <w:num w:numId="50">
    <w:abstractNumId w:val="13"/>
  </w:num>
  <w:num w:numId="51">
    <w:abstractNumId w:val="43"/>
  </w:num>
  <w:num w:numId="52">
    <w:abstractNumId w:val="30"/>
  </w:num>
  <w:num w:numId="53">
    <w:abstractNumId w:val="58"/>
  </w:num>
  <w:num w:numId="54">
    <w:abstractNumId w:val="29"/>
  </w:num>
  <w:num w:numId="55">
    <w:abstractNumId w:val="17"/>
  </w:num>
  <w:num w:numId="56">
    <w:abstractNumId w:val="54"/>
  </w:num>
  <w:num w:numId="57">
    <w:abstractNumId w:val="0"/>
  </w:num>
  <w:num w:numId="58">
    <w:abstractNumId w:val="4"/>
  </w:num>
  <w:num w:numId="59">
    <w:abstractNumId w:val="32"/>
  </w:num>
  <w:num w:numId="60">
    <w:abstractNumId w:val="16"/>
  </w:num>
  <w:num w:numId="61">
    <w:abstractNumId w:val="37"/>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63"/>
    <w:rsid w:val="000D2C56"/>
    <w:rsid w:val="001723E2"/>
    <w:rsid w:val="00203A21"/>
    <w:rsid w:val="0032346E"/>
    <w:rsid w:val="004866C1"/>
    <w:rsid w:val="00501EF0"/>
    <w:rsid w:val="00527C9C"/>
    <w:rsid w:val="00552CDE"/>
    <w:rsid w:val="006E6FDE"/>
    <w:rsid w:val="008803A3"/>
    <w:rsid w:val="008C702E"/>
    <w:rsid w:val="0090642F"/>
    <w:rsid w:val="009A0926"/>
    <w:rsid w:val="00A15093"/>
    <w:rsid w:val="00AC160B"/>
    <w:rsid w:val="00B31D6C"/>
    <w:rsid w:val="00B85573"/>
    <w:rsid w:val="00BA1F91"/>
    <w:rsid w:val="00C01554"/>
    <w:rsid w:val="00CE2E32"/>
    <w:rsid w:val="00E12DC7"/>
    <w:rsid w:val="00FB5D3B"/>
    <w:rsid w:val="00FD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D586FBC-05D3-4799-97CC-08F5E070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uiPriority w:val="1"/>
    <w:qFormat/>
    <w:rPr>
      <w:rFonts w:ascii="Arial" w:eastAsia="Arial" w:hAnsi="Arial" w:cs="Arial"/>
      <w:lang w:val="fr-LU" w:eastAsia="fr-LU" w:bidi="fr-LU"/>
    </w:rPr>
  </w:style>
  <w:style w:type="paragraph" w:styleId="Naslov1">
    <w:name w:val="heading 1"/>
    <w:basedOn w:val="Navaden"/>
    <w:uiPriority w:val="1"/>
    <w:qFormat/>
    <w:pPr>
      <w:spacing w:before="79" w:line="321" w:lineRule="exact"/>
      <w:ind w:left="237" w:right="534"/>
      <w:jc w:val="center"/>
      <w:outlineLvl w:val="0"/>
    </w:pPr>
    <w:rPr>
      <w:b/>
      <w:bCs/>
      <w:sz w:val="28"/>
      <w:szCs w:val="28"/>
    </w:rPr>
  </w:style>
  <w:style w:type="paragraph" w:styleId="Naslov2">
    <w:name w:val="heading 2"/>
    <w:basedOn w:val="Navaden"/>
    <w:uiPriority w:val="1"/>
    <w:qFormat/>
    <w:pPr>
      <w:spacing w:before="90"/>
      <w:ind w:left="1129"/>
      <w:outlineLvl w:val="1"/>
    </w:pPr>
    <w:rPr>
      <w:rFonts w:ascii="Times New Roman" w:eastAsia="Times New Roman" w:hAnsi="Times New Roman" w:cs="Times New Roman"/>
      <w:b/>
      <w:bCs/>
      <w:sz w:val="24"/>
      <w:szCs w:val="24"/>
    </w:rPr>
  </w:style>
  <w:style w:type="paragraph" w:styleId="Naslov3">
    <w:name w:val="heading 3"/>
    <w:basedOn w:val="Navaden"/>
    <w:uiPriority w:val="1"/>
    <w:qFormat/>
    <w:pPr>
      <w:ind w:left="237" w:right="539"/>
      <w:jc w:val="center"/>
      <w:outlineLvl w:val="2"/>
    </w:pPr>
    <w:rPr>
      <w:sz w:val="24"/>
      <w:szCs w:val="24"/>
    </w:rPr>
  </w:style>
  <w:style w:type="paragraph" w:styleId="Naslov4">
    <w:name w:val="heading 4"/>
    <w:basedOn w:val="Navaden"/>
    <w:uiPriority w:val="1"/>
    <w:qFormat/>
    <w:pPr>
      <w:ind w:left="3746"/>
      <w:jc w:val="center"/>
      <w:outlineLvl w:val="3"/>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122"/>
      <w:ind w:left="158"/>
    </w:pPr>
    <w:rPr>
      <w:rFonts w:ascii="Times New Roman" w:eastAsia="Times New Roman" w:hAnsi="Times New Roman" w:cs="Times New Roman"/>
      <w:b/>
      <w:bCs/>
      <w:sz w:val="24"/>
      <w:szCs w:val="24"/>
    </w:rPr>
  </w:style>
  <w:style w:type="paragraph" w:styleId="Kazalovsebine2">
    <w:name w:val="toc 2"/>
    <w:basedOn w:val="Navaden"/>
    <w:uiPriority w:val="1"/>
    <w:qFormat/>
    <w:pPr>
      <w:spacing w:before="118"/>
      <w:ind w:left="1150" w:right="1033" w:hanging="993"/>
    </w:pPr>
    <w:rPr>
      <w:sz w:val="24"/>
      <w:szCs w:val="24"/>
    </w:rPr>
  </w:style>
  <w:style w:type="paragraph" w:styleId="Kazalovsebine3">
    <w:name w:val="toc 3"/>
    <w:basedOn w:val="Navaden"/>
    <w:uiPriority w:val="1"/>
    <w:qFormat/>
    <w:pPr>
      <w:ind w:left="867"/>
    </w:pPr>
  </w:style>
  <w:style w:type="paragraph" w:styleId="Kazalovsebine4">
    <w:name w:val="toc 4"/>
    <w:basedOn w:val="Navaden"/>
    <w:uiPriority w:val="1"/>
    <w:qFormat/>
    <w:pPr>
      <w:spacing w:before="6"/>
      <w:ind w:left="1150"/>
    </w:pPr>
    <w:rPr>
      <w:rFonts w:ascii="Times New Roman" w:eastAsia="Times New Roman" w:hAnsi="Times New Roman" w:cs="Times New Roman"/>
      <w:sz w:val="24"/>
      <w:szCs w:val="24"/>
    </w:rPr>
  </w:style>
  <w:style w:type="paragraph" w:styleId="Kazalovsebine5">
    <w:name w:val="toc 5"/>
    <w:basedOn w:val="Navaden"/>
    <w:uiPriority w:val="1"/>
    <w:qFormat/>
    <w:pPr>
      <w:spacing w:before="61"/>
      <w:ind w:left="1207"/>
    </w:pPr>
  </w:style>
  <w:style w:type="paragraph" w:styleId="Kazalovsebine6">
    <w:name w:val="toc 6"/>
    <w:basedOn w:val="Navaden"/>
    <w:uiPriority w:val="1"/>
    <w:qFormat/>
    <w:pPr>
      <w:spacing w:before="1"/>
      <w:ind w:left="2568"/>
    </w:pPr>
  </w:style>
  <w:style w:type="paragraph" w:styleId="Telobesedila">
    <w:name w:val="Body Text"/>
    <w:basedOn w:val="Navaden"/>
    <w:uiPriority w:val="1"/>
    <w:qFormat/>
  </w:style>
  <w:style w:type="paragraph" w:styleId="Odstavekseznama">
    <w:name w:val="List Paragraph"/>
    <w:basedOn w:val="Navaden"/>
    <w:uiPriority w:val="1"/>
    <w:qFormat/>
    <w:pPr>
      <w:ind w:left="518" w:hanging="360"/>
      <w:jc w:val="both"/>
    </w:pPr>
  </w:style>
  <w:style w:type="paragraph" w:customStyle="1" w:styleId="TableParagraph">
    <w:name w:val="Table Paragraph"/>
    <w:basedOn w:val="Navaden"/>
    <w:uiPriority w:val="1"/>
    <w:qFormat/>
    <w:pPr>
      <w:ind w:left="107"/>
    </w:pPr>
  </w:style>
  <w:style w:type="paragraph" w:styleId="Glava">
    <w:name w:val="header"/>
    <w:basedOn w:val="Navaden"/>
    <w:link w:val="GlavaZnak"/>
    <w:uiPriority w:val="99"/>
    <w:unhideWhenUsed/>
    <w:rsid w:val="00B31D6C"/>
    <w:pPr>
      <w:tabs>
        <w:tab w:val="center" w:pos="4703"/>
        <w:tab w:val="right" w:pos="9406"/>
      </w:tabs>
    </w:pPr>
  </w:style>
  <w:style w:type="character" w:customStyle="1" w:styleId="GlavaZnak">
    <w:name w:val="Glava Znak"/>
    <w:basedOn w:val="Privzetapisavaodstavka"/>
    <w:link w:val="Glava"/>
    <w:uiPriority w:val="99"/>
    <w:rsid w:val="00B31D6C"/>
    <w:rPr>
      <w:rFonts w:ascii="Arial" w:eastAsia="Arial" w:hAnsi="Arial" w:cs="Arial"/>
      <w:lang w:val="fr-LU" w:eastAsia="fr-LU" w:bidi="fr-LU"/>
    </w:rPr>
  </w:style>
  <w:style w:type="paragraph" w:styleId="Noga">
    <w:name w:val="footer"/>
    <w:basedOn w:val="Navaden"/>
    <w:link w:val="NogaZnak"/>
    <w:uiPriority w:val="99"/>
    <w:unhideWhenUsed/>
    <w:rsid w:val="000D2C56"/>
    <w:pPr>
      <w:tabs>
        <w:tab w:val="center" w:pos="4703"/>
        <w:tab w:val="right" w:pos="9406"/>
      </w:tabs>
    </w:pPr>
  </w:style>
  <w:style w:type="character" w:customStyle="1" w:styleId="NogaZnak">
    <w:name w:val="Noga Znak"/>
    <w:basedOn w:val="Privzetapisavaodstavka"/>
    <w:link w:val="Noga"/>
    <w:uiPriority w:val="99"/>
    <w:rsid w:val="000D2C56"/>
    <w:rPr>
      <w:rFonts w:ascii="Arial" w:eastAsia="Arial" w:hAnsi="Arial" w:cs="Arial"/>
      <w:lang w:val="fr-LU" w:eastAsia="fr-LU" w:bidi="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07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13174" TargetMode="External"/><Relationship Id="rId13" Type="http://schemas.openxmlformats.org/officeDocument/2006/relationships/hyperlink" Target="http://zakonodaja.gov.si/rpsi/r04/predpis_DRUG218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odaja.gov.si/rpsi/r04/predpis_DRUG218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srs.si/Pis.web/pregledPredpisa?id=PRAV13174" TargetMode="External"/><Relationship Id="rId14" Type="http://schemas.openxmlformats.org/officeDocument/2006/relationships/hyperlink" Target="http://eur-lex.europa.eu/LexUriServ/LexUriServ.do?uri=OJ%3AL%3A2001%3A215%3A0018%3A0022%3AEN%3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93468A9-A346-4A47-9F95-0C35763E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54</Pages>
  <Words>16798</Words>
  <Characters>95752</Characters>
  <Application>Microsoft Office Word</Application>
  <DocSecurity>0</DocSecurity>
  <Lines>797</Lines>
  <Paragraphs>224</Paragraphs>
  <ScaleCrop>false</ScaleCrop>
  <HeadingPairs>
    <vt:vector size="2" baseType="variant">
      <vt:variant>
        <vt:lpstr>Naslov</vt:lpstr>
      </vt:variant>
      <vt:variant>
        <vt:i4>1</vt:i4>
      </vt:variant>
    </vt:vector>
  </HeadingPairs>
  <TitlesOfParts>
    <vt:vector size="1" baseType="lpstr">
      <vt:lpstr>Na podlagi petega odstavka 123</vt:lpstr>
    </vt:vector>
  </TitlesOfParts>
  <Company/>
  <LinksUpToDate>false</LinksUpToDate>
  <CharactersWithSpaces>112326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petega odstavka 123</dc:title>
  <dc:creator>Barbara Vokal Nemec</dc:creator>
  <cp:lastModifiedBy>Neža Kompare</cp:lastModifiedBy>
  <cp:revision>7</cp:revision>
  <dcterms:created xsi:type="dcterms:W3CDTF">2018-12-06T15:08:00Z</dcterms:created>
  <dcterms:modified xsi:type="dcterms:W3CDTF">2020-09-18T11:36:00Z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PDF CoDe 2016 3.6010.6117 (c) 2002-2017 European Commission</vt:lpwstr>
  </property>
  <property fmtid="{D5CDD505-2E9C-101B-9397-08002B2CF9AE}" pid="4" name="LastSaved">
    <vt:filetime>2018-12-06T00:00:00Z</vt:filetime>
  </property>
</Properties>
</file>