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B9" w:rsidRPr="00522B08" w:rsidRDefault="00C0611B" w:rsidP="00E222CE">
      <w:pPr>
        <w:jc w:val="center"/>
        <w:rPr>
          <w:rFonts w:ascii="Arial" w:hAnsi="Arial" w:cs="Arial"/>
          <w:b/>
          <w:sz w:val="32"/>
          <w:szCs w:val="32"/>
        </w:rPr>
      </w:pPr>
      <w:bookmarkStart w:id="0" w:name="_Toc158020637"/>
      <w:bookmarkStart w:id="1" w:name="_Toc164490294"/>
      <w:bookmarkStart w:id="2" w:name="_Toc199094415"/>
      <w:bookmarkStart w:id="3" w:name="_Toc195416274"/>
      <w:r>
        <w:rPr>
          <w:rFonts w:ascii="Arial" w:hAnsi="Arial" w:cs="Arial"/>
          <w:b/>
          <w:sz w:val="32"/>
          <w:szCs w:val="32"/>
        </w:rPr>
        <w:t>D</w:t>
      </w:r>
      <w:r w:rsidR="00221232">
        <w:rPr>
          <w:rFonts w:ascii="Arial" w:hAnsi="Arial" w:cs="Arial"/>
          <w:b/>
          <w:sz w:val="32"/>
          <w:szCs w:val="32"/>
        </w:rPr>
        <w:t>efinicij</w:t>
      </w:r>
      <w:r>
        <w:rPr>
          <w:rFonts w:ascii="Arial" w:hAnsi="Arial" w:cs="Arial"/>
          <w:b/>
          <w:sz w:val="32"/>
          <w:szCs w:val="32"/>
        </w:rPr>
        <w:t>e</w:t>
      </w:r>
      <w:r w:rsidR="00C4756A">
        <w:rPr>
          <w:rFonts w:ascii="Arial" w:hAnsi="Arial" w:cs="Arial"/>
          <w:b/>
          <w:sz w:val="32"/>
          <w:szCs w:val="32"/>
        </w:rPr>
        <w:t xml:space="preserve"> stanj jedrskih objektov</w:t>
      </w:r>
    </w:p>
    <w:p w:rsidR="00C47FB9" w:rsidRPr="00522B08" w:rsidRDefault="00C47FB9" w:rsidP="00C47FB9">
      <w:pPr>
        <w:jc w:val="both"/>
        <w:rPr>
          <w:rFonts w:ascii="Arial" w:hAnsi="Arial" w:cs="Arial"/>
          <w:b/>
          <w:sz w:val="32"/>
          <w:szCs w:val="32"/>
        </w:rPr>
      </w:pPr>
    </w:p>
    <w:p w:rsidR="00C47FB9" w:rsidRPr="00522B08" w:rsidRDefault="00221232" w:rsidP="00C47FB9">
      <w:pPr>
        <w:jc w:val="both"/>
        <w:rPr>
          <w:rFonts w:ascii="Arial" w:hAnsi="Arial" w:cs="Arial"/>
          <w:b/>
          <w:sz w:val="22"/>
          <w:szCs w:val="22"/>
        </w:rPr>
      </w:pPr>
      <w:r>
        <w:rPr>
          <w:rFonts w:ascii="Arial" w:hAnsi="Arial" w:cs="Arial"/>
          <w:b/>
          <w:sz w:val="22"/>
          <w:szCs w:val="22"/>
        </w:rPr>
        <w:t>Vsebina smernic</w:t>
      </w:r>
    </w:p>
    <w:p w:rsidR="00C47FB9" w:rsidRPr="00522B08" w:rsidRDefault="00C47FB9" w:rsidP="00C47FB9">
      <w:pPr>
        <w:jc w:val="both"/>
        <w:rPr>
          <w:rFonts w:ascii="Arial" w:hAnsi="Arial" w:cs="Arial"/>
          <w:sz w:val="22"/>
          <w:szCs w:val="22"/>
        </w:rPr>
      </w:pPr>
    </w:p>
    <w:bookmarkStart w:id="4" w:name="priloga10"/>
    <w:bookmarkStart w:id="5" w:name="_Toc157482187"/>
    <w:bookmarkEnd w:id="4"/>
    <w:p w:rsidR="00AD1610" w:rsidRDefault="00C47FB9">
      <w:pPr>
        <w:pStyle w:val="Kazalovsebine1"/>
        <w:rPr>
          <w:rFonts w:asciiTheme="minorHAnsi" w:eastAsiaTheme="minorEastAsia" w:hAnsiTheme="minorHAnsi" w:cstheme="minorBidi"/>
          <w:b w:val="0"/>
          <w:bCs w:val="0"/>
          <w:caps w:val="0"/>
          <w:sz w:val="22"/>
          <w:szCs w:val="22"/>
          <w:lang w:eastAsia="sl-SI"/>
        </w:rPr>
      </w:pPr>
      <w:r w:rsidRPr="00522B08">
        <w:fldChar w:fldCharType="begin"/>
      </w:r>
      <w:r w:rsidRPr="00522B08">
        <w:instrText xml:space="preserve"> TOC \o "1-3" \h \z \u </w:instrText>
      </w:r>
      <w:r w:rsidRPr="00522B08">
        <w:fldChar w:fldCharType="separate"/>
      </w:r>
      <w:hyperlink w:anchor="_Toc497986478" w:history="1">
        <w:r w:rsidR="00AD1610" w:rsidRPr="00121AA0">
          <w:rPr>
            <w:rStyle w:val="Hiperpovezava"/>
          </w:rPr>
          <w:t>I.</w:t>
        </w:r>
        <w:r w:rsidR="00AD1610">
          <w:rPr>
            <w:rFonts w:asciiTheme="minorHAnsi" w:eastAsiaTheme="minorEastAsia" w:hAnsiTheme="minorHAnsi" w:cstheme="minorBidi"/>
            <w:b w:val="0"/>
            <w:bCs w:val="0"/>
            <w:caps w:val="0"/>
            <w:sz w:val="22"/>
            <w:szCs w:val="22"/>
            <w:lang w:eastAsia="sl-SI"/>
          </w:rPr>
          <w:tab/>
        </w:r>
        <w:r w:rsidR="00AD1610" w:rsidRPr="00121AA0">
          <w:rPr>
            <w:rStyle w:val="Hiperpovezava"/>
          </w:rPr>
          <w:t>NAMEN</w:t>
        </w:r>
        <w:r w:rsidR="00AD1610">
          <w:rPr>
            <w:webHidden/>
          </w:rPr>
          <w:tab/>
        </w:r>
        <w:r w:rsidR="00AD1610">
          <w:rPr>
            <w:webHidden/>
          </w:rPr>
          <w:fldChar w:fldCharType="begin"/>
        </w:r>
        <w:r w:rsidR="00AD1610">
          <w:rPr>
            <w:webHidden/>
          </w:rPr>
          <w:instrText xml:space="preserve"> PAGEREF _Toc497986478 \h </w:instrText>
        </w:r>
        <w:r w:rsidR="00AD1610">
          <w:rPr>
            <w:webHidden/>
          </w:rPr>
        </w:r>
        <w:r w:rsidR="00AD1610">
          <w:rPr>
            <w:webHidden/>
          </w:rPr>
          <w:fldChar w:fldCharType="separate"/>
        </w:r>
        <w:r w:rsidR="00661E51">
          <w:rPr>
            <w:webHidden/>
          </w:rPr>
          <w:t>1</w:t>
        </w:r>
        <w:r w:rsidR="00AD1610">
          <w:rPr>
            <w:webHidden/>
          </w:rPr>
          <w:fldChar w:fldCharType="end"/>
        </w:r>
      </w:hyperlink>
    </w:p>
    <w:p w:rsidR="00AD1610" w:rsidRDefault="00F9652C">
      <w:pPr>
        <w:pStyle w:val="Kazalovsebine1"/>
        <w:rPr>
          <w:rFonts w:asciiTheme="minorHAnsi" w:eastAsiaTheme="minorEastAsia" w:hAnsiTheme="minorHAnsi" w:cstheme="minorBidi"/>
          <w:b w:val="0"/>
          <w:bCs w:val="0"/>
          <w:caps w:val="0"/>
          <w:sz w:val="22"/>
          <w:szCs w:val="22"/>
          <w:lang w:eastAsia="sl-SI"/>
        </w:rPr>
      </w:pPr>
      <w:hyperlink w:anchor="_Toc497986479" w:history="1">
        <w:r w:rsidR="00AD1610" w:rsidRPr="00121AA0">
          <w:rPr>
            <w:rStyle w:val="Hiperpovezava"/>
          </w:rPr>
          <w:t>II.</w:t>
        </w:r>
        <w:r w:rsidR="00AD1610">
          <w:rPr>
            <w:rFonts w:asciiTheme="minorHAnsi" w:eastAsiaTheme="minorEastAsia" w:hAnsiTheme="minorHAnsi" w:cstheme="minorBidi"/>
            <w:b w:val="0"/>
            <w:bCs w:val="0"/>
            <w:caps w:val="0"/>
            <w:sz w:val="22"/>
            <w:szCs w:val="22"/>
            <w:lang w:eastAsia="sl-SI"/>
          </w:rPr>
          <w:tab/>
        </w:r>
        <w:r w:rsidR="00AD1610" w:rsidRPr="00121AA0">
          <w:rPr>
            <w:rStyle w:val="Hiperpovezava"/>
          </w:rPr>
          <w:t>Definicije iz zakonodaje, ki so grafično prikazane</w:t>
        </w:r>
        <w:r w:rsidR="00AD1610">
          <w:rPr>
            <w:webHidden/>
          </w:rPr>
          <w:tab/>
        </w:r>
        <w:r w:rsidR="00AD1610">
          <w:rPr>
            <w:webHidden/>
          </w:rPr>
          <w:fldChar w:fldCharType="begin"/>
        </w:r>
        <w:r w:rsidR="00AD1610">
          <w:rPr>
            <w:webHidden/>
          </w:rPr>
          <w:instrText xml:space="preserve"> PAGEREF _Toc497986479 \h </w:instrText>
        </w:r>
        <w:r w:rsidR="00AD1610">
          <w:rPr>
            <w:webHidden/>
          </w:rPr>
        </w:r>
        <w:r w:rsidR="00AD1610">
          <w:rPr>
            <w:webHidden/>
          </w:rPr>
          <w:fldChar w:fldCharType="separate"/>
        </w:r>
        <w:r w:rsidR="00661E51">
          <w:rPr>
            <w:webHidden/>
          </w:rPr>
          <w:t>1</w:t>
        </w:r>
        <w:r w:rsidR="00AD1610">
          <w:rPr>
            <w:webHidden/>
          </w:rPr>
          <w:fldChar w:fldCharType="end"/>
        </w:r>
      </w:hyperlink>
    </w:p>
    <w:p w:rsidR="00AD1610" w:rsidRDefault="00F9652C">
      <w:pPr>
        <w:pStyle w:val="Kazalovsebine1"/>
        <w:rPr>
          <w:rFonts w:asciiTheme="minorHAnsi" w:eastAsiaTheme="minorEastAsia" w:hAnsiTheme="minorHAnsi" w:cstheme="minorBidi"/>
          <w:b w:val="0"/>
          <w:bCs w:val="0"/>
          <w:caps w:val="0"/>
          <w:sz w:val="22"/>
          <w:szCs w:val="22"/>
          <w:lang w:eastAsia="sl-SI"/>
        </w:rPr>
      </w:pPr>
      <w:hyperlink w:anchor="_Toc497986480" w:history="1">
        <w:r w:rsidR="00AD1610" w:rsidRPr="00121AA0">
          <w:rPr>
            <w:rStyle w:val="Hiperpovezava"/>
          </w:rPr>
          <w:t>III.</w:t>
        </w:r>
        <w:r w:rsidR="00AD1610">
          <w:rPr>
            <w:rFonts w:asciiTheme="minorHAnsi" w:eastAsiaTheme="minorEastAsia" w:hAnsiTheme="minorHAnsi" w:cstheme="minorBidi"/>
            <w:b w:val="0"/>
            <w:bCs w:val="0"/>
            <w:caps w:val="0"/>
            <w:sz w:val="22"/>
            <w:szCs w:val="22"/>
            <w:lang w:eastAsia="sl-SI"/>
          </w:rPr>
          <w:tab/>
        </w:r>
        <w:r w:rsidR="00AD1610" w:rsidRPr="00121AA0">
          <w:rPr>
            <w:rStyle w:val="Hiperpovezava"/>
          </w:rPr>
          <w:t>Grafični prikaz definicij  stanj jedrske elektrarne</w:t>
        </w:r>
        <w:r w:rsidR="00AD1610">
          <w:rPr>
            <w:webHidden/>
          </w:rPr>
          <w:tab/>
        </w:r>
        <w:r w:rsidR="00AD1610">
          <w:rPr>
            <w:webHidden/>
          </w:rPr>
          <w:fldChar w:fldCharType="begin"/>
        </w:r>
        <w:r w:rsidR="00AD1610">
          <w:rPr>
            <w:webHidden/>
          </w:rPr>
          <w:instrText xml:space="preserve"> PAGEREF _Toc497986480 \h </w:instrText>
        </w:r>
        <w:r w:rsidR="00AD1610">
          <w:rPr>
            <w:webHidden/>
          </w:rPr>
        </w:r>
        <w:r w:rsidR="00AD1610">
          <w:rPr>
            <w:webHidden/>
          </w:rPr>
          <w:fldChar w:fldCharType="separate"/>
        </w:r>
        <w:r w:rsidR="00661E51">
          <w:rPr>
            <w:webHidden/>
          </w:rPr>
          <w:t>4</w:t>
        </w:r>
        <w:r w:rsidR="00AD1610">
          <w:rPr>
            <w:webHidden/>
          </w:rPr>
          <w:fldChar w:fldCharType="end"/>
        </w:r>
      </w:hyperlink>
    </w:p>
    <w:p w:rsidR="00AD1610" w:rsidRDefault="00F9652C">
      <w:pPr>
        <w:pStyle w:val="Kazalovsebine1"/>
        <w:rPr>
          <w:rFonts w:asciiTheme="minorHAnsi" w:eastAsiaTheme="minorEastAsia" w:hAnsiTheme="minorHAnsi" w:cstheme="minorBidi"/>
          <w:b w:val="0"/>
          <w:bCs w:val="0"/>
          <w:caps w:val="0"/>
          <w:sz w:val="22"/>
          <w:szCs w:val="22"/>
          <w:lang w:eastAsia="sl-SI"/>
        </w:rPr>
      </w:pPr>
      <w:hyperlink w:anchor="_Toc497986481" w:history="1">
        <w:r w:rsidR="00AD1610" w:rsidRPr="00121AA0">
          <w:rPr>
            <w:rStyle w:val="Hiperpovezava"/>
          </w:rPr>
          <w:t>IV.</w:t>
        </w:r>
        <w:r w:rsidR="00AD1610">
          <w:rPr>
            <w:rFonts w:asciiTheme="minorHAnsi" w:eastAsiaTheme="minorEastAsia" w:hAnsiTheme="minorHAnsi" w:cstheme="minorBidi"/>
            <w:b w:val="0"/>
            <w:bCs w:val="0"/>
            <w:caps w:val="0"/>
            <w:sz w:val="22"/>
            <w:szCs w:val="22"/>
            <w:lang w:eastAsia="sl-SI"/>
          </w:rPr>
          <w:tab/>
        </w:r>
        <w:r w:rsidR="00AD1610" w:rsidRPr="00121AA0">
          <w:rPr>
            <w:rStyle w:val="Hiperpovezava"/>
          </w:rPr>
          <w:t>Grafični prikaz definicij stanj CSRAO in odlagališča pred zaprtjem</w:t>
        </w:r>
        <w:r w:rsidR="00AD1610">
          <w:rPr>
            <w:webHidden/>
          </w:rPr>
          <w:tab/>
        </w:r>
        <w:r w:rsidR="00AD1610">
          <w:rPr>
            <w:webHidden/>
          </w:rPr>
          <w:fldChar w:fldCharType="begin"/>
        </w:r>
        <w:r w:rsidR="00AD1610">
          <w:rPr>
            <w:webHidden/>
          </w:rPr>
          <w:instrText xml:space="preserve"> PAGEREF _Toc497986481 \h </w:instrText>
        </w:r>
        <w:r w:rsidR="00AD1610">
          <w:rPr>
            <w:webHidden/>
          </w:rPr>
        </w:r>
        <w:r w:rsidR="00AD1610">
          <w:rPr>
            <w:webHidden/>
          </w:rPr>
          <w:fldChar w:fldCharType="separate"/>
        </w:r>
        <w:r w:rsidR="00661E51">
          <w:rPr>
            <w:webHidden/>
          </w:rPr>
          <w:t>5</w:t>
        </w:r>
        <w:r w:rsidR="00AD1610">
          <w:rPr>
            <w:webHidden/>
          </w:rPr>
          <w:fldChar w:fldCharType="end"/>
        </w:r>
      </w:hyperlink>
    </w:p>
    <w:p w:rsidR="00AD1610" w:rsidRDefault="00F9652C">
      <w:pPr>
        <w:pStyle w:val="Kazalovsebine1"/>
        <w:rPr>
          <w:rFonts w:asciiTheme="minorHAnsi" w:eastAsiaTheme="minorEastAsia" w:hAnsiTheme="minorHAnsi" w:cstheme="minorBidi"/>
          <w:b w:val="0"/>
          <w:bCs w:val="0"/>
          <w:caps w:val="0"/>
          <w:sz w:val="22"/>
          <w:szCs w:val="22"/>
          <w:lang w:eastAsia="sl-SI"/>
        </w:rPr>
      </w:pPr>
      <w:hyperlink w:anchor="_Toc497986482" w:history="1">
        <w:r w:rsidR="00AD1610" w:rsidRPr="00121AA0">
          <w:rPr>
            <w:rStyle w:val="Hiperpovezava"/>
          </w:rPr>
          <w:t>V.</w:t>
        </w:r>
        <w:r w:rsidR="00AD1610">
          <w:rPr>
            <w:rFonts w:asciiTheme="minorHAnsi" w:eastAsiaTheme="minorEastAsia" w:hAnsiTheme="minorHAnsi" w:cstheme="minorBidi"/>
            <w:b w:val="0"/>
            <w:bCs w:val="0"/>
            <w:caps w:val="0"/>
            <w:sz w:val="22"/>
            <w:szCs w:val="22"/>
            <w:lang w:eastAsia="sl-SI"/>
          </w:rPr>
          <w:tab/>
        </w:r>
        <w:r w:rsidR="00AD1610" w:rsidRPr="00121AA0">
          <w:rPr>
            <w:rStyle w:val="Hiperpovezava"/>
          </w:rPr>
          <w:t>Grafični prikaz definicij stanj odlagališča NSRAO po zaprtju</w:t>
        </w:r>
        <w:r w:rsidR="00AD1610">
          <w:rPr>
            <w:webHidden/>
          </w:rPr>
          <w:tab/>
        </w:r>
        <w:r w:rsidR="00AD1610">
          <w:rPr>
            <w:webHidden/>
          </w:rPr>
          <w:fldChar w:fldCharType="begin"/>
        </w:r>
        <w:r w:rsidR="00AD1610">
          <w:rPr>
            <w:webHidden/>
          </w:rPr>
          <w:instrText xml:space="preserve"> PAGEREF _Toc497986482 \h </w:instrText>
        </w:r>
        <w:r w:rsidR="00AD1610">
          <w:rPr>
            <w:webHidden/>
          </w:rPr>
        </w:r>
        <w:r w:rsidR="00AD1610">
          <w:rPr>
            <w:webHidden/>
          </w:rPr>
          <w:fldChar w:fldCharType="separate"/>
        </w:r>
        <w:r w:rsidR="00661E51">
          <w:rPr>
            <w:webHidden/>
          </w:rPr>
          <w:t>6</w:t>
        </w:r>
        <w:r w:rsidR="00AD1610">
          <w:rPr>
            <w:webHidden/>
          </w:rPr>
          <w:fldChar w:fldCharType="end"/>
        </w:r>
      </w:hyperlink>
    </w:p>
    <w:p w:rsidR="00031669" w:rsidRPr="00522B08" w:rsidRDefault="00C47FB9" w:rsidP="002C1332">
      <w:pPr>
        <w:pStyle w:val="Kazalovsebine1"/>
        <w:rPr>
          <w:color w:val="000000"/>
        </w:rPr>
      </w:pPr>
      <w:r w:rsidRPr="00522B08">
        <w:fldChar w:fldCharType="end"/>
      </w:r>
      <w:bookmarkEnd w:id="5"/>
    </w:p>
    <w:p w:rsidR="00C47FB9" w:rsidRPr="00522B08" w:rsidRDefault="00FC2C51" w:rsidP="00C47FB9">
      <w:pPr>
        <w:pStyle w:val="Naslov1"/>
        <w:numPr>
          <w:ilvl w:val="0"/>
          <w:numId w:val="54"/>
        </w:numPr>
        <w:tabs>
          <w:tab w:val="clear" w:pos="780"/>
          <w:tab w:val="num" w:pos="360"/>
        </w:tabs>
        <w:ind w:hanging="600"/>
        <w:jc w:val="both"/>
        <w:rPr>
          <w:rFonts w:ascii="Arial" w:hAnsi="Arial" w:cs="Arial"/>
          <w:bCs/>
          <w:color w:val="000000"/>
          <w:sz w:val="24"/>
        </w:rPr>
      </w:pPr>
      <w:bookmarkStart w:id="6" w:name="_Toc340049106"/>
      <w:bookmarkStart w:id="7" w:name="_Toc340049240"/>
      <w:bookmarkStart w:id="8" w:name="_Toc340049374"/>
      <w:bookmarkStart w:id="9" w:name="_Toc340049107"/>
      <w:bookmarkStart w:id="10" w:name="_Toc340049241"/>
      <w:bookmarkStart w:id="11" w:name="_Toc340049375"/>
      <w:bookmarkStart w:id="12" w:name="_Toc497986478"/>
      <w:bookmarkEnd w:id="6"/>
      <w:bookmarkEnd w:id="7"/>
      <w:bookmarkEnd w:id="8"/>
      <w:bookmarkEnd w:id="9"/>
      <w:bookmarkEnd w:id="10"/>
      <w:bookmarkEnd w:id="11"/>
      <w:r>
        <w:rPr>
          <w:rFonts w:ascii="Arial" w:hAnsi="Arial" w:cs="Arial"/>
          <w:bCs/>
          <w:color w:val="000000"/>
          <w:sz w:val="24"/>
        </w:rPr>
        <w:t>NAMEN</w:t>
      </w:r>
      <w:bookmarkEnd w:id="12"/>
    </w:p>
    <w:p w:rsidR="002C1332" w:rsidRDefault="00696FDA" w:rsidP="00FC2C51">
      <w:pPr>
        <w:spacing w:after="120"/>
        <w:jc w:val="both"/>
        <w:rPr>
          <w:rFonts w:ascii="Arial" w:hAnsi="Arial" w:cs="Arial"/>
          <w:sz w:val="22"/>
          <w:szCs w:val="22"/>
          <w:lang w:eastAsia="sl-SI"/>
        </w:rPr>
      </w:pPr>
      <w:r>
        <w:rPr>
          <w:rFonts w:ascii="Arial" w:hAnsi="Arial" w:cs="Arial"/>
          <w:sz w:val="22"/>
          <w:szCs w:val="22"/>
          <w:lang w:eastAsia="sl-SI"/>
        </w:rPr>
        <w:t>Namen te praktične</w:t>
      </w:r>
      <w:r w:rsidR="00577A07">
        <w:rPr>
          <w:rFonts w:ascii="Arial" w:hAnsi="Arial" w:cs="Arial"/>
          <w:sz w:val="22"/>
          <w:szCs w:val="22"/>
          <w:lang w:eastAsia="sl-SI"/>
        </w:rPr>
        <w:t xml:space="preserve"> smernic</w:t>
      </w:r>
      <w:r>
        <w:rPr>
          <w:rFonts w:ascii="Arial" w:hAnsi="Arial" w:cs="Arial"/>
          <w:sz w:val="22"/>
          <w:szCs w:val="22"/>
          <w:lang w:eastAsia="sl-SI"/>
        </w:rPr>
        <w:t>e</w:t>
      </w:r>
      <w:r w:rsidR="00577A07">
        <w:rPr>
          <w:rFonts w:ascii="Arial" w:hAnsi="Arial" w:cs="Arial"/>
          <w:sz w:val="22"/>
          <w:szCs w:val="22"/>
          <w:lang w:eastAsia="sl-SI"/>
        </w:rPr>
        <w:t xml:space="preserve"> je grafični prikaz medsebojne povezanosti in od</w:t>
      </w:r>
      <w:r w:rsidR="00C4756A">
        <w:rPr>
          <w:rFonts w:ascii="Arial" w:hAnsi="Arial" w:cs="Arial"/>
          <w:sz w:val="22"/>
          <w:szCs w:val="22"/>
          <w:lang w:eastAsia="sl-SI"/>
        </w:rPr>
        <w:t>visnosti različnih stanj jedrskih</w:t>
      </w:r>
      <w:r w:rsidR="00577A07">
        <w:rPr>
          <w:rFonts w:ascii="Arial" w:hAnsi="Arial" w:cs="Arial"/>
          <w:sz w:val="22"/>
          <w:szCs w:val="22"/>
          <w:lang w:eastAsia="sl-SI"/>
        </w:rPr>
        <w:t xml:space="preserve"> </w:t>
      </w:r>
      <w:r w:rsidR="00C4756A">
        <w:rPr>
          <w:rFonts w:ascii="Arial" w:hAnsi="Arial" w:cs="Arial"/>
          <w:sz w:val="22"/>
          <w:szCs w:val="22"/>
          <w:lang w:eastAsia="sl-SI"/>
        </w:rPr>
        <w:t>objektov</w:t>
      </w:r>
      <w:r w:rsidR="00577A07">
        <w:rPr>
          <w:rFonts w:ascii="Arial" w:hAnsi="Arial" w:cs="Arial"/>
          <w:sz w:val="22"/>
          <w:szCs w:val="22"/>
          <w:lang w:eastAsia="sl-SI"/>
        </w:rPr>
        <w:t xml:space="preserve"> kakor so poimenovana v Zakonu o varstvu pred ionizirajočim sevanjem in jedrski varnosti</w:t>
      </w:r>
      <w:r w:rsidR="00F70566">
        <w:rPr>
          <w:rFonts w:ascii="Arial" w:hAnsi="Arial" w:cs="Arial"/>
          <w:sz w:val="22"/>
          <w:szCs w:val="22"/>
          <w:lang w:eastAsia="sl-SI"/>
        </w:rPr>
        <w:t xml:space="preserve"> (Ul. RS št. </w:t>
      </w:r>
      <w:r w:rsidR="004E3AAA">
        <w:rPr>
          <w:rFonts w:ascii="Arial" w:hAnsi="Arial" w:cs="Arial"/>
          <w:sz w:val="22"/>
          <w:szCs w:val="22"/>
          <w:lang w:eastAsia="sl-SI"/>
        </w:rPr>
        <w:t>76</w:t>
      </w:r>
      <w:r w:rsidR="004D6B27">
        <w:rPr>
          <w:rFonts w:ascii="Arial" w:hAnsi="Arial" w:cs="Arial"/>
          <w:sz w:val="22"/>
          <w:szCs w:val="22"/>
          <w:lang w:eastAsia="sl-SI"/>
        </w:rPr>
        <w:t>/17</w:t>
      </w:r>
      <w:r w:rsidR="008D70EC">
        <w:rPr>
          <w:rFonts w:ascii="Arial" w:hAnsi="Arial" w:cs="Arial"/>
          <w:sz w:val="22"/>
          <w:szCs w:val="22"/>
          <w:lang w:eastAsia="sl-SI"/>
        </w:rPr>
        <w:t xml:space="preserve"> - v nadaljevanju ZVISJV</w:t>
      </w:r>
      <w:r w:rsidR="004D6B27">
        <w:rPr>
          <w:rFonts w:ascii="Arial" w:hAnsi="Arial" w:cs="Arial"/>
          <w:sz w:val="22"/>
          <w:szCs w:val="22"/>
          <w:lang w:eastAsia="sl-SI"/>
        </w:rPr>
        <w:t>-1</w:t>
      </w:r>
      <w:r w:rsidR="00F70566">
        <w:rPr>
          <w:rFonts w:ascii="Arial" w:hAnsi="Arial" w:cs="Arial"/>
          <w:sz w:val="22"/>
          <w:szCs w:val="22"/>
          <w:lang w:eastAsia="sl-SI"/>
        </w:rPr>
        <w:t>) in podrejenih pravilnikih. Grafična predstavitev lahko uporabniku veliko hitreje in lažje razumljivo predstavi pomen posameznih definicij, ki so v zakonodaji podane zgolj pisno.</w:t>
      </w:r>
      <w:r w:rsidR="00AD1610">
        <w:rPr>
          <w:rFonts w:ascii="Arial" w:hAnsi="Arial" w:cs="Arial"/>
          <w:sz w:val="22"/>
          <w:szCs w:val="22"/>
          <w:lang w:eastAsia="sl-SI"/>
        </w:rPr>
        <w:t xml:space="preserve"> Definicije so prikazane na treh grafih. Prvi graf prikazuje definicije za jedrske elektrarne, ker so zahteve v zakonodaji enake tudi za raziskovalne reaktorje, velja ta tabela tudi zanje. Drugi graf prikazuje definicije za skladišča radioaktivnih odpadkov, ki pa velja tudi za odlagališča pred zaprtjem. Tretji graf prikazuje definicije za odlagališča radioaktivnih odpadkov.</w:t>
      </w:r>
    </w:p>
    <w:p w:rsidR="001603B5" w:rsidRPr="00522B08" w:rsidRDefault="001603B5" w:rsidP="001603B5">
      <w:pPr>
        <w:pStyle w:val="Naslov1"/>
        <w:numPr>
          <w:ilvl w:val="0"/>
          <w:numId w:val="54"/>
        </w:numPr>
        <w:tabs>
          <w:tab w:val="clear" w:pos="780"/>
          <w:tab w:val="num" w:pos="360"/>
        </w:tabs>
        <w:ind w:hanging="600"/>
        <w:jc w:val="both"/>
        <w:rPr>
          <w:rFonts w:ascii="Arial" w:hAnsi="Arial" w:cs="Arial"/>
          <w:bCs/>
          <w:color w:val="000000"/>
          <w:sz w:val="24"/>
        </w:rPr>
      </w:pPr>
      <w:bookmarkStart w:id="13" w:name="_Toc497986479"/>
      <w:r>
        <w:rPr>
          <w:rFonts w:ascii="Arial" w:hAnsi="Arial" w:cs="Arial"/>
          <w:bCs/>
          <w:color w:val="000000"/>
          <w:sz w:val="24"/>
        </w:rPr>
        <w:t>Definicije</w:t>
      </w:r>
      <w:r w:rsidR="00F70566">
        <w:rPr>
          <w:rFonts w:ascii="Arial" w:hAnsi="Arial" w:cs="Arial"/>
          <w:bCs/>
          <w:color w:val="000000"/>
          <w:sz w:val="24"/>
        </w:rPr>
        <w:t xml:space="preserve"> iz zakonodaje, ki so grafično prikazane</w:t>
      </w:r>
      <w:bookmarkEnd w:id="13"/>
    </w:p>
    <w:p w:rsidR="0056791F" w:rsidRDefault="008D70EC" w:rsidP="00522B08">
      <w:pPr>
        <w:jc w:val="both"/>
        <w:rPr>
          <w:rFonts w:ascii="Arial" w:hAnsi="Arial" w:cs="Arial"/>
          <w:sz w:val="22"/>
          <w:szCs w:val="22"/>
          <w:lang w:eastAsia="sl-SI"/>
        </w:rPr>
      </w:pPr>
      <w:r>
        <w:rPr>
          <w:rFonts w:ascii="Arial" w:hAnsi="Arial" w:cs="Arial"/>
          <w:sz w:val="22"/>
          <w:szCs w:val="22"/>
          <w:lang w:eastAsia="sl-SI"/>
        </w:rPr>
        <w:t>V nadaljevanju so ponovljene definicije, kakršne so objavljene</w:t>
      </w:r>
      <w:r w:rsidR="0017633B">
        <w:rPr>
          <w:rFonts w:ascii="Arial" w:hAnsi="Arial" w:cs="Arial"/>
          <w:sz w:val="22"/>
          <w:szCs w:val="22"/>
          <w:lang w:eastAsia="sl-SI"/>
        </w:rPr>
        <w:t xml:space="preserve"> kot izrazi</w:t>
      </w:r>
      <w:r>
        <w:rPr>
          <w:rFonts w:ascii="Arial" w:hAnsi="Arial" w:cs="Arial"/>
          <w:sz w:val="22"/>
          <w:szCs w:val="22"/>
          <w:lang w:eastAsia="sl-SI"/>
        </w:rPr>
        <w:t xml:space="preserve"> v ZVISJV</w:t>
      </w:r>
      <w:r w:rsidR="004D6B27">
        <w:rPr>
          <w:rFonts w:ascii="Arial" w:hAnsi="Arial" w:cs="Arial"/>
          <w:sz w:val="22"/>
          <w:szCs w:val="22"/>
          <w:lang w:eastAsia="sl-SI"/>
        </w:rPr>
        <w:t>-1</w:t>
      </w:r>
      <w:r>
        <w:rPr>
          <w:rFonts w:ascii="Arial" w:hAnsi="Arial" w:cs="Arial"/>
          <w:sz w:val="22"/>
          <w:szCs w:val="22"/>
          <w:lang w:eastAsia="sl-SI"/>
        </w:rPr>
        <w:t xml:space="preserve"> in podrejenih pravilnikih in ki nastopajo v grafičnem prikazu. Na koncu definicije je v oklepaju označeno v katerem aktu je objavljena</w:t>
      </w:r>
      <w:r w:rsidR="0017633B">
        <w:rPr>
          <w:rFonts w:ascii="Arial" w:hAnsi="Arial" w:cs="Arial"/>
          <w:sz w:val="22"/>
          <w:szCs w:val="22"/>
          <w:lang w:eastAsia="sl-SI"/>
        </w:rPr>
        <w:t xml:space="preserve"> kot izraz</w:t>
      </w:r>
      <w:r>
        <w:rPr>
          <w:rFonts w:ascii="Arial" w:hAnsi="Arial" w:cs="Arial"/>
          <w:sz w:val="22"/>
          <w:szCs w:val="22"/>
          <w:lang w:eastAsia="sl-SI"/>
        </w:rPr>
        <w:t>.</w:t>
      </w:r>
    </w:p>
    <w:p w:rsidR="008D70EC" w:rsidRDefault="008D70EC" w:rsidP="00522B08">
      <w:pPr>
        <w:jc w:val="both"/>
        <w:rPr>
          <w:rFonts w:ascii="Arial" w:hAnsi="Arial" w:cs="Arial"/>
          <w:sz w:val="22"/>
          <w:szCs w:val="22"/>
          <w:lang w:eastAsia="sl-SI"/>
        </w:rPr>
      </w:pPr>
    </w:p>
    <w:p w:rsidR="00E30629" w:rsidRDefault="00E30629" w:rsidP="00F70566">
      <w:pPr>
        <w:spacing w:after="120"/>
        <w:jc w:val="both"/>
        <w:rPr>
          <w:rFonts w:ascii="Arial" w:hAnsi="Arial" w:cs="Arial"/>
          <w:sz w:val="22"/>
          <w:szCs w:val="22"/>
          <w:lang w:eastAsia="sl-SI"/>
        </w:rPr>
      </w:pPr>
      <w:r>
        <w:rPr>
          <w:rFonts w:ascii="Arial" w:hAnsi="Arial" w:cs="Arial"/>
          <w:b/>
          <w:sz w:val="22"/>
          <w:szCs w:val="22"/>
          <w:lang w:eastAsia="sl-SI"/>
        </w:rPr>
        <w:t>D</w:t>
      </w:r>
      <w:r w:rsidRPr="00E30629">
        <w:rPr>
          <w:rFonts w:ascii="Arial" w:hAnsi="Arial" w:cs="Arial"/>
          <w:b/>
          <w:sz w:val="22"/>
          <w:szCs w:val="22"/>
          <w:lang w:eastAsia="sl-SI"/>
        </w:rPr>
        <w:t>ogodek</w:t>
      </w:r>
      <w:r w:rsidRPr="00E30629">
        <w:rPr>
          <w:rFonts w:ascii="Arial" w:hAnsi="Arial" w:cs="Arial"/>
          <w:sz w:val="22"/>
          <w:szCs w:val="22"/>
          <w:lang w:eastAsia="sl-SI"/>
        </w:rPr>
        <w:t xml:space="preserve"> </w:t>
      </w:r>
      <w:r w:rsidR="00354366" w:rsidRPr="00354366">
        <w:rPr>
          <w:rFonts w:ascii="Arial" w:hAnsi="Arial" w:cs="Arial"/>
          <w:sz w:val="22"/>
          <w:szCs w:val="22"/>
          <w:lang w:eastAsia="sl-SI"/>
        </w:rPr>
        <w:t>so človeška napaka ali dejanje, povzročeno zaradi nepravilnih pisnih postopkov ali navodil, okvara opreme, obratovalna napaka, naravni dogodek ali projektna neustreznost, ki lahko ogroža sevalno ali jedrsko varnost</w:t>
      </w:r>
      <w:r w:rsidR="00354366">
        <w:rPr>
          <w:rFonts w:ascii="Arial" w:hAnsi="Arial" w:cs="Arial"/>
          <w:sz w:val="22"/>
          <w:szCs w:val="22"/>
          <w:lang w:eastAsia="sl-SI"/>
        </w:rPr>
        <w:t>. (JV5</w:t>
      </w:r>
      <w:r w:rsidR="004E3AAA">
        <w:rPr>
          <w:rStyle w:val="Sprotnaopomba-sklic"/>
          <w:rFonts w:ascii="Arial" w:hAnsi="Arial" w:cs="Arial"/>
          <w:lang w:eastAsia="sl-SI"/>
        </w:rPr>
        <w:footnoteReference w:id="1"/>
      </w:r>
      <w:r w:rsidR="000F42AD">
        <w:rPr>
          <w:rFonts w:ascii="Arial" w:hAnsi="Arial" w:cs="Arial"/>
          <w:sz w:val="22"/>
          <w:szCs w:val="22"/>
          <w:lang w:eastAsia="sl-SI"/>
        </w:rPr>
        <w:t>, JV9</w:t>
      </w:r>
      <w:r w:rsidR="004E3AAA">
        <w:rPr>
          <w:rStyle w:val="Sprotnaopomba-sklic"/>
          <w:rFonts w:ascii="Arial" w:hAnsi="Arial" w:cs="Arial"/>
          <w:lang w:eastAsia="sl-SI"/>
        </w:rPr>
        <w:footnoteReference w:id="2"/>
      </w:r>
      <w:r w:rsidR="00354366">
        <w:rPr>
          <w:rFonts w:ascii="Arial" w:hAnsi="Arial" w:cs="Arial"/>
          <w:sz w:val="22"/>
          <w:szCs w:val="22"/>
          <w:lang w:eastAsia="sl-SI"/>
        </w:rPr>
        <w:t>)</w:t>
      </w:r>
    </w:p>
    <w:p w:rsidR="00AD1610" w:rsidRDefault="00AD1610" w:rsidP="00F70566">
      <w:pPr>
        <w:spacing w:after="120"/>
        <w:jc w:val="both"/>
        <w:rPr>
          <w:rFonts w:ascii="Arial" w:hAnsi="Arial" w:cs="Arial"/>
          <w:sz w:val="22"/>
          <w:szCs w:val="22"/>
          <w:lang w:eastAsia="sl-SI"/>
        </w:rPr>
      </w:pPr>
      <w:r w:rsidRPr="00AD1610">
        <w:rPr>
          <w:rFonts w:ascii="Arial" w:hAnsi="Arial" w:cs="Arial"/>
          <w:b/>
          <w:sz w:val="22"/>
          <w:szCs w:val="22"/>
          <w:lang w:eastAsia="sl-SI"/>
        </w:rPr>
        <w:lastRenderedPageBreak/>
        <w:t>Faza mirovanja</w:t>
      </w:r>
      <w:r w:rsidRPr="00AD1610">
        <w:rPr>
          <w:rFonts w:ascii="Arial" w:hAnsi="Arial" w:cs="Arial"/>
          <w:sz w:val="22"/>
          <w:szCs w:val="22"/>
          <w:lang w:eastAsia="sl-SI"/>
        </w:rPr>
        <w:t xml:space="preserve"> je vmesna faza med obratovanjem in začetkom razgradnje sevalnega ali jedrskega objekta, v primeru odlagališča pa med obratovanjem in zaprtjem ali ponovnim obratovanjem odlagališča. Lahko traja različno dolgo in je namenjena predvsem zmanjšanju sevalnih obremenitev med dokončno razgradnjo, tako da omogoči razpad kratkoživih izotopov pred dokončno razgradnjo. Pri odlagališču je faza mirovanja namenjena optim</w:t>
      </w:r>
      <w:r>
        <w:rPr>
          <w:rFonts w:ascii="Arial" w:hAnsi="Arial" w:cs="Arial"/>
          <w:sz w:val="22"/>
          <w:szCs w:val="22"/>
          <w:lang w:eastAsia="sl-SI"/>
        </w:rPr>
        <w:t>izaciji obratovanja odlagališča (JV5)</w:t>
      </w:r>
    </w:p>
    <w:p w:rsidR="00A06E56" w:rsidRPr="00A06E56" w:rsidRDefault="00A06E56" w:rsidP="00F70566">
      <w:pPr>
        <w:spacing w:after="120"/>
        <w:jc w:val="both"/>
        <w:rPr>
          <w:rFonts w:ascii="Arial" w:hAnsi="Arial" w:cs="Arial"/>
          <w:sz w:val="22"/>
          <w:szCs w:val="22"/>
          <w:lang w:eastAsia="sl-SI"/>
        </w:rPr>
      </w:pPr>
      <w:r w:rsidRPr="00A06E56">
        <w:rPr>
          <w:rFonts w:ascii="Arial" w:hAnsi="Arial" w:cs="Arial"/>
          <w:b/>
          <w:sz w:val="22"/>
          <w:szCs w:val="22"/>
          <w:lang w:eastAsia="sl-SI"/>
        </w:rPr>
        <w:t>Izredni dogodek</w:t>
      </w:r>
      <w:r w:rsidRPr="00A06E56">
        <w:rPr>
          <w:rFonts w:ascii="Arial" w:hAnsi="Arial" w:cs="Arial"/>
          <w:sz w:val="22"/>
          <w:szCs w:val="22"/>
          <w:lang w:eastAsia="sl-SI"/>
        </w:rPr>
        <w:t xml:space="preserve"> je situacija ali dogodek, ki ni običajen, in pri katerem se zmanjša sevalna ali jedrska varnost oziroma je zmanjšan nivo varstva pred sevanji. Zaradi stanja, ki je posledica izrednega dogodka, je treba začeti s takojšnjimi pripravami ali z izvajanjem ukrepov za preprečitev ali odpravo posledic za zdravje in varnost ljudi ter kakovost njihovega življenja, za preprečitev posledic na premoženje in okolje oziroma za odpravo tveganj, ki vodijo do takih resnih posledic.</w:t>
      </w:r>
      <w:r>
        <w:rPr>
          <w:rFonts w:ascii="Arial" w:hAnsi="Arial" w:cs="Arial"/>
          <w:sz w:val="22"/>
          <w:szCs w:val="22"/>
          <w:lang w:eastAsia="sl-SI"/>
        </w:rPr>
        <w:t xml:space="preserve"> (ZVISJV-1)</w:t>
      </w:r>
    </w:p>
    <w:p w:rsidR="00577A07" w:rsidRDefault="00F70566" w:rsidP="00F70566">
      <w:pPr>
        <w:spacing w:after="120"/>
        <w:jc w:val="both"/>
        <w:rPr>
          <w:rFonts w:ascii="Arial" w:hAnsi="Arial" w:cs="Arial"/>
          <w:sz w:val="22"/>
          <w:szCs w:val="22"/>
          <w:lang w:eastAsia="sl-SI"/>
        </w:rPr>
      </w:pPr>
      <w:r w:rsidRPr="00F70566">
        <w:rPr>
          <w:rFonts w:ascii="Arial" w:hAnsi="Arial" w:cs="Arial"/>
          <w:b/>
          <w:sz w:val="22"/>
          <w:szCs w:val="22"/>
          <w:lang w:eastAsia="sl-SI"/>
        </w:rPr>
        <w:t>Nenormalno obratovanje</w:t>
      </w:r>
      <w:r w:rsidRPr="00F70566">
        <w:rPr>
          <w:rFonts w:ascii="Arial" w:hAnsi="Arial" w:cs="Arial"/>
          <w:sz w:val="22"/>
          <w:szCs w:val="22"/>
          <w:lang w:eastAsia="sl-SI"/>
        </w:rPr>
        <w:t xml:space="preserve"> </w:t>
      </w:r>
      <w:r w:rsidR="00354366" w:rsidRPr="00354366">
        <w:rPr>
          <w:rFonts w:ascii="Arial" w:hAnsi="Arial" w:cs="Arial"/>
          <w:sz w:val="22"/>
          <w:szCs w:val="22"/>
          <w:lang w:eastAsia="sl-SI"/>
        </w:rPr>
        <w:t>je obratovanje, pri katerem pride do odstopanj, ki presegajo pričakovane obratovalne parametre, in ki se zgodi vsaj enkrat v času obratovanja objekta, vendar zaradi ustrezne konstrukcije ne povzroči škode na SSK, pomembnih za varnost, in ne vodi do nesreče</w:t>
      </w:r>
      <w:r w:rsidRPr="00F70566">
        <w:rPr>
          <w:rFonts w:ascii="Arial" w:hAnsi="Arial" w:cs="Arial"/>
          <w:sz w:val="22"/>
          <w:szCs w:val="22"/>
          <w:lang w:eastAsia="sl-SI"/>
        </w:rPr>
        <w:t>. (JV5</w:t>
      </w:r>
      <w:r w:rsidR="000F42AD">
        <w:rPr>
          <w:rFonts w:ascii="Arial" w:hAnsi="Arial" w:cs="Arial"/>
          <w:sz w:val="22"/>
          <w:szCs w:val="22"/>
          <w:lang w:eastAsia="sl-SI"/>
        </w:rPr>
        <w:t>, JV9</w:t>
      </w:r>
      <w:r w:rsidRPr="00F70566">
        <w:rPr>
          <w:rFonts w:ascii="Arial" w:hAnsi="Arial" w:cs="Arial"/>
          <w:sz w:val="22"/>
          <w:szCs w:val="22"/>
          <w:lang w:eastAsia="sl-SI"/>
        </w:rPr>
        <w:t>)</w:t>
      </w:r>
    </w:p>
    <w:p w:rsidR="00E30629" w:rsidRPr="00221232" w:rsidRDefault="00E30629" w:rsidP="00F70566">
      <w:pPr>
        <w:spacing w:after="120"/>
        <w:jc w:val="both"/>
        <w:rPr>
          <w:rFonts w:ascii="Arial" w:hAnsi="Arial" w:cs="Arial"/>
          <w:sz w:val="22"/>
          <w:szCs w:val="22"/>
          <w:lang w:eastAsia="sl-SI"/>
        </w:rPr>
      </w:pPr>
      <w:r>
        <w:rPr>
          <w:rFonts w:ascii="Arial" w:hAnsi="Arial" w:cs="Arial"/>
          <w:b/>
          <w:sz w:val="22"/>
          <w:szCs w:val="22"/>
          <w:lang w:eastAsia="sl-SI"/>
        </w:rPr>
        <w:t>Nesreča</w:t>
      </w:r>
      <w:r>
        <w:rPr>
          <w:rFonts w:ascii="Arial" w:hAnsi="Arial" w:cs="Arial"/>
          <w:sz w:val="22"/>
          <w:szCs w:val="22"/>
          <w:lang w:eastAsia="sl-SI"/>
        </w:rPr>
        <w:t xml:space="preserve"> </w:t>
      </w:r>
      <w:r w:rsidR="00354366" w:rsidRPr="00354366">
        <w:rPr>
          <w:rFonts w:ascii="Arial" w:hAnsi="Arial" w:cs="Arial"/>
          <w:sz w:val="22"/>
          <w:szCs w:val="22"/>
          <w:lang w:eastAsia="sl-SI"/>
        </w:rPr>
        <w:t>je odstopanje od normalnega obratovanja, ki je manj pogosto in ima težje posledice kot nenormalno obratovanje. Pri nesreči lahko pride do večje poškodbe jedrskega ali sevalnega objekta ali zmanjšanja učinkovitosti varnostnih pregrad</w:t>
      </w:r>
      <w:r w:rsidR="00221232" w:rsidRPr="008D70EC">
        <w:rPr>
          <w:rFonts w:ascii="Arial" w:hAnsi="Arial" w:cs="Arial"/>
          <w:i/>
          <w:sz w:val="22"/>
          <w:szCs w:val="22"/>
          <w:lang w:eastAsia="sl-SI"/>
        </w:rPr>
        <w:t>.</w:t>
      </w:r>
      <w:r w:rsidR="00354366">
        <w:rPr>
          <w:rFonts w:ascii="Arial" w:hAnsi="Arial" w:cs="Arial"/>
          <w:sz w:val="22"/>
          <w:szCs w:val="22"/>
          <w:lang w:eastAsia="sl-SI"/>
        </w:rPr>
        <w:t xml:space="preserve"> (JV5</w:t>
      </w:r>
      <w:r w:rsidR="000F42AD">
        <w:rPr>
          <w:rFonts w:ascii="Arial" w:hAnsi="Arial" w:cs="Arial"/>
          <w:sz w:val="22"/>
          <w:szCs w:val="22"/>
          <w:lang w:eastAsia="sl-SI"/>
        </w:rPr>
        <w:t>, JV9</w:t>
      </w:r>
      <w:r w:rsidR="00354366">
        <w:rPr>
          <w:rFonts w:ascii="Arial" w:hAnsi="Arial" w:cs="Arial"/>
          <w:sz w:val="22"/>
          <w:szCs w:val="22"/>
          <w:lang w:eastAsia="sl-SI"/>
        </w:rPr>
        <w:t>)</w:t>
      </w:r>
      <w:r w:rsidR="00354366">
        <w:rPr>
          <w:rFonts w:ascii="Arial" w:hAnsi="Arial" w:cs="Arial"/>
          <w:i/>
          <w:sz w:val="22"/>
          <w:szCs w:val="22"/>
          <w:lang w:eastAsia="sl-SI"/>
        </w:rPr>
        <w:t xml:space="preserve"> </w:t>
      </w:r>
    </w:p>
    <w:p w:rsidR="00F70566" w:rsidRDefault="00F70566" w:rsidP="00F70566">
      <w:pPr>
        <w:spacing w:after="120"/>
        <w:jc w:val="both"/>
        <w:rPr>
          <w:rFonts w:ascii="Arial" w:hAnsi="Arial" w:cs="Arial"/>
          <w:sz w:val="22"/>
          <w:szCs w:val="22"/>
          <w:lang w:eastAsia="sl-SI"/>
        </w:rPr>
      </w:pPr>
      <w:r w:rsidRPr="00F70566">
        <w:rPr>
          <w:rFonts w:ascii="Arial" w:hAnsi="Arial" w:cs="Arial"/>
          <w:b/>
          <w:sz w:val="22"/>
          <w:szCs w:val="22"/>
          <w:lang w:eastAsia="sl-SI"/>
        </w:rPr>
        <w:t>Nezgoda</w:t>
      </w:r>
      <w:r>
        <w:rPr>
          <w:rStyle w:val="Sprotnaopomba-sklic"/>
          <w:rFonts w:ascii="Arial" w:hAnsi="Arial" w:cs="Arial"/>
          <w:b w:val="0"/>
          <w:lang w:eastAsia="sl-SI"/>
        </w:rPr>
        <w:footnoteReference w:id="3"/>
      </w:r>
      <w:r w:rsidRPr="00F70566">
        <w:rPr>
          <w:rFonts w:ascii="Arial" w:hAnsi="Arial" w:cs="Arial"/>
          <w:sz w:val="22"/>
          <w:szCs w:val="22"/>
          <w:lang w:eastAsia="sl-SI"/>
        </w:rPr>
        <w:t xml:space="preserve"> </w:t>
      </w:r>
      <w:r w:rsidR="00354366" w:rsidRPr="00354366">
        <w:rPr>
          <w:rFonts w:ascii="Arial" w:hAnsi="Arial" w:cs="Arial"/>
          <w:sz w:val="22"/>
          <w:szCs w:val="22"/>
          <w:lang w:eastAsia="sl-SI"/>
        </w:rPr>
        <w:t>je nezaželeno stanje s posledicami, ki niso zanemarljive s stališča varstva pred sevanji ali jedrske varnosti. Nezgodo lahko povzroči neustrezno človeško dejanje oziroma neustrezno delovanje sistema ali sestavnega dela. Nezgoda zahteva prepoznavanje napake in njeno odpravo oziroma popravljalni ukrep</w:t>
      </w:r>
      <w:r w:rsidRPr="00354366">
        <w:rPr>
          <w:rFonts w:ascii="Arial" w:hAnsi="Arial" w:cs="Arial"/>
          <w:sz w:val="22"/>
          <w:szCs w:val="22"/>
          <w:lang w:eastAsia="sl-SI"/>
        </w:rPr>
        <w:t>.</w:t>
      </w:r>
      <w:r>
        <w:rPr>
          <w:rFonts w:ascii="Arial" w:hAnsi="Arial" w:cs="Arial"/>
          <w:sz w:val="22"/>
          <w:szCs w:val="22"/>
          <w:lang w:eastAsia="sl-SI"/>
        </w:rPr>
        <w:t xml:space="preserve"> (JV5</w:t>
      </w:r>
      <w:r w:rsidR="000F42AD">
        <w:rPr>
          <w:rFonts w:ascii="Arial" w:hAnsi="Arial" w:cs="Arial"/>
          <w:sz w:val="22"/>
          <w:szCs w:val="22"/>
          <w:lang w:eastAsia="sl-SI"/>
        </w:rPr>
        <w:t>, JV9</w:t>
      </w:r>
      <w:r>
        <w:rPr>
          <w:rFonts w:ascii="Arial" w:hAnsi="Arial" w:cs="Arial"/>
          <w:sz w:val="22"/>
          <w:szCs w:val="22"/>
          <w:lang w:eastAsia="sl-SI"/>
        </w:rPr>
        <w:t>)</w:t>
      </w:r>
    </w:p>
    <w:p w:rsidR="00F70566" w:rsidRDefault="00874863" w:rsidP="00F70566">
      <w:pPr>
        <w:spacing w:after="120"/>
        <w:jc w:val="both"/>
        <w:rPr>
          <w:rFonts w:ascii="Arial" w:hAnsi="Arial" w:cs="Arial"/>
          <w:sz w:val="22"/>
          <w:szCs w:val="22"/>
          <w:lang w:eastAsia="sl-SI"/>
        </w:rPr>
      </w:pPr>
      <w:r w:rsidRPr="00874863">
        <w:rPr>
          <w:rFonts w:ascii="Arial" w:hAnsi="Arial" w:cs="Arial"/>
          <w:b/>
          <w:sz w:val="22"/>
          <w:szCs w:val="22"/>
          <w:lang w:eastAsia="sl-SI"/>
        </w:rPr>
        <w:t>P</w:t>
      </w:r>
      <w:r w:rsidR="00F70566" w:rsidRPr="00874863">
        <w:rPr>
          <w:rFonts w:ascii="Arial" w:hAnsi="Arial" w:cs="Arial"/>
          <w:b/>
          <w:sz w:val="22"/>
          <w:szCs w:val="22"/>
          <w:lang w:eastAsia="sl-SI"/>
        </w:rPr>
        <w:t>oškodba sredice</w:t>
      </w:r>
      <w:r w:rsidR="00F70566" w:rsidRPr="00F70566">
        <w:rPr>
          <w:rFonts w:ascii="Arial" w:hAnsi="Arial" w:cs="Arial"/>
          <w:sz w:val="22"/>
          <w:szCs w:val="22"/>
          <w:lang w:eastAsia="sl-SI"/>
        </w:rPr>
        <w:t xml:space="preserve"> </w:t>
      </w:r>
      <w:r w:rsidR="006D4130" w:rsidRPr="006D4130">
        <w:rPr>
          <w:rFonts w:ascii="Arial" w:hAnsi="Arial" w:cs="Arial"/>
          <w:sz w:val="22"/>
          <w:szCs w:val="22"/>
          <w:lang w:eastAsia="sl-SI"/>
        </w:rPr>
        <w:t>je odkritje in segrevanje sredice reaktorja do točke, pri kateri je pričakovati povečano oksidacijo in resno poškodbo gorivnih elementov večjega dela sredice</w:t>
      </w:r>
      <w:r w:rsidRPr="006D4130">
        <w:rPr>
          <w:rFonts w:ascii="Arial" w:hAnsi="Arial" w:cs="Arial"/>
          <w:sz w:val="22"/>
          <w:szCs w:val="22"/>
          <w:lang w:eastAsia="sl-SI"/>
        </w:rPr>
        <w:t>.</w:t>
      </w:r>
      <w:r>
        <w:rPr>
          <w:rFonts w:ascii="Arial" w:hAnsi="Arial" w:cs="Arial"/>
          <w:sz w:val="22"/>
          <w:szCs w:val="22"/>
          <w:lang w:eastAsia="sl-SI"/>
        </w:rPr>
        <w:t xml:space="preserve"> (JV5</w:t>
      </w:r>
      <w:r w:rsidR="000F42AD">
        <w:rPr>
          <w:rFonts w:ascii="Arial" w:hAnsi="Arial" w:cs="Arial"/>
          <w:sz w:val="22"/>
          <w:szCs w:val="22"/>
          <w:lang w:eastAsia="sl-SI"/>
        </w:rPr>
        <w:t>, JV9</w:t>
      </w:r>
      <w:r>
        <w:rPr>
          <w:rFonts w:ascii="Arial" w:hAnsi="Arial" w:cs="Arial"/>
          <w:sz w:val="22"/>
          <w:szCs w:val="22"/>
          <w:lang w:eastAsia="sl-SI"/>
        </w:rPr>
        <w:t>)</w:t>
      </w:r>
    </w:p>
    <w:p w:rsidR="00874863" w:rsidRDefault="00874863" w:rsidP="00F70566">
      <w:pPr>
        <w:spacing w:after="120"/>
        <w:jc w:val="both"/>
        <w:rPr>
          <w:rFonts w:ascii="Arial" w:hAnsi="Arial" w:cs="Arial"/>
          <w:sz w:val="22"/>
          <w:szCs w:val="22"/>
          <w:lang w:eastAsia="sl-SI"/>
        </w:rPr>
      </w:pPr>
      <w:r w:rsidRPr="00874863">
        <w:rPr>
          <w:rFonts w:ascii="Arial" w:hAnsi="Arial" w:cs="Arial"/>
          <w:b/>
          <w:sz w:val="22"/>
          <w:szCs w:val="22"/>
          <w:lang w:eastAsia="sl-SI"/>
        </w:rPr>
        <w:t>Predpostavljeni začetni dogodek</w:t>
      </w:r>
      <w:r w:rsidRPr="00874863">
        <w:rPr>
          <w:rFonts w:ascii="Arial" w:hAnsi="Arial" w:cs="Arial"/>
          <w:sz w:val="22"/>
          <w:szCs w:val="22"/>
          <w:lang w:eastAsia="sl-SI"/>
        </w:rPr>
        <w:t xml:space="preserve"> </w:t>
      </w:r>
      <w:r w:rsidR="006D4130" w:rsidRPr="006D4130">
        <w:rPr>
          <w:rFonts w:ascii="Arial" w:hAnsi="Arial" w:cs="Arial"/>
          <w:sz w:val="22"/>
          <w:szCs w:val="22"/>
          <w:lang w:eastAsia="sl-SI"/>
        </w:rPr>
        <w:t>je dogodek, ki je prepoznan kot del projektnih osnov in ki lahko sproži pričakovani obratovalni dogodek ali nesrečo</w:t>
      </w:r>
      <w:r w:rsidRPr="006D4130">
        <w:rPr>
          <w:rFonts w:ascii="Arial" w:hAnsi="Arial" w:cs="Arial"/>
          <w:sz w:val="22"/>
          <w:szCs w:val="22"/>
          <w:lang w:eastAsia="sl-SI"/>
        </w:rPr>
        <w:t>.</w:t>
      </w:r>
      <w:r>
        <w:rPr>
          <w:rFonts w:ascii="Arial" w:hAnsi="Arial" w:cs="Arial"/>
          <w:sz w:val="22"/>
          <w:szCs w:val="22"/>
          <w:lang w:eastAsia="sl-SI"/>
        </w:rPr>
        <w:t xml:space="preserve"> (JV5)</w:t>
      </w:r>
    </w:p>
    <w:p w:rsidR="00874863" w:rsidRDefault="00874863" w:rsidP="00F70566">
      <w:pPr>
        <w:spacing w:after="120"/>
        <w:jc w:val="both"/>
        <w:rPr>
          <w:rFonts w:ascii="Arial" w:hAnsi="Arial" w:cs="Arial"/>
          <w:sz w:val="22"/>
          <w:szCs w:val="22"/>
          <w:lang w:eastAsia="sl-SI"/>
        </w:rPr>
      </w:pPr>
      <w:r w:rsidRPr="00874863">
        <w:rPr>
          <w:rFonts w:ascii="Arial" w:hAnsi="Arial" w:cs="Arial"/>
          <w:b/>
          <w:sz w:val="22"/>
          <w:szCs w:val="22"/>
          <w:lang w:eastAsia="sl-SI"/>
        </w:rPr>
        <w:t>Pričakovani obratovalni dogodek</w:t>
      </w:r>
      <w:r w:rsidRPr="00874863">
        <w:rPr>
          <w:rFonts w:ascii="Arial" w:hAnsi="Arial" w:cs="Arial"/>
          <w:sz w:val="22"/>
          <w:szCs w:val="22"/>
          <w:lang w:eastAsia="sl-SI"/>
        </w:rPr>
        <w:t xml:space="preserve"> </w:t>
      </w:r>
      <w:r w:rsidR="006D4130" w:rsidRPr="006D4130">
        <w:rPr>
          <w:rFonts w:ascii="Arial" w:hAnsi="Arial" w:cs="Arial"/>
          <w:sz w:val="22"/>
          <w:szCs w:val="22"/>
          <w:lang w:eastAsia="sl-SI"/>
        </w:rPr>
        <w:t>je dogodek, ki se pričakuje enkrat ali večkrat v obratovalni dobi sevalnega ali jedrskega objekta, ki ne povzroči bistvenih poškodb SSK, pomembnih za varnost, in ne vodi v nesrečo</w:t>
      </w:r>
      <w:r>
        <w:rPr>
          <w:rFonts w:ascii="Arial" w:hAnsi="Arial" w:cs="Arial"/>
          <w:sz w:val="22"/>
          <w:szCs w:val="22"/>
          <w:lang w:eastAsia="sl-SI"/>
        </w:rPr>
        <w:t>. (JV5)</w:t>
      </w:r>
    </w:p>
    <w:p w:rsidR="006D4130" w:rsidRDefault="006D4130" w:rsidP="00F70566">
      <w:pPr>
        <w:spacing w:after="120"/>
        <w:jc w:val="both"/>
        <w:rPr>
          <w:rFonts w:ascii="Arial" w:hAnsi="Arial" w:cs="Arial"/>
          <w:sz w:val="22"/>
          <w:szCs w:val="22"/>
          <w:lang w:eastAsia="sl-SI"/>
        </w:rPr>
      </w:pPr>
      <w:r>
        <w:rPr>
          <w:rFonts w:ascii="Arial" w:hAnsi="Arial" w:cs="Arial"/>
          <w:b/>
          <w:sz w:val="22"/>
          <w:szCs w:val="22"/>
          <w:lang w:eastAsia="sl-SI"/>
        </w:rPr>
        <w:t>Projektna</w:t>
      </w:r>
      <w:r w:rsidRPr="00874863">
        <w:rPr>
          <w:rFonts w:ascii="Arial" w:hAnsi="Arial" w:cs="Arial"/>
          <w:b/>
          <w:sz w:val="22"/>
          <w:szCs w:val="22"/>
          <w:lang w:eastAsia="sl-SI"/>
        </w:rPr>
        <w:t xml:space="preserve"> </w:t>
      </w:r>
      <w:r>
        <w:rPr>
          <w:rFonts w:ascii="Arial" w:hAnsi="Arial" w:cs="Arial"/>
          <w:b/>
          <w:sz w:val="22"/>
          <w:szCs w:val="22"/>
          <w:lang w:eastAsia="sl-SI"/>
        </w:rPr>
        <w:t>nesreča</w:t>
      </w:r>
      <w:r w:rsidRPr="00874863">
        <w:rPr>
          <w:rFonts w:ascii="Arial" w:hAnsi="Arial" w:cs="Arial"/>
          <w:sz w:val="22"/>
          <w:szCs w:val="22"/>
          <w:lang w:eastAsia="sl-SI"/>
        </w:rPr>
        <w:t xml:space="preserve"> </w:t>
      </w:r>
      <w:r w:rsidRPr="006D4130">
        <w:rPr>
          <w:rFonts w:ascii="Arial" w:hAnsi="Arial" w:cs="Arial"/>
          <w:sz w:val="22"/>
          <w:szCs w:val="22"/>
          <w:lang w:eastAsia="sl-SI"/>
        </w:rPr>
        <w:t>je nesreča, ki jo povzroči projektni dogodek. Projekt jedrskega ali sevalnega objekta mora biti zasnovan tako, da so izpusti radioaktivnih snovi ob projektnih nesrečah pod predpisanimi mejami</w:t>
      </w:r>
      <w:r w:rsidRPr="00874863">
        <w:rPr>
          <w:rFonts w:ascii="Arial" w:hAnsi="Arial" w:cs="Arial"/>
          <w:sz w:val="22"/>
          <w:szCs w:val="22"/>
          <w:lang w:eastAsia="sl-SI"/>
        </w:rPr>
        <w:t>.</w:t>
      </w:r>
      <w:r>
        <w:rPr>
          <w:rFonts w:ascii="Arial" w:hAnsi="Arial" w:cs="Arial"/>
          <w:sz w:val="22"/>
          <w:szCs w:val="22"/>
          <w:lang w:eastAsia="sl-SI"/>
        </w:rPr>
        <w:t xml:space="preserve"> (JV5)</w:t>
      </w:r>
    </w:p>
    <w:p w:rsidR="00874863" w:rsidRDefault="00874863" w:rsidP="00F70566">
      <w:pPr>
        <w:spacing w:after="120"/>
        <w:jc w:val="both"/>
        <w:rPr>
          <w:rFonts w:ascii="Arial" w:hAnsi="Arial" w:cs="Arial"/>
          <w:sz w:val="22"/>
          <w:szCs w:val="22"/>
          <w:lang w:eastAsia="sl-SI"/>
        </w:rPr>
      </w:pPr>
      <w:r w:rsidRPr="00874863">
        <w:rPr>
          <w:rFonts w:ascii="Arial" w:hAnsi="Arial" w:cs="Arial"/>
          <w:b/>
          <w:sz w:val="22"/>
          <w:szCs w:val="22"/>
          <w:lang w:eastAsia="sl-SI"/>
        </w:rPr>
        <w:t>Projektni dogod</w:t>
      </w:r>
      <w:r w:rsidR="000F42AD">
        <w:rPr>
          <w:rFonts w:ascii="Arial" w:hAnsi="Arial" w:cs="Arial"/>
          <w:b/>
          <w:sz w:val="22"/>
          <w:szCs w:val="22"/>
          <w:lang w:eastAsia="sl-SI"/>
        </w:rPr>
        <w:t>e</w:t>
      </w:r>
      <w:r w:rsidRPr="00874863">
        <w:rPr>
          <w:rFonts w:ascii="Arial" w:hAnsi="Arial" w:cs="Arial"/>
          <w:b/>
          <w:sz w:val="22"/>
          <w:szCs w:val="22"/>
          <w:lang w:eastAsia="sl-SI"/>
        </w:rPr>
        <w:t>k</w:t>
      </w:r>
      <w:r w:rsidRPr="00874863">
        <w:rPr>
          <w:rFonts w:ascii="Arial" w:hAnsi="Arial" w:cs="Arial"/>
          <w:sz w:val="22"/>
          <w:szCs w:val="22"/>
          <w:lang w:eastAsia="sl-SI"/>
        </w:rPr>
        <w:t xml:space="preserve"> </w:t>
      </w:r>
      <w:r w:rsidR="006D4130" w:rsidRPr="006D4130">
        <w:rPr>
          <w:rFonts w:ascii="Arial" w:hAnsi="Arial" w:cs="Arial"/>
          <w:sz w:val="22"/>
          <w:szCs w:val="22"/>
          <w:lang w:eastAsia="sl-SI"/>
        </w:rPr>
        <w:t>je dogodek, ki vodi v projektno nesrečo, za katerega je objekt načrtovan v skladu s sprejetimi projektnimi zahtevami in konzervativno metodologijo</w:t>
      </w:r>
      <w:r w:rsidRPr="00874863">
        <w:rPr>
          <w:rFonts w:ascii="Arial" w:hAnsi="Arial" w:cs="Arial"/>
          <w:sz w:val="22"/>
          <w:szCs w:val="22"/>
          <w:lang w:eastAsia="sl-SI"/>
        </w:rPr>
        <w:t>.</w:t>
      </w:r>
      <w:r>
        <w:rPr>
          <w:rFonts w:ascii="Arial" w:hAnsi="Arial" w:cs="Arial"/>
          <w:sz w:val="22"/>
          <w:szCs w:val="22"/>
          <w:lang w:eastAsia="sl-SI"/>
        </w:rPr>
        <w:t xml:space="preserve"> (JV5</w:t>
      </w:r>
      <w:r w:rsidR="000F42AD">
        <w:rPr>
          <w:rFonts w:ascii="Arial" w:hAnsi="Arial" w:cs="Arial"/>
          <w:sz w:val="22"/>
          <w:szCs w:val="22"/>
          <w:lang w:eastAsia="sl-SI"/>
        </w:rPr>
        <w:t>, JV9</w:t>
      </w:r>
      <w:r>
        <w:rPr>
          <w:rFonts w:ascii="Arial" w:hAnsi="Arial" w:cs="Arial"/>
          <w:sz w:val="22"/>
          <w:szCs w:val="22"/>
          <w:lang w:eastAsia="sl-SI"/>
        </w:rPr>
        <w:t>)</w:t>
      </w:r>
    </w:p>
    <w:p w:rsidR="00E30629" w:rsidRDefault="00E30629" w:rsidP="00F70566">
      <w:pPr>
        <w:spacing w:after="120"/>
        <w:jc w:val="both"/>
        <w:rPr>
          <w:rFonts w:ascii="Arial" w:hAnsi="Arial" w:cs="Arial"/>
          <w:sz w:val="22"/>
          <w:szCs w:val="22"/>
          <w:lang w:eastAsia="sl-SI"/>
        </w:rPr>
      </w:pPr>
      <w:r w:rsidRPr="00E30629">
        <w:rPr>
          <w:rFonts w:ascii="Arial" w:hAnsi="Arial" w:cs="Arial"/>
          <w:b/>
          <w:sz w:val="22"/>
          <w:szCs w:val="22"/>
          <w:lang w:eastAsia="sl-SI"/>
        </w:rPr>
        <w:t>Projektne osnove</w:t>
      </w:r>
      <w:r w:rsidRPr="00E30629">
        <w:rPr>
          <w:rFonts w:ascii="Arial" w:hAnsi="Arial" w:cs="Arial"/>
          <w:sz w:val="22"/>
          <w:szCs w:val="22"/>
          <w:lang w:eastAsia="sl-SI"/>
        </w:rPr>
        <w:t xml:space="preserve"> objekta opredeljujejo njegovo potrebno zmogljivost za obvladovanje določenega obsega stanj ob spoštovanju predpisanih zahtev sevalne in jedrske varnosti. Projektne osnove so prvi pogoj za zagotovitev preprečitve posledic pričakovanega obratovalnega ali projektnega dogodka oziroma, če preprečitev ni mogoča, ublažitev teh posledic</w:t>
      </w:r>
      <w:r>
        <w:rPr>
          <w:rFonts w:ascii="Arial" w:hAnsi="Arial" w:cs="Arial"/>
          <w:sz w:val="22"/>
          <w:szCs w:val="22"/>
          <w:lang w:eastAsia="sl-SI"/>
        </w:rPr>
        <w:t>. (ZVISJV</w:t>
      </w:r>
      <w:r w:rsidR="004D6B27">
        <w:rPr>
          <w:rFonts w:ascii="Arial" w:hAnsi="Arial" w:cs="Arial"/>
          <w:sz w:val="22"/>
          <w:szCs w:val="22"/>
          <w:lang w:eastAsia="sl-SI"/>
        </w:rPr>
        <w:t>-1</w:t>
      </w:r>
      <w:r>
        <w:rPr>
          <w:rFonts w:ascii="Arial" w:hAnsi="Arial" w:cs="Arial"/>
          <w:sz w:val="22"/>
          <w:szCs w:val="22"/>
          <w:lang w:eastAsia="sl-SI"/>
        </w:rPr>
        <w:t>)</w:t>
      </w:r>
    </w:p>
    <w:p w:rsidR="006D4130" w:rsidRPr="00E30629" w:rsidRDefault="006D4130" w:rsidP="00F70566">
      <w:pPr>
        <w:spacing w:after="120"/>
        <w:jc w:val="both"/>
        <w:rPr>
          <w:rFonts w:ascii="Arial" w:hAnsi="Arial" w:cs="Arial"/>
          <w:sz w:val="22"/>
          <w:szCs w:val="22"/>
          <w:lang w:eastAsia="sl-SI"/>
        </w:rPr>
      </w:pPr>
      <w:r>
        <w:rPr>
          <w:rFonts w:ascii="Arial" w:hAnsi="Arial" w:cs="Arial"/>
          <w:b/>
          <w:color w:val="000000"/>
          <w:sz w:val="22"/>
          <w:szCs w:val="22"/>
        </w:rPr>
        <w:t>Razširjena projektna</w:t>
      </w:r>
      <w:r w:rsidRPr="00E30629">
        <w:rPr>
          <w:rFonts w:ascii="Arial" w:hAnsi="Arial" w:cs="Arial"/>
          <w:b/>
          <w:color w:val="000000"/>
          <w:sz w:val="22"/>
          <w:szCs w:val="22"/>
        </w:rPr>
        <w:t xml:space="preserve"> </w:t>
      </w:r>
      <w:r>
        <w:rPr>
          <w:rFonts w:ascii="Arial" w:hAnsi="Arial" w:cs="Arial"/>
          <w:b/>
          <w:color w:val="000000"/>
          <w:sz w:val="22"/>
          <w:szCs w:val="22"/>
        </w:rPr>
        <w:t>nesreča</w:t>
      </w:r>
      <w:r w:rsidRPr="00E30629">
        <w:rPr>
          <w:rFonts w:ascii="Arial" w:hAnsi="Arial" w:cs="Arial"/>
          <w:color w:val="000000"/>
          <w:sz w:val="22"/>
          <w:szCs w:val="22"/>
        </w:rPr>
        <w:t xml:space="preserve"> </w:t>
      </w:r>
      <w:r w:rsidRPr="006D4130">
        <w:rPr>
          <w:rFonts w:ascii="Arial" w:hAnsi="Arial" w:cs="Arial"/>
          <w:color w:val="000000"/>
          <w:sz w:val="22"/>
          <w:szCs w:val="22"/>
        </w:rPr>
        <w:t>je nesreča, ki jo povzročijo razširjeni projektni dogodki. Obsega razširjene projektne nesreče kategorije A in kategorije B</w:t>
      </w:r>
      <w:r>
        <w:rPr>
          <w:rFonts w:ascii="Arial" w:hAnsi="Arial" w:cs="Arial"/>
          <w:color w:val="000000"/>
          <w:sz w:val="22"/>
          <w:szCs w:val="22"/>
        </w:rPr>
        <w:t>. (JV5)</w:t>
      </w:r>
    </w:p>
    <w:p w:rsidR="00874863" w:rsidRPr="00E30629" w:rsidRDefault="00874863" w:rsidP="00874863">
      <w:pPr>
        <w:jc w:val="both"/>
        <w:rPr>
          <w:rFonts w:ascii="Arial" w:hAnsi="Arial" w:cs="Arial"/>
          <w:color w:val="000000"/>
          <w:sz w:val="22"/>
          <w:szCs w:val="22"/>
        </w:rPr>
      </w:pPr>
      <w:r w:rsidRPr="00E30629">
        <w:rPr>
          <w:rFonts w:ascii="Arial" w:hAnsi="Arial" w:cs="Arial"/>
          <w:b/>
          <w:color w:val="000000"/>
          <w:sz w:val="22"/>
          <w:szCs w:val="22"/>
        </w:rPr>
        <w:t>Razširjeni projektni dogodki</w:t>
      </w:r>
      <w:r w:rsidRPr="00E30629">
        <w:rPr>
          <w:rFonts w:ascii="Arial" w:hAnsi="Arial" w:cs="Arial"/>
          <w:color w:val="000000"/>
          <w:sz w:val="22"/>
          <w:szCs w:val="22"/>
        </w:rPr>
        <w:t xml:space="preserve"> </w:t>
      </w:r>
      <w:r w:rsidR="006D4130" w:rsidRPr="006D4130">
        <w:rPr>
          <w:rFonts w:ascii="Arial" w:hAnsi="Arial" w:cs="Arial"/>
          <w:color w:val="000000"/>
          <w:sz w:val="22"/>
          <w:szCs w:val="22"/>
        </w:rPr>
        <w:t xml:space="preserve">je dogodek ali kombinacija dogodkov z izredno majhno verjetnostjo in težjimi posledicami od projektnih dogodkov oziroma vključuje več odpovedi, kot </w:t>
      </w:r>
      <w:r w:rsidR="006D4130" w:rsidRPr="006D4130">
        <w:rPr>
          <w:rFonts w:ascii="Arial" w:hAnsi="Arial" w:cs="Arial"/>
          <w:color w:val="000000"/>
          <w:sz w:val="22"/>
          <w:szCs w:val="22"/>
        </w:rPr>
        <w:lastRenderedPageBreak/>
        <w:t>so predpostavljene pri projektnih osnovah jedrskega objekta. Obstajata dve kategoriji razširjenih projektnih dogodkov:</w:t>
      </w:r>
    </w:p>
    <w:p w:rsidR="00874863" w:rsidRPr="00E30629" w:rsidRDefault="00874863" w:rsidP="006D4130">
      <w:pPr>
        <w:numPr>
          <w:ilvl w:val="0"/>
          <w:numId w:val="59"/>
        </w:numPr>
        <w:jc w:val="both"/>
        <w:rPr>
          <w:rFonts w:ascii="Arial" w:hAnsi="Arial" w:cs="Arial"/>
          <w:color w:val="000000"/>
          <w:sz w:val="22"/>
          <w:szCs w:val="22"/>
        </w:rPr>
      </w:pPr>
      <w:r w:rsidRPr="00E30629">
        <w:rPr>
          <w:rFonts w:ascii="Arial" w:hAnsi="Arial" w:cs="Arial"/>
          <w:b/>
          <w:color w:val="000000"/>
          <w:sz w:val="22"/>
          <w:szCs w:val="22"/>
        </w:rPr>
        <w:t>razširjeni projektni dogodki kategorije A</w:t>
      </w:r>
      <w:r w:rsidRPr="00E30629">
        <w:rPr>
          <w:rFonts w:ascii="Arial" w:hAnsi="Arial" w:cs="Arial"/>
          <w:color w:val="000000"/>
          <w:sz w:val="22"/>
          <w:szCs w:val="22"/>
        </w:rPr>
        <w:t xml:space="preserve">, </w:t>
      </w:r>
      <w:r w:rsidR="006D4130" w:rsidRPr="006D4130">
        <w:rPr>
          <w:rFonts w:ascii="Arial" w:hAnsi="Arial" w:cs="Arial"/>
          <w:color w:val="000000"/>
          <w:sz w:val="22"/>
          <w:szCs w:val="22"/>
        </w:rPr>
        <w:t>pri katerih se lahko zagotovi preprečitev poškodbe goriva v reaktorju ali skladišču z izrabljenim gorivom</w:t>
      </w:r>
      <w:r w:rsidRPr="00E30629">
        <w:rPr>
          <w:rFonts w:ascii="Arial" w:hAnsi="Arial" w:cs="Arial"/>
          <w:color w:val="000000"/>
          <w:sz w:val="22"/>
          <w:szCs w:val="22"/>
        </w:rPr>
        <w:t>;</w:t>
      </w:r>
    </w:p>
    <w:p w:rsidR="00F70566" w:rsidRPr="00E30629" w:rsidRDefault="00874863" w:rsidP="006D4130">
      <w:pPr>
        <w:numPr>
          <w:ilvl w:val="0"/>
          <w:numId w:val="59"/>
        </w:numPr>
        <w:spacing w:after="120"/>
        <w:jc w:val="both"/>
        <w:rPr>
          <w:rFonts w:ascii="Arial" w:hAnsi="Arial" w:cs="Arial"/>
          <w:color w:val="000000"/>
          <w:sz w:val="22"/>
          <w:szCs w:val="22"/>
        </w:rPr>
      </w:pPr>
      <w:r w:rsidRPr="00E30629">
        <w:rPr>
          <w:rFonts w:ascii="Arial" w:hAnsi="Arial" w:cs="Arial"/>
          <w:b/>
          <w:color w:val="000000"/>
          <w:sz w:val="22"/>
          <w:szCs w:val="22"/>
        </w:rPr>
        <w:t>razširjeni projektni dogodki kategorije B,</w:t>
      </w:r>
      <w:r w:rsidRPr="00E30629">
        <w:rPr>
          <w:rFonts w:ascii="Arial" w:hAnsi="Arial" w:cs="Arial"/>
          <w:color w:val="000000"/>
          <w:sz w:val="22"/>
          <w:szCs w:val="22"/>
        </w:rPr>
        <w:t xml:space="preserve"> </w:t>
      </w:r>
      <w:r w:rsidR="006D4130" w:rsidRPr="006D4130">
        <w:rPr>
          <w:rFonts w:ascii="Arial" w:hAnsi="Arial" w:cs="Arial"/>
          <w:color w:val="000000"/>
          <w:sz w:val="22"/>
          <w:szCs w:val="22"/>
        </w:rPr>
        <w:t>za katere se predvideva težka poškodba goriva, ki presega projektno poškodbo goriva</w:t>
      </w:r>
      <w:r w:rsidRPr="00E30629">
        <w:rPr>
          <w:rFonts w:ascii="Arial" w:hAnsi="Arial" w:cs="Arial"/>
          <w:color w:val="000000"/>
          <w:sz w:val="22"/>
          <w:szCs w:val="22"/>
        </w:rPr>
        <w:t>.</w:t>
      </w:r>
      <w:r w:rsidR="006D4130">
        <w:rPr>
          <w:rFonts w:ascii="Arial" w:hAnsi="Arial" w:cs="Arial"/>
          <w:color w:val="000000"/>
          <w:sz w:val="22"/>
          <w:szCs w:val="22"/>
        </w:rPr>
        <w:t xml:space="preserve"> (JV5</w:t>
      </w:r>
      <w:r w:rsidR="000F42AD">
        <w:rPr>
          <w:rFonts w:ascii="Arial" w:hAnsi="Arial" w:cs="Arial"/>
          <w:color w:val="000000"/>
          <w:sz w:val="22"/>
          <w:szCs w:val="22"/>
        </w:rPr>
        <w:t>, JV9</w:t>
      </w:r>
      <w:r w:rsidR="006D4130">
        <w:rPr>
          <w:rFonts w:ascii="Arial" w:hAnsi="Arial" w:cs="Arial"/>
          <w:color w:val="000000"/>
          <w:sz w:val="22"/>
          <w:szCs w:val="22"/>
        </w:rPr>
        <w:t>)</w:t>
      </w:r>
    </w:p>
    <w:p w:rsidR="00E30629" w:rsidRDefault="00E30629" w:rsidP="00E30629">
      <w:pPr>
        <w:spacing w:after="120"/>
        <w:jc w:val="both"/>
        <w:rPr>
          <w:rFonts w:ascii="Arial" w:hAnsi="Arial" w:cs="Arial"/>
          <w:color w:val="000000"/>
          <w:sz w:val="22"/>
          <w:szCs w:val="22"/>
        </w:rPr>
      </w:pPr>
      <w:r w:rsidRPr="00E30629">
        <w:rPr>
          <w:rFonts w:ascii="Arial" w:hAnsi="Arial" w:cs="Arial"/>
          <w:b/>
          <w:color w:val="000000"/>
          <w:sz w:val="22"/>
          <w:szCs w:val="22"/>
        </w:rPr>
        <w:t>Razširjene projektne osnove</w:t>
      </w:r>
      <w:r w:rsidRPr="00E30629">
        <w:rPr>
          <w:rFonts w:ascii="Arial" w:hAnsi="Arial" w:cs="Arial"/>
          <w:color w:val="000000"/>
          <w:sz w:val="22"/>
          <w:szCs w:val="22"/>
        </w:rPr>
        <w:t xml:space="preserve"> objekta opredeljujejo njegovo zmogljivost za preprečevanje nesprejemljivih radioloških posledic zaradi nesreč, težjih od tistih dogodkov, ki so podlaga za projektne osnove, ali ki vključujejo več odpovedi, kakor so predpostavljene pri projektnih osnovah. Razširjene projektne osnove je treba pripraviti na podlagi inženirske ocene ter z determinističnimi in verjetnostnimi metodami z namenom, da se prepoznajo dodatni scenariji nesreč in načrtujejo praktične rešitve za njihovo preprečitev ali blaženje njihovih posledic.</w:t>
      </w:r>
      <w:r>
        <w:rPr>
          <w:rFonts w:ascii="Arial" w:hAnsi="Arial" w:cs="Arial"/>
          <w:color w:val="000000"/>
          <w:sz w:val="22"/>
          <w:szCs w:val="22"/>
        </w:rPr>
        <w:t xml:space="preserve"> (ZVISJV</w:t>
      </w:r>
      <w:r w:rsidR="004D6B27">
        <w:rPr>
          <w:rFonts w:ascii="Arial" w:hAnsi="Arial" w:cs="Arial"/>
          <w:color w:val="000000"/>
          <w:sz w:val="22"/>
          <w:szCs w:val="22"/>
        </w:rPr>
        <w:t>-1</w:t>
      </w:r>
      <w:r>
        <w:rPr>
          <w:rFonts w:ascii="Arial" w:hAnsi="Arial" w:cs="Arial"/>
          <w:color w:val="000000"/>
          <w:sz w:val="22"/>
          <w:szCs w:val="22"/>
        </w:rPr>
        <w:t>)</w:t>
      </w:r>
    </w:p>
    <w:p w:rsidR="00696FDA" w:rsidRDefault="00696FDA" w:rsidP="00E30629">
      <w:pPr>
        <w:spacing w:after="120"/>
        <w:jc w:val="both"/>
        <w:rPr>
          <w:rFonts w:ascii="Arial" w:hAnsi="Arial" w:cs="Arial"/>
          <w:color w:val="000000"/>
          <w:sz w:val="22"/>
          <w:szCs w:val="22"/>
        </w:rPr>
      </w:pPr>
      <w:r w:rsidRPr="00696FDA">
        <w:rPr>
          <w:rFonts w:ascii="Arial" w:hAnsi="Arial" w:cs="Arial"/>
          <w:b/>
          <w:color w:val="000000"/>
          <w:sz w:val="22"/>
          <w:szCs w:val="22"/>
        </w:rPr>
        <w:t>Scenarij normalnega razvoja odlagališča</w:t>
      </w:r>
      <w:r w:rsidRPr="00696FDA">
        <w:rPr>
          <w:rFonts w:ascii="Arial" w:hAnsi="Arial" w:cs="Arial"/>
          <w:color w:val="000000"/>
          <w:sz w:val="22"/>
          <w:szCs w:val="22"/>
        </w:rPr>
        <w:t xml:space="preserve"> je pričakovana degradacija stanja objekta še dolgo po njegovem zaprtju zaradi naravnih procesov ali človeških posegov, ki temelji na ekstrapolaci</w:t>
      </w:r>
      <w:r>
        <w:rPr>
          <w:rFonts w:ascii="Arial" w:hAnsi="Arial" w:cs="Arial"/>
          <w:color w:val="000000"/>
          <w:sz w:val="22"/>
          <w:szCs w:val="22"/>
        </w:rPr>
        <w:t>ji sedanjih razmer v prihodnost (JV5)</w:t>
      </w:r>
    </w:p>
    <w:p w:rsidR="00696FDA" w:rsidRDefault="00696FDA" w:rsidP="00E30629">
      <w:pPr>
        <w:spacing w:after="120"/>
        <w:jc w:val="both"/>
        <w:rPr>
          <w:rFonts w:ascii="Arial" w:hAnsi="Arial" w:cs="Arial"/>
          <w:color w:val="000000"/>
          <w:sz w:val="22"/>
          <w:szCs w:val="22"/>
        </w:rPr>
      </w:pPr>
      <w:r w:rsidRPr="00696FDA">
        <w:rPr>
          <w:rFonts w:ascii="Arial" w:hAnsi="Arial" w:cs="Arial"/>
          <w:b/>
          <w:color w:val="000000"/>
          <w:sz w:val="22"/>
          <w:szCs w:val="22"/>
        </w:rPr>
        <w:t>Scenarij spremenjenega razvoja odlagališča</w:t>
      </w:r>
      <w:r w:rsidRPr="00696FDA">
        <w:rPr>
          <w:rFonts w:ascii="Arial" w:hAnsi="Arial" w:cs="Arial"/>
          <w:color w:val="000000"/>
          <w:sz w:val="22"/>
          <w:szCs w:val="22"/>
        </w:rPr>
        <w:t xml:space="preserve"> so neželeni dogodki oziroma stanje po zaprtju odlagališča, povzročeni z naravnimi vzroki ali pa so človeškega, živalskega ali rastlinskega izvora, ki pospešijo dolgoročno degradacijo odlagališča in migracijo radioaktivnih snovi ter povečajo sevanje (npr. nenamerni človeški vdor, vodne in mineralne vrtine, posledice učinkov tople grede, aktivacijo prelomov, globalne zaledenitve, odpoved tesnjenja objektov, migracijo z nastalimi plini)</w:t>
      </w:r>
      <w:r w:rsidR="00386596">
        <w:rPr>
          <w:rFonts w:ascii="Arial" w:hAnsi="Arial" w:cs="Arial"/>
          <w:color w:val="000000"/>
          <w:sz w:val="22"/>
          <w:szCs w:val="22"/>
        </w:rPr>
        <w:t xml:space="preserve"> (JV5)</w:t>
      </w:r>
    </w:p>
    <w:p w:rsidR="00386596" w:rsidRPr="00E30629" w:rsidRDefault="00386596" w:rsidP="00E30629">
      <w:pPr>
        <w:spacing w:after="120"/>
        <w:jc w:val="both"/>
        <w:rPr>
          <w:rFonts w:ascii="Arial" w:hAnsi="Arial" w:cs="Arial"/>
          <w:color w:val="000000"/>
          <w:sz w:val="22"/>
          <w:szCs w:val="22"/>
        </w:rPr>
      </w:pPr>
      <w:r>
        <w:rPr>
          <w:rFonts w:ascii="Arial" w:hAnsi="Arial" w:cs="Arial"/>
          <w:b/>
          <w:color w:val="000000"/>
          <w:sz w:val="22"/>
          <w:szCs w:val="22"/>
        </w:rPr>
        <w:t>S</w:t>
      </w:r>
      <w:r w:rsidRPr="00386596">
        <w:rPr>
          <w:rFonts w:ascii="Arial" w:hAnsi="Arial" w:cs="Arial"/>
          <w:b/>
          <w:color w:val="000000"/>
          <w:sz w:val="22"/>
          <w:szCs w:val="22"/>
        </w:rPr>
        <w:t>tanje objekta</w:t>
      </w:r>
      <w:r w:rsidRPr="00386596">
        <w:rPr>
          <w:rFonts w:ascii="Arial" w:hAnsi="Arial" w:cs="Arial"/>
          <w:color w:val="000000"/>
          <w:sz w:val="22"/>
          <w:szCs w:val="22"/>
        </w:rPr>
        <w:t xml:space="preserve"> je obratovalno stanje sevalnega ali jedrskega objekta ali stanje nesreče. Obratovalno stanje se deli na normalno obratovanje sevalnega ali jedrskega objekta, ko ni odpovedi opreme ali kršenja obratovalnih postopkov, in nenormalno obratovanje, ko pride do okvare ali kršenja postopkov, vendar jedrska in sevalna varnost nista ogroženi. Med stanjem nesreče pride do ogroža</w:t>
      </w:r>
      <w:r>
        <w:rPr>
          <w:rFonts w:ascii="Arial" w:hAnsi="Arial" w:cs="Arial"/>
          <w:color w:val="000000"/>
          <w:sz w:val="22"/>
          <w:szCs w:val="22"/>
        </w:rPr>
        <w:t>nja jedrske in sevalne varnosti (JV5)</w:t>
      </w:r>
    </w:p>
    <w:p w:rsidR="00874863" w:rsidRPr="00E30629" w:rsidRDefault="00874863" w:rsidP="00874863">
      <w:pPr>
        <w:jc w:val="both"/>
        <w:rPr>
          <w:rFonts w:ascii="Arial" w:hAnsi="Arial" w:cs="Arial"/>
          <w:color w:val="000000"/>
          <w:sz w:val="22"/>
          <w:szCs w:val="22"/>
        </w:rPr>
      </w:pPr>
      <w:r w:rsidRPr="00E30629">
        <w:rPr>
          <w:rFonts w:ascii="Arial" w:hAnsi="Arial" w:cs="Arial"/>
          <w:b/>
          <w:color w:val="000000"/>
          <w:sz w:val="22"/>
          <w:szCs w:val="22"/>
        </w:rPr>
        <w:t>Težka nesreča</w:t>
      </w:r>
      <w:r w:rsidRPr="00E30629">
        <w:rPr>
          <w:rFonts w:ascii="Arial" w:hAnsi="Arial" w:cs="Arial"/>
          <w:color w:val="000000"/>
          <w:sz w:val="22"/>
          <w:szCs w:val="22"/>
        </w:rPr>
        <w:t xml:space="preserve"> </w:t>
      </w:r>
      <w:r w:rsidR="006D4130" w:rsidRPr="006D4130">
        <w:rPr>
          <w:rFonts w:ascii="Arial" w:hAnsi="Arial" w:cs="Arial"/>
          <w:color w:val="000000"/>
          <w:sz w:val="22"/>
          <w:szCs w:val="22"/>
        </w:rPr>
        <w:t>je nesreča v jedrski elektrarni, raziskovalnem reaktorju ali skladišču izrabljenega goriva, ki glede svojih posledic presega razširjeno projektno nesrečo kategorije A in vodi k taljenju sredice ali izrabljenega goriva ter ogrožanju okolja oziroma lahko povzroči obsevanost ali kontaminacijo ljudi ali okolja. Do nje lahko pride zaradi večkratnih odpovedi, kot je izguba vseh vej varnostnih sistemov, ali zaradi izredno malo verjetnega dogodka, za katerega elektrarna ni projektirana</w:t>
      </w:r>
      <w:r w:rsidR="006D4130">
        <w:rPr>
          <w:rFonts w:ascii="Arial" w:hAnsi="Arial" w:cs="Arial"/>
          <w:color w:val="000000"/>
          <w:sz w:val="22"/>
          <w:szCs w:val="22"/>
        </w:rPr>
        <w:t>. (JV5</w:t>
      </w:r>
      <w:r w:rsidR="000F42AD">
        <w:rPr>
          <w:rFonts w:ascii="Arial" w:hAnsi="Arial" w:cs="Arial"/>
          <w:color w:val="000000"/>
          <w:sz w:val="22"/>
          <w:szCs w:val="22"/>
        </w:rPr>
        <w:t>, JV9</w:t>
      </w:r>
      <w:r w:rsidR="006D4130">
        <w:rPr>
          <w:rFonts w:ascii="Arial" w:hAnsi="Arial" w:cs="Arial"/>
          <w:color w:val="000000"/>
          <w:sz w:val="22"/>
          <w:szCs w:val="22"/>
        </w:rPr>
        <w:t>)</w:t>
      </w:r>
    </w:p>
    <w:p w:rsidR="00696FDA" w:rsidRDefault="00696FDA" w:rsidP="00522B08">
      <w:pPr>
        <w:jc w:val="both"/>
        <w:rPr>
          <w:rFonts w:ascii="Arial" w:hAnsi="Arial" w:cs="Arial"/>
          <w:sz w:val="22"/>
          <w:szCs w:val="22"/>
          <w:lang w:eastAsia="sl-SI"/>
        </w:rPr>
      </w:pPr>
    </w:p>
    <w:p w:rsidR="00BF79A0" w:rsidRDefault="00BF79A0" w:rsidP="00522B08">
      <w:pPr>
        <w:jc w:val="both"/>
        <w:rPr>
          <w:rFonts w:ascii="Arial" w:hAnsi="Arial" w:cs="Arial"/>
          <w:sz w:val="22"/>
          <w:szCs w:val="22"/>
          <w:lang w:eastAsia="sl-SI"/>
        </w:rPr>
      </w:pPr>
    </w:p>
    <w:p w:rsidR="00696FDA" w:rsidRDefault="00696FDA" w:rsidP="00522B08">
      <w:pPr>
        <w:jc w:val="both"/>
        <w:rPr>
          <w:rFonts w:ascii="Arial" w:hAnsi="Arial" w:cs="Arial"/>
          <w:sz w:val="22"/>
          <w:szCs w:val="22"/>
          <w:lang w:eastAsia="sl-SI"/>
        </w:rPr>
        <w:sectPr w:rsidR="00696FDA" w:rsidSect="001F2F08">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p w:rsidR="00221232" w:rsidRDefault="00221232" w:rsidP="00C9493A">
      <w:pPr>
        <w:pStyle w:val="Naslov1"/>
        <w:numPr>
          <w:ilvl w:val="0"/>
          <w:numId w:val="54"/>
        </w:numPr>
        <w:tabs>
          <w:tab w:val="clear" w:pos="780"/>
        </w:tabs>
        <w:ind w:left="426" w:hanging="246"/>
        <w:jc w:val="left"/>
      </w:pPr>
      <w:bookmarkStart w:id="14" w:name="_Toc497986480"/>
      <w:bookmarkEnd w:id="0"/>
      <w:bookmarkEnd w:id="1"/>
      <w:bookmarkEnd w:id="2"/>
      <w:bookmarkEnd w:id="3"/>
      <w:r>
        <w:lastRenderedPageBreak/>
        <w:t>Grafični prikaz definicij stanj jedrske elektrarne</w:t>
      </w:r>
      <w:bookmarkEnd w:id="14"/>
    </w:p>
    <w:p w:rsidR="001F694E" w:rsidRDefault="00F9652C" w:rsidP="001F694E">
      <w:pPr>
        <w:rPr>
          <w:lang w:eastAsia="sl-SI"/>
        </w:rPr>
      </w:pPr>
      <w:bookmarkStart w:id="15" w:name="_GoBack"/>
      <w:r w:rsidRPr="000E6D16">
        <w:rPr>
          <w:noProof/>
        </w:rPr>
        <w:drawing>
          <wp:inline distT="0" distB="0" distL="0" distR="0">
            <wp:extent cx="11619913" cy="8589010"/>
            <wp:effectExtent l="0" t="0" r="635" b="2540"/>
            <wp:docPr id="4" name="Slika 4" descr="Prikazan je grafični prikaz definicij stanj jedrske elektr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4541" cy="8592431"/>
                    </a:xfrm>
                    <a:prstGeom prst="rect">
                      <a:avLst/>
                    </a:prstGeom>
                    <a:noFill/>
                    <a:ln>
                      <a:noFill/>
                    </a:ln>
                  </pic:spPr>
                </pic:pic>
              </a:graphicData>
            </a:graphic>
          </wp:inline>
        </w:drawing>
      </w:r>
      <w:bookmarkEnd w:id="15"/>
    </w:p>
    <w:p w:rsidR="001F694E" w:rsidRDefault="001F694E" w:rsidP="00BA7676">
      <w:pPr>
        <w:pStyle w:val="Naslov1"/>
        <w:numPr>
          <w:ilvl w:val="0"/>
          <w:numId w:val="54"/>
        </w:numPr>
        <w:jc w:val="left"/>
        <w:rPr>
          <w:b w:val="0"/>
        </w:rPr>
      </w:pPr>
      <w:bookmarkStart w:id="16" w:name="_Toc497986481"/>
      <w:r>
        <w:t>Grafični prikaz definicij</w:t>
      </w:r>
      <w:r w:rsidR="00A74D4A">
        <w:t xml:space="preserve"> </w:t>
      </w:r>
      <w:r>
        <w:t>stanj CSRAO</w:t>
      </w:r>
      <w:r w:rsidR="00A74D4A">
        <w:t xml:space="preserve"> in odlagališča pred zaprtjem</w:t>
      </w:r>
      <w:bookmarkEnd w:id="16"/>
      <w:r w:rsidR="00BA7676" w:rsidRPr="00BA7676">
        <w:rPr>
          <w:b w:val="0"/>
        </w:rPr>
        <w:t xml:space="preserve"> </w:t>
      </w:r>
    </w:p>
    <w:p w:rsidR="00B42BB6" w:rsidRPr="00B42BB6" w:rsidRDefault="00AE3407" w:rsidP="00E71262">
      <w:pPr>
        <w:jc w:val="center"/>
        <w:rPr>
          <w:lang w:eastAsia="sl-SI"/>
        </w:rPr>
      </w:pPr>
      <w:r w:rsidRPr="00AE3407">
        <w:rPr>
          <w:noProof/>
          <w:lang w:eastAsia="sl-SI"/>
        </w:rPr>
        <w:drawing>
          <wp:inline distT="0" distB="0" distL="0" distR="0">
            <wp:extent cx="12600515" cy="8940932"/>
            <wp:effectExtent l="0" t="0" r="0" b="0"/>
            <wp:docPr id="9" name="Slika 9" descr="Prikazan je grafični prikaz definicij stanj CSRAO in odlagališča pred zaprtj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6677" cy="8945304"/>
                    </a:xfrm>
                    <a:prstGeom prst="rect">
                      <a:avLst/>
                    </a:prstGeom>
                    <a:noFill/>
                    <a:ln>
                      <a:noFill/>
                    </a:ln>
                  </pic:spPr>
                </pic:pic>
              </a:graphicData>
            </a:graphic>
          </wp:inline>
        </w:drawing>
      </w:r>
    </w:p>
    <w:p w:rsidR="001F694E" w:rsidRDefault="001F694E" w:rsidP="001F694E">
      <w:pPr>
        <w:pStyle w:val="Naslov1"/>
        <w:numPr>
          <w:ilvl w:val="0"/>
          <w:numId w:val="54"/>
        </w:numPr>
        <w:tabs>
          <w:tab w:val="clear" w:pos="780"/>
        </w:tabs>
        <w:ind w:left="426" w:hanging="246"/>
        <w:jc w:val="left"/>
      </w:pPr>
      <w:r>
        <w:br w:type="page"/>
      </w:r>
      <w:bookmarkStart w:id="17" w:name="_Toc497986482"/>
      <w:r>
        <w:lastRenderedPageBreak/>
        <w:t>Grafični prikaz definicij</w:t>
      </w:r>
      <w:r w:rsidR="00BA7676">
        <w:t xml:space="preserve"> </w:t>
      </w:r>
      <w:r>
        <w:t xml:space="preserve">stanj </w:t>
      </w:r>
      <w:r w:rsidR="00A06E56">
        <w:t xml:space="preserve">odlagališča </w:t>
      </w:r>
      <w:r w:rsidR="00033C90">
        <w:t>N</w:t>
      </w:r>
      <w:r>
        <w:t>SRAO</w:t>
      </w:r>
      <w:r w:rsidR="00A74D4A">
        <w:t xml:space="preserve"> po zaprtju</w:t>
      </w:r>
      <w:bookmarkEnd w:id="17"/>
    </w:p>
    <w:p w:rsidR="00696FDA" w:rsidRPr="00696FDA" w:rsidRDefault="00E71262" w:rsidP="00696FDA">
      <w:pPr>
        <w:rPr>
          <w:lang w:eastAsia="sl-SI"/>
        </w:rPr>
      </w:pPr>
      <w:r w:rsidRPr="00E71262">
        <w:rPr>
          <w:noProof/>
          <w:lang w:eastAsia="sl-SI"/>
        </w:rPr>
        <w:drawing>
          <wp:inline distT="0" distB="0" distL="0" distR="0">
            <wp:extent cx="13192760" cy="7201436"/>
            <wp:effectExtent l="0" t="0" r="0" b="0"/>
            <wp:docPr id="8" name="Slika 8" descr="Prikazan je grafični prikaz definicij stanj odlagališča NSRAO po zaprt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2760" cy="7201436"/>
                    </a:xfrm>
                    <a:prstGeom prst="rect">
                      <a:avLst/>
                    </a:prstGeom>
                    <a:noFill/>
                    <a:ln>
                      <a:noFill/>
                    </a:ln>
                  </pic:spPr>
                </pic:pic>
              </a:graphicData>
            </a:graphic>
          </wp:inline>
        </w:drawing>
      </w:r>
    </w:p>
    <w:p w:rsidR="002C1332" w:rsidRPr="00C0611B" w:rsidRDefault="002C1332" w:rsidP="00BF79A0">
      <w:pPr>
        <w:jc w:val="center"/>
      </w:pPr>
    </w:p>
    <w:sectPr w:rsidR="002C1332" w:rsidRPr="00C0611B" w:rsidSect="00C0611B">
      <w:headerReference w:type="first" r:id="rId15"/>
      <w:footerReference w:type="first" r:id="rId16"/>
      <w:pgSz w:w="23814" w:h="16840" w:orient="landscape" w:code="8"/>
      <w:pgMar w:top="540" w:right="1418" w:bottom="1418" w:left="1620" w:header="360"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E88" w:rsidRDefault="002F0E88">
      <w:r>
        <w:separator/>
      </w:r>
    </w:p>
  </w:endnote>
  <w:endnote w:type="continuationSeparator" w:id="0">
    <w:p w:rsidR="002F0E88" w:rsidRDefault="002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0E" w:rsidRPr="00646A36" w:rsidRDefault="00D32B0E" w:rsidP="00BF79A0">
    <w:pPr>
      <w:pStyle w:val="Noga"/>
      <w:pBdr>
        <w:top w:val="single" w:sz="4" w:space="1" w:color="auto"/>
      </w:pBdr>
      <w:tabs>
        <w:tab w:val="clear" w:pos="9072"/>
        <w:tab w:val="right" w:pos="9000"/>
      </w:tabs>
      <w:jc w:val="right"/>
      <w:rPr>
        <w:rFonts w:ascii="Arial" w:hAnsi="Arial" w:cs="Arial"/>
        <w:sz w:val="16"/>
        <w:szCs w:val="16"/>
      </w:rPr>
    </w:pP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6</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6</w:t>
    </w:r>
    <w:r w:rsidRPr="00646A36">
      <w:rPr>
        <w:rStyle w:val="tevilkastrani"/>
        <w:rFonts w:ascii="Arial" w:hAnsi="Arial" w:cs="Arial"/>
        <w:sz w:val="16"/>
        <w:szCs w:val="16"/>
      </w:rPr>
      <w:fldChar w:fldCharType="end"/>
    </w:r>
    <w:r w:rsidR="00BF79A0">
      <w:rPr>
        <w:rStyle w:val="tevilkastrani"/>
        <w:rFonts w:ascii="Arial" w:hAnsi="Arial" w:cs="Arial"/>
        <w:sz w:val="16"/>
        <w:szCs w:val="16"/>
      </w:rPr>
      <w:tab/>
    </w:r>
    <w:r w:rsidRPr="00646A36">
      <w:rPr>
        <w:rStyle w:val="tevilkastrani"/>
        <w:rFonts w:ascii="Arial" w:hAnsi="Arial" w:cs="Arial"/>
        <w:sz w:val="16"/>
        <w:szCs w:val="16"/>
      </w:rPr>
      <w:tab/>
      <w:t xml:space="preserve">Izdaja </w:t>
    </w:r>
    <w:r w:rsidR="00036DD9">
      <w:rPr>
        <w:rStyle w:val="tevilkastrani"/>
        <w:rFonts w:ascii="Arial" w:hAnsi="Arial" w:cs="Arial"/>
        <w:sz w:val="16"/>
        <w:szCs w:val="16"/>
      </w:rPr>
      <w:t>1</w:t>
    </w:r>
    <w:r w:rsidR="004D3465">
      <w:rPr>
        <w:rStyle w:val="tevilkastrani"/>
        <w:rFonts w:ascii="Arial" w:hAnsi="Arial" w:cs="Arial"/>
        <w:sz w:val="16"/>
        <w:szCs w:val="16"/>
      </w:rPr>
      <w:t xml:space="preserve">, </w:t>
    </w:r>
    <w:r w:rsidR="004E3AAA">
      <w:rPr>
        <w:rStyle w:val="tevilkastrani"/>
        <w:rFonts w:ascii="Arial" w:hAnsi="Arial" w:cs="Arial"/>
        <w:sz w:val="16"/>
        <w:szCs w:val="16"/>
      </w:rPr>
      <w:t>22</w:t>
    </w:r>
    <w:r w:rsidR="004D3465">
      <w:rPr>
        <w:rStyle w:val="tevilkastrani"/>
        <w:rFonts w:ascii="Arial" w:hAnsi="Arial" w:cs="Arial"/>
        <w:sz w:val="16"/>
        <w:szCs w:val="16"/>
      </w:rPr>
      <w:t xml:space="preserve">. </w:t>
    </w:r>
    <w:r w:rsidR="00036DD9">
      <w:rPr>
        <w:rStyle w:val="tevilkastrani"/>
        <w:rFonts w:ascii="Arial" w:hAnsi="Arial" w:cs="Arial"/>
        <w:sz w:val="16"/>
        <w:szCs w:val="16"/>
      </w:rPr>
      <w:t>1</w:t>
    </w:r>
    <w:r w:rsidR="004D3465">
      <w:rPr>
        <w:rStyle w:val="tevilkastrani"/>
        <w:rFonts w:ascii="Arial" w:hAnsi="Arial" w:cs="Arial"/>
        <w:sz w:val="16"/>
        <w:szCs w:val="16"/>
      </w:rPr>
      <w:t>. 201</w:t>
    </w:r>
    <w:r w:rsidR="00036DD9">
      <w:rPr>
        <w:rStyle w:val="tevilkastrani"/>
        <w:rFonts w:ascii="Arial" w:hAnsi="Arial" w:cs="Arial"/>
        <w:sz w:val="16"/>
        <w:szCs w:val="16"/>
      </w:rPr>
      <w:t>8</w:t>
    </w:r>
  </w:p>
  <w:p w:rsidR="00D32B0E" w:rsidRDefault="00D32B0E" w:rsidP="00BF79A0">
    <w:pPr>
      <w:pStyle w:val="Noga"/>
      <w:pBdr>
        <w:top w:val="single" w:sz="4" w:space="1" w:color="auto"/>
      </w:pBdr>
      <w:tabs>
        <w:tab w:val="clear" w:pos="9072"/>
        <w:tab w:val="right" w:pos="90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0E" w:rsidRDefault="00D32B0E" w:rsidP="001F2D40">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V Praktičnih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rsidR="00D32B0E" w:rsidRPr="00646A36" w:rsidRDefault="00D32B0E" w:rsidP="001F2D40">
    <w:pPr>
      <w:pStyle w:val="Noga"/>
      <w:tabs>
        <w:tab w:val="clear" w:pos="9072"/>
        <w:tab w:val="right" w:pos="972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6</w:t>
    </w:r>
    <w:r w:rsidRPr="00646A36">
      <w:rPr>
        <w:rStyle w:val="tevilkastrani"/>
        <w:rFonts w:ascii="Arial" w:hAnsi="Arial" w:cs="Arial"/>
        <w:sz w:val="16"/>
        <w:szCs w:val="16"/>
      </w:rPr>
      <w:fldChar w:fldCharType="end"/>
    </w:r>
    <w:r>
      <w:rPr>
        <w:rStyle w:val="tevilkastrani"/>
        <w:rFonts w:ascii="Arial" w:hAnsi="Arial" w:cs="Arial"/>
        <w:sz w:val="16"/>
        <w:szCs w:val="16"/>
      </w:rPr>
      <w:t xml:space="preserve"> </w:t>
    </w:r>
    <w:r w:rsidR="00036DD9">
      <w:rPr>
        <w:rStyle w:val="tevilkastrani"/>
        <w:rFonts w:ascii="Arial" w:hAnsi="Arial" w:cs="Arial"/>
        <w:sz w:val="16"/>
        <w:szCs w:val="16"/>
      </w:rPr>
      <w:tab/>
      <w:t xml:space="preserve">Izdaja 1, </w:t>
    </w:r>
    <w:r w:rsidR="004E3AAA">
      <w:rPr>
        <w:rStyle w:val="tevilkastrani"/>
        <w:rFonts w:ascii="Arial" w:hAnsi="Arial" w:cs="Arial"/>
        <w:sz w:val="16"/>
        <w:szCs w:val="16"/>
      </w:rPr>
      <w:t>22</w:t>
    </w:r>
    <w:r w:rsidR="00036DD9">
      <w:rPr>
        <w:rStyle w:val="tevilkastrani"/>
        <w:rFonts w:ascii="Arial" w:hAnsi="Arial" w:cs="Arial"/>
        <w:sz w:val="16"/>
        <w:szCs w:val="16"/>
      </w:rPr>
      <w:t>. 1</w:t>
    </w:r>
    <w:r w:rsidR="00DD4479">
      <w:rPr>
        <w:rStyle w:val="tevilkastrani"/>
        <w:rFonts w:ascii="Arial" w:hAnsi="Arial" w:cs="Arial"/>
        <w:sz w:val="16"/>
        <w:szCs w:val="16"/>
      </w:rPr>
      <w:t>. 201</w:t>
    </w:r>
    <w:r w:rsidR="00036DD9">
      <w:rPr>
        <w:rStyle w:val="tevilkastrani"/>
        <w:rFonts w:ascii="Arial" w:hAnsi="Arial" w:cs="Arial"/>
        <w:sz w:val="16"/>
        <w:szCs w:val="16"/>
      </w:rPr>
      <w:t>8</w:t>
    </w:r>
  </w:p>
  <w:p w:rsidR="00D32B0E" w:rsidRDefault="00D32B0E" w:rsidP="001F2D40">
    <w:pPr>
      <w:pStyle w:val="Nog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65" w:rsidRPr="00646A36" w:rsidRDefault="004D3465" w:rsidP="004D3465">
    <w:pPr>
      <w:pStyle w:val="Noga"/>
      <w:pBdr>
        <w:top w:val="single" w:sz="4" w:space="1" w:color="auto"/>
      </w:pBdr>
      <w:tabs>
        <w:tab w:val="clear" w:pos="9072"/>
        <w:tab w:val="right" w:pos="9000"/>
      </w:tabs>
      <w:jc w:val="right"/>
      <w:rPr>
        <w:rFonts w:ascii="Arial" w:hAnsi="Arial" w:cs="Arial"/>
        <w:sz w:val="16"/>
        <w:szCs w:val="16"/>
      </w:rPr>
    </w:pP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4</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AA2B2C">
      <w:rPr>
        <w:rStyle w:val="tevilkastrani"/>
        <w:rFonts w:ascii="Arial" w:hAnsi="Arial" w:cs="Arial"/>
        <w:noProof/>
        <w:sz w:val="16"/>
        <w:szCs w:val="16"/>
      </w:rPr>
      <w:t>6</w:t>
    </w:r>
    <w:r w:rsidRPr="00646A36">
      <w:rPr>
        <w:rStyle w:val="tevilkastrani"/>
        <w:rFonts w:ascii="Arial" w:hAnsi="Arial" w:cs="Arial"/>
        <w:sz w:val="16"/>
        <w:szCs w:val="16"/>
      </w:rPr>
      <w:fldChar w:fldCharType="end"/>
    </w:r>
    <w:r>
      <w:rPr>
        <w:rStyle w:val="tevilkastrani"/>
        <w:rFonts w:ascii="Arial" w:hAnsi="Arial" w:cs="Arial"/>
        <w:sz w:val="16"/>
        <w:szCs w:val="16"/>
      </w:rPr>
      <w:tab/>
    </w:r>
    <w:r>
      <w:rPr>
        <w:rStyle w:val="tevilkastrani"/>
        <w:rFonts w:ascii="Arial" w:hAnsi="Arial" w:cs="Arial"/>
        <w:sz w:val="16"/>
        <w:szCs w:val="16"/>
      </w:rPr>
      <w:tab/>
    </w:r>
    <w:r w:rsidRPr="00646A36">
      <w:rPr>
        <w:rStyle w:val="tevilkastrani"/>
        <w:rFonts w:ascii="Arial" w:hAnsi="Arial" w:cs="Arial"/>
        <w:sz w:val="16"/>
        <w:szCs w:val="16"/>
      </w:rPr>
      <w:tab/>
      <w:t xml:space="preserve">Izdaja </w:t>
    </w:r>
    <w:r w:rsidR="00036DD9">
      <w:rPr>
        <w:rStyle w:val="tevilkastrani"/>
        <w:rFonts w:ascii="Arial" w:hAnsi="Arial" w:cs="Arial"/>
        <w:sz w:val="16"/>
        <w:szCs w:val="16"/>
      </w:rPr>
      <w:t>1</w:t>
    </w:r>
    <w:r>
      <w:rPr>
        <w:rStyle w:val="tevilkastrani"/>
        <w:rFonts w:ascii="Arial" w:hAnsi="Arial" w:cs="Arial"/>
        <w:sz w:val="16"/>
        <w:szCs w:val="16"/>
      </w:rPr>
      <w:t xml:space="preserve">, </w:t>
    </w:r>
    <w:r w:rsidR="004E3AAA">
      <w:rPr>
        <w:rStyle w:val="tevilkastrani"/>
        <w:rFonts w:ascii="Arial" w:hAnsi="Arial" w:cs="Arial"/>
        <w:sz w:val="16"/>
        <w:szCs w:val="16"/>
      </w:rPr>
      <w:t>22</w:t>
    </w:r>
    <w:r>
      <w:rPr>
        <w:rStyle w:val="tevilkastrani"/>
        <w:rFonts w:ascii="Arial" w:hAnsi="Arial" w:cs="Arial"/>
        <w:sz w:val="16"/>
        <w:szCs w:val="16"/>
      </w:rPr>
      <w:t xml:space="preserve">. </w:t>
    </w:r>
    <w:r w:rsidR="00036DD9">
      <w:rPr>
        <w:rStyle w:val="tevilkastrani"/>
        <w:rFonts w:ascii="Arial" w:hAnsi="Arial" w:cs="Arial"/>
        <w:sz w:val="16"/>
        <w:szCs w:val="16"/>
      </w:rPr>
      <w:t>1</w:t>
    </w:r>
    <w:r>
      <w:rPr>
        <w:rStyle w:val="tevilkastrani"/>
        <w:rFonts w:ascii="Arial" w:hAnsi="Arial" w:cs="Arial"/>
        <w:sz w:val="16"/>
        <w:szCs w:val="16"/>
      </w:rPr>
      <w:t>. 201</w:t>
    </w:r>
    <w:r w:rsidR="00036DD9">
      <w:rPr>
        <w:rStyle w:val="tevilkastrani"/>
        <w:rFonts w:ascii="Arial" w:hAnsi="Arial" w:cs="Arial"/>
        <w:sz w:val="16"/>
        <w:szCs w:val="16"/>
      </w:rPr>
      <w:t>8</w:t>
    </w:r>
  </w:p>
  <w:p w:rsidR="00577A07" w:rsidRDefault="00577A07" w:rsidP="004D3465">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E88" w:rsidRDefault="002F0E88">
      <w:r>
        <w:separator/>
      </w:r>
    </w:p>
  </w:footnote>
  <w:footnote w:type="continuationSeparator" w:id="0">
    <w:p w:rsidR="002F0E88" w:rsidRDefault="002F0E88">
      <w:r>
        <w:continuationSeparator/>
      </w:r>
    </w:p>
  </w:footnote>
  <w:footnote w:id="1">
    <w:p w:rsidR="004E3AAA" w:rsidRPr="004E3AAA" w:rsidRDefault="004E3AAA">
      <w:pPr>
        <w:pStyle w:val="Sprotnaopomba-besedilo"/>
        <w:rPr>
          <w:rFonts w:asciiTheme="minorHAnsi" w:hAnsiTheme="minorHAnsi"/>
          <w:lang w:val="it-IT"/>
        </w:rPr>
      </w:pPr>
      <w:r>
        <w:rPr>
          <w:rStyle w:val="Sprotnaopomba-sklic"/>
        </w:rPr>
        <w:footnoteRef/>
      </w:r>
      <w:r w:rsidRPr="004E3AAA">
        <w:rPr>
          <w:lang w:val="it-IT"/>
        </w:rPr>
        <w:t xml:space="preserve"> </w:t>
      </w:r>
      <w:proofErr w:type="spellStart"/>
      <w:r w:rsidRPr="004E3AAA">
        <w:rPr>
          <w:lang w:val="it-IT"/>
        </w:rPr>
        <w:t>Pravilnik</w:t>
      </w:r>
      <w:proofErr w:type="spellEnd"/>
      <w:r w:rsidRPr="004E3AAA">
        <w:rPr>
          <w:lang w:val="it-IT"/>
        </w:rPr>
        <w:t xml:space="preserve"> o </w:t>
      </w:r>
      <w:proofErr w:type="spellStart"/>
      <w:r w:rsidRPr="004E3AAA">
        <w:rPr>
          <w:lang w:val="it-IT"/>
        </w:rPr>
        <w:t>dejavnikih</w:t>
      </w:r>
      <w:proofErr w:type="spellEnd"/>
      <w:r w:rsidRPr="004E3AAA">
        <w:rPr>
          <w:lang w:val="it-IT"/>
        </w:rPr>
        <w:t xml:space="preserve"> </w:t>
      </w:r>
      <w:proofErr w:type="spellStart"/>
      <w:r w:rsidRPr="004E3AAA">
        <w:rPr>
          <w:lang w:val="it-IT"/>
        </w:rPr>
        <w:t>sevalne</w:t>
      </w:r>
      <w:proofErr w:type="spellEnd"/>
      <w:r w:rsidRPr="004E3AAA">
        <w:rPr>
          <w:lang w:val="it-IT"/>
        </w:rPr>
        <w:t xml:space="preserve"> in </w:t>
      </w:r>
      <w:proofErr w:type="spellStart"/>
      <w:r w:rsidRPr="004E3AAA">
        <w:rPr>
          <w:lang w:val="it-IT"/>
        </w:rPr>
        <w:t>jedrske</w:t>
      </w:r>
      <w:proofErr w:type="spellEnd"/>
      <w:r w:rsidRPr="004E3AAA">
        <w:rPr>
          <w:lang w:val="it-IT"/>
        </w:rPr>
        <w:t xml:space="preserve"> </w:t>
      </w:r>
      <w:proofErr w:type="spellStart"/>
      <w:r w:rsidRPr="004E3AAA">
        <w:rPr>
          <w:lang w:val="it-IT"/>
        </w:rPr>
        <w:t>varnosti</w:t>
      </w:r>
      <w:proofErr w:type="spellEnd"/>
      <w:r>
        <w:rPr>
          <w:lang w:val="it-IT"/>
        </w:rPr>
        <w:t xml:space="preserve">, </w:t>
      </w:r>
      <w:proofErr w:type="spellStart"/>
      <w:r>
        <w:rPr>
          <w:lang w:val="it-IT"/>
        </w:rPr>
        <w:t>Ul</w:t>
      </w:r>
      <w:proofErr w:type="spellEnd"/>
      <w:r>
        <w:rPr>
          <w:lang w:val="it-IT"/>
        </w:rPr>
        <w:t xml:space="preserve">. RS </w:t>
      </w:r>
      <w:proofErr w:type="spellStart"/>
      <w:r>
        <w:rPr>
          <w:lang w:val="it-IT"/>
        </w:rPr>
        <w:t>št</w:t>
      </w:r>
      <w:proofErr w:type="spellEnd"/>
      <w:r>
        <w:rPr>
          <w:lang w:val="it-IT"/>
        </w:rPr>
        <w:t>. 74/16</w:t>
      </w:r>
    </w:p>
  </w:footnote>
  <w:footnote w:id="2">
    <w:p w:rsidR="004E3AAA" w:rsidRPr="004E3AAA" w:rsidRDefault="004E3AAA">
      <w:pPr>
        <w:pStyle w:val="Sprotnaopomba-besedilo"/>
        <w:rPr>
          <w:rFonts w:asciiTheme="minorHAnsi" w:hAnsiTheme="minorHAnsi"/>
          <w:lang w:val="it-IT"/>
        </w:rPr>
      </w:pPr>
      <w:r>
        <w:rPr>
          <w:rStyle w:val="Sprotnaopomba-sklic"/>
        </w:rPr>
        <w:footnoteRef/>
      </w:r>
      <w:r w:rsidRPr="004E3AAA">
        <w:rPr>
          <w:lang w:val="it-IT"/>
        </w:rPr>
        <w:t xml:space="preserve"> </w:t>
      </w:r>
      <w:proofErr w:type="spellStart"/>
      <w:r w:rsidRPr="004E3AAA">
        <w:rPr>
          <w:lang w:val="it-IT"/>
        </w:rPr>
        <w:t>Pravilnik</w:t>
      </w:r>
      <w:proofErr w:type="spellEnd"/>
      <w:r w:rsidRPr="004E3AAA">
        <w:rPr>
          <w:lang w:val="it-IT"/>
        </w:rPr>
        <w:t xml:space="preserve"> o </w:t>
      </w:r>
      <w:proofErr w:type="spellStart"/>
      <w:r w:rsidRPr="004E3AAA">
        <w:rPr>
          <w:lang w:val="it-IT"/>
        </w:rPr>
        <w:t>zagotavljanju</w:t>
      </w:r>
      <w:proofErr w:type="spellEnd"/>
      <w:r w:rsidRPr="004E3AAA">
        <w:rPr>
          <w:lang w:val="it-IT"/>
        </w:rPr>
        <w:t xml:space="preserve"> </w:t>
      </w:r>
      <w:proofErr w:type="spellStart"/>
      <w:r w:rsidRPr="004E3AAA">
        <w:rPr>
          <w:lang w:val="it-IT"/>
        </w:rPr>
        <w:t>varnosti</w:t>
      </w:r>
      <w:proofErr w:type="spellEnd"/>
      <w:r w:rsidRPr="004E3AAA">
        <w:rPr>
          <w:lang w:val="it-IT"/>
        </w:rPr>
        <w:t xml:space="preserve"> </w:t>
      </w:r>
      <w:proofErr w:type="spellStart"/>
      <w:r w:rsidRPr="004E3AAA">
        <w:rPr>
          <w:lang w:val="it-IT"/>
        </w:rPr>
        <w:t>po</w:t>
      </w:r>
      <w:proofErr w:type="spellEnd"/>
      <w:r w:rsidRPr="004E3AAA">
        <w:rPr>
          <w:lang w:val="it-IT"/>
        </w:rPr>
        <w:t xml:space="preserve"> </w:t>
      </w:r>
      <w:proofErr w:type="spellStart"/>
      <w:r w:rsidRPr="004E3AAA">
        <w:rPr>
          <w:lang w:val="it-IT"/>
        </w:rPr>
        <w:t>začetku</w:t>
      </w:r>
      <w:proofErr w:type="spellEnd"/>
      <w:r w:rsidRPr="004E3AAA">
        <w:rPr>
          <w:lang w:val="it-IT"/>
        </w:rPr>
        <w:t xml:space="preserve"> </w:t>
      </w:r>
      <w:proofErr w:type="spellStart"/>
      <w:r w:rsidRPr="004E3AAA">
        <w:rPr>
          <w:lang w:val="it-IT"/>
        </w:rPr>
        <w:t>obratovanja</w:t>
      </w:r>
      <w:proofErr w:type="spellEnd"/>
      <w:r w:rsidRPr="004E3AAA">
        <w:rPr>
          <w:lang w:val="it-IT"/>
        </w:rPr>
        <w:t xml:space="preserve"> </w:t>
      </w:r>
      <w:proofErr w:type="spellStart"/>
      <w:r w:rsidRPr="004E3AAA">
        <w:rPr>
          <w:lang w:val="it-IT"/>
        </w:rPr>
        <w:t>sevalnih</w:t>
      </w:r>
      <w:proofErr w:type="spellEnd"/>
      <w:r w:rsidRPr="004E3AAA">
        <w:rPr>
          <w:lang w:val="it-IT"/>
        </w:rPr>
        <w:t xml:space="preserve"> ali </w:t>
      </w:r>
      <w:proofErr w:type="spellStart"/>
      <w:r w:rsidRPr="004E3AAA">
        <w:rPr>
          <w:lang w:val="it-IT"/>
        </w:rPr>
        <w:t>jedrskih</w:t>
      </w:r>
      <w:proofErr w:type="spellEnd"/>
      <w:r w:rsidRPr="004E3AAA">
        <w:rPr>
          <w:lang w:val="it-IT"/>
        </w:rPr>
        <w:t xml:space="preserve"> </w:t>
      </w:r>
      <w:proofErr w:type="spellStart"/>
      <w:r w:rsidRPr="004E3AAA">
        <w:rPr>
          <w:lang w:val="it-IT"/>
        </w:rPr>
        <w:t>objektov</w:t>
      </w:r>
      <w:proofErr w:type="spellEnd"/>
      <w:r>
        <w:rPr>
          <w:lang w:val="it-IT"/>
        </w:rPr>
        <w:t xml:space="preserve">, </w:t>
      </w:r>
      <w:proofErr w:type="spellStart"/>
      <w:r>
        <w:rPr>
          <w:lang w:val="it-IT"/>
        </w:rPr>
        <w:t>Ul</w:t>
      </w:r>
      <w:proofErr w:type="spellEnd"/>
      <w:r>
        <w:rPr>
          <w:lang w:val="it-IT"/>
        </w:rPr>
        <w:t xml:space="preserve">. RS </w:t>
      </w:r>
      <w:proofErr w:type="spellStart"/>
      <w:r>
        <w:rPr>
          <w:lang w:val="it-IT"/>
        </w:rPr>
        <w:t>št</w:t>
      </w:r>
      <w:proofErr w:type="spellEnd"/>
      <w:r>
        <w:rPr>
          <w:lang w:val="it-IT"/>
        </w:rPr>
        <w:t>. 81/16</w:t>
      </w:r>
    </w:p>
  </w:footnote>
  <w:footnote w:id="3">
    <w:p w:rsidR="00F70566" w:rsidRPr="00F70566" w:rsidRDefault="00F70566">
      <w:pPr>
        <w:pStyle w:val="Sprotnaopomba-besedilo"/>
        <w:rPr>
          <w:rFonts w:ascii="Times New Roman" w:hAnsi="Times New Roman"/>
          <w:lang w:val="sl-SI"/>
        </w:rPr>
      </w:pPr>
      <w:r>
        <w:rPr>
          <w:rStyle w:val="Sprotnaopomba-sklic"/>
        </w:rPr>
        <w:footnoteRef/>
      </w:r>
      <w:r w:rsidRPr="004E3AAA">
        <w:rPr>
          <w:lang w:val="it-IT"/>
        </w:rPr>
        <w:t xml:space="preserve"> </w:t>
      </w:r>
      <w:r>
        <w:rPr>
          <w:rFonts w:ascii="Times New Roman" w:hAnsi="Times New Roman"/>
          <w:lang w:val="sl-SI"/>
        </w:rPr>
        <w:t xml:space="preserve">Izraz je uporabljen v zakonodaji predvsem zaradi skladnosti z utečeno prakso v Nuklearni elektrarni Krško, kjer je angleški izraz </w:t>
      </w:r>
      <w:proofErr w:type="spellStart"/>
      <w:r>
        <w:rPr>
          <w:rFonts w:ascii="Times New Roman" w:hAnsi="Times New Roman"/>
          <w:i/>
          <w:lang w:val="sl-SI"/>
        </w:rPr>
        <w:t>emergency</w:t>
      </w:r>
      <w:proofErr w:type="spellEnd"/>
      <w:r>
        <w:rPr>
          <w:rFonts w:ascii="Times New Roman" w:hAnsi="Times New Roman"/>
          <w:lang w:val="sl-SI"/>
        </w:rPr>
        <w:t xml:space="preserve"> preveden v nezgodo in imajo tudi </w:t>
      </w:r>
      <w:proofErr w:type="spellStart"/>
      <w:r>
        <w:rPr>
          <w:rFonts w:ascii="Times New Roman" w:hAnsi="Times New Roman"/>
          <w:lang w:val="sl-SI"/>
        </w:rPr>
        <w:t>Emergency</w:t>
      </w:r>
      <w:proofErr w:type="spellEnd"/>
      <w:r>
        <w:rPr>
          <w:rFonts w:ascii="Times New Roman" w:hAnsi="Times New Roman"/>
          <w:lang w:val="sl-SI"/>
        </w:rPr>
        <w:t xml:space="preserve"> </w:t>
      </w:r>
      <w:proofErr w:type="spellStart"/>
      <w:r>
        <w:rPr>
          <w:rFonts w:ascii="Times New Roman" w:hAnsi="Times New Roman"/>
          <w:lang w:val="sl-SI"/>
        </w:rPr>
        <w:t>Operating</w:t>
      </w:r>
      <w:proofErr w:type="spellEnd"/>
      <w:r>
        <w:rPr>
          <w:rFonts w:ascii="Times New Roman" w:hAnsi="Times New Roman"/>
          <w:lang w:val="sl-SI"/>
        </w:rPr>
        <w:t xml:space="preserve"> </w:t>
      </w:r>
      <w:proofErr w:type="spellStart"/>
      <w:r>
        <w:rPr>
          <w:rFonts w:ascii="Times New Roman" w:hAnsi="Times New Roman"/>
          <w:lang w:val="sl-SI"/>
        </w:rPr>
        <w:t>Procedures</w:t>
      </w:r>
      <w:proofErr w:type="spellEnd"/>
      <w:r>
        <w:rPr>
          <w:rFonts w:ascii="Times New Roman" w:hAnsi="Times New Roman"/>
          <w:lang w:val="sl-SI"/>
        </w:rPr>
        <w:t xml:space="preserve"> oz. Navodila za ukrepanje ob nezgodi. Nezgoda se lahko konča brez resnih posledic, lahko pa vodi v nesrečo.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0E" w:rsidRPr="002C1332" w:rsidRDefault="002C1332" w:rsidP="00BF79A0">
    <w:pPr>
      <w:pStyle w:val="Noga"/>
      <w:pBdr>
        <w:bottom w:val="single" w:sz="2" w:space="1" w:color="000000"/>
      </w:pBdr>
      <w:tabs>
        <w:tab w:val="clear" w:pos="4536"/>
      </w:tabs>
      <w:jc w:val="center"/>
      <w:rPr>
        <w:rFonts w:ascii="Arial" w:hAnsi="Arial" w:cs="Arial"/>
        <w:sz w:val="16"/>
        <w:szCs w:val="16"/>
      </w:rPr>
    </w:pPr>
    <w:r>
      <w:rPr>
        <w:rFonts w:ascii="Arial" w:hAnsi="Arial" w:cs="Arial"/>
        <w:sz w:val="16"/>
        <w:szCs w:val="16"/>
      </w:rPr>
      <w:t xml:space="preserve">PS </w:t>
    </w:r>
    <w:r w:rsidR="00DC67ED">
      <w:rPr>
        <w:rFonts w:ascii="Arial" w:hAnsi="Arial" w:cs="Arial"/>
        <w:sz w:val="16"/>
        <w:szCs w:val="16"/>
      </w:rPr>
      <w:t>1.06</w:t>
    </w:r>
    <w:r w:rsidR="007437DD">
      <w:rPr>
        <w:rFonts w:ascii="Arial" w:hAnsi="Arial" w:cs="Arial"/>
        <w:sz w:val="16"/>
        <w:szCs w:val="16"/>
      </w:rPr>
      <w:t xml:space="preserve">: </w:t>
    </w:r>
    <w:r w:rsidR="00036DD9" w:rsidRPr="00036DD9">
      <w:rPr>
        <w:rFonts w:ascii="Arial" w:hAnsi="Arial" w:cs="Arial"/>
        <w:sz w:val="16"/>
        <w:szCs w:val="16"/>
      </w:rPr>
      <w:t>Definicije</w:t>
    </w:r>
    <w:r w:rsidR="007437DD">
      <w:rPr>
        <w:rFonts w:ascii="Arial" w:hAnsi="Arial" w:cs="Arial"/>
        <w:sz w:val="16"/>
        <w:szCs w:val="16"/>
      </w:rPr>
      <w:t xml:space="preserve"> stanj jedrske elektrarne</w:t>
    </w:r>
  </w:p>
  <w:p w:rsidR="00D32B0E" w:rsidRPr="005B3BB3" w:rsidRDefault="00D32B0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0E" w:rsidRDefault="00D32B0E" w:rsidP="005B3BB3">
    <w:pPr>
      <w:spacing w:before="40"/>
      <w:ind w:right="-3"/>
      <w:rPr>
        <w:sz w:val="22"/>
        <w:szCs w:val="22"/>
      </w:rPr>
    </w:pPr>
  </w:p>
  <w:p w:rsidR="00D32B0E" w:rsidRDefault="00B65825" w:rsidP="005B3BB3">
    <w:pPr>
      <w:spacing w:before="40"/>
      <w:ind w:right="-3"/>
      <w:rPr>
        <w:sz w:val="22"/>
        <w:szCs w:val="22"/>
      </w:rPr>
    </w:pPr>
    <w:r>
      <w:rPr>
        <w:noProof/>
        <w:sz w:val="22"/>
        <w:szCs w:val="22"/>
        <w:lang w:eastAsia="sl-SI"/>
      </w:rPr>
      <w:drawing>
        <wp:anchor distT="0" distB="0" distL="114300" distR="114300" simplePos="0" relativeHeight="251658240" behindDoc="0" locked="0" layoutInCell="1" allowOverlap="1">
          <wp:simplePos x="0" y="0"/>
          <wp:positionH relativeFrom="page">
            <wp:posOffset>-144780</wp:posOffset>
          </wp:positionH>
          <wp:positionV relativeFrom="page">
            <wp:posOffset>-327025</wp:posOffset>
          </wp:positionV>
          <wp:extent cx="4321810" cy="134747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B0E" w:rsidRDefault="00B65825" w:rsidP="005B3BB3">
    <w:pPr>
      <w:spacing w:before="40"/>
      <w:ind w:right="-3"/>
      <w:rPr>
        <w:sz w:val="22"/>
        <w:szCs w:val="22"/>
      </w:rPr>
    </w:pPr>
    <w:r>
      <w:rPr>
        <w:noProof/>
        <w:sz w:val="22"/>
        <w:szCs w:val="22"/>
        <w:lang w:eastAsia="sl-SI"/>
      </w:rPr>
      <mc:AlternateContent>
        <mc:Choice Requires="wpc">
          <w:drawing>
            <wp:anchor distT="0" distB="0" distL="114300" distR="114300" simplePos="0" relativeHeight="251657216" behindDoc="1" locked="0" layoutInCell="1" allowOverlap="1">
              <wp:simplePos x="0" y="0"/>
              <wp:positionH relativeFrom="column">
                <wp:posOffset>5715000</wp:posOffset>
              </wp:positionH>
              <wp:positionV relativeFrom="paragraph">
                <wp:posOffset>149860</wp:posOffset>
              </wp:positionV>
              <wp:extent cx="457200" cy="328295"/>
              <wp:effectExtent l="0" t="10160" r="4445" b="13970"/>
              <wp:wrapNone/>
              <wp:docPr id="6" name="Platn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wps:cNvSpPr>
                      <wps:spPr bwMode="auto">
                        <a:xfrm>
                          <a:off x="18351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9"/>
                      <wps:cNvSpPr>
                        <a:spLocks/>
                      </wps:cNvSpPr>
                      <wps:spPr bwMode="auto">
                        <a:xfrm>
                          <a:off x="6286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0"/>
                      <wps:cNvSpPr>
                        <a:spLocks/>
                      </wps:cNvSpPr>
                      <wps:spPr bwMode="auto">
                        <a:xfrm>
                          <a:off x="198120" y="149225"/>
                          <a:ext cx="50165" cy="60325"/>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0E7B34" id="Platno 6" o:spid="_x0000_s1026" editas="canvas" style="position:absolute;margin-left:450pt;margin-top:11.8pt;width:36pt;height:25.85pt;z-index:-251659264" coordsize="457200,32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328295;visibility:visible;mso-wrap-style:square">
                <v:fill o:detectmouseclick="t"/>
                <v:path o:connecttype="none"/>
              </v:shape>
              <v:shape id="Freeform 18" o:spid="_x0000_s1028" style="position:absolute;left:183515;width:67945;height:328295;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19" o:spid="_x0000_s1029" style="position:absolute;left:62865;top:163830;width:276860;height:3302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20" o:spid="_x0000_s1030" style="position:absolute;left:198120;top:149225;width:50165;height:6032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43815,56515;46355,52070;48260,47625;49530,41910;50165,35560;50165,29845;49530,24130;48260,19050;45720,14605;40005,8890;34925,4445;31750,2540;29210,1270;26670,635;23495,0;20955,0;18415,635;15875,1270;12700,3175;10160,5080;7620,6985;5080,10160;1905,13335;1270,15875;0,17780;0,20955;0,23495;635,29845;1905,36195;4445,42545;7620,48260;10795,52705;14605,55880;17780,57785;20955,59055;24765,59690;28575,60325;32385,60325;35560,59690;38735,57785;41275,55245;44450,49530;46990,42545;48895,34925;49530,27940;48895,24765;46355,21590;42545,17145;38735,13335;33655,10160;29210,7620;27305,6985;25400,6350;23495,6985;22225,7620;18415,10795;15875,13335;13970,15240;13335,17145;12700,22225;13335,29210" o:connectangles="0,0,0,0,0,0,0,0,0,0,0,0,0,0,0,0,0,0,0,0,0,0,0,0,0,0,0,0,0,0,0,0,0,0,0,0,0,0,0,0,0,0,0,0,0,0,0,0,0,0,0,0,0,0,0,0,0,0,0,0,0"/>
              </v:shape>
            </v:group>
          </w:pict>
        </mc:Fallback>
      </mc:AlternateContent>
    </w:r>
  </w:p>
  <w:p w:rsidR="00D32B0E" w:rsidRDefault="00D32B0E" w:rsidP="005B3BB3">
    <w:pPr>
      <w:rPr>
        <w:rFonts w:ascii="Arial" w:hAnsi="Arial" w:cs="Arial"/>
        <w:sz w:val="16"/>
      </w:rPr>
    </w:pPr>
  </w:p>
  <w:p w:rsidR="00D32B0E" w:rsidRDefault="00D32B0E" w:rsidP="005B3BB3">
    <w:pPr>
      <w:rPr>
        <w:rFonts w:ascii="Arial" w:hAnsi="Arial" w:cs="Arial"/>
        <w:sz w:val="16"/>
      </w:rPr>
    </w:pPr>
    <w:r>
      <w:rPr>
        <w:rFonts w:ascii="Arial" w:hAnsi="Arial" w:cs="Arial"/>
        <w:sz w:val="16"/>
      </w:rPr>
      <w:t xml:space="preserve"> </w:t>
    </w:r>
    <w:r w:rsidRPr="003B684A">
      <w:rPr>
        <w:rFonts w:ascii="Arial" w:hAnsi="Arial" w:cs="Arial"/>
        <w:sz w:val="16"/>
      </w:rPr>
      <w:t>Litostrojska cesta 54, 1000 Ljubljana</w:t>
    </w:r>
  </w:p>
  <w:p w:rsidR="00D32B0E" w:rsidRDefault="00D32B0E" w:rsidP="005B3BB3">
    <w:pPr>
      <w:rPr>
        <w:rFonts w:ascii="Arial" w:hAnsi="Arial" w:cs="Arial"/>
        <w:sz w:val="16"/>
      </w:rPr>
    </w:pP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6617"/>
      <w:gridCol w:w="2345"/>
    </w:tblGrid>
    <w:tr w:rsidR="00D32B0E" w:rsidRPr="00D31522" w:rsidTr="00D31522">
      <w:trPr>
        <w:trHeight w:val="256"/>
      </w:trPr>
      <w:tc>
        <w:tcPr>
          <w:tcW w:w="6783" w:type="dxa"/>
          <w:vMerge w:val="restart"/>
          <w:shd w:val="clear" w:color="auto" w:fill="auto"/>
          <w:vAlign w:val="center"/>
        </w:tcPr>
        <w:p w:rsidR="00D32B0E" w:rsidRPr="00D31522" w:rsidRDefault="00D32B0E" w:rsidP="00D31522">
          <w:pPr>
            <w:pStyle w:val="Glava"/>
            <w:spacing w:before="120" w:after="120"/>
            <w:rPr>
              <w:rFonts w:ascii="Arial" w:hAnsi="Arial" w:cs="Arial"/>
              <w:b/>
              <w:sz w:val="36"/>
              <w:szCs w:val="36"/>
            </w:rPr>
          </w:pPr>
          <w:r w:rsidRPr="00D31522">
            <w:rPr>
              <w:rFonts w:ascii="Arial" w:hAnsi="Arial" w:cs="Arial"/>
              <w:b/>
              <w:sz w:val="36"/>
              <w:szCs w:val="36"/>
            </w:rPr>
            <w:t>PRAKTIČNE SMERNICE</w:t>
          </w:r>
        </w:p>
      </w:tc>
      <w:tc>
        <w:tcPr>
          <w:tcW w:w="2395" w:type="dxa"/>
          <w:shd w:val="clear" w:color="auto" w:fill="auto"/>
        </w:tcPr>
        <w:p w:rsidR="00D32B0E" w:rsidRPr="00D31522" w:rsidRDefault="00D32B0E" w:rsidP="00D31522">
          <w:pPr>
            <w:pStyle w:val="Glava"/>
            <w:jc w:val="right"/>
            <w:rPr>
              <w:rFonts w:ascii="Arial" w:hAnsi="Arial" w:cs="Arial"/>
              <w:b/>
              <w:sz w:val="36"/>
              <w:szCs w:val="36"/>
              <w:lang w:val="sl-SI"/>
            </w:rPr>
          </w:pPr>
          <w:r w:rsidRPr="00D31522">
            <w:rPr>
              <w:rFonts w:ascii="Arial" w:hAnsi="Arial" w:cs="Arial"/>
              <w:b/>
              <w:sz w:val="36"/>
              <w:szCs w:val="36"/>
              <w:lang w:val="sl-SI"/>
            </w:rPr>
            <w:t xml:space="preserve">PS </w:t>
          </w:r>
          <w:r w:rsidR="002378AF" w:rsidRPr="00D31522">
            <w:rPr>
              <w:rFonts w:ascii="Arial" w:hAnsi="Arial" w:cs="Arial"/>
              <w:b/>
              <w:sz w:val="36"/>
              <w:szCs w:val="36"/>
              <w:lang w:val="sl-SI"/>
            </w:rPr>
            <w:t>1.0</w:t>
          </w:r>
          <w:r w:rsidR="000E7028" w:rsidRPr="00D31522">
            <w:rPr>
              <w:rFonts w:ascii="Arial" w:hAnsi="Arial" w:cs="Arial"/>
              <w:b/>
              <w:sz w:val="36"/>
              <w:szCs w:val="36"/>
              <w:lang w:val="sl-SI"/>
            </w:rPr>
            <w:t>6</w:t>
          </w:r>
        </w:p>
      </w:tc>
    </w:tr>
    <w:tr w:rsidR="00D32B0E" w:rsidRPr="00D31522" w:rsidTr="00D31522">
      <w:trPr>
        <w:trHeight w:val="256"/>
      </w:trPr>
      <w:tc>
        <w:tcPr>
          <w:tcW w:w="6783" w:type="dxa"/>
          <w:vMerge/>
          <w:shd w:val="clear" w:color="auto" w:fill="auto"/>
          <w:vAlign w:val="center"/>
        </w:tcPr>
        <w:p w:rsidR="00D32B0E" w:rsidRPr="00D31522" w:rsidRDefault="00D32B0E" w:rsidP="00D31522">
          <w:pPr>
            <w:pStyle w:val="Glava"/>
            <w:spacing w:before="120" w:after="120"/>
            <w:rPr>
              <w:rFonts w:ascii="Arial" w:hAnsi="Arial" w:cs="Arial"/>
              <w:b/>
              <w:sz w:val="36"/>
              <w:szCs w:val="36"/>
            </w:rPr>
          </w:pPr>
        </w:p>
      </w:tc>
      <w:tc>
        <w:tcPr>
          <w:tcW w:w="2395" w:type="dxa"/>
          <w:shd w:val="clear" w:color="auto" w:fill="auto"/>
        </w:tcPr>
        <w:p w:rsidR="00D32B0E" w:rsidRPr="00D31522" w:rsidRDefault="00D32B0E" w:rsidP="00696FDA">
          <w:pPr>
            <w:pStyle w:val="Glava"/>
            <w:jc w:val="right"/>
            <w:rPr>
              <w:rFonts w:ascii="Arial" w:hAnsi="Arial" w:cs="Arial"/>
              <w:szCs w:val="24"/>
              <w:lang w:val="sl-SI"/>
            </w:rPr>
          </w:pPr>
          <w:r w:rsidRPr="00D31522">
            <w:rPr>
              <w:rFonts w:ascii="Arial" w:hAnsi="Arial" w:cs="Arial"/>
              <w:szCs w:val="24"/>
              <w:lang w:val="sl-SI"/>
            </w:rPr>
            <w:t xml:space="preserve">Izdaja </w:t>
          </w:r>
          <w:r w:rsidR="00696FDA">
            <w:rPr>
              <w:rFonts w:ascii="Arial" w:hAnsi="Arial" w:cs="Arial"/>
              <w:szCs w:val="24"/>
              <w:lang w:val="sl-SI"/>
            </w:rPr>
            <w:t>1</w:t>
          </w:r>
        </w:p>
      </w:tc>
    </w:tr>
    <w:tr w:rsidR="00D32B0E" w:rsidRPr="00D31522" w:rsidTr="00D31522">
      <w:trPr>
        <w:trHeight w:val="256"/>
      </w:trPr>
      <w:tc>
        <w:tcPr>
          <w:tcW w:w="6783" w:type="dxa"/>
          <w:vMerge/>
          <w:shd w:val="clear" w:color="auto" w:fill="auto"/>
          <w:vAlign w:val="center"/>
        </w:tcPr>
        <w:p w:rsidR="00D32B0E" w:rsidRPr="00D31522" w:rsidRDefault="00D32B0E" w:rsidP="00D31522">
          <w:pPr>
            <w:pStyle w:val="Glava"/>
            <w:spacing w:before="120" w:after="120"/>
            <w:rPr>
              <w:rFonts w:ascii="Arial" w:hAnsi="Arial" w:cs="Arial"/>
              <w:b/>
              <w:sz w:val="36"/>
              <w:szCs w:val="36"/>
            </w:rPr>
          </w:pPr>
        </w:p>
      </w:tc>
      <w:tc>
        <w:tcPr>
          <w:tcW w:w="2395" w:type="dxa"/>
          <w:shd w:val="clear" w:color="auto" w:fill="auto"/>
        </w:tcPr>
        <w:p w:rsidR="00D32B0E" w:rsidRPr="00036DD9" w:rsidRDefault="004E3AAA" w:rsidP="00036DD9">
          <w:pPr>
            <w:pStyle w:val="Glava"/>
            <w:jc w:val="right"/>
            <w:rPr>
              <w:rFonts w:ascii="Arial" w:hAnsi="Arial" w:cs="Arial"/>
              <w:sz w:val="36"/>
              <w:szCs w:val="36"/>
              <w:lang w:val="sl-SI"/>
            </w:rPr>
          </w:pPr>
          <w:r>
            <w:rPr>
              <w:rFonts w:ascii="Arial" w:hAnsi="Arial" w:cs="Arial"/>
              <w:szCs w:val="36"/>
              <w:lang w:val="sl-SI"/>
            </w:rPr>
            <w:t>22</w:t>
          </w:r>
          <w:r w:rsidR="00036DD9" w:rsidRPr="00036DD9">
            <w:rPr>
              <w:rFonts w:ascii="Arial" w:hAnsi="Arial" w:cs="Arial"/>
              <w:szCs w:val="36"/>
              <w:lang w:val="sl-SI"/>
            </w:rPr>
            <w:t>.</w:t>
          </w:r>
          <w:r w:rsidR="00036DD9">
            <w:rPr>
              <w:rFonts w:ascii="Arial" w:hAnsi="Arial" w:cs="Arial"/>
              <w:szCs w:val="36"/>
              <w:lang w:val="sl-SI"/>
            </w:rPr>
            <w:t xml:space="preserve"> </w:t>
          </w:r>
          <w:r w:rsidR="00036DD9" w:rsidRPr="00036DD9">
            <w:rPr>
              <w:rFonts w:ascii="Arial" w:hAnsi="Arial" w:cs="Arial"/>
              <w:szCs w:val="36"/>
              <w:lang w:val="sl-SI"/>
            </w:rPr>
            <w:t>1</w:t>
          </w:r>
          <w:r w:rsidR="00036DD9">
            <w:rPr>
              <w:rFonts w:ascii="Arial" w:hAnsi="Arial" w:cs="Arial"/>
              <w:szCs w:val="36"/>
              <w:lang w:val="sl-SI"/>
            </w:rPr>
            <w:t>. 2018</w:t>
          </w:r>
        </w:p>
      </w:tc>
    </w:tr>
    <w:tr w:rsidR="00D32B0E" w:rsidRPr="00D31522" w:rsidTr="00D31522">
      <w:trPr>
        <w:trHeight w:val="256"/>
      </w:trPr>
      <w:tc>
        <w:tcPr>
          <w:tcW w:w="6783" w:type="dxa"/>
          <w:vMerge/>
          <w:shd w:val="clear" w:color="auto" w:fill="auto"/>
          <w:vAlign w:val="center"/>
        </w:tcPr>
        <w:p w:rsidR="00D32B0E" w:rsidRPr="00D31522" w:rsidRDefault="00D32B0E" w:rsidP="00D31522">
          <w:pPr>
            <w:pStyle w:val="Glava"/>
            <w:spacing w:before="120" w:after="120"/>
            <w:rPr>
              <w:rFonts w:ascii="Arial" w:hAnsi="Arial" w:cs="Arial"/>
              <w:b/>
              <w:sz w:val="36"/>
              <w:szCs w:val="36"/>
            </w:rPr>
          </w:pPr>
        </w:p>
      </w:tc>
      <w:tc>
        <w:tcPr>
          <w:tcW w:w="2395" w:type="dxa"/>
          <w:shd w:val="clear" w:color="auto" w:fill="auto"/>
        </w:tcPr>
        <w:p w:rsidR="00D32B0E" w:rsidRPr="00D31522" w:rsidRDefault="00D32B0E" w:rsidP="00D31522">
          <w:pPr>
            <w:pStyle w:val="Glava"/>
            <w:spacing w:before="120" w:after="120"/>
            <w:rPr>
              <w:rFonts w:ascii="Arial" w:hAnsi="Arial" w:cs="Arial"/>
              <w:lang w:val="sl-SI"/>
            </w:rPr>
          </w:pPr>
          <w:r w:rsidRPr="00D31522">
            <w:rPr>
              <w:rFonts w:ascii="Arial" w:hAnsi="Arial" w:cs="Arial"/>
              <w:lang w:val="sl-SI"/>
            </w:rPr>
            <w:t>Odobril:</w:t>
          </w:r>
          <w:r w:rsidR="000F42AD">
            <w:rPr>
              <w:rFonts w:ascii="Arial" w:hAnsi="Arial" w:cs="Arial"/>
              <w:lang w:val="sl-SI"/>
            </w:rPr>
            <w:t xml:space="preserve">       </w:t>
          </w:r>
          <w:r w:rsidR="000F42AD" w:rsidRPr="00D31522">
            <w:rPr>
              <w:rFonts w:ascii="Arial" w:hAnsi="Arial" w:cs="Arial"/>
              <w:szCs w:val="24"/>
              <w:lang w:val="sl-SI"/>
            </w:rPr>
            <w:t>______</w:t>
          </w:r>
        </w:p>
      </w:tc>
    </w:tr>
  </w:tbl>
  <w:p w:rsidR="00D32B0E" w:rsidRDefault="00D32B0E" w:rsidP="005B3BB3">
    <w:pPr>
      <w:pStyle w:val="Glava"/>
    </w:pPr>
  </w:p>
  <w:p w:rsidR="00D32B0E" w:rsidRDefault="00D32B0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65" w:rsidRPr="002C1332" w:rsidRDefault="004D3465" w:rsidP="004D3465">
    <w:pPr>
      <w:pStyle w:val="Noga"/>
      <w:pBdr>
        <w:bottom w:val="single" w:sz="2" w:space="1" w:color="000000"/>
      </w:pBdr>
      <w:jc w:val="center"/>
      <w:rPr>
        <w:rFonts w:ascii="Arial" w:hAnsi="Arial" w:cs="Arial"/>
        <w:sz w:val="16"/>
        <w:szCs w:val="16"/>
      </w:rPr>
    </w:pPr>
    <w:r>
      <w:rPr>
        <w:rFonts w:ascii="Arial" w:hAnsi="Arial" w:cs="Arial"/>
        <w:sz w:val="16"/>
        <w:szCs w:val="16"/>
      </w:rPr>
      <w:t xml:space="preserve">PS 1.06: </w:t>
    </w:r>
    <w:r w:rsidR="00036DD9" w:rsidRPr="00036DD9">
      <w:rPr>
        <w:rFonts w:ascii="Arial" w:hAnsi="Arial" w:cs="Arial"/>
        <w:sz w:val="16"/>
        <w:szCs w:val="16"/>
      </w:rPr>
      <w:t xml:space="preserve">Definicije </w:t>
    </w:r>
    <w:r>
      <w:rPr>
        <w:rFonts w:ascii="Arial" w:hAnsi="Arial" w:cs="Arial"/>
        <w:sz w:val="16"/>
        <w:szCs w:val="16"/>
      </w:rPr>
      <w:t>stanj jedrske elektrarne</w:t>
    </w:r>
  </w:p>
  <w:p w:rsidR="00577A07" w:rsidRDefault="00577A07" w:rsidP="004D34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1" w15:restartNumberingAfterBreak="0">
    <w:nsid w:val="030F0DA8"/>
    <w:multiLevelType w:val="hybridMultilevel"/>
    <w:tmpl w:val="64AEDF5E"/>
    <w:lvl w:ilvl="0" w:tplc="B8DE9EEC">
      <w:numFmt w:val="bullet"/>
      <w:lvlText w:val="-"/>
      <w:lvlJc w:val="left"/>
      <w:pPr>
        <w:tabs>
          <w:tab w:val="num" w:pos="1094"/>
        </w:tabs>
        <w:ind w:left="1094" w:hanging="360"/>
      </w:pPr>
      <w:rPr>
        <w:rFonts w:ascii="Times New Roman" w:eastAsia="Times New Roman" w:hAnsi="Times New Roman" w:cs="Times New Roman" w:hint="default"/>
      </w:rPr>
    </w:lvl>
    <w:lvl w:ilvl="1" w:tplc="04240003" w:tentative="1">
      <w:start w:val="1"/>
      <w:numFmt w:val="bullet"/>
      <w:lvlText w:val="o"/>
      <w:lvlJc w:val="left"/>
      <w:pPr>
        <w:tabs>
          <w:tab w:val="num" w:pos="1814"/>
        </w:tabs>
        <w:ind w:left="1814" w:hanging="360"/>
      </w:pPr>
      <w:rPr>
        <w:rFonts w:ascii="Courier New" w:hAnsi="Courier New" w:cs="Courier New" w:hint="default"/>
      </w:rPr>
    </w:lvl>
    <w:lvl w:ilvl="2" w:tplc="04240005" w:tentative="1">
      <w:start w:val="1"/>
      <w:numFmt w:val="bullet"/>
      <w:lvlText w:val=""/>
      <w:lvlJc w:val="left"/>
      <w:pPr>
        <w:tabs>
          <w:tab w:val="num" w:pos="2534"/>
        </w:tabs>
        <w:ind w:left="2534" w:hanging="360"/>
      </w:pPr>
      <w:rPr>
        <w:rFonts w:ascii="Wingdings" w:hAnsi="Wingdings" w:hint="default"/>
      </w:rPr>
    </w:lvl>
    <w:lvl w:ilvl="3" w:tplc="04240001" w:tentative="1">
      <w:start w:val="1"/>
      <w:numFmt w:val="bullet"/>
      <w:lvlText w:val=""/>
      <w:lvlJc w:val="left"/>
      <w:pPr>
        <w:tabs>
          <w:tab w:val="num" w:pos="3254"/>
        </w:tabs>
        <w:ind w:left="3254" w:hanging="360"/>
      </w:pPr>
      <w:rPr>
        <w:rFonts w:ascii="Symbol" w:hAnsi="Symbol" w:hint="default"/>
      </w:rPr>
    </w:lvl>
    <w:lvl w:ilvl="4" w:tplc="04240003" w:tentative="1">
      <w:start w:val="1"/>
      <w:numFmt w:val="bullet"/>
      <w:lvlText w:val="o"/>
      <w:lvlJc w:val="left"/>
      <w:pPr>
        <w:tabs>
          <w:tab w:val="num" w:pos="3974"/>
        </w:tabs>
        <w:ind w:left="3974" w:hanging="360"/>
      </w:pPr>
      <w:rPr>
        <w:rFonts w:ascii="Courier New" w:hAnsi="Courier New" w:cs="Courier New" w:hint="default"/>
      </w:rPr>
    </w:lvl>
    <w:lvl w:ilvl="5" w:tplc="04240005" w:tentative="1">
      <w:start w:val="1"/>
      <w:numFmt w:val="bullet"/>
      <w:lvlText w:val=""/>
      <w:lvlJc w:val="left"/>
      <w:pPr>
        <w:tabs>
          <w:tab w:val="num" w:pos="4694"/>
        </w:tabs>
        <w:ind w:left="4694" w:hanging="360"/>
      </w:pPr>
      <w:rPr>
        <w:rFonts w:ascii="Wingdings" w:hAnsi="Wingdings" w:hint="default"/>
      </w:rPr>
    </w:lvl>
    <w:lvl w:ilvl="6" w:tplc="04240001" w:tentative="1">
      <w:start w:val="1"/>
      <w:numFmt w:val="bullet"/>
      <w:lvlText w:val=""/>
      <w:lvlJc w:val="left"/>
      <w:pPr>
        <w:tabs>
          <w:tab w:val="num" w:pos="5414"/>
        </w:tabs>
        <w:ind w:left="5414" w:hanging="360"/>
      </w:pPr>
      <w:rPr>
        <w:rFonts w:ascii="Symbol" w:hAnsi="Symbol" w:hint="default"/>
      </w:rPr>
    </w:lvl>
    <w:lvl w:ilvl="7" w:tplc="04240003" w:tentative="1">
      <w:start w:val="1"/>
      <w:numFmt w:val="bullet"/>
      <w:lvlText w:val="o"/>
      <w:lvlJc w:val="left"/>
      <w:pPr>
        <w:tabs>
          <w:tab w:val="num" w:pos="6134"/>
        </w:tabs>
        <w:ind w:left="6134" w:hanging="360"/>
      </w:pPr>
      <w:rPr>
        <w:rFonts w:ascii="Courier New" w:hAnsi="Courier New" w:cs="Courier New" w:hint="default"/>
      </w:rPr>
    </w:lvl>
    <w:lvl w:ilvl="8" w:tplc="04240005" w:tentative="1">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3132999"/>
    <w:multiLevelType w:val="hybridMultilevel"/>
    <w:tmpl w:val="058C26AA"/>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 w15:restartNumberingAfterBreak="0">
    <w:nsid w:val="0B3518CC"/>
    <w:multiLevelType w:val="hybridMultilevel"/>
    <w:tmpl w:val="F8BAB276"/>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4" w15:restartNumberingAfterBreak="0">
    <w:nsid w:val="0C9972E5"/>
    <w:multiLevelType w:val="hybridMultilevel"/>
    <w:tmpl w:val="07DAA1E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CF23FD"/>
    <w:multiLevelType w:val="hybridMultilevel"/>
    <w:tmpl w:val="48A8A1FC"/>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05B12"/>
    <w:multiLevelType w:val="multilevel"/>
    <w:tmpl w:val="D1321E22"/>
    <w:lvl w:ilvl="0">
      <w:start w:val="1"/>
      <w:numFmt w:val="decimal"/>
      <w:pStyle w:val="Glavni2"/>
      <w:isLgl/>
      <w:lvlText w:val="%1."/>
      <w:lvlJc w:val="left"/>
      <w:pPr>
        <w:tabs>
          <w:tab w:val="num" w:pos="0"/>
        </w:tabs>
        <w:ind w:left="0" w:hanging="360"/>
      </w:pPr>
      <w:rPr>
        <w:rFonts w:hint="default"/>
      </w:rPr>
    </w:lvl>
    <w:lvl w:ilvl="1">
      <w:start w:val="1"/>
      <w:numFmt w:val="decimal"/>
      <w:pStyle w:val="Glavni2"/>
      <w:lvlText w:val="%1.%2."/>
      <w:lvlJc w:val="left"/>
      <w:pPr>
        <w:tabs>
          <w:tab w:val="num" w:pos="432"/>
        </w:tabs>
        <w:ind w:left="432" w:hanging="432"/>
      </w:pPr>
      <w:rPr>
        <w:rFonts w:hint="default"/>
      </w:rPr>
    </w:lvl>
    <w:lvl w:ilvl="2">
      <w:start w:val="1"/>
      <w:numFmt w:val="decimal"/>
      <w:pStyle w:val="Glavni3"/>
      <w:lvlText w:val="%1.%2.%3."/>
      <w:lvlJc w:val="left"/>
      <w:pPr>
        <w:tabs>
          <w:tab w:val="num" w:pos="1080"/>
        </w:tabs>
        <w:ind w:left="864" w:hanging="504"/>
      </w:pPr>
      <w:rPr>
        <w:rFonts w:hint="default"/>
      </w:rPr>
    </w:lvl>
    <w:lvl w:ilvl="3">
      <w:start w:val="1"/>
      <w:numFmt w:val="decimal"/>
      <w:pStyle w:val="Glavni4"/>
      <w:lvlText w:val="%1.%2.%3.%4."/>
      <w:lvlJc w:val="left"/>
      <w:pPr>
        <w:tabs>
          <w:tab w:val="num" w:pos="1440"/>
        </w:tabs>
        <w:ind w:left="1368" w:hanging="648"/>
      </w:pPr>
      <w:rPr>
        <w:rFonts w:hint="default"/>
      </w:rPr>
    </w:lvl>
    <w:lvl w:ilvl="4">
      <w:start w:val="1"/>
      <w:numFmt w:val="decimal"/>
      <w:pStyle w:val="glavni5"/>
      <w:lvlText w:val="%1.%2.%3.%4.%5."/>
      <w:lvlJc w:val="left"/>
      <w:pPr>
        <w:tabs>
          <w:tab w:val="num" w:pos="2160"/>
        </w:tabs>
        <w:ind w:left="1872" w:hanging="792"/>
      </w:pPr>
      <w:rPr>
        <w:rFonts w:hint="default"/>
      </w:rPr>
    </w:lvl>
    <w:lvl w:ilvl="5">
      <w:start w:val="1"/>
      <w:numFmt w:val="decimal"/>
      <w:lvlRestart w:val="0"/>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11174140"/>
    <w:multiLevelType w:val="multilevel"/>
    <w:tmpl w:val="15EEA52A"/>
    <w:styleLink w:val="111111"/>
    <w:lvl w:ilvl="0">
      <w:start w:val="1"/>
      <w:numFmt w:val="decimal"/>
      <w:isLgl/>
      <w:lvlText w:val="%1."/>
      <w:lvlJc w:val="left"/>
      <w:pPr>
        <w:tabs>
          <w:tab w:val="num" w:pos="715"/>
        </w:tabs>
        <w:ind w:left="715" w:hanging="360"/>
      </w:pPr>
      <w:rPr>
        <w:rFonts w:hint="default"/>
        <w:b/>
        <w:sz w:val="24"/>
      </w:rPr>
    </w:lvl>
    <w:lvl w:ilvl="1">
      <w:start w:val="1"/>
      <w:numFmt w:val="decimal"/>
      <w:lvlText w:val="%1.%2."/>
      <w:lvlJc w:val="left"/>
      <w:pPr>
        <w:tabs>
          <w:tab w:val="num" w:pos="1147"/>
        </w:tabs>
        <w:ind w:left="1147" w:hanging="432"/>
      </w:pPr>
      <w:rPr>
        <w:rFonts w:hint="default"/>
        <w:b/>
        <w:sz w:val="22"/>
      </w:rPr>
    </w:lvl>
    <w:lvl w:ilvl="2">
      <w:start w:val="1"/>
      <w:numFmt w:val="decimal"/>
      <w:lvlText w:val="%1.%2.%3."/>
      <w:lvlJc w:val="left"/>
      <w:pPr>
        <w:tabs>
          <w:tab w:val="num" w:pos="1795"/>
        </w:tabs>
        <w:ind w:left="1579" w:hanging="504"/>
      </w:pPr>
      <w:rPr>
        <w:rFonts w:hint="default"/>
        <w:sz w:val="20"/>
      </w:rPr>
    </w:lvl>
    <w:lvl w:ilvl="3">
      <w:start w:val="1"/>
      <w:numFmt w:val="decimal"/>
      <w:lvlText w:val="%4.1.1.1."/>
      <w:lvlJc w:val="left"/>
      <w:pPr>
        <w:tabs>
          <w:tab w:val="num" w:pos="2155"/>
        </w:tabs>
        <w:ind w:left="2083" w:hanging="648"/>
      </w:pPr>
      <w:rPr>
        <w:rFonts w:hint="default"/>
        <w:sz w:val="20"/>
      </w:rPr>
    </w:lvl>
    <w:lvl w:ilvl="4">
      <w:start w:val="1"/>
      <w:numFmt w:val="decimal"/>
      <w:lvlText w:val="%1.%2.%3.%4.%5."/>
      <w:lvlJc w:val="left"/>
      <w:pPr>
        <w:tabs>
          <w:tab w:val="num" w:pos="2875"/>
        </w:tabs>
        <w:ind w:left="2587" w:hanging="792"/>
      </w:pPr>
      <w:rPr>
        <w:rFonts w:hint="default"/>
        <w:sz w:val="18"/>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8" w15:restartNumberingAfterBreak="0">
    <w:nsid w:val="15355374"/>
    <w:multiLevelType w:val="hybridMultilevel"/>
    <w:tmpl w:val="90020718"/>
    <w:lvl w:ilvl="0" w:tplc="FFFFFFFF">
      <w:start w:val="1"/>
      <w:numFmt w:val="lowerLetter"/>
      <w:lvlText w:val="%1)"/>
      <w:lvlJc w:val="left"/>
      <w:pPr>
        <w:tabs>
          <w:tab w:val="num" w:pos="734"/>
        </w:tabs>
        <w:ind w:left="734" w:hanging="360"/>
      </w:pPr>
    </w:lvl>
    <w:lvl w:ilvl="1" w:tplc="04240019">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9" w15:restartNumberingAfterBreak="0">
    <w:nsid w:val="16C772C5"/>
    <w:multiLevelType w:val="hybridMultilevel"/>
    <w:tmpl w:val="8580ECDA"/>
    <w:lvl w:ilvl="0" w:tplc="0B6ED7EA">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0" w15:restartNumberingAfterBreak="0">
    <w:nsid w:val="1C9A67B1"/>
    <w:multiLevelType w:val="hybridMultilevel"/>
    <w:tmpl w:val="771E3372"/>
    <w:lvl w:ilvl="0" w:tplc="C59EBB34">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1" w15:restartNumberingAfterBreak="0">
    <w:nsid w:val="1ED92FED"/>
    <w:multiLevelType w:val="hybridMultilevel"/>
    <w:tmpl w:val="5D2AA822"/>
    <w:lvl w:ilvl="0" w:tplc="04240017">
      <w:numFmt w:val="bullet"/>
      <w:lvlText w:val="-"/>
      <w:lvlJc w:val="left"/>
      <w:pPr>
        <w:tabs>
          <w:tab w:val="num" w:pos="1094"/>
        </w:tabs>
        <w:ind w:left="1094" w:hanging="360"/>
      </w:pPr>
      <w:rPr>
        <w:rFonts w:ascii="Times New Roman" w:eastAsia="Times New Roman" w:hAnsi="Times New Roman" w:cs="Times New Roman" w:hint="default"/>
      </w:rPr>
    </w:lvl>
    <w:lvl w:ilvl="1" w:tplc="04240019" w:tentative="1">
      <w:start w:val="1"/>
      <w:numFmt w:val="bullet"/>
      <w:lvlText w:val="o"/>
      <w:lvlJc w:val="left"/>
      <w:pPr>
        <w:tabs>
          <w:tab w:val="num" w:pos="1814"/>
        </w:tabs>
        <w:ind w:left="1814" w:hanging="360"/>
      </w:pPr>
      <w:rPr>
        <w:rFonts w:ascii="Courier New" w:hAnsi="Courier New" w:cs="Courier New" w:hint="default"/>
      </w:rPr>
    </w:lvl>
    <w:lvl w:ilvl="2" w:tplc="0424001B" w:tentative="1">
      <w:start w:val="1"/>
      <w:numFmt w:val="bullet"/>
      <w:lvlText w:val=""/>
      <w:lvlJc w:val="left"/>
      <w:pPr>
        <w:tabs>
          <w:tab w:val="num" w:pos="2534"/>
        </w:tabs>
        <w:ind w:left="2534" w:hanging="360"/>
      </w:pPr>
      <w:rPr>
        <w:rFonts w:ascii="Wingdings" w:hAnsi="Wingdings" w:hint="default"/>
      </w:rPr>
    </w:lvl>
    <w:lvl w:ilvl="3" w:tplc="0424000F" w:tentative="1">
      <w:start w:val="1"/>
      <w:numFmt w:val="bullet"/>
      <w:lvlText w:val=""/>
      <w:lvlJc w:val="left"/>
      <w:pPr>
        <w:tabs>
          <w:tab w:val="num" w:pos="3254"/>
        </w:tabs>
        <w:ind w:left="3254" w:hanging="360"/>
      </w:pPr>
      <w:rPr>
        <w:rFonts w:ascii="Symbol" w:hAnsi="Symbol" w:hint="default"/>
      </w:rPr>
    </w:lvl>
    <w:lvl w:ilvl="4" w:tplc="04240019" w:tentative="1">
      <w:start w:val="1"/>
      <w:numFmt w:val="bullet"/>
      <w:lvlText w:val="o"/>
      <w:lvlJc w:val="left"/>
      <w:pPr>
        <w:tabs>
          <w:tab w:val="num" w:pos="3974"/>
        </w:tabs>
        <w:ind w:left="3974" w:hanging="360"/>
      </w:pPr>
      <w:rPr>
        <w:rFonts w:ascii="Courier New" w:hAnsi="Courier New" w:cs="Courier New" w:hint="default"/>
      </w:rPr>
    </w:lvl>
    <w:lvl w:ilvl="5" w:tplc="0424001B" w:tentative="1">
      <w:start w:val="1"/>
      <w:numFmt w:val="bullet"/>
      <w:lvlText w:val=""/>
      <w:lvlJc w:val="left"/>
      <w:pPr>
        <w:tabs>
          <w:tab w:val="num" w:pos="4694"/>
        </w:tabs>
        <w:ind w:left="4694" w:hanging="360"/>
      </w:pPr>
      <w:rPr>
        <w:rFonts w:ascii="Wingdings" w:hAnsi="Wingdings" w:hint="default"/>
      </w:rPr>
    </w:lvl>
    <w:lvl w:ilvl="6" w:tplc="0424000F" w:tentative="1">
      <w:start w:val="1"/>
      <w:numFmt w:val="bullet"/>
      <w:lvlText w:val=""/>
      <w:lvlJc w:val="left"/>
      <w:pPr>
        <w:tabs>
          <w:tab w:val="num" w:pos="5414"/>
        </w:tabs>
        <w:ind w:left="5414" w:hanging="360"/>
      </w:pPr>
      <w:rPr>
        <w:rFonts w:ascii="Symbol" w:hAnsi="Symbol" w:hint="default"/>
      </w:rPr>
    </w:lvl>
    <w:lvl w:ilvl="7" w:tplc="04240019" w:tentative="1">
      <w:start w:val="1"/>
      <w:numFmt w:val="bullet"/>
      <w:lvlText w:val="o"/>
      <w:lvlJc w:val="left"/>
      <w:pPr>
        <w:tabs>
          <w:tab w:val="num" w:pos="6134"/>
        </w:tabs>
        <w:ind w:left="6134" w:hanging="360"/>
      </w:pPr>
      <w:rPr>
        <w:rFonts w:ascii="Courier New" w:hAnsi="Courier New" w:cs="Courier New" w:hint="default"/>
      </w:rPr>
    </w:lvl>
    <w:lvl w:ilvl="8" w:tplc="0424001B" w:tentative="1">
      <w:start w:val="1"/>
      <w:numFmt w:val="bullet"/>
      <w:lvlText w:val=""/>
      <w:lvlJc w:val="left"/>
      <w:pPr>
        <w:tabs>
          <w:tab w:val="num" w:pos="6854"/>
        </w:tabs>
        <w:ind w:left="6854" w:hanging="360"/>
      </w:pPr>
      <w:rPr>
        <w:rFonts w:ascii="Wingdings" w:hAnsi="Wingdings" w:hint="default"/>
      </w:rPr>
    </w:lvl>
  </w:abstractNum>
  <w:abstractNum w:abstractNumId="12" w15:restartNumberingAfterBreak="0">
    <w:nsid w:val="200357AE"/>
    <w:multiLevelType w:val="hybridMultilevel"/>
    <w:tmpl w:val="F09E9AAA"/>
    <w:lvl w:ilvl="0" w:tplc="0424000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3" w15:restartNumberingAfterBreak="0">
    <w:nsid w:val="20981A59"/>
    <w:multiLevelType w:val="multilevel"/>
    <w:tmpl w:val="E4FACDAA"/>
    <w:lvl w:ilvl="0">
      <w:start w:val="1"/>
      <w:numFmt w:val="decimal"/>
      <w:pStyle w:val="SlogNaslov1Arial11ptLevo"/>
      <w:isLgl/>
      <w:lvlText w:val="%1."/>
      <w:lvlJc w:val="left"/>
      <w:pPr>
        <w:tabs>
          <w:tab w:val="num" w:pos="432"/>
        </w:tabs>
        <w:ind w:left="432" w:hanging="432"/>
      </w:pPr>
      <w:rPr>
        <w:rFonts w:hint="default"/>
      </w:rPr>
    </w:lvl>
    <w:lvl w:ilvl="1">
      <w:start w:val="1"/>
      <w:numFmt w:val="decimal"/>
      <w:pStyle w:val="URSJV-naslov-3"/>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pStyle w:val="URSJV-naslov-1"/>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14" w15:restartNumberingAfterBreak="0">
    <w:nsid w:val="242136D1"/>
    <w:multiLevelType w:val="hybridMultilevel"/>
    <w:tmpl w:val="59D48C7E"/>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5" w15:restartNumberingAfterBreak="0">
    <w:nsid w:val="26095A80"/>
    <w:multiLevelType w:val="hybridMultilevel"/>
    <w:tmpl w:val="44CEDE00"/>
    <w:lvl w:ilvl="0" w:tplc="E506A37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23E6932">
      <w:start w:val="1"/>
      <w:numFmt w:val="upperRoman"/>
      <w:pStyle w:val="alineja"/>
      <w:lvlText w:val="%2."/>
      <w:lvlJc w:val="left"/>
      <w:pPr>
        <w:tabs>
          <w:tab w:val="num" w:pos="1080"/>
        </w:tabs>
        <w:ind w:left="1080" w:hanging="360"/>
      </w:pPr>
      <w:rPr>
        <w:rFonts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FE7FA1"/>
    <w:multiLevelType w:val="hybridMultilevel"/>
    <w:tmpl w:val="42029852"/>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7" w15:restartNumberingAfterBreak="0">
    <w:nsid w:val="2B050F25"/>
    <w:multiLevelType w:val="hybridMultilevel"/>
    <w:tmpl w:val="28A0D47C"/>
    <w:lvl w:ilvl="0" w:tplc="0B6ED7EA">
      <w:numFmt w:val="bullet"/>
      <w:lvlText w:val="-"/>
      <w:lvlJc w:val="left"/>
      <w:pPr>
        <w:tabs>
          <w:tab w:val="num" w:pos="734"/>
        </w:tabs>
        <w:ind w:left="734" w:hanging="360"/>
      </w:pPr>
      <w:rPr>
        <w:rFonts w:ascii="Times New Roman" w:eastAsia="Times New Roman" w:hAnsi="Times New Roman" w:cs="Times New Roman" w:hint="default"/>
      </w:rPr>
    </w:lvl>
    <w:lvl w:ilvl="1" w:tplc="04240019" w:tentative="1">
      <w:start w:val="1"/>
      <w:numFmt w:val="bullet"/>
      <w:lvlText w:val="o"/>
      <w:lvlJc w:val="left"/>
      <w:pPr>
        <w:tabs>
          <w:tab w:val="num" w:pos="1454"/>
        </w:tabs>
        <w:ind w:left="1454" w:hanging="360"/>
      </w:pPr>
      <w:rPr>
        <w:rFonts w:ascii="Courier New" w:hAnsi="Courier New" w:cs="Courier New" w:hint="default"/>
      </w:rPr>
    </w:lvl>
    <w:lvl w:ilvl="2" w:tplc="0424001B" w:tentative="1">
      <w:start w:val="1"/>
      <w:numFmt w:val="bullet"/>
      <w:lvlText w:val=""/>
      <w:lvlJc w:val="left"/>
      <w:pPr>
        <w:tabs>
          <w:tab w:val="num" w:pos="2174"/>
        </w:tabs>
        <w:ind w:left="2174" w:hanging="360"/>
      </w:pPr>
      <w:rPr>
        <w:rFonts w:ascii="Wingdings" w:hAnsi="Wingdings" w:hint="default"/>
      </w:rPr>
    </w:lvl>
    <w:lvl w:ilvl="3" w:tplc="0424000F" w:tentative="1">
      <w:start w:val="1"/>
      <w:numFmt w:val="bullet"/>
      <w:lvlText w:val=""/>
      <w:lvlJc w:val="left"/>
      <w:pPr>
        <w:tabs>
          <w:tab w:val="num" w:pos="2894"/>
        </w:tabs>
        <w:ind w:left="2894" w:hanging="360"/>
      </w:pPr>
      <w:rPr>
        <w:rFonts w:ascii="Symbol" w:hAnsi="Symbol" w:hint="default"/>
      </w:rPr>
    </w:lvl>
    <w:lvl w:ilvl="4" w:tplc="04240019" w:tentative="1">
      <w:start w:val="1"/>
      <w:numFmt w:val="bullet"/>
      <w:lvlText w:val="o"/>
      <w:lvlJc w:val="left"/>
      <w:pPr>
        <w:tabs>
          <w:tab w:val="num" w:pos="3614"/>
        </w:tabs>
        <w:ind w:left="3614" w:hanging="360"/>
      </w:pPr>
      <w:rPr>
        <w:rFonts w:ascii="Courier New" w:hAnsi="Courier New" w:cs="Courier New" w:hint="default"/>
      </w:rPr>
    </w:lvl>
    <w:lvl w:ilvl="5" w:tplc="0424001B" w:tentative="1">
      <w:start w:val="1"/>
      <w:numFmt w:val="bullet"/>
      <w:lvlText w:val=""/>
      <w:lvlJc w:val="left"/>
      <w:pPr>
        <w:tabs>
          <w:tab w:val="num" w:pos="4334"/>
        </w:tabs>
        <w:ind w:left="4334" w:hanging="360"/>
      </w:pPr>
      <w:rPr>
        <w:rFonts w:ascii="Wingdings" w:hAnsi="Wingdings" w:hint="default"/>
      </w:rPr>
    </w:lvl>
    <w:lvl w:ilvl="6" w:tplc="0424000F" w:tentative="1">
      <w:start w:val="1"/>
      <w:numFmt w:val="bullet"/>
      <w:lvlText w:val=""/>
      <w:lvlJc w:val="left"/>
      <w:pPr>
        <w:tabs>
          <w:tab w:val="num" w:pos="5054"/>
        </w:tabs>
        <w:ind w:left="5054" w:hanging="360"/>
      </w:pPr>
      <w:rPr>
        <w:rFonts w:ascii="Symbol" w:hAnsi="Symbol" w:hint="default"/>
      </w:rPr>
    </w:lvl>
    <w:lvl w:ilvl="7" w:tplc="04240019" w:tentative="1">
      <w:start w:val="1"/>
      <w:numFmt w:val="bullet"/>
      <w:lvlText w:val="o"/>
      <w:lvlJc w:val="left"/>
      <w:pPr>
        <w:tabs>
          <w:tab w:val="num" w:pos="5774"/>
        </w:tabs>
        <w:ind w:left="5774" w:hanging="360"/>
      </w:pPr>
      <w:rPr>
        <w:rFonts w:ascii="Courier New" w:hAnsi="Courier New" w:cs="Courier New" w:hint="default"/>
      </w:rPr>
    </w:lvl>
    <w:lvl w:ilvl="8" w:tplc="0424001B" w:tentative="1">
      <w:start w:val="1"/>
      <w:numFmt w:val="bullet"/>
      <w:lvlText w:val=""/>
      <w:lvlJc w:val="left"/>
      <w:pPr>
        <w:tabs>
          <w:tab w:val="num" w:pos="6494"/>
        </w:tabs>
        <w:ind w:left="6494" w:hanging="360"/>
      </w:pPr>
      <w:rPr>
        <w:rFonts w:ascii="Wingdings" w:hAnsi="Wingdings" w:hint="default"/>
      </w:rPr>
    </w:lvl>
  </w:abstractNum>
  <w:abstractNum w:abstractNumId="18" w15:restartNumberingAfterBreak="0">
    <w:nsid w:val="2B0B0FCE"/>
    <w:multiLevelType w:val="hybridMultilevel"/>
    <w:tmpl w:val="23E095A6"/>
    <w:lvl w:ilvl="0" w:tplc="04240017">
      <w:start w:val="1"/>
      <w:numFmt w:val="lowerLetter"/>
      <w:lvlText w:val="%1)"/>
      <w:lvlJc w:val="left"/>
      <w:pPr>
        <w:tabs>
          <w:tab w:val="num" w:pos="734"/>
        </w:tabs>
        <w:ind w:left="734"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620B6A"/>
    <w:multiLevelType w:val="hybridMultilevel"/>
    <w:tmpl w:val="1E20F810"/>
    <w:lvl w:ilvl="0" w:tplc="B8DE9EEC">
      <w:start w:val="1"/>
      <w:numFmt w:val="decimal"/>
      <w:pStyle w:val="len"/>
      <w:lvlText w:val="%1."/>
      <w:lvlJc w:val="left"/>
      <w:pPr>
        <w:tabs>
          <w:tab w:val="num" w:pos="4679"/>
        </w:tabs>
        <w:ind w:left="4755"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15:restartNumberingAfterBreak="0">
    <w:nsid w:val="343921EC"/>
    <w:multiLevelType w:val="hybridMultilevel"/>
    <w:tmpl w:val="2398E200"/>
    <w:lvl w:ilvl="0" w:tplc="04240019">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1" w15:restartNumberingAfterBreak="0">
    <w:nsid w:val="37FA2B40"/>
    <w:multiLevelType w:val="hybridMultilevel"/>
    <w:tmpl w:val="E99EEE1E"/>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84B5CAC"/>
    <w:multiLevelType w:val="hybridMultilevel"/>
    <w:tmpl w:val="0DC6A2C2"/>
    <w:lvl w:ilvl="0" w:tplc="E506A37C">
      <w:numFmt w:val="bullet"/>
      <w:lvlText w:val="-"/>
      <w:lvlJc w:val="left"/>
      <w:pPr>
        <w:tabs>
          <w:tab w:val="num" w:pos="734"/>
        </w:tabs>
        <w:ind w:left="734" w:hanging="360"/>
      </w:pPr>
      <w:rPr>
        <w:rFonts w:ascii="Times New Roman" w:eastAsia="Times New Roman" w:hAnsi="Times New Roman" w:cs="Times New Roman" w:hint="default"/>
      </w:rPr>
    </w:lvl>
    <w:lvl w:ilvl="1" w:tplc="04240019" w:tentative="1">
      <w:start w:val="1"/>
      <w:numFmt w:val="bullet"/>
      <w:lvlText w:val="o"/>
      <w:lvlJc w:val="left"/>
      <w:pPr>
        <w:tabs>
          <w:tab w:val="num" w:pos="1454"/>
        </w:tabs>
        <w:ind w:left="1454" w:hanging="360"/>
      </w:pPr>
      <w:rPr>
        <w:rFonts w:ascii="Courier New" w:hAnsi="Courier New" w:cs="Courier New" w:hint="default"/>
      </w:rPr>
    </w:lvl>
    <w:lvl w:ilvl="2" w:tplc="0424001B" w:tentative="1">
      <w:start w:val="1"/>
      <w:numFmt w:val="bullet"/>
      <w:lvlText w:val=""/>
      <w:lvlJc w:val="left"/>
      <w:pPr>
        <w:tabs>
          <w:tab w:val="num" w:pos="2174"/>
        </w:tabs>
        <w:ind w:left="2174" w:hanging="360"/>
      </w:pPr>
      <w:rPr>
        <w:rFonts w:ascii="Wingdings" w:hAnsi="Wingdings" w:hint="default"/>
      </w:rPr>
    </w:lvl>
    <w:lvl w:ilvl="3" w:tplc="0424000F" w:tentative="1">
      <w:start w:val="1"/>
      <w:numFmt w:val="bullet"/>
      <w:lvlText w:val=""/>
      <w:lvlJc w:val="left"/>
      <w:pPr>
        <w:tabs>
          <w:tab w:val="num" w:pos="2894"/>
        </w:tabs>
        <w:ind w:left="2894" w:hanging="360"/>
      </w:pPr>
      <w:rPr>
        <w:rFonts w:ascii="Symbol" w:hAnsi="Symbol" w:hint="default"/>
      </w:rPr>
    </w:lvl>
    <w:lvl w:ilvl="4" w:tplc="04240019" w:tentative="1">
      <w:start w:val="1"/>
      <w:numFmt w:val="bullet"/>
      <w:lvlText w:val="o"/>
      <w:lvlJc w:val="left"/>
      <w:pPr>
        <w:tabs>
          <w:tab w:val="num" w:pos="3614"/>
        </w:tabs>
        <w:ind w:left="3614" w:hanging="360"/>
      </w:pPr>
      <w:rPr>
        <w:rFonts w:ascii="Courier New" w:hAnsi="Courier New" w:cs="Courier New" w:hint="default"/>
      </w:rPr>
    </w:lvl>
    <w:lvl w:ilvl="5" w:tplc="0424001B" w:tentative="1">
      <w:start w:val="1"/>
      <w:numFmt w:val="bullet"/>
      <w:lvlText w:val=""/>
      <w:lvlJc w:val="left"/>
      <w:pPr>
        <w:tabs>
          <w:tab w:val="num" w:pos="4334"/>
        </w:tabs>
        <w:ind w:left="4334" w:hanging="360"/>
      </w:pPr>
      <w:rPr>
        <w:rFonts w:ascii="Wingdings" w:hAnsi="Wingdings" w:hint="default"/>
      </w:rPr>
    </w:lvl>
    <w:lvl w:ilvl="6" w:tplc="0424000F" w:tentative="1">
      <w:start w:val="1"/>
      <w:numFmt w:val="bullet"/>
      <w:lvlText w:val=""/>
      <w:lvlJc w:val="left"/>
      <w:pPr>
        <w:tabs>
          <w:tab w:val="num" w:pos="5054"/>
        </w:tabs>
        <w:ind w:left="5054" w:hanging="360"/>
      </w:pPr>
      <w:rPr>
        <w:rFonts w:ascii="Symbol" w:hAnsi="Symbol" w:hint="default"/>
      </w:rPr>
    </w:lvl>
    <w:lvl w:ilvl="7" w:tplc="04240019" w:tentative="1">
      <w:start w:val="1"/>
      <w:numFmt w:val="bullet"/>
      <w:lvlText w:val="o"/>
      <w:lvlJc w:val="left"/>
      <w:pPr>
        <w:tabs>
          <w:tab w:val="num" w:pos="5774"/>
        </w:tabs>
        <w:ind w:left="5774" w:hanging="360"/>
      </w:pPr>
      <w:rPr>
        <w:rFonts w:ascii="Courier New" w:hAnsi="Courier New" w:cs="Courier New" w:hint="default"/>
      </w:rPr>
    </w:lvl>
    <w:lvl w:ilvl="8" w:tplc="0424001B"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3C292534"/>
    <w:multiLevelType w:val="multilevel"/>
    <w:tmpl w:val="A8B4821E"/>
    <w:lvl w:ilvl="0">
      <w:start w:val="1"/>
      <w:numFmt w:val="upperRoman"/>
      <w:lvlText w:val="%1."/>
      <w:lvlJc w:val="left"/>
      <w:pPr>
        <w:tabs>
          <w:tab w:val="num" w:pos="720"/>
        </w:tabs>
        <w:ind w:left="720" w:hanging="360"/>
      </w:pPr>
      <w:rPr>
        <w:rFonts w:hint="default"/>
      </w:rPr>
    </w:lvl>
    <w:lvl w:ilvl="1">
      <w:start w:val="1"/>
      <w:numFmt w:val="upperLetter"/>
      <w:lvlText w:val="%1.%2."/>
      <w:lvlJc w:val="left"/>
      <w:pPr>
        <w:tabs>
          <w:tab w:val="num" w:pos="1211"/>
        </w:tabs>
        <w:ind w:left="927" w:hanging="567"/>
      </w:pPr>
      <w:rPr>
        <w:rFonts w:ascii="Arial" w:hAnsi="Arial" w:hint="default"/>
        <w:b w:val="0"/>
        <w:bCs w:val="0"/>
        <w:i w:val="0"/>
        <w:iCs w:val="0"/>
        <w:sz w:val="22"/>
        <w:szCs w:val="22"/>
      </w:rPr>
    </w:lvl>
    <w:lvl w:ilvl="2">
      <w:start w:val="1"/>
      <w:numFmt w:val="decimal"/>
      <w:pStyle w:val="Slog4"/>
      <w:lvlText w:val="%1.2.%3."/>
      <w:lvlJc w:val="left"/>
      <w:pPr>
        <w:tabs>
          <w:tab w:val="num" w:pos="1211"/>
        </w:tabs>
        <w:ind w:left="927"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24B00CC"/>
    <w:multiLevelType w:val="hybridMultilevel"/>
    <w:tmpl w:val="185CDEBE"/>
    <w:lvl w:ilvl="0" w:tplc="E506A37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681FA7"/>
    <w:multiLevelType w:val="hybridMultilevel"/>
    <w:tmpl w:val="F4260A7C"/>
    <w:lvl w:ilvl="0" w:tplc="0424000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6" w15:restartNumberingAfterBreak="0">
    <w:nsid w:val="48936C62"/>
    <w:multiLevelType w:val="hybridMultilevel"/>
    <w:tmpl w:val="31BEB61C"/>
    <w:lvl w:ilvl="0" w:tplc="04240017">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F7448"/>
    <w:multiLevelType w:val="hybridMultilevel"/>
    <w:tmpl w:val="9E64CFB2"/>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8" w15:restartNumberingAfterBreak="0">
    <w:nsid w:val="49F214D3"/>
    <w:multiLevelType w:val="hybridMultilevel"/>
    <w:tmpl w:val="5240F052"/>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D8D6808"/>
    <w:multiLevelType w:val="hybridMultilevel"/>
    <w:tmpl w:val="8BA83882"/>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0" w15:restartNumberingAfterBreak="0">
    <w:nsid w:val="4E1A75BB"/>
    <w:multiLevelType w:val="hybridMultilevel"/>
    <w:tmpl w:val="CEB47374"/>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1" w15:restartNumberingAfterBreak="0">
    <w:nsid w:val="4EA843F2"/>
    <w:multiLevelType w:val="hybridMultilevel"/>
    <w:tmpl w:val="34B6A8F4"/>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B40705"/>
    <w:multiLevelType w:val="hybridMultilevel"/>
    <w:tmpl w:val="D70EC844"/>
    <w:lvl w:ilvl="0" w:tplc="04240017">
      <w:start w:val="1"/>
      <w:numFmt w:val="lowerLetter"/>
      <w:lvlText w:val="%1)"/>
      <w:lvlJc w:val="left"/>
      <w:pPr>
        <w:tabs>
          <w:tab w:val="num" w:pos="734"/>
        </w:tabs>
        <w:ind w:left="734"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1F03038"/>
    <w:multiLevelType w:val="hybridMultilevel"/>
    <w:tmpl w:val="9266B816"/>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301BF7"/>
    <w:multiLevelType w:val="hybridMultilevel"/>
    <w:tmpl w:val="2F52B692"/>
    <w:lvl w:ilvl="0" w:tplc="B8DE9EEC">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4A7D39"/>
    <w:multiLevelType w:val="hybridMultilevel"/>
    <w:tmpl w:val="976463B6"/>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6" w15:restartNumberingAfterBreak="0">
    <w:nsid w:val="55BF371C"/>
    <w:multiLevelType w:val="hybridMultilevel"/>
    <w:tmpl w:val="E3AE19A8"/>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7" w15:restartNumberingAfterBreak="0">
    <w:nsid w:val="5A85685C"/>
    <w:multiLevelType w:val="hybridMultilevel"/>
    <w:tmpl w:val="9F2272DE"/>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E34D43"/>
    <w:multiLevelType w:val="hybridMultilevel"/>
    <w:tmpl w:val="8EEC9FCE"/>
    <w:lvl w:ilvl="0" w:tplc="B8DE9EE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4F6BB0"/>
    <w:multiLevelType w:val="hybridMultilevel"/>
    <w:tmpl w:val="F992015C"/>
    <w:lvl w:ilvl="0" w:tplc="D6669B86">
      <w:start w:val="1"/>
      <w:numFmt w:val="lowerLetter"/>
      <w:lvlText w:val="%1)"/>
      <w:lvlJc w:val="left"/>
      <w:pPr>
        <w:tabs>
          <w:tab w:val="num" w:pos="374"/>
        </w:tabs>
        <w:ind w:left="374" w:hanging="360"/>
      </w:pPr>
    </w:lvl>
    <w:lvl w:ilvl="1" w:tplc="04240019">
      <w:start w:val="1"/>
      <w:numFmt w:val="lowerLetter"/>
      <w:lvlText w:val="%2."/>
      <w:lvlJc w:val="left"/>
      <w:pPr>
        <w:tabs>
          <w:tab w:val="num" w:pos="1094"/>
        </w:tabs>
        <w:ind w:left="1094" w:hanging="360"/>
      </w:pPr>
    </w:lvl>
    <w:lvl w:ilvl="2" w:tplc="0424001B" w:tentative="1">
      <w:start w:val="1"/>
      <w:numFmt w:val="lowerRoman"/>
      <w:lvlText w:val="%3."/>
      <w:lvlJc w:val="right"/>
      <w:pPr>
        <w:tabs>
          <w:tab w:val="num" w:pos="1814"/>
        </w:tabs>
        <w:ind w:left="1814" w:hanging="180"/>
      </w:pPr>
    </w:lvl>
    <w:lvl w:ilvl="3" w:tplc="0424000F" w:tentative="1">
      <w:start w:val="1"/>
      <w:numFmt w:val="decimal"/>
      <w:lvlText w:val="%4."/>
      <w:lvlJc w:val="left"/>
      <w:pPr>
        <w:tabs>
          <w:tab w:val="num" w:pos="2534"/>
        </w:tabs>
        <w:ind w:left="2534" w:hanging="360"/>
      </w:pPr>
    </w:lvl>
    <w:lvl w:ilvl="4" w:tplc="04240019" w:tentative="1">
      <w:start w:val="1"/>
      <w:numFmt w:val="lowerLetter"/>
      <w:lvlText w:val="%5."/>
      <w:lvlJc w:val="left"/>
      <w:pPr>
        <w:tabs>
          <w:tab w:val="num" w:pos="3254"/>
        </w:tabs>
        <w:ind w:left="3254" w:hanging="360"/>
      </w:pPr>
    </w:lvl>
    <w:lvl w:ilvl="5" w:tplc="0424001B" w:tentative="1">
      <w:start w:val="1"/>
      <w:numFmt w:val="lowerRoman"/>
      <w:lvlText w:val="%6."/>
      <w:lvlJc w:val="right"/>
      <w:pPr>
        <w:tabs>
          <w:tab w:val="num" w:pos="3974"/>
        </w:tabs>
        <w:ind w:left="3974" w:hanging="180"/>
      </w:pPr>
    </w:lvl>
    <w:lvl w:ilvl="6" w:tplc="0424000F" w:tentative="1">
      <w:start w:val="1"/>
      <w:numFmt w:val="decimal"/>
      <w:lvlText w:val="%7."/>
      <w:lvlJc w:val="left"/>
      <w:pPr>
        <w:tabs>
          <w:tab w:val="num" w:pos="4694"/>
        </w:tabs>
        <w:ind w:left="4694" w:hanging="360"/>
      </w:pPr>
    </w:lvl>
    <w:lvl w:ilvl="7" w:tplc="04240019" w:tentative="1">
      <w:start w:val="1"/>
      <w:numFmt w:val="lowerLetter"/>
      <w:lvlText w:val="%8."/>
      <w:lvlJc w:val="left"/>
      <w:pPr>
        <w:tabs>
          <w:tab w:val="num" w:pos="5414"/>
        </w:tabs>
        <w:ind w:left="5414" w:hanging="360"/>
      </w:pPr>
    </w:lvl>
    <w:lvl w:ilvl="8" w:tplc="0424001B" w:tentative="1">
      <w:start w:val="1"/>
      <w:numFmt w:val="lowerRoman"/>
      <w:lvlText w:val="%9."/>
      <w:lvlJc w:val="right"/>
      <w:pPr>
        <w:tabs>
          <w:tab w:val="num" w:pos="6134"/>
        </w:tabs>
        <w:ind w:left="6134" w:hanging="180"/>
      </w:pPr>
    </w:lvl>
  </w:abstractNum>
  <w:abstractNum w:abstractNumId="40" w15:restartNumberingAfterBreak="0">
    <w:nsid w:val="5DE437BB"/>
    <w:multiLevelType w:val="multilevel"/>
    <w:tmpl w:val="669A7FE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1" w15:restartNumberingAfterBreak="0">
    <w:nsid w:val="5E9410FA"/>
    <w:multiLevelType w:val="singleLevel"/>
    <w:tmpl w:val="51860508"/>
    <w:lvl w:ilvl="0">
      <w:start w:val="1"/>
      <w:numFmt w:val="decimal"/>
      <w:pStyle w:val="Slog1"/>
      <w:lvlText w:val="%1"/>
      <w:lvlJc w:val="left"/>
      <w:pPr>
        <w:tabs>
          <w:tab w:val="num" w:pos="360"/>
        </w:tabs>
        <w:ind w:left="360" w:hanging="360"/>
      </w:pPr>
      <w:rPr>
        <w:rFonts w:hint="default"/>
      </w:rPr>
    </w:lvl>
  </w:abstractNum>
  <w:abstractNum w:abstractNumId="42" w15:restartNumberingAfterBreak="0">
    <w:nsid w:val="61C92808"/>
    <w:multiLevelType w:val="singleLevel"/>
    <w:tmpl w:val="A6B4DD30"/>
    <w:lvl w:ilvl="0">
      <w:start w:val="1"/>
      <w:numFmt w:val="decimal"/>
      <w:lvlText w:val="[%1]"/>
      <w:lvlJc w:val="left"/>
      <w:pPr>
        <w:tabs>
          <w:tab w:val="num" w:pos="454"/>
        </w:tabs>
        <w:ind w:left="454" w:hanging="454"/>
      </w:pPr>
      <w:rPr>
        <w:rFonts w:hint="default"/>
      </w:rPr>
    </w:lvl>
  </w:abstractNum>
  <w:abstractNum w:abstractNumId="43" w15:restartNumberingAfterBreak="0">
    <w:nsid w:val="65663833"/>
    <w:multiLevelType w:val="hybridMultilevel"/>
    <w:tmpl w:val="C45C6EC8"/>
    <w:lvl w:ilvl="0" w:tplc="67629860">
      <w:start w:val="1"/>
      <w:numFmt w:val="lowerLetter"/>
      <w:lvlText w:val="%1)"/>
      <w:lvlJc w:val="left"/>
      <w:pPr>
        <w:tabs>
          <w:tab w:val="num" w:pos="374"/>
        </w:tabs>
        <w:ind w:left="374" w:hanging="360"/>
      </w:pPr>
    </w:lvl>
    <w:lvl w:ilvl="1" w:tplc="04240019">
      <w:start w:val="1"/>
      <w:numFmt w:val="lowerLetter"/>
      <w:lvlText w:val="%2."/>
      <w:lvlJc w:val="left"/>
      <w:pPr>
        <w:tabs>
          <w:tab w:val="num" w:pos="1094"/>
        </w:tabs>
        <w:ind w:left="1094" w:hanging="360"/>
      </w:pPr>
    </w:lvl>
    <w:lvl w:ilvl="2" w:tplc="0424001B">
      <w:start w:val="1"/>
      <w:numFmt w:val="lowerRoman"/>
      <w:lvlText w:val="(%3)"/>
      <w:lvlJc w:val="left"/>
      <w:pPr>
        <w:tabs>
          <w:tab w:val="num" w:pos="2354"/>
        </w:tabs>
        <w:ind w:left="2354" w:hanging="720"/>
      </w:pPr>
      <w:rPr>
        <w:rFonts w:hint="default"/>
      </w:rPr>
    </w:lvl>
    <w:lvl w:ilvl="3" w:tplc="0424000F" w:tentative="1">
      <w:start w:val="1"/>
      <w:numFmt w:val="decimal"/>
      <w:lvlText w:val="%4."/>
      <w:lvlJc w:val="left"/>
      <w:pPr>
        <w:tabs>
          <w:tab w:val="num" w:pos="2534"/>
        </w:tabs>
        <w:ind w:left="2534" w:hanging="360"/>
      </w:pPr>
    </w:lvl>
    <w:lvl w:ilvl="4" w:tplc="04240019" w:tentative="1">
      <w:start w:val="1"/>
      <w:numFmt w:val="lowerLetter"/>
      <w:lvlText w:val="%5."/>
      <w:lvlJc w:val="left"/>
      <w:pPr>
        <w:tabs>
          <w:tab w:val="num" w:pos="3254"/>
        </w:tabs>
        <w:ind w:left="3254" w:hanging="360"/>
      </w:pPr>
    </w:lvl>
    <w:lvl w:ilvl="5" w:tplc="0424001B" w:tentative="1">
      <w:start w:val="1"/>
      <w:numFmt w:val="lowerRoman"/>
      <w:lvlText w:val="%6."/>
      <w:lvlJc w:val="right"/>
      <w:pPr>
        <w:tabs>
          <w:tab w:val="num" w:pos="3974"/>
        </w:tabs>
        <w:ind w:left="3974" w:hanging="180"/>
      </w:pPr>
    </w:lvl>
    <w:lvl w:ilvl="6" w:tplc="0424000F" w:tentative="1">
      <w:start w:val="1"/>
      <w:numFmt w:val="decimal"/>
      <w:lvlText w:val="%7."/>
      <w:lvlJc w:val="left"/>
      <w:pPr>
        <w:tabs>
          <w:tab w:val="num" w:pos="4694"/>
        </w:tabs>
        <w:ind w:left="4694" w:hanging="360"/>
      </w:pPr>
    </w:lvl>
    <w:lvl w:ilvl="7" w:tplc="04240019" w:tentative="1">
      <w:start w:val="1"/>
      <w:numFmt w:val="lowerLetter"/>
      <w:lvlText w:val="%8."/>
      <w:lvlJc w:val="left"/>
      <w:pPr>
        <w:tabs>
          <w:tab w:val="num" w:pos="5414"/>
        </w:tabs>
        <w:ind w:left="5414" w:hanging="360"/>
      </w:pPr>
    </w:lvl>
    <w:lvl w:ilvl="8" w:tplc="0424001B" w:tentative="1">
      <w:start w:val="1"/>
      <w:numFmt w:val="lowerRoman"/>
      <w:lvlText w:val="%9."/>
      <w:lvlJc w:val="right"/>
      <w:pPr>
        <w:tabs>
          <w:tab w:val="num" w:pos="6134"/>
        </w:tabs>
        <w:ind w:left="6134" w:hanging="180"/>
      </w:pPr>
    </w:lvl>
  </w:abstractNum>
  <w:abstractNum w:abstractNumId="44" w15:restartNumberingAfterBreak="0">
    <w:nsid w:val="675D2974"/>
    <w:multiLevelType w:val="hybridMultilevel"/>
    <w:tmpl w:val="FAD203A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681667DA"/>
    <w:multiLevelType w:val="multilevel"/>
    <w:tmpl w:val="C7D82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pStyle w:val="4nivo"/>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C3F0771"/>
    <w:multiLevelType w:val="hybridMultilevel"/>
    <w:tmpl w:val="694043F4"/>
    <w:lvl w:ilvl="0" w:tplc="4F18B0E0">
      <w:numFmt w:val="bullet"/>
      <w:lvlText w:val="-"/>
      <w:lvlJc w:val="left"/>
      <w:pPr>
        <w:tabs>
          <w:tab w:val="num" w:pos="720"/>
        </w:tabs>
        <w:ind w:left="720" w:hanging="360"/>
      </w:pPr>
      <w:rPr>
        <w:rFonts w:ascii="TimesNewRoman" w:eastAsia="@Batang" w:hAnsi="TimesNewRoman" w:cs="TimesNew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8B6728"/>
    <w:multiLevelType w:val="hybridMultilevel"/>
    <w:tmpl w:val="46FA5394"/>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0424000F"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9A3E18"/>
    <w:multiLevelType w:val="hybridMultilevel"/>
    <w:tmpl w:val="713EC2CC"/>
    <w:lvl w:ilvl="0" w:tplc="04090013">
      <w:start w:val="1"/>
      <w:numFmt w:val="upperRoman"/>
      <w:lvlText w:val="%1."/>
      <w:lvlJc w:val="right"/>
      <w:pPr>
        <w:tabs>
          <w:tab w:val="num" w:pos="780"/>
        </w:tabs>
        <w:ind w:left="780" w:hanging="180"/>
      </w:pPr>
    </w:lvl>
    <w:lvl w:ilvl="1" w:tplc="0424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9" w15:restartNumberingAfterBreak="0">
    <w:nsid w:val="76B0002D"/>
    <w:multiLevelType w:val="hybridMultilevel"/>
    <w:tmpl w:val="E3FE0600"/>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775B3325"/>
    <w:multiLevelType w:val="hybridMultilevel"/>
    <w:tmpl w:val="9DEE2990"/>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1" w15:restartNumberingAfterBreak="0">
    <w:nsid w:val="78CC0846"/>
    <w:multiLevelType w:val="hybridMultilevel"/>
    <w:tmpl w:val="4DDA0518"/>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78D376BB"/>
    <w:multiLevelType w:val="hybridMultilevel"/>
    <w:tmpl w:val="76C264D6"/>
    <w:lvl w:ilvl="0" w:tplc="67629860">
      <w:start w:val="1"/>
      <w:numFmt w:val="lowerLetter"/>
      <w:lvlText w:val="%1)"/>
      <w:lvlJc w:val="left"/>
      <w:pPr>
        <w:tabs>
          <w:tab w:val="num" w:pos="734"/>
        </w:tabs>
        <w:ind w:left="734" w:hanging="360"/>
      </w:pPr>
    </w:lvl>
    <w:lvl w:ilvl="1" w:tplc="1C9E49B0"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3" w15:restartNumberingAfterBreak="0">
    <w:nsid w:val="7A8058C8"/>
    <w:multiLevelType w:val="hybridMultilevel"/>
    <w:tmpl w:val="69623454"/>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7DF61367"/>
    <w:multiLevelType w:val="hybridMultilevel"/>
    <w:tmpl w:val="078E184A"/>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5" w15:restartNumberingAfterBreak="0">
    <w:nsid w:val="7EC647B9"/>
    <w:multiLevelType w:val="hybridMultilevel"/>
    <w:tmpl w:val="E84A208A"/>
    <w:lvl w:ilvl="0" w:tplc="04240017">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F496A49"/>
    <w:multiLevelType w:val="hybridMultilevel"/>
    <w:tmpl w:val="94F850DA"/>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7"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num w:numId="1">
    <w:abstractNumId w:val="57"/>
  </w:num>
  <w:num w:numId="2">
    <w:abstractNumId w:val="15"/>
  </w:num>
  <w:num w:numId="3">
    <w:abstractNumId w:val="23"/>
  </w:num>
  <w:num w:numId="4">
    <w:abstractNumId w:val="13"/>
  </w:num>
  <w:num w:numId="5">
    <w:abstractNumId w:val="41"/>
  </w:num>
  <w:num w:numId="6">
    <w:abstractNumId w:val="19"/>
  </w:num>
  <w:num w:numId="7">
    <w:abstractNumId w:val="39"/>
  </w:num>
  <w:num w:numId="8">
    <w:abstractNumId w:val="43"/>
  </w:num>
  <w:num w:numId="9">
    <w:abstractNumId w:val="54"/>
  </w:num>
  <w:num w:numId="10">
    <w:abstractNumId w:val="20"/>
  </w:num>
  <w:num w:numId="11">
    <w:abstractNumId w:val="35"/>
  </w:num>
  <w:num w:numId="12">
    <w:abstractNumId w:val="29"/>
  </w:num>
  <w:num w:numId="13">
    <w:abstractNumId w:val="9"/>
  </w:num>
  <w:num w:numId="14">
    <w:abstractNumId w:val="36"/>
  </w:num>
  <w:num w:numId="15">
    <w:abstractNumId w:val="12"/>
  </w:num>
  <w:num w:numId="16">
    <w:abstractNumId w:val="25"/>
  </w:num>
  <w:num w:numId="17">
    <w:abstractNumId w:val="52"/>
  </w:num>
  <w:num w:numId="18">
    <w:abstractNumId w:val="14"/>
  </w:num>
  <w:num w:numId="19">
    <w:abstractNumId w:val="30"/>
  </w:num>
  <w:num w:numId="20">
    <w:abstractNumId w:val="3"/>
  </w:num>
  <w:num w:numId="21">
    <w:abstractNumId w:val="2"/>
  </w:num>
  <w:num w:numId="22">
    <w:abstractNumId w:val="50"/>
  </w:num>
  <w:num w:numId="23">
    <w:abstractNumId w:val="27"/>
  </w:num>
  <w:num w:numId="24">
    <w:abstractNumId w:val="16"/>
  </w:num>
  <w:num w:numId="25">
    <w:abstractNumId w:val="56"/>
  </w:num>
  <w:num w:numId="26">
    <w:abstractNumId w:val="10"/>
  </w:num>
  <w:num w:numId="27">
    <w:abstractNumId w:val="8"/>
  </w:num>
  <w:num w:numId="28">
    <w:abstractNumId w:val="11"/>
  </w:num>
  <w:num w:numId="29">
    <w:abstractNumId w:val="1"/>
  </w:num>
  <w:num w:numId="30">
    <w:abstractNumId w:val="47"/>
  </w:num>
  <w:num w:numId="31">
    <w:abstractNumId w:val="26"/>
  </w:num>
  <w:num w:numId="32">
    <w:abstractNumId w:val="24"/>
  </w:num>
  <w:num w:numId="33">
    <w:abstractNumId w:val="5"/>
  </w:num>
  <w:num w:numId="34">
    <w:abstractNumId w:val="38"/>
  </w:num>
  <w:num w:numId="35">
    <w:abstractNumId w:val="37"/>
  </w:num>
  <w:num w:numId="36">
    <w:abstractNumId w:val="33"/>
  </w:num>
  <w:num w:numId="37">
    <w:abstractNumId w:val="31"/>
  </w:num>
  <w:num w:numId="38">
    <w:abstractNumId w:val="17"/>
  </w:num>
  <w:num w:numId="39">
    <w:abstractNumId w:val="22"/>
  </w:num>
  <w:num w:numId="40">
    <w:abstractNumId w:val="34"/>
  </w:num>
  <w:num w:numId="41">
    <w:abstractNumId w:val="53"/>
  </w:num>
  <w:num w:numId="42">
    <w:abstractNumId w:val="18"/>
  </w:num>
  <w:num w:numId="43">
    <w:abstractNumId w:val="32"/>
  </w:num>
  <w:num w:numId="44">
    <w:abstractNumId w:val="51"/>
  </w:num>
  <w:num w:numId="45">
    <w:abstractNumId w:val="28"/>
  </w:num>
  <w:num w:numId="46">
    <w:abstractNumId w:val="0"/>
  </w:num>
  <w:num w:numId="47">
    <w:abstractNumId w:val="45"/>
  </w:num>
  <w:num w:numId="48">
    <w:abstractNumId w:val="7"/>
  </w:num>
  <w:num w:numId="49">
    <w:abstractNumId w:val="6"/>
  </w:num>
  <w:num w:numId="50">
    <w:abstractNumId w:val="55"/>
  </w:num>
  <w:num w:numId="51">
    <w:abstractNumId w:val="49"/>
  </w:num>
  <w:num w:numId="52">
    <w:abstractNumId w:val="21"/>
  </w:num>
  <w:num w:numId="53">
    <w:abstractNumId w:val="40"/>
  </w:num>
  <w:num w:numId="54">
    <w:abstractNumId w:val="48"/>
  </w:num>
  <w:num w:numId="55">
    <w:abstractNumId w:val="42"/>
  </w:num>
  <w:num w:numId="56">
    <w:abstractNumId w:val="4"/>
  </w:num>
  <w:num w:numId="57">
    <w:abstractNumId w:val="40"/>
  </w:num>
  <w:num w:numId="58">
    <w:abstractNumId w:val="44"/>
  </w:num>
  <w:num w:numId="59">
    <w:abstractNumId w:val="46"/>
  </w:num>
  <w:num w:numId="60">
    <w:abstractNumId w:val="40"/>
  </w:num>
  <w:num w:numId="6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13"/>
    <w:rsid w:val="00000175"/>
    <w:rsid w:val="00024ADB"/>
    <w:rsid w:val="00031669"/>
    <w:rsid w:val="00033C90"/>
    <w:rsid w:val="00036DD9"/>
    <w:rsid w:val="00051501"/>
    <w:rsid w:val="00060389"/>
    <w:rsid w:val="00083AFB"/>
    <w:rsid w:val="000D31BA"/>
    <w:rsid w:val="000D332E"/>
    <w:rsid w:val="000E2105"/>
    <w:rsid w:val="000E6D16"/>
    <w:rsid w:val="000E7028"/>
    <w:rsid w:val="000F42AD"/>
    <w:rsid w:val="00107411"/>
    <w:rsid w:val="00121F7A"/>
    <w:rsid w:val="0012335C"/>
    <w:rsid w:val="00123756"/>
    <w:rsid w:val="00136837"/>
    <w:rsid w:val="00150AFE"/>
    <w:rsid w:val="001603B5"/>
    <w:rsid w:val="001710B1"/>
    <w:rsid w:val="0017633B"/>
    <w:rsid w:val="00180EA6"/>
    <w:rsid w:val="001A53BD"/>
    <w:rsid w:val="001B12BB"/>
    <w:rsid w:val="001C17D1"/>
    <w:rsid w:val="001D683A"/>
    <w:rsid w:val="001D7744"/>
    <w:rsid w:val="001E2A7A"/>
    <w:rsid w:val="001E7B2E"/>
    <w:rsid w:val="001F1863"/>
    <w:rsid w:val="001F2D40"/>
    <w:rsid w:val="001F2F08"/>
    <w:rsid w:val="001F4BD2"/>
    <w:rsid w:val="001F4E9E"/>
    <w:rsid w:val="001F694E"/>
    <w:rsid w:val="00221232"/>
    <w:rsid w:val="002378AF"/>
    <w:rsid w:val="0024431A"/>
    <w:rsid w:val="0024729F"/>
    <w:rsid w:val="00271505"/>
    <w:rsid w:val="00296782"/>
    <w:rsid w:val="002B640B"/>
    <w:rsid w:val="002B686F"/>
    <w:rsid w:val="002C1332"/>
    <w:rsid w:val="002C1A17"/>
    <w:rsid w:val="002C688F"/>
    <w:rsid w:val="002C78F7"/>
    <w:rsid w:val="002F0E88"/>
    <w:rsid w:val="002F60B1"/>
    <w:rsid w:val="00303E9E"/>
    <w:rsid w:val="00323C11"/>
    <w:rsid w:val="00330E08"/>
    <w:rsid w:val="0033455F"/>
    <w:rsid w:val="00337B7B"/>
    <w:rsid w:val="003404F3"/>
    <w:rsid w:val="00344213"/>
    <w:rsid w:val="00354366"/>
    <w:rsid w:val="00370C48"/>
    <w:rsid w:val="00376946"/>
    <w:rsid w:val="00386596"/>
    <w:rsid w:val="003A166D"/>
    <w:rsid w:val="003D173B"/>
    <w:rsid w:val="003D2146"/>
    <w:rsid w:val="003F08CD"/>
    <w:rsid w:val="00412B90"/>
    <w:rsid w:val="00413869"/>
    <w:rsid w:val="0042695D"/>
    <w:rsid w:val="004541A7"/>
    <w:rsid w:val="004825C5"/>
    <w:rsid w:val="00483D77"/>
    <w:rsid w:val="00490D44"/>
    <w:rsid w:val="0049405E"/>
    <w:rsid w:val="00494527"/>
    <w:rsid w:val="004B0308"/>
    <w:rsid w:val="004B4EDD"/>
    <w:rsid w:val="004C5698"/>
    <w:rsid w:val="004D3465"/>
    <w:rsid w:val="004D6B27"/>
    <w:rsid w:val="004E3AAA"/>
    <w:rsid w:val="004F4250"/>
    <w:rsid w:val="004F6513"/>
    <w:rsid w:val="00500D61"/>
    <w:rsid w:val="00502714"/>
    <w:rsid w:val="005064AA"/>
    <w:rsid w:val="00511CAD"/>
    <w:rsid w:val="005142A0"/>
    <w:rsid w:val="00522B08"/>
    <w:rsid w:val="00525F75"/>
    <w:rsid w:val="00526A5E"/>
    <w:rsid w:val="00527A8E"/>
    <w:rsid w:val="005446F0"/>
    <w:rsid w:val="00545865"/>
    <w:rsid w:val="0055237D"/>
    <w:rsid w:val="00553A87"/>
    <w:rsid w:val="0056791F"/>
    <w:rsid w:val="00577A07"/>
    <w:rsid w:val="00583591"/>
    <w:rsid w:val="005919D3"/>
    <w:rsid w:val="005A6AE5"/>
    <w:rsid w:val="005A7B05"/>
    <w:rsid w:val="005B3BB3"/>
    <w:rsid w:val="005C5495"/>
    <w:rsid w:val="005E4040"/>
    <w:rsid w:val="005F7222"/>
    <w:rsid w:val="00623480"/>
    <w:rsid w:val="00635440"/>
    <w:rsid w:val="006553F0"/>
    <w:rsid w:val="00661E51"/>
    <w:rsid w:val="0066424A"/>
    <w:rsid w:val="00672312"/>
    <w:rsid w:val="00682792"/>
    <w:rsid w:val="00682D1D"/>
    <w:rsid w:val="00696FDA"/>
    <w:rsid w:val="006A4A0B"/>
    <w:rsid w:val="006B65D7"/>
    <w:rsid w:val="006C7D1F"/>
    <w:rsid w:val="006D4130"/>
    <w:rsid w:val="00710143"/>
    <w:rsid w:val="007164AA"/>
    <w:rsid w:val="007420D7"/>
    <w:rsid w:val="007437DD"/>
    <w:rsid w:val="00754541"/>
    <w:rsid w:val="00767295"/>
    <w:rsid w:val="00770A89"/>
    <w:rsid w:val="007A1E06"/>
    <w:rsid w:val="007B52B4"/>
    <w:rsid w:val="007E05CB"/>
    <w:rsid w:val="008016A5"/>
    <w:rsid w:val="00822737"/>
    <w:rsid w:val="00843622"/>
    <w:rsid w:val="00874863"/>
    <w:rsid w:val="008766FC"/>
    <w:rsid w:val="008A2D3A"/>
    <w:rsid w:val="008A385F"/>
    <w:rsid w:val="008A4191"/>
    <w:rsid w:val="008D70EC"/>
    <w:rsid w:val="008E008E"/>
    <w:rsid w:val="009329A1"/>
    <w:rsid w:val="00943E50"/>
    <w:rsid w:val="0094565F"/>
    <w:rsid w:val="00953B80"/>
    <w:rsid w:val="00953F66"/>
    <w:rsid w:val="00963675"/>
    <w:rsid w:val="00964187"/>
    <w:rsid w:val="00973D3A"/>
    <w:rsid w:val="00974C1A"/>
    <w:rsid w:val="00981AA2"/>
    <w:rsid w:val="00991F0D"/>
    <w:rsid w:val="009A3DF9"/>
    <w:rsid w:val="009A5F31"/>
    <w:rsid w:val="009B3007"/>
    <w:rsid w:val="00A06E56"/>
    <w:rsid w:val="00A14A12"/>
    <w:rsid w:val="00A20A77"/>
    <w:rsid w:val="00A42FF5"/>
    <w:rsid w:val="00A4477F"/>
    <w:rsid w:val="00A74D4A"/>
    <w:rsid w:val="00A7520F"/>
    <w:rsid w:val="00A909D0"/>
    <w:rsid w:val="00AA0FC7"/>
    <w:rsid w:val="00AA24F5"/>
    <w:rsid w:val="00AA2B2C"/>
    <w:rsid w:val="00AA73C9"/>
    <w:rsid w:val="00AB5CD1"/>
    <w:rsid w:val="00AC2C4A"/>
    <w:rsid w:val="00AD1610"/>
    <w:rsid w:val="00AD77ED"/>
    <w:rsid w:val="00AE3407"/>
    <w:rsid w:val="00AE6DB5"/>
    <w:rsid w:val="00AF2A15"/>
    <w:rsid w:val="00AF6397"/>
    <w:rsid w:val="00B1093B"/>
    <w:rsid w:val="00B14D27"/>
    <w:rsid w:val="00B1678F"/>
    <w:rsid w:val="00B1738A"/>
    <w:rsid w:val="00B2178B"/>
    <w:rsid w:val="00B41ED2"/>
    <w:rsid w:val="00B42BB6"/>
    <w:rsid w:val="00B54DB9"/>
    <w:rsid w:val="00B65825"/>
    <w:rsid w:val="00B84BD3"/>
    <w:rsid w:val="00B86E40"/>
    <w:rsid w:val="00B879C4"/>
    <w:rsid w:val="00BA2FFB"/>
    <w:rsid w:val="00BA7676"/>
    <w:rsid w:val="00BB7237"/>
    <w:rsid w:val="00BC5F78"/>
    <w:rsid w:val="00BF79A0"/>
    <w:rsid w:val="00C05F23"/>
    <w:rsid w:val="00C0611B"/>
    <w:rsid w:val="00C31542"/>
    <w:rsid w:val="00C4756A"/>
    <w:rsid w:val="00C47FB9"/>
    <w:rsid w:val="00C52B77"/>
    <w:rsid w:val="00C571C2"/>
    <w:rsid w:val="00C61341"/>
    <w:rsid w:val="00C615A2"/>
    <w:rsid w:val="00C94449"/>
    <w:rsid w:val="00C9493A"/>
    <w:rsid w:val="00CC200F"/>
    <w:rsid w:val="00CE0CC6"/>
    <w:rsid w:val="00CE4023"/>
    <w:rsid w:val="00CF21E6"/>
    <w:rsid w:val="00D20E99"/>
    <w:rsid w:val="00D31522"/>
    <w:rsid w:val="00D32B0E"/>
    <w:rsid w:val="00D34A91"/>
    <w:rsid w:val="00D46ACF"/>
    <w:rsid w:val="00D47C3A"/>
    <w:rsid w:val="00D54A22"/>
    <w:rsid w:val="00D611DB"/>
    <w:rsid w:val="00D6790D"/>
    <w:rsid w:val="00D7150B"/>
    <w:rsid w:val="00D83201"/>
    <w:rsid w:val="00DA56C5"/>
    <w:rsid w:val="00DA5780"/>
    <w:rsid w:val="00DC0D65"/>
    <w:rsid w:val="00DC5093"/>
    <w:rsid w:val="00DC67ED"/>
    <w:rsid w:val="00DD4479"/>
    <w:rsid w:val="00DF091C"/>
    <w:rsid w:val="00E03710"/>
    <w:rsid w:val="00E160F0"/>
    <w:rsid w:val="00E222CE"/>
    <w:rsid w:val="00E30629"/>
    <w:rsid w:val="00E44699"/>
    <w:rsid w:val="00E54131"/>
    <w:rsid w:val="00E5545F"/>
    <w:rsid w:val="00E71262"/>
    <w:rsid w:val="00E83689"/>
    <w:rsid w:val="00E85967"/>
    <w:rsid w:val="00E90AFA"/>
    <w:rsid w:val="00E942A4"/>
    <w:rsid w:val="00ED346E"/>
    <w:rsid w:val="00EE1C3E"/>
    <w:rsid w:val="00F11A1C"/>
    <w:rsid w:val="00F142E1"/>
    <w:rsid w:val="00F34BE8"/>
    <w:rsid w:val="00F363D2"/>
    <w:rsid w:val="00F61111"/>
    <w:rsid w:val="00F70566"/>
    <w:rsid w:val="00F7061F"/>
    <w:rsid w:val="00F82AA1"/>
    <w:rsid w:val="00F8707C"/>
    <w:rsid w:val="00F912F9"/>
    <w:rsid w:val="00F92AA5"/>
    <w:rsid w:val="00F936A8"/>
    <w:rsid w:val="00F9652C"/>
    <w:rsid w:val="00F97CFA"/>
    <w:rsid w:val="00FB02FC"/>
    <w:rsid w:val="00FB3850"/>
    <w:rsid w:val="00FB7646"/>
    <w:rsid w:val="00FC2C51"/>
    <w:rsid w:val="00FC4141"/>
    <w:rsid w:val="00FD534B"/>
    <w:rsid w:val="00FF4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D3BF59"/>
  <w15:chartTrackingRefBased/>
  <w15:docId w15:val="{D6ECB474-9977-4659-8332-7939F1DE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44213"/>
    <w:rPr>
      <w:rFonts w:eastAsia="MS Mincho"/>
      <w:sz w:val="24"/>
      <w:szCs w:val="24"/>
      <w:lang w:eastAsia="ja-JP"/>
    </w:rPr>
  </w:style>
  <w:style w:type="paragraph" w:styleId="Naslov1">
    <w:name w:val="heading 1"/>
    <w:basedOn w:val="Navaden"/>
    <w:next w:val="Navaden"/>
    <w:link w:val="Naslov1Znak"/>
    <w:qFormat/>
    <w:rsid w:val="00DF091C"/>
    <w:pPr>
      <w:keepNext/>
      <w:numPr>
        <w:numId w:val="53"/>
      </w:numPr>
      <w:tabs>
        <w:tab w:val="left" w:pos="-1985"/>
      </w:tabs>
      <w:spacing w:before="480" w:after="120"/>
      <w:jc w:val="center"/>
      <w:outlineLvl w:val="0"/>
    </w:pPr>
    <w:rPr>
      <w:rFonts w:eastAsia="Times New Roman"/>
      <w:b/>
      <w:sz w:val="28"/>
      <w:szCs w:val="20"/>
      <w:lang w:eastAsia="sl-SI"/>
    </w:rPr>
  </w:style>
  <w:style w:type="paragraph" w:styleId="Naslov2">
    <w:name w:val="heading 2"/>
    <w:basedOn w:val="Navaden"/>
    <w:next w:val="Navaden"/>
    <w:link w:val="Naslov2Znak"/>
    <w:autoRedefine/>
    <w:qFormat/>
    <w:rsid w:val="00C571C2"/>
    <w:pPr>
      <w:keepNext/>
      <w:numPr>
        <w:ilvl w:val="1"/>
        <w:numId w:val="53"/>
      </w:numPr>
      <w:spacing w:before="240" w:after="240"/>
      <w:jc w:val="both"/>
      <w:outlineLvl w:val="1"/>
    </w:pPr>
    <w:rPr>
      <w:rFonts w:ascii="Arial" w:eastAsia="Times New Roman" w:hAnsi="Arial"/>
      <w:b/>
      <w:lang w:eastAsia="sl-SI"/>
    </w:rPr>
  </w:style>
  <w:style w:type="paragraph" w:styleId="Naslov3">
    <w:name w:val="heading 3"/>
    <w:basedOn w:val="Navaden"/>
    <w:next w:val="Navaden"/>
    <w:qFormat/>
    <w:rsid w:val="00DF091C"/>
    <w:pPr>
      <w:numPr>
        <w:ilvl w:val="2"/>
        <w:numId w:val="53"/>
      </w:numPr>
      <w:spacing w:before="120" w:after="120"/>
      <w:jc w:val="both"/>
      <w:outlineLvl w:val="2"/>
    </w:pPr>
    <w:rPr>
      <w:rFonts w:ascii="Arial" w:eastAsia="Times New Roman" w:hAnsi="Arial"/>
      <w:b/>
      <w:szCs w:val="20"/>
      <w:lang w:eastAsia="sl-SI"/>
    </w:rPr>
  </w:style>
  <w:style w:type="paragraph" w:styleId="Naslov4">
    <w:name w:val="heading 4"/>
    <w:basedOn w:val="Navaden"/>
    <w:next w:val="Navaden"/>
    <w:qFormat/>
    <w:rsid w:val="00DF091C"/>
    <w:pPr>
      <w:keepNext/>
      <w:numPr>
        <w:ilvl w:val="3"/>
        <w:numId w:val="53"/>
      </w:numPr>
      <w:spacing w:before="240" w:after="60"/>
      <w:outlineLvl w:val="3"/>
    </w:pPr>
    <w:rPr>
      <w:rFonts w:eastAsia="Times New Roman"/>
      <w:b/>
      <w:bCs/>
      <w:sz w:val="28"/>
      <w:szCs w:val="28"/>
      <w:lang w:eastAsia="sl-SI"/>
    </w:rPr>
  </w:style>
  <w:style w:type="paragraph" w:styleId="Naslov5">
    <w:name w:val="heading 5"/>
    <w:basedOn w:val="Navaden"/>
    <w:next w:val="Navaden"/>
    <w:qFormat/>
    <w:rsid w:val="00DF091C"/>
    <w:pPr>
      <w:numPr>
        <w:ilvl w:val="4"/>
        <w:numId w:val="53"/>
      </w:numPr>
      <w:spacing w:before="240" w:after="60"/>
      <w:outlineLvl w:val="4"/>
    </w:pPr>
    <w:rPr>
      <w:rFonts w:eastAsia="Times New Roman"/>
      <w:b/>
      <w:bCs/>
      <w:i/>
      <w:iCs/>
      <w:sz w:val="26"/>
      <w:szCs w:val="26"/>
      <w:lang w:eastAsia="sl-SI"/>
    </w:rPr>
  </w:style>
  <w:style w:type="paragraph" w:styleId="Naslov6">
    <w:name w:val="heading 6"/>
    <w:basedOn w:val="Navaden"/>
    <w:next w:val="Navaden"/>
    <w:qFormat/>
    <w:rsid w:val="00DF091C"/>
    <w:pPr>
      <w:numPr>
        <w:ilvl w:val="5"/>
        <w:numId w:val="53"/>
      </w:numPr>
      <w:spacing w:before="240" w:after="60"/>
      <w:outlineLvl w:val="5"/>
    </w:pPr>
    <w:rPr>
      <w:b/>
      <w:bCs/>
      <w:sz w:val="22"/>
      <w:szCs w:val="22"/>
    </w:rPr>
  </w:style>
  <w:style w:type="paragraph" w:styleId="Naslov7">
    <w:name w:val="heading 7"/>
    <w:basedOn w:val="Navaden"/>
    <w:next w:val="Navaden"/>
    <w:qFormat/>
    <w:rsid w:val="00DF091C"/>
    <w:pPr>
      <w:numPr>
        <w:ilvl w:val="6"/>
        <w:numId w:val="53"/>
      </w:numPr>
      <w:spacing w:before="240" w:after="60"/>
      <w:outlineLvl w:val="6"/>
    </w:pPr>
  </w:style>
  <w:style w:type="paragraph" w:styleId="Naslov8">
    <w:name w:val="heading 8"/>
    <w:basedOn w:val="Navaden"/>
    <w:next w:val="Navaden"/>
    <w:qFormat/>
    <w:rsid w:val="00DF091C"/>
    <w:pPr>
      <w:numPr>
        <w:ilvl w:val="7"/>
        <w:numId w:val="53"/>
      </w:numPr>
      <w:spacing w:before="240" w:after="60"/>
      <w:outlineLvl w:val="7"/>
    </w:pPr>
    <w:rPr>
      <w:i/>
      <w:iCs/>
    </w:rPr>
  </w:style>
  <w:style w:type="paragraph" w:styleId="Naslov9">
    <w:name w:val="heading 9"/>
    <w:basedOn w:val="Navaden"/>
    <w:next w:val="Navaden"/>
    <w:qFormat/>
    <w:rsid w:val="00DF091C"/>
    <w:pPr>
      <w:numPr>
        <w:ilvl w:val="8"/>
        <w:numId w:val="53"/>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eSt">
    <w:name w:val="AlinejeSt"/>
    <w:basedOn w:val="Navaden"/>
    <w:semiHidden/>
    <w:rsid w:val="00344213"/>
    <w:pPr>
      <w:tabs>
        <w:tab w:val="num" w:pos="360"/>
      </w:tabs>
      <w:spacing w:after="120"/>
      <w:ind w:left="360" w:hanging="360"/>
      <w:jc w:val="both"/>
    </w:pPr>
    <w:rPr>
      <w:rFonts w:eastAsia="Times New Roman"/>
      <w:sz w:val="22"/>
      <w:szCs w:val="20"/>
      <w:lang w:eastAsia="sl-SI"/>
    </w:rPr>
  </w:style>
  <w:style w:type="paragraph" w:customStyle="1" w:styleId="bulet">
    <w:name w:val="bulet"/>
    <w:basedOn w:val="Navaden"/>
    <w:semiHidden/>
    <w:rsid w:val="00344213"/>
    <w:pPr>
      <w:tabs>
        <w:tab w:val="num" w:pos="709"/>
      </w:tabs>
      <w:spacing w:after="120"/>
      <w:ind w:left="717" w:hanging="360"/>
      <w:jc w:val="both"/>
    </w:pPr>
    <w:rPr>
      <w:rFonts w:eastAsia="Times New Roman"/>
      <w:sz w:val="22"/>
      <w:szCs w:val="20"/>
      <w:lang w:eastAsia="sl-SI"/>
    </w:rPr>
  </w:style>
  <w:style w:type="paragraph" w:customStyle="1" w:styleId="OdstavekSt">
    <w:name w:val="OdstavekSt"/>
    <w:basedOn w:val="Navaden"/>
    <w:semiHidden/>
    <w:rsid w:val="00344213"/>
    <w:pPr>
      <w:tabs>
        <w:tab w:val="num" w:pos="420"/>
      </w:tabs>
      <w:spacing w:after="120"/>
      <w:ind w:left="420" w:hanging="420"/>
      <w:jc w:val="both"/>
    </w:pPr>
    <w:rPr>
      <w:rFonts w:eastAsia="Times New Roman"/>
      <w:sz w:val="22"/>
      <w:szCs w:val="20"/>
      <w:lang w:eastAsia="sl-SI"/>
    </w:rPr>
  </w:style>
  <w:style w:type="paragraph" w:customStyle="1" w:styleId="stevilcenje">
    <w:name w:val="stevilcenje"/>
    <w:basedOn w:val="Navaden"/>
    <w:rsid w:val="00344213"/>
    <w:pPr>
      <w:tabs>
        <w:tab w:val="num" w:pos="567"/>
      </w:tabs>
      <w:spacing w:after="120"/>
      <w:ind w:left="567" w:hanging="567"/>
      <w:jc w:val="both"/>
    </w:pPr>
    <w:rPr>
      <w:rFonts w:eastAsia="Times New Roman"/>
      <w:sz w:val="22"/>
      <w:szCs w:val="20"/>
      <w:lang w:eastAsia="sl-SI"/>
    </w:rPr>
  </w:style>
  <w:style w:type="paragraph" w:customStyle="1" w:styleId="priloga">
    <w:name w:val="priloga"/>
    <w:basedOn w:val="Navaden"/>
    <w:rsid w:val="00344213"/>
    <w:pPr>
      <w:tabs>
        <w:tab w:val="num" w:pos="992"/>
      </w:tabs>
      <w:suppressAutoHyphens/>
      <w:spacing w:before="720" w:after="120" w:line="312" w:lineRule="atLeast"/>
      <w:ind w:left="992" w:hanging="992"/>
      <w:jc w:val="both"/>
    </w:pPr>
    <w:rPr>
      <w:rFonts w:ascii="Arial Narrow" w:eastAsia="Times New Roman" w:hAnsi="Arial Narrow"/>
      <w:spacing w:val="-3"/>
      <w:szCs w:val="20"/>
      <w:lang w:val="en-GB" w:eastAsia="sl-SI"/>
    </w:rPr>
  </w:style>
  <w:style w:type="paragraph" w:customStyle="1" w:styleId="stevilcenje2">
    <w:name w:val="stevilcenje2"/>
    <w:basedOn w:val="Navaden"/>
    <w:rsid w:val="00344213"/>
    <w:pPr>
      <w:tabs>
        <w:tab w:val="num" w:pos="360"/>
      </w:tabs>
      <w:spacing w:after="60"/>
      <w:ind w:left="360" w:hanging="360"/>
      <w:jc w:val="both"/>
    </w:pPr>
    <w:rPr>
      <w:rFonts w:eastAsia="Times New Roman"/>
      <w:sz w:val="22"/>
      <w:szCs w:val="20"/>
      <w:lang w:eastAsia="sl-SI"/>
    </w:rPr>
  </w:style>
  <w:style w:type="paragraph" w:customStyle="1" w:styleId="StyleBodyTextBold">
    <w:name w:val="Style Body Text + Bold"/>
    <w:basedOn w:val="Telobesedila"/>
    <w:semiHidden/>
    <w:rsid w:val="00344213"/>
    <w:pPr>
      <w:tabs>
        <w:tab w:val="num" w:pos="720"/>
      </w:tabs>
      <w:spacing w:after="0"/>
      <w:ind w:left="720" w:hanging="360"/>
    </w:pPr>
    <w:rPr>
      <w:rFonts w:ascii="Arial" w:hAnsi="Arial"/>
      <w:b/>
      <w:sz w:val="22"/>
    </w:rPr>
  </w:style>
  <w:style w:type="paragraph" w:styleId="Telobesedila">
    <w:name w:val="Body Text"/>
    <w:basedOn w:val="Navaden"/>
    <w:rsid w:val="00344213"/>
    <w:pPr>
      <w:spacing w:after="120"/>
      <w:jc w:val="both"/>
    </w:pPr>
    <w:rPr>
      <w:rFonts w:eastAsia="Times New Roman"/>
      <w:szCs w:val="20"/>
      <w:lang w:eastAsia="sl-SI"/>
    </w:rPr>
  </w:style>
  <w:style w:type="paragraph" w:customStyle="1" w:styleId="zamaknjeno">
    <w:name w:val="zamaknjeno"/>
    <w:basedOn w:val="Navaden"/>
    <w:rsid w:val="00344213"/>
    <w:pPr>
      <w:spacing w:after="120"/>
      <w:ind w:left="357"/>
      <w:jc w:val="both"/>
    </w:pPr>
    <w:rPr>
      <w:rFonts w:eastAsia="Times New Roman"/>
      <w:sz w:val="22"/>
      <w:szCs w:val="20"/>
      <w:lang w:eastAsia="sl-SI"/>
    </w:rPr>
  </w:style>
  <w:style w:type="character" w:customStyle="1" w:styleId="Heading3Char1">
    <w:name w:val="Heading 3 Char1"/>
    <w:semiHidden/>
    <w:rsid w:val="00344213"/>
    <w:rPr>
      <w:b/>
      <w:noProof w:val="0"/>
      <w:sz w:val="22"/>
      <w:szCs w:val="22"/>
      <w:lang w:val="sl-SI" w:eastAsia="en-US" w:bidi="ar-SA"/>
    </w:rPr>
  </w:style>
  <w:style w:type="paragraph" w:styleId="Telobesedila3">
    <w:name w:val="Body Text 3"/>
    <w:basedOn w:val="Navaden"/>
    <w:rsid w:val="00344213"/>
    <w:pPr>
      <w:spacing w:after="120"/>
      <w:jc w:val="center"/>
    </w:pPr>
    <w:rPr>
      <w:rFonts w:eastAsia="Times New Roman"/>
      <w:b/>
      <w:color w:val="000080"/>
      <w:sz w:val="22"/>
      <w:szCs w:val="20"/>
      <w:lang w:eastAsia="sl-SI"/>
    </w:rPr>
  </w:style>
  <w:style w:type="paragraph" w:styleId="Telobesedila2">
    <w:name w:val="Body Text 2"/>
    <w:basedOn w:val="Navaden"/>
    <w:rsid w:val="00344213"/>
    <w:rPr>
      <w:rFonts w:eastAsia="Times New Roman"/>
      <w:b/>
      <w:color w:val="0000FF"/>
      <w:sz w:val="20"/>
      <w:szCs w:val="20"/>
      <w:lang w:eastAsia="sl-SI"/>
    </w:rPr>
  </w:style>
  <w:style w:type="paragraph" w:styleId="Besedilooblaka">
    <w:name w:val="Balloon Text"/>
    <w:basedOn w:val="Navaden"/>
    <w:semiHidden/>
    <w:rsid w:val="00344213"/>
    <w:rPr>
      <w:rFonts w:ascii="Tahoma" w:eastAsia="Times New Roman" w:hAnsi="Tahoma" w:cs="Courier New"/>
      <w:sz w:val="16"/>
      <w:szCs w:val="16"/>
      <w:lang w:eastAsia="sl-SI"/>
    </w:rPr>
  </w:style>
  <w:style w:type="paragraph" w:styleId="Sprotnaopomba-besedilo">
    <w:name w:val="footnote text"/>
    <w:basedOn w:val="Navaden"/>
    <w:semiHidden/>
    <w:rsid w:val="00344213"/>
    <w:pPr>
      <w:spacing w:before="40" w:after="40"/>
    </w:pPr>
    <w:rPr>
      <w:rFonts w:ascii="Garamond MT" w:eastAsia="Times New Roman" w:hAnsi="Garamond MT"/>
      <w:sz w:val="20"/>
      <w:szCs w:val="20"/>
      <w:lang w:val="en-GB" w:eastAsia="sl-SI"/>
    </w:rPr>
  </w:style>
  <w:style w:type="character" w:styleId="Sprotnaopomba-sklic">
    <w:name w:val="footnote reference"/>
    <w:semiHidden/>
    <w:rsid w:val="00344213"/>
    <w:rPr>
      <w:b/>
      <w:color w:val="FF0000"/>
      <w:sz w:val="24"/>
      <w:szCs w:val="24"/>
      <w:vertAlign w:val="superscript"/>
    </w:rPr>
  </w:style>
  <w:style w:type="paragraph" w:styleId="Glava">
    <w:name w:val="header"/>
    <w:basedOn w:val="Navaden"/>
    <w:rsid w:val="00344213"/>
    <w:pPr>
      <w:tabs>
        <w:tab w:val="center" w:pos="4536"/>
        <w:tab w:val="right" w:pos="9072"/>
      </w:tabs>
    </w:pPr>
    <w:rPr>
      <w:rFonts w:eastAsia="Times New Roman"/>
      <w:szCs w:val="20"/>
      <w:lang w:val="en-GB" w:eastAsia="sl-SI"/>
    </w:rPr>
  </w:style>
  <w:style w:type="paragraph" w:styleId="Telobesedila-zamik">
    <w:name w:val="Body Text Indent"/>
    <w:basedOn w:val="Navaden"/>
    <w:rsid w:val="00344213"/>
    <w:pPr>
      <w:spacing w:after="120"/>
      <w:ind w:left="283"/>
    </w:pPr>
    <w:rPr>
      <w:rFonts w:eastAsia="Times New Roman"/>
      <w:sz w:val="20"/>
      <w:szCs w:val="20"/>
      <w:lang w:eastAsia="sl-SI"/>
    </w:rPr>
  </w:style>
  <w:style w:type="paragraph" w:styleId="Telobesedila-zamik2">
    <w:name w:val="Body Text Indent 2"/>
    <w:basedOn w:val="Navaden"/>
    <w:rsid w:val="00344213"/>
    <w:pPr>
      <w:spacing w:after="120" w:line="480" w:lineRule="auto"/>
      <w:ind w:left="283"/>
    </w:pPr>
    <w:rPr>
      <w:rFonts w:eastAsia="Times New Roman"/>
      <w:sz w:val="20"/>
      <w:szCs w:val="20"/>
      <w:lang w:eastAsia="sl-SI"/>
    </w:rPr>
  </w:style>
  <w:style w:type="paragraph" w:styleId="Telobesedila-zamik3">
    <w:name w:val="Body Text Indent 3"/>
    <w:basedOn w:val="Navaden"/>
    <w:rsid w:val="00344213"/>
    <w:pPr>
      <w:spacing w:after="120"/>
      <w:ind w:left="283"/>
    </w:pPr>
    <w:rPr>
      <w:rFonts w:eastAsia="Times New Roman"/>
      <w:sz w:val="16"/>
      <w:szCs w:val="16"/>
      <w:lang w:eastAsia="sl-SI"/>
    </w:rPr>
  </w:style>
  <w:style w:type="paragraph" w:styleId="Noga">
    <w:name w:val="footer"/>
    <w:basedOn w:val="Navaden"/>
    <w:rsid w:val="00344213"/>
    <w:pPr>
      <w:tabs>
        <w:tab w:val="center" w:pos="4536"/>
        <w:tab w:val="right" w:pos="9072"/>
      </w:tabs>
    </w:pPr>
    <w:rPr>
      <w:rFonts w:eastAsia="Times New Roman"/>
      <w:sz w:val="20"/>
      <w:szCs w:val="20"/>
      <w:lang w:eastAsia="sl-SI"/>
    </w:rPr>
  </w:style>
  <w:style w:type="character" w:customStyle="1" w:styleId="SlogSprotnaopomba-sklic14ptKrepkordea">
    <w:name w:val="Slog Sprotna opomba - sklic + 14 pt Krepko rdeča"/>
    <w:autoRedefine/>
    <w:rsid w:val="00344213"/>
    <w:rPr>
      <w:b/>
      <w:bCs/>
      <w:color w:val="FF0000"/>
      <w:sz w:val="28"/>
      <w:szCs w:val="24"/>
      <w:vertAlign w:val="superscript"/>
    </w:rPr>
  </w:style>
  <w:style w:type="paragraph" w:styleId="Kazalovsebine1">
    <w:name w:val="toc 1"/>
    <w:basedOn w:val="Navaden"/>
    <w:next w:val="Navaden"/>
    <w:autoRedefine/>
    <w:uiPriority w:val="39"/>
    <w:rsid w:val="002C1332"/>
    <w:pPr>
      <w:tabs>
        <w:tab w:val="left" w:pos="540"/>
        <w:tab w:val="right" w:pos="9000"/>
      </w:tabs>
      <w:spacing w:before="120" w:after="120"/>
      <w:ind w:left="540" w:right="610" w:hanging="540"/>
    </w:pPr>
    <w:rPr>
      <w:rFonts w:ascii="Arial" w:hAnsi="Arial" w:cs="Arial"/>
      <w:b/>
      <w:bCs/>
      <w:caps/>
      <w:noProof/>
      <w:sz w:val="20"/>
      <w:szCs w:val="20"/>
    </w:rPr>
  </w:style>
  <w:style w:type="paragraph" w:styleId="Kazalovsebine2">
    <w:name w:val="toc 2"/>
    <w:basedOn w:val="Navaden"/>
    <w:next w:val="Navaden"/>
    <w:autoRedefine/>
    <w:semiHidden/>
    <w:rsid w:val="00344213"/>
    <w:pPr>
      <w:ind w:left="240"/>
    </w:pPr>
    <w:rPr>
      <w:smallCaps/>
      <w:sz w:val="20"/>
      <w:szCs w:val="20"/>
    </w:rPr>
  </w:style>
  <w:style w:type="character" w:styleId="Hiperpovezava">
    <w:name w:val="Hyperlink"/>
    <w:uiPriority w:val="99"/>
    <w:rsid w:val="00344213"/>
    <w:rPr>
      <w:color w:val="000080"/>
      <w:sz w:val="22"/>
      <w:u w:val="dotted" w:color="000080"/>
    </w:rPr>
  </w:style>
  <w:style w:type="paragraph" w:styleId="Kazalovsebine3">
    <w:name w:val="toc 3"/>
    <w:basedOn w:val="Navaden"/>
    <w:next w:val="Navaden"/>
    <w:autoRedefine/>
    <w:semiHidden/>
    <w:rsid w:val="00344213"/>
    <w:pPr>
      <w:ind w:left="480"/>
    </w:pPr>
    <w:rPr>
      <w:i/>
      <w:iCs/>
      <w:sz w:val="20"/>
      <w:szCs w:val="20"/>
    </w:rPr>
  </w:style>
  <w:style w:type="table" w:styleId="Tabelamrea">
    <w:name w:val="Table Grid"/>
    <w:basedOn w:val="Navadnatabela"/>
    <w:rsid w:val="003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
    <w:name w:val="alineja"/>
    <w:basedOn w:val="Navaden"/>
    <w:rsid w:val="00344213"/>
    <w:pPr>
      <w:numPr>
        <w:ilvl w:val="1"/>
        <w:numId w:val="2"/>
      </w:numPr>
    </w:pPr>
    <w:rPr>
      <w:rFonts w:eastAsia="Times New Roman"/>
      <w:sz w:val="20"/>
      <w:szCs w:val="20"/>
      <w:lang w:eastAsia="en-US"/>
    </w:rPr>
  </w:style>
  <w:style w:type="paragraph" w:customStyle="1" w:styleId="paragraf">
    <w:name w:val="paragraf"/>
    <w:basedOn w:val="Navaden"/>
    <w:link w:val="paragrafZnak"/>
    <w:rsid w:val="00344213"/>
    <w:pPr>
      <w:jc w:val="both"/>
    </w:pPr>
    <w:rPr>
      <w:rFonts w:ascii="Arial" w:eastAsia="Times New Roman" w:hAnsi="Arial"/>
      <w:sz w:val="18"/>
      <w:szCs w:val="20"/>
      <w:lang w:eastAsia="sl-SI"/>
    </w:rPr>
  </w:style>
  <w:style w:type="character" w:customStyle="1" w:styleId="paragrafZnak">
    <w:name w:val="paragraf Znak"/>
    <w:link w:val="paragraf"/>
    <w:rsid w:val="00344213"/>
    <w:rPr>
      <w:rFonts w:ascii="Arial" w:hAnsi="Arial"/>
      <w:sz w:val="18"/>
      <w:lang w:val="sl-SI" w:eastAsia="sl-SI" w:bidi="ar-SA"/>
    </w:rPr>
  </w:style>
  <w:style w:type="paragraph" w:styleId="Navadensplet">
    <w:name w:val="Normal (Web)"/>
    <w:basedOn w:val="Navaden"/>
    <w:rsid w:val="00344213"/>
    <w:pPr>
      <w:spacing w:before="100" w:beforeAutospacing="1" w:after="100" w:afterAutospacing="1"/>
    </w:pPr>
    <w:rPr>
      <w:rFonts w:eastAsia="Times New Roman"/>
      <w:lang w:eastAsia="sl-SI"/>
    </w:rPr>
  </w:style>
  <w:style w:type="character" w:styleId="Poudarek">
    <w:name w:val="Emphasis"/>
    <w:qFormat/>
    <w:rsid w:val="00344213"/>
    <w:rPr>
      <w:i/>
      <w:iCs/>
    </w:rPr>
  </w:style>
  <w:style w:type="character" w:styleId="Krepko">
    <w:name w:val="Strong"/>
    <w:qFormat/>
    <w:rsid w:val="00344213"/>
    <w:rPr>
      <w:b/>
      <w:bCs/>
    </w:rPr>
  </w:style>
  <w:style w:type="paragraph" w:customStyle="1" w:styleId="PodNaslov2">
    <w:name w:val="PodNaslov 2"/>
    <w:basedOn w:val="Naslov1"/>
    <w:rsid w:val="00344213"/>
    <w:pPr>
      <w:spacing w:before="240" w:after="240"/>
    </w:pPr>
    <w:rPr>
      <w:rFonts w:ascii="Arial" w:hAnsi="Arial" w:cs="Arial"/>
      <w:sz w:val="22"/>
      <w:szCs w:val="22"/>
    </w:rPr>
  </w:style>
  <w:style w:type="paragraph" w:styleId="Zgradbadokumenta">
    <w:name w:val="Document Map"/>
    <w:basedOn w:val="Navaden"/>
    <w:semiHidden/>
    <w:rsid w:val="00344213"/>
    <w:pPr>
      <w:shd w:val="clear" w:color="auto" w:fill="000080"/>
    </w:pPr>
    <w:rPr>
      <w:rFonts w:ascii="Tahoma" w:eastAsia="Times New Roman" w:hAnsi="Tahoma" w:cs="Tahoma"/>
      <w:sz w:val="20"/>
      <w:szCs w:val="20"/>
      <w:lang w:eastAsia="sl-SI"/>
    </w:rPr>
  </w:style>
  <w:style w:type="paragraph" w:customStyle="1" w:styleId="Slog4">
    <w:name w:val="Slog4"/>
    <w:basedOn w:val="Navaden"/>
    <w:rsid w:val="00344213"/>
    <w:pPr>
      <w:numPr>
        <w:ilvl w:val="2"/>
        <w:numId w:val="3"/>
      </w:numPr>
    </w:pPr>
    <w:rPr>
      <w:rFonts w:eastAsia="Times New Roman"/>
      <w:sz w:val="20"/>
      <w:szCs w:val="20"/>
      <w:lang w:eastAsia="sl-SI"/>
    </w:rPr>
  </w:style>
  <w:style w:type="character" w:styleId="SledenaHiperpovezava">
    <w:name w:val="FollowedHyperlink"/>
    <w:rsid w:val="00344213"/>
    <w:rPr>
      <w:color w:val="800080"/>
      <w:u w:val="single"/>
    </w:rPr>
  </w:style>
  <w:style w:type="paragraph" w:styleId="Pripombabesedilo">
    <w:name w:val="annotation text"/>
    <w:basedOn w:val="Navaden"/>
    <w:semiHidden/>
    <w:rsid w:val="00344213"/>
    <w:rPr>
      <w:rFonts w:eastAsia="Times New Roman"/>
      <w:sz w:val="20"/>
      <w:szCs w:val="20"/>
      <w:lang w:eastAsia="sl-SI"/>
    </w:rPr>
  </w:style>
  <w:style w:type="paragraph" w:styleId="Zadevapripombe">
    <w:name w:val="annotation subject"/>
    <w:basedOn w:val="Pripombabesedilo"/>
    <w:next w:val="Pripombabesedilo"/>
    <w:semiHidden/>
    <w:rsid w:val="00344213"/>
    <w:rPr>
      <w:b/>
      <w:bCs/>
    </w:rPr>
  </w:style>
  <w:style w:type="paragraph" w:styleId="Kazalovsebine4">
    <w:name w:val="toc 4"/>
    <w:basedOn w:val="Navaden"/>
    <w:next w:val="Navaden"/>
    <w:autoRedefine/>
    <w:semiHidden/>
    <w:rsid w:val="00344213"/>
    <w:pPr>
      <w:ind w:left="720"/>
    </w:pPr>
    <w:rPr>
      <w:sz w:val="18"/>
      <w:szCs w:val="18"/>
    </w:rPr>
  </w:style>
  <w:style w:type="paragraph" w:styleId="Kazalovsebine5">
    <w:name w:val="toc 5"/>
    <w:basedOn w:val="Navaden"/>
    <w:next w:val="Navaden"/>
    <w:autoRedefine/>
    <w:semiHidden/>
    <w:rsid w:val="00344213"/>
    <w:pPr>
      <w:ind w:left="960"/>
    </w:pPr>
    <w:rPr>
      <w:sz w:val="18"/>
      <w:szCs w:val="18"/>
    </w:rPr>
  </w:style>
  <w:style w:type="paragraph" w:styleId="Kazalovsebine6">
    <w:name w:val="toc 6"/>
    <w:basedOn w:val="Navaden"/>
    <w:next w:val="Navaden"/>
    <w:autoRedefine/>
    <w:semiHidden/>
    <w:rsid w:val="00344213"/>
    <w:pPr>
      <w:ind w:left="1200"/>
    </w:pPr>
    <w:rPr>
      <w:sz w:val="18"/>
      <w:szCs w:val="18"/>
    </w:rPr>
  </w:style>
  <w:style w:type="paragraph" w:styleId="Kazalovsebine7">
    <w:name w:val="toc 7"/>
    <w:basedOn w:val="Navaden"/>
    <w:next w:val="Navaden"/>
    <w:autoRedefine/>
    <w:semiHidden/>
    <w:rsid w:val="00344213"/>
    <w:pPr>
      <w:ind w:left="1440"/>
    </w:pPr>
    <w:rPr>
      <w:sz w:val="18"/>
      <w:szCs w:val="18"/>
    </w:rPr>
  </w:style>
  <w:style w:type="paragraph" w:styleId="Kazalovsebine8">
    <w:name w:val="toc 8"/>
    <w:basedOn w:val="Navaden"/>
    <w:next w:val="Navaden"/>
    <w:autoRedefine/>
    <w:semiHidden/>
    <w:rsid w:val="00344213"/>
    <w:pPr>
      <w:ind w:left="1680"/>
    </w:pPr>
    <w:rPr>
      <w:sz w:val="18"/>
      <w:szCs w:val="18"/>
    </w:rPr>
  </w:style>
  <w:style w:type="paragraph" w:styleId="Kazalovsebine9">
    <w:name w:val="toc 9"/>
    <w:basedOn w:val="Navaden"/>
    <w:next w:val="Navaden"/>
    <w:autoRedefine/>
    <w:semiHidden/>
    <w:rsid w:val="00344213"/>
    <w:pPr>
      <w:ind w:left="1920"/>
    </w:pPr>
    <w:rPr>
      <w:sz w:val="18"/>
      <w:szCs w:val="18"/>
    </w:rPr>
  </w:style>
  <w:style w:type="paragraph" w:styleId="Konnaopomba-besedilo">
    <w:name w:val="endnote text"/>
    <w:basedOn w:val="Navaden"/>
    <w:semiHidden/>
    <w:rsid w:val="00344213"/>
    <w:rPr>
      <w:rFonts w:eastAsia="Times New Roman"/>
      <w:sz w:val="20"/>
      <w:szCs w:val="20"/>
      <w:lang w:eastAsia="sl-SI"/>
    </w:rPr>
  </w:style>
  <w:style w:type="character" w:styleId="Konnaopomba-sklic">
    <w:name w:val="endnote reference"/>
    <w:semiHidden/>
    <w:rsid w:val="00344213"/>
    <w:rPr>
      <w:vertAlign w:val="superscript"/>
    </w:rPr>
  </w:style>
  <w:style w:type="character" w:customStyle="1" w:styleId="SlogKonnaopomba-sklicArial">
    <w:name w:val="Slog Končna opomba - sklic + Arial"/>
    <w:rsid w:val="00344213"/>
    <w:rPr>
      <w:rFonts w:ascii="Arial" w:hAnsi="Arial"/>
      <w:b/>
      <w:color w:val="FF0000"/>
      <w:sz w:val="28"/>
      <w:szCs w:val="28"/>
      <w:vertAlign w:val="superscript"/>
    </w:rPr>
  </w:style>
  <w:style w:type="character" w:customStyle="1" w:styleId="SlogKonnaopomba-sklicArial11ptKrepko">
    <w:name w:val="Slog Končna opomba - sklic + Arial 11 pt Krepko"/>
    <w:rsid w:val="00344213"/>
    <w:rPr>
      <w:rFonts w:ascii="Arial" w:hAnsi="Arial"/>
      <w:bCs/>
      <w:color w:val="FF0000"/>
      <w:sz w:val="28"/>
      <w:szCs w:val="22"/>
      <w:vertAlign w:val="superscript"/>
    </w:rPr>
  </w:style>
  <w:style w:type="paragraph" w:customStyle="1" w:styleId="SlogNaslov1Arial11ptLevo">
    <w:name w:val="Slog Naslov 1 + Arial 11 pt Levo"/>
    <w:basedOn w:val="Naslov1"/>
    <w:rsid w:val="00344213"/>
    <w:pPr>
      <w:numPr>
        <w:numId w:val="4"/>
      </w:numPr>
      <w:jc w:val="left"/>
    </w:pPr>
    <w:rPr>
      <w:rFonts w:ascii="Arial" w:hAnsi="Arial"/>
      <w:bCs/>
      <w:sz w:val="24"/>
    </w:rPr>
  </w:style>
  <w:style w:type="paragraph" w:customStyle="1" w:styleId="URSJV-naslov-4">
    <w:name w:val="URSJV-naslov-4"/>
    <w:basedOn w:val="Navaden"/>
    <w:rsid w:val="00344213"/>
    <w:pPr>
      <w:numPr>
        <w:numId w:val="1"/>
      </w:numPr>
    </w:pPr>
    <w:rPr>
      <w:rFonts w:eastAsia="Times New Roman"/>
      <w:sz w:val="20"/>
      <w:szCs w:val="20"/>
      <w:lang w:eastAsia="sl-SI"/>
    </w:rPr>
  </w:style>
  <w:style w:type="paragraph" w:customStyle="1" w:styleId="URSJV-naslov-3">
    <w:name w:val="URSJV-naslov-3"/>
    <w:basedOn w:val="Navaden"/>
    <w:rsid w:val="00344213"/>
    <w:pPr>
      <w:numPr>
        <w:ilvl w:val="1"/>
        <w:numId w:val="4"/>
      </w:numPr>
    </w:pPr>
    <w:rPr>
      <w:rFonts w:eastAsia="Times New Roman"/>
      <w:sz w:val="20"/>
      <w:szCs w:val="20"/>
      <w:lang w:eastAsia="sl-SI"/>
    </w:rPr>
  </w:style>
  <w:style w:type="paragraph" w:customStyle="1" w:styleId="URSJV-naslov-1">
    <w:name w:val="URSJV-naslov-1"/>
    <w:basedOn w:val="Navaden"/>
    <w:rsid w:val="00344213"/>
    <w:pPr>
      <w:numPr>
        <w:ilvl w:val="3"/>
        <w:numId w:val="4"/>
      </w:numPr>
    </w:pPr>
    <w:rPr>
      <w:rFonts w:eastAsia="Times New Roman"/>
      <w:sz w:val="20"/>
      <w:szCs w:val="20"/>
      <w:lang w:eastAsia="sl-SI"/>
    </w:rPr>
  </w:style>
  <w:style w:type="paragraph" w:customStyle="1" w:styleId="SlogNaslov2Arial">
    <w:name w:val="Slog Naslov 2 + Arial"/>
    <w:basedOn w:val="Naslov2"/>
    <w:link w:val="SlogNaslov2ArialZnakZnak"/>
    <w:autoRedefine/>
    <w:rsid w:val="00344213"/>
    <w:pPr>
      <w:spacing w:after="60"/>
    </w:pPr>
    <w:rPr>
      <w:bCs/>
    </w:rPr>
  </w:style>
  <w:style w:type="character" w:customStyle="1" w:styleId="Naslov2Znak">
    <w:name w:val="Naslov 2 Znak"/>
    <w:link w:val="Naslov2"/>
    <w:rsid w:val="00C571C2"/>
    <w:rPr>
      <w:rFonts w:ascii="Arial" w:hAnsi="Arial"/>
      <w:b/>
      <w:sz w:val="24"/>
      <w:szCs w:val="24"/>
      <w:lang w:val="sl-SI" w:eastAsia="sl-SI" w:bidi="ar-SA"/>
    </w:rPr>
  </w:style>
  <w:style w:type="character" w:customStyle="1" w:styleId="SlogNaslov2ArialZnakZnak">
    <w:name w:val="Slog Naslov 2 + Arial Znak Znak"/>
    <w:link w:val="SlogNaslov2Arial"/>
    <w:rsid w:val="00344213"/>
    <w:rPr>
      <w:rFonts w:ascii="Arial" w:hAnsi="Arial"/>
      <w:b/>
      <w:bCs/>
      <w:sz w:val="24"/>
      <w:szCs w:val="24"/>
      <w:lang w:val="sl-SI" w:eastAsia="sl-SI" w:bidi="ar-SA"/>
    </w:rPr>
  </w:style>
  <w:style w:type="paragraph" w:customStyle="1" w:styleId="Slog1">
    <w:name w:val="Slog1"/>
    <w:basedOn w:val="SlogNaslov2Arial"/>
    <w:rsid w:val="00344213"/>
    <w:pPr>
      <w:numPr>
        <w:ilvl w:val="0"/>
        <w:numId w:val="5"/>
      </w:numPr>
      <w:tabs>
        <w:tab w:val="left" w:pos="680"/>
      </w:tabs>
    </w:pPr>
  </w:style>
  <w:style w:type="paragraph" w:customStyle="1" w:styleId="Slog2">
    <w:name w:val="Slog2"/>
    <w:basedOn w:val="Slog1"/>
    <w:rsid w:val="00344213"/>
  </w:style>
  <w:style w:type="paragraph" w:customStyle="1" w:styleId="F1Slog3">
    <w:name w:val="F1 Slog3"/>
    <w:basedOn w:val="Slog1"/>
    <w:rsid w:val="00344213"/>
    <w:pPr>
      <w:numPr>
        <w:numId w:val="0"/>
      </w:numPr>
    </w:pPr>
  </w:style>
  <w:style w:type="paragraph" w:customStyle="1" w:styleId="SlogPred2ptPo2pt">
    <w:name w:val="Slog Pred:  2 pt Po:  2 pt"/>
    <w:basedOn w:val="Navaden"/>
    <w:rsid w:val="00344213"/>
    <w:pPr>
      <w:spacing w:before="40" w:after="40"/>
    </w:pPr>
    <w:rPr>
      <w:rFonts w:ascii="Arial" w:hAnsi="Arial"/>
      <w:b/>
      <w:sz w:val="28"/>
      <w:szCs w:val="28"/>
    </w:rPr>
  </w:style>
  <w:style w:type="character" w:styleId="tevilkastrani">
    <w:name w:val="page number"/>
    <w:basedOn w:val="Privzetapisavaodstavka"/>
    <w:rsid w:val="00344213"/>
  </w:style>
  <w:style w:type="paragraph" w:customStyle="1" w:styleId="Poglavje">
    <w:name w:val="Poglavje"/>
    <w:basedOn w:val="Naslov1"/>
    <w:next w:val="Navaden"/>
    <w:rsid w:val="00344213"/>
    <w:pPr>
      <w:tabs>
        <w:tab w:val="clear" w:pos="-1985"/>
        <w:tab w:val="num" w:pos="284"/>
      </w:tabs>
      <w:ind w:left="436" w:hanging="436"/>
    </w:pPr>
    <w:rPr>
      <w:rFonts w:ascii="Arial" w:hAnsi="Arial" w:cs="Arial"/>
      <w:sz w:val="22"/>
      <w:szCs w:val="22"/>
    </w:rPr>
  </w:style>
  <w:style w:type="paragraph" w:customStyle="1" w:styleId="len">
    <w:name w:val="Člen"/>
    <w:basedOn w:val="Naslov2"/>
    <w:rsid w:val="00344213"/>
    <w:pPr>
      <w:numPr>
        <w:ilvl w:val="0"/>
        <w:numId w:val="6"/>
      </w:numPr>
    </w:pPr>
    <w:rPr>
      <w:rFonts w:cs="Arial"/>
      <w:szCs w:val="22"/>
    </w:rPr>
  </w:style>
  <w:style w:type="paragraph" w:styleId="HTML-oblikovano">
    <w:name w:val="HTML Preformatted"/>
    <w:basedOn w:val="Navaden"/>
    <w:rsid w:val="0034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paragraph" w:customStyle="1" w:styleId="n">
    <w:name w:val="n"/>
    <w:basedOn w:val="Navaden"/>
    <w:semiHidden/>
    <w:rsid w:val="00344213"/>
    <w:pPr>
      <w:spacing w:after="120"/>
      <w:jc w:val="both"/>
    </w:pPr>
    <w:rPr>
      <w:rFonts w:eastAsia="Times New Roman"/>
      <w:b/>
      <w:bCs/>
      <w:sz w:val="22"/>
      <w:szCs w:val="22"/>
      <w:lang w:eastAsia="en-US"/>
    </w:rPr>
  </w:style>
  <w:style w:type="paragraph" w:customStyle="1" w:styleId="Default">
    <w:name w:val="Default"/>
    <w:rsid w:val="00344213"/>
    <w:pPr>
      <w:autoSpaceDE w:val="0"/>
      <w:autoSpaceDN w:val="0"/>
      <w:adjustRightInd w:val="0"/>
    </w:pPr>
    <w:rPr>
      <w:rFonts w:ascii="MS Reference Sans Serif" w:hAnsi="MS Reference Sans Serif" w:cs="MS Reference Sans Serif"/>
      <w:color w:val="000000"/>
      <w:sz w:val="24"/>
      <w:szCs w:val="24"/>
    </w:rPr>
  </w:style>
  <w:style w:type="paragraph" w:customStyle="1" w:styleId="Besedilooblaka1">
    <w:name w:val="Besedilo oblačka1"/>
    <w:basedOn w:val="Navaden"/>
    <w:semiHidden/>
    <w:rsid w:val="00344213"/>
    <w:rPr>
      <w:rFonts w:eastAsia="Times New Roman"/>
      <w:snapToGrid w:val="0"/>
      <w:sz w:val="16"/>
      <w:szCs w:val="16"/>
      <w:lang w:eastAsia="sl-SI"/>
    </w:rPr>
  </w:style>
  <w:style w:type="character" w:customStyle="1" w:styleId="tw4winMark">
    <w:name w:val="tw4winMark"/>
    <w:rsid w:val="00344213"/>
    <w:rPr>
      <w:rFonts w:ascii="Courier New" w:hAnsi="Courier New" w:cs="Courier New"/>
      <w:vanish/>
      <w:color w:val="800080"/>
      <w:sz w:val="24"/>
      <w:szCs w:val="24"/>
      <w:vertAlign w:val="subscript"/>
    </w:rPr>
  </w:style>
  <w:style w:type="paragraph" w:customStyle="1" w:styleId="CommentSubject">
    <w:name w:val="Comment Subject"/>
    <w:basedOn w:val="Pripombabesedilo"/>
    <w:next w:val="Pripombabesedilo"/>
    <w:semiHidden/>
    <w:rsid w:val="00344213"/>
    <w:pPr>
      <w:widowControl w:val="0"/>
      <w:autoSpaceDE w:val="0"/>
      <w:autoSpaceDN w:val="0"/>
      <w:adjustRightInd w:val="0"/>
    </w:pPr>
    <w:rPr>
      <w:b/>
      <w:bCs/>
      <w:snapToGrid w:val="0"/>
    </w:rPr>
  </w:style>
  <w:style w:type="character" w:customStyle="1" w:styleId="tw4winError">
    <w:name w:val="tw4winError"/>
    <w:rsid w:val="00344213"/>
    <w:rPr>
      <w:rFonts w:ascii="Courier New" w:hAnsi="Courier New" w:cs="Courier New"/>
      <w:color w:val="00FF00"/>
      <w:sz w:val="40"/>
      <w:szCs w:val="40"/>
    </w:rPr>
  </w:style>
  <w:style w:type="character" w:customStyle="1" w:styleId="tw4winTerm">
    <w:name w:val="tw4winTerm"/>
    <w:rsid w:val="00344213"/>
    <w:rPr>
      <w:color w:val="0000FF"/>
    </w:rPr>
  </w:style>
  <w:style w:type="character" w:customStyle="1" w:styleId="tw4winPopup">
    <w:name w:val="tw4winPopup"/>
    <w:rsid w:val="00344213"/>
    <w:rPr>
      <w:rFonts w:ascii="Courier New" w:hAnsi="Courier New" w:cs="Courier New"/>
      <w:noProof/>
      <w:color w:val="008000"/>
    </w:rPr>
  </w:style>
  <w:style w:type="character" w:customStyle="1" w:styleId="tw4winJump">
    <w:name w:val="tw4winJump"/>
    <w:rsid w:val="00344213"/>
    <w:rPr>
      <w:rFonts w:ascii="Courier New" w:hAnsi="Courier New" w:cs="Courier New"/>
      <w:noProof/>
      <w:color w:val="008080"/>
    </w:rPr>
  </w:style>
  <w:style w:type="character" w:customStyle="1" w:styleId="tw4winExternal">
    <w:name w:val="tw4winExternal"/>
    <w:rsid w:val="00344213"/>
    <w:rPr>
      <w:rFonts w:ascii="Courier New" w:hAnsi="Courier New" w:cs="Courier New"/>
      <w:noProof/>
      <w:color w:val="808080"/>
    </w:rPr>
  </w:style>
  <w:style w:type="character" w:customStyle="1" w:styleId="tw4winInternal">
    <w:name w:val="tw4winInternal"/>
    <w:rsid w:val="00344213"/>
    <w:rPr>
      <w:rFonts w:ascii="Courier New" w:hAnsi="Courier New" w:cs="Courier New"/>
      <w:noProof/>
      <w:color w:val="FF0000"/>
    </w:rPr>
  </w:style>
  <w:style w:type="character" w:customStyle="1" w:styleId="DONOTTRANSLATE">
    <w:name w:val="DO_NOT_TRANSLATE"/>
    <w:rsid w:val="00344213"/>
    <w:rPr>
      <w:rFonts w:ascii="Courier New" w:hAnsi="Courier New" w:cs="Courier New"/>
      <w:noProof/>
      <w:color w:val="800000"/>
    </w:rPr>
  </w:style>
  <w:style w:type="paragraph" w:customStyle="1" w:styleId="Navaden12pt">
    <w:name w:val="Navaden + 12 pt"/>
    <w:aliases w:val="črna"/>
    <w:basedOn w:val="Navaden"/>
    <w:rsid w:val="00344213"/>
    <w:pPr>
      <w:tabs>
        <w:tab w:val="left" w:pos="494"/>
      </w:tabs>
      <w:spacing w:before="260" w:line="260" w:lineRule="exact"/>
      <w:jc w:val="both"/>
    </w:pPr>
    <w:rPr>
      <w:rFonts w:eastAsia="Times New Roman"/>
      <w:snapToGrid w:val="0"/>
      <w:color w:val="000000"/>
      <w:sz w:val="22"/>
      <w:szCs w:val="22"/>
      <w:lang w:eastAsia="sl-SI"/>
    </w:rPr>
  </w:style>
  <w:style w:type="paragraph" w:customStyle="1" w:styleId="Navadenrna">
    <w:name w:val="Navaden + črna"/>
    <w:basedOn w:val="Navaden"/>
    <w:rsid w:val="00344213"/>
    <w:pPr>
      <w:spacing w:before="280"/>
      <w:ind w:left="14"/>
      <w:jc w:val="both"/>
    </w:pPr>
    <w:rPr>
      <w:rFonts w:eastAsia="Times New Roman"/>
      <w:b/>
      <w:bCs/>
      <w:snapToGrid w:val="0"/>
      <w:color w:val="000000"/>
      <w:spacing w:val="-2"/>
      <w:sz w:val="21"/>
      <w:szCs w:val="21"/>
      <w:lang w:eastAsia="sl-SI"/>
    </w:rPr>
  </w:style>
  <w:style w:type="paragraph" w:customStyle="1" w:styleId="SlogNaslov3Arial12ptPred6ptPo6pt">
    <w:name w:val="Slog Naslov 3 + Arial 12 pt Pred:  6 pt Po:  6 pt"/>
    <w:basedOn w:val="Naslov3"/>
    <w:rsid w:val="00344213"/>
    <w:pPr>
      <w:numPr>
        <w:ilvl w:val="0"/>
        <w:numId w:val="0"/>
      </w:numPr>
    </w:pPr>
    <w:rPr>
      <w:bCs/>
    </w:rPr>
  </w:style>
  <w:style w:type="paragraph" w:customStyle="1" w:styleId="SlogSlogNaslov3Arial12ptPred6ptPo6pt11pt">
    <w:name w:val="Slog Slog Naslov 3 + Arial 12 pt Pred:  6 pt Po:  6 pt + 11 pt"/>
    <w:basedOn w:val="SlogNaslov3Arial12ptPred6ptPo6pt"/>
    <w:rsid w:val="00344213"/>
    <w:rPr>
      <w:sz w:val="22"/>
    </w:rPr>
  </w:style>
  <w:style w:type="paragraph" w:customStyle="1" w:styleId="SlogURSJV-naslov-3Krepko">
    <w:name w:val="Slog URSJV-naslov-3 + Krepko"/>
    <w:basedOn w:val="URSJV-naslov-3"/>
    <w:autoRedefine/>
    <w:rsid w:val="00344213"/>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344213"/>
    <w:pPr>
      <w:ind w:left="539" w:hanging="539"/>
    </w:pPr>
  </w:style>
  <w:style w:type="paragraph" w:customStyle="1" w:styleId="SlovNaslov4">
    <w:name w:val="Slov Naslov 4"/>
    <w:basedOn w:val="SlogNaslov3Arial12ptPred6ptPo6pt"/>
    <w:rsid w:val="00344213"/>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344213"/>
    <w:pPr>
      <w:jc w:val="left"/>
    </w:pPr>
  </w:style>
  <w:style w:type="paragraph" w:customStyle="1" w:styleId="SlovNaslov5">
    <w:name w:val="Slov Naslov 5"/>
    <w:basedOn w:val="SlogURSJV-naslov-3Krepko"/>
    <w:rsid w:val="00344213"/>
  </w:style>
  <w:style w:type="paragraph" w:customStyle="1" w:styleId="Ncleni">
    <w:name w:val="Ncleni"/>
    <w:basedOn w:val="Kazalovsebine2"/>
    <w:rsid w:val="00344213"/>
    <w:pPr>
      <w:numPr>
        <w:numId w:val="46"/>
      </w:numPr>
      <w:tabs>
        <w:tab w:val="left" w:pos="660"/>
        <w:tab w:val="left" w:pos="993"/>
        <w:tab w:val="left" w:pos="1701"/>
      </w:tabs>
      <w:spacing w:before="60" w:after="60"/>
    </w:pPr>
    <w:rPr>
      <w:color w:val="000000"/>
      <w:sz w:val="22"/>
      <w:lang w:eastAsia="sl-SI"/>
    </w:rPr>
  </w:style>
  <w:style w:type="paragraph" w:customStyle="1" w:styleId="Glavni1">
    <w:name w:val="Glavni 1"/>
    <w:basedOn w:val="Navadenrna"/>
    <w:autoRedefine/>
    <w:rsid w:val="00FB7646"/>
    <w:pPr>
      <w:tabs>
        <w:tab w:val="left" w:pos="284"/>
      </w:tabs>
      <w:spacing w:before="0" w:after="120"/>
      <w:ind w:left="0"/>
      <w:jc w:val="left"/>
    </w:pPr>
    <w:rPr>
      <w:rFonts w:ascii="Arial" w:hAnsi="Arial" w:cs="Arial"/>
      <w:bCs w:val="0"/>
      <w:sz w:val="24"/>
      <w:szCs w:val="22"/>
    </w:rPr>
  </w:style>
  <w:style w:type="paragraph" w:customStyle="1" w:styleId="Glavni2">
    <w:name w:val="Glavni 2"/>
    <w:basedOn w:val="Glavni1"/>
    <w:rsid w:val="00344213"/>
    <w:pPr>
      <w:numPr>
        <w:ilvl w:val="1"/>
        <w:numId w:val="49"/>
      </w:numPr>
      <w:tabs>
        <w:tab w:val="clear" w:pos="284"/>
      </w:tabs>
      <w:spacing w:before="120"/>
    </w:pPr>
    <w:rPr>
      <w:bCs/>
      <w:sz w:val="22"/>
    </w:rPr>
  </w:style>
  <w:style w:type="paragraph" w:customStyle="1" w:styleId="Glavni3">
    <w:name w:val="Glavni 3"/>
    <w:basedOn w:val="Glavni2"/>
    <w:autoRedefine/>
    <w:rsid w:val="00344213"/>
    <w:pPr>
      <w:numPr>
        <w:ilvl w:val="2"/>
      </w:numPr>
    </w:pPr>
    <w:rPr>
      <w:bCs w:val="0"/>
      <w:spacing w:val="-12"/>
    </w:rPr>
  </w:style>
  <w:style w:type="paragraph" w:customStyle="1" w:styleId="4nivo">
    <w:name w:val="4 nivo"/>
    <w:basedOn w:val="Navaden"/>
    <w:rsid w:val="00344213"/>
    <w:pPr>
      <w:numPr>
        <w:ilvl w:val="3"/>
        <w:numId w:val="47"/>
      </w:numPr>
    </w:pPr>
    <w:rPr>
      <w:rFonts w:eastAsia="Times New Roman"/>
      <w:sz w:val="20"/>
      <w:szCs w:val="20"/>
      <w:lang w:eastAsia="sl-SI"/>
    </w:rPr>
  </w:style>
  <w:style w:type="paragraph" w:customStyle="1" w:styleId="Glavni4">
    <w:name w:val="Glavni 4"/>
    <w:basedOn w:val="Glavni3"/>
    <w:next w:val="Glavni3"/>
    <w:autoRedefine/>
    <w:rsid w:val="00344213"/>
    <w:pPr>
      <w:widowControl w:val="0"/>
      <w:numPr>
        <w:ilvl w:val="3"/>
      </w:numPr>
      <w:spacing w:after="0"/>
    </w:pPr>
    <w:rPr>
      <w:bCs/>
    </w:rPr>
  </w:style>
  <w:style w:type="paragraph" w:styleId="Napis">
    <w:name w:val="caption"/>
    <w:basedOn w:val="Navaden"/>
    <w:next w:val="Navaden"/>
    <w:qFormat/>
    <w:rsid w:val="00344213"/>
    <w:rPr>
      <w:rFonts w:eastAsia="Times New Roman"/>
      <w:b/>
      <w:bCs/>
      <w:sz w:val="20"/>
      <w:szCs w:val="20"/>
      <w:lang w:eastAsia="sl-SI"/>
    </w:rPr>
  </w:style>
  <w:style w:type="paragraph" w:customStyle="1" w:styleId="glavni5">
    <w:name w:val="glavni 5"/>
    <w:basedOn w:val="Glavni4"/>
    <w:rsid w:val="00344213"/>
    <w:pPr>
      <w:numPr>
        <w:ilvl w:val="4"/>
      </w:numPr>
    </w:pPr>
  </w:style>
  <w:style w:type="numbering" w:styleId="111111">
    <w:name w:val="Outline List 2"/>
    <w:aliases w:val="Glavni 5"/>
    <w:basedOn w:val="Brezseznama"/>
    <w:rsid w:val="00344213"/>
    <w:pPr>
      <w:numPr>
        <w:numId w:val="48"/>
      </w:numPr>
    </w:pPr>
  </w:style>
  <w:style w:type="paragraph" w:customStyle="1" w:styleId="SlogNaslov3Arial">
    <w:name w:val="Slog Naslov 3 + Arial"/>
    <w:basedOn w:val="Naslov3"/>
    <w:rsid w:val="00344213"/>
    <w:pPr>
      <w:numPr>
        <w:ilvl w:val="0"/>
        <w:numId w:val="50"/>
      </w:numPr>
      <w:tabs>
        <w:tab w:val="left" w:pos="454"/>
      </w:tabs>
    </w:pPr>
    <w:rPr>
      <w:bCs/>
      <w:sz w:val="22"/>
      <w:szCs w:val="22"/>
    </w:rPr>
  </w:style>
  <w:style w:type="paragraph" w:customStyle="1" w:styleId="NumberList">
    <w:name w:val="Number List"/>
    <w:basedOn w:val="Navaden"/>
    <w:rsid w:val="00344213"/>
    <w:pPr>
      <w:spacing w:after="120"/>
      <w:jc w:val="both"/>
    </w:pPr>
    <w:rPr>
      <w:rFonts w:ascii="Arial" w:eastAsia="Times New Roman" w:hAnsi="Arial"/>
      <w:szCs w:val="20"/>
      <w:lang w:val="en-GB" w:eastAsia="en-US"/>
    </w:rPr>
  </w:style>
  <w:style w:type="character" w:customStyle="1" w:styleId="SlogSprotnaopomba-sklicArial16ptKrepkordea">
    <w:name w:val="Slog Sprotna opomba - sklic + Arial 16 pt Krepko rdeča"/>
    <w:rsid w:val="00344213"/>
    <w:rPr>
      <w:rFonts w:ascii="Arial" w:hAnsi="Arial"/>
      <w:b/>
      <w:bCs/>
      <w:color w:val="FF0000"/>
      <w:sz w:val="28"/>
      <w:szCs w:val="28"/>
      <w:vertAlign w:val="superscript"/>
    </w:rPr>
  </w:style>
  <w:style w:type="character" w:customStyle="1" w:styleId="SlogSprotnaopomba-sklic11ptrna">
    <w:name w:val="Slog Sprotna opomba - sklic + 11 pt črna"/>
    <w:rsid w:val="00344213"/>
    <w:rPr>
      <w:rFonts w:ascii="Arial" w:hAnsi="Arial"/>
      <w:b/>
      <w:bCs/>
      <w:color w:val="FF0000"/>
      <w:sz w:val="28"/>
      <w:szCs w:val="24"/>
      <w:vertAlign w:val="superscript"/>
    </w:rPr>
  </w:style>
  <w:style w:type="paragraph" w:customStyle="1" w:styleId="SlogNaslov1rna">
    <w:name w:val="Slog Naslov 1 + črna"/>
    <w:basedOn w:val="Naslov1"/>
    <w:link w:val="SlogNaslov1rnaZnak"/>
    <w:rsid w:val="00490D44"/>
    <w:pPr>
      <w:jc w:val="left"/>
    </w:pPr>
    <w:rPr>
      <w:rFonts w:ascii="Arial" w:hAnsi="Arial"/>
      <w:bCs/>
      <w:color w:val="000000"/>
      <w:sz w:val="24"/>
    </w:rPr>
  </w:style>
  <w:style w:type="character" w:customStyle="1" w:styleId="Naslov1Znak">
    <w:name w:val="Naslov 1 Znak"/>
    <w:link w:val="Naslov1"/>
    <w:rsid w:val="00DF091C"/>
    <w:rPr>
      <w:b/>
      <w:sz w:val="28"/>
      <w:lang w:val="sl-SI" w:eastAsia="sl-SI" w:bidi="ar-SA"/>
    </w:rPr>
  </w:style>
  <w:style w:type="character" w:customStyle="1" w:styleId="SlogNaslov1rnaZnak">
    <w:name w:val="Slog Naslov 1 + črna Znak"/>
    <w:link w:val="SlogNaslov1rna"/>
    <w:rsid w:val="00490D44"/>
    <w:rPr>
      <w:rFonts w:ascii="Arial" w:hAnsi="Arial"/>
      <w:b/>
      <w:bCs/>
      <w:color w:val="000000"/>
      <w:sz w:val="24"/>
      <w:lang w:val="sl-SI" w:eastAsia="sl-SI" w:bidi="ar-SA"/>
    </w:rPr>
  </w:style>
  <w:style w:type="paragraph" w:customStyle="1" w:styleId="SlogNaslov1Arial11ptrnaLevo">
    <w:name w:val="Slog Naslov 1 + Arial 11 pt črna Levo"/>
    <w:basedOn w:val="Naslov1"/>
    <w:autoRedefine/>
    <w:rsid w:val="00490D44"/>
    <w:pPr>
      <w:jc w:val="left"/>
    </w:pPr>
    <w:rPr>
      <w:rFonts w:ascii="Arial" w:hAnsi="Arial"/>
      <w:bCs/>
      <w:color w:val="000000"/>
      <w:spacing w:val="-2"/>
      <w:sz w:val="24"/>
    </w:rPr>
  </w:style>
  <w:style w:type="paragraph" w:customStyle="1" w:styleId="SlogArialObojestranskoPred6pt">
    <w:name w:val="Slog Arial Obojestransko Pred:  6 pt"/>
    <w:basedOn w:val="Navaden"/>
    <w:rsid w:val="008766FC"/>
    <w:pPr>
      <w:spacing w:before="120"/>
      <w:jc w:val="both"/>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6640">
      <w:bodyDiv w:val="1"/>
      <w:marLeft w:val="0"/>
      <w:marRight w:val="0"/>
      <w:marTop w:val="0"/>
      <w:marBottom w:val="0"/>
      <w:divBdr>
        <w:top w:val="none" w:sz="0" w:space="0" w:color="auto"/>
        <w:left w:val="none" w:sz="0" w:space="0" w:color="auto"/>
        <w:bottom w:val="none" w:sz="0" w:space="0" w:color="auto"/>
        <w:right w:val="none" w:sz="0" w:space="0" w:color="auto"/>
      </w:divBdr>
    </w:div>
    <w:div w:id="930889983">
      <w:bodyDiv w:val="1"/>
      <w:marLeft w:val="0"/>
      <w:marRight w:val="0"/>
      <w:marTop w:val="0"/>
      <w:marBottom w:val="0"/>
      <w:divBdr>
        <w:top w:val="none" w:sz="0" w:space="0" w:color="auto"/>
        <w:left w:val="none" w:sz="0" w:space="0" w:color="auto"/>
        <w:bottom w:val="none" w:sz="0" w:space="0" w:color="auto"/>
        <w:right w:val="none" w:sz="0" w:space="0" w:color="auto"/>
      </w:divBdr>
    </w:div>
    <w:div w:id="1188639592">
      <w:bodyDiv w:val="1"/>
      <w:marLeft w:val="0"/>
      <w:marRight w:val="0"/>
      <w:marTop w:val="0"/>
      <w:marBottom w:val="0"/>
      <w:divBdr>
        <w:top w:val="none" w:sz="0" w:space="0" w:color="auto"/>
        <w:left w:val="none" w:sz="0" w:space="0" w:color="auto"/>
        <w:bottom w:val="none" w:sz="0" w:space="0" w:color="auto"/>
        <w:right w:val="none" w:sz="0" w:space="0" w:color="auto"/>
      </w:divBdr>
    </w:div>
    <w:div w:id="1346636079">
      <w:bodyDiv w:val="1"/>
      <w:marLeft w:val="0"/>
      <w:marRight w:val="0"/>
      <w:marTop w:val="0"/>
      <w:marBottom w:val="0"/>
      <w:divBdr>
        <w:top w:val="none" w:sz="0" w:space="0" w:color="auto"/>
        <w:left w:val="none" w:sz="0" w:space="0" w:color="auto"/>
        <w:bottom w:val="none" w:sz="0" w:space="0" w:color="auto"/>
        <w:right w:val="none" w:sz="0" w:space="0" w:color="auto"/>
      </w:divBdr>
    </w:div>
    <w:div w:id="1467890064">
      <w:bodyDiv w:val="1"/>
      <w:marLeft w:val="0"/>
      <w:marRight w:val="0"/>
      <w:marTop w:val="0"/>
      <w:marBottom w:val="0"/>
      <w:divBdr>
        <w:top w:val="none" w:sz="0" w:space="0" w:color="auto"/>
        <w:left w:val="none" w:sz="0" w:space="0" w:color="auto"/>
        <w:bottom w:val="none" w:sz="0" w:space="0" w:color="auto"/>
        <w:right w:val="none" w:sz="0" w:space="0" w:color="auto"/>
      </w:divBdr>
    </w:div>
    <w:div w:id="1588348106">
      <w:bodyDiv w:val="1"/>
      <w:marLeft w:val="0"/>
      <w:marRight w:val="0"/>
      <w:marTop w:val="0"/>
      <w:marBottom w:val="0"/>
      <w:divBdr>
        <w:top w:val="none" w:sz="0" w:space="0" w:color="auto"/>
        <w:left w:val="none" w:sz="0" w:space="0" w:color="auto"/>
        <w:bottom w:val="none" w:sz="0" w:space="0" w:color="auto"/>
        <w:right w:val="none" w:sz="0" w:space="0" w:color="auto"/>
      </w:divBdr>
    </w:div>
    <w:div w:id="1620410173">
      <w:bodyDiv w:val="1"/>
      <w:marLeft w:val="0"/>
      <w:marRight w:val="0"/>
      <w:marTop w:val="0"/>
      <w:marBottom w:val="0"/>
      <w:divBdr>
        <w:top w:val="none" w:sz="0" w:space="0" w:color="auto"/>
        <w:left w:val="none" w:sz="0" w:space="0" w:color="auto"/>
        <w:bottom w:val="none" w:sz="0" w:space="0" w:color="auto"/>
        <w:right w:val="none" w:sz="0" w:space="0" w:color="auto"/>
      </w:divBdr>
    </w:div>
    <w:div w:id="1681278126">
      <w:bodyDiv w:val="1"/>
      <w:marLeft w:val="0"/>
      <w:marRight w:val="0"/>
      <w:marTop w:val="0"/>
      <w:marBottom w:val="0"/>
      <w:divBdr>
        <w:top w:val="none" w:sz="0" w:space="0" w:color="auto"/>
        <w:left w:val="none" w:sz="0" w:space="0" w:color="auto"/>
        <w:bottom w:val="none" w:sz="0" w:space="0" w:color="auto"/>
        <w:right w:val="none" w:sz="0" w:space="0" w:color="auto"/>
      </w:divBdr>
    </w:div>
    <w:div w:id="1954021408">
      <w:bodyDiv w:val="1"/>
      <w:marLeft w:val="0"/>
      <w:marRight w:val="0"/>
      <w:marTop w:val="0"/>
      <w:marBottom w:val="0"/>
      <w:divBdr>
        <w:top w:val="none" w:sz="0" w:space="0" w:color="auto"/>
        <w:left w:val="none" w:sz="0" w:space="0" w:color="auto"/>
        <w:bottom w:val="none" w:sz="0" w:space="0" w:color="auto"/>
        <w:right w:val="none" w:sz="0" w:space="0" w:color="auto"/>
      </w:divBdr>
    </w:div>
    <w:div w:id="2090270961">
      <w:bodyDiv w:val="1"/>
      <w:marLeft w:val="0"/>
      <w:marRight w:val="0"/>
      <w:marTop w:val="0"/>
      <w:marBottom w:val="0"/>
      <w:divBdr>
        <w:top w:val="none" w:sz="0" w:space="0" w:color="auto"/>
        <w:left w:val="none" w:sz="0" w:space="0" w:color="auto"/>
        <w:bottom w:val="none" w:sz="0" w:space="0" w:color="auto"/>
        <w:right w:val="none" w:sz="0" w:space="0" w:color="auto"/>
      </w:divBdr>
    </w:div>
    <w:div w:id="21377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E4B08E-E1E2-4838-ADC3-00FEF2B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1081</Words>
  <Characters>7191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Na podlagi 61</vt:lpstr>
    </vt:vector>
  </TitlesOfParts>
  <Company>URSJV</Company>
  <LinksUpToDate>false</LinksUpToDate>
  <CharactersWithSpaces>8256</CharactersWithSpaces>
  <SharedDoc>false</SharedDoc>
  <HLinks>
    <vt:vector size="30" baseType="variant">
      <vt:variant>
        <vt:i4>1441848</vt:i4>
      </vt:variant>
      <vt:variant>
        <vt:i4>26</vt:i4>
      </vt:variant>
      <vt:variant>
        <vt:i4>0</vt:i4>
      </vt:variant>
      <vt:variant>
        <vt:i4>5</vt:i4>
      </vt:variant>
      <vt:variant>
        <vt:lpwstr/>
      </vt:variant>
      <vt:variant>
        <vt:lpwstr>_Toc497830802</vt:lpwstr>
      </vt:variant>
      <vt:variant>
        <vt:i4>1441848</vt:i4>
      </vt:variant>
      <vt:variant>
        <vt:i4>20</vt:i4>
      </vt:variant>
      <vt:variant>
        <vt:i4>0</vt:i4>
      </vt:variant>
      <vt:variant>
        <vt:i4>5</vt:i4>
      </vt:variant>
      <vt:variant>
        <vt:lpwstr/>
      </vt:variant>
      <vt:variant>
        <vt:lpwstr>_Toc497830801</vt:lpwstr>
      </vt:variant>
      <vt:variant>
        <vt:i4>1441848</vt:i4>
      </vt:variant>
      <vt:variant>
        <vt:i4>14</vt:i4>
      </vt:variant>
      <vt:variant>
        <vt:i4>0</vt:i4>
      </vt:variant>
      <vt:variant>
        <vt:i4>5</vt:i4>
      </vt:variant>
      <vt:variant>
        <vt:lpwstr/>
      </vt:variant>
      <vt:variant>
        <vt:lpwstr>_Toc497830800</vt:lpwstr>
      </vt:variant>
      <vt:variant>
        <vt:i4>2031671</vt:i4>
      </vt:variant>
      <vt:variant>
        <vt:i4>8</vt:i4>
      </vt:variant>
      <vt:variant>
        <vt:i4>0</vt:i4>
      </vt:variant>
      <vt:variant>
        <vt:i4>5</vt:i4>
      </vt:variant>
      <vt:variant>
        <vt:lpwstr/>
      </vt:variant>
      <vt:variant>
        <vt:lpwstr>_Toc497830799</vt:lpwstr>
      </vt:variant>
      <vt:variant>
        <vt:i4>2031671</vt:i4>
      </vt:variant>
      <vt:variant>
        <vt:i4>2</vt:i4>
      </vt:variant>
      <vt:variant>
        <vt:i4>0</vt:i4>
      </vt:variant>
      <vt:variant>
        <vt:i4>5</vt:i4>
      </vt:variant>
      <vt:variant>
        <vt:lpwstr/>
      </vt:variant>
      <vt:variant>
        <vt:lpwstr>_Toc497830798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61</dc:title>
  <dc:subject/>
  <dc:creator>Andrej</dc:creator>
  <cp:keywords/>
  <dc:description/>
  <cp:lastModifiedBy>Barbara Vokal Nemec</cp:lastModifiedBy>
  <cp:revision>4</cp:revision>
  <cp:lastPrinted>2017-11-16T09:23:00Z</cp:lastPrinted>
  <dcterms:created xsi:type="dcterms:W3CDTF">2020-09-18T09:52:00Z</dcterms:created>
  <dcterms:modified xsi:type="dcterms:W3CDTF">2020-09-18T10:37:00Z</dcterms:modified>
</cp:coreProperties>
</file>