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XSpec="center" w:tblpY="1"/>
        <w:tblOverlap w:val="never"/>
        <w:tblW w:w="0" w:type="auto"/>
        <w:tblLayout w:type="fixed"/>
        <w:tblCellMar>
          <w:left w:w="91" w:type="dxa"/>
          <w:right w:w="85" w:type="dxa"/>
        </w:tblCellMar>
        <w:tblLook w:val="0000" w:firstRow="0" w:lastRow="0" w:firstColumn="0" w:lastColumn="0" w:noHBand="0" w:noVBand="0"/>
      </w:tblPr>
      <w:tblGrid>
        <w:gridCol w:w="5812"/>
        <w:gridCol w:w="5534"/>
      </w:tblGrid>
      <w:tr w:rsidR="00CE2315" w14:paraId="5E27DE72" w14:textId="77777777" w:rsidTr="00740AD8">
        <w:trPr>
          <w:trHeight w:val="997"/>
        </w:trPr>
        <w:tc>
          <w:tcPr>
            <w:tcW w:w="11346" w:type="dxa"/>
            <w:gridSpan w:val="2"/>
            <w:vAlign w:val="center"/>
          </w:tcPr>
          <w:p w14:paraId="46B66405" w14:textId="68C956EC" w:rsidR="00CE2315" w:rsidRDefault="001C36E9" w:rsidP="00C41978">
            <w:pPr>
              <w:jc w:val="center"/>
              <w:rPr>
                <w:rFonts w:ascii="Arial Unicode MS" w:eastAsia="Arial Unicode MS" w:hAnsi="Arial Unicode MS" w:cs="Arial Unicode MS"/>
                <w:b/>
                <w:color w:val="FFFFFF"/>
                <w:sz w:val="4"/>
                <w:szCs w:val="4"/>
              </w:rPr>
            </w:pPr>
            <w:r>
              <w:rPr>
                <w:rFonts w:ascii="Arial Unicode MS" w:eastAsia="Arial Unicode MS" w:hAnsi="Arial Unicode MS" w:cs="Arial Unicode MS"/>
                <w:b/>
                <w:noProof/>
                <w:color w:val="FFFFFF"/>
                <w:sz w:val="4"/>
                <w:szCs w:val="4"/>
              </w:rPr>
              <mc:AlternateContent>
                <mc:Choice Requires="wpg">
                  <w:drawing>
                    <wp:anchor distT="0" distB="0" distL="114300" distR="114300" simplePos="0" relativeHeight="251677696" behindDoc="0" locked="0" layoutInCell="1" allowOverlap="1" wp14:anchorId="0F1890B3" wp14:editId="445D7E55">
                      <wp:simplePos x="0" y="0"/>
                      <wp:positionH relativeFrom="margin">
                        <wp:align>center</wp:align>
                      </wp:positionH>
                      <wp:positionV relativeFrom="margin">
                        <wp:align>center</wp:align>
                      </wp:positionV>
                      <wp:extent cx="7088400" cy="1346400"/>
                      <wp:effectExtent l="0" t="0" r="0" b="6350"/>
                      <wp:wrapSquare wrapText="bothSides"/>
                      <wp:docPr id="3" name="Skupin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088400" cy="1346400"/>
                                <a:chOff x="0" y="0"/>
                                <a:chExt cx="7088400" cy="1346400"/>
                              </a:xfrm>
                            </wpg:grpSpPr>
                            <wps:wsp>
                              <wps:cNvPr id="9" name="Text Box 17">
                                <a:extLst>
                                  <a:ext uri="{C183D7F6-B498-43B3-948B-1728B52AA6E4}">
                                    <adec:decorative xmlns:adec="http://schemas.microsoft.com/office/drawing/2017/decorative" val="1"/>
                                  </a:ext>
                                </a:extLst>
                              </wps:cNvPr>
                              <wps:cNvSpPr txBox="1">
                                <a:spLocks noChangeArrowheads="1"/>
                              </wps:cNvSpPr>
                              <wps:spPr bwMode="auto">
                                <a:xfrm>
                                  <a:off x="0" y="0"/>
                                  <a:ext cx="7088400" cy="914400"/>
                                </a:xfrm>
                                <a:prstGeom prst="rect">
                                  <a:avLst/>
                                </a:prstGeom>
                                <a:blipFill dpi="0" rotWithShape="0">
                                  <a:blip r:embed="rId8"/>
                                  <a:srcRect/>
                                  <a:stretch>
                                    <a:fillRect/>
                                  </a:stretch>
                                </a:blip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A2CD72" w14:textId="77777777" w:rsidR="000179C6" w:rsidRDefault="000179C6" w:rsidP="00C95F43">
                                    <w:pPr>
                                      <w:spacing w:before="240" w:after="480"/>
                                      <w:ind w:left="-228" w:right="3"/>
                                      <w:jc w:val="center"/>
                                      <w:rPr>
                                        <w:rFonts w:eastAsia="Arial Unicode MS" w:cs="Arial"/>
                                        <w:b/>
                                        <w:bCs/>
                                        <w:color w:val="FFFFFF"/>
                                        <w:sz w:val="108"/>
                                        <w:szCs w:val="108"/>
                                      </w:rPr>
                                    </w:pPr>
                                    <w:bookmarkStart w:id="0" w:name="_Hlk53143235"/>
                                    <w:bookmarkEnd w:id="0"/>
                                    <w:r>
                                      <w:rPr>
                                        <w:rFonts w:eastAsia="Arial Unicode MS" w:cs="Arial"/>
                                        <w:b/>
                                        <w:bCs/>
                                        <w:color w:val="FFFFFF"/>
                                        <w:sz w:val="108"/>
                                        <w:szCs w:val="108"/>
                                      </w:rPr>
                                      <w:t>Sevalne novice</w:t>
                                    </w:r>
                                  </w:p>
                                  <w:p w14:paraId="27B082DB" w14:textId="77777777" w:rsidR="000179C6" w:rsidRDefault="000179C6" w:rsidP="00C95F43">
                                    <w:pPr>
                                      <w:pStyle w:val="Vsebinatabele"/>
                                      <w:ind w:right="3"/>
                                      <w:jc w:val="center"/>
                                      <w:rPr>
                                        <w:b/>
                                        <w:bCs/>
                                        <w:color w:val="FFFFFF"/>
                                        <w:sz w:val="108"/>
                                        <w:szCs w:val="108"/>
                                      </w:rPr>
                                    </w:pPr>
                                  </w:p>
                                  <w:p w14:paraId="3998C960" w14:textId="77777777" w:rsidR="000179C6" w:rsidRDefault="000179C6" w:rsidP="00C95F43">
                                    <w:pPr>
                                      <w:pStyle w:val="Vsebinatabele"/>
                                      <w:ind w:right="3"/>
                                      <w:jc w:val="center"/>
                                      <w:rPr>
                                        <w:b/>
                                        <w:bCs/>
                                        <w:color w:val="FFFFFF"/>
                                        <w:sz w:val="108"/>
                                        <w:szCs w:val="108"/>
                                      </w:rPr>
                                    </w:pPr>
                                  </w:p>
                                </w:txbxContent>
                              </wps:txbx>
                              <wps:bodyPr rot="0" vert="horz" wrap="square" lIns="0" tIns="0" rIns="0" bIns="0" anchor="t" anchorCtr="0" upright="1">
                                <a:noAutofit/>
                              </wps:bodyPr>
                            </wps:wsp>
                            <wps:wsp>
                              <wps:cNvPr id="8" name="Text Box 16">
                                <a:extLst>
                                  <a:ext uri="{C183D7F6-B498-43B3-948B-1728B52AA6E4}">
                                    <adec:decorative xmlns:adec="http://schemas.microsoft.com/office/drawing/2017/decorative" val="1"/>
                                  </a:ext>
                                </a:extLst>
                              </wps:cNvPr>
                              <wps:cNvSpPr txBox="1">
                                <a:spLocks noChangeArrowheads="1"/>
                              </wps:cNvSpPr>
                              <wps:spPr bwMode="auto">
                                <a:xfrm>
                                  <a:off x="0" y="914400"/>
                                  <a:ext cx="7088400" cy="432000"/>
                                </a:xfrm>
                                <a:prstGeom prst="rect">
                                  <a:avLst/>
                                </a:prstGeom>
                                <a:solidFill>
                                  <a:srgbClr val="333399"/>
                                </a:solidFill>
                                <a:ln w="9525">
                                  <a:noFill/>
                                  <a:miter lim="800000"/>
                                  <a:headEnd/>
                                  <a:tailEnd/>
                                </a:ln>
                              </wps:spPr>
                              <wps:txbx>
                                <w:txbxContent>
                                  <w:p w14:paraId="7A7844D9" w14:textId="1FE29F57" w:rsidR="000179C6" w:rsidRDefault="000179C6" w:rsidP="00AC3B85">
                                    <w:pPr>
                                      <w:spacing w:before="60" w:after="60"/>
                                      <w:jc w:val="center"/>
                                      <w:rPr>
                                        <w:rFonts w:cs="Arial"/>
                                        <w:color w:val="FFFFFF"/>
                                        <w:sz w:val="36"/>
                                        <w:szCs w:val="36"/>
                                      </w:rPr>
                                    </w:pPr>
                                    <w:r>
                                      <w:rPr>
                                        <w:rFonts w:cs="Arial"/>
                                        <w:b/>
                                        <w:color w:val="FFFFFF"/>
                                        <w:sz w:val="36"/>
                                        <w:szCs w:val="36"/>
                                      </w:rPr>
                                      <w:t>Š</w:t>
                                    </w:r>
                                    <w:r w:rsidR="00393F66">
                                      <w:rPr>
                                        <w:rFonts w:cs="Arial"/>
                                        <w:b/>
                                        <w:color w:val="FFFFFF"/>
                                        <w:sz w:val="36"/>
                                        <w:szCs w:val="36"/>
                                      </w:rPr>
                                      <w:t xml:space="preserve">tevilka </w:t>
                                    </w:r>
                                    <w:r w:rsidR="00A71F2C">
                                      <w:rPr>
                                        <w:rFonts w:cs="Arial"/>
                                        <w:b/>
                                        <w:color w:val="FFFFFF"/>
                                        <w:sz w:val="36"/>
                                        <w:szCs w:val="36"/>
                                      </w:rPr>
                                      <w:t>59</w:t>
                                    </w:r>
                                    <w:r>
                                      <w:rPr>
                                        <w:rFonts w:cs="Arial"/>
                                        <w:sz w:val="36"/>
                                        <w:szCs w:val="36"/>
                                      </w:rPr>
                                      <w:tab/>
                                    </w:r>
                                    <w:r>
                                      <w:rPr>
                                        <w:rFonts w:cs="Arial"/>
                                        <w:sz w:val="36"/>
                                        <w:szCs w:val="36"/>
                                      </w:rPr>
                                      <w:tab/>
                                    </w:r>
                                    <w:r w:rsidR="00370CB7">
                                      <w:rPr>
                                        <w:rFonts w:cs="Arial"/>
                                        <w:sz w:val="36"/>
                                        <w:szCs w:val="36"/>
                                      </w:rPr>
                                      <w:tab/>
                                    </w:r>
                                    <w:r w:rsidR="009253DE">
                                      <w:rPr>
                                        <w:rFonts w:cs="Arial"/>
                                        <w:sz w:val="36"/>
                                        <w:szCs w:val="36"/>
                                      </w:rPr>
                                      <w:t xml:space="preserve">              </w:t>
                                    </w:r>
                                    <w:r>
                                      <w:rPr>
                                        <w:rFonts w:cs="Arial"/>
                                        <w:sz w:val="36"/>
                                        <w:szCs w:val="36"/>
                                      </w:rPr>
                                      <w:tab/>
                                    </w:r>
                                    <w:r w:rsidR="00393F66">
                                      <w:rPr>
                                        <w:rFonts w:cs="Arial"/>
                                        <w:sz w:val="36"/>
                                        <w:szCs w:val="36"/>
                                      </w:rPr>
                                      <w:tab/>
                                    </w:r>
                                    <w:r>
                                      <w:rPr>
                                        <w:rFonts w:cs="Arial"/>
                                        <w:sz w:val="36"/>
                                        <w:szCs w:val="36"/>
                                      </w:rPr>
                                      <w:tab/>
                                    </w:r>
                                    <w:r w:rsidR="009F1A83">
                                      <w:rPr>
                                        <w:rFonts w:cs="Arial"/>
                                        <w:sz w:val="36"/>
                                        <w:szCs w:val="36"/>
                                      </w:rPr>
                                      <w:tab/>
                                    </w:r>
                                    <w:r>
                                      <w:rPr>
                                        <w:rFonts w:cs="Arial"/>
                                        <w:sz w:val="36"/>
                                        <w:szCs w:val="36"/>
                                      </w:rPr>
                                      <w:tab/>
                                    </w:r>
                                    <w:r w:rsidR="00C07460">
                                      <w:rPr>
                                        <w:rFonts w:cs="Arial"/>
                                        <w:sz w:val="36"/>
                                        <w:szCs w:val="36"/>
                                      </w:rPr>
                                      <w:t xml:space="preserve"> </w:t>
                                    </w:r>
                                    <w:r w:rsidR="00A31F46">
                                      <w:rPr>
                                        <w:rFonts w:cs="Arial"/>
                                        <w:b/>
                                        <w:color w:val="FFFFFF"/>
                                        <w:sz w:val="36"/>
                                        <w:szCs w:val="36"/>
                                      </w:rPr>
                                      <w:t xml:space="preserve">  </w:t>
                                    </w:r>
                                    <w:r w:rsidR="00951D62">
                                      <w:rPr>
                                        <w:rFonts w:cs="Arial"/>
                                        <w:b/>
                                        <w:color w:val="FFFFFF"/>
                                        <w:sz w:val="36"/>
                                        <w:szCs w:val="36"/>
                                      </w:rPr>
                                      <w:t xml:space="preserve">           </w:t>
                                    </w:r>
                                    <w:r w:rsidR="00A31F46">
                                      <w:rPr>
                                        <w:rFonts w:cs="Arial"/>
                                        <w:b/>
                                        <w:color w:val="FFFFFF"/>
                                        <w:sz w:val="36"/>
                                        <w:szCs w:val="36"/>
                                      </w:rPr>
                                      <w:t xml:space="preserve"> </w:t>
                                    </w:r>
                                    <w:r w:rsidR="00951D62">
                                      <w:rPr>
                                        <w:rFonts w:cs="Arial"/>
                                        <w:b/>
                                        <w:color w:val="FFFFFF"/>
                                        <w:sz w:val="36"/>
                                        <w:szCs w:val="36"/>
                                      </w:rPr>
                                      <w:t>maj</w:t>
                                    </w:r>
                                    <w:r w:rsidR="00A31F46">
                                      <w:rPr>
                                        <w:rFonts w:cs="Arial"/>
                                        <w:b/>
                                        <w:color w:val="FFFFFF"/>
                                        <w:sz w:val="36"/>
                                        <w:szCs w:val="36"/>
                                      </w:rPr>
                                      <w:t xml:space="preserve"> </w:t>
                                    </w:r>
                                    <w:r>
                                      <w:rPr>
                                        <w:rFonts w:cs="Arial"/>
                                        <w:b/>
                                        <w:color w:val="FFFFFF"/>
                                        <w:sz w:val="36"/>
                                        <w:szCs w:val="36"/>
                                      </w:rPr>
                                      <w:t>20</w:t>
                                    </w:r>
                                    <w:r w:rsidR="00312832">
                                      <w:rPr>
                                        <w:rFonts w:cs="Arial"/>
                                        <w:b/>
                                        <w:color w:val="FFFFFF"/>
                                        <w:sz w:val="36"/>
                                        <w:szCs w:val="36"/>
                                      </w:rPr>
                                      <w:t>2</w:t>
                                    </w:r>
                                    <w:r w:rsidR="00951D62">
                                      <w:rPr>
                                        <w:rFonts w:cs="Arial"/>
                                        <w:b/>
                                        <w:color w:val="FFFFFF"/>
                                        <w:sz w:val="36"/>
                                        <w:szCs w:val="36"/>
                                      </w:rPr>
                                      <w:t>3</w:t>
                                    </w:r>
                                  </w:p>
                                </w:txbxContent>
                              </wps:txbx>
                              <wps:bodyPr rot="0" vert="horz" wrap="square" lIns="91440" tIns="45720" rIns="91440" bIns="45720" anchor="t" anchorCtr="0" upright="1">
                                <a:noAutofit/>
                              </wps:bodyPr>
                            </wps:wsp>
                          </wpg:wgp>
                        </a:graphicData>
                      </a:graphic>
                    </wp:anchor>
                  </w:drawing>
                </mc:Choice>
                <mc:Fallback xmlns:w16du="http://schemas.microsoft.com/office/word/2023/wordml/word16du">
                  <w:pict>
                    <v:group w14:anchorId="0F1890B3" id="Skupina 3" o:spid="_x0000_s1026" alt="&quot;&quot;" style="position:absolute;left:0;text-align:left;margin-left:0;margin-top:0;width:558.15pt;height:106pt;z-index:251677696;mso-position-horizontal:center;mso-position-horizontal-relative:margin;mso-position-vertical:center;mso-position-vertical-relative:margin" coordsize="70884,13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">
                      <v:shapetype id="_x0000_t202" coordsize="21600,21600" o:spt="202" path="m,l,21600r21600,l21600,xe">
                        <v:stroke joinstyle="miter"/>
                        <v:path gradientshapeok="t" o:connecttype="rect"/>
                      </v:shapetype>
                      <v:shape id="Text Box 17" o:spid="_x0000_s1027" type="#_x0000_t202" alt="&quot;&quot;" style="position:absolute;width:70884;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" stroked="f">
                        <v:fill r:id="rId9" o:title="" recolor="t" type="frame"/>
                        <v:textbox inset="0,0,0,0">
                          <w:txbxContent>
                            <w:p w14:paraId="53A2CD72" w14:textId="77777777" w:rsidR="000179C6" w:rsidRDefault="000179C6" w:rsidP="00C95F43">
                              <w:pPr>
                                <w:spacing w:before="240" w:after="480"/>
                                <w:ind w:left="-228" w:right="3"/>
                                <w:jc w:val="center"/>
                                <w:rPr>
                                  <w:rFonts w:eastAsia="Arial Unicode MS" w:cs="Arial"/>
                                  <w:b/>
                                  <w:bCs/>
                                  <w:color w:val="FFFFFF"/>
                                  <w:sz w:val="108"/>
                                  <w:szCs w:val="108"/>
                                </w:rPr>
                              </w:pPr>
                              <w:bookmarkStart w:id="1" w:name="_Hlk53143235"/>
                              <w:bookmarkEnd w:id="1"/>
                              <w:r>
                                <w:rPr>
                                  <w:rFonts w:eastAsia="Arial Unicode MS" w:cs="Arial"/>
                                  <w:b/>
                                  <w:bCs/>
                                  <w:color w:val="FFFFFF"/>
                                  <w:sz w:val="108"/>
                                  <w:szCs w:val="108"/>
                                </w:rPr>
                                <w:t>Sevalne novice</w:t>
                              </w:r>
                            </w:p>
                            <w:p w14:paraId="27B082DB" w14:textId="77777777" w:rsidR="000179C6" w:rsidRDefault="000179C6" w:rsidP="00C95F43">
                              <w:pPr>
                                <w:pStyle w:val="Vsebinatabele"/>
                                <w:ind w:right="3"/>
                                <w:jc w:val="center"/>
                                <w:rPr>
                                  <w:b/>
                                  <w:bCs/>
                                  <w:color w:val="FFFFFF"/>
                                  <w:sz w:val="108"/>
                                  <w:szCs w:val="108"/>
                                </w:rPr>
                              </w:pPr>
                            </w:p>
                            <w:p w14:paraId="3998C960" w14:textId="77777777" w:rsidR="000179C6" w:rsidRDefault="000179C6" w:rsidP="00C95F43">
                              <w:pPr>
                                <w:pStyle w:val="Vsebinatabele"/>
                                <w:ind w:right="3"/>
                                <w:jc w:val="center"/>
                                <w:rPr>
                                  <w:b/>
                                  <w:bCs/>
                                  <w:color w:val="FFFFFF"/>
                                  <w:sz w:val="108"/>
                                  <w:szCs w:val="108"/>
                                </w:rPr>
                              </w:pPr>
                            </w:p>
                          </w:txbxContent>
                        </v:textbox>
                      </v:shape>
                      <v:shape id="Text Box 16" o:spid="_x0000_s1028" type="#_x0000_t202" alt="&quot;&quot;" style="position:absolute;top:9144;width:70884;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" fillcolor="#339" stroked="f">
                        <v:textbox>
                          <w:txbxContent>
                            <w:p w14:paraId="7A7844D9" w14:textId="1FE29F57" w:rsidR="000179C6" w:rsidRDefault="000179C6" w:rsidP="00AC3B85">
                              <w:pPr>
                                <w:spacing w:before="60" w:after="60"/>
                                <w:jc w:val="center"/>
                                <w:rPr>
                                  <w:rFonts w:cs="Arial"/>
                                  <w:color w:val="FFFFFF"/>
                                  <w:sz w:val="36"/>
                                  <w:szCs w:val="36"/>
                                </w:rPr>
                              </w:pPr>
                              <w:r>
                                <w:rPr>
                                  <w:rFonts w:cs="Arial"/>
                                  <w:b/>
                                  <w:color w:val="FFFFFF"/>
                                  <w:sz w:val="36"/>
                                  <w:szCs w:val="36"/>
                                </w:rPr>
                                <w:t>Š</w:t>
                              </w:r>
                              <w:r w:rsidR="00393F66">
                                <w:rPr>
                                  <w:rFonts w:cs="Arial"/>
                                  <w:b/>
                                  <w:color w:val="FFFFFF"/>
                                  <w:sz w:val="36"/>
                                  <w:szCs w:val="36"/>
                                </w:rPr>
                                <w:t xml:space="preserve">tevilka </w:t>
                              </w:r>
                              <w:r w:rsidR="00A71F2C">
                                <w:rPr>
                                  <w:rFonts w:cs="Arial"/>
                                  <w:b/>
                                  <w:color w:val="FFFFFF"/>
                                  <w:sz w:val="36"/>
                                  <w:szCs w:val="36"/>
                                </w:rPr>
                                <w:t>59</w:t>
                              </w:r>
                              <w:r>
                                <w:rPr>
                                  <w:rFonts w:cs="Arial"/>
                                  <w:sz w:val="36"/>
                                  <w:szCs w:val="36"/>
                                </w:rPr>
                                <w:tab/>
                              </w:r>
                              <w:r>
                                <w:rPr>
                                  <w:rFonts w:cs="Arial"/>
                                  <w:sz w:val="36"/>
                                  <w:szCs w:val="36"/>
                                </w:rPr>
                                <w:tab/>
                              </w:r>
                              <w:r w:rsidR="00370CB7">
                                <w:rPr>
                                  <w:rFonts w:cs="Arial"/>
                                  <w:sz w:val="36"/>
                                  <w:szCs w:val="36"/>
                                </w:rPr>
                                <w:tab/>
                              </w:r>
                              <w:r w:rsidR="009253DE">
                                <w:rPr>
                                  <w:rFonts w:cs="Arial"/>
                                  <w:sz w:val="36"/>
                                  <w:szCs w:val="36"/>
                                </w:rPr>
                                <w:t xml:space="preserve">              </w:t>
                              </w:r>
                              <w:r>
                                <w:rPr>
                                  <w:rFonts w:cs="Arial"/>
                                  <w:sz w:val="36"/>
                                  <w:szCs w:val="36"/>
                                </w:rPr>
                                <w:tab/>
                              </w:r>
                              <w:r w:rsidR="00393F66">
                                <w:rPr>
                                  <w:rFonts w:cs="Arial"/>
                                  <w:sz w:val="36"/>
                                  <w:szCs w:val="36"/>
                                </w:rPr>
                                <w:tab/>
                              </w:r>
                              <w:r>
                                <w:rPr>
                                  <w:rFonts w:cs="Arial"/>
                                  <w:sz w:val="36"/>
                                  <w:szCs w:val="36"/>
                                </w:rPr>
                                <w:tab/>
                              </w:r>
                              <w:r w:rsidR="009F1A83">
                                <w:rPr>
                                  <w:rFonts w:cs="Arial"/>
                                  <w:sz w:val="36"/>
                                  <w:szCs w:val="36"/>
                                </w:rPr>
                                <w:tab/>
                              </w:r>
                              <w:r>
                                <w:rPr>
                                  <w:rFonts w:cs="Arial"/>
                                  <w:sz w:val="36"/>
                                  <w:szCs w:val="36"/>
                                </w:rPr>
                                <w:tab/>
                              </w:r>
                              <w:r w:rsidR="00C07460">
                                <w:rPr>
                                  <w:rFonts w:cs="Arial"/>
                                  <w:sz w:val="36"/>
                                  <w:szCs w:val="36"/>
                                </w:rPr>
                                <w:t xml:space="preserve"> </w:t>
                              </w:r>
                              <w:r w:rsidR="00A31F46">
                                <w:rPr>
                                  <w:rFonts w:cs="Arial"/>
                                  <w:b/>
                                  <w:color w:val="FFFFFF"/>
                                  <w:sz w:val="36"/>
                                  <w:szCs w:val="36"/>
                                </w:rPr>
                                <w:t xml:space="preserve">  </w:t>
                              </w:r>
                              <w:r w:rsidR="00951D62">
                                <w:rPr>
                                  <w:rFonts w:cs="Arial"/>
                                  <w:b/>
                                  <w:color w:val="FFFFFF"/>
                                  <w:sz w:val="36"/>
                                  <w:szCs w:val="36"/>
                                </w:rPr>
                                <w:t xml:space="preserve">           </w:t>
                              </w:r>
                              <w:r w:rsidR="00A31F46">
                                <w:rPr>
                                  <w:rFonts w:cs="Arial"/>
                                  <w:b/>
                                  <w:color w:val="FFFFFF"/>
                                  <w:sz w:val="36"/>
                                  <w:szCs w:val="36"/>
                                </w:rPr>
                                <w:t xml:space="preserve"> </w:t>
                              </w:r>
                              <w:r w:rsidR="00951D62">
                                <w:rPr>
                                  <w:rFonts w:cs="Arial"/>
                                  <w:b/>
                                  <w:color w:val="FFFFFF"/>
                                  <w:sz w:val="36"/>
                                  <w:szCs w:val="36"/>
                                </w:rPr>
                                <w:t>maj</w:t>
                              </w:r>
                              <w:r w:rsidR="00A31F46">
                                <w:rPr>
                                  <w:rFonts w:cs="Arial"/>
                                  <w:b/>
                                  <w:color w:val="FFFFFF"/>
                                  <w:sz w:val="36"/>
                                  <w:szCs w:val="36"/>
                                </w:rPr>
                                <w:t xml:space="preserve"> </w:t>
                              </w:r>
                              <w:r>
                                <w:rPr>
                                  <w:rFonts w:cs="Arial"/>
                                  <w:b/>
                                  <w:color w:val="FFFFFF"/>
                                  <w:sz w:val="36"/>
                                  <w:szCs w:val="36"/>
                                </w:rPr>
                                <w:t>20</w:t>
                              </w:r>
                              <w:r w:rsidR="00312832">
                                <w:rPr>
                                  <w:rFonts w:cs="Arial"/>
                                  <w:b/>
                                  <w:color w:val="FFFFFF"/>
                                  <w:sz w:val="36"/>
                                  <w:szCs w:val="36"/>
                                </w:rPr>
                                <w:t>2</w:t>
                              </w:r>
                              <w:r w:rsidR="00951D62">
                                <w:rPr>
                                  <w:rFonts w:cs="Arial"/>
                                  <w:b/>
                                  <w:color w:val="FFFFFF"/>
                                  <w:sz w:val="36"/>
                                  <w:szCs w:val="36"/>
                                </w:rPr>
                                <w:t>3</w:t>
                              </w:r>
                            </w:p>
                          </w:txbxContent>
                        </v:textbox>
                      </v:shape>
                      <w10:wrap type="square" anchorx="margin" anchory="margin"/>
                    </v:group>
                  </w:pict>
                </mc:Fallback>
              </mc:AlternateContent>
            </w:r>
          </w:p>
        </w:tc>
      </w:tr>
      <w:tr w:rsidR="00450A58" w14:paraId="7B90EEFF" w14:textId="77777777" w:rsidTr="00EB1198">
        <w:trPr>
          <w:trHeight w:val="6129"/>
        </w:trPr>
        <w:tc>
          <w:tcPr>
            <w:tcW w:w="5812" w:type="dxa"/>
          </w:tcPr>
          <w:p w14:paraId="0CF416F8" w14:textId="50EEFE5B" w:rsidR="00E21845" w:rsidRDefault="00E21845" w:rsidP="00E21845">
            <w:pPr>
              <w:rPr>
                <w:i/>
                <w:iCs/>
                <w:sz w:val="21"/>
                <w:szCs w:val="21"/>
              </w:rPr>
            </w:pPr>
          </w:p>
          <w:p w14:paraId="61A4990E" w14:textId="77777777" w:rsidR="00EB1198" w:rsidRPr="003916F1" w:rsidRDefault="00EB1198" w:rsidP="00EB1198">
            <w:pPr>
              <w:jc w:val="center"/>
              <w:rPr>
                <w:rFonts w:cs="Arial"/>
                <w:b/>
                <w:bCs/>
                <w:color w:val="4700B8"/>
                <w:sz w:val="36"/>
                <w:szCs w:val="36"/>
              </w:rPr>
            </w:pPr>
            <w:r w:rsidRPr="003916F1">
              <w:rPr>
                <w:rFonts w:cs="Arial"/>
                <w:b/>
                <w:bCs/>
                <w:color w:val="4700B8"/>
                <w:sz w:val="36"/>
                <w:szCs w:val="36"/>
              </w:rPr>
              <w:t>PRAVILNA UPORABA OSEBNIH DOZIMETROV</w:t>
            </w:r>
          </w:p>
          <w:p w14:paraId="7AD8946B" w14:textId="43A81F51" w:rsidR="000E6E5E" w:rsidRPr="00534263" w:rsidRDefault="000E6E5E" w:rsidP="00450A58">
            <w:pPr>
              <w:autoSpaceDE w:val="0"/>
              <w:autoSpaceDN w:val="0"/>
              <w:adjustRightInd w:val="0"/>
              <w:spacing w:after="120"/>
              <w:ind w:right="176"/>
              <w:rPr>
                <w:rFonts w:cs="Arial"/>
                <w:sz w:val="18"/>
                <w:szCs w:val="18"/>
              </w:rPr>
            </w:pPr>
          </w:p>
          <w:p w14:paraId="242C5179" w14:textId="1B3912D3" w:rsidR="00EB1198" w:rsidRPr="00AC0CDD" w:rsidRDefault="00EB1198" w:rsidP="00566C14">
            <w:pPr>
              <w:spacing w:after="120"/>
              <w:rPr>
                <w:rFonts w:cs="Arial"/>
                <w:color w:val="000000"/>
                <w:sz w:val="21"/>
                <w:szCs w:val="21"/>
              </w:rPr>
            </w:pPr>
            <w:r w:rsidRPr="00AC0CDD">
              <w:rPr>
                <w:rFonts w:cs="Arial"/>
                <w:color w:val="000000"/>
                <w:sz w:val="21"/>
                <w:szCs w:val="21"/>
              </w:rPr>
              <w:t>Pri opravljanju del v okviru sevalne dejavnosti se mora redno ugotavljati osebna izpostavljenost delavcev. Način ugotavljanja osebne izpostavljenosti delavcev je izbran glede na naravo izpostavljenosti in vrsto sevanja. Opredeljen je v dokumentu »ocena varstva pred sevanjem«, ki je osnovni dokument, potreben za pridobitev dovoljenja za izvajanje sevalne dejavnosti.</w:t>
            </w:r>
          </w:p>
          <w:p w14:paraId="0D6625A2" w14:textId="17B0FF4D" w:rsidR="00310685" w:rsidRPr="00AC0CDD" w:rsidRDefault="00310685" w:rsidP="00310685">
            <w:pPr>
              <w:autoSpaceDE w:val="0"/>
              <w:autoSpaceDN w:val="0"/>
              <w:adjustRightInd w:val="0"/>
              <w:spacing w:after="120"/>
              <w:ind w:right="54"/>
              <w:rPr>
                <w:rFonts w:cs="Arial"/>
                <w:color w:val="000000"/>
                <w:sz w:val="21"/>
                <w:szCs w:val="21"/>
              </w:rPr>
            </w:pPr>
            <w:r w:rsidRPr="00AC0CDD">
              <w:rPr>
                <w:rFonts w:cs="Arial"/>
                <w:color w:val="000000"/>
                <w:sz w:val="21"/>
                <w:szCs w:val="21"/>
              </w:rPr>
              <w:t xml:space="preserve">Podatki o osebnih dozah izpostavljenih delavcev se sporočajo v centralno evidenco </w:t>
            </w:r>
            <w:r w:rsidR="003B47F1">
              <w:rPr>
                <w:rFonts w:cs="Arial"/>
                <w:color w:val="000000"/>
                <w:sz w:val="21"/>
                <w:szCs w:val="21"/>
              </w:rPr>
              <w:t xml:space="preserve">osebnih </w:t>
            </w:r>
            <w:r w:rsidRPr="00AC0CDD">
              <w:rPr>
                <w:rFonts w:cs="Arial"/>
                <w:color w:val="000000"/>
                <w:sz w:val="21"/>
                <w:szCs w:val="21"/>
              </w:rPr>
              <w:t xml:space="preserve">doz, ki jo vodi Uprava Republike Slovenije za varstvo pred sevanji (URSVS). Centralna evidenca osebnih doz je uradna evidenca, zato je pomembno, da izmerjene doze odražajo realno stanje prejete doze pri opravljanju sevalne dejavnosti. </w:t>
            </w:r>
          </w:p>
          <w:p w14:paraId="533E6546" w14:textId="42C6EA6F" w:rsidR="00EB1198" w:rsidRPr="00AC0CDD" w:rsidRDefault="00EB1198" w:rsidP="00566C14">
            <w:pPr>
              <w:spacing w:after="120"/>
              <w:rPr>
                <w:rFonts w:cs="Arial"/>
                <w:sz w:val="21"/>
                <w:szCs w:val="21"/>
              </w:rPr>
            </w:pPr>
            <w:r w:rsidRPr="00AC0CDD">
              <w:rPr>
                <w:rFonts w:cs="Arial"/>
                <w:sz w:val="21"/>
                <w:szCs w:val="21"/>
              </w:rPr>
              <w:t xml:space="preserve">Za določanje izpostavljenosti posameznega delavca zunanjemu sevanju se uporabljajo detektorji sevanja, ki jih ima delavec pri sebi ves čas med opravljanjem dela na območju vira sevanja. V uporabi so predvsem </w:t>
            </w:r>
            <w:r w:rsidR="00180F61">
              <w:rPr>
                <w:rFonts w:cs="Arial"/>
                <w:sz w:val="21"/>
                <w:szCs w:val="21"/>
              </w:rPr>
              <w:t xml:space="preserve">pasivni </w:t>
            </w:r>
            <w:r w:rsidRPr="00AC0CDD">
              <w:rPr>
                <w:rFonts w:cs="Arial"/>
                <w:sz w:val="21"/>
                <w:szCs w:val="21"/>
              </w:rPr>
              <w:t xml:space="preserve">termoluminiscenčni </w:t>
            </w:r>
            <w:r w:rsidR="003B47F1">
              <w:rPr>
                <w:rFonts w:cs="Arial"/>
                <w:sz w:val="21"/>
                <w:szCs w:val="21"/>
              </w:rPr>
              <w:t>dozimetri</w:t>
            </w:r>
            <w:r w:rsidRPr="00AC0CDD">
              <w:rPr>
                <w:rFonts w:cs="Arial"/>
                <w:sz w:val="21"/>
                <w:szCs w:val="21"/>
              </w:rPr>
              <w:t xml:space="preserve"> (TLD),</w:t>
            </w:r>
            <w:r w:rsidR="003B47F1">
              <w:rPr>
                <w:rFonts w:cs="Arial"/>
                <w:sz w:val="21"/>
                <w:szCs w:val="21"/>
              </w:rPr>
              <w:t xml:space="preserve"> </w:t>
            </w:r>
            <w:r w:rsidR="003B47F1" w:rsidRPr="00AC0CDD">
              <w:rPr>
                <w:rFonts w:cs="Arial"/>
                <w:sz w:val="21"/>
                <w:szCs w:val="21"/>
              </w:rPr>
              <w:t>prst</w:t>
            </w:r>
            <w:r w:rsidR="003B47F1">
              <w:rPr>
                <w:rFonts w:cs="Arial"/>
                <w:sz w:val="21"/>
                <w:szCs w:val="21"/>
              </w:rPr>
              <w:t xml:space="preserve">ni </w:t>
            </w:r>
            <w:r w:rsidR="003B47F1" w:rsidRPr="00AC0CDD">
              <w:rPr>
                <w:rFonts w:cs="Arial"/>
                <w:sz w:val="21"/>
                <w:szCs w:val="21"/>
              </w:rPr>
              <w:t>dozimetri</w:t>
            </w:r>
            <w:r w:rsidR="003B47F1">
              <w:rPr>
                <w:rFonts w:cs="Arial"/>
                <w:sz w:val="21"/>
                <w:szCs w:val="21"/>
              </w:rPr>
              <w:t xml:space="preserve"> in očesni dozimetri</w:t>
            </w:r>
            <w:r w:rsidRPr="00AC0CDD">
              <w:rPr>
                <w:rFonts w:cs="Arial"/>
                <w:sz w:val="21"/>
                <w:szCs w:val="21"/>
              </w:rPr>
              <w:t xml:space="preserve"> s katerimi se določijo prejete doze posameznega delavca</w:t>
            </w:r>
            <w:r w:rsidR="003B47F1">
              <w:rPr>
                <w:rFonts w:cs="Arial"/>
                <w:sz w:val="21"/>
                <w:szCs w:val="21"/>
              </w:rPr>
              <w:t>.</w:t>
            </w:r>
          </w:p>
          <w:p w14:paraId="2EB1C0D6" w14:textId="2FAF92A7" w:rsidR="005B73AD" w:rsidRPr="005B73AD" w:rsidRDefault="00EB1198" w:rsidP="00D77605">
            <w:pPr>
              <w:spacing w:after="120"/>
              <w:rPr>
                <w:rFonts w:cs="Arial"/>
                <w:sz w:val="2"/>
                <w:szCs w:val="2"/>
              </w:rPr>
            </w:pPr>
            <w:r w:rsidRPr="00AC0CDD">
              <w:rPr>
                <w:rFonts w:cs="Arial"/>
                <w:sz w:val="21"/>
                <w:szCs w:val="21"/>
              </w:rPr>
              <w:t xml:space="preserve">TLD dozimetre je treba imeti pripete na gornjem delu telesa v višini prsnice. </w:t>
            </w:r>
          </w:p>
          <w:p w14:paraId="79B17003" w14:textId="7A703D84" w:rsidR="00770028" w:rsidRDefault="00770028" w:rsidP="00770028">
            <w:pPr>
              <w:spacing w:after="120"/>
              <w:jc w:val="center"/>
              <w:rPr>
                <w:rFonts w:cs="Arial"/>
              </w:rPr>
            </w:pPr>
            <w:r>
              <w:rPr>
                <w:noProof/>
              </w:rPr>
              <w:drawing>
                <wp:inline distT="0" distB="0" distL="0" distR="0" wp14:anchorId="06E8EA35" wp14:editId="03740E99">
                  <wp:extent cx="2520000" cy="1890000"/>
                  <wp:effectExtent l="0" t="0" r="0" b="0"/>
                  <wp:docPr id="21" name="Slika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000" cy="1890000"/>
                          </a:xfrm>
                          <a:prstGeom prst="rect">
                            <a:avLst/>
                          </a:prstGeom>
                          <a:noFill/>
                          <a:ln>
                            <a:noFill/>
                          </a:ln>
                        </pic:spPr>
                      </pic:pic>
                    </a:graphicData>
                  </a:graphic>
                </wp:inline>
              </w:drawing>
            </w:r>
          </w:p>
          <w:p w14:paraId="3EF4F32E" w14:textId="53C51499" w:rsidR="00770028" w:rsidRDefault="00770028" w:rsidP="00770028">
            <w:pPr>
              <w:spacing w:after="120"/>
              <w:jc w:val="center"/>
              <w:rPr>
                <w:rFonts w:cs="Arial"/>
                <w:sz w:val="18"/>
                <w:szCs w:val="18"/>
              </w:rPr>
            </w:pPr>
            <w:r w:rsidRPr="00AC2BBA">
              <w:rPr>
                <w:rFonts w:cs="Arial"/>
                <w:sz w:val="18"/>
                <w:szCs w:val="18"/>
              </w:rPr>
              <w:t>Pravilno nameščen osebni dozimeter (foto: ZVD</w:t>
            </w:r>
            <w:r w:rsidR="00AC2BBA" w:rsidRPr="00AC2BBA">
              <w:rPr>
                <w:rFonts w:cs="Arial"/>
                <w:sz w:val="18"/>
                <w:szCs w:val="18"/>
              </w:rPr>
              <w:t xml:space="preserve"> d</w:t>
            </w:r>
            <w:r w:rsidR="00AC2BBA">
              <w:rPr>
                <w:rFonts w:cs="Arial"/>
                <w:sz w:val="18"/>
                <w:szCs w:val="18"/>
              </w:rPr>
              <w:t>.</w:t>
            </w:r>
            <w:r w:rsidR="00AC2BBA" w:rsidRPr="00AC2BBA">
              <w:rPr>
                <w:rFonts w:cs="Arial"/>
                <w:sz w:val="18"/>
                <w:szCs w:val="18"/>
              </w:rPr>
              <w:t>o</w:t>
            </w:r>
            <w:r w:rsidR="00AC2BBA">
              <w:rPr>
                <w:rFonts w:cs="Arial"/>
                <w:sz w:val="18"/>
                <w:szCs w:val="18"/>
              </w:rPr>
              <w:t>.</w:t>
            </w:r>
            <w:r w:rsidR="00AC2BBA" w:rsidRPr="00AC2BBA">
              <w:rPr>
                <w:rFonts w:cs="Arial"/>
                <w:sz w:val="18"/>
                <w:szCs w:val="18"/>
              </w:rPr>
              <w:t>o</w:t>
            </w:r>
            <w:r w:rsidR="00AC2BBA">
              <w:rPr>
                <w:rFonts w:cs="Arial"/>
                <w:sz w:val="18"/>
                <w:szCs w:val="18"/>
              </w:rPr>
              <w:t>.</w:t>
            </w:r>
            <w:r w:rsidRPr="00AC2BBA">
              <w:rPr>
                <w:rFonts w:cs="Arial"/>
                <w:sz w:val="18"/>
                <w:szCs w:val="18"/>
              </w:rPr>
              <w:t>)</w:t>
            </w:r>
          </w:p>
          <w:p w14:paraId="4AB409FF" w14:textId="77777777" w:rsidR="00AB7F0B" w:rsidRPr="00AB7F0B" w:rsidRDefault="00AB7F0B" w:rsidP="00770028">
            <w:pPr>
              <w:spacing w:after="120"/>
              <w:jc w:val="center"/>
              <w:rPr>
                <w:rFonts w:cs="Arial"/>
                <w:sz w:val="6"/>
                <w:szCs w:val="6"/>
              </w:rPr>
            </w:pPr>
          </w:p>
          <w:p w14:paraId="54700976" w14:textId="77777777" w:rsidR="00AC0CDD" w:rsidRDefault="00AC0CDD" w:rsidP="00770028">
            <w:pPr>
              <w:spacing w:after="120"/>
              <w:jc w:val="center"/>
              <w:rPr>
                <w:rFonts w:cs="Arial"/>
                <w:szCs w:val="22"/>
              </w:rPr>
            </w:pPr>
            <w:r>
              <w:rPr>
                <w:noProof/>
              </w:rPr>
              <w:drawing>
                <wp:inline distT="0" distB="0" distL="0" distR="0" wp14:anchorId="30D44DB3" wp14:editId="1660B543">
                  <wp:extent cx="2160000" cy="1620000"/>
                  <wp:effectExtent l="0" t="0" r="0" b="0"/>
                  <wp:docPr id="23" name="Slika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lika 23">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0000" cy="1620000"/>
                          </a:xfrm>
                          <a:prstGeom prst="rect">
                            <a:avLst/>
                          </a:prstGeom>
                          <a:noFill/>
                          <a:ln>
                            <a:noFill/>
                          </a:ln>
                        </pic:spPr>
                      </pic:pic>
                    </a:graphicData>
                  </a:graphic>
                </wp:inline>
              </w:drawing>
            </w:r>
          </w:p>
          <w:p w14:paraId="6927CCA8" w14:textId="2A40DC0B" w:rsidR="00AC0CDD" w:rsidRPr="00AC2BBA" w:rsidRDefault="00AC0CDD" w:rsidP="00AC0CDD">
            <w:pPr>
              <w:spacing w:after="120"/>
              <w:jc w:val="center"/>
              <w:rPr>
                <w:rFonts w:cs="Arial"/>
                <w:sz w:val="18"/>
                <w:szCs w:val="18"/>
              </w:rPr>
            </w:pPr>
            <w:r w:rsidRPr="00AC2BBA">
              <w:rPr>
                <w:rFonts w:cs="Arial"/>
                <w:sz w:val="18"/>
                <w:szCs w:val="18"/>
              </w:rPr>
              <w:t>Prst</w:t>
            </w:r>
            <w:r w:rsidR="007378DA">
              <w:rPr>
                <w:rFonts w:cs="Arial"/>
                <w:sz w:val="18"/>
                <w:szCs w:val="18"/>
              </w:rPr>
              <w:t>ni</w:t>
            </w:r>
            <w:r w:rsidRPr="00AC2BBA">
              <w:rPr>
                <w:rFonts w:cs="Arial"/>
                <w:sz w:val="18"/>
                <w:szCs w:val="18"/>
              </w:rPr>
              <w:t xml:space="preserve"> dozimeter (foto ZVD </w:t>
            </w:r>
            <w:r w:rsidR="00AC2BBA" w:rsidRPr="00AC2BBA">
              <w:rPr>
                <w:rFonts w:cs="Arial"/>
                <w:sz w:val="18"/>
                <w:szCs w:val="18"/>
              </w:rPr>
              <w:t>d</w:t>
            </w:r>
            <w:r w:rsidR="00AC2BBA">
              <w:rPr>
                <w:rFonts w:cs="Arial"/>
                <w:sz w:val="18"/>
                <w:szCs w:val="18"/>
              </w:rPr>
              <w:t>.</w:t>
            </w:r>
            <w:r w:rsidR="00AC2BBA" w:rsidRPr="00AC2BBA">
              <w:rPr>
                <w:rFonts w:cs="Arial"/>
                <w:sz w:val="18"/>
                <w:szCs w:val="18"/>
              </w:rPr>
              <w:t>o</w:t>
            </w:r>
            <w:r w:rsidR="00AC2BBA">
              <w:rPr>
                <w:rFonts w:cs="Arial"/>
                <w:sz w:val="18"/>
                <w:szCs w:val="18"/>
              </w:rPr>
              <w:t>.</w:t>
            </w:r>
            <w:r w:rsidR="00AC2BBA" w:rsidRPr="00AC2BBA">
              <w:rPr>
                <w:rFonts w:cs="Arial"/>
                <w:sz w:val="18"/>
                <w:szCs w:val="18"/>
              </w:rPr>
              <w:t>o</w:t>
            </w:r>
            <w:r w:rsidR="00AC2BBA">
              <w:rPr>
                <w:rFonts w:cs="Arial"/>
                <w:sz w:val="18"/>
                <w:szCs w:val="18"/>
              </w:rPr>
              <w:t>.</w:t>
            </w:r>
            <w:r w:rsidR="00AC2BBA" w:rsidRPr="00AC2BBA">
              <w:rPr>
                <w:rFonts w:cs="Arial"/>
                <w:sz w:val="18"/>
                <w:szCs w:val="18"/>
              </w:rPr>
              <w:t>)</w:t>
            </w:r>
          </w:p>
          <w:p w14:paraId="70C92580" w14:textId="154662EC" w:rsidR="002216E8" w:rsidRPr="00BD55D5" w:rsidRDefault="005B73AD" w:rsidP="00770028">
            <w:pPr>
              <w:spacing w:after="120"/>
              <w:jc w:val="center"/>
              <w:rPr>
                <w:rFonts w:cs="Arial"/>
                <w:szCs w:val="22"/>
              </w:rPr>
            </w:pPr>
            <w:r w:rsidRPr="00FD081D">
              <w:rPr>
                <w:noProof/>
              </w:rPr>
              <mc:AlternateContent>
                <mc:Choice Requires="wps">
                  <w:drawing>
                    <wp:anchor distT="0" distB="0" distL="0" distR="0" simplePos="0" relativeHeight="251758592" behindDoc="0" locked="0" layoutInCell="1" allowOverlap="1" wp14:anchorId="548371BF" wp14:editId="4B5CF08F">
                      <wp:simplePos x="0" y="0"/>
                      <wp:positionH relativeFrom="margin">
                        <wp:posOffset>777875</wp:posOffset>
                      </wp:positionH>
                      <wp:positionV relativeFrom="paragraph">
                        <wp:posOffset>129540</wp:posOffset>
                      </wp:positionV>
                      <wp:extent cx="5874385" cy="198120"/>
                      <wp:effectExtent l="0" t="0" r="12065" b="11430"/>
                      <wp:wrapNone/>
                      <wp:docPr id="11" name="Polje z besedilom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198120"/>
                              </a:xfrm>
                              <a:prstGeom prst="rect">
                                <a:avLst/>
                              </a:prstGeom>
                              <a:noFill/>
                              <a:ln>
                                <a:noFill/>
                              </a:ln>
                              <a:effectLst/>
                              <a:extLst>
                                <a:ext uri="{909E8E84-426E-40DD-AFC4-6F175D3DCCD1}">
                                  <a14:hiddenFill xmlns:a14="http://schemas.microsoft.com/office/drawing/2010/main">
                                    <a:solidFill>
                                      <a:srgbClr val="DF134D"/>
                                    </a:solidFill>
                                  </a14:hiddenFill>
                                </a:ext>
                                <a:ext uri="{91240B29-F687-4F45-9708-019B960494DF}">
                                  <a14:hiddenLine xmlns:a14="http://schemas.microsoft.com/office/drawing/2010/main" w="9525"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653F1738" w14:textId="77777777" w:rsidR="00706657" w:rsidRPr="00FD081D" w:rsidRDefault="00706657" w:rsidP="00706657">
                                  <w:pPr>
                                    <w:tabs>
                                      <w:tab w:val="left" w:pos="4536"/>
                                    </w:tabs>
                                    <w:jc w:val="center"/>
                                    <w:rPr>
                                      <w:b/>
                                    </w:rPr>
                                  </w:pPr>
                                  <w:r>
                                    <w:rPr>
                                      <w:rFonts w:cs="Arial"/>
                                      <w:b/>
                                      <w:color w:val="4700B8"/>
                                      <w:sz w:val="18"/>
                                      <w:szCs w:val="18"/>
                                    </w:rPr>
                                    <w:t xml:space="preserve">    </w:t>
                                  </w:r>
                                  <w:r w:rsidRPr="00B4272A">
                                    <w:rPr>
                                      <w:rFonts w:cs="Arial"/>
                                      <w:b/>
                                      <w:color w:val="4700B8"/>
                                      <w:sz w:val="18"/>
                                      <w:szCs w:val="18"/>
                                    </w:rPr>
                                    <w:t>TISKANJE,</w:t>
                                  </w:r>
                                  <w:r>
                                    <w:rPr>
                                      <w:rFonts w:cs="Arial"/>
                                      <w:b/>
                                      <w:color w:val="4700B8"/>
                                      <w:sz w:val="18"/>
                                      <w:szCs w:val="18"/>
                                    </w:rPr>
                                    <w:t xml:space="preserve"> </w:t>
                                  </w:r>
                                  <w:r w:rsidRPr="00FD081D">
                                    <w:rPr>
                                      <w:rFonts w:cs="Arial"/>
                                      <w:b/>
                                      <w:color w:val="4700B8"/>
                                      <w:sz w:val="18"/>
                                      <w:szCs w:val="18"/>
                                    </w:rPr>
                                    <w:t>FOTOKOPIRANJE IN RAZMNOŽEVANJE JE DOVOLJENO IN ZAŽELEN</w:t>
                                  </w:r>
                                  <w:r>
                                    <w:rPr>
                                      <w:rFonts w:cs="Arial"/>
                                      <w:b/>
                                      <w:color w:val="4700B8"/>
                                      <w:sz w:val="18"/>
                                      <w:szCs w:val="18"/>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48371BF" id="_x0000_t202" coordsize="21600,21600" o:spt="202" path="m,l,21600r21600,l21600,xe">
                      <v:stroke joinstyle="miter"/>
                      <v:path gradientshapeok="t" o:connecttype="rect"/>
                    </v:shapetype>
                    <v:shape id="Polje z besedilom 11" o:spid="_x0000_s1029" type="#_x0000_t202" alt="&quot;&quot;" style="position:absolute;left:0;text-align:left;margin-left:61.25pt;margin-top:10.2pt;width:462.55pt;height:15.6pt;z-index:2517585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" filled="f" fillcolor="#df134d" stroked="f" strokecolor="red">
                      <v:textbox inset="0,0,0,0">
                        <w:txbxContent>
                          <w:p w14:paraId="653F1738" w14:textId="77777777" w:rsidR="00706657" w:rsidRPr="00FD081D" w:rsidRDefault="00706657" w:rsidP="00706657">
                            <w:pPr>
                              <w:tabs>
                                <w:tab w:val="left" w:pos="4536"/>
                              </w:tabs>
                              <w:jc w:val="center"/>
                              <w:rPr>
                                <w:b/>
                              </w:rPr>
                            </w:pPr>
                            <w:r>
                              <w:rPr>
                                <w:rFonts w:cs="Arial"/>
                                <w:b/>
                                <w:color w:val="4700B8"/>
                                <w:sz w:val="18"/>
                                <w:szCs w:val="18"/>
                              </w:rPr>
                              <w:t xml:space="preserve">    </w:t>
                            </w:r>
                            <w:r w:rsidRPr="00B4272A">
                              <w:rPr>
                                <w:rFonts w:cs="Arial"/>
                                <w:b/>
                                <w:color w:val="4700B8"/>
                                <w:sz w:val="18"/>
                                <w:szCs w:val="18"/>
                              </w:rPr>
                              <w:t>TISKANJE,</w:t>
                            </w:r>
                            <w:r>
                              <w:rPr>
                                <w:rFonts w:cs="Arial"/>
                                <w:b/>
                                <w:color w:val="4700B8"/>
                                <w:sz w:val="18"/>
                                <w:szCs w:val="18"/>
                              </w:rPr>
                              <w:t xml:space="preserve"> </w:t>
                            </w:r>
                            <w:r w:rsidRPr="00FD081D">
                              <w:rPr>
                                <w:rFonts w:cs="Arial"/>
                                <w:b/>
                                <w:color w:val="4700B8"/>
                                <w:sz w:val="18"/>
                                <w:szCs w:val="18"/>
                              </w:rPr>
                              <w:t>FOTOKOPIRANJE IN RAZMNOŽEVANJE JE DOVOLJENO IN ZAŽELEN</w:t>
                            </w:r>
                            <w:r>
                              <w:rPr>
                                <w:rFonts w:cs="Arial"/>
                                <w:b/>
                                <w:color w:val="4700B8"/>
                                <w:sz w:val="18"/>
                                <w:szCs w:val="18"/>
                              </w:rPr>
                              <w:t>O</w:t>
                            </w:r>
                          </w:p>
                        </w:txbxContent>
                      </v:textbox>
                      <w10:wrap anchorx="margin"/>
                    </v:shape>
                  </w:pict>
                </mc:Fallback>
              </mc:AlternateContent>
            </w:r>
            <w:r w:rsidR="00DC220B" w:rsidRPr="00FD081D">
              <w:rPr>
                <w:rFonts w:cs="Arial"/>
                <w:noProof/>
                <w:szCs w:val="22"/>
              </w:rPr>
              <mc:AlternateContent>
                <mc:Choice Requires="wps">
                  <w:drawing>
                    <wp:anchor distT="0" distB="0" distL="0" distR="0" simplePos="0" relativeHeight="251756544" behindDoc="0" locked="0" layoutInCell="1" allowOverlap="1" wp14:anchorId="5791A342" wp14:editId="78C60B7B">
                      <wp:simplePos x="0" y="0"/>
                      <wp:positionH relativeFrom="column">
                        <wp:posOffset>661670</wp:posOffset>
                      </wp:positionH>
                      <wp:positionV relativeFrom="paragraph">
                        <wp:posOffset>3183890</wp:posOffset>
                      </wp:positionV>
                      <wp:extent cx="5874385" cy="198120"/>
                      <wp:effectExtent l="0" t="0" r="12065" b="11430"/>
                      <wp:wrapNone/>
                      <wp:docPr id="6" name="Polje z besedilom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198120"/>
                              </a:xfrm>
                              <a:prstGeom prst="rect">
                                <a:avLst/>
                              </a:prstGeom>
                              <a:noFill/>
                              <a:ln>
                                <a:noFill/>
                              </a:ln>
                              <a:effectLst/>
                              <a:extLst>
                                <a:ext uri="{909E8E84-426E-40DD-AFC4-6F175D3DCCD1}">
                                  <a14:hiddenFill xmlns:a14="http://schemas.microsoft.com/office/drawing/2010/main">
                                    <a:solidFill>
                                      <a:srgbClr val="DF134D"/>
                                    </a:solidFill>
                                  </a14:hiddenFill>
                                </a:ext>
                                <a:ext uri="{91240B29-F687-4F45-9708-019B960494DF}">
                                  <a14:hiddenLine xmlns:a14="http://schemas.microsoft.com/office/drawing/2010/main" w="9525"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02EC3F8F" w14:textId="3C2D9502" w:rsidR="00AC0CDD" w:rsidRDefault="00DC220B" w:rsidP="00AC0CDD">
                                  <w:pPr>
                                    <w:spacing w:after="120"/>
                                    <w:suppressOverlap/>
                                    <w:jc w:val="center"/>
                                    <w:rPr>
                                      <w:rFonts w:cs="Arial"/>
                                      <w:sz w:val="20"/>
                                      <w:szCs w:val="20"/>
                                    </w:rPr>
                                  </w:pPr>
                                  <w:r>
                                    <w:rPr>
                                      <w:rFonts w:cs="Arial"/>
                                      <w:b/>
                                      <w:color w:val="4700B8"/>
                                      <w:sz w:val="18"/>
                                      <w:szCs w:val="18"/>
                                    </w:rPr>
                                    <w:t xml:space="preserve">    </w:t>
                                  </w:r>
                                  <w:r w:rsidRPr="00B4272A">
                                    <w:rPr>
                                      <w:rFonts w:cs="Arial"/>
                                      <w:b/>
                                      <w:color w:val="4700B8"/>
                                      <w:sz w:val="18"/>
                                      <w:szCs w:val="18"/>
                                    </w:rPr>
                                    <w:t>TISKANJ</w:t>
                                  </w:r>
                                  <w:r w:rsidR="00AC0CDD" w:rsidRPr="00AC0CDD">
                                    <w:rPr>
                                      <w:rFonts w:cs="Arial"/>
                                      <w:sz w:val="20"/>
                                      <w:szCs w:val="20"/>
                                    </w:rPr>
                                    <w:t xml:space="preserve"> </w:t>
                                  </w:r>
                                  <w:r w:rsidR="00AC0CDD">
                                    <w:rPr>
                                      <w:rFonts w:cs="Arial"/>
                                      <w:sz w:val="20"/>
                                      <w:szCs w:val="20"/>
                                    </w:rPr>
                                    <w:t>Prstan dozimeter (foto ZVD doo)</w:t>
                                  </w:r>
                                </w:p>
                                <w:p w14:paraId="32585A5E" w14:textId="3C4EF584" w:rsidR="00DC220B" w:rsidRPr="00FD081D" w:rsidRDefault="00DC220B" w:rsidP="00DC220B">
                                  <w:pPr>
                                    <w:tabs>
                                      <w:tab w:val="left" w:pos="4536"/>
                                    </w:tabs>
                                    <w:jc w:val="center"/>
                                    <w:rPr>
                                      <w:b/>
                                    </w:rPr>
                                  </w:pPr>
                                  <w:r w:rsidRPr="00B4272A">
                                    <w:rPr>
                                      <w:rFonts w:cs="Arial"/>
                                      <w:b/>
                                      <w:color w:val="4700B8"/>
                                      <w:sz w:val="18"/>
                                      <w:szCs w:val="18"/>
                                    </w:rPr>
                                    <w:t>E,</w:t>
                                  </w:r>
                                  <w:r>
                                    <w:rPr>
                                      <w:rFonts w:cs="Arial"/>
                                      <w:b/>
                                      <w:color w:val="4700B8"/>
                                      <w:sz w:val="18"/>
                                      <w:szCs w:val="18"/>
                                    </w:rPr>
                                    <w:t xml:space="preserve"> </w:t>
                                  </w:r>
                                  <w:r w:rsidRPr="00FD081D">
                                    <w:rPr>
                                      <w:rFonts w:cs="Arial"/>
                                      <w:b/>
                                      <w:color w:val="4700B8"/>
                                      <w:sz w:val="18"/>
                                      <w:szCs w:val="18"/>
                                    </w:rPr>
                                    <w:t>FOTOKOPIRANJE IN RAZMNOŽEVANJE JE DOVOLJENO IN ZAŽELEN</w:t>
                                  </w:r>
                                  <w:r>
                                    <w:rPr>
                                      <w:rFonts w:cs="Arial"/>
                                      <w:b/>
                                      <w:color w:val="4700B8"/>
                                      <w:sz w:val="18"/>
                                      <w:szCs w:val="18"/>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791A342" id="Polje z besedilom 6" o:spid="_x0000_s1030" type="#_x0000_t202" alt="&quot;&quot;" style="position:absolute;left:0;text-align:left;margin-left:52.1pt;margin-top:250.7pt;width:462.55pt;height:15.6pt;z-index:2517565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" filled="f" fillcolor="#df134d" stroked="f" strokecolor="red">
                      <v:textbox inset="0,0,0,0">
                        <w:txbxContent>
                          <w:p w14:paraId="02EC3F8F" w14:textId="3C2D9502" w:rsidR="00AC0CDD" w:rsidRDefault="00DC220B" w:rsidP="00AC0CDD">
                            <w:pPr>
                              <w:spacing w:after="120"/>
                              <w:suppressOverlap/>
                              <w:jc w:val="center"/>
                              <w:rPr>
                                <w:rFonts w:cs="Arial"/>
                                <w:sz w:val="20"/>
                                <w:szCs w:val="20"/>
                              </w:rPr>
                            </w:pPr>
                            <w:r>
                              <w:rPr>
                                <w:rFonts w:cs="Arial"/>
                                <w:b/>
                                <w:color w:val="4700B8"/>
                                <w:sz w:val="18"/>
                                <w:szCs w:val="18"/>
                              </w:rPr>
                              <w:t xml:space="preserve">    </w:t>
                            </w:r>
                            <w:r w:rsidRPr="00B4272A">
                              <w:rPr>
                                <w:rFonts w:cs="Arial"/>
                                <w:b/>
                                <w:color w:val="4700B8"/>
                                <w:sz w:val="18"/>
                                <w:szCs w:val="18"/>
                              </w:rPr>
                              <w:t>TISKANJ</w:t>
                            </w:r>
                            <w:r w:rsidR="00AC0CDD" w:rsidRPr="00AC0CDD">
                              <w:rPr>
                                <w:rFonts w:cs="Arial"/>
                                <w:sz w:val="20"/>
                                <w:szCs w:val="20"/>
                              </w:rPr>
                              <w:t xml:space="preserve"> </w:t>
                            </w:r>
                            <w:r w:rsidR="00AC0CDD">
                              <w:rPr>
                                <w:rFonts w:cs="Arial"/>
                                <w:sz w:val="20"/>
                                <w:szCs w:val="20"/>
                              </w:rPr>
                              <w:t xml:space="preserve">Prstan dozimeter (foto ZVD </w:t>
                            </w:r>
                            <w:proofErr w:type="spellStart"/>
                            <w:r w:rsidR="00AC0CDD">
                              <w:rPr>
                                <w:rFonts w:cs="Arial"/>
                                <w:sz w:val="20"/>
                                <w:szCs w:val="20"/>
                              </w:rPr>
                              <w:t>doo</w:t>
                            </w:r>
                            <w:proofErr w:type="spellEnd"/>
                            <w:r w:rsidR="00AC0CDD">
                              <w:rPr>
                                <w:rFonts w:cs="Arial"/>
                                <w:sz w:val="20"/>
                                <w:szCs w:val="20"/>
                              </w:rPr>
                              <w:t>)</w:t>
                            </w:r>
                          </w:p>
                          <w:p w14:paraId="32585A5E" w14:textId="3C4EF584" w:rsidR="00DC220B" w:rsidRPr="00FD081D" w:rsidRDefault="00DC220B" w:rsidP="00DC220B">
                            <w:pPr>
                              <w:tabs>
                                <w:tab w:val="left" w:pos="4536"/>
                              </w:tabs>
                              <w:jc w:val="center"/>
                              <w:rPr>
                                <w:b/>
                              </w:rPr>
                            </w:pPr>
                            <w:r w:rsidRPr="00B4272A">
                              <w:rPr>
                                <w:rFonts w:cs="Arial"/>
                                <w:b/>
                                <w:color w:val="4700B8"/>
                                <w:sz w:val="18"/>
                                <w:szCs w:val="18"/>
                              </w:rPr>
                              <w:t>E,</w:t>
                            </w:r>
                            <w:r>
                              <w:rPr>
                                <w:rFonts w:cs="Arial"/>
                                <w:b/>
                                <w:color w:val="4700B8"/>
                                <w:sz w:val="18"/>
                                <w:szCs w:val="18"/>
                              </w:rPr>
                              <w:t xml:space="preserve"> </w:t>
                            </w:r>
                            <w:r w:rsidRPr="00FD081D">
                              <w:rPr>
                                <w:rFonts w:cs="Arial"/>
                                <w:b/>
                                <w:color w:val="4700B8"/>
                                <w:sz w:val="18"/>
                                <w:szCs w:val="18"/>
                              </w:rPr>
                              <w:t>FOTOKOPIRANJE IN RAZMNOŽEVANJE JE DOVOLJENO IN ZAŽELEN</w:t>
                            </w:r>
                            <w:r>
                              <w:rPr>
                                <w:rFonts w:cs="Arial"/>
                                <w:b/>
                                <w:color w:val="4700B8"/>
                                <w:sz w:val="18"/>
                                <w:szCs w:val="18"/>
                              </w:rPr>
                              <w:t>O</w:t>
                            </w:r>
                          </w:p>
                        </w:txbxContent>
                      </v:textbox>
                    </v:shape>
                  </w:pict>
                </mc:Fallback>
              </mc:AlternateContent>
            </w:r>
          </w:p>
        </w:tc>
        <w:tc>
          <w:tcPr>
            <w:tcW w:w="5534" w:type="dxa"/>
          </w:tcPr>
          <w:p w14:paraId="611AD3A4" w14:textId="77777777" w:rsidR="00CA29DB" w:rsidRPr="00CA29DB" w:rsidRDefault="00CA29DB" w:rsidP="00AC0CDD">
            <w:pPr>
              <w:spacing w:after="120"/>
              <w:rPr>
                <w:rFonts w:cs="Arial"/>
                <w:sz w:val="14"/>
                <w:szCs w:val="14"/>
              </w:rPr>
            </w:pPr>
          </w:p>
          <w:p w14:paraId="1321286B" w14:textId="56CBBCE7" w:rsidR="00AC0CDD" w:rsidRPr="00AC0CDD" w:rsidRDefault="00AC0CDD" w:rsidP="00AC0CDD">
            <w:pPr>
              <w:spacing w:after="120"/>
              <w:rPr>
                <w:rFonts w:cs="Arial"/>
                <w:sz w:val="21"/>
                <w:szCs w:val="21"/>
              </w:rPr>
            </w:pPr>
            <w:r w:rsidRPr="00AC0CDD">
              <w:rPr>
                <w:rFonts w:cs="Arial"/>
                <w:sz w:val="21"/>
                <w:szCs w:val="21"/>
              </w:rPr>
              <w:t xml:space="preserve">Za osebni nadzor trenutne obsevanosti na delovišču, kjer je možna večja izpostavljenost, se </w:t>
            </w:r>
            <w:r w:rsidR="00180F61">
              <w:rPr>
                <w:rFonts w:cs="Arial"/>
                <w:sz w:val="21"/>
                <w:szCs w:val="21"/>
              </w:rPr>
              <w:t xml:space="preserve">morajo uporabljati tudi aktivni </w:t>
            </w:r>
            <w:r w:rsidRPr="00AC0CDD">
              <w:rPr>
                <w:rFonts w:cs="Arial"/>
                <w:sz w:val="21"/>
                <w:szCs w:val="21"/>
              </w:rPr>
              <w:t xml:space="preserve">elektronski </w:t>
            </w:r>
            <w:r w:rsidR="00180F61">
              <w:rPr>
                <w:rFonts w:cs="Arial"/>
                <w:sz w:val="21"/>
                <w:szCs w:val="21"/>
              </w:rPr>
              <w:t xml:space="preserve">alarmni </w:t>
            </w:r>
            <w:r w:rsidRPr="00AC0CDD">
              <w:rPr>
                <w:rFonts w:cs="Arial"/>
                <w:sz w:val="21"/>
                <w:szCs w:val="21"/>
              </w:rPr>
              <w:t>dozimetri, ki delavca z alarmom opozorijo na previsoke hitrosti doz in morebitno previsoko prejeto dozo pri opravljanju dela ter omogočajo takojšnje odčitavanje prejete doze.</w:t>
            </w:r>
          </w:p>
          <w:p w14:paraId="5855CA94" w14:textId="77777777" w:rsidR="00D77605" w:rsidRDefault="00D77605" w:rsidP="00D77605">
            <w:pPr>
              <w:spacing w:after="120"/>
              <w:jc w:val="center"/>
              <w:rPr>
                <w:rFonts w:cs="Arial"/>
                <w:color w:val="000000"/>
              </w:rPr>
            </w:pPr>
            <w:r>
              <w:rPr>
                <w:noProof/>
              </w:rPr>
              <w:drawing>
                <wp:inline distT="0" distB="0" distL="0" distR="0" wp14:anchorId="56ED76F3" wp14:editId="17168F3A">
                  <wp:extent cx="2160000" cy="2880000"/>
                  <wp:effectExtent l="0" t="0" r="0" b="0"/>
                  <wp:docPr id="4" name="Slika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0000" cy="2880000"/>
                          </a:xfrm>
                          <a:prstGeom prst="rect">
                            <a:avLst/>
                          </a:prstGeom>
                          <a:noFill/>
                          <a:ln>
                            <a:noFill/>
                          </a:ln>
                        </pic:spPr>
                      </pic:pic>
                    </a:graphicData>
                  </a:graphic>
                </wp:inline>
              </w:drawing>
            </w:r>
          </w:p>
          <w:p w14:paraId="484539C4" w14:textId="360F4DC2" w:rsidR="00D77605" w:rsidRPr="00AC2BBA" w:rsidRDefault="00D77605" w:rsidP="00D77605">
            <w:pPr>
              <w:spacing w:after="120"/>
              <w:jc w:val="center"/>
              <w:rPr>
                <w:rFonts w:cs="Arial"/>
                <w:sz w:val="18"/>
                <w:szCs w:val="18"/>
              </w:rPr>
            </w:pPr>
            <w:r>
              <w:rPr>
                <w:rFonts w:cs="Arial"/>
                <w:sz w:val="20"/>
                <w:szCs w:val="20"/>
              </w:rPr>
              <w:t xml:space="preserve">   </w:t>
            </w:r>
            <w:r w:rsidRPr="00AC2BBA">
              <w:rPr>
                <w:rFonts w:cs="Arial"/>
                <w:sz w:val="18"/>
                <w:szCs w:val="18"/>
              </w:rPr>
              <w:t xml:space="preserve">Pravilno nameščena osebni dozimeter in </w:t>
            </w:r>
            <w:r w:rsidR="007378DA">
              <w:rPr>
                <w:rFonts w:cs="Arial"/>
                <w:sz w:val="18"/>
                <w:szCs w:val="18"/>
              </w:rPr>
              <w:t>alarmni</w:t>
            </w:r>
            <w:r w:rsidRPr="00AC2BBA">
              <w:rPr>
                <w:rFonts w:cs="Arial"/>
                <w:sz w:val="18"/>
                <w:szCs w:val="18"/>
              </w:rPr>
              <w:t xml:space="preserve"> elektronski dozimeter (foto: ZVD d</w:t>
            </w:r>
            <w:r w:rsidR="00AC2BBA">
              <w:rPr>
                <w:rFonts w:cs="Arial"/>
                <w:sz w:val="18"/>
                <w:szCs w:val="18"/>
              </w:rPr>
              <w:t>.</w:t>
            </w:r>
            <w:r w:rsidRPr="00AC2BBA">
              <w:rPr>
                <w:rFonts w:cs="Arial"/>
                <w:sz w:val="18"/>
                <w:szCs w:val="18"/>
              </w:rPr>
              <w:t>o</w:t>
            </w:r>
            <w:r w:rsidR="00AC2BBA">
              <w:rPr>
                <w:rFonts w:cs="Arial"/>
                <w:sz w:val="18"/>
                <w:szCs w:val="18"/>
              </w:rPr>
              <w:t>.</w:t>
            </w:r>
            <w:r w:rsidRPr="00AC2BBA">
              <w:rPr>
                <w:rFonts w:cs="Arial"/>
                <w:sz w:val="18"/>
                <w:szCs w:val="18"/>
              </w:rPr>
              <w:t>o</w:t>
            </w:r>
            <w:r w:rsidR="00AC2BBA">
              <w:rPr>
                <w:rFonts w:cs="Arial"/>
                <w:sz w:val="18"/>
                <w:szCs w:val="18"/>
              </w:rPr>
              <w:t>.</w:t>
            </w:r>
            <w:r w:rsidRPr="00AC2BBA">
              <w:rPr>
                <w:rFonts w:cs="Arial"/>
                <w:sz w:val="18"/>
                <w:szCs w:val="18"/>
              </w:rPr>
              <w:t>)</w:t>
            </w:r>
          </w:p>
          <w:p w14:paraId="464CCDB0" w14:textId="77777777" w:rsidR="00AC0CDD" w:rsidRPr="00625519" w:rsidRDefault="00AC0CDD" w:rsidP="00D77605">
            <w:pPr>
              <w:spacing w:after="120"/>
              <w:jc w:val="center"/>
              <w:rPr>
                <w:rFonts w:cs="Arial"/>
                <w:sz w:val="4"/>
                <w:szCs w:val="4"/>
              </w:rPr>
            </w:pPr>
          </w:p>
          <w:p w14:paraId="028F8944" w14:textId="2F424CD1" w:rsidR="00DC220B" w:rsidRPr="00AC0CDD" w:rsidRDefault="00DC220B" w:rsidP="00DC220B">
            <w:pPr>
              <w:spacing w:after="120"/>
              <w:rPr>
                <w:rFonts w:cs="Arial"/>
                <w:color w:val="000000"/>
                <w:sz w:val="21"/>
                <w:szCs w:val="21"/>
              </w:rPr>
            </w:pPr>
            <w:r w:rsidRPr="00AC0CDD">
              <w:rPr>
                <w:rFonts w:cs="Arial"/>
                <w:color w:val="000000"/>
                <w:sz w:val="21"/>
                <w:szCs w:val="21"/>
              </w:rPr>
              <w:t xml:space="preserve">V zadnjem letu smo </w:t>
            </w:r>
            <w:r w:rsidR="007D7F03">
              <w:rPr>
                <w:rFonts w:cs="Arial"/>
                <w:color w:val="000000"/>
                <w:sz w:val="21"/>
                <w:szCs w:val="21"/>
              </w:rPr>
              <w:t>na U</w:t>
            </w:r>
            <w:r w:rsidR="00180F61">
              <w:rPr>
                <w:rFonts w:cs="Arial"/>
                <w:color w:val="000000"/>
                <w:sz w:val="21"/>
                <w:szCs w:val="21"/>
              </w:rPr>
              <w:t xml:space="preserve">pravi </w:t>
            </w:r>
            <w:r w:rsidR="007D7F03">
              <w:rPr>
                <w:rFonts w:cs="Arial"/>
                <w:color w:val="000000"/>
                <w:sz w:val="21"/>
                <w:szCs w:val="21"/>
              </w:rPr>
              <w:t>R</w:t>
            </w:r>
            <w:r w:rsidR="00180F61">
              <w:rPr>
                <w:rFonts w:cs="Arial"/>
                <w:color w:val="000000"/>
                <w:sz w:val="21"/>
                <w:szCs w:val="21"/>
              </w:rPr>
              <w:t xml:space="preserve">epublike </w:t>
            </w:r>
            <w:r w:rsidR="007D7F03">
              <w:rPr>
                <w:rFonts w:cs="Arial"/>
                <w:color w:val="000000"/>
                <w:sz w:val="21"/>
                <w:szCs w:val="21"/>
              </w:rPr>
              <w:t>S</w:t>
            </w:r>
            <w:r w:rsidR="00180F61">
              <w:rPr>
                <w:rFonts w:cs="Arial"/>
                <w:color w:val="000000"/>
                <w:sz w:val="21"/>
                <w:szCs w:val="21"/>
              </w:rPr>
              <w:t>lovenije za jedrsko varnost (URS</w:t>
            </w:r>
            <w:r w:rsidR="007D7F03">
              <w:rPr>
                <w:rFonts w:cs="Arial"/>
                <w:color w:val="000000"/>
                <w:sz w:val="21"/>
                <w:szCs w:val="21"/>
              </w:rPr>
              <w:t>JV</w:t>
            </w:r>
            <w:r w:rsidR="00180F61">
              <w:rPr>
                <w:rFonts w:cs="Arial"/>
                <w:color w:val="000000"/>
                <w:sz w:val="21"/>
                <w:szCs w:val="21"/>
              </w:rPr>
              <w:t>)</w:t>
            </w:r>
            <w:r w:rsidR="007D7F03">
              <w:rPr>
                <w:rFonts w:cs="Arial"/>
                <w:color w:val="000000"/>
                <w:sz w:val="21"/>
                <w:szCs w:val="21"/>
              </w:rPr>
              <w:t xml:space="preserve"> </w:t>
            </w:r>
            <w:r w:rsidRPr="00AC0CDD">
              <w:rPr>
                <w:rFonts w:cs="Arial"/>
                <w:color w:val="000000"/>
                <w:sz w:val="21"/>
                <w:szCs w:val="21"/>
              </w:rPr>
              <w:t xml:space="preserve">pri našem delu večkrat zaznali nepravilno uporabo osebnih dozimetrov s strani izpostavljenih delavcev (izposoja ali zamenjava osebnih dozimetrov, obsevanje osebnih dozimetrov na letališčih,…), kar kaže na slabšo varnostno kulturo. Osebni dozimetri so, kot že ime pove, osebna oprema, tj. vezani na uporabo s strani ene same osebe. Uporabljati jih je potrebno skladno z navodili </w:t>
            </w:r>
            <w:r w:rsidR="00180F61">
              <w:rPr>
                <w:rFonts w:cs="Arial"/>
                <w:color w:val="000000"/>
                <w:sz w:val="21"/>
                <w:szCs w:val="21"/>
              </w:rPr>
              <w:t xml:space="preserve">in </w:t>
            </w:r>
            <w:r w:rsidRPr="00AC0CDD">
              <w:rPr>
                <w:rFonts w:cs="Arial"/>
                <w:color w:val="000000"/>
                <w:sz w:val="21"/>
                <w:szCs w:val="21"/>
              </w:rPr>
              <w:t>jih</w:t>
            </w:r>
            <w:r w:rsidR="00180F61">
              <w:rPr>
                <w:rFonts w:cs="Arial"/>
                <w:color w:val="000000"/>
                <w:sz w:val="21"/>
                <w:szCs w:val="21"/>
              </w:rPr>
              <w:t xml:space="preserve"> ni</w:t>
            </w:r>
            <w:r w:rsidRPr="00AC0CDD">
              <w:rPr>
                <w:rFonts w:cs="Arial"/>
                <w:color w:val="000000"/>
                <w:sz w:val="21"/>
                <w:szCs w:val="21"/>
              </w:rPr>
              <w:t xml:space="preserve"> dovoljeno posojati, zamenjevati ali iznašati iz države, saj zaradi tega pride do nepravilnih odčitkov osebnih mesečnih doz. </w:t>
            </w:r>
          </w:p>
          <w:p w14:paraId="384EAD6A" w14:textId="77777777" w:rsidR="007D2BBD" w:rsidRDefault="00AC0CDD" w:rsidP="00AC0CDD">
            <w:pPr>
              <w:spacing w:after="120"/>
              <w:rPr>
                <w:rFonts w:cs="Arial"/>
                <w:color w:val="000000"/>
                <w:sz w:val="21"/>
                <w:szCs w:val="21"/>
              </w:rPr>
            </w:pPr>
            <w:r w:rsidRPr="00AC0CDD">
              <w:rPr>
                <w:rFonts w:cs="Arial"/>
                <w:color w:val="000000"/>
                <w:sz w:val="21"/>
                <w:szCs w:val="21"/>
              </w:rPr>
              <w:t xml:space="preserve">V </w:t>
            </w:r>
            <w:r w:rsidR="00180F61">
              <w:rPr>
                <w:rFonts w:cs="Arial"/>
                <w:color w:val="000000"/>
                <w:sz w:val="21"/>
                <w:szCs w:val="21"/>
              </w:rPr>
              <w:t xml:space="preserve">nadaljevanju podajamo nekaj primerov nedovoljene uporabe dozimetrov. </w:t>
            </w:r>
          </w:p>
          <w:p w14:paraId="27EDAD58" w14:textId="639036D0" w:rsidR="007D2BBD" w:rsidRDefault="00180F61" w:rsidP="00AC0CDD">
            <w:pPr>
              <w:spacing w:after="120"/>
              <w:rPr>
                <w:rFonts w:cs="Arial"/>
                <w:color w:val="000000"/>
                <w:sz w:val="21"/>
                <w:szCs w:val="21"/>
              </w:rPr>
            </w:pPr>
            <w:r>
              <w:rPr>
                <w:rFonts w:cs="Arial"/>
                <w:color w:val="000000"/>
                <w:sz w:val="21"/>
                <w:szCs w:val="21"/>
              </w:rPr>
              <w:t>U</w:t>
            </w:r>
            <w:r w:rsidR="00AC0CDD" w:rsidRPr="00AC0CDD">
              <w:rPr>
                <w:rFonts w:cs="Arial"/>
                <w:color w:val="000000"/>
                <w:sz w:val="21"/>
                <w:szCs w:val="21"/>
              </w:rPr>
              <w:t>porabnik rentgenskih spektrometrov v laboratoriju uporablja osebn</w:t>
            </w:r>
            <w:r>
              <w:rPr>
                <w:rFonts w:cs="Arial"/>
                <w:color w:val="000000"/>
                <w:sz w:val="21"/>
                <w:szCs w:val="21"/>
              </w:rPr>
              <w:t>i</w:t>
            </w:r>
            <w:r w:rsidR="00AC0CDD" w:rsidRPr="00AC0CDD">
              <w:rPr>
                <w:rFonts w:cs="Arial"/>
                <w:color w:val="000000"/>
                <w:sz w:val="21"/>
                <w:szCs w:val="21"/>
              </w:rPr>
              <w:t xml:space="preserve"> dozimet</w:t>
            </w:r>
            <w:r>
              <w:rPr>
                <w:rFonts w:cs="Arial"/>
                <w:color w:val="000000"/>
                <w:sz w:val="21"/>
                <w:szCs w:val="21"/>
              </w:rPr>
              <w:t xml:space="preserve">er, ki ob normalnem delu ni </w:t>
            </w:r>
            <w:r w:rsidR="007D2BBD">
              <w:rPr>
                <w:rFonts w:cs="Arial"/>
                <w:color w:val="000000"/>
                <w:sz w:val="21"/>
                <w:szCs w:val="21"/>
              </w:rPr>
              <w:t>pokazal</w:t>
            </w:r>
            <w:r>
              <w:rPr>
                <w:rFonts w:cs="Arial"/>
                <w:color w:val="000000"/>
                <w:sz w:val="21"/>
                <w:szCs w:val="21"/>
              </w:rPr>
              <w:t xml:space="preserve"> povišanih doz.</w:t>
            </w:r>
            <w:r w:rsidR="00AC0CDD" w:rsidRPr="00AC0CDD">
              <w:rPr>
                <w:rFonts w:cs="Arial"/>
                <w:color w:val="000000"/>
                <w:sz w:val="21"/>
                <w:szCs w:val="21"/>
              </w:rPr>
              <w:t xml:space="preserve"> Nato se je v odčitk</w:t>
            </w:r>
            <w:r>
              <w:rPr>
                <w:rFonts w:cs="Arial"/>
                <w:color w:val="000000"/>
                <w:sz w:val="21"/>
                <w:szCs w:val="21"/>
              </w:rPr>
              <w:t>u</w:t>
            </w:r>
            <w:r w:rsidR="00AC0CDD" w:rsidRPr="00AC0CDD">
              <w:rPr>
                <w:rFonts w:cs="Arial"/>
                <w:color w:val="000000"/>
                <w:sz w:val="21"/>
                <w:szCs w:val="21"/>
              </w:rPr>
              <w:t xml:space="preserve"> pojavila izjema, ko </w:t>
            </w:r>
            <w:r>
              <w:rPr>
                <w:rFonts w:cs="Arial"/>
                <w:color w:val="000000"/>
                <w:sz w:val="21"/>
                <w:szCs w:val="21"/>
              </w:rPr>
              <w:t xml:space="preserve">je dozimetrični servis </w:t>
            </w:r>
            <w:r w:rsidR="00AC0CDD" w:rsidRPr="00AC0CDD">
              <w:rPr>
                <w:rFonts w:cs="Arial"/>
                <w:color w:val="000000"/>
                <w:sz w:val="21"/>
                <w:szCs w:val="21"/>
              </w:rPr>
              <w:t xml:space="preserve">nameril 9 mSv/mesec. Ugotovljeno je bilo, da je bil dozimeter posojen osebi, ki je šla na </w:t>
            </w:r>
            <w:r>
              <w:rPr>
                <w:rFonts w:cs="Arial"/>
                <w:color w:val="000000"/>
                <w:sz w:val="21"/>
                <w:szCs w:val="21"/>
              </w:rPr>
              <w:t xml:space="preserve">medicinsko </w:t>
            </w:r>
            <w:r w:rsidR="00AC0CDD" w:rsidRPr="00AC0CDD">
              <w:rPr>
                <w:rFonts w:cs="Arial"/>
                <w:color w:val="000000"/>
                <w:sz w:val="21"/>
                <w:szCs w:val="21"/>
              </w:rPr>
              <w:t xml:space="preserve">terapijo z I-131. </w:t>
            </w:r>
          </w:p>
          <w:p w14:paraId="0B3DFB7A" w14:textId="281F54C4" w:rsidR="00AC0CDD" w:rsidRPr="00AC0CDD" w:rsidRDefault="00AC0CDD" w:rsidP="00AC0CDD">
            <w:pPr>
              <w:spacing w:after="120"/>
              <w:rPr>
                <w:rFonts w:cs="Arial"/>
                <w:color w:val="000000"/>
                <w:sz w:val="21"/>
                <w:szCs w:val="21"/>
              </w:rPr>
            </w:pPr>
            <w:r w:rsidRPr="00AC0CDD">
              <w:rPr>
                <w:rFonts w:cs="Arial"/>
                <w:color w:val="000000"/>
                <w:sz w:val="21"/>
                <w:szCs w:val="21"/>
              </w:rPr>
              <w:t xml:space="preserve">V dveh drugih primerih je bil osebni dozimeter obsevan pri pregledu prtljage na letališčih, ko so osebe službeno potovale v tujino. </w:t>
            </w:r>
          </w:p>
          <w:p w14:paraId="6A0DA315" w14:textId="6D2D4F5B" w:rsidR="005F25C9" w:rsidRPr="003916F1" w:rsidRDefault="005F25C9" w:rsidP="00EB1198">
            <w:pPr>
              <w:rPr>
                <w:rFonts w:cs="Arial"/>
                <w:color w:val="000000"/>
              </w:rPr>
            </w:pPr>
          </w:p>
          <w:p w14:paraId="62429276" w14:textId="7E4A48C5" w:rsidR="00503BD5" w:rsidRDefault="00FD7690" w:rsidP="00EE69B4">
            <w:pPr>
              <w:pStyle w:val="LPnavaden"/>
              <w:spacing w:after="240"/>
              <w:ind w:right="176"/>
              <w:jc w:val="center"/>
              <w:rPr>
                <w:rFonts w:ascii="Arial" w:hAnsi="Arial" w:cs="Arial"/>
                <w:sz w:val="4"/>
                <w:szCs w:val="4"/>
              </w:rPr>
            </w:pPr>
            <w:r w:rsidRPr="00CD3583">
              <w:rPr>
                <w:rFonts w:cs="Arial"/>
                <w:noProof/>
                <w:szCs w:val="22"/>
              </w:rPr>
              <w:drawing>
                <wp:anchor distT="0" distB="0" distL="114935" distR="114935" simplePos="0" relativeHeight="251753472" behindDoc="0" locked="0" layoutInCell="1" allowOverlap="1" wp14:anchorId="48A56146" wp14:editId="5AF4F526">
                  <wp:simplePos x="0" y="0"/>
                  <wp:positionH relativeFrom="column">
                    <wp:posOffset>3035603</wp:posOffset>
                  </wp:positionH>
                  <wp:positionV relativeFrom="paragraph">
                    <wp:posOffset>137273</wp:posOffset>
                  </wp:positionV>
                  <wp:extent cx="567690" cy="668655"/>
                  <wp:effectExtent l="0" t="0" r="0" b="0"/>
                  <wp:wrapNone/>
                  <wp:docPr id="19" name="Slika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 cy="668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D241044" w14:textId="320D4F44" w:rsidR="00450A58" w:rsidRPr="00C97DA6" w:rsidRDefault="00E21845" w:rsidP="00EE69B4">
            <w:pPr>
              <w:pStyle w:val="LPnavaden"/>
              <w:spacing w:after="240"/>
              <w:ind w:right="176"/>
              <w:jc w:val="center"/>
              <w:rPr>
                <w:rFonts w:ascii="Arial" w:hAnsi="Arial" w:cs="Arial"/>
                <w:sz w:val="4"/>
                <w:szCs w:val="4"/>
              </w:rPr>
            </w:pPr>
            <w:r w:rsidRPr="00CD3583">
              <w:rPr>
                <w:rFonts w:ascii="Arial" w:hAnsi="Arial" w:cs="Arial"/>
                <w:noProof/>
                <w:szCs w:val="22"/>
              </w:rPr>
              <w:drawing>
                <wp:anchor distT="0" distB="0" distL="114935" distR="114935" simplePos="0" relativeHeight="251747328" behindDoc="0" locked="0" layoutInCell="1" allowOverlap="1" wp14:anchorId="1206DFAE" wp14:editId="060D8E12">
                  <wp:simplePos x="0" y="0"/>
                  <wp:positionH relativeFrom="column">
                    <wp:posOffset>2946400</wp:posOffset>
                  </wp:positionH>
                  <wp:positionV relativeFrom="paragraph">
                    <wp:posOffset>7447915</wp:posOffset>
                  </wp:positionV>
                  <wp:extent cx="567690" cy="668655"/>
                  <wp:effectExtent l="0" t="0" r="0" b="0"/>
                  <wp:wrapNone/>
                  <wp:docPr id="5" name="Slik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 cy="668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r>
      <w:tr w:rsidR="00EB1198" w:rsidRPr="007F6DEC" w14:paraId="4155AF13" w14:textId="77777777" w:rsidTr="00EB1198">
        <w:trPr>
          <w:trHeight w:val="15422"/>
        </w:trPr>
        <w:tc>
          <w:tcPr>
            <w:tcW w:w="5812" w:type="dxa"/>
          </w:tcPr>
          <w:p w14:paraId="2C268F3A" w14:textId="77777777" w:rsidR="00EB1198" w:rsidRPr="003A7CDD" w:rsidRDefault="00EB1198" w:rsidP="00EB1198">
            <w:pPr>
              <w:spacing w:before="120"/>
              <w:ind w:right="340"/>
              <w:outlineLvl w:val="2"/>
              <w:rPr>
                <w:rFonts w:cs="Arial"/>
                <w:iCs/>
                <w:color w:val="FFFFFF" w:themeColor="background1"/>
                <w:sz w:val="18"/>
                <w:szCs w:val="18"/>
                <w14:textFill>
                  <w14:noFill/>
                </w14:textFill>
              </w:rPr>
            </w:pPr>
          </w:p>
          <w:p w14:paraId="7B62EF79" w14:textId="77777777" w:rsidR="00CA29DB" w:rsidRDefault="00CA29DB" w:rsidP="00AC0CDD">
            <w:pPr>
              <w:spacing w:after="120"/>
              <w:rPr>
                <w:rFonts w:cs="Arial"/>
                <w:color w:val="000000"/>
                <w:sz w:val="21"/>
                <w:szCs w:val="21"/>
              </w:rPr>
            </w:pPr>
          </w:p>
          <w:p w14:paraId="287C1CA8" w14:textId="603C10F2" w:rsidR="00AC0CDD" w:rsidRPr="00AC0CDD" w:rsidRDefault="00AC0CDD" w:rsidP="00AC0CDD">
            <w:pPr>
              <w:spacing w:after="120"/>
              <w:rPr>
                <w:rFonts w:cs="Arial"/>
                <w:color w:val="000000"/>
                <w:sz w:val="21"/>
                <w:szCs w:val="21"/>
              </w:rPr>
            </w:pPr>
            <w:r w:rsidRPr="00AC0CDD">
              <w:rPr>
                <w:rFonts w:cs="Arial"/>
                <w:color w:val="000000"/>
                <w:sz w:val="21"/>
                <w:szCs w:val="21"/>
              </w:rPr>
              <w:t xml:space="preserve">V enem primeru je delavec pozabil, da ima osebni dozimeter spravljen v delovni obleki, </w:t>
            </w:r>
            <w:r w:rsidR="00180F61">
              <w:rPr>
                <w:rFonts w:cs="Arial"/>
                <w:color w:val="000000"/>
                <w:sz w:val="21"/>
                <w:szCs w:val="21"/>
              </w:rPr>
              <w:t xml:space="preserve">ki jo je imel </w:t>
            </w:r>
            <w:r w:rsidRPr="00AC0CDD">
              <w:rPr>
                <w:rFonts w:cs="Arial"/>
                <w:color w:val="000000"/>
                <w:sz w:val="21"/>
                <w:szCs w:val="21"/>
              </w:rPr>
              <w:t>v prtljagi. Odčitana doz</w:t>
            </w:r>
            <w:r w:rsidR="00433884">
              <w:rPr>
                <w:rFonts w:cs="Arial"/>
                <w:color w:val="000000"/>
                <w:sz w:val="21"/>
                <w:szCs w:val="21"/>
              </w:rPr>
              <w:t>a</w:t>
            </w:r>
            <w:r w:rsidRPr="00AC0CDD">
              <w:rPr>
                <w:rFonts w:cs="Arial"/>
                <w:color w:val="000000"/>
                <w:sz w:val="21"/>
                <w:szCs w:val="21"/>
              </w:rPr>
              <w:t xml:space="preserve"> sevanja je znašala 4,24 mSv. </w:t>
            </w:r>
          </w:p>
          <w:p w14:paraId="54C58C0C" w14:textId="5EF20E97" w:rsidR="00D77605" w:rsidRPr="00AC0CDD" w:rsidRDefault="00D77605" w:rsidP="00D77605">
            <w:pPr>
              <w:spacing w:after="120"/>
              <w:rPr>
                <w:rFonts w:cs="Arial"/>
                <w:color w:val="000000"/>
                <w:sz w:val="21"/>
                <w:szCs w:val="21"/>
              </w:rPr>
            </w:pPr>
            <w:r w:rsidRPr="00AC0CDD">
              <w:rPr>
                <w:rFonts w:cs="Arial"/>
                <w:color w:val="000000"/>
                <w:sz w:val="21"/>
                <w:szCs w:val="21"/>
              </w:rPr>
              <w:t xml:space="preserve">V drugem primeru obsevanega dozimetra pri pregledu prtljage je odčitek znašal 2,4 mSv. Delavec se je </w:t>
            </w:r>
            <w:r w:rsidR="00075912">
              <w:rPr>
                <w:rFonts w:cs="Arial"/>
                <w:color w:val="000000"/>
                <w:sz w:val="21"/>
                <w:szCs w:val="21"/>
              </w:rPr>
              <w:t xml:space="preserve">prepozno </w:t>
            </w:r>
            <w:r w:rsidRPr="00AC0CDD">
              <w:rPr>
                <w:rFonts w:cs="Arial"/>
                <w:color w:val="000000"/>
                <w:sz w:val="21"/>
                <w:szCs w:val="21"/>
              </w:rPr>
              <w:t xml:space="preserve">zavedal, da </w:t>
            </w:r>
            <w:r w:rsidR="00075912">
              <w:rPr>
                <w:rFonts w:cs="Arial"/>
                <w:color w:val="000000"/>
                <w:sz w:val="21"/>
                <w:szCs w:val="21"/>
              </w:rPr>
              <w:t xml:space="preserve">ima v prtljagi </w:t>
            </w:r>
            <w:r w:rsidRPr="00AC0CDD">
              <w:rPr>
                <w:rFonts w:cs="Arial"/>
                <w:color w:val="000000"/>
                <w:sz w:val="21"/>
                <w:szCs w:val="21"/>
              </w:rPr>
              <w:t>osebni dozimeter</w:t>
            </w:r>
            <w:r w:rsidR="00075912">
              <w:rPr>
                <w:rFonts w:cs="Arial"/>
                <w:color w:val="000000"/>
                <w:sz w:val="21"/>
                <w:szCs w:val="21"/>
              </w:rPr>
              <w:t>.</w:t>
            </w:r>
            <w:r w:rsidRPr="00AC0CDD">
              <w:rPr>
                <w:rFonts w:cs="Arial"/>
                <w:color w:val="000000"/>
                <w:sz w:val="21"/>
                <w:szCs w:val="21"/>
              </w:rPr>
              <w:t xml:space="preserve"> </w:t>
            </w:r>
          </w:p>
          <w:p w14:paraId="399A86B2" w14:textId="14ABD453" w:rsidR="00D77605" w:rsidRPr="00AC0CDD" w:rsidRDefault="00075912" w:rsidP="00D77605">
            <w:pPr>
              <w:spacing w:after="120"/>
              <w:rPr>
                <w:rFonts w:cs="Arial"/>
                <w:sz w:val="21"/>
                <w:szCs w:val="21"/>
              </w:rPr>
            </w:pPr>
            <w:r>
              <w:rPr>
                <w:rFonts w:cs="Arial"/>
                <w:sz w:val="21"/>
                <w:szCs w:val="21"/>
              </w:rPr>
              <w:t>Narejena je bila analiza teh dogodkov in je bilo ugotovljeno</w:t>
            </w:r>
            <w:r w:rsidR="00D77605" w:rsidRPr="00AC0CDD">
              <w:rPr>
                <w:rFonts w:cs="Arial"/>
                <w:sz w:val="21"/>
                <w:szCs w:val="21"/>
              </w:rPr>
              <w:t>, da so energije tako obsevani</w:t>
            </w:r>
            <w:r>
              <w:rPr>
                <w:rFonts w:cs="Arial"/>
                <w:sz w:val="21"/>
                <w:szCs w:val="21"/>
              </w:rPr>
              <w:t>h</w:t>
            </w:r>
            <w:r w:rsidR="00D77605" w:rsidRPr="00AC0CDD">
              <w:rPr>
                <w:rFonts w:cs="Arial"/>
                <w:sz w:val="21"/>
                <w:szCs w:val="21"/>
              </w:rPr>
              <w:t xml:space="preserve"> osebni</w:t>
            </w:r>
            <w:r>
              <w:rPr>
                <w:rFonts w:cs="Arial"/>
                <w:sz w:val="21"/>
                <w:szCs w:val="21"/>
              </w:rPr>
              <w:t>h</w:t>
            </w:r>
            <w:r w:rsidR="00D77605" w:rsidRPr="00AC0CDD">
              <w:rPr>
                <w:rFonts w:cs="Arial"/>
                <w:sz w:val="21"/>
                <w:szCs w:val="21"/>
              </w:rPr>
              <w:t xml:space="preserve"> dozimetr</w:t>
            </w:r>
            <w:r>
              <w:rPr>
                <w:rFonts w:cs="Arial"/>
                <w:sz w:val="21"/>
                <w:szCs w:val="21"/>
              </w:rPr>
              <w:t>ov</w:t>
            </w:r>
            <w:r w:rsidR="00D77605" w:rsidRPr="00AC0CDD">
              <w:rPr>
                <w:rFonts w:cs="Arial"/>
                <w:sz w:val="21"/>
                <w:szCs w:val="21"/>
              </w:rPr>
              <w:t xml:space="preserve"> podobne, kar nakazuje, da sta bila osebna dozimetra iz zadnjih dveh primerov obsevana z rentgenskimi napravami, kot se jih uporablja na letališčih.</w:t>
            </w:r>
          </w:p>
          <w:p w14:paraId="782E2870" w14:textId="40AE0C57" w:rsidR="00D77605" w:rsidRDefault="00D77605" w:rsidP="00D77605">
            <w:pPr>
              <w:spacing w:after="120"/>
              <w:rPr>
                <w:rFonts w:cs="Arial"/>
                <w:sz w:val="21"/>
                <w:szCs w:val="21"/>
              </w:rPr>
            </w:pPr>
            <w:r w:rsidRPr="00AC0CDD">
              <w:rPr>
                <w:rFonts w:cs="Arial"/>
                <w:sz w:val="21"/>
                <w:szCs w:val="21"/>
              </w:rPr>
              <w:t>Za izboljšanje varnostne kulture na področju uporabe osebnih dozimetrov strankam predlagamo pregled internih pisnih postopkov in dopolnitev vseh relevantnih postopkov z ustreznimi navodili oziroma prilogami (npr. kontrolni seznam opreme za pot v tujino, pa tudi doma), da se preprečijo taki in podobni dogodki.</w:t>
            </w:r>
          </w:p>
          <w:p w14:paraId="65AB121A" w14:textId="7585B2D4" w:rsidR="00442874" w:rsidRDefault="00A1664B" w:rsidP="001A7F7D">
            <w:pPr>
              <w:spacing w:after="120"/>
              <w:rPr>
                <w:rFonts w:cs="Arial"/>
                <w:sz w:val="21"/>
                <w:szCs w:val="21"/>
              </w:rPr>
            </w:pPr>
            <w:r>
              <w:rPr>
                <w:rFonts w:cs="Arial"/>
                <w:sz w:val="21"/>
                <w:szCs w:val="21"/>
              </w:rPr>
              <w:t xml:space="preserve">Prilagamo še notico o varnostni kulturi pri izvajalcih sevalnih dejavnosti. </w:t>
            </w:r>
          </w:p>
          <w:p w14:paraId="252A68C7" w14:textId="27C1247E" w:rsidR="00442874" w:rsidRPr="00442874" w:rsidRDefault="00442874" w:rsidP="001A7F7D">
            <w:pPr>
              <w:spacing w:after="120"/>
              <w:rPr>
                <w:rFonts w:cs="Arial"/>
                <w:sz w:val="2"/>
                <w:szCs w:val="2"/>
              </w:rPr>
            </w:pPr>
            <w:r>
              <w:rPr>
                <w:noProof/>
                <w:highlight w:val="yellow"/>
              </w:rPr>
              <w:drawing>
                <wp:anchor distT="0" distB="0" distL="114300" distR="114300" simplePos="0" relativeHeight="251759616" behindDoc="1" locked="0" layoutInCell="1" allowOverlap="1" wp14:anchorId="72B7CA66" wp14:editId="099DE7D9">
                  <wp:simplePos x="0" y="0"/>
                  <wp:positionH relativeFrom="column">
                    <wp:posOffset>79858</wp:posOffset>
                  </wp:positionH>
                  <wp:positionV relativeFrom="paragraph">
                    <wp:posOffset>45085</wp:posOffset>
                  </wp:positionV>
                  <wp:extent cx="3348000" cy="5389200"/>
                  <wp:effectExtent l="19050" t="19050" r="24130" b="21590"/>
                  <wp:wrapTight wrapText="bothSides">
                    <wp:wrapPolygon edited="0">
                      <wp:start x="-123" y="-76"/>
                      <wp:lineTo x="-123" y="21610"/>
                      <wp:lineTo x="21633" y="21610"/>
                      <wp:lineTo x="21633" y="-76"/>
                      <wp:lineTo x="-123" y="-76"/>
                    </wp:wrapPolygon>
                  </wp:wrapTight>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8000" cy="5389200"/>
                          </a:xfrm>
                          <a:prstGeom prst="rect">
                            <a:avLst/>
                          </a:prstGeom>
                          <a:noFill/>
                          <a:ln>
                            <a:solidFill>
                              <a:srgbClr val="0070C0"/>
                            </a:solidFill>
                          </a:ln>
                        </pic:spPr>
                      </pic:pic>
                    </a:graphicData>
                  </a:graphic>
                  <wp14:sizeRelH relativeFrom="margin">
                    <wp14:pctWidth>0</wp14:pctWidth>
                  </wp14:sizeRelH>
                  <wp14:sizeRelV relativeFrom="margin">
                    <wp14:pctHeight>0</wp14:pctHeight>
                  </wp14:sizeRelV>
                </wp:anchor>
              </w:drawing>
            </w:r>
          </w:p>
          <w:p w14:paraId="16496A13" w14:textId="22A825DC" w:rsidR="00437558" w:rsidRPr="00437558" w:rsidRDefault="00437558" w:rsidP="001A7F7D">
            <w:pPr>
              <w:spacing w:after="120"/>
              <w:rPr>
                <w:rFonts w:cs="Arial"/>
                <w:color w:val="000000"/>
                <w:szCs w:val="22"/>
              </w:rPr>
            </w:pPr>
          </w:p>
        </w:tc>
        <w:tc>
          <w:tcPr>
            <w:tcW w:w="5534" w:type="dxa"/>
          </w:tcPr>
          <w:p w14:paraId="0B7A0EB5" w14:textId="77777777" w:rsidR="00EB1198" w:rsidRDefault="00EB1198" w:rsidP="00EB1198">
            <w:pPr>
              <w:autoSpaceDE w:val="0"/>
              <w:autoSpaceDN w:val="0"/>
              <w:adjustRightInd w:val="0"/>
              <w:ind w:right="201"/>
              <w:rPr>
                <w:rFonts w:cs="Arial"/>
                <w:sz w:val="2"/>
                <w:szCs w:val="2"/>
              </w:rPr>
            </w:pPr>
          </w:p>
          <w:p w14:paraId="6492D9DE" w14:textId="77777777" w:rsidR="00EB1198" w:rsidRDefault="00EB1198" w:rsidP="00EB1198">
            <w:pPr>
              <w:autoSpaceDE w:val="0"/>
              <w:autoSpaceDN w:val="0"/>
              <w:adjustRightInd w:val="0"/>
              <w:ind w:right="201"/>
              <w:rPr>
                <w:rFonts w:cs="Arial"/>
                <w:sz w:val="2"/>
                <w:szCs w:val="2"/>
              </w:rPr>
            </w:pPr>
          </w:p>
          <w:p w14:paraId="70BD089D" w14:textId="77777777" w:rsidR="00EB1198" w:rsidRDefault="00EB1198" w:rsidP="00EB1198">
            <w:pPr>
              <w:autoSpaceDE w:val="0"/>
              <w:autoSpaceDN w:val="0"/>
              <w:adjustRightInd w:val="0"/>
              <w:ind w:right="201"/>
              <w:rPr>
                <w:rFonts w:cs="Arial"/>
                <w:sz w:val="2"/>
                <w:szCs w:val="2"/>
              </w:rPr>
            </w:pPr>
          </w:p>
          <w:p w14:paraId="1F006F9D" w14:textId="77777777" w:rsidR="00EB1198" w:rsidRDefault="00EB1198" w:rsidP="00EB1198">
            <w:pPr>
              <w:autoSpaceDE w:val="0"/>
              <w:autoSpaceDN w:val="0"/>
              <w:adjustRightInd w:val="0"/>
              <w:ind w:right="201"/>
              <w:rPr>
                <w:rFonts w:cs="Arial"/>
                <w:sz w:val="2"/>
                <w:szCs w:val="2"/>
              </w:rPr>
            </w:pPr>
          </w:p>
          <w:p w14:paraId="6EC6A82F" w14:textId="77777777" w:rsidR="00EB1198" w:rsidRDefault="00EB1198" w:rsidP="00EB1198">
            <w:pPr>
              <w:autoSpaceDE w:val="0"/>
              <w:autoSpaceDN w:val="0"/>
              <w:adjustRightInd w:val="0"/>
              <w:ind w:right="201"/>
              <w:rPr>
                <w:rFonts w:cs="Arial"/>
                <w:sz w:val="2"/>
                <w:szCs w:val="2"/>
              </w:rPr>
            </w:pPr>
          </w:p>
          <w:p w14:paraId="562EFE38" w14:textId="77777777" w:rsidR="00EB1198" w:rsidRDefault="00EB1198" w:rsidP="00EB1198">
            <w:pPr>
              <w:autoSpaceDE w:val="0"/>
              <w:autoSpaceDN w:val="0"/>
              <w:adjustRightInd w:val="0"/>
              <w:ind w:right="201"/>
              <w:rPr>
                <w:rFonts w:cs="Arial"/>
                <w:sz w:val="2"/>
                <w:szCs w:val="2"/>
              </w:rPr>
            </w:pPr>
          </w:p>
          <w:p w14:paraId="63DBA0F4" w14:textId="77777777" w:rsidR="00EB1198" w:rsidRDefault="00EB1198" w:rsidP="00EB1198">
            <w:pPr>
              <w:autoSpaceDE w:val="0"/>
              <w:autoSpaceDN w:val="0"/>
              <w:adjustRightInd w:val="0"/>
              <w:ind w:right="201"/>
              <w:rPr>
                <w:rFonts w:cs="Arial"/>
                <w:sz w:val="2"/>
                <w:szCs w:val="2"/>
              </w:rPr>
            </w:pPr>
          </w:p>
          <w:p w14:paraId="7BBA9F15" w14:textId="77777777" w:rsidR="00EB1198" w:rsidRPr="006E73BF" w:rsidRDefault="00EB1198" w:rsidP="00EB1198">
            <w:pPr>
              <w:autoSpaceDE w:val="0"/>
              <w:autoSpaceDN w:val="0"/>
              <w:adjustRightInd w:val="0"/>
              <w:ind w:right="201"/>
              <w:rPr>
                <w:rFonts w:cs="Arial"/>
                <w:sz w:val="2"/>
                <w:szCs w:val="2"/>
              </w:rPr>
            </w:pPr>
          </w:p>
          <w:p w14:paraId="4175DECB" w14:textId="77777777" w:rsidR="00EB1198" w:rsidRPr="00D92D91" w:rsidRDefault="00EB1198" w:rsidP="00EB1198">
            <w:pPr>
              <w:rPr>
                <w:rFonts w:cs="Arial"/>
                <w:sz w:val="10"/>
                <w:szCs w:val="10"/>
              </w:rPr>
            </w:pPr>
          </w:p>
          <w:p w14:paraId="505B39F8" w14:textId="77777777" w:rsidR="00CA29DB" w:rsidRDefault="00CA29DB" w:rsidP="00C669FD">
            <w:pPr>
              <w:jc w:val="center"/>
              <w:rPr>
                <w:rFonts w:cs="Arial"/>
                <w:b/>
                <w:bCs/>
                <w:color w:val="4700B8"/>
                <w:sz w:val="36"/>
                <w:szCs w:val="36"/>
              </w:rPr>
            </w:pPr>
          </w:p>
          <w:p w14:paraId="25E99DA9" w14:textId="1D89F3D0" w:rsidR="00C669FD" w:rsidRPr="00A36BE6" w:rsidRDefault="00C669FD" w:rsidP="00C669FD">
            <w:pPr>
              <w:jc w:val="center"/>
              <w:rPr>
                <w:rFonts w:cs="Arial"/>
                <w:b/>
                <w:bCs/>
                <w:color w:val="4700B8"/>
                <w:sz w:val="36"/>
                <w:szCs w:val="36"/>
              </w:rPr>
            </w:pPr>
            <w:r w:rsidRPr="00A36BE6">
              <w:rPr>
                <w:rFonts w:cs="Arial"/>
                <w:b/>
                <w:bCs/>
                <w:color w:val="4700B8"/>
                <w:sz w:val="36"/>
                <w:szCs w:val="36"/>
              </w:rPr>
              <w:t xml:space="preserve">USPOSABLJANJE IZ VARSTVA </w:t>
            </w:r>
            <w:r w:rsidRPr="00284425">
              <w:rPr>
                <w:rFonts w:cs="Arial"/>
                <w:b/>
                <w:bCs/>
                <w:color w:val="4700B8"/>
                <w:sz w:val="36"/>
                <w:szCs w:val="36"/>
              </w:rPr>
              <w:t>PRED</w:t>
            </w:r>
            <w:r w:rsidRPr="00A36BE6">
              <w:rPr>
                <w:rFonts w:cs="Arial"/>
                <w:b/>
                <w:bCs/>
                <w:color w:val="4700B8"/>
                <w:sz w:val="36"/>
                <w:szCs w:val="36"/>
              </w:rPr>
              <w:t xml:space="preserve"> SEVANJI</w:t>
            </w:r>
          </w:p>
          <w:p w14:paraId="0E5233D7" w14:textId="77777777" w:rsidR="00C669FD" w:rsidRPr="00830F3F" w:rsidRDefault="00C669FD" w:rsidP="00C669FD">
            <w:pPr>
              <w:rPr>
                <w:rFonts w:cs="Arial"/>
                <w:b/>
                <w:bCs/>
                <w:color w:val="4700B8"/>
                <w:sz w:val="20"/>
                <w:szCs w:val="20"/>
              </w:rPr>
            </w:pPr>
          </w:p>
          <w:p w14:paraId="029B719C" w14:textId="70DC58FE" w:rsidR="00C669FD" w:rsidRPr="004363D2" w:rsidRDefault="00C669FD" w:rsidP="00C669FD">
            <w:pPr>
              <w:spacing w:after="120"/>
              <w:rPr>
                <w:rFonts w:cs="Arial"/>
                <w:b/>
                <w:bCs/>
                <w:sz w:val="21"/>
                <w:szCs w:val="21"/>
              </w:rPr>
            </w:pPr>
            <w:r w:rsidRPr="004363D2">
              <w:rPr>
                <w:rFonts w:cs="Arial"/>
                <w:color w:val="000000"/>
                <w:sz w:val="21"/>
                <w:szCs w:val="21"/>
              </w:rPr>
              <w:t xml:space="preserve">Na URSJV v okviru upravnih postopkov, ki so v povezavi z dovoljenji za izvajanje sevalne dejavnosti, preverjamo dokazila o </w:t>
            </w:r>
            <w:r w:rsidR="00075912" w:rsidRPr="004363D2">
              <w:rPr>
                <w:rFonts w:cs="Arial"/>
                <w:color w:val="000000"/>
                <w:sz w:val="21"/>
                <w:szCs w:val="21"/>
              </w:rPr>
              <w:t xml:space="preserve">strokovni </w:t>
            </w:r>
            <w:r w:rsidRPr="004363D2">
              <w:rPr>
                <w:rFonts w:cs="Arial"/>
                <w:color w:val="000000"/>
                <w:sz w:val="21"/>
                <w:szCs w:val="21"/>
              </w:rPr>
              <w:t xml:space="preserve">usposobljenosti </w:t>
            </w:r>
            <w:r w:rsidR="00075912" w:rsidRPr="004363D2">
              <w:rPr>
                <w:rFonts w:cs="Arial"/>
                <w:color w:val="000000"/>
                <w:sz w:val="21"/>
                <w:szCs w:val="21"/>
              </w:rPr>
              <w:t>izpostavljenih delavcev</w:t>
            </w:r>
            <w:r w:rsidR="00E07E2B" w:rsidRPr="004363D2">
              <w:rPr>
                <w:rFonts w:cs="Arial"/>
                <w:color w:val="000000"/>
                <w:sz w:val="21"/>
                <w:szCs w:val="21"/>
              </w:rPr>
              <w:t xml:space="preserve">. </w:t>
            </w:r>
            <w:r w:rsidR="009A5930" w:rsidRPr="004363D2">
              <w:rPr>
                <w:rFonts w:cs="Arial"/>
                <w:color w:val="000000"/>
                <w:sz w:val="21"/>
                <w:szCs w:val="21"/>
              </w:rPr>
              <w:t>Ustrezna d</w:t>
            </w:r>
            <w:r w:rsidR="00E07E2B" w:rsidRPr="004363D2">
              <w:rPr>
                <w:rFonts w:cs="Arial"/>
                <w:color w:val="000000"/>
                <w:sz w:val="21"/>
                <w:szCs w:val="21"/>
              </w:rPr>
              <w:t>okazila</w:t>
            </w:r>
            <w:r w:rsidR="00075912" w:rsidRPr="004363D2">
              <w:rPr>
                <w:rFonts w:cs="Arial"/>
                <w:color w:val="000000"/>
                <w:sz w:val="21"/>
                <w:szCs w:val="21"/>
              </w:rPr>
              <w:t xml:space="preserve"> pridobijo z usposabljanjem in opravljenim izpitom iz varstva pred sevanji. Usposabljanje mora biti izvedeno v obseg</w:t>
            </w:r>
            <w:r w:rsidR="00383BDD" w:rsidRPr="004363D2">
              <w:rPr>
                <w:rFonts w:cs="Arial"/>
                <w:color w:val="000000"/>
                <w:sz w:val="21"/>
                <w:szCs w:val="21"/>
              </w:rPr>
              <w:t xml:space="preserve">u, </w:t>
            </w:r>
            <w:r w:rsidR="00383BDD" w:rsidRPr="004363D2">
              <w:rPr>
                <w:rFonts w:cs="Arial"/>
                <w:sz w:val="21"/>
                <w:szCs w:val="21"/>
              </w:rPr>
              <w:t>ki ga za posamezne dejavnosti pre</w:t>
            </w:r>
            <w:r w:rsidR="009A5930" w:rsidRPr="004363D2">
              <w:rPr>
                <w:rFonts w:cs="Arial"/>
                <w:sz w:val="21"/>
                <w:szCs w:val="21"/>
              </w:rPr>
              <w:t>d</w:t>
            </w:r>
            <w:r w:rsidR="00383BDD" w:rsidRPr="004363D2">
              <w:rPr>
                <w:rFonts w:cs="Arial"/>
                <w:sz w:val="21"/>
                <w:szCs w:val="21"/>
              </w:rPr>
              <w:t>pisuje Pravilnik o obveznostih izvajalca sevalne dejavnosti in imetnika ionizirajočih sevanj (Ur. l. RS 43/18) v členih od 11 do 18 (v nadaljevanju Pravilnik)</w:t>
            </w:r>
            <w:r w:rsidRPr="004363D2">
              <w:rPr>
                <w:rFonts w:cs="Arial"/>
                <w:color w:val="000000"/>
                <w:sz w:val="21"/>
                <w:szCs w:val="21"/>
              </w:rPr>
              <w:t xml:space="preserve">. </w:t>
            </w:r>
            <w:r w:rsidR="00383BDD" w:rsidRPr="004363D2">
              <w:rPr>
                <w:rFonts w:cs="Arial"/>
                <w:color w:val="000000"/>
                <w:sz w:val="21"/>
                <w:szCs w:val="21"/>
              </w:rPr>
              <w:t xml:space="preserve">Pravilnik tudi dopušča, da se usposabljanje opredeli v </w:t>
            </w:r>
            <w:r w:rsidRPr="004363D2">
              <w:rPr>
                <w:rFonts w:cs="Arial"/>
                <w:color w:val="000000"/>
                <w:sz w:val="21"/>
                <w:szCs w:val="21"/>
              </w:rPr>
              <w:t>ocen</w:t>
            </w:r>
            <w:r w:rsidR="00383BDD" w:rsidRPr="004363D2">
              <w:rPr>
                <w:rFonts w:cs="Arial"/>
                <w:color w:val="000000"/>
                <w:sz w:val="21"/>
                <w:szCs w:val="21"/>
              </w:rPr>
              <w:t>i</w:t>
            </w:r>
            <w:r w:rsidRPr="004363D2">
              <w:rPr>
                <w:rFonts w:cs="Arial"/>
                <w:color w:val="000000"/>
                <w:sz w:val="21"/>
                <w:szCs w:val="21"/>
              </w:rPr>
              <w:t xml:space="preserve"> varstva pred sevanji (OVS). </w:t>
            </w:r>
            <w:r w:rsidRPr="004363D2">
              <w:rPr>
                <w:rFonts w:cs="Arial"/>
                <w:b/>
                <w:bCs/>
                <w:color w:val="000000"/>
                <w:sz w:val="21"/>
                <w:szCs w:val="21"/>
              </w:rPr>
              <w:t xml:space="preserve">S tem prispevkom želimo stranke opozoriti, naj pred prijavo na izobraževanje preverijo, kakšno izobraževanje potrebujejo in v kolikšnem obsegu ur. </w:t>
            </w:r>
          </w:p>
          <w:p w14:paraId="2062317C" w14:textId="39D2E197" w:rsidR="00C669FD" w:rsidRPr="004363D2" w:rsidRDefault="00C669FD" w:rsidP="00C669FD">
            <w:pPr>
              <w:spacing w:after="120"/>
              <w:rPr>
                <w:rFonts w:cs="Arial"/>
                <w:color w:val="000000"/>
                <w:sz w:val="21"/>
                <w:szCs w:val="21"/>
              </w:rPr>
            </w:pPr>
            <w:r w:rsidRPr="004363D2">
              <w:rPr>
                <w:rFonts w:cs="Arial"/>
                <w:sz w:val="21"/>
                <w:szCs w:val="21"/>
              </w:rPr>
              <w:t xml:space="preserve">Odgovorna oseba za varstvo pred sevanji in osebe (če je tako opredeljeno v oceni varstva), ki delajo z viri </w:t>
            </w:r>
            <w:r w:rsidRPr="004363D2">
              <w:rPr>
                <w:rFonts w:cs="Arial"/>
                <w:color w:val="000000"/>
                <w:sz w:val="21"/>
                <w:szCs w:val="21"/>
              </w:rPr>
              <w:t>sevanj, morajo imeti opravljeno usposabljanje in izpit iz varstva pred sevanji.</w:t>
            </w:r>
          </w:p>
          <w:p w14:paraId="72112448" w14:textId="09655FE4" w:rsidR="00C669FD" w:rsidRPr="004363D2" w:rsidRDefault="00C669FD" w:rsidP="00C669FD">
            <w:pPr>
              <w:spacing w:after="120"/>
              <w:rPr>
                <w:rFonts w:cs="Arial"/>
                <w:color w:val="000000"/>
                <w:sz w:val="21"/>
                <w:szCs w:val="21"/>
              </w:rPr>
            </w:pPr>
            <w:r w:rsidRPr="004363D2">
              <w:rPr>
                <w:rFonts w:cs="Arial"/>
                <w:color w:val="000000"/>
                <w:sz w:val="21"/>
                <w:szCs w:val="21"/>
              </w:rPr>
              <w:t xml:space="preserve">OVS je osnovni dokument, ki je potreben za pridobitev dovoljenja za izvajanje sevalne dejavnosti. V njej je v skladu s Pravilnikom predpisan obseg usposabljanja iz varstva pred sevanji za osebe, ki delajo z viri sevanj. Obseg usposabljanja je odvisen od vrste sevalne dejavnosti. </w:t>
            </w:r>
            <w:r w:rsidRPr="004363D2">
              <w:rPr>
                <w:rFonts w:cs="Arial"/>
                <w:b/>
                <w:bCs/>
                <w:color w:val="000000"/>
                <w:sz w:val="21"/>
                <w:szCs w:val="21"/>
              </w:rPr>
              <w:t>Za pravočasno napotitev delavcev na ustrezno usposabljanje iz varstva pred sevanji in obnavljanje znanja v skladu z določbami Pravilnika skrbi odgovorna oseba za varstvo pred sevanji.</w:t>
            </w:r>
          </w:p>
          <w:p w14:paraId="16A9E4E1" w14:textId="4D27C2B4" w:rsidR="00C669FD" w:rsidRPr="004363D2" w:rsidRDefault="00C669FD" w:rsidP="00C669FD">
            <w:pPr>
              <w:spacing w:after="120"/>
              <w:rPr>
                <w:rFonts w:cs="Arial"/>
                <w:color w:val="000000"/>
                <w:sz w:val="21"/>
                <w:szCs w:val="21"/>
              </w:rPr>
            </w:pPr>
            <w:r w:rsidRPr="004363D2">
              <w:rPr>
                <w:rFonts w:cs="Arial"/>
                <w:color w:val="000000"/>
                <w:sz w:val="21"/>
                <w:szCs w:val="21"/>
              </w:rPr>
              <w:t xml:space="preserve">Če je tako opredeljeno v </w:t>
            </w:r>
            <w:r w:rsidR="00383BDD" w:rsidRPr="004363D2">
              <w:rPr>
                <w:rFonts w:cs="Arial"/>
                <w:color w:val="000000"/>
                <w:sz w:val="21"/>
                <w:szCs w:val="21"/>
              </w:rPr>
              <w:t>OVS</w:t>
            </w:r>
            <w:r w:rsidRPr="004363D2">
              <w:rPr>
                <w:rFonts w:cs="Arial"/>
                <w:color w:val="000000"/>
                <w:sz w:val="21"/>
                <w:szCs w:val="21"/>
              </w:rPr>
              <w:t>, morajo osebe, vključene v izvajanje sevalne dejavnosti, vsakih pet let ponovno opraviti usposabljanje iz varstva pred sevanji.</w:t>
            </w:r>
          </w:p>
          <w:p w14:paraId="27C1653D" w14:textId="0AFDB8DA" w:rsidR="00EB1198" w:rsidRPr="00A1664B" w:rsidRDefault="00A1664B" w:rsidP="00A1664B">
            <w:pPr>
              <w:spacing w:after="120"/>
              <w:rPr>
                <w:rFonts w:cs="Arial"/>
                <w:szCs w:val="22"/>
              </w:rPr>
            </w:pPr>
            <w:r w:rsidRPr="004363D2">
              <w:rPr>
                <w:rFonts w:cs="Arial"/>
                <w:noProof/>
                <w:sz w:val="21"/>
                <w:szCs w:val="21"/>
              </w:rPr>
              <mc:AlternateContent>
                <mc:Choice Requires="wps">
                  <w:drawing>
                    <wp:anchor distT="0" distB="0" distL="114300" distR="114300" simplePos="0" relativeHeight="251754496" behindDoc="0" locked="0" layoutInCell="1" allowOverlap="1" wp14:anchorId="58A6745B" wp14:editId="6F8982D4">
                      <wp:simplePos x="0" y="0"/>
                      <wp:positionH relativeFrom="column">
                        <wp:posOffset>124460</wp:posOffset>
                      </wp:positionH>
                      <wp:positionV relativeFrom="paragraph">
                        <wp:posOffset>2111375</wp:posOffset>
                      </wp:positionV>
                      <wp:extent cx="3131820" cy="723900"/>
                      <wp:effectExtent l="0" t="0" r="11430" b="19050"/>
                      <wp:wrapNone/>
                      <wp:docPr id="15" name="Polje z besedilom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723900"/>
                              </a:xfrm>
                              <a:prstGeom prst="rect">
                                <a:avLst/>
                              </a:prstGeom>
                              <a:solidFill>
                                <a:schemeClr val="bg1"/>
                              </a:solidFill>
                              <a:ln w="9525">
                                <a:solidFill>
                                  <a:schemeClr val="tx1"/>
                                </a:solidFill>
                                <a:prstDash val="solid"/>
                                <a:miter lim="800000"/>
                                <a:headEnd/>
                                <a:tailEnd/>
                              </a:ln>
                            </wps:spPr>
                            <wps:txbx>
                              <w:txbxContent>
                                <w:p w14:paraId="7030D22F" w14:textId="77777777" w:rsidR="00EB1198" w:rsidRPr="00E85301" w:rsidRDefault="00EB1198" w:rsidP="00C070DF">
                                  <w:pPr>
                                    <w:suppressOverlap/>
                                    <w:jc w:val="center"/>
                                    <w:rPr>
                                      <w:rFonts w:cs="Arial"/>
                                      <w:b/>
                                      <w:color w:val="FF0000"/>
                                      <w:szCs w:val="22"/>
                                    </w:rPr>
                                  </w:pPr>
                                  <w:r w:rsidRPr="00E85301">
                                    <w:rPr>
                                      <w:rFonts w:cs="Arial"/>
                                      <w:b/>
                                      <w:color w:val="FF0000"/>
                                      <w:szCs w:val="22"/>
                                    </w:rPr>
                                    <w:t xml:space="preserve">Če najdete vir sevanja neznanega izvora ali </w:t>
                                  </w:r>
                                </w:p>
                                <w:p w14:paraId="1BFC591A" w14:textId="77777777" w:rsidR="00EB1198" w:rsidRPr="00E85301" w:rsidRDefault="00EB1198" w:rsidP="00C070DF">
                                  <w:pPr>
                                    <w:suppressOverlap/>
                                    <w:jc w:val="center"/>
                                    <w:rPr>
                                      <w:rFonts w:cs="Arial"/>
                                      <w:b/>
                                      <w:color w:val="FF0000"/>
                                      <w:szCs w:val="22"/>
                                    </w:rPr>
                                  </w:pPr>
                                  <w:r w:rsidRPr="00E85301">
                                    <w:rPr>
                                      <w:rFonts w:cs="Arial"/>
                                      <w:b/>
                                      <w:color w:val="FF0000"/>
                                      <w:szCs w:val="22"/>
                                    </w:rPr>
                                    <w:t>če sumite, da gre za vir sevanja,</w:t>
                                  </w:r>
                                </w:p>
                                <w:p w14:paraId="3AF2F005" w14:textId="77777777" w:rsidR="00EB1198" w:rsidRPr="00E85301" w:rsidRDefault="00EB1198" w:rsidP="00C070DF">
                                  <w:pPr>
                                    <w:ind w:left="-284"/>
                                    <w:suppressOverlap/>
                                    <w:jc w:val="center"/>
                                    <w:rPr>
                                      <w:rFonts w:cs="Arial"/>
                                      <w:b/>
                                      <w:color w:val="FF0000"/>
                                      <w:szCs w:val="22"/>
                                    </w:rPr>
                                  </w:pPr>
                                  <w:r w:rsidRPr="00E85301">
                                    <w:rPr>
                                      <w:rFonts w:cs="Arial"/>
                                      <w:b/>
                                      <w:color w:val="FF0000"/>
                                      <w:szCs w:val="22"/>
                                    </w:rPr>
                                    <w:t>pokličite dežurnega URSJV:</w:t>
                                  </w:r>
                                </w:p>
                                <w:p w14:paraId="14EEC4CA" w14:textId="77777777" w:rsidR="00EB1198" w:rsidRDefault="00EB1198" w:rsidP="00C070DF">
                                  <w:pPr>
                                    <w:jc w:val="center"/>
                                    <w:rPr>
                                      <w:rFonts w:cs="Arial"/>
                                      <w:b/>
                                      <w:color w:val="FF0000"/>
                                      <w:szCs w:val="22"/>
                                    </w:rPr>
                                  </w:pPr>
                                  <w:r w:rsidRPr="00E85301">
                                    <w:rPr>
                                      <w:rFonts w:cs="Arial"/>
                                      <w:b/>
                                      <w:color w:val="FF0000"/>
                                      <w:szCs w:val="22"/>
                                    </w:rPr>
                                    <w:t>tel. št. 041 982 713</w:t>
                                  </w:r>
                                </w:p>
                                <w:p w14:paraId="27002C1C" w14:textId="77777777" w:rsidR="00EB1198" w:rsidRPr="00E85301" w:rsidRDefault="00EB1198" w:rsidP="00C070DF">
                                  <w:pPr>
                                    <w:jc w:val="center"/>
                                    <w:rPr>
                                      <w:szCs w:val="22"/>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6745B" id="_x0000_t202" coordsize="21600,21600" o:spt="202" path="m,l,21600r21600,l21600,xe">
                      <v:stroke joinstyle="miter"/>
                      <v:path gradientshapeok="t" o:connecttype="rect"/>
                    </v:shapetype>
                    <v:shape id="Polje z besedilom 15" o:spid="_x0000_s1031" type="#_x0000_t202" alt="&quot;&quot;" style="position:absolute;left:0;text-align:left;margin-left:9.8pt;margin-top:166.25pt;width:246.6pt;height:5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" fillcolor="white [3212]" strokecolor="black [3213]">
                      <v:textbox inset="0,,0">
                        <w:txbxContent>
                          <w:p w14:paraId="7030D22F" w14:textId="77777777" w:rsidR="00EB1198" w:rsidRPr="00E85301" w:rsidRDefault="00EB1198" w:rsidP="00C070DF">
                            <w:pPr>
                              <w:suppressOverlap/>
                              <w:jc w:val="center"/>
                              <w:rPr>
                                <w:rFonts w:cs="Arial"/>
                                <w:b/>
                                <w:color w:val="FF0000"/>
                                <w:szCs w:val="22"/>
                              </w:rPr>
                            </w:pPr>
                            <w:r w:rsidRPr="00E85301">
                              <w:rPr>
                                <w:rFonts w:cs="Arial"/>
                                <w:b/>
                                <w:color w:val="FF0000"/>
                                <w:szCs w:val="22"/>
                              </w:rPr>
                              <w:t xml:space="preserve">Če najdete vir sevanja neznanega izvora ali </w:t>
                            </w:r>
                          </w:p>
                          <w:p w14:paraId="1BFC591A" w14:textId="77777777" w:rsidR="00EB1198" w:rsidRPr="00E85301" w:rsidRDefault="00EB1198" w:rsidP="00C070DF">
                            <w:pPr>
                              <w:suppressOverlap/>
                              <w:jc w:val="center"/>
                              <w:rPr>
                                <w:rFonts w:cs="Arial"/>
                                <w:b/>
                                <w:color w:val="FF0000"/>
                                <w:szCs w:val="22"/>
                              </w:rPr>
                            </w:pPr>
                            <w:r w:rsidRPr="00E85301">
                              <w:rPr>
                                <w:rFonts w:cs="Arial"/>
                                <w:b/>
                                <w:color w:val="FF0000"/>
                                <w:szCs w:val="22"/>
                              </w:rPr>
                              <w:t>če sumite, da gre za vir sevanja,</w:t>
                            </w:r>
                          </w:p>
                          <w:p w14:paraId="3AF2F005" w14:textId="77777777" w:rsidR="00EB1198" w:rsidRPr="00E85301" w:rsidRDefault="00EB1198" w:rsidP="00C070DF">
                            <w:pPr>
                              <w:ind w:left="-284"/>
                              <w:suppressOverlap/>
                              <w:jc w:val="center"/>
                              <w:rPr>
                                <w:rFonts w:cs="Arial"/>
                                <w:b/>
                                <w:color w:val="FF0000"/>
                                <w:szCs w:val="22"/>
                              </w:rPr>
                            </w:pPr>
                            <w:r w:rsidRPr="00E85301">
                              <w:rPr>
                                <w:rFonts w:cs="Arial"/>
                                <w:b/>
                                <w:color w:val="FF0000"/>
                                <w:szCs w:val="22"/>
                              </w:rPr>
                              <w:t>pokličite dežurnega URSJV:</w:t>
                            </w:r>
                          </w:p>
                          <w:p w14:paraId="14EEC4CA" w14:textId="77777777" w:rsidR="00EB1198" w:rsidRDefault="00EB1198" w:rsidP="00C070DF">
                            <w:pPr>
                              <w:jc w:val="center"/>
                              <w:rPr>
                                <w:rFonts w:cs="Arial"/>
                                <w:b/>
                                <w:color w:val="FF0000"/>
                                <w:szCs w:val="22"/>
                              </w:rPr>
                            </w:pPr>
                            <w:r w:rsidRPr="00E85301">
                              <w:rPr>
                                <w:rFonts w:cs="Arial"/>
                                <w:b/>
                                <w:color w:val="FF0000"/>
                                <w:szCs w:val="22"/>
                              </w:rPr>
                              <w:t>tel. št. 041 982 713</w:t>
                            </w:r>
                          </w:p>
                          <w:p w14:paraId="27002C1C" w14:textId="77777777" w:rsidR="00EB1198" w:rsidRPr="00E85301" w:rsidRDefault="00EB1198" w:rsidP="00C070DF">
                            <w:pPr>
                              <w:jc w:val="center"/>
                              <w:rPr>
                                <w:szCs w:val="22"/>
                              </w:rPr>
                            </w:pPr>
                          </w:p>
                        </w:txbxContent>
                      </v:textbox>
                    </v:shape>
                  </w:pict>
                </mc:Fallback>
              </mc:AlternateContent>
            </w:r>
            <w:r w:rsidR="006A149C" w:rsidRPr="004363D2">
              <w:rPr>
                <w:rFonts w:cs="Arial"/>
                <w:color w:val="000000"/>
                <w:sz w:val="21"/>
                <w:szCs w:val="21"/>
              </w:rPr>
              <w:t xml:space="preserve">Tudi to usposabljanje mora biti izvedeno v obsegu kot je predpisano v OVS in Pravilniku. </w:t>
            </w:r>
            <w:r w:rsidR="006E2FF8" w:rsidRPr="004363D2">
              <w:rPr>
                <w:rFonts w:cs="Arial"/>
                <w:sz w:val="21"/>
                <w:szCs w:val="21"/>
              </w:rPr>
              <w:t>Pri izdaji dovoljenja za izvajanje sevalne dejavnosti, URSJV ne more upoštevati usposabljanja, ki ni skladno s Pravilnikom in oceno varstva pred sevanji (npr. usposabljanje</w:t>
            </w:r>
            <w:r w:rsidR="00B272C4" w:rsidRPr="004363D2">
              <w:rPr>
                <w:rFonts w:cs="Arial"/>
                <w:sz w:val="21"/>
                <w:szCs w:val="21"/>
              </w:rPr>
              <w:t>, ki je</w:t>
            </w:r>
            <w:r w:rsidR="006E2FF8" w:rsidRPr="004363D2">
              <w:rPr>
                <w:rFonts w:cs="Arial"/>
                <w:sz w:val="21"/>
                <w:szCs w:val="21"/>
              </w:rPr>
              <w:t xml:space="preserve"> izvedeno v krajšem obsegu kot je predpisano). </w:t>
            </w:r>
            <w:r w:rsidR="006E2FF8" w:rsidRPr="004363D2">
              <w:rPr>
                <w:rFonts w:cs="Arial"/>
                <w:color w:val="000000"/>
                <w:sz w:val="21"/>
                <w:szCs w:val="21"/>
              </w:rPr>
              <w:t>Okvirna vsebina usposabljanja je predpisana v Prilogi</w:t>
            </w:r>
            <w:r w:rsidR="006E2FF8" w:rsidRPr="004363D2">
              <w:rPr>
                <w:rFonts w:cs="Arial"/>
                <w:sz w:val="21"/>
                <w:szCs w:val="21"/>
              </w:rPr>
              <w:t xml:space="preserve"> 1 omenjenega Pravilnika. Odgovorne osebe za varstvo pred sevanji in delavci opravijo usposabljanje iz varstva pred sevanji v trajanju, ki je razvidno iz </w:t>
            </w:r>
            <w:r w:rsidR="002D41B2" w:rsidRPr="004363D2">
              <w:rPr>
                <w:rFonts w:cs="Arial"/>
                <w:sz w:val="21"/>
                <w:szCs w:val="21"/>
              </w:rPr>
              <w:t xml:space="preserve">te </w:t>
            </w:r>
            <w:r w:rsidR="006E2FF8" w:rsidRPr="004363D2">
              <w:rPr>
                <w:rFonts w:cs="Arial"/>
                <w:sz w:val="21"/>
                <w:szCs w:val="21"/>
              </w:rPr>
              <w:t xml:space="preserve">preglednice. </w:t>
            </w:r>
            <w:r w:rsidR="002D41B2" w:rsidRPr="004363D2">
              <w:rPr>
                <w:rFonts w:cs="Arial"/>
                <w:sz w:val="21"/>
                <w:szCs w:val="21"/>
              </w:rPr>
              <w:t>Glede na vrsto sevalne dejavnosti traja usposabljanje v obsegu od 4 ure do 40 ur.</w:t>
            </w:r>
          </w:p>
        </w:tc>
      </w:tr>
    </w:tbl>
    <w:p w14:paraId="0F2A448C" w14:textId="42A92F54" w:rsidR="00941B40" w:rsidRPr="00284425" w:rsidRDefault="0087729B" w:rsidP="00492F74">
      <w:pPr>
        <w:tabs>
          <w:tab w:val="left" w:pos="275"/>
          <w:tab w:val="left" w:pos="920"/>
          <w:tab w:val="left" w:pos="5954"/>
        </w:tabs>
        <w:spacing w:before="120"/>
        <w:ind w:right="113"/>
        <w:jc w:val="center"/>
        <w:outlineLvl w:val="0"/>
        <w:rPr>
          <w:rFonts w:cs="Arial"/>
          <w:b/>
          <w:color w:val="4700B8"/>
          <w:sz w:val="15"/>
          <w:szCs w:val="15"/>
          <w14:textOutline w14:w="12700" w14:cap="rnd" w14:cmpd="sng" w14:algn="ctr">
            <w14:solidFill>
              <w14:schemeClr w14:val="accent1"/>
            </w14:solidFill>
            <w14:prstDash w14:val="solid"/>
            <w14:bevel/>
          </w14:textOutline>
        </w:rPr>
      </w:pPr>
      <w:r w:rsidRPr="00CD3583">
        <w:rPr>
          <w:rFonts w:cs="Arial"/>
          <w:noProof/>
          <w:szCs w:val="22"/>
        </w:rPr>
        <w:drawing>
          <wp:anchor distT="0" distB="0" distL="114935" distR="114935" simplePos="0" relativeHeight="251714560" behindDoc="0" locked="0" layoutInCell="1" allowOverlap="1" wp14:anchorId="7A015639" wp14:editId="19BA0F27">
            <wp:simplePos x="0" y="0"/>
            <wp:positionH relativeFrom="column">
              <wp:posOffset>6934030</wp:posOffset>
            </wp:positionH>
            <wp:positionV relativeFrom="paragraph">
              <wp:posOffset>9797254</wp:posOffset>
            </wp:positionV>
            <wp:extent cx="567690" cy="668655"/>
            <wp:effectExtent l="0" t="0" r="0" b="0"/>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 cy="668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941B40" w:rsidRPr="006A5C4A">
        <w:rPr>
          <w:rFonts w:cs="Arial"/>
          <w:b/>
          <w:color w:val="4700B8"/>
          <w:sz w:val="15"/>
          <w:szCs w:val="15"/>
        </w:rPr>
        <w:t>Sevalne novice so namenjene predvsem obveščanju izvajalcev sevalnih dejavnosti.</w:t>
      </w:r>
      <w:r w:rsidR="00017B8A" w:rsidRPr="00017B8A">
        <w:rPr>
          <w:rFonts w:cs="Arial"/>
          <w:i/>
          <w:noProof/>
          <w:color w:val="FF0000"/>
          <w:szCs w:val="22"/>
        </w:rPr>
        <w:t xml:space="preserve"> </w:t>
      </w:r>
    </w:p>
    <w:p w14:paraId="63945DC3" w14:textId="7927A17E" w:rsidR="00CE2315" w:rsidRDefault="00FE7813" w:rsidP="00522C21">
      <w:pPr>
        <w:tabs>
          <w:tab w:val="left" w:pos="275"/>
          <w:tab w:val="left" w:pos="920"/>
        </w:tabs>
        <w:ind w:right="113"/>
        <w:jc w:val="center"/>
        <w:outlineLvl w:val="0"/>
        <w:rPr>
          <w:rFonts w:cs="Arial"/>
          <w:b/>
          <w:color w:val="4700B8"/>
          <w:sz w:val="15"/>
          <w:szCs w:val="15"/>
        </w:rPr>
      </w:pPr>
      <w:r w:rsidRPr="006A5C4A">
        <w:rPr>
          <w:rFonts w:cs="Arial"/>
          <w:b/>
          <w:color w:val="4700B8"/>
          <w:sz w:val="15"/>
          <w:szCs w:val="15"/>
        </w:rPr>
        <w:t>Sevalne novice p</w:t>
      </w:r>
      <w:r w:rsidR="00CE2315" w:rsidRPr="006A5C4A">
        <w:rPr>
          <w:rFonts w:cs="Arial"/>
          <w:b/>
          <w:color w:val="4700B8"/>
          <w:sz w:val="15"/>
          <w:szCs w:val="15"/>
        </w:rPr>
        <w:t xml:space="preserve">ripravlja in razpošilja Uprava Republike Slovenije za jedrsko varnost, Litostrojska cesta 54, 1000 Ljubljana. </w:t>
      </w:r>
      <w:r w:rsidR="003A0D9A">
        <w:rPr>
          <w:rFonts w:cs="Arial"/>
          <w:b/>
          <w:color w:val="4700B8"/>
          <w:sz w:val="15"/>
          <w:szCs w:val="15"/>
        </w:rPr>
        <w:t xml:space="preserve"> </w:t>
      </w:r>
    </w:p>
    <w:p w14:paraId="4DDDF6CD" w14:textId="11B44C1A" w:rsidR="001D571C" w:rsidRPr="006A5C4A" w:rsidRDefault="00AF6A23" w:rsidP="00522C21">
      <w:pPr>
        <w:tabs>
          <w:tab w:val="left" w:pos="275"/>
          <w:tab w:val="left" w:pos="920"/>
        </w:tabs>
        <w:ind w:right="113"/>
        <w:jc w:val="center"/>
        <w:outlineLvl w:val="0"/>
        <w:rPr>
          <w:rFonts w:cs="Arial"/>
          <w:b/>
          <w:color w:val="4700B8"/>
          <w:sz w:val="15"/>
          <w:szCs w:val="15"/>
        </w:rPr>
      </w:pPr>
      <w:r>
        <w:rPr>
          <w:rFonts w:cs="Arial"/>
          <w:b/>
          <w:color w:val="4700B8"/>
          <w:sz w:val="15"/>
          <w:szCs w:val="15"/>
        </w:rPr>
        <w:t>Pri pripravi</w:t>
      </w:r>
      <w:r w:rsidR="001D571C">
        <w:rPr>
          <w:rFonts w:cs="Arial"/>
          <w:b/>
          <w:color w:val="4700B8"/>
          <w:sz w:val="15"/>
          <w:szCs w:val="15"/>
        </w:rPr>
        <w:t xml:space="preserve"> </w:t>
      </w:r>
      <w:r w:rsidR="00740C11">
        <w:rPr>
          <w:rFonts w:cs="Arial"/>
          <w:b/>
          <w:color w:val="4700B8"/>
          <w:sz w:val="15"/>
          <w:szCs w:val="15"/>
        </w:rPr>
        <w:t>59</w:t>
      </w:r>
      <w:r w:rsidR="001D571C">
        <w:rPr>
          <w:rFonts w:cs="Arial"/>
          <w:b/>
          <w:color w:val="4700B8"/>
          <w:sz w:val="15"/>
          <w:szCs w:val="15"/>
        </w:rPr>
        <w:t xml:space="preserve">. številke Sevalnih novic </w:t>
      </w:r>
      <w:r w:rsidR="00737B1C">
        <w:rPr>
          <w:rFonts w:cs="Arial"/>
          <w:b/>
          <w:color w:val="4700B8"/>
          <w:sz w:val="15"/>
          <w:szCs w:val="15"/>
        </w:rPr>
        <w:t>s</w:t>
      </w:r>
      <w:r w:rsidR="00CB5A76">
        <w:rPr>
          <w:rFonts w:cs="Arial"/>
          <w:b/>
          <w:color w:val="4700B8"/>
          <w:sz w:val="15"/>
          <w:szCs w:val="15"/>
        </w:rPr>
        <w:t>o</w:t>
      </w:r>
      <w:r w:rsidR="001D571C">
        <w:rPr>
          <w:rFonts w:cs="Arial"/>
          <w:b/>
          <w:color w:val="4700B8"/>
          <w:sz w:val="15"/>
          <w:szCs w:val="15"/>
        </w:rPr>
        <w:t xml:space="preserve"> </w:t>
      </w:r>
      <w:r>
        <w:rPr>
          <w:rFonts w:cs="Arial"/>
          <w:b/>
          <w:color w:val="4700B8"/>
          <w:sz w:val="15"/>
          <w:szCs w:val="15"/>
        </w:rPr>
        <w:t>sodeloval</w:t>
      </w:r>
      <w:r w:rsidR="00CB5A76">
        <w:rPr>
          <w:rFonts w:cs="Arial"/>
          <w:b/>
          <w:color w:val="4700B8"/>
          <w:sz w:val="15"/>
          <w:szCs w:val="15"/>
        </w:rPr>
        <w:t>e</w:t>
      </w:r>
      <w:r>
        <w:rPr>
          <w:rFonts w:cs="Arial"/>
          <w:b/>
          <w:color w:val="4700B8"/>
          <w:sz w:val="15"/>
          <w:szCs w:val="15"/>
        </w:rPr>
        <w:t xml:space="preserve"> </w:t>
      </w:r>
      <w:r w:rsidR="00113ADB">
        <w:rPr>
          <w:rFonts w:cs="Arial"/>
          <w:b/>
          <w:color w:val="4700B8"/>
          <w:sz w:val="15"/>
          <w:szCs w:val="15"/>
        </w:rPr>
        <w:t>dr. Polona Tavčar</w:t>
      </w:r>
      <w:r w:rsidR="00CB5A76">
        <w:rPr>
          <w:rFonts w:cs="Arial"/>
          <w:b/>
          <w:color w:val="4700B8"/>
          <w:sz w:val="15"/>
          <w:szCs w:val="15"/>
        </w:rPr>
        <w:t>, Vesna Logar Zorn</w:t>
      </w:r>
      <w:r w:rsidR="00740C11">
        <w:rPr>
          <w:rFonts w:cs="Arial"/>
          <w:b/>
          <w:color w:val="4700B8"/>
          <w:sz w:val="15"/>
          <w:szCs w:val="15"/>
        </w:rPr>
        <w:t xml:space="preserve"> in</w:t>
      </w:r>
      <w:r w:rsidR="00113ADB">
        <w:rPr>
          <w:rFonts w:cs="Arial"/>
          <w:b/>
          <w:color w:val="4700B8"/>
          <w:sz w:val="15"/>
          <w:szCs w:val="15"/>
        </w:rPr>
        <w:t xml:space="preserve"> dr. </w:t>
      </w:r>
      <w:r w:rsidR="00113ADB" w:rsidRPr="00113ADB">
        <w:rPr>
          <w:rFonts w:cs="Arial"/>
          <w:b/>
          <w:color w:val="4700B8"/>
          <w:sz w:val="15"/>
          <w:szCs w:val="15"/>
        </w:rPr>
        <w:t>Magda Čarman</w:t>
      </w:r>
      <w:r w:rsidR="001715FD">
        <w:rPr>
          <w:rFonts w:cs="Arial"/>
          <w:b/>
          <w:color w:val="4700B8"/>
          <w:sz w:val="15"/>
          <w:szCs w:val="15"/>
        </w:rPr>
        <w:t xml:space="preserve">, </w:t>
      </w:r>
      <w:r w:rsidR="00840FB9" w:rsidRPr="006A5C4A">
        <w:rPr>
          <w:rFonts w:cs="Arial"/>
          <w:b/>
          <w:color w:val="4700B8"/>
          <w:sz w:val="15"/>
          <w:szCs w:val="15"/>
        </w:rPr>
        <w:t xml:space="preserve">Ureja: </w:t>
      </w:r>
      <w:r w:rsidR="00CA574C">
        <w:rPr>
          <w:rFonts w:cs="Arial"/>
          <w:b/>
          <w:color w:val="4700B8"/>
          <w:sz w:val="15"/>
          <w:szCs w:val="15"/>
        </w:rPr>
        <w:t>dr. Magda Čarman</w:t>
      </w:r>
      <w:r w:rsidR="00840FB9" w:rsidRPr="006A5C4A">
        <w:rPr>
          <w:rFonts w:cs="Arial"/>
          <w:b/>
          <w:color w:val="4700B8"/>
          <w:sz w:val="15"/>
          <w:szCs w:val="15"/>
        </w:rPr>
        <w:t>.</w:t>
      </w:r>
    </w:p>
    <w:p w14:paraId="57520511" w14:textId="0949D63C" w:rsidR="003448E8" w:rsidRDefault="00431272" w:rsidP="005D02E5">
      <w:pPr>
        <w:tabs>
          <w:tab w:val="left" w:pos="275"/>
          <w:tab w:val="left" w:pos="920"/>
        </w:tabs>
        <w:ind w:right="113"/>
        <w:jc w:val="center"/>
        <w:outlineLvl w:val="0"/>
        <w:rPr>
          <w:rFonts w:cs="Arial"/>
          <w:b/>
          <w:color w:val="4700B8"/>
          <w:sz w:val="15"/>
          <w:szCs w:val="15"/>
        </w:rPr>
      </w:pPr>
      <w:hyperlink r:id="rId15" w:history="1">
        <w:r w:rsidR="00840FB9" w:rsidRPr="00840FB9">
          <w:rPr>
            <w:rFonts w:cs="Arial"/>
            <w:b/>
            <w:color w:val="4700B8"/>
            <w:sz w:val="15"/>
            <w:szCs w:val="15"/>
          </w:rPr>
          <w:t>https://www.gov.si/drzavni-organi/organi-v-sestavi/uprava-za-jedrsko-varnost</w:t>
        </w:r>
      </w:hyperlink>
      <w:r w:rsidR="00CE2315" w:rsidRPr="006A5C4A">
        <w:rPr>
          <w:rFonts w:cs="Arial"/>
          <w:b/>
          <w:color w:val="4700B8"/>
          <w:sz w:val="15"/>
          <w:szCs w:val="15"/>
        </w:rPr>
        <w:t xml:space="preserve">, e-naslov: </w:t>
      </w:r>
      <w:hyperlink r:id="rId16" w:history="1">
        <w:r w:rsidR="00CE2315" w:rsidRPr="006A5C4A">
          <w:rPr>
            <w:rFonts w:cs="Arial"/>
            <w:b/>
            <w:color w:val="4700B8"/>
            <w:sz w:val="15"/>
            <w:szCs w:val="15"/>
          </w:rPr>
          <w:t>gp.ursjv@gov.si</w:t>
        </w:r>
      </w:hyperlink>
    </w:p>
    <w:sectPr w:rsidR="003448E8" w:rsidSect="002E6A11">
      <w:footnotePr>
        <w:pos w:val="beneathText"/>
      </w:footnotePr>
      <w:pgSz w:w="11905" w:h="16837" w:code="9"/>
      <w:pgMar w:top="57" w:right="0" w:bottom="284" w:left="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71DDC" w14:textId="77777777" w:rsidR="00B14DCB" w:rsidRDefault="00B14DCB">
      <w:r>
        <w:separator/>
      </w:r>
    </w:p>
  </w:endnote>
  <w:endnote w:type="continuationSeparator" w:id="0">
    <w:p w14:paraId="7A370E5B" w14:textId="77777777" w:rsidR="00B14DCB" w:rsidRDefault="00B14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86DCD" w14:textId="77777777" w:rsidR="00B14DCB" w:rsidRDefault="00B14DCB">
      <w:r>
        <w:separator/>
      </w:r>
    </w:p>
  </w:footnote>
  <w:footnote w:type="continuationSeparator" w:id="0">
    <w:p w14:paraId="13B33BF7" w14:textId="77777777" w:rsidR="00B14DCB" w:rsidRDefault="00B14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4FA"/>
    <w:multiLevelType w:val="hybridMultilevel"/>
    <w:tmpl w:val="22A43CE0"/>
    <w:lvl w:ilvl="0" w:tplc="7676EE9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653D98"/>
    <w:multiLevelType w:val="hybridMultilevel"/>
    <w:tmpl w:val="DECA670E"/>
    <w:lvl w:ilvl="0" w:tplc="0916F202">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A700E88"/>
    <w:multiLevelType w:val="hybridMultilevel"/>
    <w:tmpl w:val="F3FA83DC"/>
    <w:lvl w:ilvl="0" w:tplc="0424000F">
      <w:start w:val="1"/>
      <w:numFmt w:val="decimal"/>
      <w:lvlText w:val="%1."/>
      <w:lvlJc w:val="left"/>
      <w:pPr>
        <w:tabs>
          <w:tab w:val="num" w:pos="746"/>
        </w:tabs>
        <w:ind w:left="746" w:hanging="360"/>
      </w:pPr>
    </w:lvl>
    <w:lvl w:ilvl="1" w:tplc="04240019" w:tentative="1">
      <w:start w:val="1"/>
      <w:numFmt w:val="lowerLetter"/>
      <w:lvlText w:val="%2."/>
      <w:lvlJc w:val="left"/>
      <w:pPr>
        <w:tabs>
          <w:tab w:val="num" w:pos="1466"/>
        </w:tabs>
        <w:ind w:left="1466" w:hanging="360"/>
      </w:pPr>
    </w:lvl>
    <w:lvl w:ilvl="2" w:tplc="0424001B" w:tentative="1">
      <w:start w:val="1"/>
      <w:numFmt w:val="lowerRoman"/>
      <w:lvlText w:val="%3."/>
      <w:lvlJc w:val="right"/>
      <w:pPr>
        <w:tabs>
          <w:tab w:val="num" w:pos="2186"/>
        </w:tabs>
        <w:ind w:left="2186" w:hanging="180"/>
      </w:pPr>
    </w:lvl>
    <w:lvl w:ilvl="3" w:tplc="0424000F" w:tentative="1">
      <w:start w:val="1"/>
      <w:numFmt w:val="decimal"/>
      <w:lvlText w:val="%4."/>
      <w:lvlJc w:val="left"/>
      <w:pPr>
        <w:tabs>
          <w:tab w:val="num" w:pos="2906"/>
        </w:tabs>
        <w:ind w:left="2906" w:hanging="360"/>
      </w:pPr>
    </w:lvl>
    <w:lvl w:ilvl="4" w:tplc="04240019" w:tentative="1">
      <w:start w:val="1"/>
      <w:numFmt w:val="lowerLetter"/>
      <w:lvlText w:val="%5."/>
      <w:lvlJc w:val="left"/>
      <w:pPr>
        <w:tabs>
          <w:tab w:val="num" w:pos="3626"/>
        </w:tabs>
        <w:ind w:left="3626" w:hanging="360"/>
      </w:pPr>
    </w:lvl>
    <w:lvl w:ilvl="5" w:tplc="0424001B" w:tentative="1">
      <w:start w:val="1"/>
      <w:numFmt w:val="lowerRoman"/>
      <w:lvlText w:val="%6."/>
      <w:lvlJc w:val="right"/>
      <w:pPr>
        <w:tabs>
          <w:tab w:val="num" w:pos="4346"/>
        </w:tabs>
        <w:ind w:left="4346" w:hanging="180"/>
      </w:pPr>
    </w:lvl>
    <w:lvl w:ilvl="6" w:tplc="0424000F" w:tentative="1">
      <w:start w:val="1"/>
      <w:numFmt w:val="decimal"/>
      <w:lvlText w:val="%7."/>
      <w:lvlJc w:val="left"/>
      <w:pPr>
        <w:tabs>
          <w:tab w:val="num" w:pos="5066"/>
        </w:tabs>
        <w:ind w:left="5066" w:hanging="360"/>
      </w:pPr>
    </w:lvl>
    <w:lvl w:ilvl="7" w:tplc="04240019" w:tentative="1">
      <w:start w:val="1"/>
      <w:numFmt w:val="lowerLetter"/>
      <w:lvlText w:val="%8."/>
      <w:lvlJc w:val="left"/>
      <w:pPr>
        <w:tabs>
          <w:tab w:val="num" w:pos="5786"/>
        </w:tabs>
        <w:ind w:left="5786" w:hanging="360"/>
      </w:pPr>
    </w:lvl>
    <w:lvl w:ilvl="8" w:tplc="0424001B" w:tentative="1">
      <w:start w:val="1"/>
      <w:numFmt w:val="lowerRoman"/>
      <w:lvlText w:val="%9."/>
      <w:lvlJc w:val="right"/>
      <w:pPr>
        <w:tabs>
          <w:tab w:val="num" w:pos="6506"/>
        </w:tabs>
        <w:ind w:left="6506" w:hanging="180"/>
      </w:pPr>
    </w:lvl>
  </w:abstractNum>
  <w:abstractNum w:abstractNumId="3" w15:restartNumberingAfterBreak="0">
    <w:nsid w:val="0BB30CCC"/>
    <w:multiLevelType w:val="hybridMultilevel"/>
    <w:tmpl w:val="AD2052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1807E28"/>
    <w:multiLevelType w:val="hybridMultilevel"/>
    <w:tmpl w:val="D5ACC174"/>
    <w:lvl w:ilvl="0" w:tplc="E67CD41C">
      <w:numFmt w:val="bullet"/>
      <w:lvlText w:val="-"/>
      <w:lvlJc w:val="left"/>
      <w:pPr>
        <w:ind w:left="720" w:hanging="360"/>
      </w:pPr>
      <w:rPr>
        <w:rFonts w:ascii="Garamond" w:eastAsia="Times New Roman" w:hAnsi="Garamond"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877B07"/>
    <w:multiLevelType w:val="hybridMultilevel"/>
    <w:tmpl w:val="30F20990"/>
    <w:lvl w:ilvl="0" w:tplc="B86ED972">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13CB0928"/>
    <w:multiLevelType w:val="hybridMultilevel"/>
    <w:tmpl w:val="ECCE2AB0"/>
    <w:lvl w:ilvl="0" w:tplc="04240001">
      <w:start w:val="1"/>
      <w:numFmt w:val="bullet"/>
      <w:lvlText w:val=""/>
      <w:lvlJc w:val="left"/>
      <w:pPr>
        <w:ind w:left="794" w:hanging="360"/>
      </w:pPr>
      <w:rPr>
        <w:rFonts w:ascii="Symbol" w:hAnsi="Symbol" w:hint="default"/>
      </w:rPr>
    </w:lvl>
    <w:lvl w:ilvl="1" w:tplc="04240003" w:tentative="1">
      <w:start w:val="1"/>
      <w:numFmt w:val="bullet"/>
      <w:lvlText w:val="o"/>
      <w:lvlJc w:val="left"/>
      <w:pPr>
        <w:ind w:left="1514" w:hanging="360"/>
      </w:pPr>
      <w:rPr>
        <w:rFonts w:ascii="Courier New" w:hAnsi="Courier New" w:cs="Courier New" w:hint="default"/>
      </w:rPr>
    </w:lvl>
    <w:lvl w:ilvl="2" w:tplc="04240005" w:tentative="1">
      <w:start w:val="1"/>
      <w:numFmt w:val="bullet"/>
      <w:lvlText w:val=""/>
      <w:lvlJc w:val="left"/>
      <w:pPr>
        <w:ind w:left="2234" w:hanging="360"/>
      </w:pPr>
      <w:rPr>
        <w:rFonts w:ascii="Wingdings" w:hAnsi="Wingdings" w:hint="default"/>
      </w:rPr>
    </w:lvl>
    <w:lvl w:ilvl="3" w:tplc="04240001" w:tentative="1">
      <w:start w:val="1"/>
      <w:numFmt w:val="bullet"/>
      <w:lvlText w:val=""/>
      <w:lvlJc w:val="left"/>
      <w:pPr>
        <w:ind w:left="2954" w:hanging="360"/>
      </w:pPr>
      <w:rPr>
        <w:rFonts w:ascii="Symbol" w:hAnsi="Symbol" w:hint="default"/>
      </w:rPr>
    </w:lvl>
    <w:lvl w:ilvl="4" w:tplc="04240003" w:tentative="1">
      <w:start w:val="1"/>
      <w:numFmt w:val="bullet"/>
      <w:lvlText w:val="o"/>
      <w:lvlJc w:val="left"/>
      <w:pPr>
        <w:ind w:left="3674" w:hanging="360"/>
      </w:pPr>
      <w:rPr>
        <w:rFonts w:ascii="Courier New" w:hAnsi="Courier New" w:cs="Courier New" w:hint="default"/>
      </w:rPr>
    </w:lvl>
    <w:lvl w:ilvl="5" w:tplc="04240005" w:tentative="1">
      <w:start w:val="1"/>
      <w:numFmt w:val="bullet"/>
      <w:lvlText w:val=""/>
      <w:lvlJc w:val="left"/>
      <w:pPr>
        <w:ind w:left="4394" w:hanging="360"/>
      </w:pPr>
      <w:rPr>
        <w:rFonts w:ascii="Wingdings" w:hAnsi="Wingdings" w:hint="default"/>
      </w:rPr>
    </w:lvl>
    <w:lvl w:ilvl="6" w:tplc="04240001" w:tentative="1">
      <w:start w:val="1"/>
      <w:numFmt w:val="bullet"/>
      <w:lvlText w:val=""/>
      <w:lvlJc w:val="left"/>
      <w:pPr>
        <w:ind w:left="5114" w:hanging="360"/>
      </w:pPr>
      <w:rPr>
        <w:rFonts w:ascii="Symbol" w:hAnsi="Symbol" w:hint="default"/>
      </w:rPr>
    </w:lvl>
    <w:lvl w:ilvl="7" w:tplc="04240003" w:tentative="1">
      <w:start w:val="1"/>
      <w:numFmt w:val="bullet"/>
      <w:lvlText w:val="o"/>
      <w:lvlJc w:val="left"/>
      <w:pPr>
        <w:ind w:left="5834" w:hanging="360"/>
      </w:pPr>
      <w:rPr>
        <w:rFonts w:ascii="Courier New" w:hAnsi="Courier New" w:cs="Courier New" w:hint="default"/>
      </w:rPr>
    </w:lvl>
    <w:lvl w:ilvl="8" w:tplc="04240005" w:tentative="1">
      <w:start w:val="1"/>
      <w:numFmt w:val="bullet"/>
      <w:lvlText w:val=""/>
      <w:lvlJc w:val="left"/>
      <w:pPr>
        <w:ind w:left="6554" w:hanging="360"/>
      </w:pPr>
      <w:rPr>
        <w:rFonts w:ascii="Wingdings" w:hAnsi="Wingdings" w:hint="default"/>
      </w:rPr>
    </w:lvl>
  </w:abstractNum>
  <w:abstractNum w:abstractNumId="7" w15:restartNumberingAfterBreak="0">
    <w:nsid w:val="16DE71ED"/>
    <w:multiLevelType w:val="singleLevel"/>
    <w:tmpl w:val="0CA20A42"/>
    <w:lvl w:ilvl="0">
      <w:start w:val="1"/>
      <w:numFmt w:val="bullet"/>
      <w:pStyle w:val="bulet"/>
      <w:lvlText w:val=""/>
      <w:lvlJc w:val="left"/>
      <w:pPr>
        <w:tabs>
          <w:tab w:val="num" w:pos="360"/>
        </w:tabs>
        <w:ind w:left="360" w:hanging="360"/>
      </w:pPr>
      <w:rPr>
        <w:rFonts w:ascii="Symbol" w:hAnsi="Symbol" w:hint="default"/>
      </w:rPr>
    </w:lvl>
  </w:abstractNum>
  <w:abstractNum w:abstractNumId="8" w15:restartNumberingAfterBreak="0">
    <w:nsid w:val="178324EE"/>
    <w:multiLevelType w:val="hybridMultilevel"/>
    <w:tmpl w:val="13642414"/>
    <w:lvl w:ilvl="0" w:tplc="B86ED97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8913A92"/>
    <w:multiLevelType w:val="hybridMultilevel"/>
    <w:tmpl w:val="13F649D0"/>
    <w:lvl w:ilvl="0" w:tplc="1EE6BDE4">
      <w:start w:val="1"/>
      <w:numFmt w:val="bullet"/>
      <w:lvlText w:val=""/>
      <w:lvlJc w:val="left"/>
      <w:pPr>
        <w:tabs>
          <w:tab w:val="num" w:pos="357"/>
        </w:tabs>
        <w:ind w:left="357" w:hanging="35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A526F9"/>
    <w:multiLevelType w:val="hybridMultilevel"/>
    <w:tmpl w:val="970C1D5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194C333A"/>
    <w:multiLevelType w:val="hybridMultilevel"/>
    <w:tmpl w:val="00D08C6A"/>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B7C29F1"/>
    <w:multiLevelType w:val="hybridMultilevel"/>
    <w:tmpl w:val="65421D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A837AB"/>
    <w:multiLevelType w:val="hybridMultilevel"/>
    <w:tmpl w:val="8F32F936"/>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4" w15:restartNumberingAfterBreak="0">
    <w:nsid w:val="22025976"/>
    <w:multiLevelType w:val="hybridMultilevel"/>
    <w:tmpl w:val="7EEEEBA4"/>
    <w:lvl w:ilvl="0" w:tplc="B86ED97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2497A62"/>
    <w:multiLevelType w:val="hybridMultilevel"/>
    <w:tmpl w:val="AF76F2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3913C71"/>
    <w:multiLevelType w:val="hybridMultilevel"/>
    <w:tmpl w:val="D7F8F596"/>
    <w:lvl w:ilvl="0" w:tplc="1CC4F9B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6BD5639"/>
    <w:multiLevelType w:val="hybridMultilevel"/>
    <w:tmpl w:val="142E9CCC"/>
    <w:lvl w:ilvl="0" w:tplc="0424000B">
      <w:start w:val="1"/>
      <w:numFmt w:val="bullet"/>
      <w:lvlText w:val=""/>
      <w:lvlJc w:val="left"/>
      <w:pPr>
        <w:ind w:left="800" w:hanging="360"/>
      </w:pPr>
      <w:rPr>
        <w:rFonts w:ascii="Wingdings" w:hAnsi="Wingdings" w:hint="default"/>
      </w:rPr>
    </w:lvl>
    <w:lvl w:ilvl="1" w:tplc="04240003" w:tentative="1">
      <w:start w:val="1"/>
      <w:numFmt w:val="bullet"/>
      <w:lvlText w:val="o"/>
      <w:lvlJc w:val="left"/>
      <w:pPr>
        <w:ind w:left="1520" w:hanging="360"/>
      </w:pPr>
      <w:rPr>
        <w:rFonts w:ascii="Courier New" w:hAnsi="Courier New" w:cs="Courier New" w:hint="default"/>
      </w:rPr>
    </w:lvl>
    <w:lvl w:ilvl="2" w:tplc="04240005" w:tentative="1">
      <w:start w:val="1"/>
      <w:numFmt w:val="bullet"/>
      <w:lvlText w:val=""/>
      <w:lvlJc w:val="left"/>
      <w:pPr>
        <w:ind w:left="2240" w:hanging="360"/>
      </w:pPr>
      <w:rPr>
        <w:rFonts w:ascii="Wingdings" w:hAnsi="Wingdings" w:hint="default"/>
      </w:rPr>
    </w:lvl>
    <w:lvl w:ilvl="3" w:tplc="04240001" w:tentative="1">
      <w:start w:val="1"/>
      <w:numFmt w:val="bullet"/>
      <w:lvlText w:val=""/>
      <w:lvlJc w:val="left"/>
      <w:pPr>
        <w:ind w:left="2960" w:hanging="360"/>
      </w:pPr>
      <w:rPr>
        <w:rFonts w:ascii="Symbol" w:hAnsi="Symbol" w:hint="default"/>
      </w:rPr>
    </w:lvl>
    <w:lvl w:ilvl="4" w:tplc="04240003" w:tentative="1">
      <w:start w:val="1"/>
      <w:numFmt w:val="bullet"/>
      <w:lvlText w:val="o"/>
      <w:lvlJc w:val="left"/>
      <w:pPr>
        <w:ind w:left="3680" w:hanging="360"/>
      </w:pPr>
      <w:rPr>
        <w:rFonts w:ascii="Courier New" w:hAnsi="Courier New" w:cs="Courier New" w:hint="default"/>
      </w:rPr>
    </w:lvl>
    <w:lvl w:ilvl="5" w:tplc="04240005" w:tentative="1">
      <w:start w:val="1"/>
      <w:numFmt w:val="bullet"/>
      <w:lvlText w:val=""/>
      <w:lvlJc w:val="left"/>
      <w:pPr>
        <w:ind w:left="4400" w:hanging="360"/>
      </w:pPr>
      <w:rPr>
        <w:rFonts w:ascii="Wingdings" w:hAnsi="Wingdings" w:hint="default"/>
      </w:rPr>
    </w:lvl>
    <w:lvl w:ilvl="6" w:tplc="04240001" w:tentative="1">
      <w:start w:val="1"/>
      <w:numFmt w:val="bullet"/>
      <w:lvlText w:val=""/>
      <w:lvlJc w:val="left"/>
      <w:pPr>
        <w:ind w:left="5120" w:hanging="360"/>
      </w:pPr>
      <w:rPr>
        <w:rFonts w:ascii="Symbol" w:hAnsi="Symbol" w:hint="default"/>
      </w:rPr>
    </w:lvl>
    <w:lvl w:ilvl="7" w:tplc="04240003" w:tentative="1">
      <w:start w:val="1"/>
      <w:numFmt w:val="bullet"/>
      <w:lvlText w:val="o"/>
      <w:lvlJc w:val="left"/>
      <w:pPr>
        <w:ind w:left="5840" w:hanging="360"/>
      </w:pPr>
      <w:rPr>
        <w:rFonts w:ascii="Courier New" w:hAnsi="Courier New" w:cs="Courier New" w:hint="default"/>
      </w:rPr>
    </w:lvl>
    <w:lvl w:ilvl="8" w:tplc="04240005" w:tentative="1">
      <w:start w:val="1"/>
      <w:numFmt w:val="bullet"/>
      <w:lvlText w:val=""/>
      <w:lvlJc w:val="left"/>
      <w:pPr>
        <w:ind w:left="6560" w:hanging="360"/>
      </w:pPr>
      <w:rPr>
        <w:rFonts w:ascii="Wingdings" w:hAnsi="Wingdings" w:hint="default"/>
      </w:rPr>
    </w:lvl>
  </w:abstractNum>
  <w:abstractNum w:abstractNumId="18" w15:restartNumberingAfterBreak="0">
    <w:nsid w:val="28C70BD8"/>
    <w:multiLevelType w:val="hybridMultilevel"/>
    <w:tmpl w:val="338012B4"/>
    <w:lvl w:ilvl="0" w:tplc="1EE6BDE4">
      <w:start w:val="1"/>
      <w:numFmt w:val="bullet"/>
      <w:lvlText w:val=""/>
      <w:lvlJc w:val="left"/>
      <w:pPr>
        <w:tabs>
          <w:tab w:val="num" w:pos="357"/>
        </w:tabs>
        <w:ind w:left="357" w:hanging="35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D914C0"/>
    <w:multiLevelType w:val="hybridMultilevel"/>
    <w:tmpl w:val="8EC254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6ED6DC5"/>
    <w:multiLevelType w:val="hybridMultilevel"/>
    <w:tmpl w:val="B2F63294"/>
    <w:lvl w:ilvl="0" w:tplc="63D455D8">
      <w:numFmt w:val="bullet"/>
      <w:lvlText w:val="-"/>
      <w:lvlJc w:val="left"/>
      <w:pPr>
        <w:ind w:left="720" w:hanging="360"/>
      </w:pPr>
      <w:rPr>
        <w:rFonts w:ascii="Garamond" w:eastAsia="Times New Roman" w:hAnsi="Garamond"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9E65B8F"/>
    <w:multiLevelType w:val="hybridMultilevel"/>
    <w:tmpl w:val="68842C44"/>
    <w:lvl w:ilvl="0" w:tplc="2116B1B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A40725D"/>
    <w:multiLevelType w:val="hybridMultilevel"/>
    <w:tmpl w:val="5AC8273E"/>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3" w15:restartNumberingAfterBreak="0">
    <w:nsid w:val="3ABF0094"/>
    <w:multiLevelType w:val="hybridMultilevel"/>
    <w:tmpl w:val="BCBE7C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BBF4893"/>
    <w:multiLevelType w:val="hybridMultilevel"/>
    <w:tmpl w:val="185E4056"/>
    <w:lvl w:ilvl="0" w:tplc="8EF28528">
      <w:start w:val="1"/>
      <w:numFmt w:val="bullet"/>
      <w:lvlText w:val=""/>
      <w:lvlJc w:val="left"/>
      <w:pPr>
        <w:tabs>
          <w:tab w:val="num" w:pos="357"/>
        </w:tabs>
        <w:ind w:left="357" w:hanging="357"/>
      </w:pPr>
      <w:rPr>
        <w:rFonts w:ascii="Symbol" w:hAnsi="Symbol" w:hint="default"/>
        <w:color w:val="4700B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AE72AC"/>
    <w:multiLevelType w:val="hybridMultilevel"/>
    <w:tmpl w:val="0776B50A"/>
    <w:lvl w:ilvl="0" w:tplc="FFFFFFFF">
      <w:start w:val="1"/>
      <w:numFmt w:val="decimal"/>
      <w:lvlText w:val="(%1)"/>
      <w:lvlJc w:val="left"/>
      <w:pPr>
        <w:tabs>
          <w:tab w:val="num" w:pos="420"/>
        </w:tabs>
        <w:ind w:left="420" w:hanging="420"/>
      </w:pPr>
      <w:rPr>
        <w:rFonts w:hint="default"/>
      </w:rPr>
    </w:lvl>
    <w:lvl w:ilvl="1" w:tplc="FFFFFFFF">
      <w:start w:val="1"/>
      <w:numFmt w:val="bullet"/>
      <w:lvlText w:val="–"/>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3943833"/>
    <w:multiLevelType w:val="hybridMultilevel"/>
    <w:tmpl w:val="9BDE29F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6C1109E"/>
    <w:multiLevelType w:val="hybridMultilevel"/>
    <w:tmpl w:val="42CCDBAA"/>
    <w:lvl w:ilvl="0" w:tplc="91D2CAEA">
      <w:numFmt w:val="bullet"/>
      <w:lvlText w:val="~"/>
      <w:lvlJc w:val="left"/>
      <w:pPr>
        <w:ind w:left="1068" w:hanging="360"/>
      </w:pPr>
      <w:rPr>
        <w:rFonts w:ascii="Arial" w:hAnsi="Arial" w:hint="default"/>
        <w:b w:val="0"/>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8" w15:restartNumberingAfterBreak="0">
    <w:nsid w:val="4ABB1E8D"/>
    <w:multiLevelType w:val="hybridMultilevel"/>
    <w:tmpl w:val="7B1C66C8"/>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9" w15:restartNumberingAfterBreak="0">
    <w:nsid w:val="52802EA4"/>
    <w:multiLevelType w:val="hybridMultilevel"/>
    <w:tmpl w:val="F482A676"/>
    <w:lvl w:ilvl="0" w:tplc="0C5EB416">
      <w:start w:val="1"/>
      <w:numFmt w:val="bullet"/>
      <w:lvlText w:val=""/>
      <w:lvlJc w:val="left"/>
      <w:pPr>
        <w:tabs>
          <w:tab w:val="num" w:pos="871"/>
        </w:tabs>
        <w:ind w:left="871"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B65726"/>
    <w:multiLevelType w:val="hybridMultilevel"/>
    <w:tmpl w:val="1BB08572"/>
    <w:lvl w:ilvl="0" w:tplc="04240001">
      <w:start w:val="1"/>
      <w:numFmt w:val="bullet"/>
      <w:lvlText w:val=""/>
      <w:lvlJc w:val="left"/>
      <w:pPr>
        <w:ind w:left="800" w:hanging="360"/>
      </w:pPr>
      <w:rPr>
        <w:rFonts w:ascii="Symbol" w:hAnsi="Symbol" w:hint="default"/>
      </w:rPr>
    </w:lvl>
    <w:lvl w:ilvl="1" w:tplc="04240003" w:tentative="1">
      <w:start w:val="1"/>
      <w:numFmt w:val="bullet"/>
      <w:lvlText w:val="o"/>
      <w:lvlJc w:val="left"/>
      <w:pPr>
        <w:ind w:left="1520" w:hanging="360"/>
      </w:pPr>
      <w:rPr>
        <w:rFonts w:ascii="Courier New" w:hAnsi="Courier New" w:cs="Courier New" w:hint="default"/>
      </w:rPr>
    </w:lvl>
    <w:lvl w:ilvl="2" w:tplc="04240005" w:tentative="1">
      <w:start w:val="1"/>
      <w:numFmt w:val="bullet"/>
      <w:lvlText w:val=""/>
      <w:lvlJc w:val="left"/>
      <w:pPr>
        <w:ind w:left="2240" w:hanging="360"/>
      </w:pPr>
      <w:rPr>
        <w:rFonts w:ascii="Wingdings" w:hAnsi="Wingdings" w:hint="default"/>
      </w:rPr>
    </w:lvl>
    <w:lvl w:ilvl="3" w:tplc="04240001" w:tentative="1">
      <w:start w:val="1"/>
      <w:numFmt w:val="bullet"/>
      <w:lvlText w:val=""/>
      <w:lvlJc w:val="left"/>
      <w:pPr>
        <w:ind w:left="2960" w:hanging="360"/>
      </w:pPr>
      <w:rPr>
        <w:rFonts w:ascii="Symbol" w:hAnsi="Symbol" w:hint="default"/>
      </w:rPr>
    </w:lvl>
    <w:lvl w:ilvl="4" w:tplc="04240003" w:tentative="1">
      <w:start w:val="1"/>
      <w:numFmt w:val="bullet"/>
      <w:lvlText w:val="o"/>
      <w:lvlJc w:val="left"/>
      <w:pPr>
        <w:ind w:left="3680" w:hanging="360"/>
      </w:pPr>
      <w:rPr>
        <w:rFonts w:ascii="Courier New" w:hAnsi="Courier New" w:cs="Courier New" w:hint="default"/>
      </w:rPr>
    </w:lvl>
    <w:lvl w:ilvl="5" w:tplc="04240005" w:tentative="1">
      <w:start w:val="1"/>
      <w:numFmt w:val="bullet"/>
      <w:lvlText w:val=""/>
      <w:lvlJc w:val="left"/>
      <w:pPr>
        <w:ind w:left="4400" w:hanging="360"/>
      </w:pPr>
      <w:rPr>
        <w:rFonts w:ascii="Wingdings" w:hAnsi="Wingdings" w:hint="default"/>
      </w:rPr>
    </w:lvl>
    <w:lvl w:ilvl="6" w:tplc="04240001" w:tentative="1">
      <w:start w:val="1"/>
      <w:numFmt w:val="bullet"/>
      <w:lvlText w:val=""/>
      <w:lvlJc w:val="left"/>
      <w:pPr>
        <w:ind w:left="5120" w:hanging="360"/>
      </w:pPr>
      <w:rPr>
        <w:rFonts w:ascii="Symbol" w:hAnsi="Symbol" w:hint="default"/>
      </w:rPr>
    </w:lvl>
    <w:lvl w:ilvl="7" w:tplc="04240003" w:tentative="1">
      <w:start w:val="1"/>
      <w:numFmt w:val="bullet"/>
      <w:lvlText w:val="o"/>
      <w:lvlJc w:val="left"/>
      <w:pPr>
        <w:ind w:left="5840" w:hanging="360"/>
      </w:pPr>
      <w:rPr>
        <w:rFonts w:ascii="Courier New" w:hAnsi="Courier New" w:cs="Courier New" w:hint="default"/>
      </w:rPr>
    </w:lvl>
    <w:lvl w:ilvl="8" w:tplc="04240005" w:tentative="1">
      <w:start w:val="1"/>
      <w:numFmt w:val="bullet"/>
      <w:lvlText w:val=""/>
      <w:lvlJc w:val="left"/>
      <w:pPr>
        <w:ind w:left="6560" w:hanging="360"/>
      </w:pPr>
      <w:rPr>
        <w:rFonts w:ascii="Wingdings" w:hAnsi="Wingdings" w:hint="default"/>
      </w:rPr>
    </w:lvl>
  </w:abstractNum>
  <w:abstractNum w:abstractNumId="31" w15:restartNumberingAfterBreak="0">
    <w:nsid w:val="54F61EF1"/>
    <w:multiLevelType w:val="hybridMultilevel"/>
    <w:tmpl w:val="F8EE8C34"/>
    <w:lvl w:ilvl="0" w:tplc="F56A6CEC">
      <w:start w:val="93"/>
      <w:numFmt w:val="bullet"/>
      <w:lvlText w:val="-"/>
      <w:lvlJc w:val="left"/>
      <w:pPr>
        <w:ind w:left="720" w:hanging="360"/>
      </w:pPr>
      <w:rPr>
        <w:rFonts w:ascii="Arial" w:eastAsia="Lucida Sans Unicode" w:hAnsi="Arial" w:cs="Arial" w:hint="default"/>
        <w:u w:val="singl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63318FA"/>
    <w:multiLevelType w:val="multilevel"/>
    <w:tmpl w:val="AA4C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BD1015"/>
    <w:multiLevelType w:val="hybridMultilevel"/>
    <w:tmpl w:val="A6A826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AC629C4"/>
    <w:multiLevelType w:val="hybridMultilevel"/>
    <w:tmpl w:val="ACF6FBA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5" w15:restartNumberingAfterBreak="0">
    <w:nsid w:val="5B410EDB"/>
    <w:multiLevelType w:val="hybridMultilevel"/>
    <w:tmpl w:val="36C243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C112EEA"/>
    <w:multiLevelType w:val="hybridMultilevel"/>
    <w:tmpl w:val="BFEC337A"/>
    <w:lvl w:ilvl="0" w:tplc="AF247580">
      <w:start w:val="1"/>
      <w:numFmt w:val="decimal"/>
      <w:pStyle w:val="LPviri"/>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CAB56D0"/>
    <w:multiLevelType w:val="hybridMultilevel"/>
    <w:tmpl w:val="76E6D6D2"/>
    <w:lvl w:ilvl="0" w:tplc="A3161296">
      <w:start w:val="1"/>
      <w:numFmt w:val="bullet"/>
      <w:pStyle w:val="LPalineje"/>
      <w:lvlText w:val="-"/>
      <w:lvlJc w:val="left"/>
      <w:pPr>
        <w:tabs>
          <w:tab w:val="num" w:pos="510"/>
        </w:tabs>
        <w:ind w:left="510" w:hanging="510"/>
      </w:pPr>
      <w:rPr>
        <w:rFonts w:ascii="Verdana" w:hAnsi="Verdana" w:hint="default"/>
        <w:color w:val="0099FF"/>
      </w:rPr>
    </w:lvl>
    <w:lvl w:ilvl="1" w:tplc="04240003">
      <w:start w:val="1"/>
      <w:numFmt w:val="bullet"/>
      <w:lvlText w:val="o"/>
      <w:lvlJc w:val="left"/>
      <w:pPr>
        <w:tabs>
          <w:tab w:val="num" w:pos="1440"/>
        </w:tabs>
        <w:ind w:left="1440" w:hanging="360"/>
      </w:pPr>
      <w:rPr>
        <w:rFonts w:ascii="Courier New" w:hAnsi="Courier New" w:cs="Courier New" w:hint="default"/>
        <w:color w:val="0099FF"/>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4308FE"/>
    <w:multiLevelType w:val="hybridMultilevel"/>
    <w:tmpl w:val="B03ECFB6"/>
    <w:lvl w:ilvl="0" w:tplc="0424000F">
      <w:start w:val="1"/>
      <w:numFmt w:val="decimal"/>
      <w:lvlText w:val="%1."/>
      <w:lvlJc w:val="left"/>
      <w:pPr>
        <w:ind w:left="765" w:hanging="360"/>
      </w:pPr>
    </w:lvl>
    <w:lvl w:ilvl="1" w:tplc="04240019" w:tentative="1">
      <w:start w:val="1"/>
      <w:numFmt w:val="lowerLetter"/>
      <w:lvlText w:val="%2."/>
      <w:lvlJc w:val="left"/>
      <w:pPr>
        <w:ind w:left="1485" w:hanging="360"/>
      </w:pPr>
    </w:lvl>
    <w:lvl w:ilvl="2" w:tplc="0424001B" w:tentative="1">
      <w:start w:val="1"/>
      <w:numFmt w:val="lowerRoman"/>
      <w:lvlText w:val="%3."/>
      <w:lvlJc w:val="right"/>
      <w:pPr>
        <w:ind w:left="2205" w:hanging="180"/>
      </w:pPr>
    </w:lvl>
    <w:lvl w:ilvl="3" w:tplc="0424000F" w:tentative="1">
      <w:start w:val="1"/>
      <w:numFmt w:val="decimal"/>
      <w:lvlText w:val="%4."/>
      <w:lvlJc w:val="left"/>
      <w:pPr>
        <w:ind w:left="2925" w:hanging="360"/>
      </w:pPr>
    </w:lvl>
    <w:lvl w:ilvl="4" w:tplc="04240019" w:tentative="1">
      <w:start w:val="1"/>
      <w:numFmt w:val="lowerLetter"/>
      <w:lvlText w:val="%5."/>
      <w:lvlJc w:val="left"/>
      <w:pPr>
        <w:ind w:left="3645" w:hanging="360"/>
      </w:pPr>
    </w:lvl>
    <w:lvl w:ilvl="5" w:tplc="0424001B" w:tentative="1">
      <w:start w:val="1"/>
      <w:numFmt w:val="lowerRoman"/>
      <w:lvlText w:val="%6."/>
      <w:lvlJc w:val="right"/>
      <w:pPr>
        <w:ind w:left="4365" w:hanging="180"/>
      </w:pPr>
    </w:lvl>
    <w:lvl w:ilvl="6" w:tplc="0424000F" w:tentative="1">
      <w:start w:val="1"/>
      <w:numFmt w:val="decimal"/>
      <w:lvlText w:val="%7."/>
      <w:lvlJc w:val="left"/>
      <w:pPr>
        <w:ind w:left="5085" w:hanging="360"/>
      </w:pPr>
    </w:lvl>
    <w:lvl w:ilvl="7" w:tplc="04240019" w:tentative="1">
      <w:start w:val="1"/>
      <w:numFmt w:val="lowerLetter"/>
      <w:lvlText w:val="%8."/>
      <w:lvlJc w:val="left"/>
      <w:pPr>
        <w:ind w:left="5805" w:hanging="360"/>
      </w:pPr>
    </w:lvl>
    <w:lvl w:ilvl="8" w:tplc="0424001B" w:tentative="1">
      <w:start w:val="1"/>
      <w:numFmt w:val="lowerRoman"/>
      <w:lvlText w:val="%9."/>
      <w:lvlJc w:val="right"/>
      <w:pPr>
        <w:ind w:left="6525" w:hanging="180"/>
      </w:pPr>
    </w:lvl>
  </w:abstractNum>
  <w:abstractNum w:abstractNumId="39" w15:restartNumberingAfterBreak="0">
    <w:nsid w:val="5F2C664D"/>
    <w:multiLevelType w:val="hybridMultilevel"/>
    <w:tmpl w:val="1C94CB10"/>
    <w:lvl w:ilvl="0" w:tplc="04240001">
      <w:start w:val="1"/>
      <w:numFmt w:val="bullet"/>
      <w:lvlText w:val=""/>
      <w:lvlJc w:val="left"/>
      <w:pPr>
        <w:ind w:left="720" w:hanging="360"/>
      </w:pPr>
      <w:rPr>
        <w:rFonts w:ascii="Symbol" w:hAnsi="Symbol" w:hint="default"/>
        <w:u w:val="singl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8706FE3"/>
    <w:multiLevelType w:val="hybridMultilevel"/>
    <w:tmpl w:val="5A0049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B8D4411"/>
    <w:multiLevelType w:val="hybridMultilevel"/>
    <w:tmpl w:val="183CFCB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DB056C4"/>
    <w:multiLevelType w:val="hybridMultilevel"/>
    <w:tmpl w:val="D5025404"/>
    <w:lvl w:ilvl="0" w:tplc="0424000F">
      <w:start w:val="1"/>
      <w:numFmt w:val="decimal"/>
      <w:lvlText w:val="%1."/>
      <w:lvlJc w:val="left"/>
      <w:pPr>
        <w:tabs>
          <w:tab w:val="num" w:pos="746"/>
        </w:tabs>
        <w:ind w:left="746" w:hanging="360"/>
      </w:pPr>
    </w:lvl>
    <w:lvl w:ilvl="1" w:tplc="04240019" w:tentative="1">
      <w:start w:val="1"/>
      <w:numFmt w:val="lowerLetter"/>
      <w:lvlText w:val="%2."/>
      <w:lvlJc w:val="left"/>
      <w:pPr>
        <w:tabs>
          <w:tab w:val="num" w:pos="1466"/>
        </w:tabs>
        <w:ind w:left="1466" w:hanging="360"/>
      </w:pPr>
    </w:lvl>
    <w:lvl w:ilvl="2" w:tplc="0424001B" w:tentative="1">
      <w:start w:val="1"/>
      <w:numFmt w:val="lowerRoman"/>
      <w:lvlText w:val="%3."/>
      <w:lvlJc w:val="right"/>
      <w:pPr>
        <w:tabs>
          <w:tab w:val="num" w:pos="2186"/>
        </w:tabs>
        <w:ind w:left="2186" w:hanging="180"/>
      </w:pPr>
    </w:lvl>
    <w:lvl w:ilvl="3" w:tplc="0424000F" w:tentative="1">
      <w:start w:val="1"/>
      <w:numFmt w:val="decimal"/>
      <w:lvlText w:val="%4."/>
      <w:lvlJc w:val="left"/>
      <w:pPr>
        <w:tabs>
          <w:tab w:val="num" w:pos="2906"/>
        </w:tabs>
        <w:ind w:left="2906" w:hanging="360"/>
      </w:pPr>
    </w:lvl>
    <w:lvl w:ilvl="4" w:tplc="04240019" w:tentative="1">
      <w:start w:val="1"/>
      <w:numFmt w:val="lowerLetter"/>
      <w:lvlText w:val="%5."/>
      <w:lvlJc w:val="left"/>
      <w:pPr>
        <w:tabs>
          <w:tab w:val="num" w:pos="3626"/>
        </w:tabs>
        <w:ind w:left="3626" w:hanging="360"/>
      </w:pPr>
    </w:lvl>
    <w:lvl w:ilvl="5" w:tplc="0424001B" w:tentative="1">
      <w:start w:val="1"/>
      <w:numFmt w:val="lowerRoman"/>
      <w:lvlText w:val="%6."/>
      <w:lvlJc w:val="right"/>
      <w:pPr>
        <w:tabs>
          <w:tab w:val="num" w:pos="4346"/>
        </w:tabs>
        <w:ind w:left="4346" w:hanging="180"/>
      </w:pPr>
    </w:lvl>
    <w:lvl w:ilvl="6" w:tplc="0424000F" w:tentative="1">
      <w:start w:val="1"/>
      <w:numFmt w:val="decimal"/>
      <w:lvlText w:val="%7."/>
      <w:lvlJc w:val="left"/>
      <w:pPr>
        <w:tabs>
          <w:tab w:val="num" w:pos="5066"/>
        </w:tabs>
        <w:ind w:left="5066" w:hanging="360"/>
      </w:pPr>
    </w:lvl>
    <w:lvl w:ilvl="7" w:tplc="04240019" w:tentative="1">
      <w:start w:val="1"/>
      <w:numFmt w:val="lowerLetter"/>
      <w:lvlText w:val="%8."/>
      <w:lvlJc w:val="left"/>
      <w:pPr>
        <w:tabs>
          <w:tab w:val="num" w:pos="5786"/>
        </w:tabs>
        <w:ind w:left="5786" w:hanging="360"/>
      </w:pPr>
    </w:lvl>
    <w:lvl w:ilvl="8" w:tplc="0424001B" w:tentative="1">
      <w:start w:val="1"/>
      <w:numFmt w:val="lowerRoman"/>
      <w:lvlText w:val="%9."/>
      <w:lvlJc w:val="right"/>
      <w:pPr>
        <w:tabs>
          <w:tab w:val="num" w:pos="6506"/>
        </w:tabs>
        <w:ind w:left="6506" w:hanging="180"/>
      </w:pPr>
    </w:lvl>
  </w:abstractNum>
  <w:abstractNum w:abstractNumId="43" w15:restartNumberingAfterBreak="0">
    <w:nsid w:val="7224135C"/>
    <w:multiLevelType w:val="hybridMultilevel"/>
    <w:tmpl w:val="F0A6C58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33B6FC4"/>
    <w:multiLevelType w:val="hybridMultilevel"/>
    <w:tmpl w:val="B4383A90"/>
    <w:lvl w:ilvl="0" w:tplc="0C465D1E">
      <w:start w:val="41"/>
      <w:numFmt w:val="bullet"/>
      <w:lvlText w:val="-"/>
      <w:lvlJc w:val="left"/>
      <w:pPr>
        <w:tabs>
          <w:tab w:val="num" w:pos="720"/>
        </w:tabs>
        <w:ind w:left="720" w:hanging="360"/>
      </w:pPr>
      <w:rPr>
        <w:rFonts w:ascii="Arial" w:eastAsia="Lucida Sans Unicode"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1F34F2"/>
    <w:multiLevelType w:val="hybridMultilevel"/>
    <w:tmpl w:val="B986DE7E"/>
    <w:lvl w:ilvl="0" w:tplc="1CC4F9B6">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46" w15:restartNumberingAfterBreak="0">
    <w:nsid w:val="7D574C4F"/>
    <w:multiLevelType w:val="hybridMultilevel"/>
    <w:tmpl w:val="70665C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93760865">
    <w:abstractNumId w:val="29"/>
  </w:num>
  <w:num w:numId="2" w16cid:durableId="1894998345">
    <w:abstractNumId w:val="9"/>
  </w:num>
  <w:num w:numId="3" w16cid:durableId="884869604">
    <w:abstractNumId w:val="18"/>
  </w:num>
  <w:num w:numId="4" w16cid:durableId="1263144453">
    <w:abstractNumId w:val="1"/>
  </w:num>
  <w:num w:numId="5" w16cid:durableId="2084252215">
    <w:abstractNumId w:val="24"/>
  </w:num>
  <w:num w:numId="6" w16cid:durableId="844779862">
    <w:abstractNumId w:val="34"/>
  </w:num>
  <w:num w:numId="7" w16cid:durableId="127475788">
    <w:abstractNumId w:val="32"/>
  </w:num>
  <w:num w:numId="8" w16cid:durableId="1550654321">
    <w:abstractNumId w:val="7"/>
  </w:num>
  <w:num w:numId="9" w16cid:durableId="44378512">
    <w:abstractNumId w:val="2"/>
  </w:num>
  <w:num w:numId="10" w16cid:durableId="730735689">
    <w:abstractNumId w:val="42"/>
  </w:num>
  <w:num w:numId="11" w16cid:durableId="1316303514">
    <w:abstractNumId w:val="25"/>
  </w:num>
  <w:num w:numId="12" w16cid:durableId="1425222067">
    <w:abstractNumId w:val="44"/>
  </w:num>
  <w:num w:numId="13" w16cid:durableId="366226242">
    <w:abstractNumId w:val="30"/>
  </w:num>
  <w:num w:numId="14" w16cid:durableId="730159959">
    <w:abstractNumId w:val="17"/>
  </w:num>
  <w:num w:numId="15" w16cid:durableId="1863206267">
    <w:abstractNumId w:val="23"/>
  </w:num>
  <w:num w:numId="16" w16cid:durableId="1111319120">
    <w:abstractNumId w:val="37"/>
  </w:num>
  <w:num w:numId="17" w16cid:durableId="73816675">
    <w:abstractNumId w:val="36"/>
  </w:num>
  <w:num w:numId="18" w16cid:durableId="282424402">
    <w:abstractNumId w:val="13"/>
  </w:num>
  <w:num w:numId="19" w16cid:durableId="386613551">
    <w:abstractNumId w:val="28"/>
  </w:num>
  <w:num w:numId="20" w16cid:durableId="1906332480">
    <w:abstractNumId w:val="22"/>
  </w:num>
  <w:num w:numId="21" w16cid:durableId="1720980501">
    <w:abstractNumId w:val="4"/>
  </w:num>
  <w:num w:numId="22" w16cid:durableId="2115779924">
    <w:abstractNumId w:val="20"/>
  </w:num>
  <w:num w:numId="23" w16cid:durableId="1872108439">
    <w:abstractNumId w:val="6"/>
  </w:num>
  <w:num w:numId="24" w16cid:durableId="1631327076">
    <w:abstractNumId w:val="0"/>
  </w:num>
  <w:num w:numId="25" w16cid:durableId="696394258">
    <w:abstractNumId w:val="8"/>
  </w:num>
  <w:num w:numId="26" w16cid:durableId="376590613">
    <w:abstractNumId w:val="27"/>
  </w:num>
  <w:num w:numId="27" w16cid:durableId="1401059910">
    <w:abstractNumId w:val="14"/>
  </w:num>
  <w:num w:numId="28" w16cid:durableId="1711610231">
    <w:abstractNumId w:val="12"/>
  </w:num>
  <w:num w:numId="29" w16cid:durableId="1274167457">
    <w:abstractNumId w:val="46"/>
  </w:num>
  <w:num w:numId="30" w16cid:durableId="1441072712">
    <w:abstractNumId w:val="16"/>
  </w:num>
  <w:num w:numId="31" w16cid:durableId="2128770955">
    <w:abstractNumId w:val="45"/>
  </w:num>
  <w:num w:numId="32" w16cid:durableId="1791316715">
    <w:abstractNumId w:val="5"/>
  </w:num>
  <w:num w:numId="33" w16cid:durableId="1864516658">
    <w:abstractNumId w:val="26"/>
  </w:num>
  <w:num w:numId="34" w16cid:durableId="193004806">
    <w:abstractNumId w:val="40"/>
  </w:num>
  <w:num w:numId="35" w16cid:durableId="681515848">
    <w:abstractNumId w:val="33"/>
  </w:num>
  <w:num w:numId="36" w16cid:durableId="1070465553">
    <w:abstractNumId w:val="41"/>
  </w:num>
  <w:num w:numId="37" w16cid:durableId="1177841845">
    <w:abstractNumId w:val="3"/>
  </w:num>
  <w:num w:numId="38" w16cid:durableId="2084373079">
    <w:abstractNumId w:val="35"/>
  </w:num>
  <w:num w:numId="39" w16cid:durableId="1224409583">
    <w:abstractNumId w:val="11"/>
  </w:num>
  <w:num w:numId="40" w16cid:durableId="2117405643">
    <w:abstractNumId w:val="38"/>
  </w:num>
  <w:num w:numId="41" w16cid:durableId="438334277">
    <w:abstractNumId w:val="21"/>
  </w:num>
  <w:num w:numId="42" w16cid:durableId="1784763922">
    <w:abstractNumId w:val="31"/>
  </w:num>
  <w:num w:numId="43" w16cid:durableId="1090469560">
    <w:abstractNumId w:val="39"/>
  </w:num>
  <w:num w:numId="44" w16cid:durableId="1234508708">
    <w:abstractNumId w:val="10"/>
  </w:num>
  <w:num w:numId="45" w16cid:durableId="612438256">
    <w:abstractNumId w:val="15"/>
  </w:num>
  <w:num w:numId="46" w16cid:durableId="1008097205">
    <w:abstractNumId w:val="19"/>
  </w:num>
  <w:num w:numId="47" w16cid:durableId="199637316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evenAndOddHeaders/>
  <w:drawingGridHorizontalSpacing w:val="57"/>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315"/>
    <w:rsid w:val="00000D8C"/>
    <w:rsid w:val="000015D1"/>
    <w:rsid w:val="00001B6B"/>
    <w:rsid w:val="0000353F"/>
    <w:rsid w:val="00003552"/>
    <w:rsid w:val="00003FB2"/>
    <w:rsid w:val="00006465"/>
    <w:rsid w:val="00011892"/>
    <w:rsid w:val="00013EDC"/>
    <w:rsid w:val="0001529D"/>
    <w:rsid w:val="000154E3"/>
    <w:rsid w:val="000179C6"/>
    <w:rsid w:val="00017B8A"/>
    <w:rsid w:val="00021664"/>
    <w:rsid w:val="000216BC"/>
    <w:rsid w:val="00022CB2"/>
    <w:rsid w:val="000236AF"/>
    <w:rsid w:val="000253F8"/>
    <w:rsid w:val="00030B88"/>
    <w:rsid w:val="00036964"/>
    <w:rsid w:val="000416C8"/>
    <w:rsid w:val="0004206C"/>
    <w:rsid w:val="00045B18"/>
    <w:rsid w:val="000475E9"/>
    <w:rsid w:val="00047693"/>
    <w:rsid w:val="00052475"/>
    <w:rsid w:val="00056528"/>
    <w:rsid w:val="000602AA"/>
    <w:rsid w:val="00061796"/>
    <w:rsid w:val="00063B13"/>
    <w:rsid w:val="00067C0B"/>
    <w:rsid w:val="00067E84"/>
    <w:rsid w:val="00075912"/>
    <w:rsid w:val="00077525"/>
    <w:rsid w:val="00080E82"/>
    <w:rsid w:val="00086040"/>
    <w:rsid w:val="00087280"/>
    <w:rsid w:val="00087B01"/>
    <w:rsid w:val="000906DB"/>
    <w:rsid w:val="00092221"/>
    <w:rsid w:val="000929CF"/>
    <w:rsid w:val="000954DC"/>
    <w:rsid w:val="00096AD7"/>
    <w:rsid w:val="000A12C1"/>
    <w:rsid w:val="000A1A91"/>
    <w:rsid w:val="000A2F3E"/>
    <w:rsid w:val="000A3D5E"/>
    <w:rsid w:val="000A432D"/>
    <w:rsid w:val="000A5EC4"/>
    <w:rsid w:val="000A7078"/>
    <w:rsid w:val="000B0AF3"/>
    <w:rsid w:val="000B12C0"/>
    <w:rsid w:val="000B30B4"/>
    <w:rsid w:val="000B716F"/>
    <w:rsid w:val="000C0087"/>
    <w:rsid w:val="000C1412"/>
    <w:rsid w:val="000C2C77"/>
    <w:rsid w:val="000C4CA2"/>
    <w:rsid w:val="000C72B3"/>
    <w:rsid w:val="000D0031"/>
    <w:rsid w:val="000D0585"/>
    <w:rsid w:val="000D4A0C"/>
    <w:rsid w:val="000D53F1"/>
    <w:rsid w:val="000D6BA1"/>
    <w:rsid w:val="000E02EA"/>
    <w:rsid w:val="000E0702"/>
    <w:rsid w:val="000E2A88"/>
    <w:rsid w:val="000E41F2"/>
    <w:rsid w:val="000E4DCD"/>
    <w:rsid w:val="000E55B9"/>
    <w:rsid w:val="000E6E5E"/>
    <w:rsid w:val="000E7BF2"/>
    <w:rsid w:val="000F25B0"/>
    <w:rsid w:val="000F274C"/>
    <w:rsid w:val="000F31CB"/>
    <w:rsid w:val="00101CFC"/>
    <w:rsid w:val="00101D42"/>
    <w:rsid w:val="001039CA"/>
    <w:rsid w:val="00104045"/>
    <w:rsid w:val="001047E0"/>
    <w:rsid w:val="00105B4A"/>
    <w:rsid w:val="001061C6"/>
    <w:rsid w:val="001076E3"/>
    <w:rsid w:val="00110825"/>
    <w:rsid w:val="00112235"/>
    <w:rsid w:val="00113ADB"/>
    <w:rsid w:val="00114553"/>
    <w:rsid w:val="0011488F"/>
    <w:rsid w:val="00114B8B"/>
    <w:rsid w:val="00114E08"/>
    <w:rsid w:val="00116257"/>
    <w:rsid w:val="00116E24"/>
    <w:rsid w:val="0012173B"/>
    <w:rsid w:val="001223B8"/>
    <w:rsid w:val="00123B2C"/>
    <w:rsid w:val="00126912"/>
    <w:rsid w:val="00126ADD"/>
    <w:rsid w:val="001317DA"/>
    <w:rsid w:val="001337F3"/>
    <w:rsid w:val="00135358"/>
    <w:rsid w:val="00140A49"/>
    <w:rsid w:val="00140ADA"/>
    <w:rsid w:val="00140B39"/>
    <w:rsid w:val="001413CD"/>
    <w:rsid w:val="00143253"/>
    <w:rsid w:val="0014466C"/>
    <w:rsid w:val="00145298"/>
    <w:rsid w:val="001454BA"/>
    <w:rsid w:val="0014628C"/>
    <w:rsid w:val="00147613"/>
    <w:rsid w:val="00151B06"/>
    <w:rsid w:val="001545FA"/>
    <w:rsid w:val="001546DC"/>
    <w:rsid w:val="0016028C"/>
    <w:rsid w:val="00160856"/>
    <w:rsid w:val="00165BC0"/>
    <w:rsid w:val="00170AAB"/>
    <w:rsid w:val="001715FD"/>
    <w:rsid w:val="00171859"/>
    <w:rsid w:val="00172069"/>
    <w:rsid w:val="00173857"/>
    <w:rsid w:val="00173C14"/>
    <w:rsid w:val="0017456F"/>
    <w:rsid w:val="00174D09"/>
    <w:rsid w:val="001805A2"/>
    <w:rsid w:val="00180F61"/>
    <w:rsid w:val="001855E2"/>
    <w:rsid w:val="00185D67"/>
    <w:rsid w:val="00187962"/>
    <w:rsid w:val="001917D1"/>
    <w:rsid w:val="001923EB"/>
    <w:rsid w:val="0019346A"/>
    <w:rsid w:val="00195355"/>
    <w:rsid w:val="00197696"/>
    <w:rsid w:val="0019797A"/>
    <w:rsid w:val="00197D0C"/>
    <w:rsid w:val="001A4EFF"/>
    <w:rsid w:val="001A52DB"/>
    <w:rsid w:val="001A5486"/>
    <w:rsid w:val="001A7F7D"/>
    <w:rsid w:val="001B2448"/>
    <w:rsid w:val="001B534F"/>
    <w:rsid w:val="001B5831"/>
    <w:rsid w:val="001B61F5"/>
    <w:rsid w:val="001B72D5"/>
    <w:rsid w:val="001C13BE"/>
    <w:rsid w:val="001C16D1"/>
    <w:rsid w:val="001C1AE1"/>
    <w:rsid w:val="001C2652"/>
    <w:rsid w:val="001C36E9"/>
    <w:rsid w:val="001C7B3F"/>
    <w:rsid w:val="001D11AF"/>
    <w:rsid w:val="001D295B"/>
    <w:rsid w:val="001D3D79"/>
    <w:rsid w:val="001D571C"/>
    <w:rsid w:val="001D57A5"/>
    <w:rsid w:val="001E031B"/>
    <w:rsid w:val="001E032E"/>
    <w:rsid w:val="001E1A07"/>
    <w:rsid w:val="001E325D"/>
    <w:rsid w:val="001E3599"/>
    <w:rsid w:val="001E4DA1"/>
    <w:rsid w:val="001E7817"/>
    <w:rsid w:val="001E791F"/>
    <w:rsid w:val="001F2B0A"/>
    <w:rsid w:val="001F4ED5"/>
    <w:rsid w:val="001F7506"/>
    <w:rsid w:val="00201B68"/>
    <w:rsid w:val="00203A8E"/>
    <w:rsid w:val="00203E4F"/>
    <w:rsid w:val="00204AF4"/>
    <w:rsid w:val="002060DF"/>
    <w:rsid w:val="0021411A"/>
    <w:rsid w:val="00217E23"/>
    <w:rsid w:val="00217F7D"/>
    <w:rsid w:val="00220192"/>
    <w:rsid w:val="002216E8"/>
    <w:rsid w:val="00222302"/>
    <w:rsid w:val="00224890"/>
    <w:rsid w:val="002255C1"/>
    <w:rsid w:val="002260D3"/>
    <w:rsid w:val="00226EB8"/>
    <w:rsid w:val="00232725"/>
    <w:rsid w:val="00232AE2"/>
    <w:rsid w:val="00240670"/>
    <w:rsid w:val="002432D5"/>
    <w:rsid w:val="002436E7"/>
    <w:rsid w:val="00247377"/>
    <w:rsid w:val="00247CD5"/>
    <w:rsid w:val="002519F3"/>
    <w:rsid w:val="00253C66"/>
    <w:rsid w:val="00254BF7"/>
    <w:rsid w:val="00257461"/>
    <w:rsid w:val="00262E5E"/>
    <w:rsid w:val="0026366F"/>
    <w:rsid w:val="002654B9"/>
    <w:rsid w:val="002659FA"/>
    <w:rsid w:val="00265FF6"/>
    <w:rsid w:val="0027352A"/>
    <w:rsid w:val="0027463F"/>
    <w:rsid w:val="00274646"/>
    <w:rsid w:val="00276F5B"/>
    <w:rsid w:val="002773F9"/>
    <w:rsid w:val="0027788B"/>
    <w:rsid w:val="00277890"/>
    <w:rsid w:val="00280DD7"/>
    <w:rsid w:val="00282A1C"/>
    <w:rsid w:val="00282C02"/>
    <w:rsid w:val="00282CD0"/>
    <w:rsid w:val="002834C5"/>
    <w:rsid w:val="00284425"/>
    <w:rsid w:val="00285A69"/>
    <w:rsid w:val="002866F2"/>
    <w:rsid w:val="00287890"/>
    <w:rsid w:val="00290FC4"/>
    <w:rsid w:val="00291F99"/>
    <w:rsid w:val="00294F07"/>
    <w:rsid w:val="002969FB"/>
    <w:rsid w:val="002A2B0A"/>
    <w:rsid w:val="002A30EC"/>
    <w:rsid w:val="002A3517"/>
    <w:rsid w:val="002A6427"/>
    <w:rsid w:val="002A7080"/>
    <w:rsid w:val="002A768C"/>
    <w:rsid w:val="002A7E65"/>
    <w:rsid w:val="002A7F83"/>
    <w:rsid w:val="002B0D95"/>
    <w:rsid w:val="002B17D9"/>
    <w:rsid w:val="002B55C4"/>
    <w:rsid w:val="002B7299"/>
    <w:rsid w:val="002B72A7"/>
    <w:rsid w:val="002B77B2"/>
    <w:rsid w:val="002B7BC1"/>
    <w:rsid w:val="002C1FD1"/>
    <w:rsid w:val="002C2BAD"/>
    <w:rsid w:val="002C3AEC"/>
    <w:rsid w:val="002C4E99"/>
    <w:rsid w:val="002C7247"/>
    <w:rsid w:val="002D3C1C"/>
    <w:rsid w:val="002D41B2"/>
    <w:rsid w:val="002D49AB"/>
    <w:rsid w:val="002D4F80"/>
    <w:rsid w:val="002D590D"/>
    <w:rsid w:val="002D6C88"/>
    <w:rsid w:val="002E5D01"/>
    <w:rsid w:val="002E6A11"/>
    <w:rsid w:val="002E72BF"/>
    <w:rsid w:val="002E75C6"/>
    <w:rsid w:val="002F4AA5"/>
    <w:rsid w:val="002F629A"/>
    <w:rsid w:val="002F7590"/>
    <w:rsid w:val="00307211"/>
    <w:rsid w:val="00307FC3"/>
    <w:rsid w:val="00310685"/>
    <w:rsid w:val="003112C0"/>
    <w:rsid w:val="0031149F"/>
    <w:rsid w:val="003118C6"/>
    <w:rsid w:val="00311ECA"/>
    <w:rsid w:val="00312832"/>
    <w:rsid w:val="00313633"/>
    <w:rsid w:val="00316E18"/>
    <w:rsid w:val="00320B07"/>
    <w:rsid w:val="003210F5"/>
    <w:rsid w:val="00321319"/>
    <w:rsid w:val="0032147A"/>
    <w:rsid w:val="003214CD"/>
    <w:rsid w:val="00324757"/>
    <w:rsid w:val="00330115"/>
    <w:rsid w:val="003307BE"/>
    <w:rsid w:val="00330DDD"/>
    <w:rsid w:val="00332331"/>
    <w:rsid w:val="003323B3"/>
    <w:rsid w:val="00334323"/>
    <w:rsid w:val="00335F82"/>
    <w:rsid w:val="0033613A"/>
    <w:rsid w:val="003402BB"/>
    <w:rsid w:val="003407D0"/>
    <w:rsid w:val="00342B0D"/>
    <w:rsid w:val="0034359B"/>
    <w:rsid w:val="00343BD2"/>
    <w:rsid w:val="0034412F"/>
    <w:rsid w:val="003448E8"/>
    <w:rsid w:val="00350C1D"/>
    <w:rsid w:val="0035121F"/>
    <w:rsid w:val="00354CE4"/>
    <w:rsid w:val="00356697"/>
    <w:rsid w:val="00362D24"/>
    <w:rsid w:val="00366335"/>
    <w:rsid w:val="003669B2"/>
    <w:rsid w:val="0037009A"/>
    <w:rsid w:val="00370302"/>
    <w:rsid w:val="00370CB7"/>
    <w:rsid w:val="003734A3"/>
    <w:rsid w:val="0037396C"/>
    <w:rsid w:val="00374E89"/>
    <w:rsid w:val="00374F0B"/>
    <w:rsid w:val="00376E3F"/>
    <w:rsid w:val="003803B9"/>
    <w:rsid w:val="00380C7B"/>
    <w:rsid w:val="003835BB"/>
    <w:rsid w:val="00383BDD"/>
    <w:rsid w:val="00384BDA"/>
    <w:rsid w:val="00390FA7"/>
    <w:rsid w:val="00391353"/>
    <w:rsid w:val="00391613"/>
    <w:rsid w:val="00391DB0"/>
    <w:rsid w:val="00393A3F"/>
    <w:rsid w:val="00393F66"/>
    <w:rsid w:val="00394880"/>
    <w:rsid w:val="00394C4B"/>
    <w:rsid w:val="003959B7"/>
    <w:rsid w:val="003A0D9A"/>
    <w:rsid w:val="003A1372"/>
    <w:rsid w:val="003A1922"/>
    <w:rsid w:val="003A2267"/>
    <w:rsid w:val="003A249F"/>
    <w:rsid w:val="003A2CF5"/>
    <w:rsid w:val="003A7118"/>
    <w:rsid w:val="003A7CDD"/>
    <w:rsid w:val="003B0878"/>
    <w:rsid w:val="003B2A14"/>
    <w:rsid w:val="003B3FFA"/>
    <w:rsid w:val="003B455C"/>
    <w:rsid w:val="003B47F1"/>
    <w:rsid w:val="003B4CFA"/>
    <w:rsid w:val="003B6191"/>
    <w:rsid w:val="003B6724"/>
    <w:rsid w:val="003B6BC1"/>
    <w:rsid w:val="003C0B04"/>
    <w:rsid w:val="003C1528"/>
    <w:rsid w:val="003C3939"/>
    <w:rsid w:val="003C5327"/>
    <w:rsid w:val="003C5900"/>
    <w:rsid w:val="003C5F40"/>
    <w:rsid w:val="003C702B"/>
    <w:rsid w:val="003C73C3"/>
    <w:rsid w:val="003C7E1D"/>
    <w:rsid w:val="003D0B6C"/>
    <w:rsid w:val="003D0F11"/>
    <w:rsid w:val="003D1915"/>
    <w:rsid w:val="003D1ACA"/>
    <w:rsid w:val="003D3BA7"/>
    <w:rsid w:val="003D3C8F"/>
    <w:rsid w:val="003D53A8"/>
    <w:rsid w:val="003D591D"/>
    <w:rsid w:val="003E0DD0"/>
    <w:rsid w:val="003E2328"/>
    <w:rsid w:val="003E24CA"/>
    <w:rsid w:val="003E4603"/>
    <w:rsid w:val="003E7254"/>
    <w:rsid w:val="003F1B27"/>
    <w:rsid w:val="003F6816"/>
    <w:rsid w:val="003F6BE7"/>
    <w:rsid w:val="003F7659"/>
    <w:rsid w:val="004003B5"/>
    <w:rsid w:val="004024E7"/>
    <w:rsid w:val="00403190"/>
    <w:rsid w:val="00403CDD"/>
    <w:rsid w:val="004045CC"/>
    <w:rsid w:val="00406C44"/>
    <w:rsid w:val="0041119C"/>
    <w:rsid w:val="00412363"/>
    <w:rsid w:val="00413C83"/>
    <w:rsid w:val="00416841"/>
    <w:rsid w:val="00416F10"/>
    <w:rsid w:val="00421AFE"/>
    <w:rsid w:val="00422D64"/>
    <w:rsid w:val="0042328E"/>
    <w:rsid w:val="00423464"/>
    <w:rsid w:val="00424812"/>
    <w:rsid w:val="00424EAE"/>
    <w:rsid w:val="00430732"/>
    <w:rsid w:val="00431272"/>
    <w:rsid w:val="00433884"/>
    <w:rsid w:val="004345A9"/>
    <w:rsid w:val="00436168"/>
    <w:rsid w:val="004363D2"/>
    <w:rsid w:val="00437558"/>
    <w:rsid w:val="00437872"/>
    <w:rsid w:val="004400BF"/>
    <w:rsid w:val="00442874"/>
    <w:rsid w:val="00442E42"/>
    <w:rsid w:val="00443F53"/>
    <w:rsid w:val="00444153"/>
    <w:rsid w:val="00444CC2"/>
    <w:rsid w:val="00445B06"/>
    <w:rsid w:val="004507E3"/>
    <w:rsid w:val="00450A58"/>
    <w:rsid w:val="00452156"/>
    <w:rsid w:val="00453441"/>
    <w:rsid w:val="00453747"/>
    <w:rsid w:val="00454D7A"/>
    <w:rsid w:val="00455341"/>
    <w:rsid w:val="004567AB"/>
    <w:rsid w:val="004607F5"/>
    <w:rsid w:val="004622F1"/>
    <w:rsid w:val="00465DFC"/>
    <w:rsid w:val="0047234C"/>
    <w:rsid w:val="00477F6C"/>
    <w:rsid w:val="004812B5"/>
    <w:rsid w:val="0048254C"/>
    <w:rsid w:val="00483E04"/>
    <w:rsid w:val="00487A08"/>
    <w:rsid w:val="00487A60"/>
    <w:rsid w:val="004929B9"/>
    <w:rsid w:val="00492F74"/>
    <w:rsid w:val="00495571"/>
    <w:rsid w:val="004A3193"/>
    <w:rsid w:val="004A3428"/>
    <w:rsid w:val="004A3916"/>
    <w:rsid w:val="004A5727"/>
    <w:rsid w:val="004A6A43"/>
    <w:rsid w:val="004B5348"/>
    <w:rsid w:val="004C4514"/>
    <w:rsid w:val="004C6282"/>
    <w:rsid w:val="004C73F3"/>
    <w:rsid w:val="004C7633"/>
    <w:rsid w:val="004D691C"/>
    <w:rsid w:val="004D6B33"/>
    <w:rsid w:val="004D6CD3"/>
    <w:rsid w:val="004E1BB1"/>
    <w:rsid w:val="004E1EA3"/>
    <w:rsid w:val="004E267E"/>
    <w:rsid w:val="004E3751"/>
    <w:rsid w:val="004E54D9"/>
    <w:rsid w:val="004E5AAE"/>
    <w:rsid w:val="004E6B75"/>
    <w:rsid w:val="004E6FF6"/>
    <w:rsid w:val="004F0E34"/>
    <w:rsid w:val="004F1CE9"/>
    <w:rsid w:val="004F2D6C"/>
    <w:rsid w:val="004F5FE3"/>
    <w:rsid w:val="004F6BA9"/>
    <w:rsid w:val="00500240"/>
    <w:rsid w:val="00503BD5"/>
    <w:rsid w:val="00504CB7"/>
    <w:rsid w:val="00505C45"/>
    <w:rsid w:val="005104AD"/>
    <w:rsid w:val="00512DFD"/>
    <w:rsid w:val="00513700"/>
    <w:rsid w:val="00514D74"/>
    <w:rsid w:val="00514DFF"/>
    <w:rsid w:val="00515873"/>
    <w:rsid w:val="00517119"/>
    <w:rsid w:val="00522410"/>
    <w:rsid w:val="00522C21"/>
    <w:rsid w:val="00525F72"/>
    <w:rsid w:val="00526CFF"/>
    <w:rsid w:val="0053037B"/>
    <w:rsid w:val="005315C1"/>
    <w:rsid w:val="005318CD"/>
    <w:rsid w:val="0053220A"/>
    <w:rsid w:val="005322ED"/>
    <w:rsid w:val="00534263"/>
    <w:rsid w:val="005371C3"/>
    <w:rsid w:val="0054099E"/>
    <w:rsid w:val="00540EC2"/>
    <w:rsid w:val="005431FB"/>
    <w:rsid w:val="00543F98"/>
    <w:rsid w:val="00543FC0"/>
    <w:rsid w:val="005444BF"/>
    <w:rsid w:val="00544CA7"/>
    <w:rsid w:val="00544EF8"/>
    <w:rsid w:val="00545D6A"/>
    <w:rsid w:val="0055105A"/>
    <w:rsid w:val="00551DC0"/>
    <w:rsid w:val="00552F2A"/>
    <w:rsid w:val="00555426"/>
    <w:rsid w:val="00555F1A"/>
    <w:rsid w:val="00556DD8"/>
    <w:rsid w:val="005611BC"/>
    <w:rsid w:val="005620F0"/>
    <w:rsid w:val="00562C92"/>
    <w:rsid w:val="005639A9"/>
    <w:rsid w:val="00566C14"/>
    <w:rsid w:val="005700B7"/>
    <w:rsid w:val="00570D59"/>
    <w:rsid w:val="00571BFB"/>
    <w:rsid w:val="00574F27"/>
    <w:rsid w:val="0057584E"/>
    <w:rsid w:val="00575C7F"/>
    <w:rsid w:val="00577145"/>
    <w:rsid w:val="00577357"/>
    <w:rsid w:val="00585174"/>
    <w:rsid w:val="005859AE"/>
    <w:rsid w:val="00586CEB"/>
    <w:rsid w:val="005916ED"/>
    <w:rsid w:val="00596651"/>
    <w:rsid w:val="005A2C1E"/>
    <w:rsid w:val="005A3611"/>
    <w:rsid w:val="005A4BF7"/>
    <w:rsid w:val="005A5AB2"/>
    <w:rsid w:val="005A6B91"/>
    <w:rsid w:val="005A76FA"/>
    <w:rsid w:val="005B09FE"/>
    <w:rsid w:val="005B15E8"/>
    <w:rsid w:val="005B5203"/>
    <w:rsid w:val="005B5536"/>
    <w:rsid w:val="005B73AD"/>
    <w:rsid w:val="005C00CF"/>
    <w:rsid w:val="005C0B1B"/>
    <w:rsid w:val="005C0FD4"/>
    <w:rsid w:val="005C1AA2"/>
    <w:rsid w:val="005C29F6"/>
    <w:rsid w:val="005C2C7D"/>
    <w:rsid w:val="005C4667"/>
    <w:rsid w:val="005C4EFD"/>
    <w:rsid w:val="005C5A93"/>
    <w:rsid w:val="005C72B5"/>
    <w:rsid w:val="005C74BE"/>
    <w:rsid w:val="005D02E5"/>
    <w:rsid w:val="005D2A0E"/>
    <w:rsid w:val="005D2A39"/>
    <w:rsid w:val="005D3254"/>
    <w:rsid w:val="005D45E1"/>
    <w:rsid w:val="005D65C2"/>
    <w:rsid w:val="005D6BF2"/>
    <w:rsid w:val="005D7F47"/>
    <w:rsid w:val="005E0AA4"/>
    <w:rsid w:val="005E4FF1"/>
    <w:rsid w:val="005E664B"/>
    <w:rsid w:val="005E78E7"/>
    <w:rsid w:val="005F1894"/>
    <w:rsid w:val="005F25C9"/>
    <w:rsid w:val="005F2FC9"/>
    <w:rsid w:val="005F4DC0"/>
    <w:rsid w:val="005F51AD"/>
    <w:rsid w:val="0060069D"/>
    <w:rsid w:val="00600B27"/>
    <w:rsid w:val="00600D01"/>
    <w:rsid w:val="00604F73"/>
    <w:rsid w:val="00610D94"/>
    <w:rsid w:val="00610F91"/>
    <w:rsid w:val="00611281"/>
    <w:rsid w:val="00612D7F"/>
    <w:rsid w:val="006137F2"/>
    <w:rsid w:val="00614B74"/>
    <w:rsid w:val="00616E51"/>
    <w:rsid w:val="00620587"/>
    <w:rsid w:val="00620728"/>
    <w:rsid w:val="00620B5B"/>
    <w:rsid w:val="00620C0F"/>
    <w:rsid w:val="006222EC"/>
    <w:rsid w:val="00625519"/>
    <w:rsid w:val="00625533"/>
    <w:rsid w:val="0063192D"/>
    <w:rsid w:val="0063495C"/>
    <w:rsid w:val="00635720"/>
    <w:rsid w:val="00636EA3"/>
    <w:rsid w:val="006429DF"/>
    <w:rsid w:val="00643509"/>
    <w:rsid w:val="00644F90"/>
    <w:rsid w:val="00646360"/>
    <w:rsid w:val="00647E68"/>
    <w:rsid w:val="006501CC"/>
    <w:rsid w:val="00650850"/>
    <w:rsid w:val="00652D7B"/>
    <w:rsid w:val="00661896"/>
    <w:rsid w:val="00662EC2"/>
    <w:rsid w:val="00663669"/>
    <w:rsid w:val="00664677"/>
    <w:rsid w:val="00670B93"/>
    <w:rsid w:val="00670F5F"/>
    <w:rsid w:val="006712B2"/>
    <w:rsid w:val="00675D4E"/>
    <w:rsid w:val="00680C13"/>
    <w:rsid w:val="006810C2"/>
    <w:rsid w:val="0068334D"/>
    <w:rsid w:val="00683C10"/>
    <w:rsid w:val="00686769"/>
    <w:rsid w:val="0068723E"/>
    <w:rsid w:val="00690707"/>
    <w:rsid w:val="00691457"/>
    <w:rsid w:val="006914DF"/>
    <w:rsid w:val="006920A7"/>
    <w:rsid w:val="00693471"/>
    <w:rsid w:val="00693B18"/>
    <w:rsid w:val="006A149C"/>
    <w:rsid w:val="006A3BAF"/>
    <w:rsid w:val="006A593B"/>
    <w:rsid w:val="006A5C4A"/>
    <w:rsid w:val="006A65CA"/>
    <w:rsid w:val="006A776E"/>
    <w:rsid w:val="006B17E1"/>
    <w:rsid w:val="006B2DD3"/>
    <w:rsid w:val="006B46F0"/>
    <w:rsid w:val="006C0422"/>
    <w:rsid w:val="006C231D"/>
    <w:rsid w:val="006C495E"/>
    <w:rsid w:val="006C4B1F"/>
    <w:rsid w:val="006C5D58"/>
    <w:rsid w:val="006C5F01"/>
    <w:rsid w:val="006C6156"/>
    <w:rsid w:val="006D0C40"/>
    <w:rsid w:val="006D456B"/>
    <w:rsid w:val="006D614D"/>
    <w:rsid w:val="006D64E6"/>
    <w:rsid w:val="006E1036"/>
    <w:rsid w:val="006E2982"/>
    <w:rsid w:val="006E2FF8"/>
    <w:rsid w:val="006E433D"/>
    <w:rsid w:val="006E57F4"/>
    <w:rsid w:val="006E73BF"/>
    <w:rsid w:val="006E76A1"/>
    <w:rsid w:val="006F5041"/>
    <w:rsid w:val="006F5BB4"/>
    <w:rsid w:val="006F6985"/>
    <w:rsid w:val="006F7A31"/>
    <w:rsid w:val="007000BA"/>
    <w:rsid w:val="00700CF6"/>
    <w:rsid w:val="0070127B"/>
    <w:rsid w:val="00701F35"/>
    <w:rsid w:val="007044ED"/>
    <w:rsid w:val="00706657"/>
    <w:rsid w:val="00710B5E"/>
    <w:rsid w:val="00713670"/>
    <w:rsid w:val="00720579"/>
    <w:rsid w:val="00721F8D"/>
    <w:rsid w:val="007224CD"/>
    <w:rsid w:val="00725B6F"/>
    <w:rsid w:val="00725E78"/>
    <w:rsid w:val="00726955"/>
    <w:rsid w:val="00726F2A"/>
    <w:rsid w:val="00733BC8"/>
    <w:rsid w:val="00733CBF"/>
    <w:rsid w:val="00735D9A"/>
    <w:rsid w:val="00736B54"/>
    <w:rsid w:val="007378DA"/>
    <w:rsid w:val="00737B1C"/>
    <w:rsid w:val="00740A0B"/>
    <w:rsid w:val="00740AD8"/>
    <w:rsid w:val="00740C11"/>
    <w:rsid w:val="007439E1"/>
    <w:rsid w:val="00743CCB"/>
    <w:rsid w:val="007451E9"/>
    <w:rsid w:val="007453B2"/>
    <w:rsid w:val="00746B02"/>
    <w:rsid w:val="00747D66"/>
    <w:rsid w:val="00751EBE"/>
    <w:rsid w:val="00755538"/>
    <w:rsid w:val="00755826"/>
    <w:rsid w:val="0075723E"/>
    <w:rsid w:val="0076245A"/>
    <w:rsid w:val="00764446"/>
    <w:rsid w:val="0076685A"/>
    <w:rsid w:val="00770028"/>
    <w:rsid w:val="00770042"/>
    <w:rsid w:val="0077218B"/>
    <w:rsid w:val="00774459"/>
    <w:rsid w:val="007767C9"/>
    <w:rsid w:val="00780F51"/>
    <w:rsid w:val="00780F9D"/>
    <w:rsid w:val="007814FB"/>
    <w:rsid w:val="0078400E"/>
    <w:rsid w:val="00785AF8"/>
    <w:rsid w:val="00786317"/>
    <w:rsid w:val="007869EC"/>
    <w:rsid w:val="00790724"/>
    <w:rsid w:val="00790C23"/>
    <w:rsid w:val="00791B80"/>
    <w:rsid w:val="00793C2C"/>
    <w:rsid w:val="0079675A"/>
    <w:rsid w:val="007A0A75"/>
    <w:rsid w:val="007A147A"/>
    <w:rsid w:val="007A2ADC"/>
    <w:rsid w:val="007A33FA"/>
    <w:rsid w:val="007A4753"/>
    <w:rsid w:val="007B1E21"/>
    <w:rsid w:val="007B25B9"/>
    <w:rsid w:val="007B3829"/>
    <w:rsid w:val="007B483E"/>
    <w:rsid w:val="007B5ED7"/>
    <w:rsid w:val="007C56F8"/>
    <w:rsid w:val="007C5BD9"/>
    <w:rsid w:val="007D0B65"/>
    <w:rsid w:val="007D21CB"/>
    <w:rsid w:val="007D272A"/>
    <w:rsid w:val="007D2BBD"/>
    <w:rsid w:val="007D7328"/>
    <w:rsid w:val="007D7F03"/>
    <w:rsid w:val="007E0603"/>
    <w:rsid w:val="007E173F"/>
    <w:rsid w:val="007E409C"/>
    <w:rsid w:val="007E4A52"/>
    <w:rsid w:val="007E5BF3"/>
    <w:rsid w:val="007E70D2"/>
    <w:rsid w:val="007F02EF"/>
    <w:rsid w:val="007F02FA"/>
    <w:rsid w:val="007F03D0"/>
    <w:rsid w:val="007F1B0C"/>
    <w:rsid w:val="007F67F5"/>
    <w:rsid w:val="007F6B05"/>
    <w:rsid w:val="007F6DEC"/>
    <w:rsid w:val="008003E0"/>
    <w:rsid w:val="0080068D"/>
    <w:rsid w:val="00800B2D"/>
    <w:rsid w:val="00800E3F"/>
    <w:rsid w:val="00811856"/>
    <w:rsid w:val="00812148"/>
    <w:rsid w:val="0081797F"/>
    <w:rsid w:val="00820DC8"/>
    <w:rsid w:val="00823C1F"/>
    <w:rsid w:val="00825FC3"/>
    <w:rsid w:val="00826517"/>
    <w:rsid w:val="00832886"/>
    <w:rsid w:val="00833328"/>
    <w:rsid w:val="00834013"/>
    <w:rsid w:val="00840FB9"/>
    <w:rsid w:val="00842E13"/>
    <w:rsid w:val="00843F3E"/>
    <w:rsid w:val="00845967"/>
    <w:rsid w:val="00852D06"/>
    <w:rsid w:val="00854884"/>
    <w:rsid w:val="008558D2"/>
    <w:rsid w:val="008566F6"/>
    <w:rsid w:val="00856F75"/>
    <w:rsid w:val="008572BC"/>
    <w:rsid w:val="00860B38"/>
    <w:rsid w:val="00862A8A"/>
    <w:rsid w:val="008664E7"/>
    <w:rsid w:val="00870DE7"/>
    <w:rsid w:val="00876971"/>
    <w:rsid w:val="0087729B"/>
    <w:rsid w:val="008772D9"/>
    <w:rsid w:val="00877728"/>
    <w:rsid w:val="008822EB"/>
    <w:rsid w:val="00883E58"/>
    <w:rsid w:val="00884741"/>
    <w:rsid w:val="0088502D"/>
    <w:rsid w:val="0088661F"/>
    <w:rsid w:val="008878F8"/>
    <w:rsid w:val="00892D7B"/>
    <w:rsid w:val="00893676"/>
    <w:rsid w:val="008937FE"/>
    <w:rsid w:val="008978C2"/>
    <w:rsid w:val="008A1135"/>
    <w:rsid w:val="008A42FF"/>
    <w:rsid w:val="008A6286"/>
    <w:rsid w:val="008B0B82"/>
    <w:rsid w:val="008B43CA"/>
    <w:rsid w:val="008B5A13"/>
    <w:rsid w:val="008B71C1"/>
    <w:rsid w:val="008C1074"/>
    <w:rsid w:val="008C1AD0"/>
    <w:rsid w:val="008C3D8C"/>
    <w:rsid w:val="008C6B0C"/>
    <w:rsid w:val="008D293E"/>
    <w:rsid w:val="008D2FE3"/>
    <w:rsid w:val="008D48A3"/>
    <w:rsid w:val="008D5E23"/>
    <w:rsid w:val="008D6A87"/>
    <w:rsid w:val="008E0C79"/>
    <w:rsid w:val="008E1896"/>
    <w:rsid w:val="008E362A"/>
    <w:rsid w:val="008E4D77"/>
    <w:rsid w:val="008E5F94"/>
    <w:rsid w:val="008F1AE6"/>
    <w:rsid w:val="008F3162"/>
    <w:rsid w:val="008F4A57"/>
    <w:rsid w:val="008F55F4"/>
    <w:rsid w:val="008F677A"/>
    <w:rsid w:val="00900940"/>
    <w:rsid w:val="00903133"/>
    <w:rsid w:val="0090464D"/>
    <w:rsid w:val="00904D87"/>
    <w:rsid w:val="00906CD1"/>
    <w:rsid w:val="00915835"/>
    <w:rsid w:val="00916063"/>
    <w:rsid w:val="009168AA"/>
    <w:rsid w:val="009212B2"/>
    <w:rsid w:val="00923B79"/>
    <w:rsid w:val="00924058"/>
    <w:rsid w:val="009253DE"/>
    <w:rsid w:val="00926038"/>
    <w:rsid w:val="00926241"/>
    <w:rsid w:val="00926D6E"/>
    <w:rsid w:val="0093027B"/>
    <w:rsid w:val="009304DA"/>
    <w:rsid w:val="00930D89"/>
    <w:rsid w:val="00931DFB"/>
    <w:rsid w:val="00932AF1"/>
    <w:rsid w:val="00933119"/>
    <w:rsid w:val="009342B1"/>
    <w:rsid w:val="00934507"/>
    <w:rsid w:val="00935BA1"/>
    <w:rsid w:val="00937048"/>
    <w:rsid w:val="00941B40"/>
    <w:rsid w:val="009429BD"/>
    <w:rsid w:val="0094419E"/>
    <w:rsid w:val="00945B36"/>
    <w:rsid w:val="009518BA"/>
    <w:rsid w:val="00951D62"/>
    <w:rsid w:val="0095299D"/>
    <w:rsid w:val="009563F7"/>
    <w:rsid w:val="00956FF8"/>
    <w:rsid w:val="0096019B"/>
    <w:rsid w:val="0096317A"/>
    <w:rsid w:val="00963CA7"/>
    <w:rsid w:val="00965D85"/>
    <w:rsid w:val="009669C4"/>
    <w:rsid w:val="009719F2"/>
    <w:rsid w:val="009748E7"/>
    <w:rsid w:val="00974E42"/>
    <w:rsid w:val="00977099"/>
    <w:rsid w:val="00977247"/>
    <w:rsid w:val="009819A8"/>
    <w:rsid w:val="00983803"/>
    <w:rsid w:val="0098682E"/>
    <w:rsid w:val="00987078"/>
    <w:rsid w:val="009877C0"/>
    <w:rsid w:val="00987D1E"/>
    <w:rsid w:val="009900BB"/>
    <w:rsid w:val="00992131"/>
    <w:rsid w:val="00992646"/>
    <w:rsid w:val="0099299D"/>
    <w:rsid w:val="00993227"/>
    <w:rsid w:val="00993C1A"/>
    <w:rsid w:val="00994429"/>
    <w:rsid w:val="009964A3"/>
    <w:rsid w:val="00996585"/>
    <w:rsid w:val="00997133"/>
    <w:rsid w:val="00997659"/>
    <w:rsid w:val="00997802"/>
    <w:rsid w:val="00997880"/>
    <w:rsid w:val="00997B47"/>
    <w:rsid w:val="009A3612"/>
    <w:rsid w:val="009A363A"/>
    <w:rsid w:val="009A3F0C"/>
    <w:rsid w:val="009A5930"/>
    <w:rsid w:val="009A6768"/>
    <w:rsid w:val="009A79A9"/>
    <w:rsid w:val="009B0198"/>
    <w:rsid w:val="009B2B5A"/>
    <w:rsid w:val="009B4780"/>
    <w:rsid w:val="009B6E2A"/>
    <w:rsid w:val="009B6F3D"/>
    <w:rsid w:val="009B755B"/>
    <w:rsid w:val="009C27C6"/>
    <w:rsid w:val="009C3C51"/>
    <w:rsid w:val="009C43F5"/>
    <w:rsid w:val="009C4DA4"/>
    <w:rsid w:val="009C7A4C"/>
    <w:rsid w:val="009D4D03"/>
    <w:rsid w:val="009E1BAF"/>
    <w:rsid w:val="009E3C61"/>
    <w:rsid w:val="009E480B"/>
    <w:rsid w:val="009E5128"/>
    <w:rsid w:val="009F1A83"/>
    <w:rsid w:val="009F5D5D"/>
    <w:rsid w:val="00A01DA6"/>
    <w:rsid w:val="00A037B0"/>
    <w:rsid w:val="00A03AC2"/>
    <w:rsid w:val="00A13C17"/>
    <w:rsid w:val="00A14CC4"/>
    <w:rsid w:val="00A151ED"/>
    <w:rsid w:val="00A16213"/>
    <w:rsid w:val="00A1664B"/>
    <w:rsid w:val="00A17055"/>
    <w:rsid w:val="00A21942"/>
    <w:rsid w:val="00A21C3F"/>
    <w:rsid w:val="00A25656"/>
    <w:rsid w:val="00A30757"/>
    <w:rsid w:val="00A31206"/>
    <w:rsid w:val="00A31F46"/>
    <w:rsid w:val="00A32338"/>
    <w:rsid w:val="00A332C4"/>
    <w:rsid w:val="00A365F3"/>
    <w:rsid w:val="00A4220D"/>
    <w:rsid w:val="00A4544D"/>
    <w:rsid w:val="00A45675"/>
    <w:rsid w:val="00A47109"/>
    <w:rsid w:val="00A47956"/>
    <w:rsid w:val="00A51EEF"/>
    <w:rsid w:val="00A52363"/>
    <w:rsid w:val="00A523B8"/>
    <w:rsid w:val="00A535FE"/>
    <w:rsid w:val="00A53633"/>
    <w:rsid w:val="00A5636F"/>
    <w:rsid w:val="00A56CEF"/>
    <w:rsid w:val="00A601F7"/>
    <w:rsid w:val="00A63F58"/>
    <w:rsid w:val="00A64D23"/>
    <w:rsid w:val="00A65224"/>
    <w:rsid w:val="00A657FF"/>
    <w:rsid w:val="00A67DA1"/>
    <w:rsid w:val="00A71F2C"/>
    <w:rsid w:val="00A727A8"/>
    <w:rsid w:val="00A80C7F"/>
    <w:rsid w:val="00A82215"/>
    <w:rsid w:val="00A82436"/>
    <w:rsid w:val="00A85D45"/>
    <w:rsid w:val="00A85F43"/>
    <w:rsid w:val="00A91C42"/>
    <w:rsid w:val="00A9314E"/>
    <w:rsid w:val="00A93B1B"/>
    <w:rsid w:val="00A93BA7"/>
    <w:rsid w:val="00A93BD7"/>
    <w:rsid w:val="00A95ADF"/>
    <w:rsid w:val="00A96241"/>
    <w:rsid w:val="00A962D1"/>
    <w:rsid w:val="00A97817"/>
    <w:rsid w:val="00AA081D"/>
    <w:rsid w:val="00AA1B37"/>
    <w:rsid w:val="00AA27FB"/>
    <w:rsid w:val="00AA30CA"/>
    <w:rsid w:val="00AA42B9"/>
    <w:rsid w:val="00AA4C63"/>
    <w:rsid w:val="00AA5590"/>
    <w:rsid w:val="00AA7B52"/>
    <w:rsid w:val="00AB2540"/>
    <w:rsid w:val="00AB3F82"/>
    <w:rsid w:val="00AB4AE7"/>
    <w:rsid w:val="00AB5A90"/>
    <w:rsid w:val="00AB70D7"/>
    <w:rsid w:val="00AB7A0B"/>
    <w:rsid w:val="00AB7F0B"/>
    <w:rsid w:val="00AC0274"/>
    <w:rsid w:val="00AC0CDD"/>
    <w:rsid w:val="00AC1623"/>
    <w:rsid w:val="00AC2BBA"/>
    <w:rsid w:val="00AC3B85"/>
    <w:rsid w:val="00AC3CB6"/>
    <w:rsid w:val="00AC62AE"/>
    <w:rsid w:val="00AC6CBA"/>
    <w:rsid w:val="00AD07CB"/>
    <w:rsid w:val="00AD1C2F"/>
    <w:rsid w:val="00AE05DB"/>
    <w:rsid w:val="00AE0D45"/>
    <w:rsid w:val="00AE1290"/>
    <w:rsid w:val="00AE24A0"/>
    <w:rsid w:val="00AE4339"/>
    <w:rsid w:val="00AE466D"/>
    <w:rsid w:val="00AE6BE1"/>
    <w:rsid w:val="00AE75C4"/>
    <w:rsid w:val="00AF191D"/>
    <w:rsid w:val="00AF244F"/>
    <w:rsid w:val="00AF6A23"/>
    <w:rsid w:val="00AF7567"/>
    <w:rsid w:val="00B0294E"/>
    <w:rsid w:val="00B03093"/>
    <w:rsid w:val="00B03DF1"/>
    <w:rsid w:val="00B0477E"/>
    <w:rsid w:val="00B06E56"/>
    <w:rsid w:val="00B1060C"/>
    <w:rsid w:val="00B107CA"/>
    <w:rsid w:val="00B11095"/>
    <w:rsid w:val="00B13403"/>
    <w:rsid w:val="00B14857"/>
    <w:rsid w:val="00B14DCB"/>
    <w:rsid w:val="00B15926"/>
    <w:rsid w:val="00B16599"/>
    <w:rsid w:val="00B16E8D"/>
    <w:rsid w:val="00B217A1"/>
    <w:rsid w:val="00B2228C"/>
    <w:rsid w:val="00B23A1F"/>
    <w:rsid w:val="00B24C61"/>
    <w:rsid w:val="00B272C4"/>
    <w:rsid w:val="00B27CAD"/>
    <w:rsid w:val="00B30B17"/>
    <w:rsid w:val="00B32AD2"/>
    <w:rsid w:val="00B37A0F"/>
    <w:rsid w:val="00B428DB"/>
    <w:rsid w:val="00B42CD8"/>
    <w:rsid w:val="00B42F43"/>
    <w:rsid w:val="00B43735"/>
    <w:rsid w:val="00B43BF7"/>
    <w:rsid w:val="00B4439C"/>
    <w:rsid w:val="00B44671"/>
    <w:rsid w:val="00B452DA"/>
    <w:rsid w:val="00B460B7"/>
    <w:rsid w:val="00B46107"/>
    <w:rsid w:val="00B50A78"/>
    <w:rsid w:val="00B53AA9"/>
    <w:rsid w:val="00B54642"/>
    <w:rsid w:val="00B5611D"/>
    <w:rsid w:val="00B567E3"/>
    <w:rsid w:val="00B5724E"/>
    <w:rsid w:val="00B6251C"/>
    <w:rsid w:val="00B62E38"/>
    <w:rsid w:val="00B65FA0"/>
    <w:rsid w:val="00B751AD"/>
    <w:rsid w:val="00B76BF9"/>
    <w:rsid w:val="00B77196"/>
    <w:rsid w:val="00B80906"/>
    <w:rsid w:val="00B80AFC"/>
    <w:rsid w:val="00B821F6"/>
    <w:rsid w:val="00B83CA1"/>
    <w:rsid w:val="00B85136"/>
    <w:rsid w:val="00B85857"/>
    <w:rsid w:val="00B85D90"/>
    <w:rsid w:val="00B91F48"/>
    <w:rsid w:val="00B928EB"/>
    <w:rsid w:val="00B92989"/>
    <w:rsid w:val="00B92EA5"/>
    <w:rsid w:val="00B93715"/>
    <w:rsid w:val="00B96C92"/>
    <w:rsid w:val="00B96E0E"/>
    <w:rsid w:val="00BA2492"/>
    <w:rsid w:val="00BA46F9"/>
    <w:rsid w:val="00BB1A51"/>
    <w:rsid w:val="00BB1A82"/>
    <w:rsid w:val="00BB32FC"/>
    <w:rsid w:val="00BB5775"/>
    <w:rsid w:val="00BB59DC"/>
    <w:rsid w:val="00BC0F77"/>
    <w:rsid w:val="00BC105E"/>
    <w:rsid w:val="00BC175C"/>
    <w:rsid w:val="00BC2553"/>
    <w:rsid w:val="00BC31E3"/>
    <w:rsid w:val="00BC49C9"/>
    <w:rsid w:val="00BD260F"/>
    <w:rsid w:val="00BD3828"/>
    <w:rsid w:val="00BD55D5"/>
    <w:rsid w:val="00BD7408"/>
    <w:rsid w:val="00BE271F"/>
    <w:rsid w:val="00BE3ADA"/>
    <w:rsid w:val="00BE4A9B"/>
    <w:rsid w:val="00BE5573"/>
    <w:rsid w:val="00BE65B4"/>
    <w:rsid w:val="00BE6789"/>
    <w:rsid w:val="00BE7856"/>
    <w:rsid w:val="00BE7D7B"/>
    <w:rsid w:val="00BF0421"/>
    <w:rsid w:val="00BF5689"/>
    <w:rsid w:val="00BF577D"/>
    <w:rsid w:val="00BF799A"/>
    <w:rsid w:val="00BF7BD2"/>
    <w:rsid w:val="00C00CF7"/>
    <w:rsid w:val="00C03A2F"/>
    <w:rsid w:val="00C0452F"/>
    <w:rsid w:val="00C06406"/>
    <w:rsid w:val="00C06521"/>
    <w:rsid w:val="00C070DF"/>
    <w:rsid w:val="00C07460"/>
    <w:rsid w:val="00C10192"/>
    <w:rsid w:val="00C11E66"/>
    <w:rsid w:val="00C11F4C"/>
    <w:rsid w:val="00C120DC"/>
    <w:rsid w:val="00C12529"/>
    <w:rsid w:val="00C1321A"/>
    <w:rsid w:val="00C168F8"/>
    <w:rsid w:val="00C17F19"/>
    <w:rsid w:val="00C20DEC"/>
    <w:rsid w:val="00C21603"/>
    <w:rsid w:val="00C25843"/>
    <w:rsid w:val="00C2639F"/>
    <w:rsid w:val="00C26743"/>
    <w:rsid w:val="00C26C89"/>
    <w:rsid w:val="00C3039B"/>
    <w:rsid w:val="00C31FAC"/>
    <w:rsid w:val="00C339C8"/>
    <w:rsid w:val="00C344BC"/>
    <w:rsid w:val="00C345B1"/>
    <w:rsid w:val="00C369AF"/>
    <w:rsid w:val="00C41978"/>
    <w:rsid w:val="00C42BC2"/>
    <w:rsid w:val="00C42DE2"/>
    <w:rsid w:val="00C46732"/>
    <w:rsid w:val="00C50000"/>
    <w:rsid w:val="00C511A7"/>
    <w:rsid w:val="00C531CD"/>
    <w:rsid w:val="00C60F33"/>
    <w:rsid w:val="00C621A5"/>
    <w:rsid w:val="00C6258C"/>
    <w:rsid w:val="00C669FD"/>
    <w:rsid w:val="00C66CDF"/>
    <w:rsid w:val="00C66F54"/>
    <w:rsid w:val="00C7050D"/>
    <w:rsid w:val="00C72247"/>
    <w:rsid w:val="00C726CB"/>
    <w:rsid w:val="00C76965"/>
    <w:rsid w:val="00C76AB0"/>
    <w:rsid w:val="00C76ED4"/>
    <w:rsid w:val="00C80318"/>
    <w:rsid w:val="00C85BC6"/>
    <w:rsid w:val="00C86EED"/>
    <w:rsid w:val="00C87032"/>
    <w:rsid w:val="00C87E76"/>
    <w:rsid w:val="00C9018B"/>
    <w:rsid w:val="00C913E5"/>
    <w:rsid w:val="00C91BA6"/>
    <w:rsid w:val="00C9485D"/>
    <w:rsid w:val="00C95F43"/>
    <w:rsid w:val="00C97DA6"/>
    <w:rsid w:val="00CA0FAF"/>
    <w:rsid w:val="00CA215D"/>
    <w:rsid w:val="00CA29DB"/>
    <w:rsid w:val="00CA2EBD"/>
    <w:rsid w:val="00CA3957"/>
    <w:rsid w:val="00CA4AE3"/>
    <w:rsid w:val="00CA574C"/>
    <w:rsid w:val="00CB12E9"/>
    <w:rsid w:val="00CB2040"/>
    <w:rsid w:val="00CB2302"/>
    <w:rsid w:val="00CB5A76"/>
    <w:rsid w:val="00CB5B7E"/>
    <w:rsid w:val="00CB6DEA"/>
    <w:rsid w:val="00CC035F"/>
    <w:rsid w:val="00CC1E72"/>
    <w:rsid w:val="00CC62AF"/>
    <w:rsid w:val="00CD0FFB"/>
    <w:rsid w:val="00CD1B59"/>
    <w:rsid w:val="00CD3583"/>
    <w:rsid w:val="00CD3813"/>
    <w:rsid w:val="00CD4831"/>
    <w:rsid w:val="00CD66B6"/>
    <w:rsid w:val="00CE13F0"/>
    <w:rsid w:val="00CE2315"/>
    <w:rsid w:val="00CE31B3"/>
    <w:rsid w:val="00CE3C30"/>
    <w:rsid w:val="00CE3CC4"/>
    <w:rsid w:val="00CE50DA"/>
    <w:rsid w:val="00CE61C8"/>
    <w:rsid w:val="00CE7980"/>
    <w:rsid w:val="00CF0FFE"/>
    <w:rsid w:val="00CF15AF"/>
    <w:rsid w:val="00CF40A3"/>
    <w:rsid w:val="00CF5F53"/>
    <w:rsid w:val="00D130F7"/>
    <w:rsid w:val="00D16773"/>
    <w:rsid w:val="00D17A50"/>
    <w:rsid w:val="00D201A4"/>
    <w:rsid w:val="00D209B9"/>
    <w:rsid w:val="00D2297B"/>
    <w:rsid w:val="00D26B76"/>
    <w:rsid w:val="00D30C9E"/>
    <w:rsid w:val="00D30FB3"/>
    <w:rsid w:val="00D31817"/>
    <w:rsid w:val="00D321BF"/>
    <w:rsid w:val="00D324AE"/>
    <w:rsid w:val="00D34849"/>
    <w:rsid w:val="00D351C9"/>
    <w:rsid w:val="00D3724F"/>
    <w:rsid w:val="00D435C5"/>
    <w:rsid w:val="00D446FC"/>
    <w:rsid w:val="00D454B3"/>
    <w:rsid w:val="00D52CD7"/>
    <w:rsid w:val="00D55254"/>
    <w:rsid w:val="00D556A1"/>
    <w:rsid w:val="00D56434"/>
    <w:rsid w:val="00D57726"/>
    <w:rsid w:val="00D613C9"/>
    <w:rsid w:val="00D67931"/>
    <w:rsid w:val="00D70E60"/>
    <w:rsid w:val="00D729E1"/>
    <w:rsid w:val="00D77605"/>
    <w:rsid w:val="00D776B0"/>
    <w:rsid w:val="00D77C9C"/>
    <w:rsid w:val="00D77E94"/>
    <w:rsid w:val="00D82514"/>
    <w:rsid w:val="00D83761"/>
    <w:rsid w:val="00D85DE6"/>
    <w:rsid w:val="00D86FBA"/>
    <w:rsid w:val="00D87F91"/>
    <w:rsid w:val="00D90582"/>
    <w:rsid w:val="00D90B54"/>
    <w:rsid w:val="00D9277A"/>
    <w:rsid w:val="00D92C95"/>
    <w:rsid w:val="00D92D91"/>
    <w:rsid w:val="00D9413F"/>
    <w:rsid w:val="00D9460C"/>
    <w:rsid w:val="00D95E49"/>
    <w:rsid w:val="00D96646"/>
    <w:rsid w:val="00DA0314"/>
    <w:rsid w:val="00DA0E4C"/>
    <w:rsid w:val="00DA0E7F"/>
    <w:rsid w:val="00DA125D"/>
    <w:rsid w:val="00DA6080"/>
    <w:rsid w:val="00DA6CBA"/>
    <w:rsid w:val="00DA7EF4"/>
    <w:rsid w:val="00DB1094"/>
    <w:rsid w:val="00DB5CB8"/>
    <w:rsid w:val="00DB6A79"/>
    <w:rsid w:val="00DB73B3"/>
    <w:rsid w:val="00DC220B"/>
    <w:rsid w:val="00DC41F2"/>
    <w:rsid w:val="00DC56DF"/>
    <w:rsid w:val="00DC5DE0"/>
    <w:rsid w:val="00DD33A0"/>
    <w:rsid w:val="00DD347A"/>
    <w:rsid w:val="00DD54BD"/>
    <w:rsid w:val="00DE24C3"/>
    <w:rsid w:val="00DE2A66"/>
    <w:rsid w:val="00DE5411"/>
    <w:rsid w:val="00DE56C7"/>
    <w:rsid w:val="00DE5E36"/>
    <w:rsid w:val="00DE6895"/>
    <w:rsid w:val="00DE6950"/>
    <w:rsid w:val="00DF12B2"/>
    <w:rsid w:val="00DF295F"/>
    <w:rsid w:val="00E03927"/>
    <w:rsid w:val="00E05E3A"/>
    <w:rsid w:val="00E0658B"/>
    <w:rsid w:val="00E07E2B"/>
    <w:rsid w:val="00E11B7D"/>
    <w:rsid w:val="00E13557"/>
    <w:rsid w:val="00E2157B"/>
    <w:rsid w:val="00E21845"/>
    <w:rsid w:val="00E255FF"/>
    <w:rsid w:val="00E31F6F"/>
    <w:rsid w:val="00E3427E"/>
    <w:rsid w:val="00E3522A"/>
    <w:rsid w:val="00E35BC5"/>
    <w:rsid w:val="00E3625F"/>
    <w:rsid w:val="00E36F22"/>
    <w:rsid w:val="00E37931"/>
    <w:rsid w:val="00E37AEE"/>
    <w:rsid w:val="00E420B6"/>
    <w:rsid w:val="00E4280A"/>
    <w:rsid w:val="00E42997"/>
    <w:rsid w:val="00E42E0A"/>
    <w:rsid w:val="00E43FFF"/>
    <w:rsid w:val="00E45E8A"/>
    <w:rsid w:val="00E45F51"/>
    <w:rsid w:val="00E46852"/>
    <w:rsid w:val="00E55D78"/>
    <w:rsid w:val="00E56924"/>
    <w:rsid w:val="00E601AE"/>
    <w:rsid w:val="00E609C7"/>
    <w:rsid w:val="00E61C43"/>
    <w:rsid w:val="00E65FC4"/>
    <w:rsid w:val="00E66674"/>
    <w:rsid w:val="00E672FB"/>
    <w:rsid w:val="00E67649"/>
    <w:rsid w:val="00E7139A"/>
    <w:rsid w:val="00E723EB"/>
    <w:rsid w:val="00E734CC"/>
    <w:rsid w:val="00E7359F"/>
    <w:rsid w:val="00E73FD0"/>
    <w:rsid w:val="00E752F6"/>
    <w:rsid w:val="00E7744D"/>
    <w:rsid w:val="00E81F83"/>
    <w:rsid w:val="00E8381D"/>
    <w:rsid w:val="00E846BD"/>
    <w:rsid w:val="00E85301"/>
    <w:rsid w:val="00E85E81"/>
    <w:rsid w:val="00E868D4"/>
    <w:rsid w:val="00E9017E"/>
    <w:rsid w:val="00E9111E"/>
    <w:rsid w:val="00E9244F"/>
    <w:rsid w:val="00E93F3C"/>
    <w:rsid w:val="00E96C86"/>
    <w:rsid w:val="00E9769E"/>
    <w:rsid w:val="00EA19EA"/>
    <w:rsid w:val="00EA29D6"/>
    <w:rsid w:val="00EA4D87"/>
    <w:rsid w:val="00EA5C6D"/>
    <w:rsid w:val="00EA63A8"/>
    <w:rsid w:val="00EA6441"/>
    <w:rsid w:val="00EB1198"/>
    <w:rsid w:val="00EB17B6"/>
    <w:rsid w:val="00EB2C7F"/>
    <w:rsid w:val="00EB381D"/>
    <w:rsid w:val="00EB3B32"/>
    <w:rsid w:val="00EC17DA"/>
    <w:rsid w:val="00EC450B"/>
    <w:rsid w:val="00EC752A"/>
    <w:rsid w:val="00EC7A9E"/>
    <w:rsid w:val="00EC7E78"/>
    <w:rsid w:val="00ED08B1"/>
    <w:rsid w:val="00ED35F3"/>
    <w:rsid w:val="00ED668E"/>
    <w:rsid w:val="00ED7CB2"/>
    <w:rsid w:val="00EE0EC5"/>
    <w:rsid w:val="00EE1BAB"/>
    <w:rsid w:val="00EE2B97"/>
    <w:rsid w:val="00EE371D"/>
    <w:rsid w:val="00EE46DA"/>
    <w:rsid w:val="00EE520B"/>
    <w:rsid w:val="00EE69B4"/>
    <w:rsid w:val="00EF05DC"/>
    <w:rsid w:val="00EF1B9C"/>
    <w:rsid w:val="00EF3E36"/>
    <w:rsid w:val="00EF3F8B"/>
    <w:rsid w:val="00EF57DD"/>
    <w:rsid w:val="00EF611D"/>
    <w:rsid w:val="00EF6227"/>
    <w:rsid w:val="00F02771"/>
    <w:rsid w:val="00F03068"/>
    <w:rsid w:val="00F0493A"/>
    <w:rsid w:val="00F05F00"/>
    <w:rsid w:val="00F07793"/>
    <w:rsid w:val="00F13EE1"/>
    <w:rsid w:val="00F141F6"/>
    <w:rsid w:val="00F1608A"/>
    <w:rsid w:val="00F16AEE"/>
    <w:rsid w:val="00F17102"/>
    <w:rsid w:val="00F17970"/>
    <w:rsid w:val="00F214F7"/>
    <w:rsid w:val="00F31F0D"/>
    <w:rsid w:val="00F33AB2"/>
    <w:rsid w:val="00F3481E"/>
    <w:rsid w:val="00F34A67"/>
    <w:rsid w:val="00F34BB5"/>
    <w:rsid w:val="00F40130"/>
    <w:rsid w:val="00F41ECF"/>
    <w:rsid w:val="00F43B37"/>
    <w:rsid w:val="00F45BD4"/>
    <w:rsid w:val="00F50D46"/>
    <w:rsid w:val="00F520C4"/>
    <w:rsid w:val="00F52DF8"/>
    <w:rsid w:val="00F534E3"/>
    <w:rsid w:val="00F56E6A"/>
    <w:rsid w:val="00F60F7A"/>
    <w:rsid w:val="00F619C8"/>
    <w:rsid w:val="00F61B73"/>
    <w:rsid w:val="00F63944"/>
    <w:rsid w:val="00F64071"/>
    <w:rsid w:val="00F64E3F"/>
    <w:rsid w:val="00F655CD"/>
    <w:rsid w:val="00F66798"/>
    <w:rsid w:val="00F67300"/>
    <w:rsid w:val="00F7144A"/>
    <w:rsid w:val="00F73ECB"/>
    <w:rsid w:val="00F76F1A"/>
    <w:rsid w:val="00F77538"/>
    <w:rsid w:val="00F8027F"/>
    <w:rsid w:val="00F81BF7"/>
    <w:rsid w:val="00F85685"/>
    <w:rsid w:val="00F8671B"/>
    <w:rsid w:val="00F87392"/>
    <w:rsid w:val="00F90111"/>
    <w:rsid w:val="00F90E6A"/>
    <w:rsid w:val="00F93E3D"/>
    <w:rsid w:val="00F94F12"/>
    <w:rsid w:val="00F96605"/>
    <w:rsid w:val="00FA03CF"/>
    <w:rsid w:val="00FA2376"/>
    <w:rsid w:val="00FA26D8"/>
    <w:rsid w:val="00FA348B"/>
    <w:rsid w:val="00FA3BCF"/>
    <w:rsid w:val="00FA71E9"/>
    <w:rsid w:val="00FA721F"/>
    <w:rsid w:val="00FA7C9E"/>
    <w:rsid w:val="00FB5169"/>
    <w:rsid w:val="00FB57FA"/>
    <w:rsid w:val="00FB682F"/>
    <w:rsid w:val="00FB74D3"/>
    <w:rsid w:val="00FC021C"/>
    <w:rsid w:val="00FC0640"/>
    <w:rsid w:val="00FC0916"/>
    <w:rsid w:val="00FC0AA4"/>
    <w:rsid w:val="00FC3242"/>
    <w:rsid w:val="00FC4597"/>
    <w:rsid w:val="00FC57E1"/>
    <w:rsid w:val="00FC5FDA"/>
    <w:rsid w:val="00FC7758"/>
    <w:rsid w:val="00FD06E0"/>
    <w:rsid w:val="00FD081D"/>
    <w:rsid w:val="00FD1182"/>
    <w:rsid w:val="00FD39C0"/>
    <w:rsid w:val="00FD5B37"/>
    <w:rsid w:val="00FD7690"/>
    <w:rsid w:val="00FE0D5B"/>
    <w:rsid w:val="00FE257C"/>
    <w:rsid w:val="00FE4CEB"/>
    <w:rsid w:val="00FE5097"/>
    <w:rsid w:val="00FE6BB9"/>
    <w:rsid w:val="00FE7771"/>
    <w:rsid w:val="00FE7813"/>
    <w:rsid w:val="00FF12F1"/>
    <w:rsid w:val="00FF2C38"/>
    <w:rsid w:val="00FF34A0"/>
    <w:rsid w:val="00FF351E"/>
    <w:rsid w:val="00FF4CF3"/>
    <w:rsid w:val="00FF79EC"/>
    <w:rsid w:val="00FF7C59"/>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14:docId w14:val="5AD73EDF"/>
  <w15:chartTrackingRefBased/>
  <w15:docId w15:val="{4064CE48-3E67-4781-A3D7-BFB70A4C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82A1C"/>
    <w:pPr>
      <w:widowControl w:val="0"/>
      <w:suppressAutoHyphens/>
      <w:jc w:val="both"/>
    </w:pPr>
    <w:rPr>
      <w:rFonts w:ascii="Arial" w:eastAsia="Lucida Sans Unicode" w:hAnsi="Arial" w:cs="Tahoma"/>
      <w:sz w:val="22"/>
      <w:szCs w:val="24"/>
      <w:lang w:bidi="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CE2315"/>
    <w:rPr>
      <w:color w:val="0000FF"/>
      <w:u w:val="single"/>
    </w:rPr>
  </w:style>
  <w:style w:type="paragraph" w:customStyle="1" w:styleId="Vsebinatabele">
    <w:name w:val="Vsebina tabele"/>
    <w:basedOn w:val="Navaden"/>
    <w:rsid w:val="00CE2315"/>
    <w:pPr>
      <w:suppressLineNumbers/>
    </w:pPr>
  </w:style>
  <w:style w:type="paragraph" w:customStyle="1" w:styleId="CharChar">
    <w:name w:val="Char Char"/>
    <w:basedOn w:val="Navaden"/>
    <w:rsid w:val="00CE2315"/>
    <w:pPr>
      <w:widowControl/>
      <w:suppressAutoHyphens w:val="0"/>
      <w:spacing w:after="120"/>
    </w:pPr>
    <w:rPr>
      <w:rFonts w:ascii="Tahoma" w:eastAsia="Times New Roman" w:hAnsi="Tahoma" w:cs="Times New Roman"/>
      <w:sz w:val="20"/>
      <w:szCs w:val="20"/>
      <w:lang w:val="en-US" w:eastAsia="en-US" w:bidi="ar-SA"/>
    </w:rPr>
  </w:style>
  <w:style w:type="paragraph" w:customStyle="1" w:styleId="Slognapis1">
    <w:name w:val="Slog napis + +1"/>
    <w:basedOn w:val="Navaden"/>
    <w:link w:val="Slognapis1Znak"/>
    <w:rsid w:val="00CE2315"/>
    <w:pPr>
      <w:keepLines/>
      <w:widowControl/>
      <w:suppressAutoHyphens w:val="0"/>
      <w:spacing w:before="360" w:after="240"/>
    </w:pPr>
    <w:rPr>
      <w:rFonts w:ascii="Verdana" w:eastAsia="Times New Roman" w:hAnsi="Verdana" w:cs="Times New Roman"/>
      <w:sz w:val="18"/>
      <w:szCs w:val="20"/>
      <w:lang w:eastAsia="en-US" w:bidi="ar-SA"/>
    </w:rPr>
  </w:style>
  <w:style w:type="character" w:customStyle="1" w:styleId="Slognapis1Znak">
    <w:name w:val="Slog napis + +1 Znak"/>
    <w:link w:val="Slognapis1"/>
    <w:rsid w:val="00CE2315"/>
    <w:rPr>
      <w:rFonts w:ascii="Verdana" w:hAnsi="Verdana"/>
      <w:sz w:val="18"/>
      <w:lang w:val="sl-SI" w:eastAsia="en-US" w:bidi="ar-SA"/>
    </w:rPr>
  </w:style>
  <w:style w:type="paragraph" w:customStyle="1" w:styleId="CharChar0">
    <w:name w:val="Char Char"/>
    <w:basedOn w:val="Navaden"/>
    <w:rsid w:val="00391613"/>
    <w:pPr>
      <w:widowControl/>
      <w:suppressAutoHyphens w:val="0"/>
      <w:spacing w:after="160" w:line="240" w:lineRule="exact"/>
    </w:pPr>
    <w:rPr>
      <w:rFonts w:ascii="Tahoma" w:eastAsia="Times New Roman" w:hAnsi="Tahoma" w:cs="Times New Roman"/>
      <w:sz w:val="20"/>
      <w:szCs w:val="20"/>
      <w:lang w:val="en-US" w:eastAsia="en-US" w:bidi="ar-SA"/>
    </w:rPr>
  </w:style>
  <w:style w:type="table" w:styleId="Tabelamrea">
    <w:name w:val="Table Grid"/>
    <w:basedOn w:val="Navadnatabela"/>
    <w:rsid w:val="00FB516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gradbadokumenta">
    <w:name w:val="Document Map"/>
    <w:basedOn w:val="Navaden"/>
    <w:semiHidden/>
    <w:rsid w:val="00522C21"/>
    <w:pPr>
      <w:shd w:val="clear" w:color="auto" w:fill="000080"/>
    </w:pPr>
    <w:rPr>
      <w:rFonts w:ascii="Tahoma" w:hAnsi="Tahoma"/>
      <w:sz w:val="20"/>
      <w:szCs w:val="20"/>
    </w:rPr>
  </w:style>
  <w:style w:type="paragraph" w:styleId="Besedilooblaka">
    <w:name w:val="Balloon Text"/>
    <w:basedOn w:val="Navaden"/>
    <w:link w:val="BesedilooblakaZnak"/>
    <w:uiPriority w:val="99"/>
    <w:semiHidden/>
    <w:rsid w:val="000B716F"/>
    <w:rPr>
      <w:rFonts w:ascii="Tahoma" w:hAnsi="Tahoma"/>
      <w:sz w:val="16"/>
      <w:szCs w:val="16"/>
    </w:rPr>
  </w:style>
  <w:style w:type="paragraph" w:styleId="Glava">
    <w:name w:val="header"/>
    <w:basedOn w:val="Navaden"/>
    <w:link w:val="GlavaZnak"/>
    <w:rsid w:val="00B0294E"/>
    <w:pPr>
      <w:widowControl/>
      <w:tabs>
        <w:tab w:val="center" w:pos="4536"/>
        <w:tab w:val="right" w:pos="9072"/>
      </w:tabs>
      <w:suppressAutoHyphens w:val="0"/>
    </w:pPr>
    <w:rPr>
      <w:rFonts w:eastAsia="Times New Roman" w:cs="Times New Roman"/>
      <w:lang w:bidi="ar-SA"/>
    </w:rPr>
  </w:style>
  <w:style w:type="character" w:customStyle="1" w:styleId="GlavaZnak">
    <w:name w:val="Glava Znak"/>
    <w:link w:val="Glava"/>
    <w:rsid w:val="00B0294E"/>
    <w:rPr>
      <w:sz w:val="24"/>
      <w:szCs w:val="24"/>
      <w:lang w:val="sl-SI" w:eastAsia="sl-SI" w:bidi="ar-SA"/>
    </w:rPr>
  </w:style>
  <w:style w:type="paragraph" w:styleId="Noga">
    <w:name w:val="footer"/>
    <w:basedOn w:val="Navaden"/>
    <w:rsid w:val="00693471"/>
    <w:pPr>
      <w:tabs>
        <w:tab w:val="center" w:pos="4536"/>
        <w:tab w:val="right" w:pos="9072"/>
      </w:tabs>
    </w:pPr>
  </w:style>
  <w:style w:type="character" w:styleId="SledenaHiperpovezava">
    <w:name w:val="FollowedHyperlink"/>
    <w:rsid w:val="007000BA"/>
    <w:rPr>
      <w:color w:val="800080"/>
      <w:u w:val="single"/>
    </w:rPr>
  </w:style>
  <w:style w:type="character" w:styleId="Krepko">
    <w:name w:val="Strong"/>
    <w:uiPriority w:val="22"/>
    <w:qFormat/>
    <w:rsid w:val="002B55C4"/>
    <w:rPr>
      <w:b/>
      <w:bCs/>
    </w:rPr>
  </w:style>
  <w:style w:type="paragraph" w:customStyle="1" w:styleId="bulet">
    <w:name w:val="bulet"/>
    <w:basedOn w:val="Navaden"/>
    <w:rsid w:val="008F4A57"/>
    <w:pPr>
      <w:widowControl/>
      <w:numPr>
        <w:numId w:val="8"/>
      </w:numPr>
      <w:suppressAutoHyphens w:val="0"/>
      <w:spacing w:after="120"/>
    </w:pPr>
    <w:rPr>
      <w:rFonts w:eastAsia="Times New Roman" w:cs="Times New Roman"/>
      <w:szCs w:val="20"/>
      <w:lang w:eastAsia="en-US" w:bidi="ar-SA"/>
    </w:rPr>
  </w:style>
  <w:style w:type="character" w:customStyle="1" w:styleId="LPpreglednicanadpisano">
    <w:name w:val="LP_preglednica nadpisano"/>
    <w:rsid w:val="009F5D5D"/>
    <w:rPr>
      <w:rFonts w:ascii="Garamond" w:hAnsi="Garamond"/>
      <w:sz w:val="22"/>
      <w:vertAlign w:val="superscript"/>
    </w:rPr>
  </w:style>
  <w:style w:type="character" w:customStyle="1" w:styleId="LPnadpisano">
    <w:name w:val="LP_nadpisano"/>
    <w:rsid w:val="003C73C3"/>
    <w:rPr>
      <w:rFonts w:ascii="Garamond" w:hAnsi="Garamond"/>
      <w:sz w:val="24"/>
      <w:szCs w:val="20"/>
      <w:vertAlign w:val="superscript"/>
    </w:rPr>
  </w:style>
  <w:style w:type="paragraph" w:customStyle="1" w:styleId="LPnavaden">
    <w:name w:val="LP_navaden"/>
    <w:basedOn w:val="Navaden"/>
    <w:link w:val="LPnavadenZnak"/>
    <w:qFormat/>
    <w:rsid w:val="00720579"/>
    <w:pPr>
      <w:widowControl/>
      <w:suppressAutoHyphens w:val="0"/>
      <w:spacing w:after="120"/>
    </w:pPr>
    <w:rPr>
      <w:rFonts w:ascii="Garamond" w:eastAsia="Times New Roman" w:hAnsi="Garamond" w:cs="Times New Roman"/>
      <w:szCs w:val="20"/>
      <w:lang w:eastAsia="en-US" w:bidi="ar-SA"/>
    </w:rPr>
  </w:style>
  <w:style w:type="character" w:customStyle="1" w:styleId="LPnavadenZnak">
    <w:name w:val="LP_navaden Znak"/>
    <w:link w:val="LPnavaden"/>
    <w:rsid w:val="00720579"/>
    <w:rPr>
      <w:rFonts w:ascii="Garamond" w:hAnsi="Garamond"/>
      <w:sz w:val="24"/>
      <w:lang w:eastAsia="en-US"/>
    </w:rPr>
  </w:style>
  <w:style w:type="character" w:styleId="Poudarek">
    <w:name w:val="Emphasis"/>
    <w:uiPriority w:val="20"/>
    <w:qFormat/>
    <w:rsid w:val="0014466C"/>
    <w:rPr>
      <w:i/>
      <w:iCs/>
    </w:rPr>
  </w:style>
  <w:style w:type="paragraph" w:customStyle="1" w:styleId="LPalineje">
    <w:name w:val="LP_alineje"/>
    <w:basedOn w:val="Navaden"/>
    <w:next w:val="Navaden"/>
    <w:link w:val="LPalinejeZnakZnak"/>
    <w:rsid w:val="00CA215D"/>
    <w:pPr>
      <w:widowControl/>
      <w:numPr>
        <w:numId w:val="16"/>
      </w:numPr>
      <w:shd w:val="clear" w:color="auto" w:fill="FFFFFF"/>
      <w:suppressAutoHyphens w:val="0"/>
      <w:spacing w:after="120"/>
    </w:pPr>
    <w:rPr>
      <w:rFonts w:ascii="Garamond" w:eastAsia="Times New Roman" w:hAnsi="Garamond" w:cs="Times New Roman"/>
      <w:szCs w:val="20"/>
      <w:lang w:eastAsia="en-US" w:bidi="ar-SA"/>
    </w:rPr>
  </w:style>
  <w:style w:type="character" w:customStyle="1" w:styleId="LPalinejeZnakZnak">
    <w:name w:val="LP_alineje Znak Znak"/>
    <w:link w:val="LPalineje"/>
    <w:rsid w:val="00CA215D"/>
    <w:rPr>
      <w:rFonts w:ascii="Garamond" w:hAnsi="Garamond"/>
      <w:sz w:val="24"/>
      <w:shd w:val="clear" w:color="auto" w:fill="FFFFFF"/>
      <w:lang w:eastAsia="en-US"/>
    </w:rPr>
  </w:style>
  <w:style w:type="paragraph" w:customStyle="1" w:styleId="LPnaslovkrepko">
    <w:name w:val="LP_naslov krepko"/>
    <w:basedOn w:val="Navaden"/>
    <w:next w:val="Navaden"/>
    <w:link w:val="LPnaslovkrepkoZnak"/>
    <w:rsid w:val="00CA215D"/>
    <w:pPr>
      <w:widowControl/>
      <w:suppressAutoHyphens w:val="0"/>
      <w:spacing w:before="240" w:after="120"/>
    </w:pPr>
    <w:rPr>
      <w:rFonts w:ascii="Garamond" w:eastAsia="Times New Roman" w:hAnsi="Garamond" w:cs="Times New Roman"/>
      <w:b/>
      <w:szCs w:val="20"/>
      <w:lang w:eastAsia="en-US" w:bidi="ar-SA"/>
    </w:rPr>
  </w:style>
  <w:style w:type="character" w:customStyle="1" w:styleId="LPnaslovkrepkoZnak">
    <w:name w:val="LP_naslov krepko Znak"/>
    <w:link w:val="LPnaslovkrepko"/>
    <w:rsid w:val="00CA215D"/>
    <w:rPr>
      <w:rFonts w:ascii="Garamond" w:hAnsi="Garamond"/>
      <w:b/>
      <w:sz w:val="24"/>
      <w:lang w:eastAsia="en-US"/>
    </w:rPr>
  </w:style>
  <w:style w:type="paragraph" w:customStyle="1" w:styleId="LPviri">
    <w:name w:val="LP_viri"/>
    <w:basedOn w:val="Navaden"/>
    <w:next w:val="LPnavaden"/>
    <w:rsid w:val="00CA215D"/>
    <w:pPr>
      <w:widowControl/>
      <w:numPr>
        <w:numId w:val="17"/>
      </w:numPr>
      <w:suppressAutoHyphens w:val="0"/>
    </w:pPr>
    <w:rPr>
      <w:rFonts w:ascii="Garamond" w:eastAsia="Times New Roman" w:hAnsi="Garamond" w:cs="Times New Roman"/>
      <w:sz w:val="16"/>
      <w:lang w:bidi="ar-SA"/>
    </w:rPr>
  </w:style>
  <w:style w:type="paragraph" w:styleId="Odstavekseznama">
    <w:name w:val="List Paragraph"/>
    <w:basedOn w:val="Navaden"/>
    <w:uiPriority w:val="34"/>
    <w:qFormat/>
    <w:rsid w:val="005C2C7D"/>
    <w:pPr>
      <w:widowControl/>
      <w:suppressAutoHyphens w:val="0"/>
      <w:spacing w:after="120"/>
      <w:ind w:left="720"/>
      <w:contextualSpacing/>
    </w:pPr>
    <w:rPr>
      <w:rFonts w:ascii="Garamond" w:eastAsia="Times New Roman" w:hAnsi="Garamond" w:cs="Times New Roman"/>
      <w:lang w:bidi="ar-SA"/>
    </w:rPr>
  </w:style>
  <w:style w:type="character" w:customStyle="1" w:styleId="Nerazreenaomemba1">
    <w:name w:val="Nerazrešena omemba1"/>
    <w:basedOn w:val="Privzetapisavaodstavka"/>
    <w:uiPriority w:val="99"/>
    <w:semiHidden/>
    <w:unhideWhenUsed/>
    <w:rsid w:val="00693B18"/>
    <w:rPr>
      <w:color w:val="808080"/>
      <w:shd w:val="clear" w:color="auto" w:fill="E6E6E6"/>
    </w:rPr>
  </w:style>
  <w:style w:type="character" w:customStyle="1" w:styleId="Nerazreenaomemba2">
    <w:name w:val="Nerazrešena omemba2"/>
    <w:basedOn w:val="Privzetapisavaodstavka"/>
    <w:uiPriority w:val="99"/>
    <w:semiHidden/>
    <w:unhideWhenUsed/>
    <w:rsid w:val="004400BF"/>
    <w:rPr>
      <w:color w:val="808080"/>
      <w:shd w:val="clear" w:color="auto" w:fill="E6E6E6"/>
    </w:rPr>
  </w:style>
  <w:style w:type="character" w:styleId="Pripombasklic">
    <w:name w:val="annotation reference"/>
    <w:basedOn w:val="Privzetapisavaodstavka"/>
    <w:rsid w:val="002866F2"/>
    <w:rPr>
      <w:sz w:val="16"/>
      <w:szCs w:val="16"/>
    </w:rPr>
  </w:style>
  <w:style w:type="paragraph" w:styleId="Pripombabesedilo">
    <w:name w:val="annotation text"/>
    <w:basedOn w:val="Navaden"/>
    <w:link w:val="PripombabesediloZnak"/>
    <w:rsid w:val="002866F2"/>
    <w:rPr>
      <w:sz w:val="20"/>
      <w:szCs w:val="20"/>
    </w:rPr>
  </w:style>
  <w:style w:type="character" w:customStyle="1" w:styleId="PripombabesediloZnak">
    <w:name w:val="Pripomba – besedilo Znak"/>
    <w:basedOn w:val="Privzetapisavaodstavka"/>
    <w:link w:val="Pripombabesedilo"/>
    <w:rsid w:val="002866F2"/>
    <w:rPr>
      <w:rFonts w:eastAsia="Lucida Sans Unicode" w:cs="Tahoma"/>
      <w:lang w:bidi="sl-SI"/>
    </w:rPr>
  </w:style>
  <w:style w:type="paragraph" w:styleId="Zadevapripombe">
    <w:name w:val="annotation subject"/>
    <w:basedOn w:val="Pripombabesedilo"/>
    <w:next w:val="Pripombabesedilo"/>
    <w:link w:val="ZadevapripombeZnak"/>
    <w:rsid w:val="002866F2"/>
    <w:rPr>
      <w:b/>
      <w:bCs/>
    </w:rPr>
  </w:style>
  <w:style w:type="character" w:customStyle="1" w:styleId="ZadevapripombeZnak">
    <w:name w:val="Zadeva pripombe Znak"/>
    <w:basedOn w:val="PripombabesediloZnak"/>
    <w:link w:val="Zadevapripombe"/>
    <w:rsid w:val="002866F2"/>
    <w:rPr>
      <w:rFonts w:eastAsia="Lucida Sans Unicode" w:cs="Tahoma"/>
      <w:b/>
      <w:bCs/>
      <w:lang w:bidi="sl-SI"/>
    </w:rPr>
  </w:style>
  <w:style w:type="character" w:customStyle="1" w:styleId="Nerazreenaomemba3">
    <w:name w:val="Nerazrešena omemba3"/>
    <w:basedOn w:val="Privzetapisavaodstavka"/>
    <w:uiPriority w:val="99"/>
    <w:semiHidden/>
    <w:unhideWhenUsed/>
    <w:rsid w:val="00171859"/>
    <w:rPr>
      <w:color w:val="808080"/>
      <w:shd w:val="clear" w:color="auto" w:fill="E6E6E6"/>
    </w:rPr>
  </w:style>
  <w:style w:type="character" w:customStyle="1" w:styleId="Nerazreenaomemba4">
    <w:name w:val="Nerazrešena omemba4"/>
    <w:basedOn w:val="Privzetapisavaodstavka"/>
    <w:uiPriority w:val="99"/>
    <w:semiHidden/>
    <w:unhideWhenUsed/>
    <w:rsid w:val="00AA4C63"/>
    <w:rPr>
      <w:color w:val="808080"/>
      <w:shd w:val="clear" w:color="auto" w:fill="E6E6E6"/>
    </w:rPr>
  </w:style>
  <w:style w:type="paragraph" w:customStyle="1" w:styleId="Default">
    <w:name w:val="Default"/>
    <w:rsid w:val="00FC3242"/>
    <w:pPr>
      <w:autoSpaceDE w:val="0"/>
      <w:autoSpaceDN w:val="0"/>
      <w:adjustRightInd w:val="0"/>
    </w:pPr>
    <w:rPr>
      <w:color w:val="000000"/>
      <w:sz w:val="24"/>
      <w:szCs w:val="24"/>
    </w:rPr>
  </w:style>
  <w:style w:type="character" w:styleId="Nerazreenaomemba">
    <w:name w:val="Unresolved Mention"/>
    <w:basedOn w:val="Privzetapisavaodstavka"/>
    <w:uiPriority w:val="99"/>
    <w:semiHidden/>
    <w:unhideWhenUsed/>
    <w:rsid w:val="00380C7B"/>
    <w:rPr>
      <w:color w:val="605E5C"/>
      <w:shd w:val="clear" w:color="auto" w:fill="E1DFDD"/>
    </w:rPr>
  </w:style>
  <w:style w:type="character" w:customStyle="1" w:styleId="BesedilooblakaZnak">
    <w:name w:val="Besedilo oblačka Znak"/>
    <w:basedOn w:val="Privzetapisavaodstavka"/>
    <w:link w:val="Besedilooblaka"/>
    <w:uiPriority w:val="99"/>
    <w:semiHidden/>
    <w:rsid w:val="00DE5E36"/>
    <w:rPr>
      <w:rFonts w:ascii="Tahoma" w:eastAsia="Lucida Sans Unicode" w:hAnsi="Tahoma" w:cs="Tahoma"/>
      <w:sz w:val="16"/>
      <w:szCs w:val="16"/>
      <w:lang w:bidi="sl-SI"/>
    </w:rPr>
  </w:style>
  <w:style w:type="paragraph" w:customStyle="1" w:styleId="tevilnatoka">
    <w:name w:val="tevilnatoka"/>
    <w:basedOn w:val="Navaden"/>
    <w:rsid w:val="00450A58"/>
    <w:pPr>
      <w:widowControl/>
      <w:suppressAutoHyphens w:val="0"/>
      <w:spacing w:before="100" w:beforeAutospacing="1" w:after="100" w:afterAutospacing="1"/>
      <w:jc w:val="left"/>
    </w:pPr>
    <w:rPr>
      <w:rFonts w:ascii="Times New Roman" w:eastAsia="Times New Roman" w:hAnsi="Times New Roman" w:cs="Times New Roman"/>
      <w:sz w:val="24"/>
      <w:lang w:bidi="ar-SA"/>
    </w:rPr>
  </w:style>
  <w:style w:type="paragraph" w:styleId="Revizija">
    <w:name w:val="Revision"/>
    <w:hidden/>
    <w:uiPriority w:val="99"/>
    <w:semiHidden/>
    <w:rsid w:val="00222302"/>
    <w:rPr>
      <w:rFonts w:ascii="Arial" w:eastAsia="Lucida Sans Unicode" w:hAnsi="Arial" w:cs="Tahoma"/>
      <w:sz w:val="22"/>
      <w:szCs w:val="24"/>
      <w:lang w:bidi="sl-SI"/>
    </w:rPr>
  </w:style>
  <w:style w:type="paragraph" w:styleId="Napis">
    <w:name w:val="caption"/>
    <w:basedOn w:val="Navaden"/>
    <w:next w:val="Navaden"/>
    <w:unhideWhenUsed/>
    <w:qFormat/>
    <w:rsid w:val="007F6DEC"/>
    <w:pPr>
      <w:spacing w:after="200"/>
    </w:pPr>
    <w:rPr>
      <w:i/>
      <w:iCs/>
      <w:color w:val="44546A" w:themeColor="text2"/>
      <w:sz w:val="18"/>
      <w:szCs w:val="18"/>
    </w:rPr>
  </w:style>
  <w:style w:type="paragraph" w:customStyle="1" w:styleId="odstavek">
    <w:name w:val="odstavek"/>
    <w:basedOn w:val="Navaden"/>
    <w:rsid w:val="007B5ED7"/>
    <w:pPr>
      <w:widowControl/>
      <w:suppressAutoHyphens w:val="0"/>
      <w:spacing w:before="100" w:beforeAutospacing="1" w:after="100" w:afterAutospacing="1"/>
      <w:jc w:val="left"/>
    </w:pPr>
    <w:rPr>
      <w:rFonts w:ascii="Times New Roman" w:eastAsia="Times New Roman" w:hAnsi="Times New Roman" w:cs="Times New Roman"/>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4270">
      <w:bodyDiv w:val="1"/>
      <w:marLeft w:val="0"/>
      <w:marRight w:val="0"/>
      <w:marTop w:val="0"/>
      <w:marBottom w:val="0"/>
      <w:divBdr>
        <w:top w:val="none" w:sz="0" w:space="0" w:color="auto"/>
        <w:left w:val="none" w:sz="0" w:space="0" w:color="auto"/>
        <w:bottom w:val="none" w:sz="0" w:space="0" w:color="auto"/>
        <w:right w:val="none" w:sz="0" w:space="0" w:color="auto"/>
      </w:divBdr>
      <w:divsChild>
        <w:div w:id="1909613145">
          <w:marLeft w:val="0"/>
          <w:marRight w:val="0"/>
          <w:marTop w:val="0"/>
          <w:marBottom w:val="0"/>
          <w:divBdr>
            <w:top w:val="none" w:sz="0" w:space="0" w:color="auto"/>
            <w:left w:val="none" w:sz="0" w:space="0" w:color="auto"/>
            <w:bottom w:val="none" w:sz="0" w:space="0" w:color="auto"/>
            <w:right w:val="none" w:sz="0" w:space="0" w:color="auto"/>
          </w:divBdr>
          <w:divsChild>
            <w:div w:id="1795247566">
              <w:marLeft w:val="0"/>
              <w:marRight w:val="0"/>
              <w:marTop w:val="0"/>
              <w:marBottom w:val="0"/>
              <w:divBdr>
                <w:top w:val="none" w:sz="0" w:space="0" w:color="auto"/>
                <w:left w:val="none" w:sz="0" w:space="0" w:color="auto"/>
                <w:bottom w:val="none" w:sz="0" w:space="0" w:color="auto"/>
                <w:right w:val="none" w:sz="0" w:space="0" w:color="auto"/>
              </w:divBdr>
              <w:divsChild>
                <w:div w:id="1889101220">
                  <w:marLeft w:val="0"/>
                  <w:marRight w:val="0"/>
                  <w:marTop w:val="0"/>
                  <w:marBottom w:val="0"/>
                  <w:divBdr>
                    <w:top w:val="none" w:sz="0" w:space="0" w:color="auto"/>
                    <w:left w:val="none" w:sz="0" w:space="0" w:color="auto"/>
                    <w:bottom w:val="none" w:sz="0" w:space="0" w:color="auto"/>
                    <w:right w:val="none" w:sz="0" w:space="0" w:color="auto"/>
                  </w:divBdr>
                  <w:divsChild>
                    <w:div w:id="10883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091970">
      <w:bodyDiv w:val="1"/>
      <w:marLeft w:val="0"/>
      <w:marRight w:val="0"/>
      <w:marTop w:val="0"/>
      <w:marBottom w:val="0"/>
      <w:divBdr>
        <w:top w:val="none" w:sz="0" w:space="0" w:color="auto"/>
        <w:left w:val="none" w:sz="0" w:space="0" w:color="auto"/>
        <w:bottom w:val="none" w:sz="0" w:space="0" w:color="auto"/>
        <w:right w:val="none" w:sz="0" w:space="0" w:color="auto"/>
      </w:divBdr>
    </w:div>
    <w:div w:id="213123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p.ursjv@gov.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gov.si/drzavni-organi/organi-v-sestavi/uprava-za-jedrsko-varnost/"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BF4A243-F46D-4775-87A8-E8B37B501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904</Words>
  <Characters>5647</Characters>
  <Application>Microsoft Office Word</Application>
  <DocSecurity>4</DocSecurity>
  <Lines>47</Lines>
  <Paragraphs>13</Paragraphs>
  <ScaleCrop>false</ScaleCrop>
  <HeadingPairs>
    <vt:vector size="2" baseType="variant">
      <vt:variant>
        <vt:lpstr>Naslov</vt:lpstr>
      </vt:variant>
      <vt:variant>
        <vt:i4>1</vt:i4>
      </vt:variant>
    </vt:vector>
  </HeadingPairs>
  <TitlesOfParts>
    <vt:vector size="1" baseType="lpstr">
      <vt:lpstr>G</vt:lpstr>
    </vt:vector>
  </TitlesOfParts>
  <Company>URSJV</Company>
  <LinksUpToDate>false</LinksUpToDate>
  <CharactersWithSpaces>6538</CharactersWithSpaces>
  <SharedDoc>false</SharedDoc>
  <HLinks>
    <vt:vector size="12" baseType="variant">
      <vt:variant>
        <vt:i4>5963816</vt:i4>
      </vt:variant>
      <vt:variant>
        <vt:i4>3</vt:i4>
      </vt:variant>
      <vt:variant>
        <vt:i4>0</vt:i4>
      </vt:variant>
      <vt:variant>
        <vt:i4>5</vt:i4>
      </vt:variant>
      <vt:variant>
        <vt:lpwstr>mailto:gp.ursjv@gov.si</vt:lpwstr>
      </vt:variant>
      <vt:variant>
        <vt:lpwstr/>
      </vt:variant>
      <vt:variant>
        <vt:i4>1441870</vt:i4>
      </vt:variant>
      <vt:variant>
        <vt:i4>0</vt:i4>
      </vt:variant>
      <vt:variant>
        <vt:i4>0</vt:i4>
      </vt:variant>
      <vt:variant>
        <vt:i4>5</vt:i4>
      </vt:variant>
      <vt:variant>
        <vt:lpwstr>http://www.ursjv.gov.si/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c:title>
  <dc:subject/>
  <dc:creator>Tatjana Frelih Kovačič</dc:creator>
  <cp:keywords/>
  <dc:description/>
  <cp:lastModifiedBy>Anja Grabner</cp:lastModifiedBy>
  <cp:revision>2</cp:revision>
  <cp:lastPrinted>2023-05-25T10:09:00Z</cp:lastPrinted>
  <dcterms:created xsi:type="dcterms:W3CDTF">2023-05-25T10:33:00Z</dcterms:created>
  <dcterms:modified xsi:type="dcterms:W3CDTF">2023-05-25T10:33:00Z</dcterms:modified>
</cp:coreProperties>
</file>