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5C911" w14:textId="77777777" w:rsidR="001856AC" w:rsidRDefault="001856AC"/>
    <w:tbl>
      <w:tblPr>
        <w:tblStyle w:val="Tabelabrezobrob"/>
        <w:tblW w:w="10206" w:type="dxa"/>
        <w:tblLook w:val="04A0" w:firstRow="1" w:lastRow="0" w:firstColumn="1" w:lastColumn="0" w:noHBand="0" w:noVBand="1"/>
      </w:tblPr>
      <w:tblGrid>
        <w:gridCol w:w="2835"/>
        <w:gridCol w:w="284"/>
        <w:gridCol w:w="7087"/>
      </w:tblGrid>
      <w:tr w:rsidR="00BC4D9A" w:rsidRPr="00874AF9" w14:paraId="4739AE4B" w14:textId="77777777" w:rsidTr="00440D4E">
        <w:trPr>
          <w:trHeight w:val="1417"/>
        </w:trPr>
        <w:tc>
          <w:tcPr>
            <w:tcW w:w="2835" w:type="dxa"/>
            <w:shd w:val="clear" w:color="auto" w:fill="auto"/>
          </w:tcPr>
          <w:p w14:paraId="6F0B5B5C" w14:textId="77777777" w:rsidR="00BC4D9A" w:rsidRPr="00874AF9" w:rsidRDefault="00D91458" w:rsidP="00FC4D78">
            <w:pPr>
              <w:jc w:val="left"/>
            </w:pPr>
            <w:r w:rsidRPr="00874AF9">
              <w:rPr>
                <w:noProof/>
              </w:rPr>
              <w:drawing>
                <wp:anchor distT="0" distB="0" distL="114300" distR="114300" simplePos="0" relativeHeight="251659264" behindDoc="0" locked="1" layoutInCell="1" allowOverlap="1" wp14:anchorId="666D9F29" wp14:editId="2FFE262F">
                  <wp:simplePos x="0" y="0"/>
                  <wp:positionH relativeFrom="page">
                    <wp:posOffset>19685</wp:posOffset>
                  </wp:positionH>
                  <wp:positionV relativeFrom="page">
                    <wp:posOffset>156210</wp:posOffset>
                  </wp:positionV>
                  <wp:extent cx="1687830" cy="647700"/>
                  <wp:effectExtent l="0" t="0" r="7620" b="0"/>
                  <wp:wrapNone/>
                  <wp:docPr id="1045917800" name="Graf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17800" name="Grafika 3">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687830" cy="6477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21BCBA35" w14:textId="77777777" w:rsidR="00BC4D9A" w:rsidRDefault="00BC4D9A" w:rsidP="00FC4D78"/>
        </w:tc>
        <w:tc>
          <w:tcPr>
            <w:tcW w:w="7087" w:type="dxa"/>
            <w:vAlign w:val="bottom"/>
          </w:tcPr>
          <w:p w14:paraId="60403860" w14:textId="77777777" w:rsidR="00BC4D9A" w:rsidRDefault="00A94DF4" w:rsidP="00FC4D78">
            <w:pPr>
              <w:pStyle w:val="Naslov"/>
            </w:pPr>
            <w:sdt>
              <w:sdtPr>
                <w:rPr>
                  <w:rFonts w:eastAsia="Times New Roman" w:cs="Times New Roman"/>
                  <w14:ligatures w14:val="none"/>
                </w:rPr>
                <w:alias w:val="Naslov"/>
                <w:tag w:val="Naslov"/>
                <w:id w:val="-1065104990"/>
                <w:lock w:val="sdtLocked"/>
                <w:placeholder>
                  <w:docPart w:val="98ADBE2A8AD9442195733F7DF11E1F5F"/>
                </w:placeholder>
                <w:dataBinding w:prefixMappings="xmlns:ns0='http://purl.org/dc/elements/1.1/' xmlns:ns1='http://schemas.openxmlformats.org/package/2006/metadata/core-properties' " w:xpath="/ns1:coreProperties[1]/ns0:title[1]" w:storeItemID="{6C3C8BC8-F283-45AE-878A-BAB7291924A1}"/>
                <w15:color w:val="008080"/>
                <w:text/>
              </w:sdtPr>
              <w:sdtEndPr/>
              <w:sdtContent>
                <w:r w:rsidR="00421C97">
                  <w:rPr>
                    <w:rFonts w:eastAsia="Times New Roman" w:cs="Times New Roman"/>
                    <w14:ligatures w14:val="none"/>
                  </w:rPr>
                  <w:t>Sevalne novice</w:t>
                </w:r>
              </w:sdtContent>
            </w:sdt>
          </w:p>
          <w:p w14:paraId="1ABFB2C3" w14:textId="31CCBEBF" w:rsidR="00BC4D9A" w:rsidRPr="00874AF9" w:rsidRDefault="007A010C" w:rsidP="00FC4D78">
            <w:pPr>
              <w:pStyle w:val="Podnaslov"/>
            </w:pPr>
            <w:r>
              <w:t xml:space="preserve">Številka </w:t>
            </w:r>
            <w:sdt>
              <w:sdtPr>
                <w:alias w:val="Številka izdaje"/>
                <w:tag w:val="Številka izdaje"/>
                <w:id w:val="-724756655"/>
                <w:lock w:val="sdtLocked"/>
                <w:placeholder>
                  <w:docPart w:val="D961DC0CB07141E28D4DE04B81D43AE9"/>
                </w:placeholder>
                <w:dataBinding w:prefixMappings="xmlns:ns0='http://purl.org/dc/elements/1.1/' xmlns:ns1='http://schemas.openxmlformats.org/package/2006/metadata/core-properties' " w:xpath="/ns1:coreProperties[1]/ns1:contentStatus[1]" w:storeItemID="{6C3C8BC8-F283-45AE-878A-BAB7291924A1}"/>
                <w15:color w:val="008080"/>
                <w:text/>
              </w:sdtPr>
              <w:sdtEndPr/>
              <w:sdtContent>
                <w:r w:rsidR="00A941BF">
                  <w:t>64</w:t>
                </w:r>
              </w:sdtContent>
            </w:sdt>
            <w:r>
              <w:t xml:space="preserve"> | </w:t>
            </w:r>
            <w:sdt>
              <w:sdtPr>
                <w:alias w:val="Datum objave"/>
                <w:tag w:val="Datum objave"/>
                <w:id w:val="-507530132"/>
                <w:lock w:val="sdtLocked"/>
                <w:placeholder>
                  <w:docPart w:val="3760336F896F45468D9F3F52DEB34F7F"/>
                </w:placeholder>
                <w:dataBinding w:prefixMappings="xmlns:ns0='http://schemas.microsoft.com/office/2006/coverPageProps' " w:xpath="/ns0:CoverPageProperties[1]/ns0:PublishDate[1]" w:storeItemID="{55AF091B-3C7A-41E3-B477-F2FDAA23CFDA}"/>
                <w15:color w:val="008080"/>
                <w:date w:fullDate="2025-05-19T00:00:00Z">
                  <w:dateFormat w:val="MMMM yyyy"/>
                  <w:lid w:val="sl-SI"/>
                  <w:storeMappedDataAs w:val="dateTime"/>
                  <w:calendar w:val="gregorian"/>
                </w:date>
              </w:sdtPr>
              <w:sdtEndPr/>
              <w:sdtContent>
                <w:r w:rsidR="00CE0B4B">
                  <w:t>maj 2025</w:t>
                </w:r>
              </w:sdtContent>
            </w:sdt>
          </w:p>
        </w:tc>
      </w:tr>
      <w:tr w:rsidR="00BC4D9A" w:rsidRPr="006E1E8D" w14:paraId="457FD3E8" w14:textId="77777777" w:rsidTr="00440D4E">
        <w:trPr>
          <w:trHeight w:val="567"/>
        </w:trPr>
        <w:tc>
          <w:tcPr>
            <w:tcW w:w="2835" w:type="dxa"/>
            <w:shd w:val="clear" w:color="auto" w:fill="529DBA" w:themeFill="accent1"/>
            <w:vAlign w:val="center"/>
          </w:tcPr>
          <w:p w14:paraId="0AE049B8" w14:textId="77777777" w:rsidR="00BC4D9A" w:rsidRPr="006E1E8D" w:rsidRDefault="00BC4D9A" w:rsidP="00FC4D78">
            <w:pPr>
              <w:jc w:val="left"/>
            </w:pPr>
          </w:p>
        </w:tc>
        <w:tc>
          <w:tcPr>
            <w:tcW w:w="284" w:type="dxa"/>
            <w:shd w:val="clear" w:color="auto" w:fill="529DBA" w:themeFill="accent1"/>
            <w:vAlign w:val="center"/>
          </w:tcPr>
          <w:p w14:paraId="5978BC7C" w14:textId="77777777" w:rsidR="00BC4D9A" w:rsidRPr="006E1E8D" w:rsidRDefault="00BC4D9A" w:rsidP="00FC4D78">
            <w:pPr>
              <w:jc w:val="left"/>
            </w:pPr>
          </w:p>
        </w:tc>
        <w:tc>
          <w:tcPr>
            <w:tcW w:w="7087" w:type="dxa"/>
            <w:shd w:val="clear" w:color="auto" w:fill="529DBA" w:themeFill="accent1"/>
            <w:vAlign w:val="center"/>
          </w:tcPr>
          <w:p w14:paraId="07E3B412" w14:textId="77777777" w:rsidR="00BC4D9A" w:rsidRPr="006E1E8D" w:rsidRDefault="00BC4D9A" w:rsidP="00FC4D78">
            <w:pPr>
              <w:jc w:val="left"/>
            </w:pPr>
          </w:p>
        </w:tc>
      </w:tr>
    </w:tbl>
    <w:p w14:paraId="53F13C0E" w14:textId="77777777" w:rsidR="00190B8A" w:rsidRDefault="00190B8A">
      <w:pPr>
        <w:jc w:val="left"/>
      </w:pPr>
    </w:p>
    <w:p w14:paraId="6899B794" w14:textId="77777777" w:rsidR="00C019C3" w:rsidRDefault="00C019C3">
      <w:pPr>
        <w:jc w:val="left"/>
        <w:sectPr w:rsidR="00C019C3" w:rsidSect="00440D4E">
          <w:headerReference w:type="default" r:id="rId14"/>
          <w:footerReference w:type="first" r:id="rId15"/>
          <w:pgSz w:w="11906" w:h="16838" w:code="9"/>
          <w:pgMar w:top="851" w:right="851" w:bottom="851" w:left="851" w:header="284" w:footer="284" w:gutter="0"/>
          <w:cols w:space="708"/>
          <w:titlePg/>
          <w:docGrid w:linePitch="360"/>
        </w:sectPr>
      </w:pPr>
    </w:p>
    <w:p w14:paraId="6C24A871" w14:textId="6B08CB91" w:rsidR="00C019C3" w:rsidRDefault="00EF721E" w:rsidP="00963BF4">
      <w:pPr>
        <w:pStyle w:val="Naslov1"/>
        <w:jc w:val="center"/>
      </w:pPr>
      <w:r w:rsidRPr="00EF721E">
        <w:t>PREDMETI SPLOŠNE RABE Z DODANIMI RADIOAKTIVNIMI SNOVMI</w:t>
      </w:r>
    </w:p>
    <w:p w14:paraId="01F03A39" w14:textId="16DE2DB5" w:rsidR="00EF721E" w:rsidRDefault="00EF721E" w:rsidP="00EF721E">
      <w:pPr>
        <w:rPr>
          <w:noProof/>
        </w:rPr>
      </w:pPr>
      <w:r>
        <w:rPr>
          <w:noProof/>
        </w:rPr>
        <w:t xml:space="preserve">Na URSJV smo z namenom </w:t>
      </w:r>
      <w:r w:rsidR="006C28AE">
        <w:rPr>
          <w:noProof/>
        </w:rPr>
        <w:t xml:space="preserve">boljše ozaveščenosti </w:t>
      </w:r>
      <w:r>
        <w:rPr>
          <w:noProof/>
        </w:rPr>
        <w:t xml:space="preserve">širše javnosti </w:t>
      </w:r>
      <w:r w:rsidR="006C28AE" w:rsidRPr="006C28AE">
        <w:rPr>
          <w:noProof/>
        </w:rPr>
        <w:t>o varnosti uporabe predmetov splošne rabe z dodanimi radioaktivnimi snovmi</w:t>
      </w:r>
      <w:r w:rsidR="006C28AE">
        <w:rPr>
          <w:noProof/>
        </w:rPr>
        <w:t xml:space="preserve"> </w:t>
      </w:r>
      <w:r>
        <w:rPr>
          <w:noProof/>
        </w:rPr>
        <w:t xml:space="preserve">pripravili </w:t>
      </w:r>
      <w:r w:rsidR="006C28AE">
        <w:rPr>
          <w:noProof/>
        </w:rPr>
        <w:t xml:space="preserve">informativno </w:t>
      </w:r>
      <w:r>
        <w:rPr>
          <w:noProof/>
        </w:rPr>
        <w:t>gradivo</w:t>
      </w:r>
      <w:r w:rsidR="006C28AE">
        <w:rPr>
          <w:noProof/>
        </w:rPr>
        <w:t>, ki je</w:t>
      </w:r>
      <w:r>
        <w:rPr>
          <w:noProof/>
        </w:rPr>
        <w:t xml:space="preserve"> </w:t>
      </w:r>
      <w:r w:rsidR="006C28AE" w:rsidRPr="006C28AE">
        <w:rPr>
          <w:noProof/>
        </w:rPr>
        <w:t>dostopno tako v elektronski kot tudi v tiskani obliki</w:t>
      </w:r>
      <w:r w:rsidR="006C28AE">
        <w:rPr>
          <w:noProof/>
        </w:rPr>
        <w:t>.</w:t>
      </w:r>
      <w:r>
        <w:rPr>
          <w:noProof/>
        </w:rPr>
        <w:t xml:space="preserve"> </w:t>
      </w:r>
    </w:p>
    <w:p w14:paraId="555EE4AB" w14:textId="56AF94AA" w:rsidR="008D5E68" w:rsidRDefault="006C28AE" w:rsidP="00EF721E">
      <w:r w:rsidRPr="006C28AE">
        <w:rPr>
          <w:noProof/>
        </w:rPr>
        <w:t>Na naši spletni strani smo novembra 2024 objavili vsebine, ki pojasnjujejo, kaj so predmeti splošne rabe z vgrajenimi radioaktivnimi snovmi, ter predstavili seznam kategorij takšnih predmetov z vidika njihove varne uporabe</w:t>
      </w:r>
      <w:r w:rsidR="00D47F0A">
        <w:rPr>
          <w:noProof/>
        </w:rPr>
        <w:t xml:space="preserve"> (</w:t>
      </w:r>
      <w:hyperlink r:id="rId16" w:history="1">
        <w:r w:rsidR="00C745F0">
          <w:rPr>
            <w:rStyle w:val="Hiperpovezava"/>
          </w:rPr>
          <w:t xml:space="preserve">Seznam kategorij predmetov splošne rabe z dodanimi </w:t>
        </w:r>
        <w:r w:rsidR="00C745F0" w:rsidRPr="00C745F0">
          <w:rPr>
            <w:rStyle w:val="Hiperpovezava"/>
          </w:rPr>
          <w:t>radioaktivnimi snovmi</w:t>
        </w:r>
      </w:hyperlink>
      <w:r w:rsidR="00D47F0A" w:rsidRPr="00C745F0">
        <w:t>)</w:t>
      </w:r>
      <w:r w:rsidR="00EF721E">
        <w:rPr>
          <w:noProof/>
        </w:rPr>
        <w:t>, marca 2025 pa smo pripravili še brošuro v tiskani obliki.</w:t>
      </w:r>
    </w:p>
    <w:p w14:paraId="42AB3D31" w14:textId="13F0BCEE" w:rsidR="00EF721E" w:rsidRDefault="00922923" w:rsidP="00EF721E">
      <w:pPr>
        <w:rPr>
          <w:noProof/>
        </w:rPr>
      </w:pPr>
      <w:r>
        <w:rPr>
          <w:noProof/>
        </w:rPr>
        <w:drawing>
          <wp:inline distT="0" distB="0" distL="0" distR="0" wp14:anchorId="158CB3E8" wp14:editId="440BAB1F">
            <wp:extent cx="3030855" cy="4264025"/>
            <wp:effectExtent l="19050" t="19050" r="17145" b="22225"/>
            <wp:docPr id="167643812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38128" name="Slika 1">
                      <a:extLst>
                        <a:ext uri="{C183D7F6-B498-43B3-948B-1728B52AA6E4}">
                          <adec:decorative xmlns:adec="http://schemas.microsoft.com/office/drawing/2017/decorative" val="1"/>
                        </a:ext>
                      </a:extLst>
                    </pic:cNvPr>
                    <pic:cNvPicPr>
                      <a:picLocks noChangeAspect="1"/>
                    </pic:cNvPicPr>
                  </pic:nvPicPr>
                  <pic:blipFill rotWithShape="1">
                    <a:blip r:embed="rId17">
                      <a:extLst>
                        <a:ext uri="{28A0092B-C50C-407E-A947-70E740481C1C}">
                          <a14:useLocalDpi xmlns:a14="http://schemas.microsoft.com/office/drawing/2010/main" val="0"/>
                        </a:ext>
                      </a:extLst>
                    </a:blip>
                    <a:srcRect l="934" t="-1" r="1" b="783"/>
                    <a:stretch/>
                  </pic:blipFill>
                  <pic:spPr bwMode="auto">
                    <a:xfrm>
                      <a:off x="0" y="0"/>
                      <a:ext cx="3030855" cy="4264025"/>
                    </a:xfrm>
                    <a:prstGeom prst="rect">
                      <a:avLst/>
                    </a:prstGeom>
                    <a:noFill/>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02B63945" w14:textId="29D59A96" w:rsidR="00EF721E" w:rsidRDefault="002D2095" w:rsidP="00EF721E">
      <w:pPr>
        <w:rPr>
          <w:noProof/>
        </w:rPr>
      </w:pPr>
      <w:r>
        <w:rPr>
          <w:noProof/>
        </w:rPr>
        <w:t>Slika 1: Naslovnica brošure</w:t>
      </w:r>
      <w:r w:rsidR="001678BD">
        <w:rPr>
          <w:noProof/>
        </w:rPr>
        <w:t xml:space="preserve"> (</w:t>
      </w:r>
      <w:r w:rsidR="00356892">
        <w:rPr>
          <w:noProof/>
        </w:rPr>
        <w:t>vir slike</w:t>
      </w:r>
      <w:r w:rsidR="001678BD">
        <w:rPr>
          <w:noProof/>
        </w:rPr>
        <w:t>: URSJV)</w:t>
      </w:r>
    </w:p>
    <w:p w14:paraId="5F50F30E" w14:textId="77777777" w:rsidR="007D7155" w:rsidRDefault="007D7155" w:rsidP="00EF721E">
      <w:pPr>
        <w:rPr>
          <w:noProof/>
        </w:rPr>
      </w:pPr>
    </w:p>
    <w:p w14:paraId="4377D429" w14:textId="062EB245" w:rsidR="00DA31F7" w:rsidRDefault="00C031B8" w:rsidP="00EF721E">
      <w:pPr>
        <w:rPr>
          <w:noProof/>
        </w:rPr>
      </w:pPr>
      <w:r w:rsidRPr="00C031B8">
        <w:rPr>
          <w:noProof/>
        </w:rPr>
        <w:t xml:space="preserve">Predmeti splošne rabe z dodanimi radioaktivnimi snovmi so predmeti, v katere so bili radionuklidi namenoma vgrajeni zaradi določenih funkcionalnih lastnosti, kot so na primer samosvetilnost, izboljšana mehanska trdnost ali druge tehnične prednosti. Takšni predmeti so bili v določenih obdobjih </w:t>
      </w:r>
      <w:r>
        <w:rPr>
          <w:noProof/>
        </w:rPr>
        <w:t xml:space="preserve">(nekateri še danes) </w:t>
      </w:r>
      <w:r w:rsidRPr="00C031B8">
        <w:rPr>
          <w:noProof/>
        </w:rPr>
        <w:t>dostopni na trgu brez posebnega upravnega nadzora ali omejitev pri prodaji.</w:t>
      </w:r>
      <w:r w:rsidR="00EF721E">
        <w:rPr>
          <w:noProof/>
        </w:rPr>
        <w:t xml:space="preserve"> </w:t>
      </w:r>
    </w:p>
    <w:p w14:paraId="60C9C78B" w14:textId="4879AEFF" w:rsidR="00DA31F7" w:rsidRDefault="00C031B8" w:rsidP="00EF721E">
      <w:pPr>
        <w:rPr>
          <w:noProof/>
        </w:rPr>
      </w:pPr>
      <w:r w:rsidRPr="00C031B8">
        <w:rPr>
          <w:noProof/>
        </w:rPr>
        <w:t>Čeprav se večina teh predmetov danes ne proizvaja več, so še vedno prisotni v zasebni</w:t>
      </w:r>
      <w:r>
        <w:rPr>
          <w:noProof/>
        </w:rPr>
        <w:t xml:space="preserve"> (zbirateljski)</w:t>
      </w:r>
      <w:r w:rsidRPr="00C031B8">
        <w:rPr>
          <w:noProof/>
        </w:rPr>
        <w:t xml:space="preserve"> uporabi. Nekateri izmed njih, zlasti starejši zgodovinski primerki, lahko predstavljajo tveganje za zdravje in varnost, zato njihova nadaljnja uporaba pogosto ni upravičena ali varna</w:t>
      </w:r>
      <w:r w:rsidR="00EF721E">
        <w:rPr>
          <w:noProof/>
        </w:rPr>
        <w:t xml:space="preserve">. </w:t>
      </w:r>
    </w:p>
    <w:p w14:paraId="352C2F43" w14:textId="373BBCDE" w:rsidR="00EF721E" w:rsidRDefault="00C031B8" w:rsidP="00EF721E">
      <w:pPr>
        <w:rPr>
          <w:noProof/>
        </w:rPr>
      </w:pPr>
      <w:r w:rsidRPr="00C031B8">
        <w:rPr>
          <w:noProof/>
        </w:rPr>
        <w:t>V informativnem gradivu, dostopnem na spletni strani URSJV</w:t>
      </w:r>
      <w:r>
        <w:rPr>
          <w:noProof/>
        </w:rPr>
        <w:t xml:space="preserve"> </w:t>
      </w:r>
      <w:r w:rsidR="00EF721E" w:rsidRPr="00FA3A89">
        <w:rPr>
          <w:noProof/>
        </w:rPr>
        <w:t xml:space="preserve">pod naslovom </w:t>
      </w:r>
      <w:hyperlink r:id="rId18" w:tooltip="Povezava do predmetov splošne rabe z dodanimi radioaktivnimi snovmi" w:history="1">
        <w:r w:rsidR="009E0AC2" w:rsidRPr="007668EB">
          <w:rPr>
            <w:rStyle w:val="Hiperpovezava"/>
            <w:rFonts w:cs="Arial"/>
          </w:rPr>
          <w:t>Predmeti splošne rabe z dodanimi radioaktivnimi snovmi</w:t>
        </w:r>
      </w:hyperlink>
      <w:r w:rsidR="009E0AC2" w:rsidRPr="007668EB">
        <w:rPr>
          <w:rFonts w:cs="Arial"/>
        </w:rPr>
        <w:t> </w:t>
      </w:r>
      <w:r w:rsidR="009E0AC2" w:rsidRPr="00202C6F">
        <w:rPr>
          <w:b/>
          <w:bCs/>
          <w:noProof/>
        </w:rPr>
        <w:t xml:space="preserve"> </w:t>
      </w:r>
      <w:r w:rsidR="00EF721E">
        <w:rPr>
          <w:noProof/>
        </w:rPr>
        <w:t xml:space="preserve">ter v </w:t>
      </w:r>
      <w:r>
        <w:rPr>
          <w:noProof/>
        </w:rPr>
        <w:t xml:space="preserve">tiskani </w:t>
      </w:r>
      <w:r w:rsidR="00EF721E">
        <w:rPr>
          <w:noProof/>
        </w:rPr>
        <w:t xml:space="preserve">brošuri </w:t>
      </w:r>
      <w:r>
        <w:rPr>
          <w:noProof/>
        </w:rPr>
        <w:t xml:space="preserve">so predstavljeni </w:t>
      </w:r>
      <w:r w:rsidR="00EF721E">
        <w:rPr>
          <w:noProof/>
        </w:rPr>
        <w:t>primer</w:t>
      </w:r>
      <w:r>
        <w:rPr>
          <w:noProof/>
        </w:rPr>
        <w:t>i</w:t>
      </w:r>
      <w:r w:rsidR="00EF721E">
        <w:rPr>
          <w:noProof/>
        </w:rPr>
        <w:t xml:space="preserve"> takšnih predmetov</w:t>
      </w:r>
      <w:r>
        <w:rPr>
          <w:noProof/>
        </w:rPr>
        <w:t xml:space="preserve"> in njihovi </w:t>
      </w:r>
      <w:r w:rsidR="00EF721E">
        <w:rPr>
          <w:noProof/>
        </w:rPr>
        <w:t>opis</w:t>
      </w:r>
      <w:r>
        <w:rPr>
          <w:noProof/>
        </w:rPr>
        <w:t>i</w:t>
      </w:r>
      <w:r w:rsidR="00EF721E">
        <w:rPr>
          <w:noProof/>
        </w:rPr>
        <w:t xml:space="preserve">, </w:t>
      </w:r>
      <w:r>
        <w:rPr>
          <w:noProof/>
        </w:rPr>
        <w:t xml:space="preserve">možna tveganja in </w:t>
      </w:r>
      <w:r w:rsidR="00EF721E">
        <w:rPr>
          <w:noProof/>
        </w:rPr>
        <w:t>opozorila pri uporabi, priporočila</w:t>
      </w:r>
      <w:r>
        <w:rPr>
          <w:noProof/>
        </w:rPr>
        <w:t xml:space="preserve"> za ravnanje</w:t>
      </w:r>
      <w:r w:rsidR="00EF721E">
        <w:rPr>
          <w:noProof/>
        </w:rPr>
        <w:t xml:space="preserve"> po prenehanju </w:t>
      </w:r>
      <w:r>
        <w:rPr>
          <w:noProof/>
        </w:rPr>
        <w:t xml:space="preserve">njihove </w:t>
      </w:r>
      <w:r w:rsidR="00EF721E">
        <w:rPr>
          <w:noProof/>
        </w:rPr>
        <w:t xml:space="preserve">uporabe in </w:t>
      </w:r>
      <w:r>
        <w:rPr>
          <w:noProof/>
        </w:rPr>
        <w:t xml:space="preserve">predlogi za varne </w:t>
      </w:r>
      <w:r w:rsidR="00EF721E">
        <w:rPr>
          <w:noProof/>
        </w:rPr>
        <w:t>nadomestne rešitve.</w:t>
      </w:r>
    </w:p>
    <w:p w14:paraId="7B1DF8D3" w14:textId="09C96DB7" w:rsidR="00EF721E" w:rsidRDefault="00CC6FBD" w:rsidP="00EF721E">
      <w:pPr>
        <w:rPr>
          <w:noProof/>
        </w:rPr>
      </w:pPr>
      <w:r w:rsidRPr="00CC6FBD">
        <w:rPr>
          <w:noProof/>
        </w:rPr>
        <w:t>Opozorila in priporočila temeljijo na strokovni oceni upravičenosti uporabe, ki jo je naročila URSJV in jo je izvedel pooblaščeni izvedenec za sevalno varnost. Na podlagi rezultatov te ocene URSJV podaja priporočila glede ustreznega ravnanja za vsako skupino predmetov posebej, s ciljem zaščite zdravja posameznikov in okolja</w:t>
      </w:r>
      <w:r w:rsidR="00EF721E">
        <w:rPr>
          <w:noProof/>
        </w:rPr>
        <w:t>.</w:t>
      </w:r>
    </w:p>
    <w:p w14:paraId="47DFAE8A" w14:textId="62714518" w:rsidR="00EF721E" w:rsidRDefault="00CC6FBD" w:rsidP="004D2069">
      <w:pPr>
        <w:spacing w:after="60"/>
        <w:rPr>
          <w:noProof/>
        </w:rPr>
      </w:pPr>
      <w:r w:rsidRPr="00CC6FBD">
        <w:rPr>
          <w:noProof/>
        </w:rPr>
        <w:t xml:space="preserve">Dodatne informacije o izdelkih, ki so bili v preteklosti ocenjeni kot nevarni ali neskladni in posledično umaknjeni s trga, so na voljo </w:t>
      </w:r>
      <w:r w:rsidR="00EF721E">
        <w:rPr>
          <w:noProof/>
        </w:rPr>
        <w:t>na</w:t>
      </w:r>
      <w:r w:rsidR="0015039A">
        <w:rPr>
          <w:noProof/>
        </w:rPr>
        <w:t xml:space="preserve"> spletni strani </w:t>
      </w:r>
      <w:r w:rsidR="00EF721E">
        <w:rPr>
          <w:noProof/>
        </w:rPr>
        <w:t xml:space="preserve"> </w:t>
      </w:r>
      <w:r w:rsidR="009113DA">
        <w:rPr>
          <w:noProof/>
        </w:rPr>
        <w:t xml:space="preserve">GOV.SI </w:t>
      </w:r>
      <w:r w:rsidR="00EF721E" w:rsidRPr="00BC2A72">
        <w:rPr>
          <w:noProof/>
        </w:rPr>
        <w:t xml:space="preserve">pod naslovom </w:t>
      </w:r>
      <w:hyperlink r:id="rId19" w:tooltip="Povezava do strani glede podrobnosti o nevarnih in neskladnih izdelkih" w:history="1">
        <w:r w:rsidR="009113DA" w:rsidRPr="007668EB">
          <w:rPr>
            <w:rStyle w:val="Hiperpovezava"/>
            <w:rFonts w:cs="Arial"/>
          </w:rPr>
          <w:t>Nevarni in neskladni izdelki</w:t>
        </w:r>
      </w:hyperlink>
      <w:r w:rsidR="00EF721E" w:rsidRPr="0015039A">
        <w:rPr>
          <w:noProof/>
        </w:rPr>
        <w:t>.</w:t>
      </w:r>
      <w:r w:rsidR="00EF721E">
        <w:rPr>
          <w:noProof/>
        </w:rPr>
        <w:t xml:space="preserve"> V tej zbirki </w:t>
      </w:r>
      <w:r>
        <w:rPr>
          <w:noProof/>
        </w:rPr>
        <w:t xml:space="preserve">so navedeni tako </w:t>
      </w:r>
      <w:r w:rsidR="00EF721E">
        <w:rPr>
          <w:noProof/>
        </w:rPr>
        <w:t>živilsk</w:t>
      </w:r>
      <w:r>
        <w:rPr>
          <w:noProof/>
        </w:rPr>
        <w:t>i</w:t>
      </w:r>
      <w:r w:rsidR="00EF721E">
        <w:rPr>
          <w:noProof/>
        </w:rPr>
        <w:t xml:space="preserve"> </w:t>
      </w:r>
      <w:r>
        <w:rPr>
          <w:noProof/>
        </w:rPr>
        <w:t xml:space="preserve">kot </w:t>
      </w:r>
      <w:r w:rsidR="00EF721E">
        <w:rPr>
          <w:noProof/>
        </w:rPr>
        <w:t>neživilsk</w:t>
      </w:r>
      <w:r>
        <w:rPr>
          <w:noProof/>
        </w:rPr>
        <w:t>i</w:t>
      </w:r>
      <w:r w:rsidR="00EF721E">
        <w:rPr>
          <w:noProof/>
        </w:rPr>
        <w:t xml:space="preserve"> </w:t>
      </w:r>
      <w:r w:rsidR="00EF721E" w:rsidRPr="009113DA">
        <w:rPr>
          <w:b/>
          <w:bCs/>
          <w:noProof/>
        </w:rPr>
        <w:t>izdelk</w:t>
      </w:r>
      <w:r>
        <w:rPr>
          <w:b/>
          <w:bCs/>
          <w:noProof/>
        </w:rPr>
        <w:t>i</w:t>
      </w:r>
      <w:r w:rsidR="00EF721E" w:rsidRPr="009113DA">
        <w:rPr>
          <w:b/>
          <w:bCs/>
          <w:noProof/>
        </w:rPr>
        <w:t xml:space="preserve"> na slovenskem trgu</w:t>
      </w:r>
      <w:r w:rsidR="00EF721E">
        <w:rPr>
          <w:noProof/>
        </w:rPr>
        <w:t>, ki</w:t>
      </w:r>
      <w:r w:rsidR="00483D8A">
        <w:rPr>
          <w:noProof/>
        </w:rPr>
        <w:t>:</w:t>
      </w:r>
    </w:p>
    <w:p w14:paraId="6B37AF95" w14:textId="2E74885B" w:rsidR="00EF721E" w:rsidRDefault="00EF721E" w:rsidP="004D2069">
      <w:pPr>
        <w:pStyle w:val="Odstavekseznama"/>
        <w:numPr>
          <w:ilvl w:val="0"/>
          <w:numId w:val="16"/>
        </w:numPr>
        <w:spacing w:after="60"/>
        <w:rPr>
          <w:noProof/>
        </w:rPr>
      </w:pPr>
      <w:r>
        <w:rPr>
          <w:noProof/>
        </w:rPr>
        <w:t xml:space="preserve">so </w:t>
      </w:r>
      <w:r w:rsidR="00CC6FBD" w:rsidRPr="00CC6FBD">
        <w:rPr>
          <w:noProof/>
        </w:rPr>
        <w:t>ocenjeni kot nevarni za uporabo, zato so jih proizvajalci ali uvozniki prostovoljno umaknili, ali pa je to odredil pristojni nadzorni organ</w:t>
      </w:r>
      <w:r>
        <w:rPr>
          <w:noProof/>
        </w:rPr>
        <w:t>;</w:t>
      </w:r>
    </w:p>
    <w:p w14:paraId="5257E3F5" w14:textId="479FCE58" w:rsidR="00EF721E" w:rsidRDefault="00CC6FBD" w:rsidP="00E67050">
      <w:pPr>
        <w:pStyle w:val="Odstavekseznama"/>
        <w:numPr>
          <w:ilvl w:val="0"/>
          <w:numId w:val="16"/>
        </w:numPr>
        <w:rPr>
          <w:noProof/>
        </w:rPr>
      </w:pPr>
      <w:r w:rsidRPr="00CC6FBD">
        <w:rPr>
          <w:noProof/>
        </w:rPr>
        <w:t>ne izpolnjujejo predpisanih zahtev, a ne predstavljajo neposredne nevarnosti za uporabnike</w:t>
      </w:r>
      <w:r w:rsidR="00EF721E">
        <w:rPr>
          <w:noProof/>
        </w:rPr>
        <w:t>.</w:t>
      </w:r>
    </w:p>
    <w:p w14:paraId="10D11F86" w14:textId="37F8170F" w:rsidR="00EF721E" w:rsidRDefault="00CC6FBD" w:rsidP="00EF721E">
      <w:pPr>
        <w:rPr>
          <w:noProof/>
        </w:rPr>
      </w:pPr>
      <w:r w:rsidRPr="00CC6FBD">
        <w:rPr>
          <w:noProof/>
        </w:rPr>
        <w:t>Za vsak izdelek so navedena navodila za ukrepanje, če se izkaže, da ga imate doma</w:t>
      </w:r>
      <w:r w:rsidR="00EF721E">
        <w:rPr>
          <w:noProof/>
        </w:rPr>
        <w:t>.</w:t>
      </w:r>
    </w:p>
    <w:p w14:paraId="34776A6F" w14:textId="19429C6C" w:rsidR="008D5E68" w:rsidRDefault="00CC6FBD" w:rsidP="00EF721E">
      <w:pPr>
        <w:rPr>
          <w:noProof/>
        </w:rPr>
      </w:pPr>
      <w:r w:rsidRPr="00CC6FBD">
        <w:rPr>
          <w:noProof/>
        </w:rPr>
        <w:t>Seznam</w:t>
      </w:r>
      <w:r>
        <w:rPr>
          <w:noProof/>
        </w:rPr>
        <w:t>i</w:t>
      </w:r>
      <w:r w:rsidRPr="00CC6FBD">
        <w:rPr>
          <w:noProof/>
        </w:rPr>
        <w:t xml:space="preserve"> in opisi nevarnih izdelkov na ravni EU so dostopni tudi na spletnih straneh</w:t>
      </w:r>
      <w:r w:rsidR="00EF721E" w:rsidRPr="002877D6">
        <w:rPr>
          <w:noProof/>
        </w:rPr>
        <w:t xml:space="preserve"> Evropske komisije </w:t>
      </w:r>
      <w:hyperlink r:id="rId20" w:history="1">
        <w:proofErr w:type="spellStart"/>
        <w:r w:rsidR="002877D6" w:rsidRPr="002877D6">
          <w:rPr>
            <w:rStyle w:val="Hiperpovezava"/>
            <w:rFonts w:cs="Arial"/>
          </w:rPr>
          <w:t>Safety</w:t>
        </w:r>
        <w:proofErr w:type="spellEnd"/>
        <w:r w:rsidR="002877D6" w:rsidRPr="002877D6">
          <w:rPr>
            <w:rStyle w:val="Hiperpovezava"/>
            <w:rFonts w:cs="Arial"/>
          </w:rPr>
          <w:t xml:space="preserve"> Gate</w:t>
        </w:r>
      </w:hyperlink>
      <w:r w:rsidR="002877D6" w:rsidRPr="002877D6">
        <w:rPr>
          <w:rStyle w:val="Hiperpovezava"/>
          <w:rFonts w:cs="Arial"/>
          <w:u w:val="none"/>
        </w:rPr>
        <w:t xml:space="preserve"> </w:t>
      </w:r>
      <w:r w:rsidR="00EF721E" w:rsidRPr="002877D6">
        <w:rPr>
          <w:noProof/>
        </w:rPr>
        <w:t xml:space="preserve">in </w:t>
      </w:r>
      <w:hyperlink r:id="rId21" w:history="1">
        <w:r w:rsidR="002877D6" w:rsidRPr="002877D6">
          <w:rPr>
            <w:rStyle w:val="Hiperpovezava"/>
            <w:rFonts w:cs="Arial"/>
          </w:rPr>
          <w:t xml:space="preserve">RASFF </w:t>
        </w:r>
        <w:proofErr w:type="spellStart"/>
        <w:r w:rsidR="002877D6" w:rsidRPr="002877D6">
          <w:rPr>
            <w:rStyle w:val="Hiperpovezava"/>
            <w:rFonts w:cs="Arial"/>
          </w:rPr>
          <w:t>Window</w:t>
        </w:r>
        <w:proofErr w:type="spellEnd"/>
      </w:hyperlink>
      <w:r w:rsidR="00EF721E" w:rsidRPr="002877D6">
        <w:rPr>
          <w:noProof/>
        </w:rPr>
        <w:t>.</w:t>
      </w:r>
    </w:p>
    <w:p w14:paraId="08A8830A" w14:textId="30916D30" w:rsidR="00EF721E" w:rsidRPr="00AC3013" w:rsidRDefault="00AC3013" w:rsidP="00963BF4">
      <w:pPr>
        <w:pStyle w:val="Naslov2"/>
        <w:jc w:val="center"/>
        <w:rPr>
          <w:sz w:val="32"/>
          <w:szCs w:val="32"/>
        </w:rPr>
      </w:pPr>
      <w:r w:rsidRPr="00AC3013">
        <w:rPr>
          <w:sz w:val="32"/>
          <w:szCs w:val="32"/>
        </w:rPr>
        <w:lastRenderedPageBreak/>
        <w:t>KAJ PRINAŠA ADR 2025 NA PODROČJU PREVOZA SNOVI RAZREDA 7 – RADIOAKTIVNIH SNOVI?</w:t>
      </w:r>
    </w:p>
    <w:p w14:paraId="763AA472" w14:textId="4D8771C1" w:rsidR="002507A0" w:rsidRDefault="002507A0" w:rsidP="002507A0">
      <w:pPr>
        <w:rPr>
          <w:noProof/>
        </w:rPr>
      </w:pPr>
      <w:r>
        <w:rPr>
          <w:noProof/>
        </w:rPr>
        <w:t xml:space="preserve">V 60. številki Sevalnih novic smo </w:t>
      </w:r>
      <w:r w:rsidR="00107EA8">
        <w:rPr>
          <w:noProof/>
        </w:rPr>
        <w:t xml:space="preserve">predstavili ključne </w:t>
      </w:r>
      <w:r>
        <w:rPr>
          <w:noProof/>
        </w:rPr>
        <w:t>sprememb</w:t>
      </w:r>
      <w:r w:rsidR="00107EA8">
        <w:rPr>
          <w:noProof/>
        </w:rPr>
        <w:t>e</w:t>
      </w:r>
      <w:r>
        <w:rPr>
          <w:noProof/>
        </w:rPr>
        <w:t xml:space="preserve">, ki jih je prinesel ADR 2023. Dve leti </w:t>
      </w:r>
      <w:r w:rsidR="00120658" w:rsidRPr="00120658">
        <w:rPr>
          <w:noProof/>
        </w:rPr>
        <w:t xml:space="preserve">pozneje je pred nami nova različica – ADR 2025, ki ponovno prinaša </w:t>
      </w:r>
      <w:r w:rsidR="00C07C45">
        <w:rPr>
          <w:noProof/>
        </w:rPr>
        <w:t>kar nekaj</w:t>
      </w:r>
      <w:r w:rsidR="00120658" w:rsidRPr="00120658">
        <w:rPr>
          <w:noProof/>
        </w:rPr>
        <w:t xml:space="preserve"> sprememb za </w:t>
      </w:r>
      <w:r w:rsidR="00C07C45">
        <w:rPr>
          <w:noProof/>
        </w:rPr>
        <w:t>različne</w:t>
      </w:r>
      <w:r w:rsidR="00120658" w:rsidRPr="00120658">
        <w:rPr>
          <w:noProof/>
        </w:rPr>
        <w:t xml:space="preserve"> razrede nevarnega blaga, </w:t>
      </w:r>
      <w:r w:rsidR="00C07C45">
        <w:rPr>
          <w:noProof/>
        </w:rPr>
        <w:t>a le v omejenem obsegu</w:t>
      </w:r>
      <w:r w:rsidR="00120658" w:rsidRPr="00120658">
        <w:rPr>
          <w:noProof/>
        </w:rPr>
        <w:t xml:space="preserve"> z</w:t>
      </w:r>
      <w:r w:rsidR="00C07C45">
        <w:rPr>
          <w:noProof/>
        </w:rPr>
        <w:t>a</w:t>
      </w:r>
      <w:r w:rsidR="00120658" w:rsidRPr="00120658">
        <w:rPr>
          <w:noProof/>
        </w:rPr>
        <w:t xml:space="preserve"> razred 7</w:t>
      </w:r>
      <w:r>
        <w:rPr>
          <w:noProof/>
        </w:rPr>
        <w:t>.</w:t>
      </w:r>
    </w:p>
    <w:p w14:paraId="642A085B" w14:textId="2478A3B1" w:rsidR="002507A0" w:rsidRDefault="002507A0" w:rsidP="002734F3">
      <w:pPr>
        <w:spacing w:after="0"/>
        <w:rPr>
          <w:noProof/>
        </w:rPr>
      </w:pPr>
      <w:r w:rsidRPr="006F35F2">
        <w:rPr>
          <w:noProof/>
        </w:rPr>
        <w:t>Sklep o objavi sprememb in dopolnitev prilog A in B k ADR</w:t>
      </w:r>
      <w:r w:rsidR="00120658" w:rsidRPr="006F35F2">
        <w:rPr>
          <w:noProof/>
        </w:rPr>
        <w:t xml:space="preserve"> je bil 11. aprila letos</w:t>
      </w:r>
      <w:r w:rsidR="00120658">
        <w:rPr>
          <w:b/>
          <w:bCs/>
          <w:i/>
          <w:iCs/>
          <w:noProof/>
        </w:rPr>
        <w:t xml:space="preserve"> </w:t>
      </w:r>
      <w:r w:rsidR="00120658">
        <w:rPr>
          <w:noProof/>
        </w:rPr>
        <w:t>objavljen</w:t>
      </w:r>
      <w:r w:rsidR="00120658" w:rsidRPr="00120658">
        <w:rPr>
          <w:noProof/>
        </w:rPr>
        <w:t xml:space="preserve"> </w:t>
      </w:r>
      <w:r w:rsidR="00120658">
        <w:rPr>
          <w:noProof/>
        </w:rPr>
        <w:t>v Uradnem listu RS, št. 25/2025</w:t>
      </w:r>
      <w:r>
        <w:rPr>
          <w:noProof/>
        </w:rPr>
        <w:t xml:space="preserve">. </w:t>
      </w:r>
      <w:r w:rsidR="00120658" w:rsidRPr="00120658">
        <w:rPr>
          <w:noProof/>
        </w:rPr>
        <w:t>Spodaj povzemamo nekaj sprememb, ki so neposredno ali posredno pomembne za prevoz radioaktivnih snovi</w:t>
      </w:r>
      <w:r>
        <w:rPr>
          <w:noProof/>
        </w:rPr>
        <w:t>:</w:t>
      </w:r>
    </w:p>
    <w:p w14:paraId="088BACCE" w14:textId="19AF05BE" w:rsidR="002507A0" w:rsidRDefault="00120658" w:rsidP="002734F3">
      <w:pPr>
        <w:pStyle w:val="Odstavekseznama"/>
        <w:numPr>
          <w:ilvl w:val="0"/>
          <w:numId w:val="18"/>
        </w:numPr>
        <w:spacing w:after="0"/>
        <w:rPr>
          <w:noProof/>
        </w:rPr>
      </w:pPr>
      <w:r w:rsidRPr="006F35F2">
        <w:rPr>
          <w:b/>
          <w:bCs/>
          <w:noProof/>
        </w:rPr>
        <w:t>Terminološki popravek pri zapisu v prevozni listini</w:t>
      </w:r>
      <w:r w:rsidRPr="00120658">
        <w:rPr>
          <w:noProof/>
        </w:rPr>
        <w:t>:</w:t>
      </w:r>
      <w:r>
        <w:rPr>
          <w:noProof/>
        </w:rPr>
        <w:t xml:space="preserve"> </w:t>
      </w:r>
      <w:r w:rsidRPr="00120658">
        <w:rPr>
          <w:noProof/>
        </w:rPr>
        <w:t xml:space="preserve">V preglednici A (3.2) je usklajen zapis glede uporabe izraza tovorek. Pri vpisu nevarnega blaga </w:t>
      </w:r>
      <w:r w:rsidR="000A3AF3">
        <w:rPr>
          <w:noProof/>
        </w:rPr>
        <w:t xml:space="preserve">npr. pod </w:t>
      </w:r>
      <w:r w:rsidRPr="00120658">
        <w:rPr>
          <w:noProof/>
        </w:rPr>
        <w:t xml:space="preserve">UN 3332 (radioaktivna snov v posebni obliki) je zdaj ustrezna </w:t>
      </w:r>
      <w:r w:rsidR="000A3AF3">
        <w:rPr>
          <w:noProof/>
        </w:rPr>
        <w:t>navedba</w:t>
      </w:r>
      <w:r w:rsidR="002507A0">
        <w:rPr>
          <w:noProof/>
        </w:rPr>
        <w:t>:</w:t>
      </w:r>
      <w:r w:rsidR="00603C9C">
        <w:rPr>
          <w:noProof/>
        </w:rPr>
        <w:t xml:space="preserve"> </w:t>
      </w:r>
      <w:r w:rsidR="002507A0">
        <w:rPr>
          <w:noProof/>
        </w:rPr>
        <w:t>»UN 3332 RADIOAKTIVNA SNOV, V TOVORKU VRSTE A, POSEBNE OBLIKE, 7, (E)«;</w:t>
      </w:r>
    </w:p>
    <w:p w14:paraId="71711B92" w14:textId="39832AF8" w:rsidR="002507A0" w:rsidRDefault="00120658" w:rsidP="009E0C03">
      <w:pPr>
        <w:pStyle w:val="Odstavekseznama"/>
        <w:numPr>
          <w:ilvl w:val="0"/>
          <w:numId w:val="18"/>
        </w:numPr>
        <w:rPr>
          <w:noProof/>
        </w:rPr>
      </w:pPr>
      <w:r w:rsidRPr="006F35F2">
        <w:rPr>
          <w:b/>
          <w:bCs/>
          <w:noProof/>
        </w:rPr>
        <w:t>Popravek v obveznostih obveščanja</w:t>
      </w:r>
      <w:r w:rsidRPr="00120658">
        <w:rPr>
          <w:noProof/>
        </w:rPr>
        <w:t xml:space="preserve"> (5.1.5.5):</w:t>
      </w:r>
      <w:r>
        <w:rPr>
          <w:noProof/>
        </w:rPr>
        <w:t xml:space="preserve"> </w:t>
      </w:r>
      <w:r w:rsidRPr="00120658">
        <w:rPr>
          <w:noProof/>
        </w:rPr>
        <w:t>V naslovu tabele je zdaj jasno zapisano, da je za obveščanje odgovoren pošiljatelj (ne prevoznik)</w:t>
      </w:r>
      <w:r w:rsidR="002507A0">
        <w:rPr>
          <w:noProof/>
        </w:rPr>
        <w:t>;</w:t>
      </w:r>
    </w:p>
    <w:p w14:paraId="1B3BADD9" w14:textId="78144195" w:rsidR="002507A0" w:rsidRDefault="002507A0" w:rsidP="009E0C03">
      <w:pPr>
        <w:pStyle w:val="Odstavekseznama"/>
        <w:numPr>
          <w:ilvl w:val="0"/>
          <w:numId w:val="18"/>
        </w:numPr>
        <w:rPr>
          <w:noProof/>
        </w:rPr>
      </w:pPr>
      <w:r w:rsidRPr="006F35F2">
        <w:rPr>
          <w:b/>
          <w:bCs/>
          <w:noProof/>
        </w:rPr>
        <w:t>ukinitev številke nevarnosti »78«</w:t>
      </w:r>
      <w:r>
        <w:rPr>
          <w:noProof/>
        </w:rPr>
        <w:t xml:space="preserve"> v 5.3.2.3.2</w:t>
      </w:r>
      <w:r w:rsidR="00603C9C">
        <w:rPr>
          <w:noProof/>
        </w:rPr>
        <w:t xml:space="preserve">: </w:t>
      </w:r>
      <w:r w:rsidR="00603C9C" w:rsidRPr="00603C9C">
        <w:rPr>
          <w:noProof/>
        </w:rPr>
        <w:t>Oznaka »78« (radioaktivna snov, jedka) se preneha uporabljati, kar vpliva na označevanje in listine v primeru večnevarnostnih snovi</w:t>
      </w:r>
      <w:r>
        <w:rPr>
          <w:noProof/>
        </w:rPr>
        <w:t>;</w:t>
      </w:r>
    </w:p>
    <w:p w14:paraId="5B891068" w14:textId="3C24FAFF" w:rsidR="002507A0" w:rsidRDefault="00120658" w:rsidP="009E0C03">
      <w:pPr>
        <w:pStyle w:val="Odstavekseznama"/>
        <w:numPr>
          <w:ilvl w:val="0"/>
          <w:numId w:val="18"/>
        </w:numPr>
        <w:rPr>
          <w:noProof/>
        </w:rPr>
      </w:pPr>
      <w:r w:rsidRPr="006F35F2">
        <w:rPr>
          <w:b/>
          <w:bCs/>
          <w:noProof/>
        </w:rPr>
        <w:t>Popravek sklicevanja pri zasnovah tovorkov</w:t>
      </w:r>
      <w:r w:rsidRPr="00120658">
        <w:rPr>
          <w:noProof/>
        </w:rPr>
        <w:t xml:space="preserve"> (6.4.22.3):</w:t>
      </w:r>
      <w:r>
        <w:rPr>
          <w:noProof/>
        </w:rPr>
        <w:t xml:space="preserve"> </w:t>
      </w:r>
      <w:r w:rsidRPr="00120658">
        <w:rPr>
          <w:noProof/>
        </w:rPr>
        <w:t>Napačna referenca je popravljena – pravilen sklic na ustrezno določbo je zdaj 5.1.5.2.1</w:t>
      </w:r>
      <w:r w:rsidR="002507A0">
        <w:rPr>
          <w:noProof/>
        </w:rPr>
        <w:t>;</w:t>
      </w:r>
    </w:p>
    <w:p w14:paraId="344756ED" w14:textId="71BDEADD" w:rsidR="002507A0" w:rsidRDefault="00120658" w:rsidP="009E0C03">
      <w:pPr>
        <w:pStyle w:val="Odstavekseznama"/>
        <w:numPr>
          <w:ilvl w:val="0"/>
          <w:numId w:val="18"/>
        </w:numPr>
        <w:rPr>
          <w:noProof/>
        </w:rPr>
      </w:pPr>
      <w:r w:rsidRPr="006F35F2">
        <w:rPr>
          <w:b/>
          <w:bCs/>
          <w:noProof/>
        </w:rPr>
        <w:t>Natančnejša določitev lokacije dokumentov</w:t>
      </w:r>
      <w:r w:rsidRPr="00120658">
        <w:rPr>
          <w:noProof/>
        </w:rPr>
        <w:t xml:space="preserve"> (8.1.2.1 in 8.1.2.2):</w:t>
      </w:r>
      <w:r>
        <w:rPr>
          <w:noProof/>
        </w:rPr>
        <w:t xml:space="preserve"> </w:t>
      </w:r>
      <w:r w:rsidRPr="00120658">
        <w:rPr>
          <w:noProof/>
        </w:rPr>
        <w:t>Zahteva, da morajo biti dokumenti med prevozom dosegljivi »na prevozni enoti«, se natančneje določa – po novem morajo biti shranjeni v voznikovi kabini</w:t>
      </w:r>
      <w:r>
        <w:rPr>
          <w:noProof/>
        </w:rPr>
        <w:t>. (</w:t>
      </w:r>
      <w:r w:rsidRPr="006F35F2">
        <w:rPr>
          <w:i/>
          <w:iCs/>
          <w:noProof/>
        </w:rPr>
        <w:t>Ta zahteva velja za vse razrede nevarnega blaga, ne le za razred 7.</w:t>
      </w:r>
      <w:r>
        <w:rPr>
          <w:noProof/>
        </w:rPr>
        <w:t>)</w:t>
      </w:r>
    </w:p>
    <w:p w14:paraId="6682B8F7" w14:textId="77777777" w:rsidR="007A7D93" w:rsidRPr="002734F3" w:rsidRDefault="007A7D93" w:rsidP="007A7D93">
      <w:pPr>
        <w:pStyle w:val="Odstavekseznama"/>
        <w:rPr>
          <w:noProof/>
          <w:sz w:val="4"/>
          <w:szCs w:val="4"/>
        </w:rPr>
      </w:pPr>
    </w:p>
    <w:p w14:paraId="7132F293" w14:textId="3BC8CE6F" w:rsidR="00603C9C" w:rsidRDefault="00603C9C" w:rsidP="00FC1AA1">
      <w:pPr>
        <w:spacing w:after="0"/>
        <w:rPr>
          <w:noProof/>
        </w:rPr>
      </w:pPr>
      <w:r w:rsidRPr="006F35F2">
        <w:rPr>
          <w:b/>
          <w:bCs/>
          <w:noProof/>
        </w:rPr>
        <w:t>Brez sprememb pri pisnih navodilih</w:t>
      </w:r>
      <w:r w:rsidR="002507A0">
        <w:rPr>
          <w:noProof/>
        </w:rPr>
        <w:t xml:space="preserve"> </w:t>
      </w:r>
    </w:p>
    <w:p w14:paraId="4A8866C8" w14:textId="77777777" w:rsidR="005A4D9C" w:rsidRPr="005A4D9C" w:rsidRDefault="005A4D9C" w:rsidP="00FC1AA1">
      <w:pPr>
        <w:spacing w:after="0"/>
        <w:rPr>
          <w:noProof/>
          <w:sz w:val="12"/>
          <w:szCs w:val="12"/>
        </w:rPr>
      </w:pPr>
    </w:p>
    <w:p w14:paraId="5FA3C915" w14:textId="38BFDD9E" w:rsidR="0077387F" w:rsidRDefault="00603C9C" w:rsidP="00750E60">
      <w:pPr>
        <w:spacing w:after="0"/>
        <w:rPr>
          <w:noProof/>
        </w:rPr>
      </w:pPr>
      <w:r w:rsidRPr="00603C9C">
        <w:rPr>
          <w:noProof/>
        </w:rPr>
        <w:t>V letu 2025 ni sprememb v pisnih navodilih za ukrepanje ob nesrečah (ADR, 5.4.3.4). Zadnjo slovensko različico si lahko prenesete s spletne strani UNECE</w:t>
      </w:r>
      <w:r w:rsidR="002507A0">
        <w:rPr>
          <w:noProof/>
        </w:rPr>
        <w:t>:</w:t>
      </w:r>
      <w:r>
        <w:rPr>
          <w:noProof/>
        </w:rPr>
        <w:t xml:space="preserve"> </w:t>
      </w:r>
      <w:hyperlink r:id="rId22" w:history="1">
        <w:r w:rsidR="0077387F" w:rsidRPr="003A7D63">
          <w:rPr>
            <w:rStyle w:val="Hiperpovezava"/>
            <w:noProof/>
          </w:rPr>
          <w:t>https://unece.org/sites/default/files/2023-03/Slovenian_2017r2.pdf</w:t>
        </w:r>
      </w:hyperlink>
    </w:p>
    <w:p w14:paraId="2E8C8104" w14:textId="77777777" w:rsidR="001856AC" w:rsidRPr="007A7D93" w:rsidRDefault="001856AC" w:rsidP="00A1285E">
      <w:pPr>
        <w:rPr>
          <w:noProof/>
          <w:sz w:val="8"/>
          <w:szCs w:val="8"/>
        </w:rPr>
      </w:pPr>
    </w:p>
    <w:p w14:paraId="5AF304D9" w14:textId="77777777" w:rsidR="00603C9C" w:rsidRPr="006F35F2" w:rsidRDefault="00603C9C" w:rsidP="00A1285E">
      <w:pPr>
        <w:rPr>
          <w:b/>
          <w:bCs/>
          <w:noProof/>
        </w:rPr>
      </w:pPr>
      <w:r w:rsidRPr="006F35F2">
        <w:rPr>
          <w:b/>
          <w:bCs/>
          <w:noProof/>
        </w:rPr>
        <w:t>Usposabljanje in obveščanje deležnikov</w:t>
      </w:r>
    </w:p>
    <w:p w14:paraId="388A809E" w14:textId="77777777" w:rsidR="00A61EA2" w:rsidRDefault="00603C9C" w:rsidP="00A1285E">
      <w:pPr>
        <w:rPr>
          <w:noProof/>
        </w:rPr>
      </w:pPr>
      <w:r w:rsidRPr="00603C9C">
        <w:rPr>
          <w:noProof/>
        </w:rPr>
        <w:t xml:space="preserve">URSJV se zaveda pomena pravočasnega obveščanja in usposabljanja prevoznikov ter drugih deležnikov na področju prevoza radioaktivnih snovi. </w:t>
      </w:r>
    </w:p>
    <w:p w14:paraId="6F98115A" w14:textId="655993DD" w:rsidR="00603C9C" w:rsidRDefault="00603C9C" w:rsidP="00A1285E">
      <w:pPr>
        <w:rPr>
          <w:noProof/>
        </w:rPr>
      </w:pPr>
      <w:r>
        <w:rPr>
          <w:noProof/>
        </w:rPr>
        <w:t>Oktobra 2021 (v</w:t>
      </w:r>
      <w:r w:rsidRPr="00603C9C">
        <w:rPr>
          <w:noProof/>
        </w:rPr>
        <w:t xml:space="preserve"> času COVID-19) smo organizirali virtualni seminar za slovenske prevoznike in svetovalce za varnost, ki je bil zelo dobro sprejet. V ospredju so bile takrat spremembe zakonodaje in praktični poudarki za izvajanje prevozov</w:t>
      </w:r>
      <w:r>
        <w:rPr>
          <w:noProof/>
        </w:rPr>
        <w:t>.</w:t>
      </w:r>
    </w:p>
    <w:p w14:paraId="5BE444AF" w14:textId="5B6E8E72" w:rsidR="00A1285E" w:rsidRDefault="00A1285E" w:rsidP="00A1285E">
      <w:pPr>
        <w:rPr>
          <w:noProof/>
        </w:rPr>
      </w:pPr>
      <w:r w:rsidRPr="00A1285E">
        <w:rPr>
          <w:noProof/>
        </w:rPr>
        <w:t xml:space="preserve">Podoben </w:t>
      </w:r>
      <w:r w:rsidR="00603C9C">
        <w:rPr>
          <w:noProof/>
        </w:rPr>
        <w:t xml:space="preserve">strokovni </w:t>
      </w:r>
      <w:r w:rsidRPr="00A1285E">
        <w:rPr>
          <w:noProof/>
        </w:rPr>
        <w:t xml:space="preserve">seminar </w:t>
      </w:r>
      <w:r w:rsidR="00603C9C">
        <w:rPr>
          <w:noProof/>
        </w:rPr>
        <w:t>načrtujemo ponovno</w:t>
      </w:r>
      <w:r w:rsidRPr="00A1285E">
        <w:rPr>
          <w:noProof/>
        </w:rPr>
        <w:t xml:space="preserve"> v naslednjih letih, ko bo posodob</w:t>
      </w:r>
      <w:r w:rsidR="00603C9C">
        <w:rPr>
          <w:noProof/>
        </w:rPr>
        <w:t>ljen</w:t>
      </w:r>
      <w:r w:rsidRPr="00A1285E">
        <w:rPr>
          <w:noProof/>
        </w:rPr>
        <w:t xml:space="preserve"> </w:t>
      </w:r>
      <w:r w:rsidR="00840EA8">
        <w:rPr>
          <w:noProof/>
        </w:rPr>
        <w:t>ter</w:t>
      </w:r>
      <w:r w:rsidR="00840EA8" w:rsidRPr="00A1285E">
        <w:rPr>
          <w:noProof/>
        </w:rPr>
        <w:t xml:space="preserve"> v ADR pren</w:t>
      </w:r>
      <w:r w:rsidR="00840EA8">
        <w:rPr>
          <w:noProof/>
        </w:rPr>
        <w:t>esen</w:t>
      </w:r>
      <w:r w:rsidR="00840EA8" w:rsidRPr="00A1285E">
        <w:rPr>
          <w:noProof/>
        </w:rPr>
        <w:t xml:space="preserve"> </w:t>
      </w:r>
      <w:r w:rsidRPr="00A1285E">
        <w:rPr>
          <w:noProof/>
        </w:rPr>
        <w:t>krovn</w:t>
      </w:r>
      <w:r w:rsidR="00603C9C">
        <w:rPr>
          <w:noProof/>
        </w:rPr>
        <w:t>i</w:t>
      </w:r>
      <w:r w:rsidRPr="00A1285E">
        <w:rPr>
          <w:noProof/>
        </w:rPr>
        <w:t xml:space="preserve"> dokument IAEA </w:t>
      </w:r>
      <w:r w:rsidRPr="00F02482">
        <w:rPr>
          <w:b/>
          <w:bCs/>
          <w:noProof/>
        </w:rPr>
        <w:t>Regulations for the Safe Transport of Radioactive Material</w:t>
      </w:r>
      <w:r w:rsidRPr="00A1285E">
        <w:rPr>
          <w:noProof/>
        </w:rPr>
        <w:t>.</w:t>
      </w:r>
    </w:p>
    <w:p w14:paraId="75C22607" w14:textId="77777777" w:rsidR="004D2069" w:rsidRPr="004D2069" w:rsidRDefault="004D2069" w:rsidP="00A1285E">
      <w:pPr>
        <w:rPr>
          <w:noProof/>
          <w:sz w:val="2"/>
          <w:szCs w:val="2"/>
        </w:rPr>
      </w:pPr>
    </w:p>
    <w:p w14:paraId="09EFEA77" w14:textId="297DEB20" w:rsidR="00881632" w:rsidRDefault="00033486" w:rsidP="002507A0">
      <w:pPr>
        <w:rPr>
          <w:noProof/>
        </w:rPr>
      </w:pPr>
      <w:r>
        <w:rPr>
          <w:noProof/>
        </w:rPr>
        <w:drawing>
          <wp:inline distT="0" distB="0" distL="0" distR="0" wp14:anchorId="5EB1EFA2" wp14:editId="2815C3F9">
            <wp:extent cx="3059430" cy="1098550"/>
            <wp:effectExtent l="0" t="0" r="7620" b="6350"/>
            <wp:docPr id="18674440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4404" name="Slika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059430" cy="1098550"/>
                    </a:xfrm>
                    <a:prstGeom prst="rect">
                      <a:avLst/>
                    </a:prstGeom>
                  </pic:spPr>
                </pic:pic>
              </a:graphicData>
            </a:graphic>
          </wp:inline>
        </w:drawing>
      </w:r>
    </w:p>
    <w:p w14:paraId="10BA9D5C" w14:textId="77777777" w:rsidR="001856AC" w:rsidRPr="001678BD" w:rsidRDefault="001E26E2" w:rsidP="001856AC">
      <w:pPr>
        <w:spacing w:after="0"/>
        <w:rPr>
          <w:rFonts w:cs="Arial"/>
          <w:szCs w:val="20"/>
        </w:rPr>
      </w:pPr>
      <w:r w:rsidRPr="001678BD">
        <w:rPr>
          <w:rFonts w:cs="Arial"/>
          <w:szCs w:val="20"/>
        </w:rPr>
        <w:t>Slika</w:t>
      </w:r>
      <w:r w:rsidR="001856AC" w:rsidRPr="001678BD">
        <w:rPr>
          <w:rFonts w:cs="Arial"/>
          <w:szCs w:val="20"/>
        </w:rPr>
        <w:t xml:space="preserve"> 2</w:t>
      </w:r>
      <w:r w:rsidRPr="001678BD">
        <w:rPr>
          <w:rFonts w:cs="Arial"/>
          <w:szCs w:val="20"/>
        </w:rPr>
        <w:t xml:space="preserve">: Voznik pri svojem delu v tovornem delu </w:t>
      </w:r>
    </w:p>
    <w:p w14:paraId="2ABD2623" w14:textId="5B80F83B" w:rsidR="001E26E2" w:rsidRDefault="00666B6B" w:rsidP="00666B6B">
      <w:pPr>
        <w:spacing w:after="0"/>
        <w:jc w:val="left"/>
        <w:rPr>
          <w:rFonts w:cs="Arial"/>
          <w:szCs w:val="20"/>
          <w:lang w:val="en-GB"/>
        </w:rPr>
      </w:pPr>
      <w:r>
        <w:rPr>
          <w:rFonts w:cs="Arial"/>
          <w:szCs w:val="20"/>
        </w:rPr>
        <w:t>v</w:t>
      </w:r>
      <w:r w:rsidR="001E26E2" w:rsidRPr="001678BD">
        <w:rPr>
          <w:rFonts w:cs="Arial"/>
          <w:szCs w:val="20"/>
        </w:rPr>
        <w:t>ozila</w:t>
      </w:r>
      <w:r>
        <w:rPr>
          <w:rFonts w:cs="Arial"/>
          <w:szCs w:val="20"/>
        </w:rPr>
        <w:t xml:space="preserve"> (v</w:t>
      </w:r>
      <w:r w:rsidR="001E26E2" w:rsidRPr="001678BD">
        <w:rPr>
          <w:rFonts w:cs="Arial"/>
          <w:szCs w:val="20"/>
        </w:rPr>
        <w:t>ir slike:</w:t>
      </w:r>
      <w:r w:rsidR="00A94DF4">
        <w:rPr>
          <w:rFonts w:cs="Arial"/>
          <w:szCs w:val="20"/>
        </w:rPr>
        <w:t xml:space="preserve"> </w:t>
      </w:r>
      <w:hyperlink r:id="rId24" w:history="1">
        <w:r w:rsidR="00A94DF4" w:rsidRPr="00297206">
          <w:rPr>
            <w:rStyle w:val="Hiperpovezava"/>
            <w:rFonts w:asciiTheme="majorHAnsi" w:hAnsiTheme="majorHAnsi" w:cstheme="majorHAnsi"/>
            <w:sz w:val="18"/>
            <w:szCs w:val="18"/>
            <w:lang w:val="en-GB"/>
          </w:rPr>
          <w:t>https://www.youtube.com/watch?v=W3_BRbr3608</w:t>
        </w:r>
      </w:hyperlink>
      <w:r>
        <w:rPr>
          <w:rFonts w:cs="Arial"/>
          <w:szCs w:val="20"/>
          <w:lang w:val="en-GB"/>
        </w:rPr>
        <w:t>)</w:t>
      </w:r>
    </w:p>
    <w:p w14:paraId="0A2CD27A" w14:textId="77777777" w:rsidR="005F77C7" w:rsidRPr="004D2069" w:rsidRDefault="005F77C7" w:rsidP="00666B6B">
      <w:pPr>
        <w:spacing w:after="0"/>
        <w:jc w:val="left"/>
        <w:rPr>
          <w:rFonts w:cs="Arial"/>
          <w:sz w:val="22"/>
          <w:lang w:val="en-GB"/>
        </w:rPr>
      </w:pPr>
    </w:p>
    <w:p w14:paraId="59995E96" w14:textId="1AF3DADB" w:rsidR="001856AC" w:rsidRDefault="00C21AD8" w:rsidP="00A22F6A">
      <w:pPr>
        <w:jc w:val="left"/>
        <w:rPr>
          <w:rFonts w:cs="Arial"/>
          <w:sz w:val="21"/>
          <w:szCs w:val="21"/>
          <w:lang w:val="en-GB"/>
        </w:rPr>
      </w:pPr>
      <w:r w:rsidRPr="00C21AD8">
        <w:rPr>
          <w:rFonts w:cs="Arial"/>
          <w:noProof/>
          <w:sz w:val="21"/>
          <w:szCs w:val="21"/>
          <w:lang w:val="en-GB"/>
        </w:rPr>
        <w:drawing>
          <wp:inline distT="0" distB="0" distL="0" distR="0" wp14:anchorId="181FD29C" wp14:editId="0EB09A22">
            <wp:extent cx="3059430" cy="1793875"/>
            <wp:effectExtent l="19050" t="19050" r="26670" b="15875"/>
            <wp:docPr id="109722406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24063" name="Slika 1">
                      <a:extLst>
                        <a:ext uri="{C183D7F6-B498-43B3-948B-1728B52AA6E4}">
                          <adec:decorative xmlns:adec="http://schemas.microsoft.com/office/drawing/2017/decorative" val="1"/>
                        </a:ext>
                      </a:extLst>
                    </pic:cNvPr>
                    <pic:cNvPicPr/>
                  </pic:nvPicPr>
                  <pic:blipFill>
                    <a:blip r:embed="rId25"/>
                    <a:stretch>
                      <a:fillRect/>
                    </a:stretch>
                  </pic:blipFill>
                  <pic:spPr>
                    <a:xfrm>
                      <a:off x="0" y="0"/>
                      <a:ext cx="3059430" cy="1793875"/>
                    </a:xfrm>
                    <a:prstGeom prst="rect">
                      <a:avLst/>
                    </a:prstGeom>
                    <a:ln>
                      <a:solidFill>
                        <a:sysClr val="windowText" lastClr="000000"/>
                      </a:solidFill>
                    </a:ln>
                  </pic:spPr>
                </pic:pic>
              </a:graphicData>
            </a:graphic>
          </wp:inline>
        </w:drawing>
      </w:r>
    </w:p>
    <w:p w14:paraId="62C3C5CF" w14:textId="77777777" w:rsidR="004A1B66" w:rsidRDefault="008637AC" w:rsidP="00754D15">
      <w:pPr>
        <w:spacing w:after="0"/>
        <w:jc w:val="left"/>
        <w:rPr>
          <w:rFonts w:cs="Arial"/>
          <w:szCs w:val="20"/>
        </w:rPr>
      </w:pPr>
      <w:r w:rsidRPr="001678BD">
        <w:rPr>
          <w:rFonts w:cs="Arial"/>
          <w:szCs w:val="20"/>
        </w:rPr>
        <w:t xml:space="preserve">Slika </w:t>
      </w:r>
      <w:r>
        <w:rPr>
          <w:rFonts w:cs="Arial"/>
          <w:szCs w:val="20"/>
        </w:rPr>
        <w:t>3</w:t>
      </w:r>
      <w:r w:rsidRPr="001678BD">
        <w:rPr>
          <w:rFonts w:cs="Arial"/>
          <w:szCs w:val="20"/>
        </w:rPr>
        <w:t xml:space="preserve">: </w:t>
      </w:r>
      <w:r>
        <w:rPr>
          <w:rFonts w:cs="Arial"/>
          <w:szCs w:val="20"/>
        </w:rPr>
        <w:t>Pr</w:t>
      </w:r>
      <w:r w:rsidR="006B4D2A">
        <w:rPr>
          <w:rFonts w:cs="Arial"/>
          <w:szCs w:val="20"/>
        </w:rPr>
        <w:t>imer</w:t>
      </w:r>
      <w:r>
        <w:rPr>
          <w:rFonts w:cs="Arial"/>
          <w:szCs w:val="20"/>
        </w:rPr>
        <w:t xml:space="preserve"> označeni</w:t>
      </w:r>
      <w:r w:rsidR="006B4D2A">
        <w:rPr>
          <w:rFonts w:cs="Arial"/>
          <w:szCs w:val="20"/>
        </w:rPr>
        <w:t>h in pritrjenih</w:t>
      </w:r>
      <w:r>
        <w:rPr>
          <w:rFonts w:cs="Arial"/>
          <w:szCs w:val="20"/>
        </w:rPr>
        <w:t xml:space="preserve"> tovork</w:t>
      </w:r>
      <w:r w:rsidR="006B4D2A">
        <w:rPr>
          <w:rFonts w:cs="Arial"/>
          <w:szCs w:val="20"/>
        </w:rPr>
        <w:t>ov</w:t>
      </w:r>
      <w:r w:rsidR="00666B6B">
        <w:rPr>
          <w:rFonts w:cs="Arial"/>
          <w:szCs w:val="20"/>
        </w:rPr>
        <w:t xml:space="preserve"> </w:t>
      </w:r>
    </w:p>
    <w:p w14:paraId="3FD959EE" w14:textId="1832DD3D" w:rsidR="003762FE" w:rsidRDefault="00666B6B" w:rsidP="00754D15">
      <w:pPr>
        <w:spacing w:after="0"/>
        <w:jc w:val="left"/>
        <w:rPr>
          <w:rFonts w:cs="Arial"/>
          <w:szCs w:val="20"/>
          <w:lang w:val="en-GB"/>
        </w:rPr>
      </w:pPr>
      <w:r>
        <w:rPr>
          <w:rFonts w:cs="Arial"/>
          <w:szCs w:val="20"/>
        </w:rPr>
        <w:t>(v</w:t>
      </w:r>
      <w:r w:rsidR="008637AC" w:rsidRPr="001678BD">
        <w:rPr>
          <w:rFonts w:cs="Arial"/>
          <w:szCs w:val="20"/>
        </w:rPr>
        <w:t>ir</w:t>
      </w:r>
      <w:r w:rsidR="00DA679F">
        <w:rPr>
          <w:rFonts w:cs="Arial"/>
          <w:szCs w:val="20"/>
        </w:rPr>
        <w:t xml:space="preserve"> </w:t>
      </w:r>
      <w:r w:rsidR="004A1B66">
        <w:rPr>
          <w:rFonts w:cs="Arial"/>
          <w:szCs w:val="20"/>
        </w:rPr>
        <w:t>s</w:t>
      </w:r>
      <w:r w:rsidR="008637AC" w:rsidRPr="001678BD">
        <w:rPr>
          <w:rFonts w:cs="Arial"/>
          <w:szCs w:val="20"/>
        </w:rPr>
        <w:t>like:</w:t>
      </w:r>
      <w:r w:rsidR="00A94DF4" w:rsidRPr="00A94DF4">
        <w:rPr>
          <w:rFonts w:asciiTheme="majorHAnsi" w:hAnsiTheme="majorHAnsi" w:cstheme="majorHAnsi"/>
          <w:sz w:val="18"/>
          <w:szCs w:val="18"/>
          <w:lang w:val="en-GB"/>
        </w:rPr>
        <w:t xml:space="preserve"> </w:t>
      </w:r>
      <w:hyperlink r:id="rId26" w:history="1">
        <w:r w:rsidR="00A94DF4" w:rsidRPr="00297206">
          <w:rPr>
            <w:rStyle w:val="Hiperpovezava"/>
            <w:rFonts w:asciiTheme="majorHAnsi" w:hAnsiTheme="majorHAnsi" w:cstheme="majorHAnsi"/>
            <w:sz w:val="18"/>
            <w:szCs w:val="18"/>
            <w:lang w:val="en-GB"/>
          </w:rPr>
          <w:t>https://www.youtube.com/watch?v=W3_BRbr3608</w:t>
        </w:r>
      </w:hyperlink>
      <w:r w:rsidR="003762FE">
        <w:rPr>
          <w:rFonts w:cs="Arial"/>
          <w:szCs w:val="20"/>
          <w:lang w:val="en-GB"/>
        </w:rPr>
        <w:t>)</w:t>
      </w:r>
    </w:p>
    <w:p w14:paraId="17A98522" w14:textId="348E61E0" w:rsidR="00F3063B" w:rsidRDefault="00F3063B" w:rsidP="00A22F6A">
      <w:pPr>
        <w:jc w:val="left"/>
        <w:rPr>
          <w:rFonts w:cs="Arial"/>
          <w:sz w:val="21"/>
          <w:szCs w:val="21"/>
          <w:lang w:val="en-GB"/>
        </w:rPr>
      </w:pPr>
    </w:p>
    <w:p w14:paraId="73A3DE73" w14:textId="77777777" w:rsidR="00A0627F" w:rsidRPr="00A0627F" w:rsidRDefault="00A0627F" w:rsidP="00A22F6A">
      <w:pPr>
        <w:jc w:val="left"/>
        <w:rPr>
          <w:rFonts w:cs="Arial"/>
          <w:sz w:val="8"/>
          <w:szCs w:val="8"/>
          <w:lang w:val="en-GB"/>
        </w:rPr>
      </w:pPr>
    </w:p>
    <w:p w14:paraId="780F1A31" w14:textId="77777777" w:rsidR="00C019C3" w:rsidRDefault="00951847" w:rsidP="00C019C3">
      <w:r>
        <w:rPr>
          <w:noProof/>
        </w:rPr>
        <mc:AlternateContent>
          <mc:Choice Requires="wps">
            <w:drawing>
              <wp:inline distT="0" distB="0" distL="0" distR="0" wp14:anchorId="11C3CB3A" wp14:editId="1F581A2F">
                <wp:extent cx="2969895" cy="538223"/>
                <wp:effectExtent l="0" t="0" r="1905" b="3810"/>
                <wp:docPr id="964374866" name="Pravokotnik 1"/>
                <wp:cNvGraphicFramePr/>
                <a:graphic xmlns:a="http://schemas.openxmlformats.org/drawingml/2006/main">
                  <a:graphicData uri="http://schemas.microsoft.com/office/word/2010/wordprocessingShape">
                    <wps:wsp>
                      <wps:cNvSpPr/>
                      <wps:spPr>
                        <a:xfrm>
                          <a:off x="0" y="0"/>
                          <a:ext cx="2969895" cy="538223"/>
                        </a:xfrm>
                        <a:prstGeom prst="rect">
                          <a:avLst/>
                        </a:prstGeom>
                        <a:solidFill>
                          <a:srgbClr val="C00000"/>
                        </a:solidFill>
                        <a:ln>
                          <a:noFill/>
                        </a:ln>
                      </wps:spPr>
                      <wps:style>
                        <a:lnRef idx="0">
                          <a:scrgbClr r="0" g="0" b="0"/>
                        </a:lnRef>
                        <a:fillRef idx="0">
                          <a:scrgbClr r="0" g="0" b="0"/>
                        </a:fillRef>
                        <a:effectRef idx="0">
                          <a:scrgbClr r="0" g="0" b="0"/>
                        </a:effectRef>
                        <a:fontRef idx="minor">
                          <a:schemeClr val="lt1"/>
                        </a:fontRef>
                      </wps:style>
                      <wps:txbx>
                        <w:txbxContent>
                          <w:p w14:paraId="3E569E22" w14:textId="77777777" w:rsidR="00951847" w:rsidRPr="00C019C3" w:rsidRDefault="00951847" w:rsidP="00951847">
                            <w:pPr>
                              <w:pStyle w:val="Brezrazmikov"/>
                            </w:pPr>
                            <w:r w:rsidRPr="000B74CF">
                              <w:rPr>
                                <w:color w:val="FFFFFF" w:themeColor="background1"/>
                              </w:rPr>
                              <w:t>Če najdete vir sevanja neznanega izvora ali če sumite, da gre za vir sevanja, pokličite dežurn</w:t>
                            </w:r>
                            <w:r w:rsidR="0049258A">
                              <w:rPr>
                                <w:color w:val="FFFFFF" w:themeColor="background1"/>
                              </w:rPr>
                              <w:t>o številko na</w:t>
                            </w:r>
                            <w:r w:rsidRPr="000B74CF">
                              <w:rPr>
                                <w:color w:val="FFFFFF" w:themeColor="background1"/>
                              </w:rPr>
                              <w:t xml:space="preserve"> URSJV</w:t>
                            </w:r>
                            <w:r w:rsidR="0049258A">
                              <w:rPr>
                                <w:color w:val="FFFFFF" w:themeColor="background1"/>
                              </w:rPr>
                              <w:t>:</w:t>
                            </w:r>
                            <w:r w:rsidR="00102D8C">
                              <w:rPr>
                                <w:color w:val="FFFFFF" w:themeColor="background1"/>
                              </w:rPr>
                              <w:t xml:space="preserve"> </w:t>
                            </w:r>
                            <w:r w:rsidRPr="000B74CF">
                              <w:rPr>
                                <w:b/>
                                <w:bCs/>
                                <w:color w:val="FFFFFF" w:themeColor="background1"/>
                              </w:rPr>
                              <w:t>041 982 713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11C3CB3A" id="Pravokotnik 1" o:spid="_x0000_s1026" style="width:233.8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" fillcolor="#c00000" stroked="f">
                <v:textbox style="mso-fit-shape-to-text:t">
                  <w:txbxContent>
                    <w:p w14:paraId="3E569E22" w14:textId="77777777" w:rsidR="00951847" w:rsidRPr="00C019C3" w:rsidRDefault="00951847" w:rsidP="00951847">
                      <w:pPr>
                        <w:pStyle w:val="Brezrazmikov"/>
                      </w:pPr>
                      <w:r w:rsidRPr="000B74CF">
                        <w:rPr>
                          <w:color w:val="FFFFFF" w:themeColor="background1"/>
                        </w:rPr>
                        <w:t>Če najdete vir sevanja neznanega izvora ali če sumite, da gre za vir sevanja, pokličite dežurn</w:t>
                      </w:r>
                      <w:r w:rsidR="0049258A">
                        <w:rPr>
                          <w:color w:val="FFFFFF" w:themeColor="background1"/>
                        </w:rPr>
                        <w:t>o številko na</w:t>
                      </w:r>
                      <w:r w:rsidRPr="000B74CF">
                        <w:rPr>
                          <w:color w:val="FFFFFF" w:themeColor="background1"/>
                        </w:rPr>
                        <w:t xml:space="preserve"> URSJV</w:t>
                      </w:r>
                      <w:r w:rsidR="0049258A">
                        <w:rPr>
                          <w:color w:val="FFFFFF" w:themeColor="background1"/>
                        </w:rPr>
                        <w:t>:</w:t>
                      </w:r>
                      <w:r w:rsidR="00102D8C">
                        <w:rPr>
                          <w:color w:val="FFFFFF" w:themeColor="background1"/>
                        </w:rPr>
                        <w:t xml:space="preserve"> </w:t>
                      </w:r>
                      <w:r w:rsidRPr="000B74CF">
                        <w:rPr>
                          <w:b/>
                          <w:bCs/>
                          <w:color w:val="FFFFFF" w:themeColor="background1"/>
                        </w:rPr>
                        <w:t>041 982 713</w:t>
                      </w:r>
                      <w:r>
                        <w:t>.</w:t>
                      </w:r>
                    </w:p>
                  </w:txbxContent>
                </v:textbox>
                <w10:anchorlock/>
              </v:rect>
            </w:pict>
          </mc:Fallback>
        </mc:AlternateContent>
      </w:r>
    </w:p>
    <w:p w14:paraId="0E1F8864" w14:textId="77777777" w:rsidR="00FC600E" w:rsidRDefault="00FC600E" w:rsidP="00C019C3"/>
    <w:p w14:paraId="072A68E7" w14:textId="0107278F" w:rsidR="006540CC" w:rsidRDefault="008A545D" w:rsidP="009D3285">
      <w:r>
        <w:rPr>
          <w:noProof/>
        </w:rPr>
        <mc:AlternateContent>
          <mc:Choice Requires="wps">
            <w:drawing>
              <wp:inline distT="0" distB="0" distL="0" distR="0" wp14:anchorId="11F133B3" wp14:editId="6D591D76">
                <wp:extent cx="2970000" cy="1681089"/>
                <wp:effectExtent l="0" t="0" r="20955" b="14605"/>
                <wp:docPr id="441939964" name="Pravokotnik 1"/>
                <wp:cNvGraphicFramePr/>
                <a:graphic xmlns:a="http://schemas.openxmlformats.org/drawingml/2006/main">
                  <a:graphicData uri="http://schemas.microsoft.com/office/word/2010/wordprocessingShape">
                    <wps:wsp>
                      <wps:cNvSpPr/>
                      <wps:spPr>
                        <a:xfrm>
                          <a:off x="0" y="0"/>
                          <a:ext cx="2970000" cy="1681089"/>
                        </a:xfrm>
                        <a:prstGeom prst="rect">
                          <a:avLst/>
                        </a:prstGeom>
                        <a:ln/>
                      </wps:spPr>
                      <wps:style>
                        <a:lnRef idx="2">
                          <a:schemeClr val="dk1"/>
                        </a:lnRef>
                        <a:fillRef idx="1">
                          <a:schemeClr val="lt1"/>
                        </a:fillRef>
                        <a:effectRef idx="0">
                          <a:schemeClr val="dk1"/>
                        </a:effectRef>
                        <a:fontRef idx="minor">
                          <a:schemeClr val="dk1"/>
                        </a:fontRef>
                      </wps:style>
                      <wps:txbx>
                        <w:txbxContent>
                          <w:p w14:paraId="5E3C035B" w14:textId="77777777" w:rsidR="008A545D" w:rsidRPr="00D80A59" w:rsidRDefault="008A545D" w:rsidP="008A545D">
                            <w:pPr>
                              <w:jc w:val="left"/>
                              <w:rPr>
                                <w:sz w:val="18"/>
                                <w:szCs w:val="18"/>
                              </w:rPr>
                            </w:pPr>
                            <w:r w:rsidRPr="00D80A59">
                              <w:rPr>
                                <w:sz w:val="18"/>
                                <w:szCs w:val="18"/>
                              </w:rPr>
                              <w:t>Sevalne novice so namenjene predvsem obveščanju izvajalcev sevalnih dejavnosti.</w:t>
                            </w:r>
                          </w:p>
                          <w:p w14:paraId="3F5998FE" w14:textId="77777777" w:rsidR="008A545D" w:rsidRPr="00D80A59" w:rsidRDefault="008A545D" w:rsidP="008A545D">
                            <w:pPr>
                              <w:jc w:val="left"/>
                              <w:rPr>
                                <w:sz w:val="18"/>
                                <w:szCs w:val="18"/>
                              </w:rPr>
                            </w:pPr>
                            <w:r w:rsidRPr="00D80A59">
                              <w:rPr>
                                <w:sz w:val="18"/>
                                <w:szCs w:val="18"/>
                              </w:rPr>
                              <w:t>Sevalne novice pripravlja in razpošilja</w:t>
                            </w:r>
                            <w:r>
                              <w:rPr>
                                <w:sz w:val="18"/>
                                <w:szCs w:val="18"/>
                              </w:rPr>
                              <w:t>:</w:t>
                            </w:r>
                            <w:r>
                              <w:rPr>
                                <w:sz w:val="18"/>
                                <w:szCs w:val="18"/>
                              </w:rPr>
                              <w:br/>
                            </w:r>
                            <w:r w:rsidRPr="00D80A59">
                              <w:rPr>
                                <w:rStyle w:val="Krepko"/>
                                <w:sz w:val="18"/>
                                <w:szCs w:val="18"/>
                              </w:rPr>
                              <w:t>Uprava Republike Slovenije za jedrsko varnost</w:t>
                            </w:r>
                            <w:r>
                              <w:rPr>
                                <w:rStyle w:val="Krepko"/>
                                <w:sz w:val="18"/>
                                <w:szCs w:val="18"/>
                              </w:rPr>
                              <w:t>,</w:t>
                            </w:r>
                            <w:r>
                              <w:rPr>
                                <w:rStyle w:val="Krepko"/>
                                <w:sz w:val="18"/>
                                <w:szCs w:val="18"/>
                              </w:rPr>
                              <w:br/>
                            </w:r>
                            <w:proofErr w:type="spellStart"/>
                            <w:r w:rsidRPr="00D80A59">
                              <w:rPr>
                                <w:sz w:val="18"/>
                                <w:szCs w:val="18"/>
                              </w:rPr>
                              <w:t>Litostrojska</w:t>
                            </w:r>
                            <w:proofErr w:type="spellEnd"/>
                            <w:r w:rsidRPr="00D80A59">
                              <w:rPr>
                                <w:sz w:val="18"/>
                                <w:szCs w:val="18"/>
                              </w:rPr>
                              <w:t xml:space="preserve"> cesta 54, 1000 Ljubljana.</w:t>
                            </w:r>
                          </w:p>
                          <w:p w14:paraId="6B4F276E" w14:textId="5BBFBF34" w:rsidR="008A545D" w:rsidRDefault="008A545D" w:rsidP="008A545D">
                            <w:pPr>
                              <w:jc w:val="left"/>
                              <w:rPr>
                                <w:sz w:val="18"/>
                                <w:szCs w:val="18"/>
                              </w:rPr>
                            </w:pPr>
                            <w:r w:rsidRPr="00D80A59">
                              <w:rPr>
                                <w:sz w:val="18"/>
                                <w:szCs w:val="18"/>
                              </w:rPr>
                              <w:t xml:space="preserve">Pri pripravi </w:t>
                            </w:r>
                            <w:sdt>
                              <w:sdtPr>
                                <w:alias w:val="Številka izdaje"/>
                                <w:tag w:val="Številka izdaje"/>
                                <w:id w:val="1633131789"/>
                                <w:placeholder>
                                  <w:docPart w:val="46C31ACF7D024F15984273886770783D"/>
                                </w:placeholder>
                                <w:dataBinding w:prefixMappings="xmlns:ns0='http://purl.org/dc/elements/1.1/' xmlns:ns1='http://schemas.openxmlformats.org/package/2006/metadata/core-properties' " w:xpath="/ns1:coreProperties[1]/ns1:contentStatus[1]" w:storeItemID="{6C3C8BC8-F283-45AE-878A-BAB7291924A1}"/>
                                <w15:color w:val="008080"/>
                                <w:text/>
                              </w:sdtPr>
                              <w:sdtEndPr/>
                              <w:sdtContent>
                                <w:r w:rsidR="00A941BF">
                                  <w:t>64</w:t>
                                </w:r>
                              </w:sdtContent>
                            </w:sdt>
                            <w:r w:rsidRPr="00D80A59">
                              <w:rPr>
                                <w:sz w:val="18"/>
                                <w:szCs w:val="18"/>
                              </w:rPr>
                              <w:t>. številke Sevalnih novic s</w:t>
                            </w:r>
                            <w:r w:rsidR="00A941BF">
                              <w:rPr>
                                <w:sz w:val="18"/>
                                <w:szCs w:val="18"/>
                              </w:rPr>
                              <w:t>ta sodelovala</w:t>
                            </w:r>
                            <w:r w:rsidR="00E773B0">
                              <w:rPr>
                                <w:sz w:val="18"/>
                                <w:szCs w:val="18"/>
                              </w:rPr>
                              <w:t xml:space="preserve"> Janez </w:t>
                            </w:r>
                            <w:r w:rsidR="00AE52C1">
                              <w:rPr>
                                <w:sz w:val="18"/>
                                <w:szCs w:val="18"/>
                              </w:rPr>
                              <w:t>Č</w:t>
                            </w:r>
                            <w:r w:rsidR="00E773B0">
                              <w:rPr>
                                <w:sz w:val="18"/>
                                <w:szCs w:val="18"/>
                              </w:rPr>
                              <w:t>ešarek in dr. Magda Čarman</w:t>
                            </w:r>
                            <w:r w:rsidRPr="00D80A59">
                              <w:rPr>
                                <w:sz w:val="18"/>
                                <w:szCs w:val="18"/>
                              </w:rPr>
                              <w:t>.</w:t>
                            </w:r>
                            <w:r w:rsidR="00636F44">
                              <w:rPr>
                                <w:sz w:val="18"/>
                                <w:szCs w:val="18"/>
                              </w:rPr>
                              <w:t xml:space="preserve"> </w:t>
                            </w:r>
                            <w:r w:rsidRPr="00D80A59">
                              <w:rPr>
                                <w:sz w:val="18"/>
                                <w:szCs w:val="18"/>
                              </w:rPr>
                              <w:t>Ureja: dr. Magda Čarman.</w:t>
                            </w:r>
                          </w:p>
                          <w:p w14:paraId="56A89B06" w14:textId="77777777" w:rsidR="008A545D" w:rsidRDefault="008A545D" w:rsidP="008A545D">
                            <w:pPr>
                              <w:jc w:val="left"/>
                              <w:rPr>
                                <w:sz w:val="18"/>
                                <w:szCs w:val="18"/>
                              </w:rPr>
                            </w:pPr>
                            <w:r w:rsidRPr="00D80A59">
                              <w:rPr>
                                <w:sz w:val="18"/>
                                <w:szCs w:val="18"/>
                              </w:rPr>
                              <w:t>E-naslov:</w:t>
                            </w:r>
                            <w:r>
                              <w:rPr>
                                <w:sz w:val="18"/>
                                <w:szCs w:val="18"/>
                              </w:rPr>
                              <w:t xml:space="preserve"> </w:t>
                            </w:r>
                            <w:hyperlink r:id="rId27" w:history="1">
                              <w:r w:rsidRPr="00D80A59">
                                <w:rPr>
                                  <w:rStyle w:val="Hiperpovezava"/>
                                  <w:sz w:val="18"/>
                                  <w:szCs w:val="18"/>
                                </w:rPr>
                                <w:t>gp.ursjv@gov.si</w:t>
                              </w:r>
                            </w:hyperlink>
                            <w:r>
                              <w:rPr>
                                <w:sz w:val="18"/>
                                <w:szCs w:val="18"/>
                              </w:rPr>
                              <w:t xml:space="preserve">. </w:t>
                            </w:r>
                            <w:r w:rsidRPr="00D80A59">
                              <w:rPr>
                                <w:sz w:val="18"/>
                                <w:szCs w:val="18"/>
                              </w:rPr>
                              <w:t>URL:</w:t>
                            </w:r>
                            <w:r>
                              <w:rPr>
                                <w:sz w:val="18"/>
                                <w:szCs w:val="18"/>
                              </w:rPr>
                              <w:t xml:space="preserve"> </w:t>
                            </w:r>
                            <w:hyperlink r:id="rId28" w:history="1">
                              <w:r w:rsidRPr="00D80A59">
                                <w:rPr>
                                  <w:rStyle w:val="Hiperpovezava"/>
                                  <w:sz w:val="18"/>
                                  <w:szCs w:val="18"/>
                                </w:rPr>
                                <w:t>www.ursjv.gov.si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1F133B3" id="_x0000_s1027" style="width:233.85pt;height:1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" fillcolor="white [3201]" strokecolor="black [3200]" strokeweight="1pt">
                <v:textbox>
                  <w:txbxContent>
                    <w:p w14:paraId="5E3C035B" w14:textId="77777777" w:rsidR="008A545D" w:rsidRPr="00D80A59" w:rsidRDefault="008A545D" w:rsidP="008A545D">
                      <w:pPr>
                        <w:jc w:val="left"/>
                        <w:rPr>
                          <w:sz w:val="18"/>
                          <w:szCs w:val="18"/>
                        </w:rPr>
                      </w:pPr>
                      <w:r w:rsidRPr="00D80A59">
                        <w:rPr>
                          <w:sz w:val="18"/>
                          <w:szCs w:val="18"/>
                        </w:rPr>
                        <w:t>Sevalne novice so namenjene predvsem obveščanju izvajalcev sevalnih dejavnosti.</w:t>
                      </w:r>
                    </w:p>
                    <w:p w14:paraId="3F5998FE" w14:textId="77777777" w:rsidR="008A545D" w:rsidRPr="00D80A59" w:rsidRDefault="008A545D" w:rsidP="008A545D">
                      <w:pPr>
                        <w:jc w:val="left"/>
                        <w:rPr>
                          <w:sz w:val="18"/>
                          <w:szCs w:val="18"/>
                        </w:rPr>
                      </w:pPr>
                      <w:r w:rsidRPr="00D80A59">
                        <w:rPr>
                          <w:sz w:val="18"/>
                          <w:szCs w:val="18"/>
                        </w:rPr>
                        <w:t>Sevalne novice pripravlja in razpošilja</w:t>
                      </w:r>
                      <w:r>
                        <w:rPr>
                          <w:sz w:val="18"/>
                          <w:szCs w:val="18"/>
                        </w:rPr>
                        <w:t>:</w:t>
                      </w:r>
                      <w:r>
                        <w:rPr>
                          <w:sz w:val="18"/>
                          <w:szCs w:val="18"/>
                        </w:rPr>
                        <w:br/>
                      </w:r>
                      <w:r w:rsidRPr="00D80A59">
                        <w:rPr>
                          <w:rStyle w:val="Krepko"/>
                          <w:sz w:val="18"/>
                          <w:szCs w:val="18"/>
                        </w:rPr>
                        <w:t>Uprava Republike Slovenije za jedrsko varnost</w:t>
                      </w:r>
                      <w:r>
                        <w:rPr>
                          <w:rStyle w:val="Krepko"/>
                          <w:sz w:val="18"/>
                          <w:szCs w:val="18"/>
                        </w:rPr>
                        <w:t>,</w:t>
                      </w:r>
                      <w:r>
                        <w:rPr>
                          <w:rStyle w:val="Krepko"/>
                          <w:sz w:val="18"/>
                          <w:szCs w:val="18"/>
                        </w:rPr>
                        <w:br/>
                      </w:r>
                      <w:proofErr w:type="spellStart"/>
                      <w:r w:rsidRPr="00D80A59">
                        <w:rPr>
                          <w:sz w:val="18"/>
                          <w:szCs w:val="18"/>
                        </w:rPr>
                        <w:t>Litostrojska</w:t>
                      </w:r>
                      <w:proofErr w:type="spellEnd"/>
                      <w:r w:rsidRPr="00D80A59">
                        <w:rPr>
                          <w:sz w:val="18"/>
                          <w:szCs w:val="18"/>
                        </w:rPr>
                        <w:t xml:space="preserve"> cesta 54, 1000 Ljubljana.</w:t>
                      </w:r>
                    </w:p>
                    <w:p w14:paraId="6B4F276E" w14:textId="5BBFBF34" w:rsidR="008A545D" w:rsidRDefault="008A545D" w:rsidP="008A545D">
                      <w:pPr>
                        <w:jc w:val="left"/>
                        <w:rPr>
                          <w:sz w:val="18"/>
                          <w:szCs w:val="18"/>
                        </w:rPr>
                      </w:pPr>
                      <w:r w:rsidRPr="00D80A59">
                        <w:rPr>
                          <w:sz w:val="18"/>
                          <w:szCs w:val="18"/>
                        </w:rPr>
                        <w:t xml:space="preserve">Pri pripravi </w:t>
                      </w:r>
                      <w:sdt>
                        <w:sdtPr>
                          <w:alias w:val="Številka izdaje"/>
                          <w:tag w:val="Številka izdaje"/>
                          <w:id w:val="1633131789"/>
                          <w:placeholder>
                            <w:docPart w:val="46C31ACF7D024F15984273886770783D"/>
                          </w:placeholder>
                          <w:dataBinding w:prefixMappings="xmlns:ns0='http://purl.org/dc/elements/1.1/' xmlns:ns1='http://schemas.openxmlformats.org/package/2006/metadata/core-properties' " w:xpath="/ns1:coreProperties[1]/ns1:contentStatus[1]" w:storeItemID="{6C3C8BC8-F283-45AE-878A-BAB7291924A1}"/>
                          <w15:color w:val="008080"/>
                          <w:text/>
                        </w:sdtPr>
                        <w:sdtEndPr/>
                        <w:sdtContent>
                          <w:r w:rsidR="00A941BF">
                            <w:t>64</w:t>
                          </w:r>
                        </w:sdtContent>
                      </w:sdt>
                      <w:r w:rsidRPr="00D80A59">
                        <w:rPr>
                          <w:sz w:val="18"/>
                          <w:szCs w:val="18"/>
                        </w:rPr>
                        <w:t>. številke Sevalnih novic s</w:t>
                      </w:r>
                      <w:r w:rsidR="00A941BF">
                        <w:rPr>
                          <w:sz w:val="18"/>
                          <w:szCs w:val="18"/>
                        </w:rPr>
                        <w:t>ta sodelovala</w:t>
                      </w:r>
                      <w:r w:rsidR="00E773B0">
                        <w:rPr>
                          <w:sz w:val="18"/>
                          <w:szCs w:val="18"/>
                        </w:rPr>
                        <w:t xml:space="preserve"> Janez </w:t>
                      </w:r>
                      <w:r w:rsidR="00AE52C1">
                        <w:rPr>
                          <w:sz w:val="18"/>
                          <w:szCs w:val="18"/>
                        </w:rPr>
                        <w:t>Č</w:t>
                      </w:r>
                      <w:r w:rsidR="00E773B0">
                        <w:rPr>
                          <w:sz w:val="18"/>
                          <w:szCs w:val="18"/>
                        </w:rPr>
                        <w:t>ešarek in dr. Magda Čarman</w:t>
                      </w:r>
                      <w:r w:rsidRPr="00D80A59">
                        <w:rPr>
                          <w:sz w:val="18"/>
                          <w:szCs w:val="18"/>
                        </w:rPr>
                        <w:t>.</w:t>
                      </w:r>
                      <w:r w:rsidR="00636F44">
                        <w:rPr>
                          <w:sz w:val="18"/>
                          <w:szCs w:val="18"/>
                        </w:rPr>
                        <w:t xml:space="preserve"> </w:t>
                      </w:r>
                      <w:r w:rsidRPr="00D80A59">
                        <w:rPr>
                          <w:sz w:val="18"/>
                          <w:szCs w:val="18"/>
                        </w:rPr>
                        <w:t>Ureja: dr. Magda Čarman.</w:t>
                      </w:r>
                    </w:p>
                    <w:p w14:paraId="56A89B06" w14:textId="77777777" w:rsidR="008A545D" w:rsidRDefault="008A545D" w:rsidP="008A545D">
                      <w:pPr>
                        <w:jc w:val="left"/>
                        <w:rPr>
                          <w:sz w:val="18"/>
                          <w:szCs w:val="18"/>
                        </w:rPr>
                      </w:pPr>
                      <w:r w:rsidRPr="00D80A59">
                        <w:rPr>
                          <w:sz w:val="18"/>
                          <w:szCs w:val="18"/>
                        </w:rPr>
                        <w:t>E-naslov:</w:t>
                      </w:r>
                      <w:r>
                        <w:rPr>
                          <w:sz w:val="18"/>
                          <w:szCs w:val="18"/>
                        </w:rPr>
                        <w:t xml:space="preserve"> </w:t>
                      </w:r>
                      <w:hyperlink r:id="rId29" w:history="1">
                        <w:r w:rsidRPr="00D80A59">
                          <w:rPr>
                            <w:rStyle w:val="Hiperpovezava"/>
                            <w:sz w:val="18"/>
                            <w:szCs w:val="18"/>
                          </w:rPr>
                          <w:t>gp.ursjv@gov.si</w:t>
                        </w:r>
                      </w:hyperlink>
                      <w:r>
                        <w:rPr>
                          <w:sz w:val="18"/>
                          <w:szCs w:val="18"/>
                        </w:rPr>
                        <w:t xml:space="preserve">. </w:t>
                      </w:r>
                      <w:r w:rsidRPr="00D80A59">
                        <w:rPr>
                          <w:sz w:val="18"/>
                          <w:szCs w:val="18"/>
                        </w:rPr>
                        <w:t>URL:</w:t>
                      </w:r>
                      <w:r>
                        <w:rPr>
                          <w:sz w:val="18"/>
                          <w:szCs w:val="18"/>
                        </w:rPr>
                        <w:t xml:space="preserve"> </w:t>
                      </w:r>
                      <w:hyperlink r:id="rId30" w:history="1">
                        <w:r w:rsidRPr="00D80A59">
                          <w:rPr>
                            <w:rStyle w:val="Hiperpovezava"/>
                            <w:sz w:val="18"/>
                            <w:szCs w:val="18"/>
                          </w:rPr>
                          <w:t>www.ursjv.gov.si</w:t>
                        </w:r>
                      </w:hyperlink>
                    </w:p>
                  </w:txbxContent>
                </v:textbox>
                <w10:anchorlock/>
              </v:rect>
            </w:pict>
          </mc:Fallback>
        </mc:AlternateContent>
      </w:r>
    </w:p>
    <w:sectPr w:rsidR="006540CC" w:rsidSect="007D7155">
      <w:type w:val="continuous"/>
      <w:pgSz w:w="11906" w:h="16838" w:code="9"/>
      <w:pgMar w:top="851" w:right="851" w:bottom="1418" w:left="851" w:header="567" w:footer="284"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D65D0" w14:textId="77777777" w:rsidR="00FB22B4" w:rsidRDefault="00FB22B4" w:rsidP="002955F1">
      <w:pPr>
        <w:spacing w:after="0" w:line="240" w:lineRule="auto"/>
      </w:pPr>
      <w:r>
        <w:separator/>
      </w:r>
    </w:p>
  </w:endnote>
  <w:endnote w:type="continuationSeparator" w:id="0">
    <w:p w14:paraId="35DC91D8" w14:textId="77777777" w:rsidR="00FB22B4" w:rsidRDefault="00FB22B4" w:rsidP="002955F1">
      <w:pPr>
        <w:spacing w:after="0" w:line="240" w:lineRule="auto"/>
      </w:pPr>
      <w:r>
        <w:continuationSeparator/>
      </w:r>
    </w:p>
  </w:endnote>
  <w:endnote w:type="continuationNotice" w:id="1">
    <w:p w14:paraId="7E8FD635" w14:textId="77777777" w:rsidR="00FB22B4" w:rsidRDefault="00FB22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573A" w14:textId="77777777" w:rsidR="007F6A3E" w:rsidRDefault="007F6A3E" w:rsidP="00AC628C"/>
  <w:p w14:paraId="5363120D" w14:textId="77777777" w:rsidR="00AC628C" w:rsidRDefault="00AC628C" w:rsidP="00AC628C">
    <w:r w:rsidRPr="00951847">
      <w:t>TISKANJE, FOTOKOPIRANJE IN RAZMNOŽEVANJE JE DOVOLJENO IN ZAŽELENO!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EBFF8" w14:textId="77777777" w:rsidR="00FB22B4" w:rsidRDefault="00FB22B4" w:rsidP="002955F1">
      <w:pPr>
        <w:spacing w:after="0" w:line="240" w:lineRule="auto"/>
      </w:pPr>
      <w:r>
        <w:separator/>
      </w:r>
    </w:p>
  </w:footnote>
  <w:footnote w:type="continuationSeparator" w:id="0">
    <w:p w14:paraId="3338DBE5" w14:textId="77777777" w:rsidR="00FB22B4" w:rsidRDefault="00FB22B4" w:rsidP="002955F1">
      <w:pPr>
        <w:spacing w:after="0" w:line="240" w:lineRule="auto"/>
      </w:pPr>
      <w:r>
        <w:continuationSeparator/>
      </w:r>
    </w:p>
  </w:footnote>
  <w:footnote w:type="continuationNotice" w:id="1">
    <w:p w14:paraId="0FAF500F" w14:textId="77777777" w:rsidR="00FB22B4" w:rsidRDefault="00FB22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brezobrob"/>
      <w:tblW w:w="10206" w:type="dxa"/>
      <w:tblLook w:val="04A0" w:firstRow="1" w:lastRow="0" w:firstColumn="1" w:lastColumn="0" w:noHBand="0" w:noVBand="1"/>
    </w:tblPr>
    <w:tblGrid>
      <w:gridCol w:w="1134"/>
      <w:gridCol w:w="142"/>
      <w:gridCol w:w="8080"/>
      <w:gridCol w:w="850"/>
    </w:tblGrid>
    <w:tr w:rsidR="002B4DCF" w14:paraId="0E37BB08" w14:textId="77777777" w:rsidTr="00436184">
      <w:trPr>
        <w:trHeight w:val="283"/>
      </w:trPr>
      <w:tc>
        <w:tcPr>
          <w:tcW w:w="1134" w:type="dxa"/>
        </w:tcPr>
        <w:p w14:paraId="710F6007" w14:textId="77777777" w:rsidR="002B4DCF" w:rsidRDefault="002B4DCF" w:rsidP="002B4DCF">
          <w:pPr>
            <w:pStyle w:val="Glava"/>
            <w:jc w:val="left"/>
            <w:rPr>
              <w:rStyle w:val="Krepko"/>
              <w:b w:val="0"/>
              <w:bCs w:val="0"/>
            </w:rPr>
          </w:pPr>
          <w:r>
            <w:rPr>
              <w:noProof/>
            </w:rPr>
            <w:drawing>
              <wp:inline distT="0" distB="0" distL="0" distR="0" wp14:anchorId="5B7FE781" wp14:editId="54E12311">
                <wp:extent cx="573158" cy="270000"/>
                <wp:effectExtent l="0" t="0" r="0" b="0"/>
                <wp:docPr id="1528460801" name="Graf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91804" name="Grafika 3">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573158" cy="270000"/>
                        </a:xfrm>
                        <a:prstGeom prst="rect">
                          <a:avLst/>
                        </a:prstGeom>
                      </pic:spPr>
                    </pic:pic>
                  </a:graphicData>
                </a:graphic>
              </wp:inline>
            </w:drawing>
          </w:r>
        </w:p>
      </w:tc>
      <w:tc>
        <w:tcPr>
          <w:tcW w:w="142" w:type="dxa"/>
        </w:tcPr>
        <w:p w14:paraId="75E3E028" w14:textId="77777777" w:rsidR="002B4DCF" w:rsidRDefault="002B4DCF" w:rsidP="002B4DCF">
          <w:pPr>
            <w:pStyle w:val="Glava"/>
            <w:jc w:val="left"/>
            <w:rPr>
              <w:rStyle w:val="Krepko"/>
              <w:b w:val="0"/>
              <w:bCs w:val="0"/>
            </w:rPr>
          </w:pPr>
        </w:p>
      </w:tc>
      <w:tc>
        <w:tcPr>
          <w:tcW w:w="8080" w:type="dxa"/>
          <w:vAlign w:val="center"/>
        </w:tcPr>
        <w:p w14:paraId="421B42DC" w14:textId="59D9788C" w:rsidR="002B4DCF" w:rsidRPr="00881B51" w:rsidRDefault="00A94DF4" w:rsidP="002B4DCF">
          <w:pPr>
            <w:pStyle w:val="Glava"/>
            <w:jc w:val="left"/>
            <w:rPr>
              <w:rStyle w:val="Krepko"/>
              <w:b w:val="0"/>
              <w:bCs w:val="0"/>
            </w:rPr>
          </w:pPr>
          <w:sdt>
            <w:sdtPr>
              <w:rPr>
                <w:rStyle w:val="Krepko"/>
                <w:b w:val="0"/>
                <w:bCs w:val="0"/>
              </w:rPr>
              <w:alias w:val="Naslov"/>
              <w:tag w:val="Naslov"/>
              <w:id w:val="1414582122"/>
              <w:placeholder>
                <w:docPart w:val="D961DC0CB07141E28D4DE04B81D43AE9"/>
              </w:placeholder>
              <w:dataBinding w:prefixMappings="xmlns:ns0='http://purl.org/dc/elements/1.1/' xmlns:ns1='http://schemas.openxmlformats.org/package/2006/metadata/core-properties' " w:xpath="/ns1:coreProperties[1]/ns0:title[1]" w:storeItemID="{6C3C8BC8-F283-45AE-878A-BAB7291924A1}"/>
              <w15:color w:val="008080"/>
              <w:text/>
            </w:sdtPr>
            <w:sdtEndPr>
              <w:rPr>
                <w:rStyle w:val="Krepko"/>
              </w:rPr>
            </w:sdtEndPr>
            <w:sdtContent>
              <w:r w:rsidR="00421C97">
                <w:rPr>
                  <w:rStyle w:val="Krepko"/>
                  <w:b w:val="0"/>
                  <w:bCs w:val="0"/>
                </w:rPr>
                <w:t>Sevalne novice</w:t>
              </w:r>
            </w:sdtContent>
          </w:sdt>
          <w:r w:rsidR="004076D4">
            <w:rPr>
              <w:rStyle w:val="Krepko"/>
              <w:b w:val="0"/>
              <w:bCs w:val="0"/>
            </w:rPr>
            <w:t xml:space="preserve"> </w:t>
          </w:r>
          <w:r w:rsidR="004076D4">
            <w:rPr>
              <w:rStyle w:val="Krepko"/>
            </w:rPr>
            <w:t xml:space="preserve">| </w:t>
          </w:r>
          <w:sdt>
            <w:sdtPr>
              <w:rPr>
                <w:rStyle w:val="Krepko"/>
              </w:rPr>
              <w:alias w:val="Datum objave"/>
              <w:tag w:val="Datum objave"/>
              <w:id w:val="1622724368"/>
              <w:lock w:val="sdtLocked"/>
              <w:placeholder>
                <w:docPart w:val="3760336F896F45468D9F3F52DEB34F7F"/>
              </w:placeholder>
              <w:dataBinding w:prefixMappings="xmlns:ns0='http://schemas.microsoft.com/office/2006/coverPageProps' " w:xpath="/ns0:CoverPageProperties[1]/ns0:PublishDate[1]" w:storeItemID="{55AF091B-3C7A-41E3-B477-F2FDAA23CFDA}"/>
              <w15:color w:val="008080"/>
              <w:date w:fullDate="2025-05-19T00:00:00Z">
                <w:dateFormat w:val="MMMM yyyy"/>
                <w:lid w:val="sl-SI"/>
                <w:storeMappedDataAs w:val="dateTime"/>
                <w:calendar w:val="gregorian"/>
              </w:date>
            </w:sdtPr>
            <w:sdtEndPr>
              <w:rPr>
                <w:rStyle w:val="Krepko"/>
              </w:rPr>
            </w:sdtEndPr>
            <w:sdtContent>
              <w:r w:rsidR="00CE0B4B">
                <w:rPr>
                  <w:rStyle w:val="Krepko"/>
                </w:rPr>
                <w:t>maj 2025</w:t>
              </w:r>
            </w:sdtContent>
          </w:sdt>
        </w:p>
      </w:tc>
      <w:tc>
        <w:tcPr>
          <w:tcW w:w="850" w:type="dxa"/>
          <w:vAlign w:val="center"/>
        </w:tcPr>
        <w:p w14:paraId="2AE0D428" w14:textId="77777777" w:rsidR="002B4DCF" w:rsidRDefault="002B4DCF" w:rsidP="002B4DCF">
          <w:pPr>
            <w:pStyle w:val="Glava"/>
            <w:jc w:val="right"/>
            <w:rPr>
              <w:rStyle w:val="Krepko"/>
              <w:b w:val="0"/>
              <w:bCs w:val="0"/>
            </w:rPr>
          </w:pPr>
          <w:r>
            <w:fldChar w:fldCharType="begin"/>
          </w:r>
          <w:r>
            <w:instrText xml:space="preserve"> PAGE   \* MERGEFORMAT </w:instrText>
          </w:r>
          <w:r>
            <w:fldChar w:fldCharType="separate"/>
          </w:r>
          <w:r>
            <w:rPr>
              <w:noProof/>
            </w:rPr>
            <w:t>2</w:t>
          </w:r>
          <w:r>
            <w:fldChar w:fldCharType="end"/>
          </w:r>
          <w:r>
            <w:t>|</w:t>
          </w:r>
          <w:r w:rsidR="00A94DF4">
            <w:fldChar w:fldCharType="begin"/>
          </w:r>
          <w:r w:rsidR="00A94DF4">
            <w:instrText xml:space="preserve"> NUMPAGES   \* MERGEFORMAT </w:instrText>
          </w:r>
          <w:r w:rsidR="00A94DF4">
            <w:fldChar w:fldCharType="separate"/>
          </w:r>
          <w:r>
            <w:rPr>
              <w:noProof/>
            </w:rPr>
            <w:t>2</w:t>
          </w:r>
          <w:r w:rsidR="00A94DF4">
            <w:rPr>
              <w:noProof/>
            </w:rPr>
            <w:fldChar w:fldCharType="end"/>
          </w:r>
        </w:p>
      </w:tc>
    </w:tr>
  </w:tbl>
  <w:p w14:paraId="0B0ED3BD" w14:textId="77777777" w:rsidR="0076008D" w:rsidRDefault="0076008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4079A4"/>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644AED10"/>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B2562474"/>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7BF86892"/>
    <w:lvl w:ilvl="0">
      <w:start w:val="1"/>
      <w:numFmt w:val="decimal"/>
      <w:pStyle w:val="Otevilenseznam2"/>
      <w:lvlText w:val="%1."/>
      <w:lvlJc w:val="left"/>
      <w:pPr>
        <w:tabs>
          <w:tab w:val="num" w:pos="643"/>
        </w:tabs>
        <w:ind w:left="643" w:hanging="360"/>
      </w:pPr>
    </w:lvl>
  </w:abstractNum>
  <w:abstractNum w:abstractNumId="4" w15:restartNumberingAfterBreak="0">
    <w:nsid w:val="FFFFFF88"/>
    <w:multiLevelType w:val="singleLevel"/>
    <w:tmpl w:val="79FADCCA"/>
    <w:lvl w:ilvl="0">
      <w:start w:val="1"/>
      <w:numFmt w:val="decimal"/>
      <w:pStyle w:val="Otevilenseznam"/>
      <w:lvlText w:val="%1."/>
      <w:lvlJc w:val="left"/>
      <w:pPr>
        <w:tabs>
          <w:tab w:val="num" w:pos="360"/>
        </w:tabs>
        <w:ind w:left="360" w:hanging="360"/>
      </w:pPr>
    </w:lvl>
  </w:abstractNum>
  <w:abstractNum w:abstractNumId="5" w15:restartNumberingAfterBreak="0">
    <w:nsid w:val="FFFFFF89"/>
    <w:multiLevelType w:val="singleLevel"/>
    <w:tmpl w:val="24D666FA"/>
    <w:lvl w:ilvl="0">
      <w:start w:val="1"/>
      <w:numFmt w:val="bullet"/>
      <w:pStyle w:val="Oznaenseznam"/>
      <w:lvlText w:val="–"/>
      <w:lvlJc w:val="left"/>
      <w:pPr>
        <w:ind w:left="502" w:hanging="360"/>
      </w:pPr>
      <w:rPr>
        <w:rFonts w:ascii="Arial" w:hAnsi="Arial" w:hint="default"/>
      </w:rPr>
    </w:lvl>
  </w:abstractNum>
  <w:abstractNum w:abstractNumId="6" w15:restartNumberingAfterBreak="0">
    <w:nsid w:val="05CC0275"/>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15:restartNumberingAfterBreak="0">
    <w:nsid w:val="08387E90"/>
    <w:multiLevelType w:val="multilevel"/>
    <w:tmpl w:val="733E823C"/>
    <w:numStyleLink w:val="URSJVAlineje"/>
  </w:abstractNum>
  <w:abstractNum w:abstractNumId="8" w15:restartNumberingAfterBreak="0">
    <w:nsid w:val="0CF53751"/>
    <w:multiLevelType w:val="hybridMultilevel"/>
    <w:tmpl w:val="83606AD2"/>
    <w:lvl w:ilvl="0" w:tplc="92903E08">
      <w:start w:val="1"/>
      <w:numFmt w:val="bullet"/>
      <w:pStyle w:val="Oznaenseznam2"/>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E7681A"/>
    <w:multiLevelType w:val="hybridMultilevel"/>
    <w:tmpl w:val="8B7C7BBE"/>
    <w:lvl w:ilvl="0" w:tplc="C706E4B0">
      <w:start w:val="1"/>
      <w:numFmt w:val="bullet"/>
      <w:pStyle w:val="Oznaenseznam5"/>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A270F2"/>
    <w:multiLevelType w:val="hybridMultilevel"/>
    <w:tmpl w:val="3B1C0078"/>
    <w:lvl w:ilvl="0" w:tplc="4B6CD050">
      <w:numFmt w:val="bullet"/>
      <w:lvlText w:val="•"/>
      <w:lvlJc w:val="left"/>
      <w:pPr>
        <w:ind w:left="1070" w:hanging="71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47927EF"/>
    <w:multiLevelType w:val="multilevel"/>
    <w:tmpl w:val="733E823C"/>
    <w:numStyleLink w:val="URSJVAlineje"/>
  </w:abstractNum>
  <w:abstractNum w:abstractNumId="12" w15:restartNumberingAfterBreak="0">
    <w:nsid w:val="5AC33941"/>
    <w:multiLevelType w:val="multilevel"/>
    <w:tmpl w:val="733E823C"/>
    <w:styleLink w:val="URSJVAlineje"/>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13" w15:restartNumberingAfterBreak="0">
    <w:nsid w:val="5D235C7A"/>
    <w:multiLevelType w:val="hybridMultilevel"/>
    <w:tmpl w:val="C44E5C9A"/>
    <w:lvl w:ilvl="0" w:tplc="A8C621C4">
      <w:numFmt w:val="bullet"/>
      <w:lvlText w:val="•"/>
      <w:lvlJc w:val="left"/>
      <w:pPr>
        <w:ind w:left="1070" w:hanging="71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DB5304C"/>
    <w:multiLevelType w:val="hybridMultilevel"/>
    <w:tmpl w:val="3A54FF36"/>
    <w:lvl w:ilvl="0" w:tplc="52ACF14C">
      <w:start w:val="1"/>
      <w:numFmt w:val="bullet"/>
      <w:pStyle w:val="Oznaenseznam3"/>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0A307C8"/>
    <w:multiLevelType w:val="hybridMultilevel"/>
    <w:tmpl w:val="897AA63E"/>
    <w:lvl w:ilvl="0" w:tplc="3F202558">
      <w:start w:val="1"/>
      <w:numFmt w:val="bullet"/>
      <w:pStyle w:val="Oznaenseznam4"/>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211785C"/>
    <w:multiLevelType w:val="hybridMultilevel"/>
    <w:tmpl w:val="5038C38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84E58ED"/>
    <w:multiLevelType w:val="hybridMultilevel"/>
    <w:tmpl w:val="88C0C66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25156DA"/>
    <w:multiLevelType w:val="multilevel"/>
    <w:tmpl w:val="733E823C"/>
    <w:numStyleLink w:val="URSJVAlineje"/>
  </w:abstractNum>
  <w:num w:numId="1" w16cid:durableId="1576931752">
    <w:abstractNumId w:val="6"/>
  </w:num>
  <w:num w:numId="2" w16cid:durableId="796877962">
    <w:abstractNumId w:val="4"/>
  </w:num>
  <w:num w:numId="3" w16cid:durableId="1282615930">
    <w:abstractNumId w:val="3"/>
  </w:num>
  <w:num w:numId="4" w16cid:durableId="1473715128">
    <w:abstractNumId w:val="2"/>
  </w:num>
  <w:num w:numId="5" w16cid:durableId="722365473">
    <w:abstractNumId w:val="1"/>
  </w:num>
  <w:num w:numId="6" w16cid:durableId="140853589">
    <w:abstractNumId w:val="0"/>
  </w:num>
  <w:num w:numId="7" w16cid:durableId="749813719">
    <w:abstractNumId w:val="5"/>
  </w:num>
  <w:num w:numId="8" w16cid:durableId="1296640843">
    <w:abstractNumId w:val="8"/>
  </w:num>
  <w:num w:numId="9" w16cid:durableId="579486918">
    <w:abstractNumId w:val="14"/>
  </w:num>
  <w:num w:numId="10" w16cid:durableId="532576420">
    <w:abstractNumId w:val="15"/>
  </w:num>
  <w:num w:numId="11" w16cid:durableId="1915778751">
    <w:abstractNumId w:val="9"/>
  </w:num>
  <w:num w:numId="12" w16cid:durableId="1229608274">
    <w:abstractNumId w:val="12"/>
  </w:num>
  <w:num w:numId="13" w16cid:durableId="1492715483">
    <w:abstractNumId w:val="7"/>
  </w:num>
  <w:num w:numId="14" w16cid:durableId="289938611">
    <w:abstractNumId w:val="11"/>
  </w:num>
  <w:num w:numId="15" w16cid:durableId="875238640">
    <w:abstractNumId w:val="18"/>
  </w:num>
  <w:num w:numId="16" w16cid:durableId="103498888">
    <w:abstractNumId w:val="17"/>
  </w:num>
  <w:num w:numId="17" w16cid:durableId="1497107450">
    <w:abstractNumId w:val="10"/>
  </w:num>
  <w:num w:numId="18" w16cid:durableId="238176242">
    <w:abstractNumId w:val="16"/>
  </w:num>
  <w:num w:numId="19" w16cid:durableId="186679547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autoHyphenation/>
  <w:hyphenationZone w:val="425"/>
  <w:doNotShadeFormData/>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1E"/>
    <w:rsid w:val="000005C4"/>
    <w:rsid w:val="0000285F"/>
    <w:rsid w:val="00002E66"/>
    <w:rsid w:val="000036BE"/>
    <w:rsid w:val="00003C81"/>
    <w:rsid w:val="0000460F"/>
    <w:rsid w:val="00010549"/>
    <w:rsid w:val="0001426B"/>
    <w:rsid w:val="000155ED"/>
    <w:rsid w:val="00015E86"/>
    <w:rsid w:val="000178CD"/>
    <w:rsid w:val="0002409D"/>
    <w:rsid w:val="00033486"/>
    <w:rsid w:val="00036CB5"/>
    <w:rsid w:val="000439A7"/>
    <w:rsid w:val="00045D35"/>
    <w:rsid w:val="00054A53"/>
    <w:rsid w:val="00056B61"/>
    <w:rsid w:val="0006037D"/>
    <w:rsid w:val="00065F1B"/>
    <w:rsid w:val="000674CD"/>
    <w:rsid w:val="000764CC"/>
    <w:rsid w:val="00076AEF"/>
    <w:rsid w:val="000777DF"/>
    <w:rsid w:val="00080C74"/>
    <w:rsid w:val="000817DE"/>
    <w:rsid w:val="00082448"/>
    <w:rsid w:val="00083F34"/>
    <w:rsid w:val="00084428"/>
    <w:rsid w:val="00086369"/>
    <w:rsid w:val="000869B4"/>
    <w:rsid w:val="00087BA5"/>
    <w:rsid w:val="00092048"/>
    <w:rsid w:val="000A3AF3"/>
    <w:rsid w:val="000A4DF4"/>
    <w:rsid w:val="000A6675"/>
    <w:rsid w:val="000B04D9"/>
    <w:rsid w:val="000B3C4F"/>
    <w:rsid w:val="000B43D1"/>
    <w:rsid w:val="000B5694"/>
    <w:rsid w:val="000B724F"/>
    <w:rsid w:val="000B72BB"/>
    <w:rsid w:val="000B74CF"/>
    <w:rsid w:val="000C049E"/>
    <w:rsid w:val="000C1631"/>
    <w:rsid w:val="000C2666"/>
    <w:rsid w:val="000C4C7A"/>
    <w:rsid w:val="000D2B8D"/>
    <w:rsid w:val="000E51B6"/>
    <w:rsid w:val="000E6A35"/>
    <w:rsid w:val="000F7790"/>
    <w:rsid w:val="000F7900"/>
    <w:rsid w:val="001005A5"/>
    <w:rsid w:val="00100A35"/>
    <w:rsid w:val="0010155F"/>
    <w:rsid w:val="00102D8C"/>
    <w:rsid w:val="001057EF"/>
    <w:rsid w:val="00105F81"/>
    <w:rsid w:val="00107EA8"/>
    <w:rsid w:val="00112063"/>
    <w:rsid w:val="00113002"/>
    <w:rsid w:val="00120658"/>
    <w:rsid w:val="00125DD9"/>
    <w:rsid w:val="00127A77"/>
    <w:rsid w:val="00132AFB"/>
    <w:rsid w:val="00134683"/>
    <w:rsid w:val="0013661C"/>
    <w:rsid w:val="0014750F"/>
    <w:rsid w:val="0015039A"/>
    <w:rsid w:val="00151BE4"/>
    <w:rsid w:val="00153CEA"/>
    <w:rsid w:val="001546E0"/>
    <w:rsid w:val="00154E44"/>
    <w:rsid w:val="00165A45"/>
    <w:rsid w:val="001678BD"/>
    <w:rsid w:val="0017410D"/>
    <w:rsid w:val="00175BA4"/>
    <w:rsid w:val="001812AD"/>
    <w:rsid w:val="001856AC"/>
    <w:rsid w:val="00190B8A"/>
    <w:rsid w:val="001948D9"/>
    <w:rsid w:val="00196EFB"/>
    <w:rsid w:val="001B2194"/>
    <w:rsid w:val="001C0559"/>
    <w:rsid w:val="001C2CAB"/>
    <w:rsid w:val="001C4955"/>
    <w:rsid w:val="001D3CE1"/>
    <w:rsid w:val="001E1CE4"/>
    <w:rsid w:val="001E234D"/>
    <w:rsid w:val="001E26E2"/>
    <w:rsid w:val="001E31B0"/>
    <w:rsid w:val="001E54DD"/>
    <w:rsid w:val="001F23AE"/>
    <w:rsid w:val="001F4BF3"/>
    <w:rsid w:val="00200C56"/>
    <w:rsid w:val="00202C6F"/>
    <w:rsid w:val="0020791D"/>
    <w:rsid w:val="0021059F"/>
    <w:rsid w:val="002157B3"/>
    <w:rsid w:val="00216627"/>
    <w:rsid w:val="00220036"/>
    <w:rsid w:val="00223359"/>
    <w:rsid w:val="00226966"/>
    <w:rsid w:val="00230ABD"/>
    <w:rsid w:val="00230DE3"/>
    <w:rsid w:val="00232E01"/>
    <w:rsid w:val="00236A8B"/>
    <w:rsid w:val="002507A0"/>
    <w:rsid w:val="00252B86"/>
    <w:rsid w:val="00252EEC"/>
    <w:rsid w:val="002554D2"/>
    <w:rsid w:val="00267183"/>
    <w:rsid w:val="002734F3"/>
    <w:rsid w:val="002743FD"/>
    <w:rsid w:val="00276388"/>
    <w:rsid w:val="00276930"/>
    <w:rsid w:val="00277E30"/>
    <w:rsid w:val="002824C6"/>
    <w:rsid w:val="002860AA"/>
    <w:rsid w:val="002877D6"/>
    <w:rsid w:val="00294291"/>
    <w:rsid w:val="002955F1"/>
    <w:rsid w:val="002A126A"/>
    <w:rsid w:val="002A3A5A"/>
    <w:rsid w:val="002A6D18"/>
    <w:rsid w:val="002B4DCF"/>
    <w:rsid w:val="002C1CF9"/>
    <w:rsid w:val="002C2753"/>
    <w:rsid w:val="002D2095"/>
    <w:rsid w:val="002D795E"/>
    <w:rsid w:val="002D7FD5"/>
    <w:rsid w:val="002E0C88"/>
    <w:rsid w:val="002E2359"/>
    <w:rsid w:val="002E3E59"/>
    <w:rsid w:val="002E4171"/>
    <w:rsid w:val="002E4789"/>
    <w:rsid w:val="002E52F3"/>
    <w:rsid w:val="002F0D1D"/>
    <w:rsid w:val="002F2AAD"/>
    <w:rsid w:val="002F7B6A"/>
    <w:rsid w:val="0030099F"/>
    <w:rsid w:val="003009EE"/>
    <w:rsid w:val="003037B6"/>
    <w:rsid w:val="00303B2B"/>
    <w:rsid w:val="00306388"/>
    <w:rsid w:val="0031413B"/>
    <w:rsid w:val="00315406"/>
    <w:rsid w:val="00323655"/>
    <w:rsid w:val="0033501D"/>
    <w:rsid w:val="003401DE"/>
    <w:rsid w:val="003448B8"/>
    <w:rsid w:val="00350960"/>
    <w:rsid w:val="00351830"/>
    <w:rsid w:val="00351E13"/>
    <w:rsid w:val="00356892"/>
    <w:rsid w:val="00360285"/>
    <w:rsid w:val="00365F13"/>
    <w:rsid w:val="00371EF7"/>
    <w:rsid w:val="003722F0"/>
    <w:rsid w:val="003731B0"/>
    <w:rsid w:val="00373924"/>
    <w:rsid w:val="003762FE"/>
    <w:rsid w:val="00387393"/>
    <w:rsid w:val="00391393"/>
    <w:rsid w:val="003913D9"/>
    <w:rsid w:val="00393718"/>
    <w:rsid w:val="00395D4F"/>
    <w:rsid w:val="003A1FB4"/>
    <w:rsid w:val="003A28F4"/>
    <w:rsid w:val="003A29AE"/>
    <w:rsid w:val="003A38CF"/>
    <w:rsid w:val="003A44AF"/>
    <w:rsid w:val="003A698F"/>
    <w:rsid w:val="003A79F8"/>
    <w:rsid w:val="003B4AC2"/>
    <w:rsid w:val="003B4F6F"/>
    <w:rsid w:val="003C5DF5"/>
    <w:rsid w:val="003C6A17"/>
    <w:rsid w:val="003E1DC7"/>
    <w:rsid w:val="003E427B"/>
    <w:rsid w:val="003F2709"/>
    <w:rsid w:val="003F5EEF"/>
    <w:rsid w:val="003F7434"/>
    <w:rsid w:val="0040444D"/>
    <w:rsid w:val="00404E4D"/>
    <w:rsid w:val="004076D4"/>
    <w:rsid w:val="004077D5"/>
    <w:rsid w:val="00410399"/>
    <w:rsid w:val="004128D6"/>
    <w:rsid w:val="00412ADC"/>
    <w:rsid w:val="00414FCC"/>
    <w:rsid w:val="00420DFE"/>
    <w:rsid w:val="00421C97"/>
    <w:rsid w:val="004259C7"/>
    <w:rsid w:val="004263E7"/>
    <w:rsid w:val="00433AC8"/>
    <w:rsid w:val="0043454E"/>
    <w:rsid w:val="00434C0E"/>
    <w:rsid w:val="00436184"/>
    <w:rsid w:val="004367E3"/>
    <w:rsid w:val="00437B91"/>
    <w:rsid w:val="00440525"/>
    <w:rsid w:val="00440D4E"/>
    <w:rsid w:val="0044637E"/>
    <w:rsid w:val="00446A64"/>
    <w:rsid w:val="004502BF"/>
    <w:rsid w:val="004544DC"/>
    <w:rsid w:val="00462E87"/>
    <w:rsid w:val="00464436"/>
    <w:rsid w:val="00465D66"/>
    <w:rsid w:val="004665E6"/>
    <w:rsid w:val="00466C61"/>
    <w:rsid w:val="00467F76"/>
    <w:rsid w:val="00471FF2"/>
    <w:rsid w:val="00476E04"/>
    <w:rsid w:val="00477AB0"/>
    <w:rsid w:val="00483D8A"/>
    <w:rsid w:val="0049258A"/>
    <w:rsid w:val="004949F0"/>
    <w:rsid w:val="004A057F"/>
    <w:rsid w:val="004A1B66"/>
    <w:rsid w:val="004A2437"/>
    <w:rsid w:val="004A44ED"/>
    <w:rsid w:val="004B4C96"/>
    <w:rsid w:val="004B5590"/>
    <w:rsid w:val="004B5C7C"/>
    <w:rsid w:val="004C43E7"/>
    <w:rsid w:val="004D2069"/>
    <w:rsid w:val="004D25EB"/>
    <w:rsid w:val="004D5040"/>
    <w:rsid w:val="004D521A"/>
    <w:rsid w:val="004D70E2"/>
    <w:rsid w:val="004E3982"/>
    <w:rsid w:val="004F0152"/>
    <w:rsid w:val="004F1D47"/>
    <w:rsid w:val="004F518F"/>
    <w:rsid w:val="0050098D"/>
    <w:rsid w:val="00501241"/>
    <w:rsid w:val="00511043"/>
    <w:rsid w:val="00513F8E"/>
    <w:rsid w:val="005160BD"/>
    <w:rsid w:val="0051755B"/>
    <w:rsid w:val="00520FC0"/>
    <w:rsid w:val="00525AF5"/>
    <w:rsid w:val="005528AF"/>
    <w:rsid w:val="00564A09"/>
    <w:rsid w:val="00566A54"/>
    <w:rsid w:val="00576744"/>
    <w:rsid w:val="005777C8"/>
    <w:rsid w:val="0058235A"/>
    <w:rsid w:val="0058520C"/>
    <w:rsid w:val="00586F04"/>
    <w:rsid w:val="0059027D"/>
    <w:rsid w:val="00591CDE"/>
    <w:rsid w:val="00595AE0"/>
    <w:rsid w:val="00595D1C"/>
    <w:rsid w:val="00595E7D"/>
    <w:rsid w:val="00595EF6"/>
    <w:rsid w:val="005A4D9C"/>
    <w:rsid w:val="005B3539"/>
    <w:rsid w:val="005B6118"/>
    <w:rsid w:val="005D0B12"/>
    <w:rsid w:val="005D1BF3"/>
    <w:rsid w:val="005D26CE"/>
    <w:rsid w:val="005E3A7E"/>
    <w:rsid w:val="005F77C7"/>
    <w:rsid w:val="005F7D9C"/>
    <w:rsid w:val="00603C9C"/>
    <w:rsid w:val="00605464"/>
    <w:rsid w:val="00605E05"/>
    <w:rsid w:val="006101F8"/>
    <w:rsid w:val="00612F9D"/>
    <w:rsid w:val="00621715"/>
    <w:rsid w:val="00621E6B"/>
    <w:rsid w:val="00626102"/>
    <w:rsid w:val="00636526"/>
    <w:rsid w:val="00636F44"/>
    <w:rsid w:val="00642F66"/>
    <w:rsid w:val="006540CC"/>
    <w:rsid w:val="00657A49"/>
    <w:rsid w:val="00666B6B"/>
    <w:rsid w:val="0067714B"/>
    <w:rsid w:val="006832E1"/>
    <w:rsid w:val="006833A8"/>
    <w:rsid w:val="006837CD"/>
    <w:rsid w:val="0069776B"/>
    <w:rsid w:val="006A05F9"/>
    <w:rsid w:val="006A1CAF"/>
    <w:rsid w:val="006A2A41"/>
    <w:rsid w:val="006A7FF2"/>
    <w:rsid w:val="006B0B70"/>
    <w:rsid w:val="006B4574"/>
    <w:rsid w:val="006B4D2A"/>
    <w:rsid w:val="006B7AC0"/>
    <w:rsid w:val="006C0421"/>
    <w:rsid w:val="006C28AE"/>
    <w:rsid w:val="006C3ECB"/>
    <w:rsid w:val="006D1BFB"/>
    <w:rsid w:val="006D2620"/>
    <w:rsid w:val="006D3B7C"/>
    <w:rsid w:val="006D4D67"/>
    <w:rsid w:val="006D58B9"/>
    <w:rsid w:val="006F1EA4"/>
    <w:rsid w:val="006F35F2"/>
    <w:rsid w:val="00700DC3"/>
    <w:rsid w:val="0070492C"/>
    <w:rsid w:val="00713299"/>
    <w:rsid w:val="007132B8"/>
    <w:rsid w:val="00721CE5"/>
    <w:rsid w:val="00726713"/>
    <w:rsid w:val="00733580"/>
    <w:rsid w:val="007370FC"/>
    <w:rsid w:val="00737969"/>
    <w:rsid w:val="00741217"/>
    <w:rsid w:val="0074231F"/>
    <w:rsid w:val="007463B2"/>
    <w:rsid w:val="00750E60"/>
    <w:rsid w:val="007511C1"/>
    <w:rsid w:val="00751D20"/>
    <w:rsid w:val="00752F5F"/>
    <w:rsid w:val="00754D15"/>
    <w:rsid w:val="007559B0"/>
    <w:rsid w:val="00757D18"/>
    <w:rsid w:val="0076008D"/>
    <w:rsid w:val="00764CB8"/>
    <w:rsid w:val="00770422"/>
    <w:rsid w:val="00770834"/>
    <w:rsid w:val="0077387F"/>
    <w:rsid w:val="0078196B"/>
    <w:rsid w:val="007831CD"/>
    <w:rsid w:val="00791E42"/>
    <w:rsid w:val="007973FD"/>
    <w:rsid w:val="0079751F"/>
    <w:rsid w:val="007A010C"/>
    <w:rsid w:val="007A2854"/>
    <w:rsid w:val="007A465F"/>
    <w:rsid w:val="007A5225"/>
    <w:rsid w:val="007A7D93"/>
    <w:rsid w:val="007B006E"/>
    <w:rsid w:val="007B44D8"/>
    <w:rsid w:val="007C2BC3"/>
    <w:rsid w:val="007C7E0F"/>
    <w:rsid w:val="007D6C25"/>
    <w:rsid w:val="007D7155"/>
    <w:rsid w:val="007E122D"/>
    <w:rsid w:val="007E1B1E"/>
    <w:rsid w:val="007E2D84"/>
    <w:rsid w:val="007E4104"/>
    <w:rsid w:val="007E5C12"/>
    <w:rsid w:val="007F5EF6"/>
    <w:rsid w:val="007F6A3E"/>
    <w:rsid w:val="00806591"/>
    <w:rsid w:val="00806C9F"/>
    <w:rsid w:val="008113A7"/>
    <w:rsid w:val="00820B52"/>
    <w:rsid w:val="00820E12"/>
    <w:rsid w:val="00821017"/>
    <w:rsid w:val="008264C7"/>
    <w:rsid w:val="0083472C"/>
    <w:rsid w:val="00835041"/>
    <w:rsid w:val="00840EA8"/>
    <w:rsid w:val="00845468"/>
    <w:rsid w:val="00845B11"/>
    <w:rsid w:val="008465F9"/>
    <w:rsid w:val="008500C5"/>
    <w:rsid w:val="0085091B"/>
    <w:rsid w:val="00852FF2"/>
    <w:rsid w:val="00853D69"/>
    <w:rsid w:val="00857448"/>
    <w:rsid w:val="00857659"/>
    <w:rsid w:val="00863669"/>
    <w:rsid w:val="008637AC"/>
    <w:rsid w:val="00865E15"/>
    <w:rsid w:val="00867F16"/>
    <w:rsid w:val="00870841"/>
    <w:rsid w:val="00872636"/>
    <w:rsid w:val="00873308"/>
    <w:rsid w:val="00877E37"/>
    <w:rsid w:val="00881632"/>
    <w:rsid w:val="00881B51"/>
    <w:rsid w:val="00882465"/>
    <w:rsid w:val="00885E08"/>
    <w:rsid w:val="00897FEB"/>
    <w:rsid w:val="008A0758"/>
    <w:rsid w:val="008A4D60"/>
    <w:rsid w:val="008A545D"/>
    <w:rsid w:val="008A55E1"/>
    <w:rsid w:val="008B1179"/>
    <w:rsid w:val="008B651F"/>
    <w:rsid w:val="008C5924"/>
    <w:rsid w:val="008C5E90"/>
    <w:rsid w:val="008D11FF"/>
    <w:rsid w:val="008D5D45"/>
    <w:rsid w:val="008D5E68"/>
    <w:rsid w:val="008E2A1E"/>
    <w:rsid w:val="008F6905"/>
    <w:rsid w:val="008F7297"/>
    <w:rsid w:val="009014C2"/>
    <w:rsid w:val="00901E2F"/>
    <w:rsid w:val="009031AD"/>
    <w:rsid w:val="009113DA"/>
    <w:rsid w:val="00911918"/>
    <w:rsid w:val="0091330C"/>
    <w:rsid w:val="00916A18"/>
    <w:rsid w:val="00922923"/>
    <w:rsid w:val="00930AFD"/>
    <w:rsid w:val="00930EB0"/>
    <w:rsid w:val="00930F7F"/>
    <w:rsid w:val="009317DC"/>
    <w:rsid w:val="00936630"/>
    <w:rsid w:val="0094732B"/>
    <w:rsid w:val="009508EC"/>
    <w:rsid w:val="00951847"/>
    <w:rsid w:val="00956060"/>
    <w:rsid w:val="00957309"/>
    <w:rsid w:val="009574F4"/>
    <w:rsid w:val="009622DA"/>
    <w:rsid w:val="00962A8B"/>
    <w:rsid w:val="00963B87"/>
    <w:rsid w:val="00963BF4"/>
    <w:rsid w:val="0097225D"/>
    <w:rsid w:val="00972FB0"/>
    <w:rsid w:val="00975573"/>
    <w:rsid w:val="0098148A"/>
    <w:rsid w:val="009915B9"/>
    <w:rsid w:val="0099290D"/>
    <w:rsid w:val="0099357C"/>
    <w:rsid w:val="009954AA"/>
    <w:rsid w:val="009A0418"/>
    <w:rsid w:val="009A23CB"/>
    <w:rsid w:val="009A23D3"/>
    <w:rsid w:val="009A2B6A"/>
    <w:rsid w:val="009A3B90"/>
    <w:rsid w:val="009A451C"/>
    <w:rsid w:val="009A76FB"/>
    <w:rsid w:val="009B3655"/>
    <w:rsid w:val="009B7F5D"/>
    <w:rsid w:val="009C2DAD"/>
    <w:rsid w:val="009D374A"/>
    <w:rsid w:val="009E03FB"/>
    <w:rsid w:val="009E0AC2"/>
    <w:rsid w:val="009E0C03"/>
    <w:rsid w:val="009E66F1"/>
    <w:rsid w:val="009F1A94"/>
    <w:rsid w:val="009F4606"/>
    <w:rsid w:val="009F779D"/>
    <w:rsid w:val="009F7A11"/>
    <w:rsid w:val="00A00748"/>
    <w:rsid w:val="00A02D87"/>
    <w:rsid w:val="00A05C06"/>
    <w:rsid w:val="00A0627F"/>
    <w:rsid w:val="00A1285E"/>
    <w:rsid w:val="00A22F6A"/>
    <w:rsid w:val="00A34987"/>
    <w:rsid w:val="00A36C72"/>
    <w:rsid w:val="00A37BC7"/>
    <w:rsid w:val="00A40C26"/>
    <w:rsid w:val="00A40DEA"/>
    <w:rsid w:val="00A45E4E"/>
    <w:rsid w:val="00A61EA2"/>
    <w:rsid w:val="00A65AD7"/>
    <w:rsid w:val="00A700B7"/>
    <w:rsid w:val="00A84853"/>
    <w:rsid w:val="00A9046D"/>
    <w:rsid w:val="00A906CB"/>
    <w:rsid w:val="00A941BF"/>
    <w:rsid w:val="00A94DF4"/>
    <w:rsid w:val="00A975E4"/>
    <w:rsid w:val="00A97DDF"/>
    <w:rsid w:val="00AA0F66"/>
    <w:rsid w:val="00AA1BCE"/>
    <w:rsid w:val="00AA2E52"/>
    <w:rsid w:val="00AA7D63"/>
    <w:rsid w:val="00AB16C9"/>
    <w:rsid w:val="00AB6880"/>
    <w:rsid w:val="00AC1837"/>
    <w:rsid w:val="00AC197D"/>
    <w:rsid w:val="00AC3013"/>
    <w:rsid w:val="00AC518C"/>
    <w:rsid w:val="00AC546F"/>
    <w:rsid w:val="00AC58E0"/>
    <w:rsid w:val="00AC628C"/>
    <w:rsid w:val="00AD17AE"/>
    <w:rsid w:val="00AD2513"/>
    <w:rsid w:val="00AD2E05"/>
    <w:rsid w:val="00AD579C"/>
    <w:rsid w:val="00AD5DFD"/>
    <w:rsid w:val="00AE52C1"/>
    <w:rsid w:val="00AE70D6"/>
    <w:rsid w:val="00AE7DC3"/>
    <w:rsid w:val="00B03CDB"/>
    <w:rsid w:val="00B04700"/>
    <w:rsid w:val="00B10D1B"/>
    <w:rsid w:val="00B218FD"/>
    <w:rsid w:val="00B2192E"/>
    <w:rsid w:val="00B23E22"/>
    <w:rsid w:val="00B41355"/>
    <w:rsid w:val="00B416CB"/>
    <w:rsid w:val="00B537E2"/>
    <w:rsid w:val="00B54946"/>
    <w:rsid w:val="00B55C23"/>
    <w:rsid w:val="00B560D2"/>
    <w:rsid w:val="00B56CCC"/>
    <w:rsid w:val="00B60AC8"/>
    <w:rsid w:val="00B6691F"/>
    <w:rsid w:val="00B71CE0"/>
    <w:rsid w:val="00B754D6"/>
    <w:rsid w:val="00B87423"/>
    <w:rsid w:val="00B933EC"/>
    <w:rsid w:val="00B94B85"/>
    <w:rsid w:val="00B94DAF"/>
    <w:rsid w:val="00B9648E"/>
    <w:rsid w:val="00BA3BD6"/>
    <w:rsid w:val="00BA4522"/>
    <w:rsid w:val="00BA7E82"/>
    <w:rsid w:val="00BB1041"/>
    <w:rsid w:val="00BB2A8C"/>
    <w:rsid w:val="00BC2A72"/>
    <w:rsid w:val="00BC4D9A"/>
    <w:rsid w:val="00BC5C18"/>
    <w:rsid w:val="00BE3B8D"/>
    <w:rsid w:val="00BE6051"/>
    <w:rsid w:val="00C019C3"/>
    <w:rsid w:val="00C031B8"/>
    <w:rsid w:val="00C0377C"/>
    <w:rsid w:val="00C06AC4"/>
    <w:rsid w:val="00C07C45"/>
    <w:rsid w:val="00C07F48"/>
    <w:rsid w:val="00C1161C"/>
    <w:rsid w:val="00C12151"/>
    <w:rsid w:val="00C155C7"/>
    <w:rsid w:val="00C20085"/>
    <w:rsid w:val="00C2065F"/>
    <w:rsid w:val="00C21AD8"/>
    <w:rsid w:val="00C2482E"/>
    <w:rsid w:val="00C30F94"/>
    <w:rsid w:val="00C52275"/>
    <w:rsid w:val="00C62BBE"/>
    <w:rsid w:val="00C706F4"/>
    <w:rsid w:val="00C7081F"/>
    <w:rsid w:val="00C71BE4"/>
    <w:rsid w:val="00C745F0"/>
    <w:rsid w:val="00C74FAC"/>
    <w:rsid w:val="00C75C8B"/>
    <w:rsid w:val="00C7788A"/>
    <w:rsid w:val="00C7791F"/>
    <w:rsid w:val="00C8106C"/>
    <w:rsid w:val="00C8244B"/>
    <w:rsid w:val="00C82D37"/>
    <w:rsid w:val="00C82F9A"/>
    <w:rsid w:val="00C83EF8"/>
    <w:rsid w:val="00C84A13"/>
    <w:rsid w:val="00C85964"/>
    <w:rsid w:val="00C90348"/>
    <w:rsid w:val="00C91355"/>
    <w:rsid w:val="00C95A86"/>
    <w:rsid w:val="00CA2237"/>
    <w:rsid w:val="00CA598E"/>
    <w:rsid w:val="00CA6833"/>
    <w:rsid w:val="00CB1957"/>
    <w:rsid w:val="00CB5878"/>
    <w:rsid w:val="00CB6B95"/>
    <w:rsid w:val="00CB7647"/>
    <w:rsid w:val="00CC2A1D"/>
    <w:rsid w:val="00CC6D7D"/>
    <w:rsid w:val="00CC6FBD"/>
    <w:rsid w:val="00CD290F"/>
    <w:rsid w:val="00CD6B81"/>
    <w:rsid w:val="00CE0B4B"/>
    <w:rsid w:val="00CE5345"/>
    <w:rsid w:val="00CE5C18"/>
    <w:rsid w:val="00CF6FE3"/>
    <w:rsid w:val="00D0613F"/>
    <w:rsid w:val="00D07771"/>
    <w:rsid w:val="00D12F70"/>
    <w:rsid w:val="00D1302F"/>
    <w:rsid w:val="00D153A6"/>
    <w:rsid w:val="00D22465"/>
    <w:rsid w:val="00D242E9"/>
    <w:rsid w:val="00D260C8"/>
    <w:rsid w:val="00D26717"/>
    <w:rsid w:val="00D33ABA"/>
    <w:rsid w:val="00D34911"/>
    <w:rsid w:val="00D4186F"/>
    <w:rsid w:val="00D41D50"/>
    <w:rsid w:val="00D437FA"/>
    <w:rsid w:val="00D45F22"/>
    <w:rsid w:val="00D4739E"/>
    <w:rsid w:val="00D47ED1"/>
    <w:rsid w:val="00D47F0A"/>
    <w:rsid w:val="00D514F3"/>
    <w:rsid w:val="00D51934"/>
    <w:rsid w:val="00D51DDD"/>
    <w:rsid w:val="00D52584"/>
    <w:rsid w:val="00D52A48"/>
    <w:rsid w:val="00D52CBE"/>
    <w:rsid w:val="00D55BCD"/>
    <w:rsid w:val="00D62553"/>
    <w:rsid w:val="00D67C72"/>
    <w:rsid w:val="00D67F86"/>
    <w:rsid w:val="00D71E97"/>
    <w:rsid w:val="00D74DE8"/>
    <w:rsid w:val="00D80A59"/>
    <w:rsid w:val="00D82AFF"/>
    <w:rsid w:val="00D82B9F"/>
    <w:rsid w:val="00D838B8"/>
    <w:rsid w:val="00D91458"/>
    <w:rsid w:val="00D96796"/>
    <w:rsid w:val="00DA1F60"/>
    <w:rsid w:val="00DA31F7"/>
    <w:rsid w:val="00DA5688"/>
    <w:rsid w:val="00DA679F"/>
    <w:rsid w:val="00DB037C"/>
    <w:rsid w:val="00DB29F6"/>
    <w:rsid w:val="00DB2AB9"/>
    <w:rsid w:val="00DB6B43"/>
    <w:rsid w:val="00DB6CDE"/>
    <w:rsid w:val="00DB779F"/>
    <w:rsid w:val="00DC2762"/>
    <w:rsid w:val="00DC634E"/>
    <w:rsid w:val="00DC6FE0"/>
    <w:rsid w:val="00DD1566"/>
    <w:rsid w:val="00DE6133"/>
    <w:rsid w:val="00DF42A2"/>
    <w:rsid w:val="00DF671F"/>
    <w:rsid w:val="00DF7AEA"/>
    <w:rsid w:val="00E04267"/>
    <w:rsid w:val="00E11261"/>
    <w:rsid w:val="00E13E65"/>
    <w:rsid w:val="00E24929"/>
    <w:rsid w:val="00E266B7"/>
    <w:rsid w:val="00E26DDA"/>
    <w:rsid w:val="00E3274B"/>
    <w:rsid w:val="00E3633F"/>
    <w:rsid w:val="00E52C8B"/>
    <w:rsid w:val="00E56DF4"/>
    <w:rsid w:val="00E60F52"/>
    <w:rsid w:val="00E642EF"/>
    <w:rsid w:val="00E67050"/>
    <w:rsid w:val="00E733F3"/>
    <w:rsid w:val="00E736B1"/>
    <w:rsid w:val="00E753FE"/>
    <w:rsid w:val="00E773B0"/>
    <w:rsid w:val="00E775D7"/>
    <w:rsid w:val="00E811A5"/>
    <w:rsid w:val="00E83C7F"/>
    <w:rsid w:val="00E90659"/>
    <w:rsid w:val="00E92AA7"/>
    <w:rsid w:val="00E94787"/>
    <w:rsid w:val="00E95C9B"/>
    <w:rsid w:val="00EA22B0"/>
    <w:rsid w:val="00EA2A2F"/>
    <w:rsid w:val="00EA309D"/>
    <w:rsid w:val="00EA3947"/>
    <w:rsid w:val="00EA3E55"/>
    <w:rsid w:val="00EB1963"/>
    <w:rsid w:val="00EB66DF"/>
    <w:rsid w:val="00EB69A4"/>
    <w:rsid w:val="00ED3D28"/>
    <w:rsid w:val="00ED700E"/>
    <w:rsid w:val="00ED703F"/>
    <w:rsid w:val="00ED7308"/>
    <w:rsid w:val="00ED78B0"/>
    <w:rsid w:val="00EE0A4E"/>
    <w:rsid w:val="00EE15AA"/>
    <w:rsid w:val="00EE2BBD"/>
    <w:rsid w:val="00EF1690"/>
    <w:rsid w:val="00EF721E"/>
    <w:rsid w:val="00F0039C"/>
    <w:rsid w:val="00F02482"/>
    <w:rsid w:val="00F02FCF"/>
    <w:rsid w:val="00F033BA"/>
    <w:rsid w:val="00F05670"/>
    <w:rsid w:val="00F06FC9"/>
    <w:rsid w:val="00F13B87"/>
    <w:rsid w:val="00F23A49"/>
    <w:rsid w:val="00F3063B"/>
    <w:rsid w:val="00F313E2"/>
    <w:rsid w:val="00F32691"/>
    <w:rsid w:val="00F32A41"/>
    <w:rsid w:val="00F34809"/>
    <w:rsid w:val="00F3536A"/>
    <w:rsid w:val="00F364AF"/>
    <w:rsid w:val="00F37ED9"/>
    <w:rsid w:val="00F466A3"/>
    <w:rsid w:val="00F46F2D"/>
    <w:rsid w:val="00F517EB"/>
    <w:rsid w:val="00F53D15"/>
    <w:rsid w:val="00F6058F"/>
    <w:rsid w:val="00F6097A"/>
    <w:rsid w:val="00F63C9E"/>
    <w:rsid w:val="00F63E0A"/>
    <w:rsid w:val="00F66332"/>
    <w:rsid w:val="00F7028A"/>
    <w:rsid w:val="00F71AEB"/>
    <w:rsid w:val="00F81182"/>
    <w:rsid w:val="00F83902"/>
    <w:rsid w:val="00F85A21"/>
    <w:rsid w:val="00F86847"/>
    <w:rsid w:val="00F9116D"/>
    <w:rsid w:val="00F94673"/>
    <w:rsid w:val="00F96B59"/>
    <w:rsid w:val="00F96FFB"/>
    <w:rsid w:val="00FA3A89"/>
    <w:rsid w:val="00FA3DB7"/>
    <w:rsid w:val="00FA463E"/>
    <w:rsid w:val="00FA545A"/>
    <w:rsid w:val="00FB1142"/>
    <w:rsid w:val="00FB22B4"/>
    <w:rsid w:val="00FC1AA1"/>
    <w:rsid w:val="00FC2D0E"/>
    <w:rsid w:val="00FC3464"/>
    <w:rsid w:val="00FC3EA5"/>
    <w:rsid w:val="00FC600E"/>
    <w:rsid w:val="00FD2954"/>
    <w:rsid w:val="00FD499C"/>
    <w:rsid w:val="00FD71A3"/>
    <w:rsid w:val="00FD7FE7"/>
    <w:rsid w:val="00FF14C0"/>
    <w:rsid w:val="00FF228C"/>
    <w:rsid w:val="00FF4FD7"/>
  </w:rsids>
  <m:mathPr>
    <m:mathFont m:val="Cambria Math"/>
    <m:brkBin m:val="before"/>
    <m:brkBinSub m:val="--"/>
    <m:smallFrac m:val="0"/>
    <m:dispDef/>
    <m:lMargin m:val="0"/>
    <m:rMargin m:val="0"/>
    <m:defJc m:val="centerGroup"/>
    <m:wrapIndent m:val="1440"/>
    <m:intLim m:val="subSup"/>
    <m:naryLim m:val="undOvr"/>
  </m:mathPr>
  <w:themeFontLang w:val="sl-SI"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80F69"/>
  <w15:chartTrackingRefBased/>
  <w15:docId w15:val="{9569E18C-EEF6-485D-AD2D-CA319E77A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C58E0"/>
    <w:pPr>
      <w:spacing w:after="120"/>
      <w:jc w:val="both"/>
    </w:pPr>
    <w:rPr>
      <w:sz w:val="20"/>
    </w:rPr>
  </w:style>
  <w:style w:type="paragraph" w:styleId="Naslov1">
    <w:name w:val="heading 1"/>
    <w:basedOn w:val="Navaden"/>
    <w:next w:val="Navaden"/>
    <w:link w:val="Naslov1Znak"/>
    <w:uiPriority w:val="9"/>
    <w:qFormat/>
    <w:rsid w:val="004076D4"/>
    <w:pPr>
      <w:keepNext/>
      <w:keepLines/>
      <w:suppressAutoHyphens/>
      <w:spacing w:before="120" w:after="80" w:line="240" w:lineRule="auto"/>
      <w:jc w:val="left"/>
      <w:outlineLvl w:val="0"/>
    </w:pPr>
    <w:rPr>
      <w:rFonts w:asciiTheme="majorHAnsi" w:eastAsiaTheme="majorEastAsia" w:hAnsiTheme="majorHAnsi" w:cstheme="majorBidi"/>
      <w:b/>
      <w:bCs/>
      <w:color w:val="3E7C94" w:themeColor="accent2"/>
      <w:sz w:val="32"/>
      <w:szCs w:val="48"/>
    </w:rPr>
  </w:style>
  <w:style w:type="paragraph" w:styleId="Naslov2">
    <w:name w:val="heading 2"/>
    <w:basedOn w:val="Navaden"/>
    <w:next w:val="Navaden"/>
    <w:link w:val="Naslov2Znak"/>
    <w:uiPriority w:val="9"/>
    <w:unhideWhenUsed/>
    <w:qFormat/>
    <w:rsid w:val="00AC628C"/>
    <w:pPr>
      <w:keepNext/>
      <w:keepLines/>
      <w:suppressAutoHyphens/>
      <w:spacing w:before="240" w:after="60" w:line="240" w:lineRule="auto"/>
      <w:jc w:val="left"/>
      <w:outlineLvl w:val="1"/>
    </w:pPr>
    <w:rPr>
      <w:rFonts w:asciiTheme="majorHAnsi" w:eastAsia="Times New Roman" w:hAnsiTheme="majorHAnsi" w:cstheme="majorBidi"/>
      <w:b/>
      <w:bCs/>
      <w:color w:val="529DBA" w:themeColor="accent1"/>
      <w:sz w:val="24"/>
      <w:szCs w:val="36"/>
    </w:rPr>
  </w:style>
  <w:style w:type="paragraph" w:styleId="Naslov3">
    <w:name w:val="heading 3"/>
    <w:basedOn w:val="Navaden"/>
    <w:next w:val="Navaden"/>
    <w:link w:val="Naslov3Znak"/>
    <w:uiPriority w:val="9"/>
    <w:unhideWhenUsed/>
    <w:qFormat/>
    <w:rsid w:val="00AC628C"/>
    <w:pPr>
      <w:keepNext/>
      <w:keepLines/>
      <w:spacing w:before="160" w:after="80"/>
      <w:jc w:val="left"/>
      <w:outlineLvl w:val="2"/>
    </w:pPr>
    <w:rPr>
      <w:rFonts w:asciiTheme="majorHAnsi" w:eastAsiaTheme="majorEastAsia" w:hAnsiTheme="majorHAnsi" w:cstheme="majorHAnsi"/>
      <w:b/>
      <w:bCs/>
      <w:color w:val="529DBA" w:themeColor="accent1"/>
      <w:sz w:val="28"/>
      <w:szCs w:val="28"/>
    </w:rPr>
  </w:style>
  <w:style w:type="paragraph" w:styleId="Naslov4">
    <w:name w:val="heading 4"/>
    <w:basedOn w:val="Navaden"/>
    <w:next w:val="Navaden"/>
    <w:link w:val="Naslov4Znak"/>
    <w:uiPriority w:val="9"/>
    <w:unhideWhenUsed/>
    <w:rsid w:val="009031AD"/>
    <w:pPr>
      <w:keepNext/>
      <w:keepLines/>
      <w:numPr>
        <w:ilvl w:val="3"/>
        <w:numId w:val="1"/>
      </w:numPr>
      <w:spacing w:before="80" w:after="40"/>
      <w:jc w:val="left"/>
      <w:outlineLvl w:val="3"/>
    </w:pPr>
    <w:rPr>
      <w:rFonts w:asciiTheme="majorHAnsi" w:eastAsia="Times New Roman" w:hAnsiTheme="majorHAnsi" w:cstheme="majorHAnsi"/>
      <w:b/>
      <w:bCs/>
      <w:sz w:val="24"/>
      <w:szCs w:val="24"/>
    </w:rPr>
  </w:style>
  <w:style w:type="paragraph" w:styleId="Naslov5">
    <w:name w:val="heading 5"/>
    <w:basedOn w:val="Navaden"/>
    <w:next w:val="Navaden"/>
    <w:link w:val="Naslov5Znak"/>
    <w:uiPriority w:val="9"/>
    <w:unhideWhenUsed/>
    <w:rsid w:val="009031AD"/>
    <w:pPr>
      <w:keepNext/>
      <w:keepLines/>
      <w:numPr>
        <w:ilvl w:val="4"/>
        <w:numId w:val="1"/>
      </w:numPr>
      <w:spacing w:before="80" w:after="40"/>
      <w:jc w:val="left"/>
      <w:outlineLvl w:val="4"/>
    </w:pPr>
    <w:rPr>
      <w:rFonts w:asciiTheme="majorHAnsi" w:eastAsia="Times New Roman" w:hAnsiTheme="majorHAnsi" w:cstheme="majorHAnsi"/>
      <w:b/>
      <w:bCs/>
    </w:rPr>
  </w:style>
  <w:style w:type="paragraph" w:styleId="Naslov6">
    <w:name w:val="heading 6"/>
    <w:basedOn w:val="Navaden"/>
    <w:next w:val="Navaden"/>
    <w:link w:val="Naslov6Znak"/>
    <w:uiPriority w:val="9"/>
    <w:unhideWhenUsed/>
    <w:rsid w:val="009031AD"/>
    <w:pPr>
      <w:keepNext/>
      <w:keepLines/>
      <w:numPr>
        <w:ilvl w:val="5"/>
        <w:numId w:val="1"/>
      </w:numPr>
      <w:spacing w:before="40" w:after="0"/>
      <w:jc w:val="left"/>
      <w:outlineLvl w:val="5"/>
    </w:pPr>
    <w:rPr>
      <w:rFonts w:eastAsia="Times New Roman" w:cstheme="minorHAnsi"/>
    </w:rPr>
  </w:style>
  <w:style w:type="paragraph" w:styleId="Naslov7">
    <w:name w:val="heading 7"/>
    <w:basedOn w:val="Navaden"/>
    <w:next w:val="Navaden"/>
    <w:link w:val="Naslov7Znak"/>
    <w:uiPriority w:val="9"/>
    <w:unhideWhenUsed/>
    <w:rsid w:val="009031AD"/>
    <w:pPr>
      <w:keepNext/>
      <w:keepLines/>
      <w:numPr>
        <w:ilvl w:val="6"/>
        <w:numId w:val="1"/>
      </w:numPr>
      <w:spacing w:before="40" w:after="0"/>
      <w:jc w:val="left"/>
      <w:outlineLvl w:val="6"/>
    </w:pPr>
    <w:rPr>
      <w:rFonts w:eastAsia="Times New Roman" w:cstheme="minorHAnsi"/>
    </w:rPr>
  </w:style>
  <w:style w:type="paragraph" w:styleId="Naslov8">
    <w:name w:val="heading 8"/>
    <w:basedOn w:val="Navaden"/>
    <w:next w:val="Navaden"/>
    <w:link w:val="Naslov8Znak"/>
    <w:uiPriority w:val="9"/>
    <w:unhideWhenUsed/>
    <w:rsid w:val="009031AD"/>
    <w:pPr>
      <w:keepNext/>
      <w:keepLines/>
      <w:numPr>
        <w:ilvl w:val="7"/>
        <w:numId w:val="1"/>
      </w:numPr>
      <w:spacing w:after="0"/>
      <w:jc w:val="left"/>
      <w:outlineLvl w:val="7"/>
    </w:pPr>
    <w:rPr>
      <w:rFonts w:eastAsia="Times New Roman" w:cstheme="minorHAnsi"/>
    </w:rPr>
  </w:style>
  <w:style w:type="paragraph" w:styleId="Naslov9">
    <w:name w:val="heading 9"/>
    <w:basedOn w:val="Navaden"/>
    <w:next w:val="Navaden"/>
    <w:link w:val="Naslov9Znak"/>
    <w:uiPriority w:val="9"/>
    <w:unhideWhenUsed/>
    <w:rsid w:val="009031AD"/>
    <w:pPr>
      <w:keepNext/>
      <w:keepLines/>
      <w:numPr>
        <w:ilvl w:val="8"/>
        <w:numId w:val="1"/>
      </w:numPr>
      <w:spacing w:after="0"/>
      <w:jc w:val="left"/>
      <w:outlineLvl w:val="8"/>
    </w:pPr>
    <w:rPr>
      <w:rFonts w:eastAsia="Times New Roman" w:cstheme="minorHAn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76D4"/>
    <w:rPr>
      <w:rFonts w:asciiTheme="majorHAnsi" w:eastAsiaTheme="majorEastAsia" w:hAnsiTheme="majorHAnsi" w:cstheme="majorBidi"/>
      <w:b/>
      <w:bCs/>
      <w:color w:val="3E7C94" w:themeColor="accent2"/>
      <w:sz w:val="32"/>
      <w:szCs w:val="48"/>
    </w:rPr>
  </w:style>
  <w:style w:type="character" w:customStyle="1" w:styleId="Naslov2Znak">
    <w:name w:val="Naslov 2 Znak"/>
    <w:basedOn w:val="Privzetapisavaodstavka"/>
    <w:link w:val="Naslov2"/>
    <w:uiPriority w:val="9"/>
    <w:rsid w:val="00AC628C"/>
    <w:rPr>
      <w:rFonts w:asciiTheme="majorHAnsi" w:eastAsia="Times New Roman" w:hAnsiTheme="majorHAnsi" w:cstheme="majorBidi"/>
      <w:b/>
      <w:bCs/>
      <w:color w:val="529DBA" w:themeColor="accent1"/>
      <w:sz w:val="24"/>
      <w:szCs w:val="36"/>
    </w:rPr>
  </w:style>
  <w:style w:type="character" w:customStyle="1" w:styleId="Naslov3Znak">
    <w:name w:val="Naslov 3 Znak"/>
    <w:basedOn w:val="Privzetapisavaodstavka"/>
    <w:link w:val="Naslov3"/>
    <w:uiPriority w:val="9"/>
    <w:rsid w:val="009031AD"/>
    <w:rPr>
      <w:rFonts w:asciiTheme="majorHAnsi" w:eastAsiaTheme="majorEastAsia" w:hAnsiTheme="majorHAnsi" w:cstheme="majorHAnsi"/>
      <w:b/>
      <w:bCs/>
      <w:color w:val="529DBA" w:themeColor="accent1"/>
      <w:sz w:val="28"/>
      <w:szCs w:val="28"/>
    </w:rPr>
  </w:style>
  <w:style w:type="character" w:customStyle="1" w:styleId="Naslov4Znak">
    <w:name w:val="Naslov 4 Znak"/>
    <w:basedOn w:val="Privzetapisavaodstavka"/>
    <w:link w:val="Naslov4"/>
    <w:uiPriority w:val="9"/>
    <w:rsid w:val="009031AD"/>
    <w:rPr>
      <w:rFonts w:asciiTheme="majorHAnsi" w:eastAsia="Times New Roman" w:hAnsiTheme="majorHAnsi" w:cstheme="majorHAnsi"/>
      <w:b/>
      <w:bCs/>
      <w:sz w:val="24"/>
      <w:szCs w:val="24"/>
    </w:rPr>
  </w:style>
  <w:style w:type="character" w:customStyle="1" w:styleId="Naslov5Znak">
    <w:name w:val="Naslov 5 Znak"/>
    <w:basedOn w:val="Privzetapisavaodstavka"/>
    <w:link w:val="Naslov5"/>
    <w:uiPriority w:val="9"/>
    <w:rsid w:val="009031AD"/>
    <w:rPr>
      <w:rFonts w:asciiTheme="majorHAnsi" w:eastAsia="Times New Roman" w:hAnsiTheme="majorHAnsi" w:cstheme="majorHAnsi"/>
      <w:b/>
      <w:bCs/>
      <w:sz w:val="20"/>
    </w:rPr>
  </w:style>
  <w:style w:type="character" w:customStyle="1" w:styleId="Naslov6Znak">
    <w:name w:val="Naslov 6 Znak"/>
    <w:basedOn w:val="Privzetapisavaodstavka"/>
    <w:link w:val="Naslov6"/>
    <w:uiPriority w:val="9"/>
    <w:rsid w:val="009031AD"/>
    <w:rPr>
      <w:rFonts w:eastAsia="Times New Roman" w:cstheme="minorHAnsi"/>
      <w:sz w:val="20"/>
    </w:rPr>
  </w:style>
  <w:style w:type="character" w:customStyle="1" w:styleId="Naslov7Znak">
    <w:name w:val="Naslov 7 Znak"/>
    <w:basedOn w:val="Privzetapisavaodstavka"/>
    <w:link w:val="Naslov7"/>
    <w:uiPriority w:val="9"/>
    <w:rsid w:val="009031AD"/>
    <w:rPr>
      <w:rFonts w:eastAsia="Times New Roman" w:cstheme="minorHAnsi"/>
      <w:sz w:val="20"/>
    </w:rPr>
  </w:style>
  <w:style w:type="character" w:customStyle="1" w:styleId="Naslov8Znak">
    <w:name w:val="Naslov 8 Znak"/>
    <w:basedOn w:val="Privzetapisavaodstavka"/>
    <w:link w:val="Naslov8"/>
    <w:uiPriority w:val="9"/>
    <w:rsid w:val="009031AD"/>
    <w:rPr>
      <w:rFonts w:eastAsia="Times New Roman" w:cstheme="minorHAnsi"/>
      <w:sz w:val="20"/>
    </w:rPr>
  </w:style>
  <w:style w:type="character" w:customStyle="1" w:styleId="Naslov9Znak">
    <w:name w:val="Naslov 9 Znak"/>
    <w:basedOn w:val="Privzetapisavaodstavka"/>
    <w:link w:val="Naslov9"/>
    <w:uiPriority w:val="9"/>
    <w:rsid w:val="009031AD"/>
    <w:rPr>
      <w:rFonts w:eastAsia="Times New Roman" w:cstheme="minorHAnsi"/>
      <w:sz w:val="20"/>
    </w:rPr>
  </w:style>
  <w:style w:type="paragraph" w:styleId="Naslov">
    <w:name w:val="Title"/>
    <w:basedOn w:val="Navaden"/>
    <w:next w:val="Navaden"/>
    <w:link w:val="NaslovZnak"/>
    <w:uiPriority w:val="10"/>
    <w:rsid w:val="00DC6FE0"/>
    <w:pPr>
      <w:spacing w:after="80" w:line="240" w:lineRule="auto"/>
      <w:contextualSpacing/>
      <w:jc w:val="left"/>
    </w:pPr>
    <w:rPr>
      <w:rFonts w:asciiTheme="majorHAnsi" w:eastAsiaTheme="majorEastAsia" w:hAnsiTheme="majorHAnsi" w:cstheme="majorBidi"/>
      <w:b/>
      <w:spacing w:val="-10"/>
      <w:kern w:val="28"/>
      <w:sz w:val="56"/>
      <w:szCs w:val="56"/>
    </w:rPr>
  </w:style>
  <w:style w:type="character" w:customStyle="1" w:styleId="NaslovZnak">
    <w:name w:val="Naslov Znak"/>
    <w:basedOn w:val="Privzetapisavaodstavka"/>
    <w:link w:val="Naslov"/>
    <w:uiPriority w:val="10"/>
    <w:rsid w:val="00DC6FE0"/>
    <w:rPr>
      <w:rFonts w:asciiTheme="majorHAnsi" w:eastAsiaTheme="majorEastAsia" w:hAnsiTheme="majorHAnsi" w:cstheme="majorBidi"/>
      <w:b/>
      <w:spacing w:val="-10"/>
      <w:kern w:val="28"/>
      <w:sz w:val="56"/>
      <w:szCs w:val="56"/>
    </w:rPr>
  </w:style>
  <w:style w:type="paragraph" w:styleId="Podnaslov">
    <w:name w:val="Subtitle"/>
    <w:basedOn w:val="Navaden"/>
    <w:next w:val="Navaden"/>
    <w:link w:val="PodnaslovZnak"/>
    <w:uiPriority w:val="11"/>
    <w:rsid w:val="004076D4"/>
    <w:pPr>
      <w:numPr>
        <w:ilvl w:val="1"/>
      </w:numPr>
      <w:spacing w:before="60"/>
      <w:jc w:val="left"/>
    </w:pPr>
    <w:rPr>
      <w:rFonts w:eastAsiaTheme="majorEastAsia" w:cstheme="majorBidi"/>
      <w:b/>
      <w:color w:val="529DBA" w:themeColor="accent1"/>
      <w:spacing w:val="15"/>
      <w:sz w:val="28"/>
      <w:szCs w:val="28"/>
    </w:rPr>
  </w:style>
  <w:style w:type="character" w:customStyle="1" w:styleId="PodnaslovZnak">
    <w:name w:val="Podnaslov Znak"/>
    <w:basedOn w:val="Privzetapisavaodstavka"/>
    <w:link w:val="Podnaslov"/>
    <w:uiPriority w:val="11"/>
    <w:rsid w:val="004076D4"/>
    <w:rPr>
      <w:rFonts w:eastAsiaTheme="majorEastAsia" w:cstheme="majorBidi"/>
      <w:b/>
      <w:color w:val="529DBA" w:themeColor="accent1"/>
      <w:spacing w:val="15"/>
      <w:sz w:val="28"/>
      <w:szCs w:val="28"/>
    </w:rPr>
  </w:style>
  <w:style w:type="paragraph" w:styleId="Citat">
    <w:name w:val="Quote"/>
    <w:basedOn w:val="Navaden"/>
    <w:next w:val="Navaden"/>
    <w:link w:val="CitatZnak"/>
    <w:uiPriority w:val="29"/>
    <w:rsid w:val="00B94DAF"/>
    <w:pPr>
      <w:spacing w:before="160"/>
      <w:jc w:val="center"/>
    </w:pPr>
    <w:rPr>
      <w:i/>
      <w:iCs/>
      <w:color w:val="404040" w:themeColor="text1" w:themeTint="BF"/>
    </w:rPr>
  </w:style>
  <w:style w:type="character" w:customStyle="1" w:styleId="CitatZnak">
    <w:name w:val="Citat Znak"/>
    <w:basedOn w:val="Privzetapisavaodstavka"/>
    <w:link w:val="Citat"/>
    <w:uiPriority w:val="29"/>
    <w:rsid w:val="00B94DAF"/>
    <w:rPr>
      <w:i/>
      <w:iCs/>
      <w:color w:val="404040" w:themeColor="text1" w:themeTint="BF"/>
      <w:sz w:val="20"/>
    </w:rPr>
  </w:style>
  <w:style w:type="paragraph" w:styleId="Odstavekseznama">
    <w:name w:val="List Paragraph"/>
    <w:basedOn w:val="Navaden"/>
    <w:uiPriority w:val="34"/>
    <w:rsid w:val="00F517EB"/>
    <w:pPr>
      <w:ind w:left="720"/>
      <w:contextualSpacing/>
    </w:pPr>
  </w:style>
  <w:style w:type="character" w:styleId="Intenzivenpoudarek">
    <w:name w:val="Intense Emphasis"/>
    <w:basedOn w:val="Privzetapisavaodstavka"/>
    <w:uiPriority w:val="21"/>
    <w:rsid w:val="00B94DAF"/>
    <w:rPr>
      <w:i/>
      <w:iCs/>
      <w:color w:val="39778F" w:themeColor="accent1" w:themeShade="BF"/>
    </w:rPr>
  </w:style>
  <w:style w:type="paragraph" w:styleId="Intenzivencitat">
    <w:name w:val="Intense Quote"/>
    <w:basedOn w:val="Navaden"/>
    <w:next w:val="Navaden"/>
    <w:link w:val="IntenzivencitatZnak"/>
    <w:uiPriority w:val="30"/>
    <w:rsid w:val="00B94DAF"/>
    <w:pPr>
      <w:pBdr>
        <w:top w:val="single" w:sz="4" w:space="10" w:color="39778F" w:themeColor="accent1" w:themeShade="BF"/>
        <w:bottom w:val="single" w:sz="4" w:space="10" w:color="39778F" w:themeColor="accent1" w:themeShade="BF"/>
      </w:pBdr>
      <w:spacing w:before="360" w:after="360"/>
      <w:ind w:left="864" w:right="864"/>
      <w:jc w:val="center"/>
    </w:pPr>
    <w:rPr>
      <w:i/>
      <w:iCs/>
      <w:color w:val="39778F" w:themeColor="accent1" w:themeShade="BF"/>
    </w:rPr>
  </w:style>
  <w:style w:type="character" w:customStyle="1" w:styleId="IntenzivencitatZnak">
    <w:name w:val="Intenziven citat Znak"/>
    <w:basedOn w:val="Privzetapisavaodstavka"/>
    <w:link w:val="Intenzivencitat"/>
    <w:uiPriority w:val="30"/>
    <w:rsid w:val="00B94DAF"/>
    <w:rPr>
      <w:i/>
      <w:iCs/>
      <w:color w:val="39778F" w:themeColor="accent1" w:themeShade="BF"/>
      <w:sz w:val="20"/>
    </w:rPr>
  </w:style>
  <w:style w:type="character" w:styleId="Intenzivensklic">
    <w:name w:val="Intense Reference"/>
    <w:basedOn w:val="Privzetapisavaodstavka"/>
    <w:uiPriority w:val="32"/>
    <w:rsid w:val="00B94DAF"/>
    <w:rPr>
      <w:b/>
      <w:bCs/>
      <w:smallCaps/>
      <w:color w:val="39778F" w:themeColor="accent1" w:themeShade="BF"/>
      <w:spacing w:val="5"/>
    </w:rPr>
  </w:style>
  <w:style w:type="paragraph" w:styleId="Glava">
    <w:name w:val="header"/>
    <w:basedOn w:val="Navaden"/>
    <w:link w:val="GlavaZnak"/>
    <w:uiPriority w:val="99"/>
    <w:unhideWhenUsed/>
    <w:rsid w:val="00881B51"/>
    <w:pPr>
      <w:tabs>
        <w:tab w:val="center" w:pos="4513"/>
        <w:tab w:val="right" w:pos="9026"/>
      </w:tabs>
      <w:spacing w:after="0" w:line="240" w:lineRule="auto"/>
    </w:pPr>
    <w:rPr>
      <w:sz w:val="18"/>
    </w:rPr>
  </w:style>
  <w:style w:type="character" w:customStyle="1" w:styleId="GlavaZnak">
    <w:name w:val="Glava Znak"/>
    <w:basedOn w:val="Privzetapisavaodstavka"/>
    <w:link w:val="Glava"/>
    <w:uiPriority w:val="99"/>
    <w:rsid w:val="00881B51"/>
    <w:rPr>
      <w:sz w:val="18"/>
    </w:rPr>
  </w:style>
  <w:style w:type="paragraph" w:styleId="Noga">
    <w:name w:val="footer"/>
    <w:basedOn w:val="Navaden"/>
    <w:link w:val="NogaZnak"/>
    <w:uiPriority w:val="99"/>
    <w:unhideWhenUsed/>
    <w:rsid w:val="002E0C88"/>
    <w:pPr>
      <w:tabs>
        <w:tab w:val="center" w:pos="4513"/>
        <w:tab w:val="right" w:pos="9026"/>
      </w:tabs>
      <w:spacing w:after="0" w:line="240" w:lineRule="auto"/>
    </w:pPr>
    <w:rPr>
      <w:sz w:val="18"/>
    </w:rPr>
  </w:style>
  <w:style w:type="character" w:customStyle="1" w:styleId="NogaZnak">
    <w:name w:val="Noga Znak"/>
    <w:basedOn w:val="Privzetapisavaodstavka"/>
    <w:link w:val="Noga"/>
    <w:uiPriority w:val="99"/>
    <w:rsid w:val="002E0C88"/>
    <w:rPr>
      <w:sz w:val="18"/>
    </w:rPr>
  </w:style>
  <w:style w:type="table" w:styleId="Tabelamrea">
    <w:name w:val="Table Grid"/>
    <w:basedOn w:val="Navadnatabela"/>
    <w:uiPriority w:val="39"/>
    <w:rsid w:val="00295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19"/>
    <w:qFormat/>
    <w:rsid w:val="00B94DAF"/>
    <w:rPr>
      <w:b/>
      <w:bCs/>
    </w:rPr>
  </w:style>
  <w:style w:type="character" w:styleId="Besedilooznabemesta">
    <w:name w:val="Placeholder Text"/>
    <w:basedOn w:val="Privzetapisavaodstavka"/>
    <w:uiPriority w:val="99"/>
    <w:semiHidden/>
    <w:rsid w:val="002743FD"/>
    <w:rPr>
      <w:color w:val="3E7C94" w:themeColor="accent2"/>
    </w:rPr>
  </w:style>
  <w:style w:type="table" w:styleId="Tabelaseznam3poudarek1">
    <w:name w:val="List Table 3 Accent 1"/>
    <w:basedOn w:val="Navadnatabela"/>
    <w:uiPriority w:val="48"/>
    <w:rsid w:val="00A9046D"/>
    <w:pPr>
      <w:spacing w:after="0" w:line="240" w:lineRule="auto"/>
    </w:pPr>
    <w:tblPr>
      <w:tblStyleRowBandSize w:val="1"/>
      <w:tblStyleColBandSize w:val="1"/>
      <w:tblBorders>
        <w:top w:val="single" w:sz="4" w:space="0" w:color="529DBA" w:themeColor="accent1"/>
        <w:left w:val="single" w:sz="4" w:space="0" w:color="529DBA" w:themeColor="accent1"/>
        <w:bottom w:val="single" w:sz="4" w:space="0" w:color="529DBA" w:themeColor="accent1"/>
        <w:right w:val="single" w:sz="4" w:space="0" w:color="529DBA" w:themeColor="accent1"/>
      </w:tblBorders>
    </w:tblPr>
    <w:tblStylePr w:type="firstRow">
      <w:rPr>
        <w:b/>
        <w:bCs/>
        <w:color w:val="FFFFFF" w:themeColor="background1"/>
      </w:rPr>
      <w:tblPr/>
      <w:tcPr>
        <w:shd w:val="clear" w:color="auto" w:fill="529DBA" w:themeFill="accent1"/>
      </w:tcPr>
    </w:tblStylePr>
    <w:tblStylePr w:type="lastRow">
      <w:rPr>
        <w:b/>
        <w:bCs/>
      </w:rPr>
      <w:tblPr/>
      <w:tcPr>
        <w:tcBorders>
          <w:top w:val="double" w:sz="4" w:space="0" w:color="529D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9DBA" w:themeColor="accent1"/>
          <w:right w:val="single" w:sz="4" w:space="0" w:color="529DBA" w:themeColor="accent1"/>
        </w:tcBorders>
      </w:tcPr>
    </w:tblStylePr>
    <w:tblStylePr w:type="band1Horz">
      <w:tblPr/>
      <w:tcPr>
        <w:tcBorders>
          <w:top w:val="single" w:sz="4" w:space="0" w:color="529DBA" w:themeColor="accent1"/>
          <w:bottom w:val="single" w:sz="4" w:space="0" w:color="529D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9DBA" w:themeColor="accent1"/>
          <w:left w:val="nil"/>
        </w:tcBorders>
      </w:tcPr>
    </w:tblStylePr>
    <w:tblStylePr w:type="swCell">
      <w:tblPr/>
      <w:tcPr>
        <w:tcBorders>
          <w:top w:val="double" w:sz="4" w:space="0" w:color="529DBA" w:themeColor="accent1"/>
          <w:right w:val="nil"/>
        </w:tcBorders>
      </w:tcPr>
    </w:tblStylePr>
  </w:style>
  <w:style w:type="paragraph" w:styleId="Napis">
    <w:name w:val="caption"/>
    <w:basedOn w:val="Navaden"/>
    <w:next w:val="Navaden"/>
    <w:unhideWhenUsed/>
    <w:rsid w:val="00BE6051"/>
    <w:pPr>
      <w:spacing w:line="240" w:lineRule="auto"/>
      <w:jc w:val="left"/>
    </w:pPr>
    <w:rPr>
      <w:iCs/>
      <w:color w:val="3E7C94" w:themeColor="accent2"/>
      <w:sz w:val="18"/>
      <w:szCs w:val="18"/>
    </w:rPr>
  </w:style>
  <w:style w:type="paragraph" w:styleId="Sprotnaopomba-besedilo">
    <w:name w:val="footnote text"/>
    <w:basedOn w:val="Navaden"/>
    <w:link w:val="Sprotnaopomba-besediloZnak"/>
    <w:uiPriority w:val="99"/>
    <w:semiHidden/>
    <w:unhideWhenUsed/>
    <w:rsid w:val="00951847"/>
    <w:pPr>
      <w:spacing w:after="0" w:line="240" w:lineRule="auto"/>
      <w:jc w:val="left"/>
    </w:pPr>
    <w:rPr>
      <w:sz w:val="16"/>
      <w:szCs w:val="20"/>
    </w:rPr>
  </w:style>
  <w:style w:type="character" w:customStyle="1" w:styleId="Sprotnaopomba-besediloZnak">
    <w:name w:val="Sprotna opomba - besedilo Znak"/>
    <w:basedOn w:val="Privzetapisavaodstavka"/>
    <w:link w:val="Sprotnaopomba-besedilo"/>
    <w:uiPriority w:val="99"/>
    <w:semiHidden/>
    <w:rsid w:val="00951847"/>
    <w:rPr>
      <w:sz w:val="16"/>
      <w:szCs w:val="20"/>
    </w:rPr>
  </w:style>
  <w:style w:type="character" w:styleId="Sprotnaopomba-sklic">
    <w:name w:val="footnote reference"/>
    <w:basedOn w:val="Privzetapisavaodstavka"/>
    <w:uiPriority w:val="99"/>
    <w:semiHidden/>
    <w:unhideWhenUsed/>
    <w:rsid w:val="00DB6CDE"/>
    <w:rPr>
      <w:b/>
      <w:color w:val="529DBA" w:themeColor="accent1"/>
      <w:vertAlign w:val="superscript"/>
    </w:rPr>
  </w:style>
  <w:style w:type="paragraph" w:styleId="Zakljunipozdrav">
    <w:name w:val="Closing"/>
    <w:basedOn w:val="Navaden"/>
    <w:link w:val="ZakljunipozdravZnak"/>
    <w:uiPriority w:val="99"/>
    <w:unhideWhenUsed/>
    <w:rsid w:val="00C155C7"/>
    <w:pPr>
      <w:spacing w:after="0" w:line="240" w:lineRule="auto"/>
    </w:pPr>
  </w:style>
  <w:style w:type="character" w:customStyle="1" w:styleId="ZakljunipozdravZnak">
    <w:name w:val="Zaključni pozdrav Znak"/>
    <w:basedOn w:val="Privzetapisavaodstavka"/>
    <w:link w:val="Zakljunipozdrav"/>
    <w:uiPriority w:val="99"/>
    <w:rsid w:val="00C155C7"/>
    <w:rPr>
      <w:sz w:val="20"/>
    </w:rPr>
  </w:style>
  <w:style w:type="paragraph" w:styleId="Podpis">
    <w:name w:val="Signature"/>
    <w:basedOn w:val="Navaden"/>
    <w:link w:val="PodpisZnak"/>
    <w:uiPriority w:val="99"/>
    <w:unhideWhenUsed/>
    <w:rsid w:val="00C155C7"/>
    <w:pPr>
      <w:spacing w:after="0" w:line="240" w:lineRule="auto"/>
    </w:pPr>
  </w:style>
  <w:style w:type="character" w:customStyle="1" w:styleId="PodpisZnak">
    <w:name w:val="Podpis Znak"/>
    <w:basedOn w:val="Privzetapisavaodstavka"/>
    <w:link w:val="Podpis"/>
    <w:uiPriority w:val="99"/>
    <w:rsid w:val="00C155C7"/>
    <w:rPr>
      <w:sz w:val="20"/>
    </w:rPr>
  </w:style>
  <w:style w:type="paragraph" w:styleId="Oznaenseznam">
    <w:name w:val="List Bullet"/>
    <w:basedOn w:val="Navaden"/>
    <w:uiPriority w:val="99"/>
    <w:unhideWhenUsed/>
    <w:qFormat/>
    <w:rsid w:val="00BE3B8D"/>
    <w:pPr>
      <w:numPr>
        <w:numId w:val="7"/>
      </w:numPr>
      <w:contextualSpacing/>
    </w:pPr>
  </w:style>
  <w:style w:type="paragraph" w:styleId="Otevilenseznam">
    <w:name w:val="List Number"/>
    <w:basedOn w:val="Navaden"/>
    <w:uiPriority w:val="99"/>
    <w:unhideWhenUsed/>
    <w:qFormat/>
    <w:rsid w:val="00F517EB"/>
    <w:pPr>
      <w:numPr>
        <w:numId w:val="2"/>
      </w:numPr>
      <w:contextualSpacing/>
    </w:pPr>
  </w:style>
  <w:style w:type="table" w:styleId="Tabelasvetlamrea">
    <w:name w:val="Grid Table Light"/>
    <w:basedOn w:val="Navadnatabela"/>
    <w:uiPriority w:val="40"/>
    <w:rsid w:val="00F003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slovTOC">
    <w:name w:val="TOC Heading"/>
    <w:basedOn w:val="Naslov1"/>
    <w:next w:val="Navaden"/>
    <w:uiPriority w:val="39"/>
    <w:unhideWhenUsed/>
    <w:rsid w:val="00513F8E"/>
    <w:pPr>
      <w:spacing w:before="360" w:after="120"/>
      <w:outlineLvl w:val="9"/>
    </w:pPr>
    <w:rPr>
      <w:kern w:val="0"/>
      <w:szCs w:val="32"/>
      <w:lang w:eastAsia="sl-SI"/>
      <w14:ligatures w14:val="none"/>
    </w:rPr>
  </w:style>
  <w:style w:type="paragraph" w:styleId="Kazalovsebine1">
    <w:name w:val="toc 1"/>
    <w:basedOn w:val="Navaden"/>
    <w:next w:val="Navaden"/>
    <w:autoRedefine/>
    <w:uiPriority w:val="39"/>
    <w:unhideWhenUsed/>
    <w:rsid w:val="00420DFE"/>
    <w:pPr>
      <w:tabs>
        <w:tab w:val="right" w:leader="dot" w:pos="8494"/>
      </w:tabs>
      <w:spacing w:after="100"/>
    </w:pPr>
    <w:rPr>
      <w:b/>
    </w:rPr>
  </w:style>
  <w:style w:type="paragraph" w:styleId="Kazalovsebine2">
    <w:name w:val="toc 2"/>
    <w:basedOn w:val="Navaden"/>
    <w:next w:val="Navaden"/>
    <w:autoRedefine/>
    <w:uiPriority w:val="39"/>
    <w:unhideWhenUsed/>
    <w:rsid w:val="00125DD9"/>
    <w:pPr>
      <w:spacing w:after="100"/>
      <w:ind w:left="200"/>
    </w:pPr>
  </w:style>
  <w:style w:type="paragraph" w:styleId="Kazalovsebine3">
    <w:name w:val="toc 3"/>
    <w:basedOn w:val="Navaden"/>
    <w:next w:val="Navaden"/>
    <w:autoRedefine/>
    <w:uiPriority w:val="39"/>
    <w:unhideWhenUsed/>
    <w:rsid w:val="00125DD9"/>
    <w:pPr>
      <w:spacing w:after="100"/>
      <w:ind w:left="400"/>
    </w:pPr>
  </w:style>
  <w:style w:type="character" w:styleId="Hiperpovezava">
    <w:name w:val="Hyperlink"/>
    <w:basedOn w:val="Privzetapisavaodstavka"/>
    <w:uiPriority w:val="99"/>
    <w:unhideWhenUsed/>
    <w:rsid w:val="00857659"/>
    <w:rPr>
      <w:color w:val="3E7C94" w:themeColor="accent2"/>
      <w:u w:val="single"/>
    </w:rPr>
  </w:style>
  <w:style w:type="paragraph" w:styleId="Brezrazmikov">
    <w:name w:val="No Spacing"/>
    <w:link w:val="BrezrazmikovZnak"/>
    <w:uiPriority w:val="1"/>
    <w:qFormat/>
    <w:rsid w:val="000005C4"/>
    <w:pPr>
      <w:spacing w:after="0" w:line="240" w:lineRule="auto"/>
    </w:pPr>
    <w:rPr>
      <w:sz w:val="20"/>
    </w:rPr>
  </w:style>
  <w:style w:type="paragraph" w:customStyle="1" w:styleId="Default">
    <w:name w:val="Default"/>
    <w:rsid w:val="00B537E2"/>
    <w:pPr>
      <w:autoSpaceDE w:val="0"/>
      <w:autoSpaceDN w:val="0"/>
      <w:adjustRightInd w:val="0"/>
      <w:spacing w:after="0" w:line="240" w:lineRule="auto"/>
    </w:pPr>
    <w:rPr>
      <w:rFonts w:ascii="Arial" w:hAnsi="Arial" w:cs="Arial"/>
      <w:color w:val="000000"/>
      <w:kern w:val="0"/>
      <w:sz w:val="24"/>
      <w:szCs w:val="24"/>
    </w:rPr>
  </w:style>
  <w:style w:type="table" w:customStyle="1" w:styleId="Tabelabrezobrob">
    <w:name w:val="Tabela brez obrob"/>
    <w:basedOn w:val="Navadnatabela"/>
    <w:uiPriority w:val="99"/>
    <w:rsid w:val="00916A18"/>
    <w:pPr>
      <w:spacing w:after="0" w:line="240" w:lineRule="auto"/>
    </w:pPr>
    <w:rPr>
      <w:sz w:val="20"/>
    </w:rPr>
    <w:tblPr>
      <w:tblCellMar>
        <w:left w:w="0" w:type="dxa"/>
        <w:right w:w="0" w:type="dxa"/>
      </w:tblCellMar>
    </w:tblPr>
  </w:style>
  <w:style w:type="table" w:customStyle="1" w:styleId="Standardnatabela">
    <w:name w:val="Standardna tabela"/>
    <w:basedOn w:val="Tabelamrea"/>
    <w:uiPriority w:val="99"/>
    <w:rsid w:val="00857659"/>
    <w:rPr>
      <w:sz w:val="20"/>
    </w:rPr>
    <w:tblPr/>
    <w:tcPr>
      <w:shd w:val="clear" w:color="auto" w:fill="auto"/>
      <w:vAlign w:val="center"/>
    </w:tcPr>
    <w:tblStylePr w:type="firstRow">
      <w:rPr>
        <w:b/>
      </w:rPr>
    </w:tblStylePr>
    <w:tblStylePr w:type="lastRow">
      <w:rPr>
        <w:b/>
        <w:i w:val="0"/>
        <w:iCs/>
        <w:color w:val="3E7C94" w:themeColor="accent2"/>
      </w:rPr>
      <w:tblPr/>
      <w:tcPr>
        <w:shd w:val="clear" w:color="auto" w:fill="auto"/>
      </w:tcPr>
    </w:tblStylePr>
    <w:tblStylePr w:type="firstCol">
      <w:rPr>
        <w:b/>
      </w:rPr>
    </w:tblStylePr>
    <w:tblStylePr w:type="lastCol">
      <w:rPr>
        <w:b/>
        <w:i w:val="0"/>
        <w:iCs/>
      </w:rPr>
      <w:tblPr/>
      <w:tcPr>
        <w:tcBorders>
          <w:tl2br w:val="none" w:sz="0" w:space="0" w:color="auto"/>
          <w:tr2bl w:val="none" w:sz="0" w:space="0" w:color="auto"/>
        </w:tcBorders>
      </w:tcPr>
    </w:tblStylePr>
  </w:style>
  <w:style w:type="table" w:styleId="Tabelamrea1">
    <w:name w:val="Table Grid 1"/>
    <w:basedOn w:val="Navadnatabela"/>
    <w:uiPriority w:val="99"/>
    <w:semiHidden/>
    <w:unhideWhenUsed/>
    <w:rsid w:val="00916A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rezrazmikovZnak">
    <w:name w:val="Brez razmikov Znak"/>
    <w:basedOn w:val="Privzetapisavaodstavka"/>
    <w:link w:val="Brezrazmikov"/>
    <w:uiPriority w:val="1"/>
    <w:rsid w:val="00595D1C"/>
    <w:rPr>
      <w:sz w:val="20"/>
    </w:rPr>
  </w:style>
  <w:style w:type="character" w:styleId="Poudarek">
    <w:name w:val="Emphasis"/>
    <w:basedOn w:val="Privzetapisavaodstavka"/>
    <w:uiPriority w:val="20"/>
    <w:rsid w:val="00D1302F"/>
    <w:rPr>
      <w:i/>
      <w:iCs/>
      <w:color w:val="3E7C94" w:themeColor="accent2"/>
    </w:rPr>
  </w:style>
  <w:style w:type="character" w:styleId="Nerazreenaomemba">
    <w:name w:val="Unresolved Mention"/>
    <w:basedOn w:val="Privzetapisavaodstavka"/>
    <w:uiPriority w:val="99"/>
    <w:semiHidden/>
    <w:unhideWhenUsed/>
    <w:rsid w:val="00962A8B"/>
    <w:rPr>
      <w:color w:val="605E5C"/>
      <w:shd w:val="clear" w:color="auto" w:fill="E1DFDD"/>
    </w:rPr>
  </w:style>
  <w:style w:type="paragraph" w:customStyle="1" w:styleId="SlogNasredini">
    <w:name w:val="Slog Na sredini"/>
    <w:basedOn w:val="Navaden"/>
    <w:rsid w:val="009A2B6A"/>
    <w:pPr>
      <w:spacing w:after="0" w:line="240" w:lineRule="auto"/>
      <w:jc w:val="center"/>
    </w:pPr>
    <w:rPr>
      <w:rFonts w:ascii="Arial" w:eastAsia="Times New Roman" w:hAnsi="Arial" w:cs="Times New Roman"/>
      <w:kern w:val="0"/>
      <w:sz w:val="22"/>
      <w:szCs w:val="20"/>
      <w:lang w:eastAsia="sl-SI"/>
      <w14:ligatures w14:val="none"/>
    </w:rPr>
  </w:style>
  <w:style w:type="paragraph" w:styleId="Oznaenseznam2">
    <w:name w:val="List Bullet 2"/>
    <w:basedOn w:val="Oznaenseznam"/>
    <w:uiPriority w:val="99"/>
    <w:unhideWhenUsed/>
    <w:rsid w:val="00F517EB"/>
    <w:pPr>
      <w:numPr>
        <w:numId w:val="8"/>
      </w:numPr>
    </w:pPr>
  </w:style>
  <w:style w:type="paragraph" w:styleId="Oznaenseznam3">
    <w:name w:val="List Bullet 3"/>
    <w:basedOn w:val="Oznaenseznam"/>
    <w:uiPriority w:val="99"/>
    <w:unhideWhenUsed/>
    <w:rsid w:val="00F517EB"/>
    <w:pPr>
      <w:numPr>
        <w:numId w:val="9"/>
      </w:numPr>
      <w:ind w:left="1077" w:hanging="357"/>
    </w:pPr>
  </w:style>
  <w:style w:type="paragraph" w:styleId="Oznaenseznam4">
    <w:name w:val="List Bullet 4"/>
    <w:basedOn w:val="Oznaenseznam"/>
    <w:uiPriority w:val="99"/>
    <w:unhideWhenUsed/>
    <w:rsid w:val="00F517EB"/>
    <w:pPr>
      <w:numPr>
        <w:numId w:val="10"/>
      </w:numPr>
      <w:ind w:left="1434" w:hanging="357"/>
    </w:pPr>
  </w:style>
  <w:style w:type="paragraph" w:styleId="Oznaenseznam5">
    <w:name w:val="List Bullet 5"/>
    <w:basedOn w:val="Oznaenseznam"/>
    <w:uiPriority w:val="99"/>
    <w:unhideWhenUsed/>
    <w:rsid w:val="00F517EB"/>
    <w:pPr>
      <w:numPr>
        <w:numId w:val="11"/>
      </w:numPr>
      <w:ind w:left="1797" w:hanging="357"/>
    </w:pPr>
  </w:style>
  <w:style w:type="paragraph" w:styleId="Otevilenseznam2">
    <w:name w:val="List Number 2"/>
    <w:basedOn w:val="Navaden"/>
    <w:uiPriority w:val="99"/>
    <w:unhideWhenUsed/>
    <w:rsid w:val="00F517EB"/>
    <w:pPr>
      <w:numPr>
        <w:numId w:val="3"/>
      </w:numPr>
      <w:tabs>
        <w:tab w:val="clear" w:pos="643"/>
      </w:tabs>
      <w:contextualSpacing/>
    </w:pPr>
  </w:style>
  <w:style w:type="paragraph" w:styleId="Otevilenseznam3">
    <w:name w:val="List Number 3"/>
    <w:basedOn w:val="Navaden"/>
    <w:uiPriority w:val="99"/>
    <w:unhideWhenUsed/>
    <w:rsid w:val="00F517EB"/>
    <w:pPr>
      <w:numPr>
        <w:numId w:val="4"/>
      </w:numPr>
      <w:tabs>
        <w:tab w:val="clear" w:pos="926"/>
      </w:tabs>
      <w:contextualSpacing/>
    </w:pPr>
  </w:style>
  <w:style w:type="paragraph" w:styleId="Otevilenseznam4">
    <w:name w:val="List Number 4"/>
    <w:basedOn w:val="Navaden"/>
    <w:uiPriority w:val="99"/>
    <w:unhideWhenUsed/>
    <w:rsid w:val="00F517EB"/>
    <w:pPr>
      <w:numPr>
        <w:numId w:val="5"/>
      </w:numPr>
      <w:tabs>
        <w:tab w:val="clear" w:pos="1209"/>
      </w:tabs>
      <w:contextualSpacing/>
    </w:pPr>
  </w:style>
  <w:style w:type="paragraph" w:styleId="Otevilenseznam5">
    <w:name w:val="List Number 5"/>
    <w:basedOn w:val="Navaden"/>
    <w:uiPriority w:val="99"/>
    <w:unhideWhenUsed/>
    <w:rsid w:val="00F517EB"/>
    <w:pPr>
      <w:numPr>
        <w:numId w:val="6"/>
      </w:numPr>
      <w:tabs>
        <w:tab w:val="clear" w:pos="1492"/>
      </w:tabs>
      <w:contextualSpacing/>
    </w:pPr>
  </w:style>
  <w:style w:type="character" w:styleId="Pripombasklic">
    <w:name w:val="annotation reference"/>
    <w:basedOn w:val="Privzetapisavaodstavka"/>
    <w:uiPriority w:val="99"/>
    <w:semiHidden/>
    <w:unhideWhenUsed/>
    <w:rsid w:val="00764CB8"/>
    <w:rPr>
      <w:sz w:val="16"/>
      <w:szCs w:val="16"/>
    </w:rPr>
  </w:style>
  <w:style w:type="paragraph" w:styleId="Pripombabesedilo">
    <w:name w:val="annotation text"/>
    <w:basedOn w:val="Navaden"/>
    <w:link w:val="PripombabesediloZnak"/>
    <w:uiPriority w:val="99"/>
    <w:unhideWhenUsed/>
    <w:rsid w:val="00764CB8"/>
    <w:pPr>
      <w:spacing w:line="240" w:lineRule="auto"/>
    </w:pPr>
    <w:rPr>
      <w:szCs w:val="20"/>
    </w:rPr>
  </w:style>
  <w:style w:type="character" w:customStyle="1" w:styleId="PripombabesediloZnak">
    <w:name w:val="Pripomba – besedilo Znak"/>
    <w:basedOn w:val="Privzetapisavaodstavka"/>
    <w:link w:val="Pripombabesedilo"/>
    <w:uiPriority w:val="99"/>
    <w:rsid w:val="00764CB8"/>
    <w:rPr>
      <w:sz w:val="20"/>
      <w:szCs w:val="20"/>
    </w:rPr>
  </w:style>
  <w:style w:type="character" w:styleId="SledenaHiperpovezava">
    <w:name w:val="FollowedHyperlink"/>
    <w:basedOn w:val="Privzetapisavaodstavka"/>
    <w:uiPriority w:val="99"/>
    <w:semiHidden/>
    <w:unhideWhenUsed/>
    <w:rsid w:val="009F7A11"/>
    <w:rPr>
      <w:color w:val="7F7F7F" w:themeColor="followedHyperlink"/>
      <w:u w:val="single"/>
    </w:rPr>
  </w:style>
  <w:style w:type="numbering" w:customStyle="1" w:styleId="URSJVAlineje">
    <w:name w:val="URSJV_Alineje"/>
    <w:uiPriority w:val="99"/>
    <w:rsid w:val="00F517EB"/>
    <w:pPr>
      <w:numPr>
        <w:numId w:val="12"/>
      </w:numPr>
    </w:pPr>
  </w:style>
  <w:style w:type="paragraph" w:styleId="Konnaopomba-besedilo">
    <w:name w:val="endnote text"/>
    <w:basedOn w:val="Navaden"/>
    <w:link w:val="Konnaopomba-besediloZnak"/>
    <w:uiPriority w:val="99"/>
    <w:semiHidden/>
    <w:unhideWhenUsed/>
    <w:rsid w:val="00D80A59"/>
    <w:pPr>
      <w:spacing w:after="0" w:line="240" w:lineRule="auto"/>
      <w:jc w:val="left"/>
    </w:pPr>
    <w:rPr>
      <w:sz w:val="16"/>
      <w:szCs w:val="20"/>
    </w:rPr>
  </w:style>
  <w:style w:type="character" w:customStyle="1" w:styleId="Konnaopomba-besediloZnak">
    <w:name w:val="Končna opomba - besedilo Znak"/>
    <w:basedOn w:val="Privzetapisavaodstavka"/>
    <w:link w:val="Konnaopomba-besedilo"/>
    <w:uiPriority w:val="99"/>
    <w:semiHidden/>
    <w:rsid w:val="00D80A59"/>
    <w:rPr>
      <w:sz w:val="16"/>
      <w:szCs w:val="20"/>
    </w:rPr>
  </w:style>
  <w:style w:type="character" w:styleId="Konnaopomba-sklic">
    <w:name w:val="endnote reference"/>
    <w:basedOn w:val="Privzetapisavaodstavka"/>
    <w:uiPriority w:val="99"/>
    <w:unhideWhenUsed/>
    <w:rsid w:val="00D80A59"/>
    <w:rPr>
      <w:rFonts w:asciiTheme="minorHAnsi" w:hAnsiTheme="minorHAnsi"/>
      <w:b/>
      <w:color w:val="529DBA" w:themeColor="accent1"/>
      <w:sz w:val="20"/>
      <w:vertAlign w:val="superscript"/>
    </w:rPr>
  </w:style>
  <w:style w:type="paragraph" w:styleId="Zadevapripombe">
    <w:name w:val="annotation subject"/>
    <w:basedOn w:val="Pripombabesedilo"/>
    <w:next w:val="Pripombabesedilo"/>
    <w:link w:val="ZadevapripombeZnak"/>
    <w:uiPriority w:val="99"/>
    <w:semiHidden/>
    <w:unhideWhenUsed/>
    <w:rsid w:val="007463B2"/>
    <w:rPr>
      <w:b/>
      <w:bCs/>
    </w:rPr>
  </w:style>
  <w:style w:type="character" w:customStyle="1" w:styleId="ZadevapripombeZnak">
    <w:name w:val="Zadeva pripombe Znak"/>
    <w:basedOn w:val="PripombabesediloZnak"/>
    <w:link w:val="Zadevapripombe"/>
    <w:uiPriority w:val="99"/>
    <w:semiHidden/>
    <w:rsid w:val="007463B2"/>
    <w:rPr>
      <w:b/>
      <w:bCs/>
      <w:sz w:val="20"/>
      <w:szCs w:val="20"/>
    </w:rPr>
  </w:style>
  <w:style w:type="paragraph" w:styleId="Revizija">
    <w:name w:val="Revision"/>
    <w:hidden/>
    <w:uiPriority w:val="99"/>
    <w:semiHidden/>
    <w:rsid w:val="006C28AE"/>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846602">
      <w:bodyDiv w:val="1"/>
      <w:marLeft w:val="0"/>
      <w:marRight w:val="0"/>
      <w:marTop w:val="0"/>
      <w:marBottom w:val="0"/>
      <w:divBdr>
        <w:top w:val="none" w:sz="0" w:space="0" w:color="auto"/>
        <w:left w:val="none" w:sz="0" w:space="0" w:color="auto"/>
        <w:bottom w:val="none" w:sz="0" w:space="0" w:color="auto"/>
        <w:right w:val="none" w:sz="0" w:space="0" w:color="auto"/>
      </w:divBdr>
    </w:div>
    <w:div w:id="117395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gov.si/teme/predmeti-splosne-rabe-z-dodanimi-radioaktivnimi-snovmi/" TargetMode="External"/><Relationship Id="rId26" Type="http://schemas.openxmlformats.org/officeDocument/2006/relationships/hyperlink" Target="https://www.youtube.com/watch?v=W3_BRbr3608" TargetMode="External"/><Relationship Id="rId3" Type="http://schemas.openxmlformats.org/officeDocument/2006/relationships/customXml" Target="../customXml/item3.xml"/><Relationship Id="rId21" Type="http://schemas.openxmlformats.org/officeDocument/2006/relationships/hyperlink" Target="https://webgate.ec.europa.eu/rasff-window/screen/search?searchQueries=eyJkYXRlIjp7InN0YXJ0UmFuZ2UiOiIiLCJlbmRSYW5nZSI6IiJ9LCJub3RpZmljYXRpb25TdGF0dXMiOnsibm90aWZpY2F0aW9uU3RhdHVzIjpbWzFdXX19"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si/teme/predmeti-splosne-rabe-z-dodanimi-radioaktivnimi-snovmi/" TargetMode="External"/><Relationship Id="rId20" Type="http://schemas.openxmlformats.org/officeDocument/2006/relationships/hyperlink" Target="https://ec.europa.eu/safety-gate-alerts/screen/search" TargetMode="External"/><Relationship Id="rId29" Type="http://schemas.openxmlformats.org/officeDocument/2006/relationships/hyperlink" Target="file://C:\Users\HSkrlep\AppData\Users\Vesna\Users\Andrej\AppData\Users\HelenaJ\AppData\Local\Temp\AppData\Local\Temp\AppData\Andrej\AppData\Local\Andrej\AppData\Local\Users\Vesna\AppData\Local\Users\Andrej\AppData\Local\Documents%20and%20Settings\Tatjana\Local%20Settings\Temp\Local%20Settings\Documents%20and%20Settings\Tatjana\Application%20Data\Microsoft\Word\gp.ursjv@gov.s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W3_BRbr3608"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www.ursjv.gov.si" TargetMode="External"/><Relationship Id="rId10" Type="http://schemas.openxmlformats.org/officeDocument/2006/relationships/footnotes" Target="footnotes.xml"/><Relationship Id="rId19" Type="http://schemas.openxmlformats.org/officeDocument/2006/relationships/hyperlink" Target="https://www.gov.si/podrocja/podjetnistvo-in-gospodarstvo/varstvo-potrosnikov-in-konkurence/nevarni-in-neskladni-izdelk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unece.org/sites/default/files/2023-03/Slovenian_2017r2.pdf" TargetMode="External"/><Relationship Id="rId27" Type="http://schemas.openxmlformats.org/officeDocument/2006/relationships/hyperlink" Target="file://C:\Users\HSkrlep\AppData\Users\Vesna\Users\Andrej\AppData\Users\HelenaJ\AppData\Local\Temp\AppData\Local\Temp\AppData\Andrej\AppData\Local\Andrej\AppData\Local\Users\Vesna\AppData\Local\Users\Andrej\AppData\Local\Documents%20and%20Settings\Tatjana\Local%20Settings\Temp\Local%20Settings\Documents%20and%20Settings\Tatjana\Application%20Data\Microsoft\Word\gp.ursjv@gov.si" TargetMode="External"/><Relationship Id="rId30" Type="http://schemas.openxmlformats.org/officeDocument/2006/relationships/hyperlink" Target="http://www.ursjv.gov.si" TargetMode="Externa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ADBE2A8AD9442195733F7DF11E1F5F"/>
        <w:category>
          <w:name w:val="Splošno"/>
          <w:gallery w:val="placeholder"/>
        </w:category>
        <w:types>
          <w:type w:val="bbPlcHdr"/>
        </w:types>
        <w:behaviors>
          <w:behavior w:val="content"/>
        </w:behaviors>
        <w:guid w:val="{C97F9E40-0C4C-4B46-9861-52E5E0FDA26F}"/>
      </w:docPartPr>
      <w:docPartBody>
        <w:p w:rsidR="00195CC2" w:rsidRDefault="00195CC2">
          <w:pPr>
            <w:pStyle w:val="98ADBE2A8AD9442195733F7DF11E1F5F"/>
          </w:pPr>
          <w:r w:rsidRPr="002B45D2">
            <w:rPr>
              <w:rStyle w:val="Besedilooznabemesta"/>
            </w:rPr>
            <w:t>[</w:t>
          </w:r>
          <w:r>
            <w:rPr>
              <w:rStyle w:val="Besedilooznabemesta"/>
            </w:rPr>
            <w:t>Vnesite naslov</w:t>
          </w:r>
          <w:r w:rsidRPr="002B45D2">
            <w:rPr>
              <w:rStyle w:val="Besedilooznabemesta"/>
            </w:rPr>
            <w:t>]</w:t>
          </w:r>
        </w:p>
      </w:docPartBody>
    </w:docPart>
    <w:docPart>
      <w:docPartPr>
        <w:name w:val="D961DC0CB07141E28D4DE04B81D43AE9"/>
        <w:category>
          <w:name w:val="Splošno"/>
          <w:gallery w:val="placeholder"/>
        </w:category>
        <w:types>
          <w:type w:val="bbPlcHdr"/>
        </w:types>
        <w:behaviors>
          <w:behavior w:val="content"/>
        </w:behaviors>
        <w:guid w:val="{346A3E0F-05CB-45C5-8D26-322E53A1FEE8}"/>
      </w:docPartPr>
      <w:docPartBody>
        <w:p w:rsidR="00195CC2" w:rsidRDefault="00195CC2">
          <w:pPr>
            <w:pStyle w:val="D961DC0CB07141E28D4DE04B81D43AE9"/>
          </w:pPr>
          <w:r w:rsidRPr="00D440A5">
            <w:rPr>
              <w:rStyle w:val="Besedilooznabemesta"/>
            </w:rPr>
            <w:t>[</w:t>
          </w:r>
          <w:r>
            <w:rPr>
              <w:rStyle w:val="Besedilooznabemesta"/>
            </w:rPr>
            <w:t>X</w:t>
          </w:r>
          <w:r w:rsidRPr="00D440A5">
            <w:rPr>
              <w:rStyle w:val="Besedilooznabemesta"/>
            </w:rPr>
            <w:t>]</w:t>
          </w:r>
        </w:p>
      </w:docPartBody>
    </w:docPart>
    <w:docPart>
      <w:docPartPr>
        <w:name w:val="3760336F896F45468D9F3F52DEB34F7F"/>
        <w:category>
          <w:name w:val="Splošno"/>
          <w:gallery w:val="placeholder"/>
        </w:category>
        <w:types>
          <w:type w:val="bbPlcHdr"/>
        </w:types>
        <w:behaviors>
          <w:behavior w:val="content"/>
        </w:behaviors>
        <w:guid w:val="{EB1870CF-89C6-43BF-BE36-5733F0803A21}"/>
      </w:docPartPr>
      <w:docPartBody>
        <w:p w:rsidR="00195CC2" w:rsidRDefault="00195CC2">
          <w:pPr>
            <w:pStyle w:val="3760336F896F45468D9F3F52DEB34F7F"/>
          </w:pPr>
          <w:r w:rsidRPr="00D440A5">
            <w:rPr>
              <w:rStyle w:val="Besedilooznabemesta"/>
            </w:rPr>
            <w:t>[Datum objave]</w:t>
          </w:r>
        </w:p>
      </w:docPartBody>
    </w:docPart>
    <w:docPart>
      <w:docPartPr>
        <w:name w:val="46C31ACF7D024F15984273886770783D"/>
        <w:category>
          <w:name w:val="Splošno"/>
          <w:gallery w:val="placeholder"/>
        </w:category>
        <w:types>
          <w:type w:val="bbPlcHdr"/>
        </w:types>
        <w:behaviors>
          <w:behavior w:val="content"/>
        </w:behaviors>
        <w:guid w:val="{92B2593C-5381-494B-BBAA-4D8F0FBCD861}"/>
      </w:docPartPr>
      <w:docPartBody>
        <w:p w:rsidR="00195CC2" w:rsidRDefault="00195CC2">
          <w:pPr>
            <w:pStyle w:val="46C31ACF7D024F15984273886770783D"/>
          </w:pPr>
          <w:r w:rsidRPr="00D440A5">
            <w:rPr>
              <w:rStyle w:val="Besedilooznabemesta"/>
            </w:rPr>
            <w:t>[</w:t>
          </w:r>
          <w:r>
            <w:rPr>
              <w:rStyle w:val="Besedilooznabemesta"/>
            </w:rPr>
            <w:t>X</w:t>
          </w:r>
          <w:r w:rsidRPr="00D440A5">
            <w:rPr>
              <w:rStyle w:val="Besedilooznabemest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kChampa">
    <w:charset w:val="DE"/>
    <w:family w:val="swiss"/>
    <w:pitch w:val="variable"/>
    <w:sig w:usb0="83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CC2"/>
    <w:rsid w:val="000B3C4F"/>
    <w:rsid w:val="00195CC2"/>
    <w:rsid w:val="001E31B0"/>
    <w:rsid w:val="00252B86"/>
    <w:rsid w:val="00477AB0"/>
    <w:rsid w:val="005D0B12"/>
    <w:rsid w:val="005D1BF3"/>
    <w:rsid w:val="006B0B70"/>
    <w:rsid w:val="009A23D3"/>
    <w:rsid w:val="00B87423"/>
    <w:rsid w:val="00D05AAA"/>
    <w:rsid w:val="00D51DDD"/>
    <w:rsid w:val="00DA1F60"/>
    <w:rsid w:val="00DA5688"/>
    <w:rsid w:val="00DE291A"/>
    <w:rsid w:val="00E733F3"/>
    <w:rsid w:val="00EB66DF"/>
    <w:rsid w:val="00F7028A"/>
  </w:rsids>
  <m:mathPr>
    <m:mathFont m:val="Cambria Math"/>
    <m:brkBin m:val="before"/>
    <m:brkBinSub m:val="--"/>
    <m:smallFrac m:val="0"/>
    <m:dispDef/>
    <m:lMargin m:val="0"/>
    <m:rMargin m:val="0"/>
    <m:defJc m:val="centerGroup"/>
    <m:wrapIndent m:val="1440"/>
    <m:intLim m:val="subSup"/>
    <m:naryLim m:val="undOvr"/>
  </m:mathPr>
  <w:themeFontLang w:val="sl-SI" w:bidi="lo-L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sl-SI" w:eastAsia="sl-S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Pr>
      <w:color w:val="E97132" w:themeColor="accent2"/>
    </w:rPr>
  </w:style>
  <w:style w:type="paragraph" w:customStyle="1" w:styleId="98ADBE2A8AD9442195733F7DF11E1F5F">
    <w:name w:val="98ADBE2A8AD9442195733F7DF11E1F5F"/>
  </w:style>
  <w:style w:type="paragraph" w:customStyle="1" w:styleId="D961DC0CB07141E28D4DE04B81D43AE9">
    <w:name w:val="D961DC0CB07141E28D4DE04B81D43AE9"/>
  </w:style>
  <w:style w:type="paragraph" w:customStyle="1" w:styleId="3760336F896F45468D9F3F52DEB34F7F">
    <w:name w:val="3760336F896F45468D9F3F52DEB34F7F"/>
  </w:style>
  <w:style w:type="paragraph" w:customStyle="1" w:styleId="46C31ACF7D024F15984273886770783D">
    <w:name w:val="46C31ACF7D024F1598427388677078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RSJV_Barve">
      <a:dk1>
        <a:sysClr val="windowText" lastClr="000000"/>
      </a:dk1>
      <a:lt1>
        <a:sysClr val="window" lastClr="FFFFFF"/>
      </a:lt1>
      <a:dk2>
        <a:srgbClr val="000000"/>
      </a:dk2>
      <a:lt2>
        <a:srgbClr val="E8E8E8"/>
      </a:lt2>
      <a:accent1>
        <a:srgbClr val="529DBA"/>
      </a:accent1>
      <a:accent2>
        <a:srgbClr val="3E7C94"/>
      </a:accent2>
      <a:accent3>
        <a:srgbClr val="1B495A"/>
      </a:accent3>
      <a:accent4>
        <a:srgbClr val="5C9A92"/>
      </a:accent4>
      <a:accent5>
        <a:srgbClr val="457A73"/>
      </a:accent5>
      <a:accent6>
        <a:srgbClr val="234502"/>
      </a:accent6>
      <a:hlink>
        <a:srgbClr val="529DBA"/>
      </a:hlink>
      <a:folHlink>
        <a:srgbClr val="7F7F7F"/>
      </a:folHlink>
    </a:clrScheme>
    <a:fontScheme name="URSJV_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0">
          <a:scrgbClr r="0" g="0" b="0"/>
        </a:lnRef>
        <a:fillRef idx="0">
          <a:scrgbClr r="0" g="0" b="0"/>
        </a:fillRef>
        <a:effectRef idx="0">
          <a:scrgbClr r="0" g="0" b="0"/>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2025-05-19T00:00:00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59A53F8C1DCD24186B69933CD2E9BE9" ma:contentTypeVersion="5" ma:contentTypeDescription="Create a new document." ma:contentTypeScope="" ma:versionID="d32bb3375b59f9aa5e024ea7a5ee2b5a">
  <xsd:schema xmlns:xsd="http://www.w3.org/2001/XMLSchema" xmlns:xs="http://www.w3.org/2001/XMLSchema" xmlns:p="http://schemas.microsoft.com/office/2006/metadata/properties" xmlns:ns3="2f4a364f-f672-4c46-b8f8-5cd06da32e13" targetNamespace="http://schemas.microsoft.com/office/2006/metadata/properties" ma:root="true" ma:fieldsID="992efbf196f6a1d0c65c8b2a73c532e8" ns3:_="">
    <xsd:import namespace="2f4a364f-f672-4c46-b8f8-5cd06da32e1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a364f-f672-4c46-b8f8-5cd06da32e1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818FD9-5673-465D-A44C-523E1F6FAF00}">
  <ds:schemaRefs>
    <ds:schemaRef ds:uri="http://schemas.openxmlformats.org/officeDocument/2006/bibliography"/>
  </ds:schemaRefs>
</ds:datastoreItem>
</file>

<file path=customXml/itemProps3.xml><?xml version="1.0" encoding="utf-8"?>
<ds:datastoreItem xmlns:ds="http://schemas.openxmlformats.org/officeDocument/2006/customXml" ds:itemID="{1CFFD8DD-222E-49D4-BA58-BF963DDDA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a364f-f672-4c46-b8f8-5cd06da32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039561-83BB-435D-B324-062D26279BB8}">
  <ds:schemaRefs>
    <ds:schemaRef ds:uri="http://schemas.microsoft.com/sharepoint/v3/contenttype/forms"/>
  </ds:schemaRefs>
</ds:datastoreItem>
</file>

<file path=customXml/itemProps5.xml><?xml version="1.0" encoding="utf-8"?>
<ds:datastoreItem xmlns:ds="http://schemas.openxmlformats.org/officeDocument/2006/customXml" ds:itemID="{A8E1BA85-FD42-4708-90B1-AE286FBC1EEC}">
  <ds:schemaRefs>
    <ds:schemaRef ds:uri="2f4a364f-f672-4c46-b8f8-5cd06da32e13"/>
    <ds:schemaRef ds:uri="http://purl.org/dc/dcmitype/"/>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970</Words>
  <Characters>5535</Characters>
  <Application>Microsoft Office Word</Application>
  <DocSecurity>0</DocSecurity>
  <Lines>46</Lines>
  <Paragraphs>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Sevalne novice</vt:lpstr>
      <vt:lpstr>Sevalne novice</vt:lpstr>
    </vt:vector>
  </TitlesOfParts>
  <Manager/>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Sevalne novice</dc:title>
  <dc:subject>OP xx.xx</dc:subject>
  <dc:creator>Magda Čarman</dc:creator>
  <cp:keywords/>
  <dc:description/>
  <cp:lastModifiedBy>Magda Čarman</cp:lastModifiedBy>
  <cp:revision>8</cp:revision>
  <cp:lastPrinted>2025-05-29T13:05:00Z</cp:lastPrinted>
  <dcterms:created xsi:type="dcterms:W3CDTF">2025-05-29T12:57:00Z</dcterms:created>
  <dcterms:modified xsi:type="dcterms:W3CDTF">2025-06-02T05:07:00Z</dcterms:modified>
  <cp:contentStatus>64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0x010100B59A53F8C1DCD24186B69933CD2E9BE9</vt:lpwstr>
  </property>
</Properties>
</file>