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4BB953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811766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0F716D2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14:paraId="123336E1" w14:textId="77777777" w:rsidR="00482F3E" w:rsidRDefault="00896D05" w:rsidP="00482F3E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482F3E">
        <w:rPr>
          <w:rFonts w:ascii="Arial" w:hAnsi="Arial" w:cs="Arial"/>
          <w:b/>
          <w:sz w:val="20"/>
          <w:szCs w:val="20"/>
        </w:rPr>
        <w:t xml:space="preserve">VIŠJI SVETOVALEC v Sektorju za sevalno varnost in materiale, v Oddelku za monitoring </w:t>
      </w:r>
      <w:r w:rsidR="00482F3E">
        <w:rPr>
          <w:rFonts w:ascii="Arial" w:hAnsi="Arial" w:cs="Arial"/>
          <w:b/>
          <w:color w:val="000000"/>
          <w:sz w:val="20"/>
          <w:szCs w:val="20"/>
          <w:lang w:eastAsia="sl-SI"/>
        </w:rPr>
        <w:t>(ŠIFRA DM: 32)</w:t>
      </w:r>
    </w:p>
    <w:p w14:paraId="51CD1F3E" w14:textId="77777777"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45346EA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0784FFEB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0AC4B76B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45A7D4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6E854C1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792E094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7BD4C0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741A7F4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20321A78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8BE506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581E5F1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43CAE81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D2E3AC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319174D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6FF668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0F5A57FC" w14:textId="77777777" w:rsidTr="000F2550">
        <w:trPr>
          <w:trHeight w:val="812"/>
        </w:trPr>
        <w:tc>
          <w:tcPr>
            <w:tcW w:w="9360" w:type="dxa"/>
          </w:tcPr>
          <w:p w14:paraId="5F0C1BF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6E996F9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7EE2282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446F3253" w14:textId="77777777" w:rsidTr="000F2550">
        <w:trPr>
          <w:trHeight w:val="781"/>
        </w:trPr>
        <w:tc>
          <w:tcPr>
            <w:tcW w:w="9360" w:type="dxa"/>
          </w:tcPr>
          <w:p w14:paraId="25AEA56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380C218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8EA84C6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4285DCB9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7F48BF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5BAACCF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63568D63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471798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304F0A9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A7AE7D5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81C9A31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6C540C09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1CEC5128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4F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68987A2D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F23DE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583CAC1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A3CA6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BADC963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4095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7CF5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7618EF1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3598A2E4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31342730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13BC86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264EF883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D0335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AFBBF27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A073E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2C8A8B1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5A06604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1A8276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1850CD0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1323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6ED6B6A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E2ACD9C" w14:textId="77777777"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0B1EAD85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43331E7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3849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643FF3D4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2504F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63B442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B170C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189E22D1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0A0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035C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2C7B7E04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75CCD08F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A6AB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74F1DF3A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69F53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64C02071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DAB8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6D79626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39A97CF9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561B1696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C21D7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7AC4AFE7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3E5E6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3BB823B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3F8B0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1ED0EA00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D2B8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AADA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703FB69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591198B8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ADC95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4FE61CB7" w14:textId="77777777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1CB8B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0019CA18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87E1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7739D12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786AB72F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3102765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4681ECCC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0166331E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14099F4E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3B3AE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0F36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59505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2D746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01FE7DA9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1250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5CE58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A9A8CF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BDF8CC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DEF9942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75DD1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46CEDA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A6D5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09A6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7C8A745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77C4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C68615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129D96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3441AE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25053CA1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5F3F6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CDB7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B44EE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83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4F3AFA0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23A55D60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19FBF3F5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1CACDCD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0C461C79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BF101E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4DA37A6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295B2BF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F7224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AE9DB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893A6D7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742919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3A597741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540C3EB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718C75AF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8D6E6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92F2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3309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73FB8765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BB07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C87E2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5E915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6BB8454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61372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4C9AB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96303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127AAA4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690C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E0AC7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22E6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9CA54A9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21E8D46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0F69A2E6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E5A8B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47577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B4773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0CBDD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00A12CA3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AFB37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44684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2387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D8A58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28E9B0E3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3A1473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F5233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714C5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A68F8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22CEEC31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33B02F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FACBF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70D611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1419D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7AE395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47EA91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FEA38E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D5413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3075C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233EAB30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AFEDF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08E4C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D8E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18B0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63A13A6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6D109E85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158F7ABD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E3EA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ED5E9D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F78321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26B8E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3EBE1C77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6466D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2C96F09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34B5A9ED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3844B41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5D907319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E56E4F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069A822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707F7192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434EDB7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47356B38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99C7C5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535A216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3BFDDB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32AA380F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75F2007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75CA0D5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4792E19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68E66D39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AF90317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DF86BF5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6E5297B4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192BE69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259FC33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7D122086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B76B050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5356BBD0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16FF0BB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E730B6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E8A381B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971FA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BA70EB5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12EC0DF3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04DFCEB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90AE9A0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2B1651B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77BB8AB0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A80AFA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35E044C8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54E5F41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70C4809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3D85139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614C69A2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14:paraId="1AA905B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2A7E8A31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B7D623D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42E97B4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F030939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3883D4F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4F2CA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066BF1B8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285A16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8CDFA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13A3EF7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624C53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AF5AC5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0625B7CF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28E45E7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C5CED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70094428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2E88A912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4BCAD8CD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FEC125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5E8802E5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22E3F7FD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1EAD74DC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7F68EE7D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7792380E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F7D5AA9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2BFA184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70BDCB0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1E16DE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6600EB3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E20D0E0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19A552A0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4828C7A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F53E3A3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050AA5A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1A3F2C5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765F7C8B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4839D815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E237392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0B85E" w14:textId="77777777" w:rsidR="00B56B16" w:rsidRDefault="00B56B16">
      <w:r>
        <w:separator/>
      </w:r>
    </w:p>
  </w:endnote>
  <w:endnote w:type="continuationSeparator" w:id="0">
    <w:p w14:paraId="1A546810" w14:textId="77777777" w:rsidR="00B56B16" w:rsidRDefault="00B5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7D36F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F975A7">
      <w:rPr>
        <w:rStyle w:val="tevilkastrani"/>
        <w:noProof/>
        <w:sz w:val="20"/>
        <w:szCs w:val="20"/>
      </w:rPr>
      <w:t>4</w:t>
    </w:r>
    <w:r w:rsidRPr="00DE44D8">
      <w:rPr>
        <w:rStyle w:val="tevilkastrani"/>
        <w:sz w:val="20"/>
        <w:szCs w:val="20"/>
      </w:rPr>
      <w:fldChar w:fldCharType="end"/>
    </w:r>
  </w:p>
  <w:p w14:paraId="135709B1" w14:textId="77777777" w:rsidR="00BC6851" w:rsidRDefault="00BC6851">
    <w:pPr>
      <w:pStyle w:val="Noga"/>
    </w:pPr>
  </w:p>
  <w:p w14:paraId="0D1B7FE7" w14:textId="77777777" w:rsidR="006B610F" w:rsidRDefault="006B610F"/>
  <w:p w14:paraId="73068806" w14:textId="77777777" w:rsidR="006B610F" w:rsidRDefault="006B610F"/>
  <w:p w14:paraId="5C9D367A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57EB3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F975A7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12A62D5" w14:textId="77777777" w:rsidR="00BC6851" w:rsidRDefault="00BC6851">
    <w:pPr>
      <w:pStyle w:val="Noga"/>
    </w:pPr>
  </w:p>
  <w:p w14:paraId="721E5BFE" w14:textId="77777777" w:rsidR="006B610F" w:rsidRDefault="006B610F"/>
  <w:p w14:paraId="11BC1E94" w14:textId="77777777" w:rsidR="006B610F" w:rsidRDefault="006B610F"/>
  <w:p w14:paraId="78EDDE9E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0F3A7" w14:textId="6565C4AA" w:rsidR="00DA127D" w:rsidRPr="009F1309" w:rsidRDefault="00563410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FC92D39" wp14:editId="24D67454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BB3D62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58EFD" w14:textId="77777777" w:rsidR="00B56B16" w:rsidRDefault="00B56B16">
      <w:r>
        <w:separator/>
      </w:r>
    </w:p>
  </w:footnote>
  <w:footnote w:type="continuationSeparator" w:id="0">
    <w:p w14:paraId="1EA1C625" w14:textId="77777777" w:rsidR="00B56B16" w:rsidRDefault="00B5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67B23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01AEBE1E" w14:textId="77777777" w:rsidR="00DA127D" w:rsidRDefault="00DA127D"/>
  <w:p w14:paraId="27C0348E" w14:textId="77777777" w:rsidR="00DA127D" w:rsidRDefault="00DA127D"/>
  <w:p w14:paraId="13ACF326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1D098" w14:textId="5DDDACD1" w:rsidR="00DA127D" w:rsidRPr="00125A68" w:rsidRDefault="00563410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60B0D52" wp14:editId="0A27683C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C0ED1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4CF13939" w14:textId="48623981" w:rsidR="00DA127D" w:rsidRPr="00125A68" w:rsidRDefault="00563410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10B0B9C" wp14:editId="52398CA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8BD79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4CE995A9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381F51E8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2495FF22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9698AA1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50F7FCB5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B0B9C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23D8BD79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4CE995A9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381F51E8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2495FF22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9698AA1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50F7FCB5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D2D1C9E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26AFBC3B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410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56B16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75A7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35A63590"/>
  <w15:chartTrackingRefBased/>
  <w15:docId w15:val="{E4A0C6F1-0A93-4D24-B59D-B7A95343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2021-03-23T07:34:00Z</dcterms:created>
  <dcterms:modified xsi:type="dcterms:W3CDTF">2021-03-23T07:34:00Z</dcterms:modified>
</cp:coreProperties>
</file>