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2A4E3" w14:textId="77777777" w:rsidR="007543C8" w:rsidRPr="009257C7" w:rsidRDefault="007543C8" w:rsidP="007543C8">
      <w:pPr>
        <w:pStyle w:val="Naslov1"/>
        <w:ind w:left="432"/>
        <w:jc w:val="center"/>
      </w:pPr>
      <w:bookmarkStart w:id="0" w:name="_Toc177564262"/>
      <w:bookmarkStart w:id="1" w:name="_Toc238559162"/>
      <w:r w:rsidRPr="009257C7">
        <w:t>VARNOSTNA POLITIKA IN POLITIKA VARNOSTNE KULTURE URSJV</w:t>
      </w:r>
      <w:bookmarkEnd w:id="0"/>
      <w:bookmarkEnd w:id="1"/>
    </w:p>
    <w:p w14:paraId="68AC6065" w14:textId="77777777" w:rsidR="007543C8" w:rsidRPr="009257C7" w:rsidRDefault="007543C8" w:rsidP="007543C8"/>
    <w:p w14:paraId="37FAEAEB" w14:textId="77777777" w:rsidR="007543C8" w:rsidRPr="009257C7" w:rsidRDefault="007543C8" w:rsidP="007543C8">
      <w:r w:rsidRPr="009257C7">
        <w:t>Poslanstvo URSJV je zagotavljati, da je preprečen ali omejen škodljiv vpliv ionizirajočega sevanja na ljudi in okolje ter da se viri ionizirajočega sevanja uporabljajo zgolj v miroljubne namene. URSJV svoje poslanstvo zagotavlja z izvajanjem upravnih, nadzornih, strokovnih in drugih nalog v zvezi z dejavnostmi, povezanimi z ionizirajočimi sevanji in miroljubno uporabo jedrske energije, z namenom, da je zagotovljeno, da je varnost na prvem mestu.</w:t>
      </w:r>
    </w:p>
    <w:p w14:paraId="30130640" w14:textId="77777777" w:rsidR="007543C8" w:rsidRPr="009257C7" w:rsidRDefault="007543C8" w:rsidP="007543C8">
      <w:r w:rsidRPr="009257C7">
        <w:t>Za jedrsko varnost in varstvo pred sevanjem so odgovorni upravljavci jedrskih, sevalnih in manj pomembnih sevalnih objektov ter izvajalci sevalnih dejavnosti, vloga URSJV pa je zagotoviti, da je ta odgovornost v celoti zagotovljena in v skladu z zakonodajnimi zahtevami. URSJV zagotavlja, da so pri sprejemanju predpisov, izdajanju mnenj in dovoljenj ter pri odločanju v drugih upravnih zadevah, izvajanju nadzora in drugih nalog iz svoje pristojnosti, upoštevani primerni in razumni ukrepi za preprečitev škode za zdravje ljudi in radioaktivne kontaminacije življenjskega okolja. Odločitev o uvedbi sevalne dejavnosti je upravičena, če je korist za posameznika ali družbo zaradi te sevalne dejavnosti večja kot škoda za zdravje, ki bi jo prinesla uvedba.</w:t>
      </w:r>
    </w:p>
    <w:p w14:paraId="64E386A9" w14:textId="77777777" w:rsidR="007543C8" w:rsidRPr="009257C7" w:rsidRDefault="007543C8" w:rsidP="007543C8">
      <w:r w:rsidRPr="009257C7">
        <w:t xml:space="preserve">Varnostna kultura na URSJV temelji na načelih in skupnih vrednotah, ki jih upoštevajo in spoštujejo vsi zaposleni in zagotavlja, da je izpolnjevanje poslanstva URSJV prva prioriteta pri izvajanju vseh dejavnosti URSJV. </w:t>
      </w:r>
    </w:p>
    <w:p w14:paraId="07B1F131" w14:textId="77777777" w:rsidR="007543C8" w:rsidRPr="009257C7" w:rsidRDefault="007543C8" w:rsidP="007543C8">
      <w:pPr>
        <w:spacing w:after="120"/>
      </w:pPr>
      <w:r w:rsidRPr="009257C7">
        <w:t>Razvoj varnostne kulture je bistvenega pomena za opravljanje nalog na URSJV kot tudi za vzdrževanje in izboljšanje varnosti v sevalnih in jedrskih ter manj pomembnih sevalnih objektih in pri imetnikih virov ionizirajočih sevanj. Varnostna kultura pomembno vpliva tudi na izboljšanje uspešnosti in učinkovitosti delovanja URSJV.</w:t>
      </w:r>
    </w:p>
    <w:p w14:paraId="507E9893" w14:textId="77777777" w:rsidR="007543C8" w:rsidRPr="009257C7" w:rsidRDefault="007543C8" w:rsidP="007543C8">
      <w:pPr>
        <w:spacing w:after="120"/>
      </w:pPr>
      <w:r w:rsidRPr="009257C7">
        <w:t>URSJV postavlja varnost na prvo mesto pri vseh svojih odločitvah, hkrati pa stalno išče načine za izboljšanje varnosti. URSJV si pri svojem delu stalno prizadeva spoštovati načela varnostne kulture kot skupne vrednote, ki smo jih prepoznali kot ključne za izvajanje našega poslanstva.</w:t>
      </w:r>
    </w:p>
    <w:p w14:paraId="23B02CF3" w14:textId="77777777" w:rsidR="007543C8" w:rsidRPr="009257C7" w:rsidRDefault="007543C8" w:rsidP="007543C8">
      <w:pPr>
        <w:spacing w:after="120"/>
      </w:pPr>
      <w:r w:rsidRPr="009257C7">
        <w:t xml:space="preserve">URSJV stalno gradi varnostno kulturo z odnosi med zaposlenimi in njihovem vključevanjem pri odločitvah, ki se nanašajo na varnost. </w:t>
      </w:r>
    </w:p>
    <w:p w14:paraId="38B92F2F" w14:textId="77777777" w:rsidR="007543C8" w:rsidRPr="009257C7" w:rsidRDefault="007543C8" w:rsidP="007543C8">
      <w:pPr>
        <w:spacing w:after="120"/>
      </w:pPr>
      <w:r w:rsidRPr="009257C7">
        <w:t>URSJV razvija varnostno kulturo, ki:</w:t>
      </w:r>
    </w:p>
    <w:p w14:paraId="3353EDCD" w14:textId="77777777" w:rsidR="007543C8" w:rsidRPr="0059545C" w:rsidRDefault="007543C8" w:rsidP="007543C8">
      <w:pPr>
        <w:pStyle w:val="Oznaenseznam"/>
        <w:numPr>
          <w:ilvl w:val="0"/>
          <w:numId w:val="1"/>
        </w:numPr>
        <w:ind w:left="357" w:hanging="357"/>
      </w:pPr>
      <w:r w:rsidRPr="0059545C">
        <w:t>zagotavlja obvladovanje varnosti ljudi in okolja,</w:t>
      </w:r>
    </w:p>
    <w:p w14:paraId="35D68F24" w14:textId="77777777" w:rsidR="007543C8" w:rsidRPr="0059545C" w:rsidRDefault="007543C8" w:rsidP="007543C8">
      <w:pPr>
        <w:pStyle w:val="Oznaenseznam"/>
        <w:numPr>
          <w:ilvl w:val="0"/>
          <w:numId w:val="1"/>
        </w:numPr>
        <w:ind w:left="357" w:hanging="357"/>
      </w:pPr>
      <w:r w:rsidRPr="0059545C">
        <w:t>zagotavlja, da upravljavci delajo skladno s predpisi in upravnimi zahtevami,</w:t>
      </w:r>
    </w:p>
    <w:p w14:paraId="033E1E5D" w14:textId="77777777" w:rsidR="007543C8" w:rsidRPr="0059545C" w:rsidRDefault="007543C8" w:rsidP="007543C8">
      <w:pPr>
        <w:pStyle w:val="Oznaenseznam"/>
        <w:numPr>
          <w:ilvl w:val="0"/>
          <w:numId w:val="1"/>
        </w:numPr>
        <w:ind w:left="357" w:hanging="357"/>
      </w:pPr>
      <w:r w:rsidRPr="0059545C">
        <w:t>pozitivno vpliva na varnostno kulturo upravljavcev jedrskih in sevalnih objektov ter imetnikov virov sevanja oziroma izvajalcev sevalnih dejavnosti,</w:t>
      </w:r>
    </w:p>
    <w:p w14:paraId="011F97CD" w14:textId="77777777" w:rsidR="007543C8" w:rsidRPr="0059545C" w:rsidRDefault="007543C8" w:rsidP="007543C8">
      <w:pPr>
        <w:pStyle w:val="Oznaenseznam"/>
        <w:numPr>
          <w:ilvl w:val="0"/>
          <w:numId w:val="1"/>
        </w:numPr>
        <w:ind w:left="357" w:hanging="357"/>
      </w:pPr>
      <w:r w:rsidRPr="0059545C">
        <w:t>spodbuja transparentnost v zadevah, povezanih s sevalno in jedrsko varnostjo ter</w:t>
      </w:r>
    </w:p>
    <w:p w14:paraId="340F47ED" w14:textId="77777777" w:rsidR="007543C8" w:rsidRPr="0059545C" w:rsidRDefault="007543C8" w:rsidP="007543C8">
      <w:pPr>
        <w:pStyle w:val="Oznaenseznam"/>
        <w:numPr>
          <w:ilvl w:val="0"/>
          <w:numId w:val="1"/>
        </w:numPr>
        <w:ind w:left="357" w:hanging="357"/>
      </w:pPr>
      <w:r w:rsidRPr="0059545C">
        <w:t>povečuje verodostojnost upravnega organa.</w:t>
      </w:r>
    </w:p>
    <w:p w14:paraId="49471F44" w14:textId="77777777" w:rsidR="007543C8" w:rsidRPr="009257C7" w:rsidRDefault="007543C8" w:rsidP="007543C8">
      <w:pPr>
        <w:spacing w:after="120"/>
      </w:pPr>
      <w:r w:rsidRPr="009257C7">
        <w:t xml:space="preserve">URSJV ima vzpostavljeno okolje, ki zaposlene spodbuja k iskanju rešitev, dobrih praks in nenehnemu učenju, spraševanju in iskanju skupnih rešitev, dobri komunikaciji in prenosu informacij. Zaposlene na URSJV se ne krivi zaradi nenamernih napak, ampak se jih spodbuja, da o morebitnih napakah ali odstopanjih poročajo svobodno in brez strahu. </w:t>
      </w:r>
      <w:bookmarkStart w:id="2" w:name="_Toc92354313"/>
    </w:p>
    <w:p w14:paraId="48874809" w14:textId="77777777" w:rsidR="007543C8" w:rsidRPr="009257C7" w:rsidRDefault="007543C8" w:rsidP="007543C8">
      <w:pPr>
        <w:spacing w:after="120"/>
        <w:rPr>
          <w:b/>
          <w:bCs/>
        </w:rPr>
      </w:pPr>
    </w:p>
    <w:p w14:paraId="08E358A4" w14:textId="77777777" w:rsidR="007543C8" w:rsidRPr="009257C7" w:rsidRDefault="007543C8" w:rsidP="007543C8">
      <w:pPr>
        <w:spacing w:after="120"/>
        <w:rPr>
          <w:b/>
          <w:bCs/>
        </w:rPr>
      </w:pPr>
      <w:r w:rsidRPr="009257C7">
        <w:rPr>
          <w:b/>
          <w:bCs/>
        </w:rPr>
        <w:t>SPOŠTOVANJE NAČEL VARNOSTNE KULTURE NA URSJV</w:t>
      </w:r>
      <w:bookmarkEnd w:id="2"/>
    </w:p>
    <w:p w14:paraId="14CC371D" w14:textId="77777777" w:rsidR="007543C8" w:rsidRPr="009257C7" w:rsidRDefault="007543C8" w:rsidP="007543C8">
      <w:pPr>
        <w:rPr>
          <w:b/>
        </w:rPr>
      </w:pPr>
      <w:bookmarkStart w:id="3" w:name="_Toc92354314"/>
      <w:r w:rsidRPr="009257C7">
        <w:t>Načela varnostne kulture na URSJV morajo spoštovati vsi zaposleni URSJV ter tudi pooblaščene organizacije in ostali zunanji izvajalci, s katerimi URSJV sodeluje.</w:t>
      </w:r>
    </w:p>
    <w:p w14:paraId="796B1B77" w14:textId="77777777" w:rsidR="007543C8" w:rsidRPr="009257C7" w:rsidRDefault="007543C8" w:rsidP="007543C8">
      <w:pPr>
        <w:spacing w:after="120"/>
        <w:rPr>
          <w:b/>
          <w:bCs/>
        </w:rPr>
      </w:pPr>
      <w:bookmarkStart w:id="4" w:name="_Hlk97878444"/>
      <w:r w:rsidRPr="009257C7">
        <w:rPr>
          <w:b/>
          <w:bCs/>
        </w:rPr>
        <w:t>Varnost je jasno pričakovana vrednota</w:t>
      </w:r>
      <w:bookmarkEnd w:id="3"/>
    </w:p>
    <w:bookmarkEnd w:id="4"/>
    <w:p w14:paraId="1D098C75" w14:textId="77777777" w:rsidR="007543C8" w:rsidRPr="009257C7" w:rsidRDefault="007543C8" w:rsidP="007543C8">
      <w:pPr>
        <w:spacing w:after="120"/>
      </w:pPr>
      <w:r w:rsidRPr="009257C7">
        <w:t>Kakovost vodenja in dejavnosti vodstva so temeljnega pomena za izvajanje varnostne kulture.</w:t>
      </w:r>
    </w:p>
    <w:p w14:paraId="125E3175" w14:textId="77777777" w:rsidR="007543C8" w:rsidRPr="009257C7" w:rsidRDefault="007543C8" w:rsidP="007543C8">
      <w:pPr>
        <w:spacing w:after="120"/>
      </w:pPr>
      <w:r w:rsidRPr="009257C7">
        <w:lastRenderedPageBreak/>
        <w:t xml:space="preserve">Vodstvo URSJV je odgovorno za izpolnitev poslanstva URSJV. Zavezanost varnosti in varnostna kultura sta opredeljeni v poslovni politiki URSJV, poslanstvu, viziji in vrednotah, kjer je varnost postavljena na prvo mesto, kar se odraža v dokumentaciji, komunikaciji, odločitvah in pri razporejanju virov. </w:t>
      </w:r>
      <w:r w:rsidRPr="009257C7">
        <w:rPr>
          <w:rFonts w:cs="Arial"/>
          <w:color w:val="000000"/>
        </w:rPr>
        <w:t>Vodstvo URSJV stalno dokazuje zavezanost k varnosti s svojim zgledom, obnašanjem, postavljanjem prioritet, odločanjem ter</w:t>
      </w:r>
      <w:r w:rsidRPr="009257C7">
        <w:t xml:space="preserve"> spoštovanjem in širjenjem politike URSJV, poslanstva, vizije in vrednot.</w:t>
      </w:r>
    </w:p>
    <w:p w14:paraId="429C1DE3" w14:textId="77777777" w:rsidR="007543C8" w:rsidRPr="009257C7" w:rsidRDefault="007543C8" w:rsidP="007543C8">
      <w:pPr>
        <w:spacing w:after="120"/>
      </w:pPr>
      <w:r w:rsidRPr="009257C7">
        <w:t xml:space="preserve">Vsak posameznik se zaveda, da je upoštevanje varnosti vključeno v vse dejavnost ter da je vodenje, ki je zavezano k varnosti, na URSJV sprejeto in podprto. </w:t>
      </w:r>
    </w:p>
    <w:p w14:paraId="7A3352C5" w14:textId="77777777" w:rsidR="007543C8" w:rsidRPr="009257C7" w:rsidRDefault="007543C8" w:rsidP="007543C8">
      <w:pPr>
        <w:spacing w:after="120"/>
        <w:rPr>
          <w:b/>
          <w:bCs/>
        </w:rPr>
      </w:pPr>
      <w:bookmarkStart w:id="5" w:name="_Toc92354315"/>
      <w:bookmarkStart w:id="6" w:name="_Hlk97878450"/>
      <w:r w:rsidRPr="009257C7">
        <w:rPr>
          <w:b/>
          <w:bCs/>
        </w:rPr>
        <w:t>Jasen odnos vodstva do varnosti</w:t>
      </w:r>
      <w:bookmarkEnd w:id="5"/>
    </w:p>
    <w:bookmarkEnd w:id="6"/>
    <w:p w14:paraId="1DFB5072" w14:textId="77777777" w:rsidR="007543C8" w:rsidRPr="009257C7" w:rsidRDefault="007543C8" w:rsidP="007543C8">
      <w:pPr>
        <w:spacing w:after="120"/>
      </w:pPr>
      <w:r w:rsidRPr="009257C7">
        <w:t xml:space="preserve">Vodstvo URSJV je zgled vsem sodelavcem na URSJV in spodbuja ter uveljavlja varno izvajanje vseh dejavnosti. Prizadeva si za odprto komunikacijo in zagotavlja kompetentnost zaposlenih. Odnos med vodstvom in zaposlenimi temelji na zaupanju. Vodstvo sproti rešuje morebitne probleme, pri izboljšanju varnosti pa skuša doseči aktivno vključevanje vseh zaposlenih. </w:t>
      </w:r>
    </w:p>
    <w:p w14:paraId="4D49E913" w14:textId="77777777" w:rsidR="007543C8" w:rsidRPr="009257C7" w:rsidRDefault="007543C8" w:rsidP="007543C8">
      <w:pPr>
        <w:spacing w:after="120"/>
      </w:pPr>
      <w:r w:rsidRPr="009257C7">
        <w:t>Prav tako vodstvo v vlogi voditelja kot tudi voditelji na vseh ravneh pomembno vplivajo na varnost s svojim ravnanjem, odločitvami, določitvijo prednostnih nalog in spodbudami. Voditelji stalno vrednotijo vse izražene poglede, dvome, ideje in pretehtajo različna mnenja.</w:t>
      </w:r>
    </w:p>
    <w:p w14:paraId="277F5891" w14:textId="77777777" w:rsidR="007543C8" w:rsidRPr="009257C7" w:rsidRDefault="007543C8" w:rsidP="007543C8">
      <w:pPr>
        <w:spacing w:after="120"/>
      </w:pPr>
      <w:r w:rsidRPr="009257C7">
        <w:t xml:space="preserve">Vsi zaposleni se zavedajo, da absolutna varnost ne obstaja. Za izboljšanje varnostne kulture je URSJV uvedel učenje na podlagi napak in dogodkov. </w:t>
      </w:r>
    </w:p>
    <w:p w14:paraId="5B758445" w14:textId="77777777" w:rsidR="007543C8" w:rsidRPr="009257C7" w:rsidRDefault="007543C8" w:rsidP="007543C8">
      <w:pPr>
        <w:spacing w:after="120"/>
        <w:rPr>
          <w:b/>
          <w:bCs/>
        </w:rPr>
      </w:pPr>
      <w:bookmarkStart w:id="7" w:name="_Toc92354316"/>
      <w:bookmarkStart w:id="8" w:name="_Hlk97878456"/>
      <w:r w:rsidRPr="009257C7">
        <w:rPr>
          <w:b/>
          <w:bCs/>
        </w:rPr>
        <w:t>Odgovornost za varnost je jasno določena</w:t>
      </w:r>
      <w:bookmarkEnd w:id="7"/>
    </w:p>
    <w:bookmarkEnd w:id="8"/>
    <w:p w14:paraId="466043DA" w14:textId="77777777" w:rsidR="007543C8" w:rsidRPr="009257C7" w:rsidRDefault="007543C8" w:rsidP="007543C8">
      <w:pPr>
        <w:spacing w:after="120"/>
      </w:pPr>
      <w:r w:rsidRPr="009257C7">
        <w:t xml:space="preserve">URSJV je v svojih dokumentih jasno določil vse odgovornosti in pooblastila v zvezi z izvajanjem svojih dejavnosti. Za varnost so osebno odgovorni vsi zaposleni na URSJV, ki jo morajo zagotavljati in ohranjati pri svojem delu. Osebno odgovornost za varnost zaposleni kažejo s spoštovanjem URSJV načel varnostne kulture in vrednot kot tudi s pravočasnim prepoznavanjem tveganj, ki jih zaznajo pri izvajanju svojih procesov oziroma dejavnosti. </w:t>
      </w:r>
    </w:p>
    <w:p w14:paraId="7617D48A" w14:textId="77777777" w:rsidR="007543C8" w:rsidRPr="009257C7" w:rsidRDefault="007543C8" w:rsidP="007543C8">
      <w:pPr>
        <w:spacing w:after="120"/>
      </w:pPr>
      <w:r w:rsidRPr="009257C7">
        <w:t xml:space="preserve">Posamezniki in delovne skupine se zavedajo, da se morajo o posameznih dejavnostih dogovarjati in jih usklajevati, tako znotraj organizacije, kot tudi z zunanjimi zainteresiranimi stranmi. </w:t>
      </w:r>
    </w:p>
    <w:p w14:paraId="0B41A3E1" w14:textId="77777777" w:rsidR="007543C8" w:rsidRPr="009257C7" w:rsidRDefault="007543C8" w:rsidP="007543C8">
      <w:pPr>
        <w:spacing w:after="120"/>
      </w:pPr>
      <w:r w:rsidRPr="009257C7">
        <w:t xml:space="preserve">Zaznana odstopanja so dolžni predstaviti svojim predpostavljenim oziroma osebam, ki so odgovorne za odločanje in ostalim zaposlenim, ki so povezani z izvajanjem dejavnosti. </w:t>
      </w:r>
    </w:p>
    <w:p w14:paraId="70389805" w14:textId="77777777" w:rsidR="007543C8" w:rsidRPr="009257C7" w:rsidRDefault="007543C8" w:rsidP="007543C8">
      <w:pPr>
        <w:spacing w:after="120"/>
        <w:rPr>
          <w:b/>
          <w:bCs/>
        </w:rPr>
      </w:pPr>
      <w:bookmarkStart w:id="9" w:name="_Toc92354317"/>
      <w:bookmarkStart w:id="10" w:name="_Hlk97878463"/>
      <w:r w:rsidRPr="009257C7">
        <w:rPr>
          <w:b/>
          <w:bCs/>
        </w:rPr>
        <w:t>Varnost je vključena v vse procese</w:t>
      </w:r>
      <w:bookmarkEnd w:id="9"/>
    </w:p>
    <w:bookmarkEnd w:id="10"/>
    <w:p w14:paraId="462CFB3E" w14:textId="77777777" w:rsidR="007543C8" w:rsidRPr="009257C7" w:rsidRDefault="007543C8" w:rsidP="007543C8">
      <w:pPr>
        <w:spacing w:after="120"/>
      </w:pPr>
      <w:r w:rsidRPr="009257C7">
        <w:t xml:space="preserve">Vsi procesi URSJV, ključni, vodstveni in podporni, so vzpostavljeni na način, da je varnost vedno postavljena na prvo mesto pri njihovem izvajanju. Za izvajanje procesov so odgovorni skrbniki procesov, ki skrbijo, da vsi URSJV procesi delujejo kot celota. URSJV pripravlja zakonodajo, ki se redno pregleduje in, v primeru prepoznane potrebe, posodablja, sledi razvoju stroke in prepoznanimi dobrimi praksami v domovini in tujini. Na podlagi prepoznanih tveganj URSJV uveljavlja stopenjski pristop za izvajanje vseh svojih procesov in aktivnosti znotraj procesov. </w:t>
      </w:r>
    </w:p>
    <w:p w14:paraId="46AF4414" w14:textId="77777777" w:rsidR="007543C8" w:rsidRPr="009257C7" w:rsidRDefault="007543C8" w:rsidP="007543C8">
      <w:pPr>
        <w:spacing w:after="120"/>
      </w:pPr>
      <w:r w:rsidRPr="009257C7">
        <w:t>Na URSJV skrbimo, da imamo kakovostno dokumentacijo, na podlagi katere zaposleni enotno opravljajo svoje delo.</w:t>
      </w:r>
    </w:p>
    <w:p w14:paraId="4CD382D7" w14:textId="77777777" w:rsidR="007543C8" w:rsidRPr="009257C7" w:rsidRDefault="007543C8" w:rsidP="007543C8">
      <w:pPr>
        <w:spacing w:after="120"/>
      </w:pPr>
      <w:r w:rsidRPr="009257C7">
        <w:t xml:space="preserve">Vodstvo URSJV si prizadeva, da so za zaposlene vzpostavljeni dobri delovni pogoji, pri katerih je med vsemi zaposlenimi zaupanje. Poleg tega vodstvo URSJV spodbuja sodelovanje in timsko delo med zaposlenimi. Delo na URSJV je vnaprej načrtovano. Zaposleni na URSJV imajo potrebno znanje in razumevanje za delovne procese. </w:t>
      </w:r>
    </w:p>
    <w:p w14:paraId="21919B0E" w14:textId="389E68DA" w:rsidR="007543C8" w:rsidRPr="007543C8" w:rsidRDefault="007543C8" w:rsidP="007543C8">
      <w:pPr>
        <w:spacing w:after="120"/>
      </w:pPr>
      <w:r w:rsidRPr="009257C7">
        <w:t>URSJV ima v sklopu procesa Informacijska varnost vzpostavljeno tudi informacijsko varnostno kulturo, s katero želi zmanjšati informacijska tveganja in dvigniti raven informacijske varnosti.</w:t>
      </w:r>
      <w:bookmarkStart w:id="11" w:name="_Toc92354318"/>
      <w:bookmarkStart w:id="12" w:name="_Hlk97878469"/>
    </w:p>
    <w:p w14:paraId="69F62959" w14:textId="77777777" w:rsidR="007543C8" w:rsidRPr="009257C7" w:rsidRDefault="007543C8" w:rsidP="007543C8">
      <w:pPr>
        <w:spacing w:after="120"/>
      </w:pPr>
      <w:r w:rsidRPr="009257C7">
        <w:rPr>
          <w:b/>
          <w:bCs/>
        </w:rPr>
        <w:t>Vzpostavljanje varnega in spoštljivega delovnega okolja</w:t>
      </w:r>
    </w:p>
    <w:p w14:paraId="239D1D31" w14:textId="77777777" w:rsidR="007543C8" w:rsidRPr="009257C7" w:rsidRDefault="007543C8" w:rsidP="007543C8">
      <w:pPr>
        <w:spacing w:after="120"/>
      </w:pPr>
      <w:r w:rsidRPr="009257C7">
        <w:t xml:space="preserve">URSJV si prizadeva vzdrževati varno, vključujoče in profesionalno delovno okolje, kjer so spoštovanje, dostojanstvo in integriteta vsakega zaposlenega temelj medosebnih odnosov. Spodbujamo profesionalne, odprte in spoštljive odnose med sodelavci ter med zaposlenimi in </w:t>
      </w:r>
      <w:r w:rsidRPr="009257C7">
        <w:lastRenderedPageBreak/>
        <w:t>vodstvom. V takem okolju lahko vsak posameznik učinkovito prispeva k uresničevanju skupnega poslanstva URSJV.</w:t>
      </w:r>
    </w:p>
    <w:p w14:paraId="5D759CD1" w14:textId="77777777" w:rsidR="007543C8" w:rsidRPr="009257C7" w:rsidRDefault="007543C8" w:rsidP="007543C8">
      <w:pPr>
        <w:spacing w:after="120"/>
      </w:pPr>
      <w:r w:rsidRPr="009257C7">
        <w:t xml:space="preserve">Na URSJV velja ničelna toleranca do vseh oblik nasilja, nadlegovanja, diskriminacije, ustrahovanja ali drugih neprimernih vedenj. Vodstvo URSJV je zavezano k takojšnjemu in ustreznemu obravnavanju vseh prijav ali pritožb zaposlenih, povezanih z neprimernim vedenjem, pri čemer se zagotavljata zaupnost postopkov in zaščita prijaviteljev pred morebitnimi povračilnimi ukrepi. </w:t>
      </w:r>
    </w:p>
    <w:p w14:paraId="040DEABA" w14:textId="77777777" w:rsidR="007543C8" w:rsidRPr="009257C7" w:rsidRDefault="007543C8" w:rsidP="007543C8">
      <w:pPr>
        <w:spacing w:after="120"/>
      </w:pPr>
      <w:r w:rsidRPr="009257C7">
        <w:t>Z vzdrževanjem varnega psihološkega in delovnega okolja URSJV prispeva k višji ravni zaupanja, sodelovanja in pripadnosti, kar je bistveno za krepitev varnostne kulture ter doseganje ciljev sevalne in jedrske varnosti.</w:t>
      </w:r>
    </w:p>
    <w:p w14:paraId="24F28B28" w14:textId="77777777" w:rsidR="007543C8" w:rsidRPr="009257C7" w:rsidRDefault="007543C8" w:rsidP="007543C8">
      <w:pPr>
        <w:spacing w:after="120"/>
        <w:rPr>
          <w:b/>
          <w:bCs/>
        </w:rPr>
      </w:pPr>
      <w:r w:rsidRPr="009257C7">
        <w:rPr>
          <w:b/>
          <w:bCs/>
        </w:rPr>
        <w:t>Učeče okolje spodbuja razvoj varnosti</w:t>
      </w:r>
      <w:bookmarkEnd w:id="11"/>
    </w:p>
    <w:bookmarkEnd w:id="12"/>
    <w:p w14:paraId="07D1501B" w14:textId="77777777" w:rsidR="007543C8" w:rsidRPr="009257C7" w:rsidRDefault="007543C8" w:rsidP="007543C8">
      <w:pPr>
        <w:spacing w:after="120"/>
      </w:pPr>
      <w:r w:rsidRPr="009257C7">
        <w:t>Zaposleni na URSJV so zavezani k učenju na podlagi izkušenj in uvajanju izboljšav za doseganje varnosti. URSJV se prilagaja stalno spreminjajočemu okolju z učenjem, neodvisnimi vrednotenji, samovrednotenji, proučevanjem nacionalnih in mednarodnih obratovalnih ter upravnih izkušenj, spremljanjem mednarodne zakonodaje in standardov ter s širjenjem dobrih praks in izmenjavo znanj.</w:t>
      </w:r>
    </w:p>
    <w:p w14:paraId="03FAD5BB" w14:textId="77777777" w:rsidR="007543C8" w:rsidRPr="009257C7" w:rsidRDefault="007543C8" w:rsidP="007543C8">
      <w:pPr>
        <w:spacing w:after="120"/>
      </w:pPr>
      <w:r w:rsidRPr="009257C7">
        <w:t>Vodstvo URSJV zagotavlja sistematičen razvoj kompetenc zaposlenih.</w:t>
      </w:r>
    </w:p>
    <w:p w14:paraId="48E62A12" w14:textId="77777777" w:rsidR="007543C8" w:rsidRPr="009257C7" w:rsidRDefault="007543C8" w:rsidP="007543C8">
      <w:pPr>
        <w:spacing w:after="120"/>
      </w:pPr>
      <w:r w:rsidRPr="009257C7">
        <w:t>URSJV ustvarja varno okolje, kjer si vsi zaposleni lahko izmenjujejo svoja mnenja, ideje, znanja in izkušnje ter se na tak način spodbuja spraševanje. Vzpodbuja se odprto poročanje o odstopanjih in napakah, zato je na URSJV vzpostavljeno okolje, v katerem se zaposlene ne obsoja in krivi za napake, ampak se na podlagi napak izvedejo korektivni ukrepi, na podlagi katerih se prepreči, da bi se napake ponovile.</w:t>
      </w:r>
    </w:p>
    <w:p w14:paraId="40E8C4CA" w14:textId="77777777" w:rsidR="007543C8" w:rsidRPr="009257C7" w:rsidRDefault="007543C8" w:rsidP="007543C8">
      <w:pPr>
        <w:spacing w:after="120"/>
      </w:pPr>
      <w:r w:rsidRPr="009257C7">
        <w:t xml:space="preserve">URSJV si stalno prizadeva preprečiti samozadostnost pri zaposlenih. Zaposleni skušajo v naprej predvideti, kje bi se lahko pojavila kakršnakoli odstopanja ali napake in ves čas preverjajo, ali so obstoječi ukrepi še primerni oziroma optimalni za zagotavljanje varnosti. </w:t>
      </w:r>
    </w:p>
    <w:p w14:paraId="3CD24177" w14:textId="77777777" w:rsidR="007543C8" w:rsidRPr="009257C7" w:rsidRDefault="007543C8" w:rsidP="007543C8">
      <w:pPr>
        <w:spacing w:after="120"/>
      </w:pPr>
    </w:p>
    <w:p w14:paraId="69264207" w14:textId="77777777" w:rsidR="007543C8" w:rsidRPr="009257C7" w:rsidRDefault="007543C8" w:rsidP="007543C8">
      <w:pPr>
        <w:pStyle w:val="Telobesedila2"/>
        <w:spacing w:line="240" w:lineRule="auto"/>
        <w:rPr>
          <w:sz w:val="20"/>
        </w:rPr>
      </w:pPr>
      <w:r w:rsidRPr="009257C7">
        <w:rPr>
          <w:sz w:val="20"/>
        </w:rPr>
        <w:t xml:space="preserve">Ljubljana, </w:t>
      </w:r>
      <w:r>
        <w:rPr>
          <w:sz w:val="20"/>
        </w:rPr>
        <w:t>september</w:t>
      </w:r>
      <w:r w:rsidRPr="009257C7">
        <w:rPr>
          <w:sz w:val="20"/>
        </w:rPr>
        <w:t xml:space="preserve"> 202</w:t>
      </w:r>
      <w:r>
        <w:rPr>
          <w:sz w:val="20"/>
        </w:rPr>
        <w:t>6</w:t>
      </w:r>
      <w:r w:rsidRPr="009257C7">
        <w:rPr>
          <w:sz w:val="20"/>
        </w:rPr>
        <w:tab/>
      </w:r>
      <w:r w:rsidRPr="009257C7">
        <w:rPr>
          <w:sz w:val="20"/>
        </w:rPr>
        <w:tab/>
      </w:r>
      <w:r w:rsidRPr="009257C7">
        <w:rPr>
          <w:sz w:val="20"/>
        </w:rPr>
        <w:tab/>
      </w:r>
      <w:r w:rsidRPr="009257C7">
        <w:rPr>
          <w:sz w:val="20"/>
        </w:rPr>
        <w:tab/>
      </w:r>
      <w:r w:rsidRPr="009257C7">
        <w:rPr>
          <w:sz w:val="20"/>
        </w:rPr>
        <w:tab/>
      </w:r>
      <w:r w:rsidRPr="009257C7">
        <w:rPr>
          <w:sz w:val="20"/>
        </w:rPr>
        <w:tab/>
      </w:r>
      <w:r w:rsidRPr="009257C7">
        <w:rPr>
          <w:sz w:val="20"/>
        </w:rPr>
        <w:tab/>
        <w:t>Igor Sirc</w:t>
      </w:r>
    </w:p>
    <w:p w14:paraId="7BBFF18A" w14:textId="77777777" w:rsidR="007543C8" w:rsidRPr="009257C7" w:rsidRDefault="007543C8" w:rsidP="007543C8">
      <w:pPr>
        <w:pStyle w:val="Telobesedila2"/>
        <w:spacing w:line="240" w:lineRule="auto"/>
        <w:ind w:left="5664" w:firstLine="708"/>
        <w:rPr>
          <w:sz w:val="20"/>
        </w:rPr>
      </w:pPr>
      <w:r w:rsidRPr="009257C7">
        <w:rPr>
          <w:sz w:val="20"/>
        </w:rPr>
        <w:t xml:space="preserve">             direktor</w:t>
      </w:r>
    </w:p>
    <w:p w14:paraId="79203E33" w14:textId="7C7DEBAA" w:rsidR="00C96BDC" w:rsidRPr="007543C8" w:rsidRDefault="00C96BDC" w:rsidP="007543C8"/>
    <w:sectPr w:rsidR="00C96BDC" w:rsidRPr="007543C8" w:rsidSect="00A672A7">
      <w:headerReference w:type="default" r:id="rId8"/>
      <w:footerReference w:type="default" r:id="rId9"/>
      <w:headerReference w:type="first" r:id="rId10"/>
      <w:footerReference w:type="first" r:id="rId11"/>
      <w:pgSz w:w="11906" w:h="16838"/>
      <w:pgMar w:top="1701" w:right="1701" w:bottom="1134" w:left="1701" w:header="102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2C862" w14:textId="77777777" w:rsidR="000401CE" w:rsidRDefault="000401CE" w:rsidP="002955F1">
      <w:pPr>
        <w:spacing w:after="0" w:line="240" w:lineRule="auto"/>
      </w:pPr>
      <w:r>
        <w:separator/>
      </w:r>
    </w:p>
  </w:endnote>
  <w:endnote w:type="continuationSeparator" w:id="0">
    <w:p w14:paraId="7DE36015" w14:textId="77777777" w:rsidR="000401CE" w:rsidRDefault="000401CE" w:rsidP="002955F1">
      <w:pPr>
        <w:spacing w:after="0" w:line="240" w:lineRule="auto"/>
      </w:pPr>
      <w:r>
        <w:continuationSeparator/>
      </w:r>
    </w:p>
  </w:endnote>
  <w:endnote w:type="continuationNotice" w:id="1">
    <w:p w14:paraId="2C52FE17" w14:textId="77777777" w:rsidR="000401CE" w:rsidRDefault="000401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C6F5A" w14:textId="77777777" w:rsidR="00791E42" w:rsidRPr="009E7C36" w:rsidRDefault="00CD6A77" w:rsidP="009E7C36">
    <w:pPr>
      <w:pStyle w:val="Noga"/>
    </w:pPr>
    <w:r>
      <w:rPr>
        <w:noProof/>
      </w:rPr>
      <mc:AlternateContent>
        <mc:Choice Requires="wps">
          <w:drawing>
            <wp:anchor distT="0" distB="0" distL="114300" distR="114300" simplePos="0" relativeHeight="251658244" behindDoc="0" locked="1" layoutInCell="1" allowOverlap="1" wp14:anchorId="1BA8DB95" wp14:editId="37FCA3DE">
              <wp:simplePos x="0" y="0"/>
              <wp:positionH relativeFrom="page">
                <wp:posOffset>6210935</wp:posOffset>
              </wp:positionH>
              <wp:positionV relativeFrom="page">
                <wp:posOffset>10045065</wp:posOffset>
              </wp:positionV>
              <wp:extent cx="360000" cy="270000"/>
              <wp:effectExtent l="0" t="0" r="0" b="0"/>
              <wp:wrapNone/>
              <wp:docPr id="1106542078" name="Polje z besedilom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360000" cy="270000"/>
                      </a:xfrm>
                      <a:prstGeom prst="rect">
                        <a:avLst/>
                      </a:prstGeom>
                      <a:noFill/>
                      <a:ln w="6350">
                        <a:noFill/>
                      </a:ln>
                    </wps:spPr>
                    <wps:txbx>
                      <w:txbxContent>
                        <w:p w14:paraId="618FEB29" w14:textId="77777777" w:rsidR="00CD6A77" w:rsidRPr="00DE45AA" w:rsidRDefault="00CD6A77" w:rsidP="00CD6A77">
                          <w:pPr>
                            <w:pStyle w:val="Noga"/>
                            <w:jc w:val="right"/>
                            <w:rPr>
                              <w:sz w:val="18"/>
                              <w:szCs w:val="18"/>
                            </w:rPr>
                          </w:pPr>
                          <w:r w:rsidRPr="00DE45AA">
                            <w:rPr>
                              <w:sz w:val="18"/>
                              <w:szCs w:val="18"/>
                            </w:rPr>
                            <w:fldChar w:fldCharType="begin"/>
                          </w:r>
                          <w:r w:rsidRPr="00DE45AA">
                            <w:rPr>
                              <w:sz w:val="18"/>
                              <w:szCs w:val="18"/>
                            </w:rPr>
                            <w:instrText xml:space="preserve"> PAGE   \* MERGEFORMAT </w:instrText>
                          </w:r>
                          <w:r w:rsidRPr="00DE45AA">
                            <w:rPr>
                              <w:sz w:val="18"/>
                              <w:szCs w:val="18"/>
                            </w:rPr>
                            <w:fldChar w:fldCharType="separate"/>
                          </w:r>
                          <w:r w:rsidRPr="00DE45AA">
                            <w:rPr>
                              <w:sz w:val="18"/>
                              <w:szCs w:val="18"/>
                            </w:rPr>
                            <w:t>1</w:t>
                          </w:r>
                          <w:r w:rsidRPr="00DE45AA">
                            <w:rPr>
                              <w:sz w:val="18"/>
                              <w:szCs w:val="18"/>
                            </w:rPr>
                            <w:fldChar w:fldCharType="end"/>
                          </w:r>
                          <w:r w:rsidRPr="00DE45AA">
                            <w:rPr>
                              <w:sz w:val="18"/>
                              <w:szCs w:val="18"/>
                            </w:rPr>
                            <w:t>|</w:t>
                          </w:r>
                          <w:r w:rsidRPr="00DE45AA">
                            <w:rPr>
                              <w:sz w:val="18"/>
                              <w:szCs w:val="18"/>
                            </w:rPr>
                            <w:fldChar w:fldCharType="begin"/>
                          </w:r>
                          <w:r w:rsidRPr="00DE45AA">
                            <w:rPr>
                              <w:sz w:val="18"/>
                              <w:szCs w:val="18"/>
                            </w:rPr>
                            <w:instrText xml:space="preserve"> NUMPAGES  \* Arabic  \* MERGEFORMAT </w:instrText>
                          </w:r>
                          <w:r w:rsidRPr="00DE45AA">
                            <w:rPr>
                              <w:sz w:val="18"/>
                              <w:szCs w:val="18"/>
                            </w:rPr>
                            <w:fldChar w:fldCharType="separate"/>
                          </w:r>
                          <w:r w:rsidRPr="00DE45AA">
                            <w:rPr>
                              <w:sz w:val="18"/>
                              <w:szCs w:val="18"/>
                            </w:rPr>
                            <w:t>2</w:t>
                          </w:r>
                          <w:r w:rsidRPr="00DE45AA">
                            <w:rPr>
                              <w:sz w:val="18"/>
                              <w:szCs w:val="1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A8DB95" id="_x0000_t202" coordsize="21600,21600" o:spt="202" path="m,l,21600r21600,l21600,xe">
              <v:stroke joinstyle="miter"/>
              <v:path gradientshapeok="t" o:connecttype="rect"/>
            </v:shapetype>
            <v:shape id="Polje z besedilom 6" o:spid="_x0000_s1026" type="#_x0000_t202" style="position:absolute;left:0;text-align:left;margin-left:489.05pt;margin-top:790.95pt;width:28.35pt;height:21.2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" filled="f" stroked="f" strokeweight=".5pt">
              <o:lock v:ext="edit" aspectratio="t"/>
              <v:textbox>
                <w:txbxContent>
                  <w:p w14:paraId="618FEB29" w14:textId="77777777" w:rsidR="00CD6A77" w:rsidRPr="00DE45AA" w:rsidRDefault="00CD6A77" w:rsidP="00CD6A77">
                    <w:pPr>
                      <w:pStyle w:val="Noga"/>
                      <w:jc w:val="right"/>
                      <w:rPr>
                        <w:sz w:val="18"/>
                        <w:szCs w:val="18"/>
                      </w:rPr>
                    </w:pPr>
                    <w:r w:rsidRPr="00DE45AA">
                      <w:rPr>
                        <w:sz w:val="18"/>
                        <w:szCs w:val="18"/>
                      </w:rPr>
                      <w:fldChar w:fldCharType="begin"/>
                    </w:r>
                    <w:r w:rsidRPr="00DE45AA">
                      <w:rPr>
                        <w:sz w:val="18"/>
                        <w:szCs w:val="18"/>
                      </w:rPr>
                      <w:instrText xml:space="preserve"> PAGE   \* MERGEFORMAT </w:instrText>
                    </w:r>
                    <w:r w:rsidRPr="00DE45AA">
                      <w:rPr>
                        <w:sz w:val="18"/>
                        <w:szCs w:val="18"/>
                      </w:rPr>
                      <w:fldChar w:fldCharType="separate"/>
                    </w:r>
                    <w:r w:rsidRPr="00DE45AA">
                      <w:rPr>
                        <w:sz w:val="18"/>
                        <w:szCs w:val="18"/>
                      </w:rPr>
                      <w:t>1</w:t>
                    </w:r>
                    <w:r w:rsidRPr="00DE45AA">
                      <w:rPr>
                        <w:sz w:val="18"/>
                        <w:szCs w:val="18"/>
                      </w:rPr>
                      <w:fldChar w:fldCharType="end"/>
                    </w:r>
                    <w:r w:rsidRPr="00DE45AA">
                      <w:rPr>
                        <w:sz w:val="18"/>
                        <w:szCs w:val="18"/>
                      </w:rPr>
                      <w:t>|</w:t>
                    </w:r>
                    <w:r w:rsidRPr="00DE45AA">
                      <w:rPr>
                        <w:sz w:val="18"/>
                        <w:szCs w:val="18"/>
                      </w:rPr>
                      <w:fldChar w:fldCharType="begin"/>
                    </w:r>
                    <w:r w:rsidRPr="00DE45AA">
                      <w:rPr>
                        <w:sz w:val="18"/>
                        <w:szCs w:val="18"/>
                      </w:rPr>
                      <w:instrText xml:space="preserve"> NUMPAGES  \* Arabic  \* MERGEFORMAT </w:instrText>
                    </w:r>
                    <w:r w:rsidRPr="00DE45AA">
                      <w:rPr>
                        <w:sz w:val="18"/>
                        <w:szCs w:val="18"/>
                      </w:rPr>
                      <w:fldChar w:fldCharType="separate"/>
                    </w:r>
                    <w:r w:rsidRPr="00DE45AA">
                      <w:rPr>
                        <w:sz w:val="18"/>
                        <w:szCs w:val="18"/>
                      </w:rPr>
                      <w:t>2</w:t>
                    </w:r>
                    <w:r w:rsidRPr="00DE45AA">
                      <w:rPr>
                        <w:sz w:val="18"/>
                        <w:szCs w:val="18"/>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76016" w14:textId="77777777" w:rsidR="00791E42" w:rsidRPr="00F4775B" w:rsidRDefault="00CD6A77" w:rsidP="00F4775B">
    <w:pPr>
      <w:pStyle w:val="Noga"/>
    </w:pPr>
    <w:r>
      <w:rPr>
        <w:noProof/>
      </w:rPr>
      <mc:AlternateContent>
        <mc:Choice Requires="wps">
          <w:drawing>
            <wp:anchor distT="0" distB="0" distL="114300" distR="114300" simplePos="0" relativeHeight="251658243" behindDoc="0" locked="1" layoutInCell="1" allowOverlap="1" wp14:anchorId="7149B8AA" wp14:editId="42B17A28">
              <wp:simplePos x="0" y="0"/>
              <wp:positionH relativeFrom="page">
                <wp:posOffset>6102350</wp:posOffset>
              </wp:positionH>
              <wp:positionV relativeFrom="page">
                <wp:posOffset>10045700</wp:posOffset>
              </wp:positionV>
              <wp:extent cx="467360" cy="269875"/>
              <wp:effectExtent l="0" t="0" r="0" b="0"/>
              <wp:wrapNone/>
              <wp:docPr id="480628968" name="Številka stran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467360" cy="269875"/>
                      </a:xfrm>
                      <a:prstGeom prst="rect">
                        <a:avLst/>
                      </a:prstGeom>
                      <a:noFill/>
                      <a:ln w="6350">
                        <a:noFill/>
                      </a:ln>
                    </wps:spPr>
                    <wps:txbx>
                      <w:txbxContent>
                        <w:p w14:paraId="750D86C3" w14:textId="77777777" w:rsidR="00CD6A77" w:rsidRPr="00DE45AA" w:rsidRDefault="00CD6A77" w:rsidP="00CD6A77">
                          <w:pPr>
                            <w:pStyle w:val="Noga"/>
                            <w:jc w:val="right"/>
                            <w:rPr>
                              <w:sz w:val="18"/>
                              <w:szCs w:val="18"/>
                            </w:rPr>
                          </w:pPr>
                          <w:r w:rsidRPr="00DE45AA">
                            <w:rPr>
                              <w:sz w:val="18"/>
                              <w:szCs w:val="18"/>
                            </w:rPr>
                            <w:fldChar w:fldCharType="begin"/>
                          </w:r>
                          <w:r w:rsidRPr="00DE45AA">
                            <w:rPr>
                              <w:sz w:val="18"/>
                              <w:szCs w:val="18"/>
                            </w:rPr>
                            <w:instrText xml:space="preserve"> PAGE   \* MERGEFORMAT </w:instrText>
                          </w:r>
                          <w:r w:rsidRPr="00DE45AA">
                            <w:rPr>
                              <w:sz w:val="18"/>
                              <w:szCs w:val="18"/>
                            </w:rPr>
                            <w:fldChar w:fldCharType="separate"/>
                          </w:r>
                          <w:r w:rsidRPr="00DE45AA">
                            <w:rPr>
                              <w:noProof/>
                              <w:sz w:val="18"/>
                              <w:szCs w:val="18"/>
                            </w:rPr>
                            <w:t>2</w:t>
                          </w:r>
                          <w:r w:rsidRPr="00DE45AA">
                            <w:rPr>
                              <w:sz w:val="18"/>
                              <w:szCs w:val="18"/>
                            </w:rPr>
                            <w:fldChar w:fldCharType="end"/>
                          </w:r>
                          <w:r w:rsidRPr="00DE45AA">
                            <w:rPr>
                              <w:sz w:val="18"/>
                              <w:szCs w:val="18"/>
                            </w:rPr>
                            <w:t>|</w:t>
                          </w:r>
                          <w:r w:rsidRPr="00DE45AA">
                            <w:rPr>
                              <w:sz w:val="18"/>
                              <w:szCs w:val="18"/>
                            </w:rPr>
                            <w:fldChar w:fldCharType="begin"/>
                          </w:r>
                          <w:r w:rsidRPr="00DE45AA">
                            <w:rPr>
                              <w:sz w:val="18"/>
                              <w:szCs w:val="18"/>
                            </w:rPr>
                            <w:instrText xml:space="preserve"> NUMPAGES  \* Arabic  \* MERGEFORMAT </w:instrText>
                          </w:r>
                          <w:r w:rsidRPr="00DE45AA">
                            <w:rPr>
                              <w:sz w:val="18"/>
                              <w:szCs w:val="18"/>
                            </w:rPr>
                            <w:fldChar w:fldCharType="separate"/>
                          </w:r>
                          <w:r w:rsidRPr="00DE45AA">
                            <w:rPr>
                              <w:noProof/>
                              <w:sz w:val="18"/>
                              <w:szCs w:val="18"/>
                            </w:rPr>
                            <w:t>2</w:t>
                          </w:r>
                          <w:r w:rsidRPr="00DE45AA">
                            <w:rPr>
                              <w:noProof/>
                              <w:sz w:val="18"/>
                              <w:szCs w:val="1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49B8AA" id="_x0000_t202" coordsize="21600,21600" o:spt="202" path="m,l,21600r21600,l21600,xe">
              <v:stroke joinstyle="miter"/>
              <v:path gradientshapeok="t" o:connecttype="rect"/>
            </v:shapetype>
            <v:shape id="Številka strani" o:spid="_x0000_s1027" type="#_x0000_t202" style="position:absolute;left:0;text-align:left;margin-left:480.5pt;margin-top:791pt;width:36.8pt;height:21.2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" filled="f" stroked="f" strokeweight=".5pt">
              <o:lock v:ext="edit" aspectratio="t"/>
              <v:textbox>
                <w:txbxContent>
                  <w:p w14:paraId="750D86C3" w14:textId="77777777" w:rsidR="00CD6A77" w:rsidRPr="00DE45AA" w:rsidRDefault="00CD6A77" w:rsidP="00CD6A77">
                    <w:pPr>
                      <w:pStyle w:val="Noga"/>
                      <w:jc w:val="right"/>
                      <w:rPr>
                        <w:sz w:val="18"/>
                        <w:szCs w:val="18"/>
                      </w:rPr>
                    </w:pPr>
                    <w:r w:rsidRPr="00DE45AA">
                      <w:rPr>
                        <w:sz w:val="18"/>
                        <w:szCs w:val="18"/>
                      </w:rPr>
                      <w:fldChar w:fldCharType="begin"/>
                    </w:r>
                    <w:r w:rsidRPr="00DE45AA">
                      <w:rPr>
                        <w:sz w:val="18"/>
                        <w:szCs w:val="18"/>
                      </w:rPr>
                      <w:instrText xml:space="preserve"> PAGE   \* MERGEFORMAT </w:instrText>
                    </w:r>
                    <w:r w:rsidRPr="00DE45AA">
                      <w:rPr>
                        <w:sz w:val="18"/>
                        <w:szCs w:val="18"/>
                      </w:rPr>
                      <w:fldChar w:fldCharType="separate"/>
                    </w:r>
                    <w:r w:rsidRPr="00DE45AA">
                      <w:rPr>
                        <w:noProof/>
                        <w:sz w:val="18"/>
                        <w:szCs w:val="18"/>
                      </w:rPr>
                      <w:t>2</w:t>
                    </w:r>
                    <w:r w:rsidRPr="00DE45AA">
                      <w:rPr>
                        <w:sz w:val="18"/>
                        <w:szCs w:val="18"/>
                      </w:rPr>
                      <w:fldChar w:fldCharType="end"/>
                    </w:r>
                    <w:r w:rsidRPr="00DE45AA">
                      <w:rPr>
                        <w:sz w:val="18"/>
                        <w:szCs w:val="18"/>
                      </w:rPr>
                      <w:t>|</w:t>
                    </w:r>
                    <w:r w:rsidRPr="00DE45AA">
                      <w:rPr>
                        <w:sz w:val="18"/>
                        <w:szCs w:val="18"/>
                      </w:rPr>
                      <w:fldChar w:fldCharType="begin"/>
                    </w:r>
                    <w:r w:rsidRPr="00DE45AA">
                      <w:rPr>
                        <w:sz w:val="18"/>
                        <w:szCs w:val="18"/>
                      </w:rPr>
                      <w:instrText xml:space="preserve"> NUMPAGES  \* Arabic  \* MERGEFORMAT </w:instrText>
                    </w:r>
                    <w:r w:rsidRPr="00DE45AA">
                      <w:rPr>
                        <w:sz w:val="18"/>
                        <w:szCs w:val="18"/>
                      </w:rPr>
                      <w:fldChar w:fldCharType="separate"/>
                    </w:r>
                    <w:r w:rsidRPr="00DE45AA">
                      <w:rPr>
                        <w:noProof/>
                        <w:sz w:val="18"/>
                        <w:szCs w:val="18"/>
                      </w:rPr>
                      <w:t>2</w:t>
                    </w:r>
                    <w:r w:rsidRPr="00DE45AA">
                      <w:rPr>
                        <w:noProof/>
                        <w:sz w:val="18"/>
                        <w:szCs w:val="18"/>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14609" w14:textId="77777777" w:rsidR="000401CE" w:rsidRDefault="000401CE" w:rsidP="002955F1">
      <w:pPr>
        <w:spacing w:after="0" w:line="240" w:lineRule="auto"/>
      </w:pPr>
      <w:r>
        <w:separator/>
      </w:r>
    </w:p>
  </w:footnote>
  <w:footnote w:type="continuationSeparator" w:id="0">
    <w:p w14:paraId="297826F7" w14:textId="77777777" w:rsidR="000401CE" w:rsidRDefault="000401CE" w:rsidP="002955F1">
      <w:pPr>
        <w:spacing w:after="0" w:line="240" w:lineRule="auto"/>
      </w:pPr>
      <w:r>
        <w:continuationSeparator/>
      </w:r>
    </w:p>
  </w:footnote>
  <w:footnote w:type="continuationNotice" w:id="1">
    <w:p w14:paraId="7B89AA39" w14:textId="77777777" w:rsidR="000401CE" w:rsidRDefault="000401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41E64" w14:textId="77777777" w:rsidR="00977F26" w:rsidRDefault="00977F26">
    <w:pPr>
      <w:pStyle w:val="Glava"/>
    </w:pPr>
    <w:r>
      <w:rPr>
        <w:noProof/>
      </w:rPr>
      <w:drawing>
        <wp:anchor distT="0" distB="0" distL="114300" distR="114300" simplePos="0" relativeHeight="251660292" behindDoc="1" locked="0" layoutInCell="1" allowOverlap="1" wp14:anchorId="454A986A" wp14:editId="59C5FDDD">
          <wp:simplePos x="0" y="0"/>
          <wp:positionH relativeFrom="column">
            <wp:posOffset>-1080135</wp:posOffset>
          </wp:positionH>
          <wp:positionV relativeFrom="paragraph">
            <wp:posOffset>-647700</wp:posOffset>
          </wp:positionV>
          <wp:extent cx="7560000" cy="10692813"/>
          <wp:effectExtent l="0" t="0" r="0" b="0"/>
          <wp:wrapNone/>
          <wp:docPr id="2142459695" name="Graf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459695" name="Grafika 7">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069281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F6E8D" w14:textId="77777777" w:rsidR="00D33ABA" w:rsidRDefault="00977F26">
    <w:pPr>
      <w:pStyle w:val="Glava"/>
    </w:pPr>
    <w:r>
      <w:rPr>
        <w:noProof/>
      </w:rPr>
      <w:drawing>
        <wp:anchor distT="0" distB="0" distL="114300" distR="114300" simplePos="0" relativeHeight="251659268" behindDoc="1" locked="1" layoutInCell="1" allowOverlap="1" wp14:anchorId="72275316" wp14:editId="69AB7238">
          <wp:simplePos x="0" y="0"/>
          <wp:positionH relativeFrom="page">
            <wp:align>left</wp:align>
          </wp:positionH>
          <wp:positionV relativeFrom="page">
            <wp:align>top</wp:align>
          </wp:positionV>
          <wp:extent cx="7560000" cy="10692000"/>
          <wp:effectExtent l="0" t="0" r="0" b="0"/>
          <wp:wrapNone/>
          <wp:docPr id="841782940" name="Ozadj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782940" name="Ozadje">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4079A4"/>
    <w:lvl w:ilvl="0">
      <w:start w:val="1"/>
      <w:numFmt w:val="decimal"/>
      <w:pStyle w:val="Otevilenseznam5"/>
      <w:lvlText w:val="%1."/>
      <w:lvlJc w:val="left"/>
      <w:pPr>
        <w:tabs>
          <w:tab w:val="num" w:pos="1492"/>
        </w:tabs>
        <w:ind w:left="1492" w:hanging="360"/>
      </w:pPr>
    </w:lvl>
  </w:abstractNum>
  <w:abstractNum w:abstractNumId="1" w15:restartNumberingAfterBreak="0">
    <w:nsid w:val="FFFFFF7D"/>
    <w:multiLevelType w:val="singleLevel"/>
    <w:tmpl w:val="644AED10"/>
    <w:lvl w:ilvl="0">
      <w:start w:val="1"/>
      <w:numFmt w:val="decimal"/>
      <w:pStyle w:val="Otevilenseznam4"/>
      <w:lvlText w:val="%1."/>
      <w:lvlJc w:val="left"/>
      <w:pPr>
        <w:tabs>
          <w:tab w:val="num" w:pos="1209"/>
        </w:tabs>
        <w:ind w:left="1209" w:hanging="360"/>
      </w:pPr>
    </w:lvl>
  </w:abstractNum>
  <w:abstractNum w:abstractNumId="2" w15:restartNumberingAfterBreak="0">
    <w:nsid w:val="FFFFFF7E"/>
    <w:multiLevelType w:val="singleLevel"/>
    <w:tmpl w:val="B2562474"/>
    <w:lvl w:ilvl="0">
      <w:start w:val="1"/>
      <w:numFmt w:val="decimal"/>
      <w:pStyle w:val="Otevilenseznam3"/>
      <w:lvlText w:val="%1."/>
      <w:lvlJc w:val="left"/>
      <w:pPr>
        <w:tabs>
          <w:tab w:val="num" w:pos="926"/>
        </w:tabs>
        <w:ind w:left="926" w:hanging="360"/>
      </w:pPr>
    </w:lvl>
  </w:abstractNum>
  <w:abstractNum w:abstractNumId="3" w15:restartNumberingAfterBreak="0">
    <w:nsid w:val="FFFFFF7F"/>
    <w:multiLevelType w:val="singleLevel"/>
    <w:tmpl w:val="7BF86892"/>
    <w:lvl w:ilvl="0">
      <w:start w:val="1"/>
      <w:numFmt w:val="decimal"/>
      <w:pStyle w:val="Otevilenseznam2"/>
      <w:lvlText w:val="%1."/>
      <w:lvlJc w:val="left"/>
      <w:pPr>
        <w:tabs>
          <w:tab w:val="num" w:pos="643"/>
        </w:tabs>
        <w:ind w:left="643" w:hanging="360"/>
      </w:pPr>
    </w:lvl>
  </w:abstractNum>
  <w:abstractNum w:abstractNumId="4" w15:restartNumberingAfterBreak="0">
    <w:nsid w:val="FFFFFF80"/>
    <w:multiLevelType w:val="singleLevel"/>
    <w:tmpl w:val="210C45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F055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28C2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EAC28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FADCCA"/>
    <w:lvl w:ilvl="0">
      <w:start w:val="1"/>
      <w:numFmt w:val="decimal"/>
      <w:pStyle w:val="Otevilenseznam"/>
      <w:lvlText w:val="%1."/>
      <w:lvlJc w:val="left"/>
      <w:pPr>
        <w:tabs>
          <w:tab w:val="num" w:pos="360"/>
        </w:tabs>
        <w:ind w:left="360" w:hanging="360"/>
      </w:pPr>
    </w:lvl>
  </w:abstractNum>
  <w:abstractNum w:abstractNumId="9" w15:restartNumberingAfterBreak="0">
    <w:nsid w:val="FFFFFF89"/>
    <w:multiLevelType w:val="singleLevel"/>
    <w:tmpl w:val="8D9868D0"/>
    <w:lvl w:ilvl="0">
      <w:start w:val="1"/>
      <w:numFmt w:val="bullet"/>
      <w:pStyle w:val="Oznaenseznam"/>
      <w:lvlText w:val="–"/>
      <w:lvlJc w:val="left"/>
      <w:pPr>
        <w:ind w:left="360" w:hanging="360"/>
      </w:pPr>
      <w:rPr>
        <w:rFonts w:ascii="Arial" w:hAnsi="Arial" w:hint="default"/>
      </w:rPr>
    </w:lvl>
  </w:abstractNum>
  <w:abstractNum w:abstractNumId="10" w15:restartNumberingAfterBreak="0">
    <w:nsid w:val="071556EC"/>
    <w:multiLevelType w:val="multilevel"/>
    <w:tmpl w:val="733E823C"/>
    <w:numStyleLink w:val="URSJVAlineje"/>
  </w:abstractNum>
  <w:abstractNum w:abstractNumId="11" w15:restartNumberingAfterBreak="0">
    <w:nsid w:val="0CF53751"/>
    <w:multiLevelType w:val="hybridMultilevel"/>
    <w:tmpl w:val="83606AD2"/>
    <w:lvl w:ilvl="0" w:tplc="92903E08">
      <w:start w:val="1"/>
      <w:numFmt w:val="bullet"/>
      <w:pStyle w:val="Oznaenseznam2"/>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2E7681A"/>
    <w:multiLevelType w:val="hybridMultilevel"/>
    <w:tmpl w:val="8B7C7BBE"/>
    <w:lvl w:ilvl="0" w:tplc="C706E4B0">
      <w:start w:val="1"/>
      <w:numFmt w:val="bullet"/>
      <w:pStyle w:val="Oznaenseznam5"/>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FC42AC2"/>
    <w:multiLevelType w:val="multilevel"/>
    <w:tmpl w:val="733E823C"/>
    <w:numStyleLink w:val="URSJVAlineje"/>
  </w:abstractNum>
  <w:abstractNum w:abstractNumId="14" w15:restartNumberingAfterBreak="0">
    <w:nsid w:val="3A7B46C9"/>
    <w:multiLevelType w:val="multilevel"/>
    <w:tmpl w:val="733E823C"/>
    <w:numStyleLink w:val="URSJVAlineje"/>
  </w:abstractNum>
  <w:abstractNum w:abstractNumId="15" w15:restartNumberingAfterBreak="0">
    <w:nsid w:val="3F636D96"/>
    <w:multiLevelType w:val="multilevel"/>
    <w:tmpl w:val="733E823C"/>
    <w:numStyleLink w:val="URSJVAlineje"/>
  </w:abstractNum>
  <w:abstractNum w:abstractNumId="16" w15:restartNumberingAfterBreak="0">
    <w:nsid w:val="4279517E"/>
    <w:multiLevelType w:val="multilevel"/>
    <w:tmpl w:val="733E823C"/>
    <w:numStyleLink w:val="URSJVAlineje"/>
  </w:abstractNum>
  <w:abstractNum w:abstractNumId="17" w15:restartNumberingAfterBreak="0">
    <w:nsid w:val="5AC33941"/>
    <w:multiLevelType w:val="multilevel"/>
    <w:tmpl w:val="733E823C"/>
    <w:styleLink w:val="URSJVAlineje"/>
    <w:lvl w:ilvl="0">
      <w:start w:val="1"/>
      <w:numFmt w:val="bullet"/>
      <w:lvlText w:val="—"/>
      <w:lvlJc w:val="left"/>
      <w:pPr>
        <w:ind w:left="357" w:hanging="357"/>
      </w:pPr>
      <w:rPr>
        <w:rFonts w:ascii="Arial" w:hAnsi="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bullet"/>
      <w:lvlText w:val="-"/>
      <w:lvlJc w:val="left"/>
      <w:pPr>
        <w:ind w:left="1428" w:hanging="357"/>
      </w:pPr>
      <w:rPr>
        <w:rFonts w:ascii="Arial" w:hAnsi="Arial" w:hint="default"/>
      </w:rPr>
    </w:lvl>
    <w:lvl w:ilvl="4">
      <w:start w:val="1"/>
      <w:numFmt w:val="bullet"/>
      <w:lvlText w:val="-"/>
      <w:lvlJc w:val="left"/>
      <w:pPr>
        <w:ind w:left="1785" w:hanging="357"/>
      </w:pPr>
      <w:rPr>
        <w:rFonts w:ascii="Arial" w:hAnsi="Arial" w:hint="default"/>
      </w:rPr>
    </w:lvl>
    <w:lvl w:ilvl="5">
      <w:start w:val="1"/>
      <w:numFmt w:val="bullet"/>
      <w:lvlText w:val="-"/>
      <w:lvlJc w:val="left"/>
      <w:pPr>
        <w:ind w:left="2142" w:hanging="357"/>
      </w:pPr>
      <w:rPr>
        <w:rFonts w:ascii="Arial" w:hAnsi="Arial" w:hint="default"/>
      </w:rPr>
    </w:lvl>
    <w:lvl w:ilvl="6">
      <w:start w:val="1"/>
      <w:numFmt w:val="bullet"/>
      <w:lvlText w:val="-"/>
      <w:lvlJc w:val="left"/>
      <w:pPr>
        <w:ind w:left="2499" w:hanging="357"/>
      </w:pPr>
      <w:rPr>
        <w:rFonts w:ascii="Arial" w:hAnsi="Arial" w:hint="default"/>
      </w:rPr>
    </w:lvl>
    <w:lvl w:ilvl="7">
      <w:start w:val="1"/>
      <w:numFmt w:val="bullet"/>
      <w:lvlText w:val="-"/>
      <w:lvlJc w:val="left"/>
      <w:pPr>
        <w:ind w:left="2856" w:hanging="357"/>
      </w:pPr>
      <w:rPr>
        <w:rFonts w:ascii="Arial" w:hAnsi="Arial" w:hint="default"/>
      </w:rPr>
    </w:lvl>
    <w:lvl w:ilvl="8">
      <w:start w:val="1"/>
      <w:numFmt w:val="bullet"/>
      <w:lvlText w:val="-"/>
      <w:lvlJc w:val="left"/>
      <w:pPr>
        <w:ind w:left="3213" w:hanging="357"/>
      </w:pPr>
      <w:rPr>
        <w:rFonts w:ascii="Arial" w:hAnsi="Arial" w:hint="default"/>
      </w:rPr>
    </w:lvl>
  </w:abstractNum>
  <w:abstractNum w:abstractNumId="18" w15:restartNumberingAfterBreak="0">
    <w:nsid w:val="5DB5304C"/>
    <w:multiLevelType w:val="hybridMultilevel"/>
    <w:tmpl w:val="3A54FF36"/>
    <w:lvl w:ilvl="0" w:tplc="52ACF14C">
      <w:start w:val="1"/>
      <w:numFmt w:val="bullet"/>
      <w:pStyle w:val="Oznaenseznam3"/>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F482B17"/>
    <w:multiLevelType w:val="multilevel"/>
    <w:tmpl w:val="733E823C"/>
    <w:numStyleLink w:val="URSJVAlineje"/>
  </w:abstractNum>
  <w:abstractNum w:abstractNumId="20" w15:restartNumberingAfterBreak="0">
    <w:nsid w:val="60A307C8"/>
    <w:multiLevelType w:val="hybridMultilevel"/>
    <w:tmpl w:val="684EE490"/>
    <w:lvl w:ilvl="0" w:tplc="0BE0F2F4">
      <w:start w:val="1"/>
      <w:numFmt w:val="bullet"/>
      <w:pStyle w:val="Oznaenseznam4"/>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91816948">
    <w:abstractNumId w:val="9"/>
  </w:num>
  <w:num w:numId="2" w16cid:durableId="1716470592">
    <w:abstractNumId w:val="8"/>
  </w:num>
  <w:num w:numId="3" w16cid:durableId="1642728918">
    <w:abstractNumId w:val="8"/>
    <w:lvlOverride w:ilvl="0">
      <w:startOverride w:val="1"/>
    </w:lvlOverride>
  </w:num>
  <w:num w:numId="4" w16cid:durableId="1982031934">
    <w:abstractNumId w:val="8"/>
  </w:num>
  <w:num w:numId="5" w16cid:durableId="757099873">
    <w:abstractNumId w:val="3"/>
  </w:num>
  <w:num w:numId="6" w16cid:durableId="1635717555">
    <w:abstractNumId w:val="3"/>
  </w:num>
  <w:num w:numId="7" w16cid:durableId="382173172">
    <w:abstractNumId w:val="2"/>
  </w:num>
  <w:num w:numId="8" w16cid:durableId="2143300792">
    <w:abstractNumId w:val="2"/>
  </w:num>
  <w:num w:numId="9" w16cid:durableId="2077584385">
    <w:abstractNumId w:val="1"/>
  </w:num>
  <w:num w:numId="10" w16cid:durableId="2002543505">
    <w:abstractNumId w:val="1"/>
  </w:num>
  <w:num w:numId="11" w16cid:durableId="714550963">
    <w:abstractNumId w:val="0"/>
  </w:num>
  <w:num w:numId="12" w16cid:durableId="794131112">
    <w:abstractNumId w:val="0"/>
  </w:num>
  <w:num w:numId="13" w16cid:durableId="1130901251">
    <w:abstractNumId w:val="9"/>
  </w:num>
  <w:num w:numId="14" w16cid:durableId="1731611784">
    <w:abstractNumId w:val="7"/>
  </w:num>
  <w:num w:numId="15" w16cid:durableId="1486243345">
    <w:abstractNumId w:val="11"/>
  </w:num>
  <w:num w:numId="16" w16cid:durableId="1881556107">
    <w:abstractNumId w:val="6"/>
  </w:num>
  <w:num w:numId="17" w16cid:durableId="1911843643">
    <w:abstractNumId w:val="18"/>
  </w:num>
  <w:num w:numId="18" w16cid:durableId="1950624107">
    <w:abstractNumId w:val="5"/>
  </w:num>
  <w:num w:numId="19" w16cid:durableId="1291016685">
    <w:abstractNumId w:val="20"/>
  </w:num>
  <w:num w:numId="20" w16cid:durableId="1613439034">
    <w:abstractNumId w:val="4"/>
  </w:num>
  <w:num w:numId="21" w16cid:durableId="488207948">
    <w:abstractNumId w:val="12"/>
  </w:num>
  <w:num w:numId="22" w16cid:durableId="1738555793">
    <w:abstractNumId w:val="17"/>
  </w:num>
  <w:num w:numId="23" w16cid:durableId="1248080577">
    <w:abstractNumId w:val="19"/>
  </w:num>
  <w:num w:numId="24" w16cid:durableId="1870216889">
    <w:abstractNumId w:val="10"/>
  </w:num>
  <w:num w:numId="25" w16cid:durableId="833375945">
    <w:abstractNumId w:val="15"/>
  </w:num>
  <w:num w:numId="26" w16cid:durableId="150952296">
    <w:abstractNumId w:val="13"/>
  </w:num>
  <w:num w:numId="27" w16cid:durableId="1532840479">
    <w:abstractNumId w:val="14"/>
  </w:num>
  <w:num w:numId="28" w16cid:durableId="750540923">
    <w:abstractNumId w:val="16"/>
  </w:num>
  <w:num w:numId="29" w16cid:durableId="1589733580">
    <w:abstractNumId w:val="8"/>
  </w:num>
  <w:num w:numId="30" w16cid:durableId="387921109">
    <w:abstractNumId w:val="3"/>
  </w:num>
  <w:num w:numId="31" w16cid:durableId="546377137">
    <w:abstractNumId w:val="2"/>
  </w:num>
  <w:num w:numId="32" w16cid:durableId="1815440605">
    <w:abstractNumId w:val="1"/>
  </w:num>
  <w:num w:numId="33" w16cid:durableId="910849368">
    <w:abstractNumId w:val="0"/>
  </w:num>
  <w:num w:numId="34" w16cid:durableId="1970280996">
    <w:abstractNumId w:val="9"/>
  </w:num>
  <w:num w:numId="35" w16cid:durableId="158232199">
    <w:abstractNumId w:val="11"/>
  </w:num>
  <w:num w:numId="36" w16cid:durableId="234555021">
    <w:abstractNumId w:val="18"/>
  </w:num>
  <w:num w:numId="37" w16cid:durableId="2131125348">
    <w:abstractNumId w:val="20"/>
  </w:num>
  <w:num w:numId="38" w16cid:durableId="692729783">
    <w:abstractNumId w:val="12"/>
  </w:num>
  <w:num w:numId="39" w16cid:durableId="581842886">
    <w:abstractNumId w:val="17"/>
  </w:num>
  <w:num w:numId="40" w16cid:durableId="1591307078">
    <w:abstractNumId w:val="8"/>
  </w:num>
  <w:num w:numId="41" w16cid:durableId="689528060">
    <w:abstractNumId w:val="3"/>
  </w:num>
  <w:num w:numId="42" w16cid:durableId="22751300">
    <w:abstractNumId w:val="2"/>
  </w:num>
  <w:num w:numId="43" w16cid:durableId="1980115156">
    <w:abstractNumId w:val="1"/>
  </w:num>
  <w:num w:numId="44" w16cid:durableId="122700160">
    <w:abstractNumId w:val="0"/>
  </w:num>
  <w:num w:numId="45" w16cid:durableId="61636268">
    <w:abstractNumId w:val="9"/>
  </w:num>
  <w:num w:numId="46" w16cid:durableId="1655335381">
    <w:abstractNumId w:val="11"/>
  </w:num>
  <w:num w:numId="47" w16cid:durableId="1897546929">
    <w:abstractNumId w:val="18"/>
  </w:num>
  <w:num w:numId="48" w16cid:durableId="1851529904">
    <w:abstractNumId w:val="20"/>
  </w:num>
  <w:num w:numId="49" w16cid:durableId="261307788">
    <w:abstractNumId w:val="12"/>
  </w:num>
  <w:num w:numId="50" w16cid:durableId="1921870658">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046"/>
    <w:rsid w:val="00001C2C"/>
    <w:rsid w:val="00010466"/>
    <w:rsid w:val="00010DB3"/>
    <w:rsid w:val="000140A7"/>
    <w:rsid w:val="00031477"/>
    <w:rsid w:val="00033046"/>
    <w:rsid w:val="00033BC1"/>
    <w:rsid w:val="00037943"/>
    <w:rsid w:val="000401CE"/>
    <w:rsid w:val="000607DC"/>
    <w:rsid w:val="00063684"/>
    <w:rsid w:val="000674CD"/>
    <w:rsid w:val="0007249B"/>
    <w:rsid w:val="00086369"/>
    <w:rsid w:val="00090BAF"/>
    <w:rsid w:val="00092048"/>
    <w:rsid w:val="000A2A1E"/>
    <w:rsid w:val="000D0ABF"/>
    <w:rsid w:val="000D1956"/>
    <w:rsid w:val="000E6E49"/>
    <w:rsid w:val="000F33AB"/>
    <w:rsid w:val="00115BA5"/>
    <w:rsid w:val="001249ED"/>
    <w:rsid w:val="00126860"/>
    <w:rsid w:val="00131009"/>
    <w:rsid w:val="00143C1C"/>
    <w:rsid w:val="00153F1D"/>
    <w:rsid w:val="00196EE7"/>
    <w:rsid w:val="001A3551"/>
    <w:rsid w:val="001A49CD"/>
    <w:rsid w:val="001C05EB"/>
    <w:rsid w:val="001E66B9"/>
    <w:rsid w:val="001F2316"/>
    <w:rsid w:val="002062CA"/>
    <w:rsid w:val="00207FE8"/>
    <w:rsid w:val="002110B7"/>
    <w:rsid w:val="002277BA"/>
    <w:rsid w:val="002277C3"/>
    <w:rsid w:val="00252EEC"/>
    <w:rsid w:val="0026583E"/>
    <w:rsid w:val="00266EBE"/>
    <w:rsid w:val="002813B9"/>
    <w:rsid w:val="00284F7E"/>
    <w:rsid w:val="002955F1"/>
    <w:rsid w:val="00296A70"/>
    <w:rsid w:val="002B2082"/>
    <w:rsid w:val="002C1CF9"/>
    <w:rsid w:val="002E13D5"/>
    <w:rsid w:val="002E4789"/>
    <w:rsid w:val="002F20E5"/>
    <w:rsid w:val="002F29DE"/>
    <w:rsid w:val="002F7B6A"/>
    <w:rsid w:val="003000F1"/>
    <w:rsid w:val="00306388"/>
    <w:rsid w:val="00334CEA"/>
    <w:rsid w:val="00351830"/>
    <w:rsid w:val="00352A71"/>
    <w:rsid w:val="00360B00"/>
    <w:rsid w:val="00370640"/>
    <w:rsid w:val="003866A6"/>
    <w:rsid w:val="003A1EB2"/>
    <w:rsid w:val="003B2212"/>
    <w:rsid w:val="003C2E54"/>
    <w:rsid w:val="003C3355"/>
    <w:rsid w:val="003C6A17"/>
    <w:rsid w:val="003D3924"/>
    <w:rsid w:val="003D7EA4"/>
    <w:rsid w:val="003E427B"/>
    <w:rsid w:val="003E64F5"/>
    <w:rsid w:val="003F5AD3"/>
    <w:rsid w:val="00407838"/>
    <w:rsid w:val="00410399"/>
    <w:rsid w:val="00412ADC"/>
    <w:rsid w:val="00414026"/>
    <w:rsid w:val="00414B25"/>
    <w:rsid w:val="00434C0E"/>
    <w:rsid w:val="00456557"/>
    <w:rsid w:val="00462B56"/>
    <w:rsid w:val="00467CCA"/>
    <w:rsid w:val="004949F0"/>
    <w:rsid w:val="004B4B8F"/>
    <w:rsid w:val="004D3B26"/>
    <w:rsid w:val="004E0F6C"/>
    <w:rsid w:val="004F518F"/>
    <w:rsid w:val="004F6671"/>
    <w:rsid w:val="00520FC0"/>
    <w:rsid w:val="00524C72"/>
    <w:rsid w:val="00530EAD"/>
    <w:rsid w:val="00565B31"/>
    <w:rsid w:val="00572E12"/>
    <w:rsid w:val="005836A7"/>
    <w:rsid w:val="00586F04"/>
    <w:rsid w:val="005901F1"/>
    <w:rsid w:val="005A2E51"/>
    <w:rsid w:val="005B2BD6"/>
    <w:rsid w:val="005B6118"/>
    <w:rsid w:val="005E16F6"/>
    <w:rsid w:val="005E5757"/>
    <w:rsid w:val="005E7118"/>
    <w:rsid w:val="0060107F"/>
    <w:rsid w:val="00632746"/>
    <w:rsid w:val="0064522F"/>
    <w:rsid w:val="0066705C"/>
    <w:rsid w:val="00670492"/>
    <w:rsid w:val="00671479"/>
    <w:rsid w:val="006863A6"/>
    <w:rsid w:val="00694152"/>
    <w:rsid w:val="00694E47"/>
    <w:rsid w:val="006A2A41"/>
    <w:rsid w:val="006B4095"/>
    <w:rsid w:val="006C0421"/>
    <w:rsid w:val="006C0DCC"/>
    <w:rsid w:val="006C1C31"/>
    <w:rsid w:val="006C3058"/>
    <w:rsid w:val="006D0AAF"/>
    <w:rsid w:val="006E0170"/>
    <w:rsid w:val="006E7C9D"/>
    <w:rsid w:val="0070372F"/>
    <w:rsid w:val="0070389C"/>
    <w:rsid w:val="00737969"/>
    <w:rsid w:val="0074231F"/>
    <w:rsid w:val="0074794D"/>
    <w:rsid w:val="007543C8"/>
    <w:rsid w:val="007559B0"/>
    <w:rsid w:val="00791E42"/>
    <w:rsid w:val="0079229F"/>
    <w:rsid w:val="00792D8F"/>
    <w:rsid w:val="007B1ED8"/>
    <w:rsid w:val="007C4D85"/>
    <w:rsid w:val="007E52F4"/>
    <w:rsid w:val="007E5C12"/>
    <w:rsid w:val="007F10F8"/>
    <w:rsid w:val="007F5EF6"/>
    <w:rsid w:val="0080175C"/>
    <w:rsid w:val="0080357D"/>
    <w:rsid w:val="008037FB"/>
    <w:rsid w:val="00806178"/>
    <w:rsid w:val="0080797E"/>
    <w:rsid w:val="00820A87"/>
    <w:rsid w:val="00820E47"/>
    <w:rsid w:val="008264C7"/>
    <w:rsid w:val="008319BC"/>
    <w:rsid w:val="00832417"/>
    <w:rsid w:val="00845468"/>
    <w:rsid w:val="0087307D"/>
    <w:rsid w:val="0087315B"/>
    <w:rsid w:val="00882465"/>
    <w:rsid w:val="008845F3"/>
    <w:rsid w:val="00885CDA"/>
    <w:rsid w:val="008A6EB6"/>
    <w:rsid w:val="008B7E49"/>
    <w:rsid w:val="008C53ED"/>
    <w:rsid w:val="008D44FC"/>
    <w:rsid w:val="008E2A1E"/>
    <w:rsid w:val="008F28BA"/>
    <w:rsid w:val="00907205"/>
    <w:rsid w:val="00912F63"/>
    <w:rsid w:val="00934A37"/>
    <w:rsid w:val="009419FD"/>
    <w:rsid w:val="00956C51"/>
    <w:rsid w:val="00961FF1"/>
    <w:rsid w:val="00962F27"/>
    <w:rsid w:val="00964D2E"/>
    <w:rsid w:val="009713E1"/>
    <w:rsid w:val="00976643"/>
    <w:rsid w:val="00976737"/>
    <w:rsid w:val="00977EE2"/>
    <w:rsid w:val="00977F26"/>
    <w:rsid w:val="009915B9"/>
    <w:rsid w:val="009933A2"/>
    <w:rsid w:val="00994132"/>
    <w:rsid w:val="0099557E"/>
    <w:rsid w:val="009A451C"/>
    <w:rsid w:val="009A46FE"/>
    <w:rsid w:val="009A570A"/>
    <w:rsid w:val="009B1B17"/>
    <w:rsid w:val="009B41DD"/>
    <w:rsid w:val="009D1E5A"/>
    <w:rsid w:val="009E11DB"/>
    <w:rsid w:val="009E220D"/>
    <w:rsid w:val="009E3AE6"/>
    <w:rsid w:val="009E7876"/>
    <w:rsid w:val="009E7C36"/>
    <w:rsid w:val="009F5591"/>
    <w:rsid w:val="00A01275"/>
    <w:rsid w:val="00A05C4A"/>
    <w:rsid w:val="00A235FE"/>
    <w:rsid w:val="00A2435C"/>
    <w:rsid w:val="00A24A35"/>
    <w:rsid w:val="00A37BC7"/>
    <w:rsid w:val="00A45E4E"/>
    <w:rsid w:val="00A672A7"/>
    <w:rsid w:val="00A84853"/>
    <w:rsid w:val="00A9046D"/>
    <w:rsid w:val="00A906CB"/>
    <w:rsid w:val="00A90958"/>
    <w:rsid w:val="00A909CE"/>
    <w:rsid w:val="00A97BF1"/>
    <w:rsid w:val="00AC42C2"/>
    <w:rsid w:val="00AE70D6"/>
    <w:rsid w:val="00AF2F07"/>
    <w:rsid w:val="00B00712"/>
    <w:rsid w:val="00B04700"/>
    <w:rsid w:val="00B04990"/>
    <w:rsid w:val="00B117C1"/>
    <w:rsid w:val="00B31437"/>
    <w:rsid w:val="00B41355"/>
    <w:rsid w:val="00B619BB"/>
    <w:rsid w:val="00B73454"/>
    <w:rsid w:val="00B73EDD"/>
    <w:rsid w:val="00B80F9B"/>
    <w:rsid w:val="00B94DAF"/>
    <w:rsid w:val="00BA0271"/>
    <w:rsid w:val="00BB3F70"/>
    <w:rsid w:val="00BC5934"/>
    <w:rsid w:val="00BD0EEF"/>
    <w:rsid w:val="00BD5218"/>
    <w:rsid w:val="00BD6CE8"/>
    <w:rsid w:val="00BE3722"/>
    <w:rsid w:val="00BE4821"/>
    <w:rsid w:val="00C00717"/>
    <w:rsid w:val="00C101D5"/>
    <w:rsid w:val="00C10ABB"/>
    <w:rsid w:val="00C155C7"/>
    <w:rsid w:val="00C2376E"/>
    <w:rsid w:val="00C33393"/>
    <w:rsid w:val="00C33A5C"/>
    <w:rsid w:val="00C51006"/>
    <w:rsid w:val="00C62BBE"/>
    <w:rsid w:val="00C64D4C"/>
    <w:rsid w:val="00C7269D"/>
    <w:rsid w:val="00C82E0D"/>
    <w:rsid w:val="00C90031"/>
    <w:rsid w:val="00C96BDC"/>
    <w:rsid w:val="00CB4742"/>
    <w:rsid w:val="00CC5A16"/>
    <w:rsid w:val="00CC7049"/>
    <w:rsid w:val="00CD6A77"/>
    <w:rsid w:val="00CD7802"/>
    <w:rsid w:val="00CE5086"/>
    <w:rsid w:val="00CE5345"/>
    <w:rsid w:val="00CF02EC"/>
    <w:rsid w:val="00CF5CFB"/>
    <w:rsid w:val="00D12F70"/>
    <w:rsid w:val="00D33ABA"/>
    <w:rsid w:val="00D35BDB"/>
    <w:rsid w:val="00D406E0"/>
    <w:rsid w:val="00D47ED1"/>
    <w:rsid w:val="00D6181C"/>
    <w:rsid w:val="00D71E97"/>
    <w:rsid w:val="00D80CB1"/>
    <w:rsid w:val="00D860B4"/>
    <w:rsid w:val="00D91301"/>
    <w:rsid w:val="00D936F5"/>
    <w:rsid w:val="00D97557"/>
    <w:rsid w:val="00DB6CDE"/>
    <w:rsid w:val="00DC343F"/>
    <w:rsid w:val="00DC634E"/>
    <w:rsid w:val="00DC7298"/>
    <w:rsid w:val="00DE1944"/>
    <w:rsid w:val="00DE45AA"/>
    <w:rsid w:val="00DF6190"/>
    <w:rsid w:val="00E13E65"/>
    <w:rsid w:val="00E43E08"/>
    <w:rsid w:val="00E757F3"/>
    <w:rsid w:val="00E83C7F"/>
    <w:rsid w:val="00E92902"/>
    <w:rsid w:val="00E93CA7"/>
    <w:rsid w:val="00E949AE"/>
    <w:rsid w:val="00EA1D29"/>
    <w:rsid w:val="00EC1FBA"/>
    <w:rsid w:val="00EC4105"/>
    <w:rsid w:val="00EC5742"/>
    <w:rsid w:val="00EC5905"/>
    <w:rsid w:val="00ED25A0"/>
    <w:rsid w:val="00ED700E"/>
    <w:rsid w:val="00ED703F"/>
    <w:rsid w:val="00EE311F"/>
    <w:rsid w:val="00EE3211"/>
    <w:rsid w:val="00EE4005"/>
    <w:rsid w:val="00EF1690"/>
    <w:rsid w:val="00EF2823"/>
    <w:rsid w:val="00EF2FE2"/>
    <w:rsid w:val="00EF53DD"/>
    <w:rsid w:val="00EF69C5"/>
    <w:rsid w:val="00F02FCF"/>
    <w:rsid w:val="00F0324E"/>
    <w:rsid w:val="00F14AED"/>
    <w:rsid w:val="00F21E55"/>
    <w:rsid w:val="00F22D8F"/>
    <w:rsid w:val="00F25232"/>
    <w:rsid w:val="00F26874"/>
    <w:rsid w:val="00F36984"/>
    <w:rsid w:val="00F4775B"/>
    <w:rsid w:val="00F55793"/>
    <w:rsid w:val="00F63E0A"/>
    <w:rsid w:val="00F64FCD"/>
    <w:rsid w:val="00F67273"/>
    <w:rsid w:val="00F85A21"/>
    <w:rsid w:val="00F929DE"/>
    <w:rsid w:val="00FA3DB7"/>
    <w:rsid w:val="00FB0E2A"/>
    <w:rsid w:val="00FB3E18"/>
    <w:rsid w:val="00FC210B"/>
    <w:rsid w:val="00FC2D0E"/>
    <w:rsid w:val="00FD298F"/>
    <w:rsid w:val="00FE732D"/>
    <w:rsid w:val="00FF1A0B"/>
    <w:rsid w:val="00FF4CF3"/>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DB38A"/>
  <w15:chartTrackingRefBased/>
  <w15:docId w15:val="{856471F2-004D-4FD8-BB80-43DAAD85B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543C8"/>
    <w:pPr>
      <w:jc w:val="both"/>
    </w:pPr>
    <w:rPr>
      <w:sz w:val="20"/>
    </w:rPr>
  </w:style>
  <w:style w:type="paragraph" w:styleId="Naslov1">
    <w:name w:val="heading 1"/>
    <w:basedOn w:val="Navaden"/>
    <w:next w:val="Navaden"/>
    <w:link w:val="Naslov1Znak"/>
    <w:qFormat/>
    <w:rsid w:val="003C2E54"/>
    <w:pPr>
      <w:keepNext/>
      <w:keepLines/>
      <w:spacing w:before="480" w:after="240"/>
      <w:jc w:val="left"/>
      <w:outlineLvl w:val="0"/>
    </w:pPr>
    <w:rPr>
      <w:rFonts w:asciiTheme="majorHAnsi" w:eastAsiaTheme="majorEastAsia" w:hAnsiTheme="majorHAnsi" w:cstheme="majorBidi"/>
      <w:b/>
      <w:bCs/>
      <w:sz w:val="24"/>
      <w:szCs w:val="48"/>
    </w:rPr>
  </w:style>
  <w:style w:type="paragraph" w:styleId="Naslov2">
    <w:name w:val="heading 2"/>
    <w:basedOn w:val="Navaden"/>
    <w:next w:val="Navaden"/>
    <w:link w:val="Naslov2Znak"/>
    <w:unhideWhenUsed/>
    <w:qFormat/>
    <w:rsid w:val="00DC343F"/>
    <w:pPr>
      <w:keepNext/>
      <w:keepLines/>
      <w:spacing w:before="120" w:after="80"/>
      <w:jc w:val="left"/>
      <w:outlineLvl w:val="1"/>
    </w:pPr>
    <w:rPr>
      <w:rFonts w:asciiTheme="majorHAnsi" w:eastAsiaTheme="majorEastAsia" w:hAnsiTheme="majorHAnsi" w:cstheme="majorBidi"/>
      <w:b/>
      <w:bCs/>
      <w:szCs w:val="36"/>
    </w:rPr>
  </w:style>
  <w:style w:type="paragraph" w:styleId="Naslov3">
    <w:name w:val="heading 3"/>
    <w:basedOn w:val="Navaden"/>
    <w:next w:val="Navaden"/>
    <w:link w:val="Naslov3Znak"/>
    <w:unhideWhenUsed/>
    <w:qFormat/>
    <w:rsid w:val="00976737"/>
    <w:pPr>
      <w:keepNext/>
      <w:keepLines/>
      <w:spacing w:before="160" w:after="80"/>
      <w:jc w:val="left"/>
      <w:outlineLvl w:val="2"/>
    </w:pPr>
    <w:rPr>
      <w:rFonts w:asciiTheme="majorHAnsi" w:eastAsiaTheme="majorEastAsia" w:hAnsiTheme="majorHAnsi" w:cstheme="majorHAnsi"/>
      <w:bCs/>
      <w:szCs w:val="28"/>
    </w:rPr>
  </w:style>
  <w:style w:type="paragraph" w:styleId="Naslov4">
    <w:name w:val="heading 4"/>
    <w:basedOn w:val="Navaden"/>
    <w:next w:val="Navaden"/>
    <w:link w:val="Naslov4Znak"/>
    <w:unhideWhenUsed/>
    <w:qFormat/>
    <w:rsid w:val="00976737"/>
    <w:pPr>
      <w:keepNext/>
      <w:keepLines/>
      <w:spacing w:before="80" w:after="40"/>
      <w:jc w:val="left"/>
      <w:outlineLvl w:val="3"/>
    </w:pPr>
    <w:rPr>
      <w:rFonts w:asciiTheme="majorHAnsi" w:eastAsiaTheme="majorEastAsia" w:hAnsiTheme="majorHAnsi" w:cstheme="majorHAnsi"/>
      <w:bCs/>
      <w:szCs w:val="24"/>
    </w:rPr>
  </w:style>
  <w:style w:type="paragraph" w:styleId="Naslov5">
    <w:name w:val="heading 5"/>
    <w:basedOn w:val="Navaden"/>
    <w:next w:val="Navaden"/>
    <w:link w:val="Naslov5Znak"/>
    <w:unhideWhenUsed/>
    <w:qFormat/>
    <w:rsid w:val="004E0F6C"/>
    <w:pPr>
      <w:keepNext/>
      <w:keepLines/>
      <w:spacing w:before="80" w:after="40"/>
      <w:jc w:val="left"/>
      <w:outlineLvl w:val="4"/>
    </w:pPr>
    <w:rPr>
      <w:rFonts w:asciiTheme="majorHAnsi" w:eastAsiaTheme="majorEastAsia" w:hAnsiTheme="majorHAnsi" w:cstheme="majorHAnsi"/>
      <w:bCs/>
    </w:rPr>
  </w:style>
  <w:style w:type="paragraph" w:styleId="Naslov6">
    <w:name w:val="heading 6"/>
    <w:basedOn w:val="Navaden"/>
    <w:next w:val="Navaden"/>
    <w:link w:val="Naslov6Znak"/>
    <w:unhideWhenUsed/>
    <w:qFormat/>
    <w:rsid w:val="004E0F6C"/>
    <w:pPr>
      <w:keepNext/>
      <w:keepLines/>
      <w:spacing w:before="40" w:after="0"/>
      <w:jc w:val="left"/>
      <w:outlineLvl w:val="5"/>
    </w:pPr>
    <w:rPr>
      <w:rFonts w:eastAsiaTheme="majorEastAsia" w:cstheme="minorHAnsi"/>
    </w:rPr>
  </w:style>
  <w:style w:type="paragraph" w:styleId="Naslov7">
    <w:name w:val="heading 7"/>
    <w:basedOn w:val="Navaden"/>
    <w:next w:val="Navaden"/>
    <w:link w:val="Naslov7Znak"/>
    <w:unhideWhenUsed/>
    <w:qFormat/>
    <w:rsid w:val="004E0F6C"/>
    <w:pPr>
      <w:keepNext/>
      <w:keepLines/>
      <w:spacing w:before="40" w:after="0"/>
      <w:jc w:val="left"/>
      <w:outlineLvl w:val="6"/>
    </w:pPr>
    <w:rPr>
      <w:rFonts w:eastAsiaTheme="majorEastAsia" w:cstheme="minorHAnsi"/>
    </w:rPr>
  </w:style>
  <w:style w:type="paragraph" w:styleId="Naslov8">
    <w:name w:val="heading 8"/>
    <w:basedOn w:val="Navaden"/>
    <w:next w:val="Navaden"/>
    <w:link w:val="Naslov8Znak"/>
    <w:unhideWhenUsed/>
    <w:qFormat/>
    <w:rsid w:val="004E0F6C"/>
    <w:pPr>
      <w:keepNext/>
      <w:keepLines/>
      <w:spacing w:after="0"/>
      <w:jc w:val="left"/>
      <w:outlineLvl w:val="7"/>
    </w:pPr>
    <w:rPr>
      <w:rFonts w:eastAsiaTheme="majorEastAsia" w:cstheme="minorHAnsi"/>
    </w:rPr>
  </w:style>
  <w:style w:type="paragraph" w:styleId="Naslov9">
    <w:name w:val="heading 9"/>
    <w:basedOn w:val="Navaden"/>
    <w:next w:val="Navaden"/>
    <w:link w:val="Naslov9Znak"/>
    <w:unhideWhenUsed/>
    <w:qFormat/>
    <w:rsid w:val="004E0F6C"/>
    <w:pPr>
      <w:keepNext/>
      <w:keepLines/>
      <w:spacing w:after="0"/>
      <w:jc w:val="left"/>
      <w:outlineLvl w:val="8"/>
    </w:pPr>
    <w:rPr>
      <w:rFonts w:eastAsiaTheme="majorEastAsia" w:cstheme="minorHAn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3C2E54"/>
    <w:rPr>
      <w:rFonts w:asciiTheme="majorHAnsi" w:eastAsiaTheme="majorEastAsia" w:hAnsiTheme="majorHAnsi" w:cstheme="majorBidi"/>
      <w:b/>
      <w:bCs/>
      <w:sz w:val="24"/>
      <w:szCs w:val="48"/>
    </w:rPr>
  </w:style>
  <w:style w:type="character" w:customStyle="1" w:styleId="Naslov2Znak">
    <w:name w:val="Naslov 2 Znak"/>
    <w:basedOn w:val="Privzetapisavaodstavka"/>
    <w:link w:val="Naslov2"/>
    <w:uiPriority w:val="9"/>
    <w:rsid w:val="00DC343F"/>
    <w:rPr>
      <w:rFonts w:asciiTheme="majorHAnsi" w:eastAsiaTheme="majorEastAsia" w:hAnsiTheme="majorHAnsi" w:cstheme="majorBidi"/>
      <w:b/>
      <w:bCs/>
      <w:sz w:val="20"/>
      <w:szCs w:val="36"/>
    </w:rPr>
  </w:style>
  <w:style w:type="character" w:customStyle="1" w:styleId="Naslov3Znak">
    <w:name w:val="Naslov 3 Znak"/>
    <w:basedOn w:val="Privzetapisavaodstavka"/>
    <w:link w:val="Naslov3"/>
    <w:uiPriority w:val="9"/>
    <w:semiHidden/>
    <w:rsid w:val="00976737"/>
    <w:rPr>
      <w:rFonts w:asciiTheme="majorHAnsi" w:eastAsiaTheme="majorEastAsia" w:hAnsiTheme="majorHAnsi" w:cstheme="majorHAnsi"/>
      <w:bCs/>
      <w:sz w:val="20"/>
      <w:szCs w:val="28"/>
    </w:rPr>
  </w:style>
  <w:style w:type="character" w:customStyle="1" w:styleId="Naslov4Znak">
    <w:name w:val="Naslov 4 Znak"/>
    <w:basedOn w:val="Privzetapisavaodstavka"/>
    <w:link w:val="Naslov4"/>
    <w:uiPriority w:val="9"/>
    <w:semiHidden/>
    <w:rsid w:val="00976737"/>
    <w:rPr>
      <w:rFonts w:asciiTheme="majorHAnsi" w:eastAsiaTheme="majorEastAsia" w:hAnsiTheme="majorHAnsi" w:cstheme="majorHAnsi"/>
      <w:bCs/>
      <w:sz w:val="20"/>
      <w:szCs w:val="24"/>
    </w:rPr>
  </w:style>
  <w:style w:type="character" w:customStyle="1" w:styleId="Naslov5Znak">
    <w:name w:val="Naslov 5 Znak"/>
    <w:basedOn w:val="Privzetapisavaodstavka"/>
    <w:link w:val="Naslov5"/>
    <w:uiPriority w:val="9"/>
    <w:semiHidden/>
    <w:rsid w:val="004E0F6C"/>
    <w:rPr>
      <w:rFonts w:asciiTheme="majorHAnsi" w:eastAsiaTheme="majorEastAsia" w:hAnsiTheme="majorHAnsi" w:cstheme="majorHAnsi"/>
      <w:bCs/>
      <w:sz w:val="20"/>
    </w:rPr>
  </w:style>
  <w:style w:type="character" w:customStyle="1" w:styleId="Naslov6Znak">
    <w:name w:val="Naslov 6 Znak"/>
    <w:basedOn w:val="Privzetapisavaodstavka"/>
    <w:link w:val="Naslov6"/>
    <w:uiPriority w:val="9"/>
    <w:semiHidden/>
    <w:rsid w:val="004E0F6C"/>
    <w:rPr>
      <w:rFonts w:eastAsiaTheme="majorEastAsia" w:cstheme="minorHAnsi"/>
      <w:sz w:val="20"/>
    </w:rPr>
  </w:style>
  <w:style w:type="character" w:customStyle="1" w:styleId="Naslov7Znak">
    <w:name w:val="Naslov 7 Znak"/>
    <w:basedOn w:val="Privzetapisavaodstavka"/>
    <w:link w:val="Naslov7"/>
    <w:uiPriority w:val="9"/>
    <w:semiHidden/>
    <w:rsid w:val="004E0F6C"/>
    <w:rPr>
      <w:rFonts w:eastAsiaTheme="majorEastAsia" w:cstheme="minorHAnsi"/>
      <w:sz w:val="20"/>
    </w:rPr>
  </w:style>
  <w:style w:type="character" w:customStyle="1" w:styleId="Naslov8Znak">
    <w:name w:val="Naslov 8 Znak"/>
    <w:basedOn w:val="Privzetapisavaodstavka"/>
    <w:link w:val="Naslov8"/>
    <w:uiPriority w:val="9"/>
    <w:semiHidden/>
    <w:rsid w:val="004E0F6C"/>
    <w:rPr>
      <w:rFonts w:eastAsiaTheme="majorEastAsia" w:cstheme="minorHAnsi"/>
      <w:sz w:val="20"/>
    </w:rPr>
  </w:style>
  <w:style w:type="character" w:customStyle="1" w:styleId="Naslov9Znak">
    <w:name w:val="Naslov 9 Znak"/>
    <w:basedOn w:val="Privzetapisavaodstavka"/>
    <w:link w:val="Naslov9"/>
    <w:uiPriority w:val="9"/>
    <w:semiHidden/>
    <w:rsid w:val="004E0F6C"/>
    <w:rPr>
      <w:rFonts w:eastAsiaTheme="majorEastAsia" w:cstheme="minorHAnsi"/>
      <w:sz w:val="20"/>
    </w:rPr>
  </w:style>
  <w:style w:type="paragraph" w:styleId="Naslov">
    <w:name w:val="Title"/>
    <w:basedOn w:val="Navaden"/>
    <w:next w:val="Navaden"/>
    <w:link w:val="NaslovZnak"/>
    <w:uiPriority w:val="10"/>
    <w:rsid w:val="00B73E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73ED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rsid w:val="00B73ED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73ED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rsid w:val="00B73EDD"/>
    <w:pPr>
      <w:spacing w:before="160"/>
      <w:jc w:val="center"/>
    </w:pPr>
    <w:rPr>
      <w:i/>
      <w:iCs/>
      <w:color w:val="404040" w:themeColor="text1" w:themeTint="BF"/>
    </w:rPr>
  </w:style>
  <w:style w:type="character" w:customStyle="1" w:styleId="CitatZnak">
    <w:name w:val="Citat Znak"/>
    <w:basedOn w:val="Privzetapisavaodstavka"/>
    <w:link w:val="Citat"/>
    <w:uiPriority w:val="29"/>
    <w:rsid w:val="00B73EDD"/>
    <w:rPr>
      <w:i/>
      <w:iCs/>
      <w:color w:val="404040" w:themeColor="text1" w:themeTint="BF"/>
      <w:sz w:val="20"/>
    </w:rPr>
  </w:style>
  <w:style w:type="paragraph" w:styleId="Odstavekseznama">
    <w:name w:val="List Paragraph"/>
    <w:basedOn w:val="Navaden"/>
    <w:uiPriority w:val="34"/>
    <w:rsid w:val="00B619BB"/>
    <w:pPr>
      <w:ind w:left="720"/>
      <w:contextualSpacing/>
    </w:pPr>
  </w:style>
  <w:style w:type="character" w:styleId="Intenzivenpoudarek">
    <w:name w:val="Intense Emphasis"/>
    <w:basedOn w:val="Privzetapisavaodstavka"/>
    <w:uiPriority w:val="21"/>
    <w:rsid w:val="00B73EDD"/>
    <w:rPr>
      <w:i/>
      <w:iCs/>
      <w:color w:val="39778F" w:themeColor="accent1" w:themeShade="BF"/>
    </w:rPr>
  </w:style>
  <w:style w:type="paragraph" w:styleId="Intenzivencitat">
    <w:name w:val="Intense Quote"/>
    <w:basedOn w:val="Navaden"/>
    <w:next w:val="Navaden"/>
    <w:link w:val="IntenzivencitatZnak"/>
    <w:uiPriority w:val="30"/>
    <w:rsid w:val="00B73EDD"/>
    <w:pPr>
      <w:pBdr>
        <w:top w:val="single" w:sz="4" w:space="10" w:color="39778F" w:themeColor="accent1" w:themeShade="BF"/>
        <w:bottom w:val="single" w:sz="4" w:space="10" w:color="39778F" w:themeColor="accent1" w:themeShade="BF"/>
      </w:pBdr>
      <w:spacing w:before="360" w:after="360"/>
      <w:ind w:left="864" w:right="864"/>
      <w:jc w:val="center"/>
    </w:pPr>
    <w:rPr>
      <w:i/>
      <w:iCs/>
      <w:color w:val="39778F" w:themeColor="accent1" w:themeShade="BF"/>
    </w:rPr>
  </w:style>
  <w:style w:type="character" w:customStyle="1" w:styleId="IntenzivencitatZnak">
    <w:name w:val="Intenziven citat Znak"/>
    <w:basedOn w:val="Privzetapisavaodstavka"/>
    <w:link w:val="Intenzivencitat"/>
    <w:uiPriority w:val="30"/>
    <w:rsid w:val="00B73EDD"/>
    <w:rPr>
      <w:i/>
      <w:iCs/>
      <w:color w:val="39778F" w:themeColor="accent1" w:themeShade="BF"/>
      <w:sz w:val="20"/>
    </w:rPr>
  </w:style>
  <w:style w:type="character" w:styleId="Intenzivensklic">
    <w:name w:val="Intense Reference"/>
    <w:basedOn w:val="Privzetapisavaodstavka"/>
    <w:uiPriority w:val="32"/>
    <w:rsid w:val="00B73EDD"/>
    <w:rPr>
      <w:b/>
      <w:bCs/>
      <w:smallCaps/>
      <w:color w:val="39778F" w:themeColor="accent1" w:themeShade="BF"/>
      <w:spacing w:val="5"/>
    </w:rPr>
  </w:style>
  <w:style w:type="paragraph" w:styleId="Glava">
    <w:name w:val="header"/>
    <w:basedOn w:val="Navaden"/>
    <w:link w:val="GlavaZnak"/>
    <w:uiPriority w:val="99"/>
    <w:unhideWhenUsed/>
    <w:rsid w:val="00791E42"/>
    <w:pPr>
      <w:tabs>
        <w:tab w:val="center" w:pos="4513"/>
        <w:tab w:val="right" w:pos="9026"/>
      </w:tabs>
      <w:spacing w:after="0" w:line="240" w:lineRule="auto"/>
    </w:pPr>
    <w:rPr>
      <w:sz w:val="16"/>
    </w:rPr>
  </w:style>
  <w:style w:type="character" w:customStyle="1" w:styleId="GlavaZnak">
    <w:name w:val="Glava Znak"/>
    <w:basedOn w:val="Privzetapisavaodstavka"/>
    <w:link w:val="Glava"/>
    <w:uiPriority w:val="99"/>
    <w:rsid w:val="00791E42"/>
    <w:rPr>
      <w:sz w:val="16"/>
    </w:rPr>
  </w:style>
  <w:style w:type="paragraph" w:styleId="Noga">
    <w:name w:val="footer"/>
    <w:basedOn w:val="Navaden"/>
    <w:link w:val="NogaZnak"/>
    <w:uiPriority w:val="99"/>
    <w:unhideWhenUsed/>
    <w:rsid w:val="00791E42"/>
    <w:pPr>
      <w:tabs>
        <w:tab w:val="center" w:pos="4513"/>
        <w:tab w:val="right" w:pos="9026"/>
      </w:tabs>
      <w:spacing w:after="0" w:line="240" w:lineRule="auto"/>
    </w:pPr>
    <w:rPr>
      <w:sz w:val="16"/>
    </w:rPr>
  </w:style>
  <w:style w:type="character" w:customStyle="1" w:styleId="NogaZnak">
    <w:name w:val="Noga Znak"/>
    <w:basedOn w:val="Privzetapisavaodstavka"/>
    <w:link w:val="Noga"/>
    <w:uiPriority w:val="99"/>
    <w:rsid w:val="00791E42"/>
    <w:rPr>
      <w:sz w:val="16"/>
    </w:rPr>
  </w:style>
  <w:style w:type="table" w:styleId="Tabelamrea">
    <w:name w:val="Table Grid"/>
    <w:basedOn w:val="Navadnatabela"/>
    <w:uiPriority w:val="39"/>
    <w:rsid w:val="00295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uiPriority w:val="19"/>
    <w:qFormat/>
    <w:rsid w:val="00370640"/>
    <w:rPr>
      <w:b/>
      <w:bCs/>
    </w:rPr>
  </w:style>
  <w:style w:type="character" w:styleId="Besedilooznabemesta">
    <w:name w:val="Placeholder Text"/>
    <w:basedOn w:val="Privzetapisavaodstavka"/>
    <w:uiPriority w:val="99"/>
    <w:semiHidden/>
    <w:rsid w:val="00565B31"/>
    <w:rPr>
      <w:color w:val="3E7C94" w:themeColor="accent2"/>
    </w:rPr>
  </w:style>
  <w:style w:type="table" w:styleId="Tabelaseznam3poudarek1">
    <w:name w:val="List Table 3 Accent 1"/>
    <w:basedOn w:val="Navadnatabela"/>
    <w:uiPriority w:val="48"/>
    <w:rsid w:val="00A9046D"/>
    <w:pPr>
      <w:spacing w:after="0" w:line="240" w:lineRule="auto"/>
    </w:pPr>
    <w:tblPr>
      <w:tblStyleRowBandSize w:val="1"/>
      <w:tblStyleColBandSize w:val="1"/>
      <w:tblBorders>
        <w:top w:val="single" w:sz="4" w:space="0" w:color="529DBA" w:themeColor="accent1"/>
        <w:left w:val="single" w:sz="4" w:space="0" w:color="529DBA" w:themeColor="accent1"/>
        <w:bottom w:val="single" w:sz="4" w:space="0" w:color="529DBA" w:themeColor="accent1"/>
        <w:right w:val="single" w:sz="4" w:space="0" w:color="529DBA" w:themeColor="accent1"/>
      </w:tblBorders>
    </w:tblPr>
    <w:tblStylePr w:type="firstRow">
      <w:rPr>
        <w:b/>
        <w:bCs/>
        <w:color w:val="FFFFFF" w:themeColor="background1"/>
      </w:rPr>
      <w:tblPr/>
      <w:tcPr>
        <w:shd w:val="clear" w:color="auto" w:fill="529DBA" w:themeFill="accent1"/>
      </w:tcPr>
    </w:tblStylePr>
    <w:tblStylePr w:type="lastRow">
      <w:rPr>
        <w:b/>
        <w:bCs/>
      </w:rPr>
      <w:tblPr/>
      <w:tcPr>
        <w:tcBorders>
          <w:top w:val="double" w:sz="4" w:space="0" w:color="529DB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29DBA" w:themeColor="accent1"/>
          <w:right w:val="single" w:sz="4" w:space="0" w:color="529DBA" w:themeColor="accent1"/>
        </w:tcBorders>
      </w:tcPr>
    </w:tblStylePr>
    <w:tblStylePr w:type="band1Horz">
      <w:tblPr/>
      <w:tcPr>
        <w:tcBorders>
          <w:top w:val="single" w:sz="4" w:space="0" w:color="529DBA" w:themeColor="accent1"/>
          <w:bottom w:val="single" w:sz="4" w:space="0" w:color="529DB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29DBA" w:themeColor="accent1"/>
          <w:left w:val="nil"/>
        </w:tcBorders>
      </w:tcPr>
    </w:tblStylePr>
    <w:tblStylePr w:type="swCell">
      <w:tblPr/>
      <w:tcPr>
        <w:tcBorders>
          <w:top w:val="double" w:sz="4" w:space="0" w:color="529DBA" w:themeColor="accent1"/>
          <w:right w:val="nil"/>
        </w:tcBorders>
      </w:tcPr>
    </w:tblStylePr>
  </w:style>
  <w:style w:type="paragraph" w:styleId="Napis">
    <w:name w:val="caption"/>
    <w:basedOn w:val="Navaden"/>
    <w:next w:val="Navaden"/>
    <w:uiPriority w:val="35"/>
    <w:unhideWhenUsed/>
    <w:rsid w:val="00370640"/>
    <w:pPr>
      <w:spacing w:after="120" w:line="240" w:lineRule="auto"/>
    </w:pPr>
    <w:rPr>
      <w:iCs/>
      <w:color w:val="3E7C94" w:themeColor="accent2"/>
      <w:sz w:val="18"/>
      <w:szCs w:val="18"/>
    </w:rPr>
  </w:style>
  <w:style w:type="paragraph" w:styleId="Sprotnaopomba-besedilo">
    <w:name w:val="footnote text"/>
    <w:basedOn w:val="Navaden"/>
    <w:link w:val="Sprotnaopomba-besediloZnak"/>
    <w:uiPriority w:val="99"/>
    <w:unhideWhenUsed/>
    <w:rsid w:val="00412ADC"/>
    <w:pPr>
      <w:spacing w:after="0" w:line="240" w:lineRule="auto"/>
    </w:pPr>
    <w:rPr>
      <w:sz w:val="16"/>
      <w:szCs w:val="20"/>
    </w:rPr>
  </w:style>
  <w:style w:type="character" w:customStyle="1" w:styleId="Sprotnaopomba-besediloZnak">
    <w:name w:val="Sprotna opomba - besedilo Znak"/>
    <w:basedOn w:val="Privzetapisavaodstavka"/>
    <w:link w:val="Sprotnaopomba-besedilo"/>
    <w:uiPriority w:val="99"/>
    <w:rsid w:val="00412ADC"/>
    <w:rPr>
      <w:sz w:val="16"/>
      <w:szCs w:val="20"/>
    </w:rPr>
  </w:style>
  <w:style w:type="character" w:styleId="Sprotnaopomba-sklic">
    <w:name w:val="footnote reference"/>
    <w:basedOn w:val="Privzetapisavaodstavka"/>
    <w:uiPriority w:val="99"/>
    <w:semiHidden/>
    <w:unhideWhenUsed/>
    <w:rsid w:val="00DB6CDE"/>
    <w:rPr>
      <w:b/>
      <w:color w:val="529DBA" w:themeColor="accent1"/>
      <w:vertAlign w:val="superscript"/>
    </w:rPr>
  </w:style>
  <w:style w:type="character" w:styleId="Naslovknjige">
    <w:name w:val="Book Title"/>
    <w:basedOn w:val="Privzetapisavaodstavka"/>
    <w:uiPriority w:val="33"/>
    <w:rsid w:val="00976737"/>
    <w:rPr>
      <w:b/>
      <w:bCs/>
      <w:i/>
      <w:iCs/>
      <w:spacing w:val="5"/>
    </w:rPr>
  </w:style>
  <w:style w:type="paragraph" w:styleId="Zakljunipozdrav">
    <w:name w:val="Closing"/>
    <w:basedOn w:val="Navaden"/>
    <w:link w:val="ZakljunipozdravZnak"/>
    <w:uiPriority w:val="99"/>
    <w:unhideWhenUsed/>
    <w:rsid w:val="00C155C7"/>
    <w:pPr>
      <w:spacing w:after="0" w:line="240" w:lineRule="auto"/>
    </w:pPr>
  </w:style>
  <w:style w:type="character" w:customStyle="1" w:styleId="ZakljunipozdravZnak">
    <w:name w:val="Zaključni pozdrav Znak"/>
    <w:basedOn w:val="Privzetapisavaodstavka"/>
    <w:link w:val="Zakljunipozdrav"/>
    <w:uiPriority w:val="99"/>
    <w:rsid w:val="00C155C7"/>
    <w:rPr>
      <w:sz w:val="20"/>
    </w:rPr>
  </w:style>
  <w:style w:type="paragraph" w:styleId="Podpis">
    <w:name w:val="Signature"/>
    <w:basedOn w:val="Navaden"/>
    <w:link w:val="PodpisZnak"/>
    <w:uiPriority w:val="99"/>
    <w:unhideWhenUsed/>
    <w:rsid w:val="00C155C7"/>
    <w:pPr>
      <w:spacing w:after="0" w:line="240" w:lineRule="auto"/>
    </w:pPr>
  </w:style>
  <w:style w:type="character" w:customStyle="1" w:styleId="PodpisZnak">
    <w:name w:val="Podpis Znak"/>
    <w:basedOn w:val="Privzetapisavaodstavka"/>
    <w:link w:val="Podpis"/>
    <w:uiPriority w:val="99"/>
    <w:rsid w:val="00C155C7"/>
    <w:rPr>
      <w:sz w:val="20"/>
    </w:rPr>
  </w:style>
  <w:style w:type="paragraph" w:styleId="Oznaenseznam">
    <w:name w:val="List Bullet"/>
    <w:basedOn w:val="Navaden"/>
    <w:uiPriority w:val="99"/>
    <w:unhideWhenUsed/>
    <w:qFormat/>
    <w:rsid w:val="008F28BA"/>
    <w:pPr>
      <w:numPr>
        <w:numId w:val="45"/>
      </w:numPr>
      <w:contextualSpacing/>
    </w:pPr>
  </w:style>
  <w:style w:type="paragraph" w:styleId="Otevilenseznam">
    <w:name w:val="List Number"/>
    <w:basedOn w:val="Navaden"/>
    <w:uiPriority w:val="99"/>
    <w:unhideWhenUsed/>
    <w:qFormat/>
    <w:rsid w:val="00B619BB"/>
    <w:pPr>
      <w:numPr>
        <w:numId w:val="40"/>
      </w:numPr>
      <w:contextualSpacing/>
    </w:pPr>
  </w:style>
  <w:style w:type="paragraph" w:styleId="NaslovTOC">
    <w:name w:val="TOC Heading"/>
    <w:basedOn w:val="Naslov1"/>
    <w:next w:val="Navaden"/>
    <w:uiPriority w:val="39"/>
    <w:semiHidden/>
    <w:unhideWhenUsed/>
    <w:qFormat/>
    <w:rsid w:val="00370640"/>
    <w:pPr>
      <w:spacing w:before="240" w:after="0"/>
      <w:outlineLvl w:val="9"/>
    </w:pPr>
    <w:rPr>
      <w:kern w:val="0"/>
      <w:szCs w:val="32"/>
      <w:lang w:eastAsia="sl-SI"/>
      <w14:ligatures w14:val="none"/>
    </w:rPr>
  </w:style>
  <w:style w:type="paragraph" w:styleId="Brezrazmikov">
    <w:name w:val="No Spacing"/>
    <w:uiPriority w:val="1"/>
    <w:qFormat/>
    <w:rsid w:val="006C1C31"/>
    <w:pPr>
      <w:spacing w:after="0" w:line="240" w:lineRule="auto"/>
    </w:pPr>
    <w:rPr>
      <w:sz w:val="20"/>
    </w:rPr>
  </w:style>
  <w:style w:type="character" w:styleId="Hiperpovezava">
    <w:name w:val="Hyperlink"/>
    <w:basedOn w:val="Privzetapisavaodstavka"/>
    <w:uiPriority w:val="99"/>
    <w:unhideWhenUsed/>
    <w:rsid w:val="00F67273"/>
    <w:rPr>
      <w:color w:val="3E7C94" w:themeColor="hyperlink"/>
      <w:u w:val="single"/>
    </w:rPr>
  </w:style>
  <w:style w:type="character" w:styleId="Nerazreenaomemba">
    <w:name w:val="Unresolved Mention"/>
    <w:basedOn w:val="Privzetapisavaodstavka"/>
    <w:uiPriority w:val="99"/>
    <w:semiHidden/>
    <w:unhideWhenUsed/>
    <w:rsid w:val="00F67273"/>
    <w:rPr>
      <w:color w:val="605E5C"/>
      <w:shd w:val="clear" w:color="auto" w:fill="E1DFDD"/>
    </w:rPr>
  </w:style>
  <w:style w:type="character" w:styleId="Pripombasklic">
    <w:name w:val="annotation reference"/>
    <w:basedOn w:val="Privzetapisavaodstavka"/>
    <w:uiPriority w:val="99"/>
    <w:semiHidden/>
    <w:unhideWhenUsed/>
    <w:rsid w:val="008C53ED"/>
    <w:rPr>
      <w:sz w:val="16"/>
      <w:szCs w:val="16"/>
    </w:rPr>
  </w:style>
  <w:style w:type="paragraph" w:styleId="Pripombabesedilo">
    <w:name w:val="annotation text"/>
    <w:basedOn w:val="Navaden"/>
    <w:link w:val="PripombabesediloZnak"/>
    <w:uiPriority w:val="99"/>
    <w:unhideWhenUsed/>
    <w:rsid w:val="008C53ED"/>
    <w:pPr>
      <w:spacing w:line="240" w:lineRule="auto"/>
    </w:pPr>
    <w:rPr>
      <w:szCs w:val="20"/>
    </w:rPr>
  </w:style>
  <w:style w:type="character" w:customStyle="1" w:styleId="PripombabesediloZnak">
    <w:name w:val="Pripomba – besedilo Znak"/>
    <w:basedOn w:val="Privzetapisavaodstavka"/>
    <w:link w:val="Pripombabesedilo"/>
    <w:uiPriority w:val="99"/>
    <w:rsid w:val="008C53ED"/>
    <w:rPr>
      <w:sz w:val="20"/>
      <w:szCs w:val="20"/>
    </w:rPr>
  </w:style>
  <w:style w:type="paragraph" w:styleId="Zadevapripombe">
    <w:name w:val="annotation subject"/>
    <w:basedOn w:val="Pripombabesedilo"/>
    <w:next w:val="Pripombabesedilo"/>
    <w:link w:val="ZadevapripombeZnak"/>
    <w:uiPriority w:val="99"/>
    <w:semiHidden/>
    <w:unhideWhenUsed/>
    <w:rsid w:val="008C53ED"/>
    <w:rPr>
      <w:b/>
      <w:bCs/>
    </w:rPr>
  </w:style>
  <w:style w:type="character" w:customStyle="1" w:styleId="ZadevapripombeZnak">
    <w:name w:val="Zadeva pripombe Znak"/>
    <w:basedOn w:val="PripombabesediloZnak"/>
    <w:link w:val="Zadevapripombe"/>
    <w:uiPriority w:val="99"/>
    <w:semiHidden/>
    <w:rsid w:val="008C53ED"/>
    <w:rPr>
      <w:b/>
      <w:bCs/>
      <w:sz w:val="20"/>
      <w:szCs w:val="20"/>
    </w:rPr>
  </w:style>
  <w:style w:type="table" w:customStyle="1" w:styleId="Standardnatabela">
    <w:name w:val="Standardna tabela"/>
    <w:basedOn w:val="Tabelamrea"/>
    <w:uiPriority w:val="99"/>
    <w:rsid w:val="00B117C1"/>
    <w:rPr>
      <w:sz w:val="20"/>
    </w:rPr>
    <w:tblPr/>
    <w:tcPr>
      <w:shd w:val="clear" w:color="auto" w:fill="auto"/>
      <w:vAlign w:val="center"/>
    </w:tcPr>
    <w:tblStylePr w:type="firstRow">
      <w:rPr>
        <w:b/>
      </w:rPr>
    </w:tblStylePr>
    <w:tblStylePr w:type="lastRow">
      <w:rPr>
        <w:b/>
        <w:i w:val="0"/>
        <w:iCs/>
        <w:color w:val="3E7C94" w:themeColor="accent2"/>
      </w:rPr>
      <w:tblPr/>
      <w:tcPr>
        <w:shd w:val="clear" w:color="auto" w:fill="auto"/>
      </w:tcPr>
    </w:tblStylePr>
    <w:tblStylePr w:type="firstCol">
      <w:rPr>
        <w:b/>
      </w:rPr>
    </w:tblStylePr>
    <w:tblStylePr w:type="lastCol">
      <w:rPr>
        <w:b/>
        <w:i w:val="0"/>
        <w:iCs/>
      </w:rPr>
      <w:tblPr/>
      <w:tcPr>
        <w:tcBorders>
          <w:tl2br w:val="none" w:sz="0" w:space="0" w:color="auto"/>
          <w:tr2bl w:val="none" w:sz="0" w:space="0" w:color="auto"/>
        </w:tcBorders>
      </w:tcPr>
    </w:tblStylePr>
  </w:style>
  <w:style w:type="table" w:styleId="Tabelamrea1">
    <w:name w:val="Table Grid 1"/>
    <w:basedOn w:val="Navadnatabela"/>
    <w:uiPriority w:val="99"/>
    <w:semiHidden/>
    <w:unhideWhenUsed/>
    <w:rsid w:val="009D1E5A"/>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abrezobrob">
    <w:name w:val="Tabela brez obrob"/>
    <w:basedOn w:val="Navadnatabela"/>
    <w:uiPriority w:val="99"/>
    <w:rsid w:val="00956C51"/>
    <w:pPr>
      <w:spacing w:after="0" w:line="240" w:lineRule="auto"/>
    </w:pPr>
    <w:rPr>
      <w:sz w:val="20"/>
    </w:rPr>
    <w:tblPr>
      <w:tblCellMar>
        <w:left w:w="0" w:type="dxa"/>
        <w:right w:w="0" w:type="dxa"/>
      </w:tblCellMar>
    </w:tblPr>
  </w:style>
  <w:style w:type="paragraph" w:styleId="Otevilenseznam2">
    <w:name w:val="List Number 2"/>
    <w:basedOn w:val="Navaden"/>
    <w:uiPriority w:val="99"/>
    <w:unhideWhenUsed/>
    <w:rsid w:val="00B619BB"/>
    <w:pPr>
      <w:numPr>
        <w:numId w:val="41"/>
      </w:numPr>
      <w:tabs>
        <w:tab w:val="clear" w:pos="643"/>
      </w:tabs>
      <w:contextualSpacing/>
    </w:pPr>
  </w:style>
  <w:style w:type="paragraph" w:styleId="Otevilenseznam3">
    <w:name w:val="List Number 3"/>
    <w:basedOn w:val="Navaden"/>
    <w:uiPriority w:val="99"/>
    <w:unhideWhenUsed/>
    <w:rsid w:val="00B619BB"/>
    <w:pPr>
      <w:numPr>
        <w:numId w:val="42"/>
      </w:numPr>
      <w:tabs>
        <w:tab w:val="clear" w:pos="926"/>
      </w:tabs>
      <w:contextualSpacing/>
    </w:pPr>
  </w:style>
  <w:style w:type="paragraph" w:styleId="Otevilenseznam4">
    <w:name w:val="List Number 4"/>
    <w:basedOn w:val="Navaden"/>
    <w:uiPriority w:val="99"/>
    <w:unhideWhenUsed/>
    <w:rsid w:val="00B619BB"/>
    <w:pPr>
      <w:numPr>
        <w:numId w:val="43"/>
      </w:numPr>
      <w:tabs>
        <w:tab w:val="clear" w:pos="1209"/>
      </w:tabs>
      <w:contextualSpacing/>
    </w:pPr>
  </w:style>
  <w:style w:type="paragraph" w:styleId="Otevilenseznam5">
    <w:name w:val="List Number 5"/>
    <w:basedOn w:val="Navaden"/>
    <w:uiPriority w:val="99"/>
    <w:unhideWhenUsed/>
    <w:rsid w:val="00B619BB"/>
    <w:pPr>
      <w:numPr>
        <w:numId w:val="44"/>
      </w:numPr>
      <w:tabs>
        <w:tab w:val="clear" w:pos="1492"/>
      </w:tabs>
      <w:contextualSpacing/>
    </w:pPr>
  </w:style>
  <w:style w:type="paragraph" w:styleId="Oznaenseznam2">
    <w:name w:val="List Bullet 2"/>
    <w:basedOn w:val="Oznaenseznam"/>
    <w:uiPriority w:val="99"/>
    <w:unhideWhenUsed/>
    <w:rsid w:val="00B619BB"/>
    <w:pPr>
      <w:numPr>
        <w:numId w:val="46"/>
      </w:numPr>
    </w:pPr>
  </w:style>
  <w:style w:type="paragraph" w:styleId="Oznaenseznam3">
    <w:name w:val="List Bullet 3"/>
    <w:basedOn w:val="Oznaenseznam"/>
    <w:uiPriority w:val="99"/>
    <w:unhideWhenUsed/>
    <w:rsid w:val="00FD298F"/>
    <w:pPr>
      <w:numPr>
        <w:numId w:val="47"/>
      </w:numPr>
      <w:ind w:left="1077" w:hanging="357"/>
    </w:pPr>
  </w:style>
  <w:style w:type="paragraph" w:styleId="Oznaenseznam4">
    <w:name w:val="List Bullet 4"/>
    <w:basedOn w:val="Oznaenseznam"/>
    <w:uiPriority w:val="99"/>
    <w:unhideWhenUsed/>
    <w:rsid w:val="00FD298F"/>
    <w:pPr>
      <w:numPr>
        <w:numId w:val="48"/>
      </w:numPr>
      <w:ind w:left="1434" w:hanging="357"/>
    </w:pPr>
  </w:style>
  <w:style w:type="paragraph" w:styleId="Oznaenseznam5">
    <w:name w:val="List Bullet 5"/>
    <w:basedOn w:val="Oznaenseznam"/>
    <w:uiPriority w:val="99"/>
    <w:unhideWhenUsed/>
    <w:rsid w:val="00FD298F"/>
    <w:pPr>
      <w:numPr>
        <w:numId w:val="49"/>
      </w:numPr>
      <w:ind w:left="1797" w:hanging="357"/>
    </w:pPr>
  </w:style>
  <w:style w:type="numbering" w:customStyle="1" w:styleId="URSJVAlineje">
    <w:name w:val="URSJV_Alineje"/>
    <w:uiPriority w:val="99"/>
    <w:rsid w:val="00B619BB"/>
    <w:pPr>
      <w:numPr>
        <w:numId w:val="22"/>
      </w:numPr>
    </w:pPr>
  </w:style>
  <w:style w:type="paragraph" w:styleId="Telobesedila2">
    <w:name w:val="Body Text 2"/>
    <w:basedOn w:val="Navaden"/>
    <w:link w:val="Telobesedila2Znak"/>
    <w:unhideWhenUsed/>
    <w:rsid w:val="00207FE8"/>
    <w:pPr>
      <w:spacing w:after="120" w:line="480" w:lineRule="auto"/>
      <w:jc w:val="left"/>
    </w:pPr>
    <w:rPr>
      <w:rFonts w:ascii="Arial" w:eastAsia="Times New Roman" w:hAnsi="Arial" w:cs="Times New Roman"/>
      <w:kern w:val="0"/>
      <w:sz w:val="22"/>
      <w:szCs w:val="20"/>
      <w:lang w:eastAsia="sl-SI"/>
      <w14:ligatures w14:val="none"/>
    </w:rPr>
  </w:style>
  <w:style w:type="character" w:customStyle="1" w:styleId="Telobesedila2Znak">
    <w:name w:val="Telo besedila 2 Znak"/>
    <w:basedOn w:val="Privzetapisavaodstavka"/>
    <w:link w:val="Telobesedila2"/>
    <w:rsid w:val="00207FE8"/>
    <w:rPr>
      <w:rFonts w:ascii="Arial" w:eastAsia="Times New Roman" w:hAnsi="Arial" w:cs="Times New Roman"/>
      <w:kern w:val="0"/>
      <w:szCs w:val="2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157471">
      <w:bodyDiv w:val="1"/>
      <w:marLeft w:val="0"/>
      <w:marRight w:val="0"/>
      <w:marTop w:val="0"/>
      <w:marBottom w:val="0"/>
      <w:divBdr>
        <w:top w:val="none" w:sz="0" w:space="0" w:color="auto"/>
        <w:left w:val="none" w:sz="0" w:space="0" w:color="auto"/>
        <w:bottom w:val="none" w:sz="0" w:space="0" w:color="auto"/>
        <w:right w:val="none" w:sz="0" w:space="0" w:color="auto"/>
      </w:divBdr>
    </w:div>
    <w:div w:id="94812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URSJV\Predloge\I_Predloge_Word\9_Splosni_prazni_dokumenti\URSJV_Prazna_Brez_Glave.dotx" TargetMode="External"/></Relationships>
</file>

<file path=word/theme/theme1.xml><?xml version="1.0" encoding="utf-8"?>
<a:theme xmlns:a="http://schemas.openxmlformats.org/drawingml/2006/main" name="Office Theme">
  <a:themeElements>
    <a:clrScheme name="URSJV_Barve">
      <a:dk1>
        <a:sysClr val="windowText" lastClr="000000"/>
      </a:dk1>
      <a:lt1>
        <a:sysClr val="window" lastClr="FFFFFF"/>
      </a:lt1>
      <a:dk2>
        <a:srgbClr val="000000"/>
      </a:dk2>
      <a:lt2>
        <a:srgbClr val="E8E8E8"/>
      </a:lt2>
      <a:accent1>
        <a:srgbClr val="529DBA"/>
      </a:accent1>
      <a:accent2>
        <a:srgbClr val="3E7C94"/>
      </a:accent2>
      <a:accent3>
        <a:srgbClr val="1B495A"/>
      </a:accent3>
      <a:accent4>
        <a:srgbClr val="5C9A92"/>
      </a:accent4>
      <a:accent5>
        <a:srgbClr val="457A73"/>
      </a:accent5>
      <a:accent6>
        <a:srgbClr val="234502"/>
      </a:accent6>
      <a:hlink>
        <a:srgbClr val="3E7C94"/>
      </a:hlink>
      <a:folHlink>
        <a:srgbClr val="7F7F7F"/>
      </a:folHlink>
    </a:clrScheme>
    <a:fontScheme name="URSJV_Pisav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2">
          <a:schemeClr val="dk1"/>
        </a:lnRef>
        <a:fillRef idx="1">
          <a:schemeClr val="lt1"/>
        </a:fillRef>
        <a:effectRef idx="0">
          <a:schemeClr val="dk1"/>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D818FD9-5673-465D-A44C-523E1F6FA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URSJV_Prazna_Brez_Glave.dotx</Template>
  <TotalTime>1</TotalTime>
  <Pages>3</Pages>
  <Words>1364</Words>
  <Characters>7777</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Logar Zorn</dc:creator>
  <cp:keywords/>
  <dc:description/>
  <cp:lastModifiedBy>Vesna Logar Zorn</cp:lastModifiedBy>
  <cp:revision>2</cp:revision>
  <cp:lastPrinted>2025-02-25T11:06:00Z</cp:lastPrinted>
  <dcterms:created xsi:type="dcterms:W3CDTF">2026-09-10T09:31:00Z</dcterms:created>
  <dcterms:modified xsi:type="dcterms:W3CDTF">2026-09-10T09:31:00Z</dcterms:modified>
</cp:coreProperties>
</file>