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01244" w:rsidRPr="00E31355" w:rsidRDefault="004D1274" w:rsidP="008D6F41">
      <w:pPr>
        <w:suppressAutoHyphens w:val="0"/>
        <w:jc w:val="center"/>
        <w:rPr>
          <w:rStyle w:val="Krepko"/>
          <w:rFonts w:ascii="Republika" w:hAnsi="Republika"/>
          <w:sz w:val="32"/>
          <w:szCs w:val="32"/>
          <w:u w:val="single"/>
        </w:rPr>
      </w:pPr>
      <w:r w:rsidRPr="00E31355">
        <w:rPr>
          <w:rStyle w:val="Krepko"/>
          <w:rFonts w:ascii="Republika" w:hAnsi="Republika"/>
          <w:sz w:val="32"/>
          <w:szCs w:val="32"/>
          <w:u w:val="single"/>
        </w:rPr>
        <w:t>PRIJAVA NA DOGODKE V PROGRAMU TEHNIČNE POMOČI IN SODELOVANJA</w:t>
      </w:r>
    </w:p>
    <w:p w:rsidR="004D1274" w:rsidRPr="004D1274" w:rsidRDefault="004D1274" w:rsidP="00C3207A">
      <w:pPr>
        <w:suppressAutoHyphens w:val="0"/>
        <w:rPr>
          <w:rFonts w:ascii="Republika" w:hAnsi="Republika"/>
          <w:lang w:eastAsia="sl-SI"/>
        </w:rPr>
      </w:pPr>
    </w:p>
    <w:p w:rsidR="00173D44" w:rsidRPr="00E31355" w:rsidRDefault="00173D44" w:rsidP="008D6F41">
      <w:pPr>
        <w:suppressAutoHyphens w:val="0"/>
        <w:jc w:val="both"/>
        <w:rPr>
          <w:rFonts w:ascii="Republika" w:hAnsi="Republika"/>
          <w:lang w:eastAsia="sl-SI"/>
        </w:rPr>
      </w:pPr>
      <w:r w:rsidRPr="00E31355">
        <w:rPr>
          <w:rFonts w:ascii="Republika" w:hAnsi="Republika"/>
          <w:lang w:eastAsia="sl-SI"/>
        </w:rPr>
        <w:t xml:space="preserve">Prijave na usposabljanje, ki ga IAEA organizira v programu tehnične pomoči in sodelovanja (nacionalni, regionalni in </w:t>
      </w:r>
      <w:proofErr w:type="spellStart"/>
      <w:r w:rsidRPr="00E31355">
        <w:rPr>
          <w:rFonts w:ascii="Republika" w:hAnsi="Republika"/>
          <w:lang w:eastAsia="sl-SI"/>
        </w:rPr>
        <w:t>medregionalni</w:t>
      </w:r>
      <w:proofErr w:type="spellEnd"/>
      <w:r w:rsidRPr="00E31355">
        <w:rPr>
          <w:rFonts w:ascii="Republika" w:hAnsi="Republika"/>
          <w:lang w:eastAsia="sl-SI"/>
        </w:rPr>
        <w:t xml:space="preserve"> projekti), potekajo v sistem</w:t>
      </w:r>
      <w:r w:rsidR="00AD09C7" w:rsidRPr="00E31355">
        <w:rPr>
          <w:rFonts w:ascii="Republika" w:hAnsi="Republika"/>
          <w:lang w:eastAsia="sl-SI"/>
        </w:rPr>
        <w:t>u</w:t>
      </w:r>
      <w:r w:rsidRPr="00E31355">
        <w:rPr>
          <w:rFonts w:ascii="Republika" w:hAnsi="Republika"/>
          <w:lang w:eastAsia="sl-SI"/>
        </w:rPr>
        <w:t xml:space="preserve"> </w:t>
      </w:r>
      <w:proofErr w:type="spellStart"/>
      <w:r w:rsidRPr="00E31355">
        <w:rPr>
          <w:rFonts w:ascii="Republika" w:hAnsi="Republika"/>
          <w:b/>
          <w:bCs/>
          <w:lang w:eastAsia="sl-SI"/>
        </w:rPr>
        <w:t>InTouch</w:t>
      </w:r>
      <w:proofErr w:type="spellEnd"/>
      <w:r w:rsidRPr="00E31355">
        <w:rPr>
          <w:rFonts w:ascii="Republika" w:hAnsi="Republika"/>
          <w:b/>
          <w:bCs/>
          <w:lang w:eastAsia="sl-SI"/>
        </w:rPr>
        <w:t>+</w:t>
      </w:r>
      <w:r w:rsidR="00702114" w:rsidRPr="00E31355">
        <w:rPr>
          <w:rFonts w:ascii="Republika" w:hAnsi="Republika"/>
          <w:b/>
          <w:bCs/>
          <w:lang w:eastAsia="sl-SI"/>
        </w:rPr>
        <w:t xml:space="preserve"> </w:t>
      </w:r>
      <w:r w:rsidR="00702114" w:rsidRPr="00E31355">
        <w:rPr>
          <w:rFonts w:ascii="Republika" w:hAnsi="Republika"/>
          <w:bCs/>
          <w:lang w:eastAsia="sl-SI"/>
        </w:rPr>
        <w:t>z uporabo uporabniškega imena in gesla NUCLEUS</w:t>
      </w:r>
      <w:r w:rsidRPr="00E31355">
        <w:rPr>
          <w:rFonts w:ascii="Republika" w:hAnsi="Republika"/>
          <w:lang w:eastAsia="sl-SI"/>
        </w:rPr>
        <w:t>.</w:t>
      </w:r>
      <w:r w:rsidR="00702114" w:rsidRPr="00E31355">
        <w:rPr>
          <w:rFonts w:ascii="Republika" w:hAnsi="Republika"/>
          <w:lang w:eastAsia="sl-SI"/>
        </w:rPr>
        <w:t xml:space="preserve"> </w:t>
      </w:r>
    </w:p>
    <w:p w:rsidR="00173D44" w:rsidRPr="00E31355" w:rsidRDefault="00173D44" w:rsidP="00C3207A">
      <w:pPr>
        <w:suppressAutoHyphens w:val="0"/>
        <w:rPr>
          <w:rFonts w:ascii="Republika" w:hAnsi="Republika"/>
          <w:lang w:eastAsia="sl-SI"/>
        </w:rPr>
      </w:pPr>
      <w:r w:rsidRPr="00E31355">
        <w:rPr>
          <w:rFonts w:ascii="Republika" w:hAnsi="Republika"/>
          <w:lang w:eastAsia="sl-SI"/>
        </w:rPr>
        <w:t> </w:t>
      </w:r>
    </w:p>
    <w:p w:rsidR="00173D44" w:rsidRPr="00E31355" w:rsidRDefault="00173D44" w:rsidP="00C3207A">
      <w:pPr>
        <w:suppressAutoHyphens w:val="0"/>
        <w:rPr>
          <w:rFonts w:ascii="Republika" w:hAnsi="Republika"/>
          <w:lang w:eastAsia="sl-SI"/>
        </w:rPr>
      </w:pPr>
      <w:r w:rsidRPr="00E31355">
        <w:rPr>
          <w:rFonts w:ascii="Republika" w:hAnsi="Republika"/>
          <w:lang w:eastAsia="sl-SI"/>
        </w:rPr>
        <w:t xml:space="preserve">Podrobna navodila so na voljo na spletnem naslovu: </w:t>
      </w:r>
      <w:hyperlink r:id="rId7" w:tgtFrame="_blank" w:history="1">
        <w:r w:rsidRPr="00E31355">
          <w:rPr>
            <w:rFonts w:ascii="Republika" w:hAnsi="Republika"/>
            <w:color w:val="0070C0"/>
            <w:u w:val="single"/>
            <w:lang w:eastAsia="sl-SI"/>
          </w:rPr>
          <w:t>https://intouchplus.iaea.org</w:t>
        </w:r>
      </w:hyperlink>
      <w:r w:rsidRPr="00E31355">
        <w:rPr>
          <w:rFonts w:ascii="Republika" w:hAnsi="Republika"/>
          <w:lang w:eastAsia="sl-SI"/>
        </w:rPr>
        <w:t>.</w:t>
      </w:r>
    </w:p>
    <w:p w:rsidR="00173D44" w:rsidRPr="00E31355" w:rsidRDefault="00173D44" w:rsidP="00C3207A">
      <w:pPr>
        <w:suppressAutoHyphens w:val="0"/>
        <w:rPr>
          <w:rFonts w:ascii="Republika" w:hAnsi="Republika"/>
          <w:lang w:eastAsia="sl-SI"/>
        </w:rPr>
      </w:pPr>
      <w:r w:rsidRPr="00E31355">
        <w:rPr>
          <w:rFonts w:ascii="Republika" w:hAnsi="Republika"/>
          <w:lang w:eastAsia="sl-SI"/>
        </w:rPr>
        <w:t> </w:t>
      </w:r>
    </w:p>
    <w:p w:rsidR="00173D44" w:rsidRPr="00E31355" w:rsidRDefault="00702114" w:rsidP="00E31355">
      <w:pPr>
        <w:suppressAutoHyphens w:val="0"/>
        <w:rPr>
          <w:rFonts w:ascii="Republika" w:hAnsi="Republika"/>
          <w:lang w:eastAsia="sl-SI"/>
        </w:rPr>
      </w:pPr>
      <w:r w:rsidRPr="00E31355">
        <w:rPr>
          <w:rFonts w:ascii="Republika" w:hAnsi="Republika"/>
          <w:lang w:eastAsia="sl-SI"/>
        </w:rPr>
        <w:t xml:space="preserve">Za uporabo sistema NUCLEUS se je potrebno prijaviti in ustvariti račun, s katerim je nato možna prijava v </w:t>
      </w:r>
      <w:r w:rsidR="00E31355">
        <w:rPr>
          <w:rFonts w:ascii="Republika" w:hAnsi="Republika"/>
          <w:lang w:eastAsia="sl-SI"/>
        </w:rPr>
        <w:t xml:space="preserve">portal </w:t>
      </w:r>
      <w:proofErr w:type="spellStart"/>
      <w:r w:rsidRPr="00E31355">
        <w:rPr>
          <w:rFonts w:ascii="Republika" w:hAnsi="Republika"/>
          <w:lang w:eastAsia="sl-SI"/>
        </w:rPr>
        <w:t>InTouch</w:t>
      </w:r>
      <w:proofErr w:type="spellEnd"/>
      <w:r w:rsidRPr="00E31355">
        <w:rPr>
          <w:rFonts w:ascii="Republika" w:hAnsi="Republika"/>
          <w:lang w:eastAsia="sl-SI"/>
        </w:rPr>
        <w:t>+. Navodila za prijavo v NUCLEUS</w:t>
      </w:r>
      <w:r w:rsidR="00E31355">
        <w:rPr>
          <w:rFonts w:ascii="Republika" w:hAnsi="Republika"/>
          <w:lang w:eastAsia="sl-SI"/>
        </w:rPr>
        <w:t xml:space="preserve"> so na voljo na povezavi</w:t>
      </w:r>
      <w:r w:rsidRPr="00E31355">
        <w:rPr>
          <w:rFonts w:ascii="Republika" w:hAnsi="Republika"/>
          <w:lang w:eastAsia="sl-SI"/>
        </w:rPr>
        <w:t xml:space="preserve">: </w:t>
      </w:r>
      <w:hyperlink r:id="rId8" w:history="1">
        <w:r w:rsidRPr="00E31355">
          <w:rPr>
            <w:rStyle w:val="Hiperpovezava"/>
            <w:rFonts w:ascii="Republika" w:hAnsi="Republika"/>
            <w:lang w:eastAsia="sl-SI"/>
          </w:rPr>
          <w:t>https://websso.iaea.org/IM/UserRegistrationPage.aspx</w:t>
        </w:r>
      </w:hyperlink>
      <w:r w:rsidR="00173D44" w:rsidRPr="00E31355">
        <w:rPr>
          <w:rFonts w:ascii="Republika" w:hAnsi="Republika"/>
          <w:lang w:eastAsia="sl-SI"/>
        </w:rPr>
        <w:t> </w:t>
      </w:r>
    </w:p>
    <w:p w:rsidR="000C2525" w:rsidRPr="00E31355" w:rsidRDefault="000C2525" w:rsidP="008D6F41">
      <w:pPr>
        <w:suppressAutoHyphens w:val="0"/>
        <w:jc w:val="both"/>
        <w:rPr>
          <w:rFonts w:ascii="Republika" w:hAnsi="Republika"/>
          <w:lang w:eastAsia="sl-SI"/>
        </w:rPr>
      </w:pPr>
    </w:p>
    <w:p w:rsidR="00173D44" w:rsidRPr="00E31355" w:rsidRDefault="00173D44" w:rsidP="008D6F41">
      <w:pPr>
        <w:suppressAutoHyphens w:val="0"/>
        <w:jc w:val="both"/>
        <w:rPr>
          <w:rFonts w:ascii="Republika" w:hAnsi="Republika"/>
          <w:lang w:eastAsia="sl-SI"/>
        </w:rPr>
      </w:pPr>
      <w:r w:rsidRPr="00E31355">
        <w:rPr>
          <w:rFonts w:ascii="Republika" w:hAnsi="Republika"/>
          <w:lang w:eastAsia="sl-SI"/>
        </w:rPr>
        <w:t xml:space="preserve">Če prijava v sistemu </w:t>
      </w:r>
      <w:proofErr w:type="spellStart"/>
      <w:r w:rsidRPr="00E31355">
        <w:rPr>
          <w:rFonts w:ascii="Republika" w:hAnsi="Republika"/>
          <w:lang w:eastAsia="sl-SI"/>
        </w:rPr>
        <w:t>InTouch</w:t>
      </w:r>
      <w:proofErr w:type="spellEnd"/>
      <w:r w:rsidRPr="00E31355">
        <w:rPr>
          <w:rFonts w:ascii="Republika" w:hAnsi="Republika"/>
          <w:lang w:eastAsia="sl-SI"/>
        </w:rPr>
        <w:t xml:space="preserve">+ ni možna, se </w:t>
      </w:r>
      <w:r w:rsidR="00AD09C7" w:rsidRPr="00E31355">
        <w:rPr>
          <w:rFonts w:ascii="Republika" w:hAnsi="Republika"/>
          <w:lang w:eastAsia="sl-SI"/>
        </w:rPr>
        <w:t>jo</w:t>
      </w:r>
      <w:r w:rsidRPr="00E31355">
        <w:rPr>
          <w:rFonts w:ascii="Republika" w:hAnsi="Republika"/>
          <w:lang w:eastAsia="sl-SI"/>
        </w:rPr>
        <w:t xml:space="preserve"> izvede s prijavnim obrazcem po e-pošti</w:t>
      </w:r>
      <w:r w:rsidR="00E31355">
        <w:rPr>
          <w:rFonts w:ascii="Republika" w:hAnsi="Republika"/>
          <w:lang w:eastAsia="sl-SI"/>
        </w:rPr>
        <w:t>:</w:t>
      </w:r>
    </w:p>
    <w:p w:rsidR="00173D44" w:rsidRPr="00E31355" w:rsidRDefault="00173D44" w:rsidP="00C3207A">
      <w:pPr>
        <w:suppressAutoHyphens w:val="0"/>
        <w:rPr>
          <w:rFonts w:ascii="Republika" w:hAnsi="Republika"/>
          <w:lang w:eastAsia="sl-SI"/>
        </w:rPr>
      </w:pPr>
      <w:r w:rsidRPr="00E31355">
        <w:rPr>
          <w:rFonts w:ascii="Republika" w:hAnsi="Republika"/>
          <w:lang w:eastAsia="sl-SI"/>
        </w:rPr>
        <w:t> </w:t>
      </w:r>
    </w:p>
    <w:p w:rsidR="00173D44" w:rsidRPr="00E31355" w:rsidRDefault="00E31355" w:rsidP="008D6F41">
      <w:pPr>
        <w:suppressAutoHyphens w:val="0"/>
        <w:jc w:val="both"/>
        <w:rPr>
          <w:rFonts w:ascii="Republika" w:hAnsi="Republika"/>
          <w:lang w:eastAsia="sl-SI"/>
        </w:rPr>
      </w:pPr>
      <w:r>
        <w:rPr>
          <w:rFonts w:ascii="Republika" w:hAnsi="Republika"/>
          <w:lang w:eastAsia="sl-SI"/>
        </w:rPr>
        <w:t>k</w:t>
      </w:r>
      <w:r w:rsidR="00173D44" w:rsidRPr="00E31355">
        <w:rPr>
          <w:rFonts w:ascii="Republika" w:hAnsi="Republika"/>
          <w:lang w:eastAsia="sl-SI"/>
        </w:rPr>
        <w:t>andidat izpolni ustrezen obrazec</w:t>
      </w:r>
      <w:r w:rsidR="003D185C" w:rsidRPr="00E31355">
        <w:rPr>
          <w:rFonts w:ascii="Republika" w:hAnsi="Republika"/>
          <w:lang w:eastAsia="sl-SI"/>
        </w:rPr>
        <w:t xml:space="preserve"> in priloži potrebna dokazila</w:t>
      </w:r>
      <w:r w:rsidR="00173D44" w:rsidRPr="00E31355">
        <w:rPr>
          <w:rFonts w:ascii="Republika" w:hAnsi="Republika"/>
          <w:lang w:eastAsia="sl-SI"/>
        </w:rPr>
        <w:t xml:space="preserve">. Obrazec podpišejo kontaktna točka regionalnega projekta (Project </w:t>
      </w:r>
      <w:proofErr w:type="spellStart"/>
      <w:r w:rsidR="00173D44" w:rsidRPr="00E31355">
        <w:rPr>
          <w:rFonts w:ascii="Republika" w:hAnsi="Republika"/>
          <w:lang w:eastAsia="sl-SI"/>
        </w:rPr>
        <w:t>Counterpart</w:t>
      </w:r>
      <w:proofErr w:type="spellEnd"/>
      <w:r w:rsidR="00173D44" w:rsidRPr="00E31355">
        <w:rPr>
          <w:rFonts w:ascii="Republika" w:hAnsi="Republika"/>
          <w:lang w:eastAsia="sl-SI"/>
        </w:rPr>
        <w:t>), direktor URSJV in kontaktna oseba za sodelovanje v programu tehničnega sodelovanja in pomoči URSJV (</w:t>
      </w:r>
      <w:proofErr w:type="spellStart"/>
      <w:r w:rsidR="00173D44" w:rsidRPr="00E31355">
        <w:rPr>
          <w:rFonts w:ascii="Republika" w:hAnsi="Republika"/>
          <w:i/>
          <w:iCs/>
          <w:lang w:eastAsia="sl-SI"/>
        </w:rPr>
        <w:t>National</w:t>
      </w:r>
      <w:proofErr w:type="spellEnd"/>
      <w:r w:rsidR="00173D44" w:rsidRPr="00E31355">
        <w:rPr>
          <w:rFonts w:ascii="Republika" w:hAnsi="Republika"/>
          <w:i/>
          <w:iCs/>
          <w:lang w:eastAsia="sl-SI"/>
        </w:rPr>
        <w:t xml:space="preserve"> </w:t>
      </w:r>
      <w:proofErr w:type="spellStart"/>
      <w:r w:rsidR="00173D44" w:rsidRPr="00E31355">
        <w:rPr>
          <w:rFonts w:ascii="Republika" w:hAnsi="Republika"/>
          <w:i/>
          <w:iCs/>
          <w:lang w:eastAsia="sl-SI"/>
        </w:rPr>
        <w:t>Liaison</w:t>
      </w:r>
      <w:proofErr w:type="spellEnd"/>
      <w:r w:rsidR="00173D44" w:rsidRPr="00E31355">
        <w:rPr>
          <w:rFonts w:ascii="Republika" w:hAnsi="Republika"/>
          <w:i/>
          <w:iCs/>
          <w:lang w:eastAsia="sl-SI"/>
        </w:rPr>
        <w:t xml:space="preserve"> </w:t>
      </w:r>
      <w:proofErr w:type="spellStart"/>
      <w:r w:rsidR="00173D44" w:rsidRPr="00E31355">
        <w:rPr>
          <w:rFonts w:ascii="Republika" w:hAnsi="Republika"/>
          <w:i/>
          <w:iCs/>
          <w:lang w:eastAsia="sl-SI"/>
        </w:rPr>
        <w:t>Officer</w:t>
      </w:r>
      <w:proofErr w:type="spellEnd"/>
      <w:r w:rsidR="00173D44" w:rsidRPr="00E31355">
        <w:rPr>
          <w:rFonts w:ascii="Republika" w:hAnsi="Republika"/>
          <w:i/>
          <w:iCs/>
          <w:lang w:eastAsia="sl-SI"/>
        </w:rPr>
        <w:t xml:space="preserve"> - NLO</w:t>
      </w:r>
      <w:r w:rsidR="00173D44" w:rsidRPr="00E31355">
        <w:rPr>
          <w:rFonts w:ascii="Republika" w:hAnsi="Republika"/>
          <w:lang w:eastAsia="sl-SI"/>
        </w:rPr>
        <w:t>), ki obrazec nato pošlje na IAEA.</w:t>
      </w:r>
    </w:p>
    <w:p w:rsidR="00664BC3" w:rsidRPr="00E31355" w:rsidRDefault="00664BC3" w:rsidP="008D6F41">
      <w:pPr>
        <w:suppressAutoHyphens w:val="0"/>
        <w:jc w:val="both"/>
        <w:rPr>
          <w:rFonts w:ascii="Republika" w:hAnsi="Republika"/>
          <w:lang w:eastAsia="sl-SI"/>
        </w:rPr>
      </w:pPr>
    </w:p>
    <w:p w:rsidR="00173D44" w:rsidRPr="00E31355" w:rsidRDefault="00173D44" w:rsidP="008D6F41">
      <w:pPr>
        <w:suppressAutoHyphens w:val="0"/>
        <w:jc w:val="both"/>
        <w:rPr>
          <w:rFonts w:ascii="Republika" w:hAnsi="Republika"/>
          <w:lang w:eastAsia="sl-SI"/>
        </w:rPr>
      </w:pPr>
      <w:r w:rsidRPr="00E31355">
        <w:rPr>
          <w:rFonts w:ascii="Republika" w:hAnsi="Republika"/>
          <w:lang w:eastAsia="sl-SI"/>
        </w:rPr>
        <w:t>Vse stroške udeležbe (potovanje, bivanje, dnevnice) na aktivnostih v okviru programa tehničnega sodelovanja in pomoči krije IAEA. Če gre za posamezen ali skupinski znanstveni obisk, pa IAEA po usposabljanju izstavi račun v višini petih odstotkov od celotne vrednosti usposabljanja, ki ga krije organizacija, ki svojega zaposlenega napoti na takšno usposabljanje.</w:t>
      </w:r>
    </w:p>
    <w:p w:rsidR="00173D44" w:rsidRPr="00AD09C7" w:rsidRDefault="00173D44" w:rsidP="00C3207A">
      <w:pPr>
        <w:suppressAutoHyphens w:val="0"/>
        <w:rPr>
          <w:rFonts w:ascii="Republika" w:hAnsi="Republika"/>
          <w:sz w:val="32"/>
          <w:szCs w:val="32"/>
          <w:lang w:eastAsia="sl-SI"/>
        </w:rPr>
      </w:pPr>
    </w:p>
    <w:p w:rsidR="000C2525" w:rsidRDefault="000C2525" w:rsidP="008D6F41">
      <w:pPr>
        <w:suppressAutoHyphens w:val="0"/>
        <w:jc w:val="center"/>
        <w:rPr>
          <w:rFonts w:ascii="Republika" w:hAnsi="Republika"/>
          <w:b/>
          <w:bCs/>
          <w:sz w:val="32"/>
          <w:szCs w:val="32"/>
          <w:u w:val="single"/>
          <w:lang w:eastAsia="sl-SI"/>
        </w:rPr>
      </w:pPr>
    </w:p>
    <w:p w:rsidR="00173D44" w:rsidRPr="00AD09C7" w:rsidRDefault="00173D44" w:rsidP="008D6F41">
      <w:pPr>
        <w:suppressAutoHyphens w:val="0"/>
        <w:jc w:val="center"/>
        <w:rPr>
          <w:rFonts w:ascii="Republika" w:hAnsi="Republika"/>
          <w:sz w:val="32"/>
          <w:szCs w:val="32"/>
          <w:u w:val="single"/>
          <w:lang w:eastAsia="sl-SI"/>
        </w:rPr>
      </w:pPr>
      <w:r w:rsidRPr="00AD09C7">
        <w:rPr>
          <w:rFonts w:ascii="Republika" w:hAnsi="Republika"/>
          <w:b/>
          <w:bCs/>
          <w:sz w:val="32"/>
          <w:szCs w:val="32"/>
          <w:u w:val="single"/>
          <w:lang w:eastAsia="sl-SI"/>
        </w:rPr>
        <w:t>PRIJAVA NA DRUGE DOGODKE IAEA</w:t>
      </w:r>
    </w:p>
    <w:p w:rsidR="00173D44" w:rsidRPr="00AD09C7" w:rsidRDefault="00173D44" w:rsidP="00C3207A">
      <w:pPr>
        <w:suppressAutoHyphens w:val="0"/>
        <w:rPr>
          <w:rFonts w:ascii="Republika" w:hAnsi="Republika"/>
          <w:sz w:val="32"/>
          <w:szCs w:val="32"/>
          <w:lang w:eastAsia="sl-SI"/>
        </w:rPr>
      </w:pPr>
    </w:p>
    <w:p w:rsidR="00173D44" w:rsidRPr="00E31355" w:rsidRDefault="00173D44" w:rsidP="008D6F41">
      <w:pPr>
        <w:suppressAutoHyphens w:val="0"/>
        <w:jc w:val="both"/>
        <w:rPr>
          <w:rFonts w:ascii="Republika" w:hAnsi="Republika"/>
          <w:lang w:eastAsia="sl-SI"/>
        </w:rPr>
      </w:pPr>
      <w:r w:rsidRPr="00E31355">
        <w:rPr>
          <w:rFonts w:ascii="Republika" w:hAnsi="Republika"/>
          <w:lang w:eastAsia="sl-SI"/>
        </w:rPr>
        <w:t>Prijave na aktivnosti (konferenca, simpozij, tehnični sestanek), ki se izvajajo v okviru drugih programov IAEA, potekajo na standarden način</w:t>
      </w:r>
      <w:r w:rsidR="00C82DDC" w:rsidRPr="00E31355">
        <w:rPr>
          <w:rFonts w:ascii="Republika" w:hAnsi="Republika"/>
          <w:lang w:eastAsia="sl-SI"/>
        </w:rPr>
        <w:t>,</w:t>
      </w:r>
      <w:r w:rsidRPr="00E31355">
        <w:rPr>
          <w:rFonts w:ascii="Republika" w:hAnsi="Republika"/>
          <w:lang w:eastAsia="sl-SI"/>
        </w:rPr>
        <w:t xml:space="preserve"> z izpolnjenim obrazcem v papirni obliki</w:t>
      </w:r>
      <w:r w:rsidR="003D185C" w:rsidRPr="00E31355">
        <w:rPr>
          <w:rFonts w:ascii="Republika" w:hAnsi="Republika"/>
          <w:lang w:eastAsia="sl-SI"/>
        </w:rPr>
        <w:t xml:space="preserve"> po e-pošti</w:t>
      </w:r>
      <w:r w:rsidRPr="00E31355">
        <w:rPr>
          <w:rFonts w:ascii="Republika" w:hAnsi="Republika"/>
          <w:lang w:eastAsia="sl-SI"/>
        </w:rPr>
        <w:t xml:space="preserve">. Obrazec lahko pošljete </w:t>
      </w:r>
      <w:r w:rsidR="00AE0940" w:rsidRPr="00E31355">
        <w:rPr>
          <w:rFonts w:ascii="Republika" w:hAnsi="Republika"/>
          <w:lang w:eastAsia="sl-SI"/>
        </w:rPr>
        <w:t>elektronsko</w:t>
      </w:r>
      <w:r w:rsidR="00664BC3" w:rsidRPr="00E31355">
        <w:rPr>
          <w:rFonts w:ascii="Republika" w:hAnsi="Republika"/>
          <w:lang w:eastAsia="sl-SI"/>
        </w:rPr>
        <w:t xml:space="preserve">, </w:t>
      </w:r>
      <w:r w:rsidRPr="00E31355">
        <w:rPr>
          <w:rFonts w:ascii="Republika" w:hAnsi="Republika"/>
          <w:lang w:eastAsia="sl-SI"/>
        </w:rPr>
        <w:t>po pošti</w:t>
      </w:r>
      <w:r w:rsidR="00664BC3" w:rsidRPr="00E31355">
        <w:rPr>
          <w:rFonts w:ascii="Republika" w:hAnsi="Republika"/>
          <w:lang w:eastAsia="sl-SI"/>
        </w:rPr>
        <w:t xml:space="preserve"> ali</w:t>
      </w:r>
      <w:r w:rsidRPr="00E31355">
        <w:rPr>
          <w:rFonts w:ascii="Republika" w:hAnsi="Republika"/>
          <w:lang w:eastAsia="sl-SI"/>
        </w:rPr>
        <w:t xml:space="preserve"> faksu.</w:t>
      </w:r>
    </w:p>
    <w:p w:rsidR="00173D44" w:rsidRPr="00E31355" w:rsidRDefault="00173D44" w:rsidP="00E31355">
      <w:pPr>
        <w:suppressAutoHyphens w:val="0"/>
        <w:rPr>
          <w:rFonts w:ascii="Republika" w:hAnsi="Republika"/>
          <w:lang w:eastAsia="sl-SI"/>
        </w:rPr>
      </w:pPr>
      <w:r w:rsidRPr="00E31355">
        <w:rPr>
          <w:rFonts w:ascii="Republika" w:hAnsi="Republika"/>
          <w:lang w:eastAsia="sl-SI"/>
        </w:rPr>
        <w:t> </w:t>
      </w:r>
      <w:r w:rsidRPr="00E31355">
        <w:rPr>
          <w:rFonts w:ascii="Republika" w:hAnsi="Republika"/>
          <w:lang w:eastAsia="sl-SI"/>
        </w:rPr>
        <w:br/>
        <w:t xml:space="preserve">Za prijavo na mednarodno konferenco in simpozij </w:t>
      </w:r>
      <w:r w:rsidR="00E31355">
        <w:rPr>
          <w:rFonts w:ascii="Republika" w:hAnsi="Republika"/>
          <w:lang w:eastAsia="sl-SI"/>
        </w:rPr>
        <w:t xml:space="preserve">kandidat </w:t>
      </w:r>
      <w:r w:rsidRPr="00E31355">
        <w:rPr>
          <w:rFonts w:ascii="Republika" w:hAnsi="Republika"/>
          <w:lang w:eastAsia="sl-SI"/>
        </w:rPr>
        <w:t>potrebuje: </w:t>
      </w:r>
      <w:r w:rsidRPr="00E31355">
        <w:rPr>
          <w:rFonts w:ascii="Republika" w:hAnsi="Republika"/>
          <w:lang w:eastAsia="sl-SI"/>
        </w:rPr>
        <w:br/>
        <w:t>- izpolnjen obrazec (obrazec je objavljen na spletu za vsako konferenco oz. simpozij posebej),</w:t>
      </w:r>
      <w:r w:rsidRPr="00E31355">
        <w:rPr>
          <w:rFonts w:ascii="Republika" w:hAnsi="Republika"/>
          <w:lang w:eastAsia="sl-SI"/>
        </w:rPr>
        <w:br/>
        <w:t>- izpolnjen obrazec za prijavo referata,</w:t>
      </w:r>
      <w:r w:rsidRPr="00E31355">
        <w:rPr>
          <w:rFonts w:ascii="Republika" w:hAnsi="Republika"/>
          <w:lang w:eastAsia="sl-SI"/>
        </w:rPr>
        <w:br/>
        <w:t>- izpolnjen obrazec za prošnjo za finančno podporo MAAE. Prošnja za finančno</w:t>
      </w:r>
      <w:r w:rsidR="00BE3033" w:rsidRPr="00E31355">
        <w:rPr>
          <w:rFonts w:ascii="Republika" w:hAnsi="Republika"/>
          <w:lang w:eastAsia="sl-SI"/>
        </w:rPr>
        <w:t xml:space="preserve"> </w:t>
      </w:r>
      <w:r w:rsidRPr="00E31355">
        <w:rPr>
          <w:rFonts w:ascii="Republika" w:hAnsi="Republika"/>
          <w:lang w:eastAsia="sl-SI"/>
        </w:rPr>
        <w:t>podporo je možna samo v primeru aktivne udeležbe.</w:t>
      </w:r>
    </w:p>
    <w:p w:rsidR="00173D44" w:rsidRPr="00E31355" w:rsidRDefault="00173D44" w:rsidP="00BE3033">
      <w:pPr>
        <w:suppressAutoHyphens w:val="0"/>
        <w:jc w:val="both"/>
        <w:rPr>
          <w:rFonts w:ascii="Republika" w:hAnsi="Republika"/>
          <w:lang w:eastAsia="sl-SI"/>
        </w:rPr>
      </w:pPr>
      <w:r w:rsidRPr="00E31355">
        <w:rPr>
          <w:rFonts w:ascii="Republika" w:hAnsi="Republika"/>
          <w:lang w:eastAsia="sl-SI"/>
        </w:rPr>
        <w:br/>
        <w:t xml:space="preserve">Za prijavo na tehnični sestanek </w:t>
      </w:r>
      <w:r w:rsidR="00E31355">
        <w:rPr>
          <w:rFonts w:ascii="Republika" w:hAnsi="Republika"/>
          <w:lang w:eastAsia="sl-SI"/>
        </w:rPr>
        <w:t xml:space="preserve">kandidat </w:t>
      </w:r>
      <w:r w:rsidRPr="00E31355">
        <w:rPr>
          <w:rFonts w:ascii="Republika" w:hAnsi="Republika"/>
          <w:lang w:eastAsia="sl-SI"/>
        </w:rPr>
        <w:t>potrebuje:</w:t>
      </w:r>
      <w:r w:rsidRPr="00E31355">
        <w:rPr>
          <w:rFonts w:ascii="Republika" w:hAnsi="Republika"/>
          <w:lang w:eastAsia="sl-SI"/>
        </w:rPr>
        <w:br/>
        <w:t>- izpolnjen obrazec,</w:t>
      </w:r>
      <w:r w:rsidRPr="00E31355">
        <w:rPr>
          <w:rFonts w:ascii="Republika" w:hAnsi="Republika"/>
          <w:lang w:eastAsia="sl-SI"/>
        </w:rPr>
        <w:br/>
        <w:t>- izpolnjen obrazec za prijavo predstavitve oz. referata,</w:t>
      </w:r>
      <w:r w:rsidRPr="00E31355">
        <w:rPr>
          <w:rFonts w:ascii="Republika" w:hAnsi="Republika"/>
          <w:lang w:eastAsia="sl-SI"/>
        </w:rPr>
        <w:br/>
        <w:t>- izpolnjen obrazec za prošnjo za finančno podporo. Prošnja za finančno podporo je možna samo v primeru aktivne udeležbe.</w:t>
      </w:r>
    </w:p>
    <w:p w:rsidR="00AD09C7" w:rsidRPr="00E31355" w:rsidRDefault="00AD09C7" w:rsidP="00BE3033">
      <w:pPr>
        <w:suppressAutoHyphens w:val="0"/>
        <w:jc w:val="both"/>
        <w:rPr>
          <w:rFonts w:ascii="Republika" w:hAnsi="Republika"/>
          <w:lang w:eastAsia="sl-SI"/>
        </w:rPr>
      </w:pPr>
    </w:p>
    <w:p w:rsidR="00AD09C7" w:rsidRPr="00E31355" w:rsidRDefault="00AD09C7" w:rsidP="00BE3033">
      <w:pPr>
        <w:suppressAutoHyphens w:val="0"/>
        <w:jc w:val="both"/>
        <w:rPr>
          <w:rFonts w:ascii="Republika" w:hAnsi="Republika"/>
          <w:b/>
          <w:lang w:eastAsia="sl-SI"/>
        </w:rPr>
      </w:pPr>
    </w:p>
    <w:p w:rsidR="00E061B2" w:rsidRPr="00E31355" w:rsidRDefault="00E061B2" w:rsidP="00BE3033">
      <w:pPr>
        <w:suppressAutoHyphens w:val="0"/>
        <w:jc w:val="both"/>
        <w:rPr>
          <w:rFonts w:ascii="Republika" w:hAnsi="Republika"/>
          <w:lang w:eastAsia="sl-SI"/>
        </w:rPr>
      </w:pPr>
      <w:r w:rsidRPr="00E31355">
        <w:rPr>
          <w:rFonts w:ascii="Republika" w:hAnsi="Republika"/>
          <w:lang w:eastAsia="sl-SI"/>
        </w:rPr>
        <w:lastRenderedPageBreak/>
        <w:t xml:space="preserve">Vsak udeleženec, ki prejme finančno podporo za udeležbo na dogodkih IAEA, mora v dveh tednih po opravljeni službeni poti na URSJV po e-pošti (na naslov: </w:t>
      </w:r>
      <w:hyperlink r:id="rId9" w:history="1">
        <w:r w:rsidRPr="00E31355">
          <w:rPr>
            <w:rFonts w:ascii="Republika" w:hAnsi="Republika"/>
          </w:rPr>
          <w:t>laura.kristancic-desman@gov.si</w:t>
        </w:r>
      </w:hyperlink>
      <w:r w:rsidRPr="00E31355">
        <w:rPr>
          <w:rFonts w:ascii="Republika" w:hAnsi="Republika"/>
          <w:lang w:eastAsia="sl-SI"/>
        </w:rPr>
        <w:t>) poslati poročilo o usposabljanju oz. udeležbi. Poročilo naj vsebuje naslov dogodka, čas trajanja dogodka, opis dogodka ter rubriko "Komentar/priporočila", ki je v poročilu jasno poudarjena (ločena s podnaslovom). Tu naj bo jasno zapisano, kaj in kako bi bilo smiselno v Sloveniji izboljšati na podlagi naukov z udeležbe na usposabljanju/dogodku.</w:t>
      </w:r>
      <w:r w:rsidR="004B61C8" w:rsidRPr="00E31355">
        <w:rPr>
          <w:rFonts w:ascii="Republika" w:hAnsi="Republika"/>
          <w:lang w:eastAsia="sl-SI"/>
        </w:rPr>
        <w:t xml:space="preserve"> </w:t>
      </w:r>
      <w:r w:rsidR="00E31355">
        <w:rPr>
          <w:rFonts w:ascii="Republika" w:hAnsi="Republika"/>
          <w:lang w:eastAsia="sl-SI"/>
        </w:rPr>
        <w:t xml:space="preserve">Predloga za pripravo poročila je objavljena na spletni strani. </w:t>
      </w:r>
      <w:bookmarkStart w:id="0" w:name="_GoBack"/>
      <w:bookmarkEnd w:id="0"/>
    </w:p>
    <w:p w:rsidR="00984477" w:rsidRPr="00AD09C7" w:rsidRDefault="00984477" w:rsidP="00C3207A">
      <w:pPr>
        <w:pStyle w:val="Telobesedila2"/>
        <w:spacing w:line="240" w:lineRule="auto"/>
        <w:rPr>
          <w:rFonts w:ascii="Republika" w:hAnsi="Republika" w:cs="Arial"/>
          <w:sz w:val="32"/>
          <w:szCs w:val="32"/>
        </w:rPr>
      </w:pPr>
    </w:p>
    <w:sectPr w:rsidR="00984477" w:rsidRPr="00AD09C7" w:rsidSect="000B647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BA4" w:rsidRDefault="00494BA4">
      <w:r>
        <w:separator/>
      </w:r>
    </w:p>
  </w:endnote>
  <w:endnote w:type="continuationSeparator" w:id="0">
    <w:p w:rsidR="00494BA4" w:rsidRDefault="0049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16A" w:rsidRPr="00DE44D8" w:rsidRDefault="001D116A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:rsidR="001D116A" w:rsidRDefault="001D11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16A" w:rsidRPr="00C65FC9" w:rsidRDefault="001D116A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:rsidR="001D116A" w:rsidRDefault="001D116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16A" w:rsidRPr="009F1309" w:rsidRDefault="00494BA4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A0ABD2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BA4" w:rsidRDefault="00494BA4">
      <w:r>
        <w:separator/>
      </w:r>
    </w:p>
  </w:footnote>
  <w:footnote w:type="continuationSeparator" w:id="0">
    <w:p w:rsidR="00494BA4" w:rsidRDefault="0049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16A" w:rsidRPr="001B1D79" w:rsidRDefault="001D116A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16A" w:rsidRPr="00125A68" w:rsidRDefault="001D116A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65D07C"/>
    <w:multiLevelType w:val="hybridMultilevel"/>
    <w:tmpl w:val="C0E875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5CCBF"/>
    <w:multiLevelType w:val="hybridMultilevel"/>
    <w:tmpl w:val="A97AE2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1228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A4"/>
    <w:rsid w:val="000149E1"/>
    <w:rsid w:val="00023E64"/>
    <w:rsid w:val="00031ECC"/>
    <w:rsid w:val="0003626A"/>
    <w:rsid w:val="00050BC4"/>
    <w:rsid w:val="00055C38"/>
    <w:rsid w:val="00062986"/>
    <w:rsid w:val="00065A59"/>
    <w:rsid w:val="00092B1C"/>
    <w:rsid w:val="000B6478"/>
    <w:rsid w:val="000C2525"/>
    <w:rsid w:val="000D10B3"/>
    <w:rsid w:val="000D5234"/>
    <w:rsid w:val="000E0A57"/>
    <w:rsid w:val="000E1CBA"/>
    <w:rsid w:val="000E4862"/>
    <w:rsid w:val="00106C6A"/>
    <w:rsid w:val="001073BF"/>
    <w:rsid w:val="00107C77"/>
    <w:rsid w:val="00113F6D"/>
    <w:rsid w:val="00125A68"/>
    <w:rsid w:val="001455BA"/>
    <w:rsid w:val="00146591"/>
    <w:rsid w:val="00153FB8"/>
    <w:rsid w:val="001602F5"/>
    <w:rsid w:val="00161FAC"/>
    <w:rsid w:val="00167095"/>
    <w:rsid w:val="00173D44"/>
    <w:rsid w:val="001A0896"/>
    <w:rsid w:val="001A519F"/>
    <w:rsid w:val="001A5617"/>
    <w:rsid w:val="001A6D3E"/>
    <w:rsid w:val="001B1A68"/>
    <w:rsid w:val="001B1D79"/>
    <w:rsid w:val="001B48A1"/>
    <w:rsid w:val="001D116A"/>
    <w:rsid w:val="001D6B7D"/>
    <w:rsid w:val="001F0113"/>
    <w:rsid w:val="001F025F"/>
    <w:rsid w:val="001F2F75"/>
    <w:rsid w:val="002068EA"/>
    <w:rsid w:val="00224641"/>
    <w:rsid w:val="00243113"/>
    <w:rsid w:val="00255D07"/>
    <w:rsid w:val="0027231F"/>
    <w:rsid w:val="002822DE"/>
    <w:rsid w:val="00294319"/>
    <w:rsid w:val="00317719"/>
    <w:rsid w:val="00322C34"/>
    <w:rsid w:val="00341484"/>
    <w:rsid w:val="00345DB4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185C"/>
    <w:rsid w:val="003D40DD"/>
    <w:rsid w:val="003E77F3"/>
    <w:rsid w:val="003F34E5"/>
    <w:rsid w:val="00415540"/>
    <w:rsid w:val="00435081"/>
    <w:rsid w:val="00454861"/>
    <w:rsid w:val="004556CE"/>
    <w:rsid w:val="00456100"/>
    <w:rsid w:val="004606E5"/>
    <w:rsid w:val="0046494D"/>
    <w:rsid w:val="00470316"/>
    <w:rsid w:val="004746F8"/>
    <w:rsid w:val="00483695"/>
    <w:rsid w:val="00494BA4"/>
    <w:rsid w:val="004978AD"/>
    <w:rsid w:val="004A143C"/>
    <w:rsid w:val="004B61C8"/>
    <w:rsid w:val="004B7C5A"/>
    <w:rsid w:val="004C222C"/>
    <w:rsid w:val="004D1274"/>
    <w:rsid w:val="004D64BD"/>
    <w:rsid w:val="004D658C"/>
    <w:rsid w:val="004E20B4"/>
    <w:rsid w:val="004E2E7B"/>
    <w:rsid w:val="004E6A30"/>
    <w:rsid w:val="004E7F19"/>
    <w:rsid w:val="0050553B"/>
    <w:rsid w:val="005117F4"/>
    <w:rsid w:val="00525987"/>
    <w:rsid w:val="00533557"/>
    <w:rsid w:val="00540CF0"/>
    <w:rsid w:val="00554417"/>
    <w:rsid w:val="0055451C"/>
    <w:rsid w:val="00563C8C"/>
    <w:rsid w:val="00574E5C"/>
    <w:rsid w:val="0058324B"/>
    <w:rsid w:val="005933E4"/>
    <w:rsid w:val="005B5D71"/>
    <w:rsid w:val="005C1635"/>
    <w:rsid w:val="005C3194"/>
    <w:rsid w:val="005C4DA3"/>
    <w:rsid w:val="005E19F1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636AC"/>
    <w:rsid w:val="00664BC3"/>
    <w:rsid w:val="00693E86"/>
    <w:rsid w:val="006A001F"/>
    <w:rsid w:val="006B610F"/>
    <w:rsid w:val="006D05DE"/>
    <w:rsid w:val="006D5A75"/>
    <w:rsid w:val="006E3755"/>
    <w:rsid w:val="006F34FE"/>
    <w:rsid w:val="00702114"/>
    <w:rsid w:val="00712828"/>
    <w:rsid w:val="00727213"/>
    <w:rsid w:val="00727D2D"/>
    <w:rsid w:val="00741D0A"/>
    <w:rsid w:val="007430FF"/>
    <w:rsid w:val="007456D1"/>
    <w:rsid w:val="007549A6"/>
    <w:rsid w:val="00754F1D"/>
    <w:rsid w:val="0075705F"/>
    <w:rsid w:val="007747DC"/>
    <w:rsid w:val="00780357"/>
    <w:rsid w:val="007876CE"/>
    <w:rsid w:val="007876FC"/>
    <w:rsid w:val="00790AE6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B1F00"/>
    <w:rsid w:val="008B7F04"/>
    <w:rsid w:val="008D00CB"/>
    <w:rsid w:val="008D6F41"/>
    <w:rsid w:val="009460C7"/>
    <w:rsid w:val="00951926"/>
    <w:rsid w:val="00955BB4"/>
    <w:rsid w:val="0096038B"/>
    <w:rsid w:val="00984477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6236"/>
    <w:rsid w:val="00A47A27"/>
    <w:rsid w:val="00A51A27"/>
    <w:rsid w:val="00A6564D"/>
    <w:rsid w:val="00A80E8F"/>
    <w:rsid w:val="00A841AF"/>
    <w:rsid w:val="00A86920"/>
    <w:rsid w:val="00A94B44"/>
    <w:rsid w:val="00AA6844"/>
    <w:rsid w:val="00AB3945"/>
    <w:rsid w:val="00AB4A22"/>
    <w:rsid w:val="00AB5DBB"/>
    <w:rsid w:val="00AB607D"/>
    <w:rsid w:val="00AC3754"/>
    <w:rsid w:val="00AD09C7"/>
    <w:rsid w:val="00AE020A"/>
    <w:rsid w:val="00AE0940"/>
    <w:rsid w:val="00AE3E6A"/>
    <w:rsid w:val="00B22D5B"/>
    <w:rsid w:val="00B2446E"/>
    <w:rsid w:val="00B4118C"/>
    <w:rsid w:val="00B5127B"/>
    <w:rsid w:val="00B64FF5"/>
    <w:rsid w:val="00B76A00"/>
    <w:rsid w:val="00B819BC"/>
    <w:rsid w:val="00BA5FC8"/>
    <w:rsid w:val="00BB1BF9"/>
    <w:rsid w:val="00BC1AF4"/>
    <w:rsid w:val="00BC49D4"/>
    <w:rsid w:val="00BC6851"/>
    <w:rsid w:val="00BD2C47"/>
    <w:rsid w:val="00BE2AE6"/>
    <w:rsid w:val="00BE3033"/>
    <w:rsid w:val="00BF2C50"/>
    <w:rsid w:val="00BF4D79"/>
    <w:rsid w:val="00C060BE"/>
    <w:rsid w:val="00C17776"/>
    <w:rsid w:val="00C3207A"/>
    <w:rsid w:val="00C32C5B"/>
    <w:rsid w:val="00C5627B"/>
    <w:rsid w:val="00C63575"/>
    <w:rsid w:val="00C65FC9"/>
    <w:rsid w:val="00C7395D"/>
    <w:rsid w:val="00C82DDC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01244"/>
    <w:rsid w:val="00D24454"/>
    <w:rsid w:val="00D47CF0"/>
    <w:rsid w:val="00D47F64"/>
    <w:rsid w:val="00D62E88"/>
    <w:rsid w:val="00D745BB"/>
    <w:rsid w:val="00D85946"/>
    <w:rsid w:val="00D85C8D"/>
    <w:rsid w:val="00D95521"/>
    <w:rsid w:val="00DA02AB"/>
    <w:rsid w:val="00DA127D"/>
    <w:rsid w:val="00DA2207"/>
    <w:rsid w:val="00DA6256"/>
    <w:rsid w:val="00DB34BA"/>
    <w:rsid w:val="00DB481B"/>
    <w:rsid w:val="00DC289C"/>
    <w:rsid w:val="00DD0232"/>
    <w:rsid w:val="00DD072A"/>
    <w:rsid w:val="00DE44D8"/>
    <w:rsid w:val="00DF1EB5"/>
    <w:rsid w:val="00E00615"/>
    <w:rsid w:val="00E061B2"/>
    <w:rsid w:val="00E31355"/>
    <w:rsid w:val="00E41ACE"/>
    <w:rsid w:val="00E54A0F"/>
    <w:rsid w:val="00E627CE"/>
    <w:rsid w:val="00E83AE2"/>
    <w:rsid w:val="00E85073"/>
    <w:rsid w:val="00E90CAA"/>
    <w:rsid w:val="00ED59A6"/>
    <w:rsid w:val="00ED59EC"/>
    <w:rsid w:val="00EE637B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817D7"/>
    <w:rsid w:val="00F92693"/>
    <w:rsid w:val="00FA2114"/>
    <w:rsid w:val="00FA7A17"/>
    <w:rsid w:val="00FB38FE"/>
    <w:rsid w:val="00FD3B9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0BF3996E"/>
  <w15:chartTrackingRefBased/>
  <w15:docId w15:val="{6813160F-E8FB-49CC-B778-283BE8A9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96038B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96038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173D44"/>
    <w:rPr>
      <w:i/>
      <w:iCs/>
    </w:rPr>
  </w:style>
  <w:style w:type="character" w:styleId="Krepko">
    <w:name w:val="Strong"/>
    <w:basedOn w:val="Privzetapisavaodstavka"/>
    <w:uiPriority w:val="22"/>
    <w:qFormat/>
    <w:rsid w:val="00173D44"/>
    <w:rPr>
      <w:b/>
      <w:bCs/>
    </w:rPr>
  </w:style>
  <w:style w:type="paragraph" w:customStyle="1" w:styleId="align-justify1">
    <w:name w:val="align-justify1"/>
    <w:basedOn w:val="Navaden"/>
    <w:rsid w:val="00173D44"/>
    <w:pPr>
      <w:suppressAutoHyphens w:val="0"/>
      <w:jc w:val="both"/>
    </w:pPr>
    <w:rPr>
      <w:lang w:eastAsia="sl-SI"/>
    </w:rPr>
  </w:style>
  <w:style w:type="paragraph" w:customStyle="1" w:styleId="Default">
    <w:name w:val="Default"/>
    <w:rsid w:val="00AD0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702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so.iaea.org/IM/UserRegistrationPage.aspx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intouchplus.iaea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ura.kristancic-desman@gov.si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OP\URSJV_Predloge\ON,%20OP,%20ostalo\Obrazec%20za%20potrditev%20pregled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 za potrditev pregleda</Template>
  <TotalTime>8</TotalTime>
  <Pages>2</Pages>
  <Words>449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Anja Grabner</dc:creator>
  <cp:keywords/>
  <cp:lastModifiedBy>Nina Ledinek</cp:lastModifiedBy>
  <cp:revision>2</cp:revision>
  <cp:lastPrinted>2012-02-20T13:17:00Z</cp:lastPrinted>
  <dcterms:created xsi:type="dcterms:W3CDTF">2021-01-11T11:59:00Z</dcterms:created>
  <dcterms:modified xsi:type="dcterms:W3CDTF">2021-01-11T11:59:00Z</dcterms:modified>
</cp:coreProperties>
</file>