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0F6C" w14:textId="26875CD5" w:rsidR="00A371DA" w:rsidRPr="001457F7" w:rsidRDefault="00A371DA" w:rsidP="001457F7">
      <w:r w:rsidRPr="00A371DA">
        <w:rPr>
          <w:b/>
          <w:bCs/>
        </w:rPr>
        <w:t>Vloga URSJV pri zagotavljanju jedrske varnosti</w:t>
      </w:r>
    </w:p>
    <w:p w14:paraId="06D5E8EF" w14:textId="1C774CA0" w:rsidR="00A371DA" w:rsidRDefault="001457F7" w:rsidP="001457F7">
      <w:r w:rsidRPr="001457F7">
        <w:t xml:space="preserve">URSJV je pristojni </w:t>
      </w:r>
      <w:r w:rsidR="00A371DA">
        <w:t xml:space="preserve">državni </w:t>
      </w:r>
      <w:r w:rsidRPr="001457F7">
        <w:t xml:space="preserve">organ za jedrsko in sevalno varnost v Republiki Sloveniji. </w:t>
      </w:r>
      <w:r w:rsidR="00A371DA" w:rsidRPr="005643E6">
        <w:t>Njena naloga je zagotavljati, da so ocene naravnih nevarnosti, vključno s potresno nevarnostjo, za jedrske objekte pripravljene skladno z veljavno zakonodajo, mednarodnimi varnostnimi standardi in dobro strokovno prakso</w:t>
      </w:r>
      <w:r w:rsidRPr="001457F7">
        <w:t xml:space="preserve">. </w:t>
      </w:r>
    </w:p>
    <w:p w14:paraId="7345BE00" w14:textId="77777777" w:rsidR="00A371DA" w:rsidRPr="005643E6" w:rsidRDefault="00A371DA" w:rsidP="00A371DA">
      <w:r w:rsidRPr="005643E6">
        <w:t>URSJV sama ne pripravlja strokovnih analiz potresne nevarnosti, temveč kot neodvisni regulator nadzira njihovo pripravo, preverja uporabljene metodologije, zahteva dodatne presoje, kadar je to potrebno, ter ocenjuje ustreznost rezultatov za potrebe zagotavljanja jedrske varnosti.</w:t>
      </w:r>
    </w:p>
    <w:p w14:paraId="0D846ABB" w14:textId="27C35EF5" w:rsidR="001457F7" w:rsidRPr="001457F7" w:rsidRDefault="00A371DA" w:rsidP="00A371DA">
      <w:r w:rsidRPr="005643E6">
        <w:t xml:space="preserve">Pri tem </w:t>
      </w:r>
      <w:r>
        <w:t>upošteva</w:t>
      </w:r>
      <w:r w:rsidRPr="005643E6">
        <w:t xml:space="preserve"> zahteve Zakona o varstvu pred ionizirajočimi sevanji in jedrski varnosti (ZVISJV-1)</w:t>
      </w:r>
      <w:r>
        <w:t xml:space="preserve"> in na njegovi podlagi izdanih predpisov ter</w:t>
      </w:r>
      <w:r w:rsidRPr="005643E6">
        <w:t xml:space="preserve"> standarde Mednarodne agencije za atomsko energijo (IAEA) </w:t>
      </w:r>
      <w:r>
        <w:t>in</w:t>
      </w:r>
      <w:r w:rsidRPr="005643E6">
        <w:t xml:space="preserve"> druge mednarodno priznane strokovne smernice.</w:t>
      </w:r>
    </w:p>
    <w:p w14:paraId="2BFF3D82" w14:textId="0D1EA5C3" w:rsidR="001457F7" w:rsidRPr="001457F7" w:rsidRDefault="00A371DA" w:rsidP="001457F7">
      <w:r w:rsidRPr="005643E6">
        <w:rPr>
          <w:b/>
          <w:bCs/>
        </w:rPr>
        <w:t>Obravnava vprašanj, povezanih s prelomom Libna</w:t>
      </w:r>
      <w:r w:rsidRPr="001457F7" w:rsidDel="00A371DA">
        <w:rPr>
          <w:b/>
          <w:bCs/>
        </w:rPr>
        <w:t xml:space="preserve"> </w:t>
      </w:r>
    </w:p>
    <w:p w14:paraId="65B7886D" w14:textId="6C2F0C40" w:rsidR="00A371DA" w:rsidRDefault="00A371DA" w:rsidP="001457F7">
      <w:r w:rsidRPr="00A371DA">
        <w:t xml:space="preserve">V </w:t>
      </w:r>
      <w:r>
        <w:t xml:space="preserve">mnenjskem </w:t>
      </w:r>
      <w:r w:rsidRPr="00A371DA">
        <w:t>članku je posebej izpostavljeno vprašanje morebitne zmožnosti preloma Libna in komunikacije med sodelujočimi organizacijami v okviru raziskav, ki so potekale na območju Krškega pred več kot desetletjem.</w:t>
      </w:r>
    </w:p>
    <w:p w14:paraId="3FB1F101" w14:textId="51BB8CC8" w:rsidR="00A371DA" w:rsidRDefault="00E62900" w:rsidP="001457F7">
      <w:r w:rsidRPr="00E62900">
        <w:t xml:space="preserve">URSJV potrjuje, da je bila s takratnimi ugotovitvami seznanjena. Leta 2013 je zato sklicala </w:t>
      </w:r>
      <w:r w:rsidR="00A371DA" w:rsidRPr="005643E6">
        <w:t>delovno srečanje vseh ključnih sodelujočih organizacij in strokovnjakov, vključenih v raziskave območja Krškega</w:t>
      </w:r>
      <w:r w:rsidRPr="00E62900">
        <w:t>, na katerem so bile obravnavane njihove ugotovitve ter njihov morebitni pomen za oceno jedrske varnosti</w:t>
      </w:r>
      <w:r w:rsidR="001457F7" w:rsidRPr="001457F7">
        <w:t>.</w:t>
      </w:r>
      <w:r w:rsidR="00597CFD">
        <w:t xml:space="preserve"> </w:t>
      </w:r>
      <w:r w:rsidR="00A371DA" w:rsidRPr="005643E6">
        <w:t>Predstavitve in zapisnik srečanja so bili javno objavljeni na spletni strani URSJV</w:t>
      </w:r>
      <w:r w:rsidR="00A371DA">
        <w:t xml:space="preserve"> (glej</w:t>
      </w:r>
      <w:r w:rsidR="00A371DA" w:rsidRPr="00A371DA">
        <w:t xml:space="preserve"> </w:t>
      </w:r>
      <w:r w:rsidR="00A371DA">
        <w:t>na tej strani zgoraj)</w:t>
      </w:r>
      <w:r w:rsidR="00A371DA" w:rsidRPr="005643E6">
        <w:t>.</w:t>
      </w:r>
    </w:p>
    <w:p w14:paraId="40214C41" w14:textId="77777777" w:rsidR="001457F7" w:rsidRPr="001457F7" w:rsidRDefault="001457F7" w:rsidP="001457F7">
      <w:r w:rsidRPr="001457F7">
        <w:t>Direktor URSJV je na srečanju zastavil tri ključna vprašanja: (1) kako je bilo pri delu konzorcija zagotovljeno zagotavljanje kakovosti, glede na to, da URSJV ni prejela skupnega, usklajenega poročila konzorcija; (2) kakšne so posledice ugotovitev za vhodne podatke protipotresnega projektiranja NEK; in (3) kaj morebitna spremenjena ocena pomeni za protipotresno varnost NEK.</w:t>
      </w:r>
    </w:p>
    <w:p w14:paraId="05799447" w14:textId="77777777" w:rsidR="00A371DA" w:rsidRDefault="001457F7" w:rsidP="001457F7">
      <w:r w:rsidRPr="001457F7">
        <w:t xml:space="preserve">Po srečanju je URSJV ugotovila, da so se udeleženci strinjali, da prelom Libna kaže znake zmožnosti, ne pa tudi o stopnji zanesljivosti te ugotovitve, predvsem zaradi negotovih podatkov o starosti </w:t>
      </w:r>
      <w:proofErr w:type="spellStart"/>
      <w:r w:rsidRPr="001457F7">
        <w:t>plio</w:t>
      </w:r>
      <w:proofErr w:type="spellEnd"/>
      <w:r w:rsidRPr="001457F7">
        <w:t>-kvartarnega zasipa. Hkrati je bilo doseženo soglasje, da tudi ob predpostavki zmožnosti preloma Libna njegov vpliv ne bi spremenil seizmičnega vira, upoštevanega pri presoji potresne varnosti NEK, ter da je za oceno morebitnih premikov terena primerno orodje analiza PFDHA (</w:t>
      </w:r>
      <w:proofErr w:type="spellStart"/>
      <w:r w:rsidRPr="001457F7">
        <w:t>Probabilistic</w:t>
      </w:r>
      <w:proofErr w:type="spellEnd"/>
      <w:r w:rsidRPr="001457F7">
        <w:t xml:space="preserve"> </w:t>
      </w:r>
      <w:proofErr w:type="spellStart"/>
      <w:r w:rsidRPr="001457F7">
        <w:t>Fault</w:t>
      </w:r>
      <w:proofErr w:type="spellEnd"/>
      <w:r w:rsidRPr="001457F7">
        <w:t xml:space="preserve"> </w:t>
      </w:r>
      <w:proofErr w:type="spellStart"/>
      <w:r w:rsidRPr="001457F7">
        <w:t>Displacement</w:t>
      </w:r>
      <w:proofErr w:type="spellEnd"/>
      <w:r w:rsidRPr="001457F7">
        <w:t xml:space="preserve"> Hazard </w:t>
      </w:r>
      <w:proofErr w:type="spellStart"/>
      <w:r w:rsidRPr="001457F7">
        <w:t>Analysis</w:t>
      </w:r>
      <w:proofErr w:type="spellEnd"/>
      <w:r w:rsidRPr="001457F7">
        <w:t xml:space="preserve">). </w:t>
      </w:r>
    </w:p>
    <w:p w14:paraId="58773267" w14:textId="2DA622D8" w:rsidR="001457F7" w:rsidRPr="001457F7" w:rsidRDefault="001457F7" w:rsidP="001457F7">
      <w:r w:rsidRPr="001457F7">
        <w:t xml:space="preserve">Na podlagi takrat </w:t>
      </w:r>
      <w:r w:rsidR="00A371DA" w:rsidRPr="00A371DA">
        <w:t>razpoložljivih podatkov in strokovnih stališč sodelujočih institucij je bilo ugotovljeno</w:t>
      </w:r>
      <w:r w:rsidRPr="001457F7">
        <w:t xml:space="preserve">, da ni razlogov za takojšnje ukrepe </w:t>
      </w:r>
      <w:r w:rsidR="00032055">
        <w:t>glede obratovalne</w:t>
      </w:r>
      <w:r w:rsidRPr="001457F7">
        <w:t xml:space="preserve"> varnost</w:t>
      </w:r>
      <w:r w:rsidR="00032055">
        <w:t>i</w:t>
      </w:r>
      <w:r w:rsidRPr="001457F7">
        <w:t xml:space="preserve"> NEK</w:t>
      </w:r>
      <w:r w:rsidR="00A371DA">
        <w:t xml:space="preserve">. </w:t>
      </w:r>
      <w:r w:rsidR="00A371DA" w:rsidRPr="005643E6">
        <w:t>Hkrati je URSJV vztrajala pri nadaljnjem proučevanju problematike in nadaljnjem izvajanju</w:t>
      </w:r>
      <w:r w:rsidR="00A371DA">
        <w:t xml:space="preserve"> </w:t>
      </w:r>
      <w:r w:rsidRPr="001457F7">
        <w:t>Programa nadgradnje varnosti za zagotovitev hlajenja sredice reaktorja in oskrbe s potrebno energijo in vodo tudi ob hudih zunanjih dogodkih, vključno z najhujšimi potresi.</w:t>
      </w:r>
    </w:p>
    <w:p w14:paraId="6FD57C9F" w14:textId="5993924E" w:rsidR="001457F7" w:rsidRPr="001457F7" w:rsidRDefault="00A371DA" w:rsidP="001457F7">
      <w:r w:rsidRPr="00A371DA">
        <w:rPr>
          <w:b/>
          <w:bCs/>
        </w:rPr>
        <w:t>Stalno posodabljanje ocen potresne nevarnosti</w:t>
      </w:r>
      <w:r w:rsidRPr="00A371DA" w:rsidDel="00A371DA">
        <w:rPr>
          <w:b/>
          <w:bCs/>
        </w:rPr>
        <w:t xml:space="preserve"> </w:t>
      </w:r>
    </w:p>
    <w:p w14:paraId="0C3C06A7" w14:textId="77777777" w:rsidR="00A371DA" w:rsidRPr="005643E6" w:rsidRDefault="00A371DA" w:rsidP="00A371DA">
      <w:r w:rsidRPr="005643E6">
        <w:t>Ocene potresne nevarnosti niso enkraten dokument, temveč se posodabljajo skladno z razvojem znanstvenih spoznanj, novimi raziskavami in razpoložljivimi podatki.</w:t>
      </w:r>
    </w:p>
    <w:p w14:paraId="75D7E777" w14:textId="77777777" w:rsidR="00A371DA" w:rsidRPr="005643E6" w:rsidRDefault="00A371DA" w:rsidP="00A371DA">
      <w:r w:rsidRPr="005643E6">
        <w:lastRenderedPageBreak/>
        <w:t xml:space="preserve">Na območju Krškega že vrsto let potekajo obsežne geološke, seizmološke in </w:t>
      </w:r>
      <w:proofErr w:type="spellStart"/>
      <w:r w:rsidRPr="005643E6">
        <w:t>paleoseizmološke</w:t>
      </w:r>
      <w:proofErr w:type="spellEnd"/>
      <w:r w:rsidRPr="005643E6">
        <w:t xml:space="preserve"> raziskave. Njihovi rezultati se sproti vključujejo v strokovne podlage za ocenjevanje potresne nevarnosti.</w:t>
      </w:r>
    </w:p>
    <w:p w14:paraId="6879ABA6" w14:textId="72406B94" w:rsidR="00032055" w:rsidRDefault="00A371DA" w:rsidP="00A371DA">
      <w:r w:rsidRPr="005643E6">
        <w:t>Trenutno poteka mednarodni projekt priprave posodobljene verjetnostne analize potresne nevarnosti (PSHA) za lokaciji NEK in JEK2.</w:t>
      </w:r>
      <w:r>
        <w:t xml:space="preserve"> V </w:t>
      </w:r>
      <w:r w:rsidR="001457F7" w:rsidRPr="001457F7">
        <w:t xml:space="preserve">projekt, ki vključuje dvostopenjski sistem </w:t>
      </w:r>
      <w:r w:rsidRPr="00A371DA">
        <w:t>neodvisnih strokovnih pregledov rezultatov</w:t>
      </w:r>
      <w:r>
        <w:t>,</w:t>
      </w:r>
      <w:r w:rsidR="001457F7" w:rsidRPr="001457F7">
        <w:t xml:space="preserve"> </w:t>
      </w:r>
      <w:r>
        <w:t xml:space="preserve">je vključenih več </w:t>
      </w:r>
      <w:r w:rsidR="001457F7" w:rsidRPr="001457F7">
        <w:t>priznani</w:t>
      </w:r>
      <w:r>
        <w:t>h</w:t>
      </w:r>
      <w:r w:rsidR="001457F7" w:rsidRPr="001457F7">
        <w:t xml:space="preserve"> </w:t>
      </w:r>
      <w:r w:rsidRPr="001457F7">
        <w:t xml:space="preserve">domačih in </w:t>
      </w:r>
      <w:r w:rsidR="001457F7" w:rsidRPr="001457F7">
        <w:t xml:space="preserve">mednarodnih </w:t>
      </w:r>
      <w:r>
        <w:t xml:space="preserve">strokovnih </w:t>
      </w:r>
      <w:r w:rsidR="001457F7" w:rsidRPr="001457F7">
        <w:t>institucij</w:t>
      </w:r>
      <w:r w:rsidR="00C84C5F">
        <w:t xml:space="preserve">. </w:t>
      </w:r>
      <w:r w:rsidR="00032055" w:rsidRPr="005643E6">
        <w:t xml:space="preserve">Izvaja se po metodologiji, ki je skladna z mednarodno uveljavljenimi pristopi in priporočili IAEA ter </w:t>
      </w:r>
      <w:r w:rsidR="00032055">
        <w:t xml:space="preserve">smernicami </w:t>
      </w:r>
      <w:r w:rsidR="00032055" w:rsidRPr="005643E6">
        <w:t xml:space="preserve">ameriške Komisije za jedrsko regulacijo </w:t>
      </w:r>
      <w:r w:rsidR="00C84C5F">
        <w:t>NRC NUREG-2213 (</w:t>
      </w:r>
      <w:proofErr w:type="spellStart"/>
      <w:r w:rsidR="00C84C5F">
        <w:t>Updated</w:t>
      </w:r>
      <w:proofErr w:type="spellEnd"/>
      <w:r w:rsidR="00C84C5F">
        <w:t xml:space="preserve"> </w:t>
      </w:r>
      <w:proofErr w:type="spellStart"/>
      <w:r w:rsidR="00C84C5F">
        <w:t>Implementation</w:t>
      </w:r>
      <w:proofErr w:type="spellEnd"/>
      <w:r w:rsidR="00C84C5F">
        <w:t xml:space="preserve"> </w:t>
      </w:r>
      <w:proofErr w:type="spellStart"/>
      <w:r w:rsidR="00C84C5F">
        <w:t>Guidelines</w:t>
      </w:r>
      <w:proofErr w:type="spellEnd"/>
      <w:r w:rsidR="00C84C5F">
        <w:t xml:space="preserve"> for SSHAC Hazard </w:t>
      </w:r>
      <w:proofErr w:type="spellStart"/>
      <w:r w:rsidR="00C84C5F">
        <w:t>Studies</w:t>
      </w:r>
      <w:proofErr w:type="spellEnd"/>
      <w:r w:rsidR="00C84C5F">
        <w:t>)</w:t>
      </w:r>
      <w:r w:rsidR="001457F7" w:rsidRPr="001457F7">
        <w:t xml:space="preserve">. </w:t>
      </w:r>
    </w:p>
    <w:p w14:paraId="6C1ACC7B" w14:textId="132166AF" w:rsidR="001457F7" w:rsidRPr="001457F7" w:rsidRDefault="001457F7" w:rsidP="00A371DA">
      <w:r w:rsidRPr="001457F7">
        <w:t xml:space="preserve">URSJV spremlja izvajanje projekta in bo </w:t>
      </w:r>
      <w:r w:rsidR="00032055" w:rsidRPr="005643E6">
        <w:t xml:space="preserve">po njegovem zaključku neodvisno ocenila </w:t>
      </w:r>
      <w:r w:rsidRPr="001457F7">
        <w:t xml:space="preserve">rezultate </w:t>
      </w:r>
      <w:r w:rsidR="00032055">
        <w:t>in njihovo ustreznost za upravno odločanje</w:t>
      </w:r>
      <w:r w:rsidRPr="001457F7">
        <w:t>, preden bodo ti uporabljeni kot podlaga za nadaljnje odločitve glede obratovanja NEK oziroma umestitve JEK2.</w:t>
      </w:r>
    </w:p>
    <w:p w14:paraId="60C0A5BA" w14:textId="77777777" w:rsidR="00032055" w:rsidRPr="005643E6" w:rsidRDefault="00032055" w:rsidP="00032055">
      <w:pPr>
        <w:rPr>
          <w:b/>
          <w:bCs/>
        </w:rPr>
      </w:pPr>
      <w:r w:rsidRPr="005643E6">
        <w:rPr>
          <w:b/>
          <w:bCs/>
        </w:rPr>
        <w:t>Odnos do strokovnih razprav</w:t>
      </w:r>
    </w:p>
    <w:p w14:paraId="59A2B01A" w14:textId="77777777" w:rsidR="00032055" w:rsidRPr="005643E6" w:rsidRDefault="00032055" w:rsidP="00032055">
      <w:r w:rsidRPr="005643E6">
        <w:t>Vprašanja, povezana z zgodovinskimi potresi, določanjem magnitud posameznih dogodkov, interpretacijo geoloških struktur in metodologijami ocenjevanja potresne nevarnosti, so predmet strokovne razprave znotraj geološke in seizmološke stroke.</w:t>
      </w:r>
    </w:p>
    <w:p w14:paraId="01CE3825" w14:textId="22BDF9F2" w:rsidR="00032055" w:rsidRPr="009F5479" w:rsidRDefault="00032055" w:rsidP="001457F7">
      <w:r w:rsidRPr="005643E6">
        <w:t>URSJV takšne razprave spremlja in spodbuja njihovo strokovno obravnavo, pri regulatornih odločitvah pa se opira na celovite analize, neodvisne strokovne preglede in mednarodno priznane metodologije.</w:t>
      </w:r>
    </w:p>
    <w:p w14:paraId="5B237A1A" w14:textId="158DF3CA" w:rsidR="001457F7" w:rsidRPr="001457F7" w:rsidRDefault="001457F7" w:rsidP="001457F7">
      <w:r w:rsidRPr="001457F7">
        <w:rPr>
          <w:b/>
          <w:bCs/>
        </w:rPr>
        <w:t>Sklep</w:t>
      </w:r>
    </w:p>
    <w:p w14:paraId="78205D16" w14:textId="77777777" w:rsidR="00032055" w:rsidRPr="005643E6" w:rsidRDefault="00032055" w:rsidP="00032055">
      <w:r w:rsidRPr="005643E6">
        <w:t>URSJV področju potresne varnosti jedrskih objektov namenja posebno pozornost že vrsto let. Sistematično spremlja nova znanstvena spoznanja, zahteva posodabljanje strokovnih podlag, nadzira izvajanje raziskav in ocenjuje njihove rezultate z vidika jedrske varnosti.</w:t>
      </w:r>
    </w:p>
    <w:p w14:paraId="7B10152D" w14:textId="1BA944B7" w:rsidR="001457F7" w:rsidRPr="001457F7" w:rsidRDefault="00032055" w:rsidP="001457F7">
      <w:r w:rsidRPr="005643E6">
        <w:t>Rezultate trenutno potekajoče posodobljene analize potresne nevarnosti bo URSJV po zaključku projekta skrbno pregledala in ovrednotila v okviru svojih pristojnosti. O pomembnih ugotovitvah in regulatornih odločitvah bo javnost tudi v prihodnje transparentno obveščala</w:t>
      </w:r>
      <w:r w:rsidR="001457F7" w:rsidRPr="001457F7">
        <w:t>.</w:t>
      </w:r>
    </w:p>
    <w:p w14:paraId="1E67BF9C" w14:textId="77777777" w:rsidR="00183B98" w:rsidRDefault="00183B98"/>
    <w:sectPr w:rsidR="00183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F7"/>
    <w:rsid w:val="00032055"/>
    <w:rsid w:val="000F6E5E"/>
    <w:rsid w:val="001457F7"/>
    <w:rsid w:val="00183B98"/>
    <w:rsid w:val="002A2092"/>
    <w:rsid w:val="003001DD"/>
    <w:rsid w:val="003677A8"/>
    <w:rsid w:val="00393075"/>
    <w:rsid w:val="003C0537"/>
    <w:rsid w:val="004D615B"/>
    <w:rsid w:val="00597CFD"/>
    <w:rsid w:val="00627238"/>
    <w:rsid w:val="006D3C4C"/>
    <w:rsid w:val="007E5290"/>
    <w:rsid w:val="008E2BB1"/>
    <w:rsid w:val="008E7A45"/>
    <w:rsid w:val="009203B6"/>
    <w:rsid w:val="00985935"/>
    <w:rsid w:val="009C16CB"/>
    <w:rsid w:val="009F5479"/>
    <w:rsid w:val="00A371DA"/>
    <w:rsid w:val="00AF28E5"/>
    <w:rsid w:val="00B3565E"/>
    <w:rsid w:val="00BB3B31"/>
    <w:rsid w:val="00C24FA2"/>
    <w:rsid w:val="00C374FF"/>
    <w:rsid w:val="00C84C5F"/>
    <w:rsid w:val="00CE456B"/>
    <w:rsid w:val="00E62900"/>
    <w:rsid w:val="00EC0D5D"/>
    <w:rsid w:val="00EF075F"/>
    <w:rsid w:val="00F0487A"/>
    <w:rsid w:val="00F236D3"/>
    <w:rsid w:val="00F369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E7E5"/>
  <w15:chartTrackingRefBased/>
  <w15:docId w15:val="{4CBF212A-B853-4840-AD4D-EA0830F0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45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45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457F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457F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457F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457F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457F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457F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457F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457F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457F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457F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457F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457F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457F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457F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457F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457F7"/>
    <w:rPr>
      <w:rFonts w:eastAsiaTheme="majorEastAsia" w:cstheme="majorBidi"/>
      <w:color w:val="272727" w:themeColor="text1" w:themeTint="D8"/>
    </w:rPr>
  </w:style>
  <w:style w:type="paragraph" w:styleId="Naslov">
    <w:name w:val="Title"/>
    <w:basedOn w:val="Navaden"/>
    <w:next w:val="Navaden"/>
    <w:link w:val="NaslovZnak"/>
    <w:uiPriority w:val="10"/>
    <w:qFormat/>
    <w:rsid w:val="00145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457F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457F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457F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457F7"/>
    <w:pPr>
      <w:spacing w:before="160"/>
      <w:jc w:val="center"/>
    </w:pPr>
    <w:rPr>
      <w:i/>
      <w:iCs/>
      <w:color w:val="404040" w:themeColor="text1" w:themeTint="BF"/>
    </w:rPr>
  </w:style>
  <w:style w:type="character" w:customStyle="1" w:styleId="CitatZnak">
    <w:name w:val="Citat Znak"/>
    <w:basedOn w:val="Privzetapisavaodstavka"/>
    <w:link w:val="Citat"/>
    <w:uiPriority w:val="29"/>
    <w:rsid w:val="001457F7"/>
    <w:rPr>
      <w:i/>
      <w:iCs/>
      <w:color w:val="404040" w:themeColor="text1" w:themeTint="BF"/>
    </w:rPr>
  </w:style>
  <w:style w:type="paragraph" w:styleId="Odstavekseznama">
    <w:name w:val="List Paragraph"/>
    <w:basedOn w:val="Navaden"/>
    <w:uiPriority w:val="34"/>
    <w:qFormat/>
    <w:rsid w:val="001457F7"/>
    <w:pPr>
      <w:ind w:left="720"/>
      <w:contextualSpacing/>
    </w:pPr>
  </w:style>
  <w:style w:type="character" w:styleId="Intenzivenpoudarek">
    <w:name w:val="Intense Emphasis"/>
    <w:basedOn w:val="Privzetapisavaodstavka"/>
    <w:uiPriority w:val="21"/>
    <w:qFormat/>
    <w:rsid w:val="001457F7"/>
    <w:rPr>
      <w:i/>
      <w:iCs/>
      <w:color w:val="0F4761" w:themeColor="accent1" w:themeShade="BF"/>
    </w:rPr>
  </w:style>
  <w:style w:type="paragraph" w:styleId="Intenzivencitat">
    <w:name w:val="Intense Quote"/>
    <w:basedOn w:val="Navaden"/>
    <w:next w:val="Navaden"/>
    <w:link w:val="IntenzivencitatZnak"/>
    <w:uiPriority w:val="30"/>
    <w:qFormat/>
    <w:rsid w:val="00145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457F7"/>
    <w:rPr>
      <w:i/>
      <w:iCs/>
      <w:color w:val="0F4761" w:themeColor="accent1" w:themeShade="BF"/>
    </w:rPr>
  </w:style>
  <w:style w:type="character" w:styleId="Intenzivensklic">
    <w:name w:val="Intense Reference"/>
    <w:basedOn w:val="Privzetapisavaodstavka"/>
    <w:uiPriority w:val="32"/>
    <w:qFormat/>
    <w:rsid w:val="001457F7"/>
    <w:rPr>
      <w:b/>
      <w:bCs/>
      <w:smallCaps/>
      <w:color w:val="0F4761" w:themeColor="accent1" w:themeShade="BF"/>
      <w:spacing w:val="5"/>
    </w:rPr>
  </w:style>
  <w:style w:type="paragraph" w:styleId="Revizija">
    <w:name w:val="Revision"/>
    <w:hidden/>
    <w:uiPriority w:val="99"/>
    <w:semiHidden/>
    <w:rsid w:val="008E2BB1"/>
    <w:pPr>
      <w:spacing w:after="0" w:line="240" w:lineRule="auto"/>
    </w:pPr>
  </w:style>
  <w:style w:type="character" w:styleId="Pripombasklic">
    <w:name w:val="annotation reference"/>
    <w:basedOn w:val="Privzetapisavaodstavka"/>
    <w:uiPriority w:val="99"/>
    <w:semiHidden/>
    <w:unhideWhenUsed/>
    <w:rsid w:val="00E62900"/>
    <w:rPr>
      <w:sz w:val="16"/>
      <w:szCs w:val="16"/>
    </w:rPr>
  </w:style>
  <w:style w:type="paragraph" w:styleId="Pripombabesedilo">
    <w:name w:val="annotation text"/>
    <w:basedOn w:val="Navaden"/>
    <w:link w:val="PripombabesediloZnak"/>
    <w:uiPriority w:val="99"/>
    <w:unhideWhenUsed/>
    <w:rsid w:val="00E62900"/>
    <w:pPr>
      <w:spacing w:line="240" w:lineRule="auto"/>
    </w:pPr>
    <w:rPr>
      <w:sz w:val="20"/>
      <w:szCs w:val="20"/>
    </w:rPr>
  </w:style>
  <w:style w:type="character" w:customStyle="1" w:styleId="PripombabesediloZnak">
    <w:name w:val="Pripomba – besedilo Znak"/>
    <w:basedOn w:val="Privzetapisavaodstavka"/>
    <w:link w:val="Pripombabesedilo"/>
    <w:uiPriority w:val="99"/>
    <w:rsid w:val="00E62900"/>
    <w:rPr>
      <w:sz w:val="20"/>
      <w:szCs w:val="20"/>
    </w:rPr>
  </w:style>
  <w:style w:type="paragraph" w:styleId="Zadevapripombe">
    <w:name w:val="annotation subject"/>
    <w:basedOn w:val="Pripombabesedilo"/>
    <w:next w:val="Pripombabesedilo"/>
    <w:link w:val="ZadevapripombeZnak"/>
    <w:uiPriority w:val="99"/>
    <w:semiHidden/>
    <w:unhideWhenUsed/>
    <w:rsid w:val="00E62900"/>
    <w:rPr>
      <w:b/>
      <w:bCs/>
    </w:rPr>
  </w:style>
  <w:style w:type="character" w:customStyle="1" w:styleId="ZadevapripombeZnak">
    <w:name w:val="Zadeva pripombe Znak"/>
    <w:basedOn w:val="PripombabesediloZnak"/>
    <w:link w:val="Zadevapripombe"/>
    <w:uiPriority w:val="99"/>
    <w:semiHidden/>
    <w:rsid w:val="00E629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9A8350A5D8543A606EEB6565B3D73" ma:contentTypeVersion="5" ma:contentTypeDescription="Create a new document." ma:contentTypeScope="" ma:versionID="1b00f5ddd005166e722c6ff742852ed8">
  <xsd:schema xmlns:xsd="http://www.w3.org/2001/XMLSchema" xmlns:xs="http://www.w3.org/2001/XMLSchema" xmlns:p="http://schemas.microsoft.com/office/2006/metadata/properties" xmlns:ns3="f99209e5-9142-404f-ba68-7aa2581d76e9" targetNamespace="http://schemas.microsoft.com/office/2006/metadata/properties" ma:root="true" ma:fieldsID="9ab8560b66a8eafd0d66ce94889efffa" ns3:_="">
    <xsd:import namespace="f99209e5-9142-404f-ba68-7aa2581d76e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209e5-9142-404f-ba68-7aa2581d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1E9D8-9E3D-4165-B91B-FECCBEEB08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E9CDFD-4EEA-427B-8E79-1AC0DCC4C55C}">
  <ds:schemaRefs>
    <ds:schemaRef ds:uri="http://schemas.microsoft.com/sharepoint/v3/contenttype/forms"/>
  </ds:schemaRefs>
</ds:datastoreItem>
</file>

<file path=customXml/itemProps3.xml><?xml version="1.0" encoding="utf-8"?>
<ds:datastoreItem xmlns:ds="http://schemas.openxmlformats.org/officeDocument/2006/customXml" ds:itemID="{76675B21-26AD-4685-83B4-455B69828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209e5-9142-404f-ba68-7aa2581d7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760</Words>
  <Characters>4335</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MJU</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Podjavoršek</dc:creator>
  <cp:keywords/>
  <dc:description/>
  <cp:lastModifiedBy>Barbara Vokal Nemec</cp:lastModifiedBy>
  <cp:revision>4</cp:revision>
  <dcterms:created xsi:type="dcterms:W3CDTF">2026-06-24T10:21:00Z</dcterms:created>
  <dcterms:modified xsi:type="dcterms:W3CDTF">2026-07-06T07:32:00Z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0x0101005A39A8350A5D8543A606EEB6565B3D73</vt:lpwstr>
  </property>
</Properties>
</file>