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4B4B" w14:textId="77777777" w:rsidR="001B4E6F" w:rsidRDefault="00000000">
      <w:pPr>
        <w:tabs>
          <w:tab w:val="center" w:pos="5763"/>
          <w:tab w:val="right" w:pos="10191"/>
        </w:tabs>
        <w:spacing w:after="0"/>
        <w:ind w:right="-5"/>
      </w:pPr>
      <w:r>
        <w:rPr>
          <w:sz w:val="24"/>
        </w:rPr>
        <w:tab/>
        <w:t>REPUBLIKA SLOVENIJA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78B30450" wp14:editId="058AFABF">
            <wp:extent cx="926655" cy="329215"/>
            <wp:effectExtent l="0" t="0" r="0" b="0"/>
            <wp:docPr id="2795" name="Picture 2795" descr="Logo podjetja 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" name="Picture 2795" descr="Logo podjetja G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6655" cy="32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FE279" w14:textId="77777777" w:rsidR="00E6711B" w:rsidRDefault="00000000">
      <w:pPr>
        <w:spacing w:after="0"/>
        <w:ind w:left="1344"/>
        <w:jc w:val="center"/>
        <w:rPr>
          <w:sz w:val="18"/>
        </w:rPr>
      </w:pPr>
      <w:r>
        <w:rPr>
          <w:sz w:val="18"/>
        </w:rPr>
        <w:t>UPRAVA REPUBLIKE SLOVENIJE</w:t>
      </w:r>
      <w:r w:rsidR="00E6711B">
        <w:rPr>
          <w:sz w:val="18"/>
        </w:rPr>
        <w:t xml:space="preserve"> </w:t>
      </w:r>
      <w:r w:rsidR="00E6711B">
        <w:rPr>
          <w:sz w:val="18"/>
        </w:rPr>
        <w:t>ZA JEDRSKO VARNOST</w:t>
      </w:r>
      <w:r w:rsidR="00E6711B" w:rsidRPr="00E6711B">
        <w:rPr>
          <w:sz w:val="18"/>
        </w:rPr>
        <w:t xml:space="preserve"> </w:t>
      </w:r>
      <w:r w:rsidR="00E6711B">
        <w:rPr>
          <w:sz w:val="18"/>
        </w:rPr>
        <w:t xml:space="preserve">                                                                             </w:t>
      </w:r>
    </w:p>
    <w:p w14:paraId="3999447A" w14:textId="73309608" w:rsidR="001B4E6F" w:rsidRDefault="00E6711B">
      <w:pPr>
        <w:spacing w:after="0"/>
        <w:ind w:left="1344"/>
        <w:jc w:val="center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>E N E R G I J A</w:t>
      </w:r>
    </w:p>
    <w:p w14:paraId="47E4DA0E" w14:textId="622C5009" w:rsidR="001B4E6F" w:rsidRDefault="00000000">
      <w:pPr>
        <w:tabs>
          <w:tab w:val="center" w:pos="5772"/>
          <w:tab w:val="right" w:pos="10191"/>
        </w:tabs>
        <w:spacing w:after="493" w:line="265" w:lineRule="auto"/>
        <w:ind w:right="-10"/>
      </w:pPr>
      <w:r>
        <w:rPr>
          <w:sz w:val="18"/>
        </w:rPr>
        <w:tab/>
      </w:r>
      <w:r>
        <w:rPr>
          <w:sz w:val="18"/>
        </w:rPr>
        <w:tab/>
      </w:r>
    </w:p>
    <w:tbl>
      <w:tblPr>
        <w:tblStyle w:val="TableGrid"/>
        <w:tblpPr w:vertAnchor="text" w:tblpX="3848" w:tblpY="-618"/>
        <w:tblOverlap w:val="never"/>
        <w:tblW w:w="3868" w:type="dxa"/>
        <w:tblInd w:w="0" w:type="dxa"/>
        <w:tblCellMar>
          <w:top w:w="0" w:type="dxa"/>
          <w:left w:w="41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032"/>
        <w:gridCol w:w="255"/>
        <w:gridCol w:w="450"/>
        <w:gridCol w:w="712"/>
        <w:gridCol w:w="337"/>
        <w:gridCol w:w="215"/>
        <w:gridCol w:w="867"/>
      </w:tblGrid>
      <w:tr w:rsidR="003121EA" w14:paraId="6E9D645B" w14:textId="77777777" w:rsidTr="00C74FA5">
        <w:trPr>
          <w:trHeight w:val="427"/>
        </w:trPr>
        <w:tc>
          <w:tcPr>
            <w:tcW w:w="12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E2DD8" w14:textId="77777777" w:rsidR="003121EA" w:rsidRDefault="003121EA">
            <w:pPr>
              <w:spacing w:after="0"/>
              <w:ind w:left="100"/>
            </w:pPr>
            <w:r>
              <w:rPr>
                <w:sz w:val="18"/>
              </w:rPr>
              <w:t>DATUM:</w:t>
            </w:r>
          </w:p>
        </w:tc>
        <w:tc>
          <w:tcPr>
            <w:tcW w:w="258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14:paraId="2040BCF2" w14:textId="43148284" w:rsidR="003121EA" w:rsidRDefault="003121EA">
            <w:pPr>
              <w:spacing w:after="0"/>
            </w:pPr>
            <w:r>
              <w:rPr>
                <w:sz w:val="26"/>
              </w:rPr>
              <w:t>2 2 -06- 2018</w:t>
            </w:r>
          </w:p>
        </w:tc>
      </w:tr>
      <w:tr w:rsidR="003121EA" w14:paraId="74548D7A" w14:textId="77777777" w:rsidTr="00C74FA5">
        <w:trPr>
          <w:trHeight w:val="221"/>
        </w:trPr>
        <w:tc>
          <w:tcPr>
            <w:tcW w:w="12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FEC19" w14:textId="4D4B56F9" w:rsidR="003121EA" w:rsidRDefault="003121EA">
            <w:pPr>
              <w:spacing w:after="0"/>
              <w:ind w:left="47"/>
            </w:pPr>
            <w:r>
              <w:rPr>
                <w:sz w:val="20"/>
              </w:rPr>
              <w:t>Številka</w:t>
            </w:r>
          </w:p>
        </w:tc>
        <w:tc>
          <w:tcPr>
            <w:tcW w:w="25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14583" w14:textId="52999BCE" w:rsidR="003121EA" w:rsidRDefault="003121EA"/>
        </w:tc>
      </w:tr>
      <w:tr w:rsidR="001B4E6F" w14:paraId="0F69DD8B" w14:textId="77777777" w:rsidTr="003121EA">
        <w:trPr>
          <w:trHeight w:val="518"/>
        </w:trPr>
        <w:tc>
          <w:tcPr>
            <w:tcW w:w="27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AC467D2" w14:textId="28FEBC37" w:rsidR="001B4E6F" w:rsidRDefault="00E6711B">
            <w:pPr>
              <w:spacing w:after="0"/>
              <w:ind w:left="230"/>
            </w:pPr>
            <w:r>
              <w:rPr>
                <w:sz w:val="36"/>
              </w:rPr>
              <w:t>3571/6/2013/45</w:t>
            </w:r>
            <w:r w:rsidR="00000000">
              <w:rPr>
                <w:sz w:val="36"/>
              </w:rPr>
              <w:t xml:space="preserve"> </w:t>
            </w:r>
          </w:p>
        </w:tc>
        <w:tc>
          <w:tcPr>
            <w:tcW w:w="2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BCFCFB7" w14:textId="4F8753EF" w:rsidR="001B4E6F" w:rsidRDefault="001B4E6F">
            <w:pPr>
              <w:spacing w:after="0"/>
              <w:ind w:left="19"/>
              <w:jc w:val="both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04CAA" w14:textId="77777777" w:rsidR="001B4E6F" w:rsidRDefault="00000000">
            <w:pPr>
              <w:spacing w:after="0"/>
              <w:ind w:left="10"/>
            </w:pPr>
            <w:r>
              <w:rPr>
                <w:sz w:val="20"/>
              </w:rPr>
              <w:t>Priloge:</w:t>
            </w:r>
          </w:p>
        </w:tc>
      </w:tr>
      <w:tr w:rsidR="001B4E6F" w14:paraId="47D198B4" w14:textId="77777777" w:rsidTr="003121EA">
        <w:trPr>
          <w:trHeight w:val="449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64D16B" w14:textId="77777777" w:rsidR="001B4E6F" w:rsidRDefault="00000000">
            <w:pPr>
              <w:spacing w:after="0"/>
              <w:ind w:left="28"/>
            </w:pPr>
            <w:r>
              <w:rPr>
                <w:sz w:val="20"/>
              </w:rPr>
              <w:t>Org. en:</w:t>
            </w:r>
          </w:p>
        </w:tc>
        <w:tc>
          <w:tcPr>
            <w:tcW w:w="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2F15B" w14:textId="77777777" w:rsidR="001B4E6F" w:rsidRDefault="001B4E6F"/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1F0B8" w14:textId="77777777" w:rsidR="001B4E6F" w:rsidRDefault="001B4E6F"/>
        </w:tc>
        <w:tc>
          <w:tcPr>
            <w:tcW w:w="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B9AE" w14:textId="77777777" w:rsidR="001B4E6F" w:rsidRDefault="001B4E6F"/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91C2558" w14:textId="59547F08" w:rsidR="001B4E6F" w:rsidRDefault="00000000">
            <w:pPr>
              <w:spacing w:after="0"/>
              <w:ind w:left="206"/>
            </w:pPr>
            <w:r>
              <w:rPr>
                <w:sz w:val="38"/>
              </w:rPr>
              <w:t>J</w:t>
            </w:r>
            <w:r w:rsidR="00E6711B">
              <w:rPr>
                <w:sz w:val="38"/>
              </w:rPr>
              <w:t>V</w:t>
            </w:r>
          </w:p>
        </w:tc>
      </w:tr>
    </w:tbl>
    <w:p w14:paraId="4EDC156B" w14:textId="77777777" w:rsidR="001B4E6F" w:rsidRPr="00E6711B" w:rsidRDefault="00000000" w:rsidP="00E6711B">
      <w:pPr>
        <w:spacing w:after="0"/>
        <w:ind w:left="3848"/>
        <w:jc w:val="center"/>
        <w:rPr>
          <w:sz w:val="24"/>
        </w:rPr>
      </w:pPr>
      <w:r w:rsidRPr="00E6711B">
        <w:rPr>
          <w:sz w:val="24"/>
        </w:rPr>
        <w:t>GEN energija d.o.o.</w:t>
      </w:r>
    </w:p>
    <w:p w14:paraId="6C2E9684" w14:textId="77777777" w:rsidR="001B4E6F" w:rsidRPr="00E6711B" w:rsidRDefault="00000000" w:rsidP="00E6711B">
      <w:pPr>
        <w:spacing w:after="220" w:line="265" w:lineRule="auto"/>
        <w:ind w:left="3858" w:right="-10" w:hanging="10"/>
        <w:jc w:val="center"/>
        <w:rPr>
          <w:sz w:val="24"/>
        </w:rPr>
      </w:pPr>
      <w:r w:rsidRPr="00E6711B">
        <w:rPr>
          <w:sz w:val="24"/>
        </w:rPr>
        <w:t>Vrbina 17, 8270 Krško</w:t>
      </w:r>
    </w:p>
    <w:p w14:paraId="52512E54" w14:textId="6F097CBD" w:rsidR="001B4E6F" w:rsidRPr="00E6711B" w:rsidRDefault="00E6711B">
      <w:pPr>
        <w:tabs>
          <w:tab w:val="center" w:pos="8797"/>
          <w:tab w:val="right" w:pos="10191"/>
        </w:tabs>
        <w:spacing w:after="3" w:line="265" w:lineRule="auto"/>
        <w:ind w:right="-10"/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  <w:r w:rsidR="00000000" w:rsidRPr="00E6711B">
        <w:rPr>
          <w:sz w:val="24"/>
        </w:rPr>
        <w:t>T</w:t>
      </w:r>
      <w:r w:rsidRPr="00E6711B">
        <w:rPr>
          <w:sz w:val="24"/>
        </w:rPr>
        <w:t>:</w:t>
      </w:r>
      <w:r w:rsidR="00000000" w:rsidRPr="00E6711B">
        <w:rPr>
          <w:sz w:val="24"/>
        </w:rPr>
        <w:tab/>
      </w:r>
      <w:r w:rsidRPr="00E6711B">
        <w:rPr>
          <w:sz w:val="24"/>
        </w:rPr>
        <w:t xml:space="preserve">+386 7 </w:t>
      </w:r>
      <w:r w:rsidR="00000000" w:rsidRPr="00E6711B">
        <w:rPr>
          <w:sz w:val="24"/>
        </w:rPr>
        <w:t>491 01 12</w:t>
      </w:r>
    </w:p>
    <w:p w14:paraId="0F6B2768" w14:textId="28DA615B" w:rsidR="001B4E6F" w:rsidRPr="00E6711B" w:rsidRDefault="00E6711B" w:rsidP="00E6711B">
      <w:pPr>
        <w:spacing w:after="3" w:line="265" w:lineRule="auto"/>
        <w:ind w:left="3858" w:right="-10" w:hanging="1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</w:t>
      </w:r>
      <w:r w:rsidR="00000000" w:rsidRPr="00E6711B">
        <w:rPr>
          <w:sz w:val="24"/>
        </w:rPr>
        <w:t>F: +386 7 490 I l 18</w:t>
      </w:r>
    </w:p>
    <w:tbl>
      <w:tblPr>
        <w:tblStyle w:val="TableGrid"/>
        <w:tblW w:w="9985" w:type="dxa"/>
        <w:tblInd w:w="19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96"/>
        <w:gridCol w:w="3389"/>
      </w:tblGrid>
      <w:tr w:rsidR="001B4E6F" w:rsidRPr="00E6711B" w14:paraId="68697637" w14:textId="77777777">
        <w:trPr>
          <w:trHeight w:val="270"/>
        </w:trPr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14:paraId="1CD380EC" w14:textId="77777777" w:rsidR="001B4E6F" w:rsidRPr="00E6711B" w:rsidRDefault="00000000">
            <w:pPr>
              <w:spacing w:after="0"/>
              <w:rPr>
                <w:sz w:val="24"/>
              </w:rPr>
            </w:pPr>
            <w:r w:rsidRPr="00E6711B">
              <w:rPr>
                <w:sz w:val="24"/>
              </w:rPr>
              <w:t>Uprava RS za jedrsko varnost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7905A3CA" w14:textId="51C58A8C" w:rsidR="001B4E6F" w:rsidRPr="00E6711B" w:rsidRDefault="00E6711B" w:rsidP="00E6711B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E6711B">
              <w:rPr>
                <w:sz w:val="24"/>
              </w:rPr>
              <w:t>I</w:t>
            </w:r>
            <w:r w:rsidR="00000000" w:rsidRPr="00E6711B">
              <w:rPr>
                <w:sz w:val="24"/>
              </w:rPr>
              <w:t>nfo@gen-energ</w:t>
            </w:r>
            <w:r w:rsidRPr="00E6711B">
              <w:rPr>
                <w:sz w:val="24"/>
              </w:rPr>
              <w:t>i</w:t>
            </w:r>
            <w:r w:rsidR="00000000" w:rsidRPr="00E6711B">
              <w:rPr>
                <w:sz w:val="24"/>
              </w:rPr>
              <w:t>ja.s</w:t>
            </w:r>
            <w:r w:rsidRPr="00E6711B">
              <w:rPr>
                <w:sz w:val="24"/>
              </w:rPr>
              <w:t>i</w:t>
            </w:r>
          </w:p>
        </w:tc>
      </w:tr>
      <w:tr w:rsidR="001B4E6F" w:rsidRPr="00E6711B" w14:paraId="10847D47" w14:textId="77777777">
        <w:trPr>
          <w:trHeight w:val="508"/>
        </w:trPr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14:paraId="30E9034F" w14:textId="6A6259F3" w:rsidR="001B4E6F" w:rsidRPr="00E6711B" w:rsidRDefault="00E6711B">
            <w:pPr>
              <w:spacing w:after="0"/>
              <w:rPr>
                <w:sz w:val="24"/>
              </w:rPr>
            </w:pPr>
            <w:r w:rsidRPr="00E6711B">
              <w:rPr>
                <w:sz w:val="24"/>
              </w:rPr>
              <w:t>D</w:t>
            </w:r>
            <w:r w:rsidR="00000000" w:rsidRPr="00E6711B">
              <w:rPr>
                <w:sz w:val="24"/>
              </w:rPr>
              <w:t>r</w:t>
            </w:r>
            <w:r w:rsidRPr="00E6711B">
              <w:rPr>
                <w:sz w:val="24"/>
              </w:rPr>
              <w:t>.</w:t>
            </w:r>
            <w:r w:rsidR="00000000" w:rsidRPr="00E6711B">
              <w:rPr>
                <w:sz w:val="24"/>
              </w:rPr>
              <w:t xml:space="preserve"> Andrej Stritar</w:t>
            </w:r>
          </w:p>
          <w:p w14:paraId="7630B3AE" w14:textId="77777777" w:rsidR="001B4E6F" w:rsidRPr="00E6711B" w:rsidRDefault="00000000">
            <w:pPr>
              <w:spacing w:after="0"/>
              <w:ind w:left="5"/>
              <w:rPr>
                <w:sz w:val="24"/>
              </w:rPr>
            </w:pPr>
            <w:proofErr w:type="spellStart"/>
            <w:r w:rsidRPr="00E6711B">
              <w:rPr>
                <w:sz w:val="24"/>
              </w:rPr>
              <w:t>Litostrojska</w:t>
            </w:r>
            <w:proofErr w:type="spellEnd"/>
            <w:r w:rsidRPr="00E6711B">
              <w:rPr>
                <w:sz w:val="24"/>
              </w:rPr>
              <w:t xml:space="preserve"> cesta 54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456A0D13" w14:textId="2EFC8977" w:rsidR="001B4E6F" w:rsidRPr="00E6711B" w:rsidRDefault="00E6711B" w:rsidP="00E6711B">
            <w:pPr>
              <w:spacing w:after="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E6711B">
              <w:rPr>
                <w:sz w:val="24"/>
              </w:rPr>
              <w:t>www</w:t>
            </w:r>
            <w:r w:rsidR="00000000" w:rsidRPr="00E6711B">
              <w:rPr>
                <w:sz w:val="24"/>
              </w:rPr>
              <w:t>.gen-energ</w:t>
            </w:r>
            <w:r w:rsidRPr="00E6711B">
              <w:rPr>
                <w:sz w:val="24"/>
              </w:rPr>
              <w:t>ija</w:t>
            </w:r>
            <w:r w:rsidR="00000000" w:rsidRPr="00E6711B">
              <w:rPr>
                <w:sz w:val="24"/>
              </w:rPr>
              <w:t>.s</w:t>
            </w:r>
            <w:r w:rsidRPr="00E6711B">
              <w:rPr>
                <w:sz w:val="24"/>
              </w:rPr>
              <w:t>i</w:t>
            </w:r>
          </w:p>
        </w:tc>
      </w:tr>
    </w:tbl>
    <w:p w14:paraId="45C6CB6F" w14:textId="77777777" w:rsidR="001B4E6F" w:rsidRPr="00E6711B" w:rsidRDefault="00000000" w:rsidP="00E6711B">
      <w:pPr>
        <w:pStyle w:val="Naslov1"/>
        <w:spacing w:after="240"/>
        <w:ind w:left="822" w:hanging="618"/>
        <w:rPr>
          <w:sz w:val="24"/>
        </w:rPr>
      </w:pPr>
      <w:r w:rsidRPr="00E6711B">
        <w:rPr>
          <w:sz w:val="24"/>
        </w:rPr>
        <w:t>Ljubljana</w:t>
      </w:r>
    </w:p>
    <w:p w14:paraId="76773577" w14:textId="6D4975BD" w:rsidR="001B4E6F" w:rsidRPr="00E6711B" w:rsidRDefault="00E6711B" w:rsidP="00E6711B">
      <w:pPr>
        <w:tabs>
          <w:tab w:val="center" w:pos="4253"/>
          <w:tab w:val="center" w:pos="7318"/>
        </w:tabs>
        <w:spacing w:after="0" w:line="216" w:lineRule="auto"/>
        <w:rPr>
          <w:sz w:val="24"/>
        </w:rPr>
      </w:pPr>
      <w:r w:rsidRPr="00E6711B">
        <w:rPr>
          <w:sz w:val="24"/>
        </w:rPr>
        <w:t xml:space="preserve">   </w:t>
      </w:r>
      <w:r w:rsidR="00000000" w:rsidRPr="00E6711B">
        <w:rPr>
          <w:sz w:val="24"/>
        </w:rPr>
        <w:t>Vaš znak:/</w:t>
      </w:r>
      <w:r w:rsidR="00000000" w:rsidRPr="00E6711B">
        <w:rPr>
          <w:sz w:val="24"/>
        </w:rPr>
        <w:tab/>
        <w:t>Naš znak: GEN/2018/489</w:t>
      </w:r>
      <w:r w:rsidR="00000000" w:rsidRPr="00E6711B">
        <w:rPr>
          <w:sz w:val="24"/>
        </w:rPr>
        <w:tab/>
      </w:r>
      <w:r w:rsidRPr="00E6711B">
        <w:rPr>
          <w:sz w:val="24"/>
        </w:rPr>
        <w:t xml:space="preserve">   </w:t>
      </w:r>
      <w:r w:rsidR="00000000" w:rsidRPr="00E6711B">
        <w:rPr>
          <w:sz w:val="24"/>
        </w:rPr>
        <w:t>Vrbina, 21.6.2018</w:t>
      </w:r>
    </w:p>
    <w:p w14:paraId="6C5A05D8" w14:textId="77777777" w:rsidR="00E6711B" w:rsidRPr="00E6711B" w:rsidRDefault="00E6711B" w:rsidP="00E6711B">
      <w:pPr>
        <w:spacing w:after="0"/>
        <w:ind w:left="168"/>
        <w:rPr>
          <w:sz w:val="24"/>
        </w:rPr>
      </w:pPr>
    </w:p>
    <w:p w14:paraId="564B15C2" w14:textId="3636B8BD" w:rsidR="001B4E6F" w:rsidRPr="00E6711B" w:rsidRDefault="00000000" w:rsidP="00E6711B">
      <w:pPr>
        <w:spacing w:after="0"/>
        <w:ind w:left="168"/>
        <w:rPr>
          <w:b/>
          <w:bCs/>
          <w:szCs w:val="22"/>
        </w:rPr>
      </w:pPr>
      <w:r w:rsidRPr="00E6711B">
        <w:rPr>
          <w:b/>
          <w:bCs/>
          <w:szCs w:val="22"/>
        </w:rPr>
        <w:t>Zadeva: GEN odgovor na elektronsko sporočilo dre Tomaža Verbiča</w:t>
      </w:r>
    </w:p>
    <w:p w14:paraId="198E9350" w14:textId="77777777" w:rsidR="001B4E6F" w:rsidRPr="00E6711B" w:rsidRDefault="00000000" w:rsidP="00E6711B">
      <w:pPr>
        <w:spacing w:before="240" w:after="120" w:line="216" w:lineRule="auto"/>
        <w:ind w:left="153" w:right="1843" w:hanging="6"/>
        <w:jc w:val="both"/>
        <w:rPr>
          <w:szCs w:val="22"/>
        </w:rPr>
      </w:pPr>
      <w:r w:rsidRPr="00E6711B">
        <w:rPr>
          <w:szCs w:val="22"/>
        </w:rPr>
        <w:t>Spoštovani dr. Stritar, direktor Uprave za jedrsko varnost,</w:t>
      </w:r>
    </w:p>
    <w:p w14:paraId="0DB623C1" w14:textId="77777777" w:rsidR="001B4E6F" w:rsidRPr="00E6711B" w:rsidRDefault="00000000">
      <w:pPr>
        <w:spacing w:after="38" w:line="216" w:lineRule="auto"/>
        <w:ind w:left="153" w:right="1843" w:hanging="5"/>
        <w:jc w:val="both"/>
        <w:rPr>
          <w:szCs w:val="22"/>
        </w:rPr>
      </w:pPr>
      <w:r w:rsidRPr="00E6711B">
        <w:rPr>
          <w:szCs w:val="22"/>
        </w:rPr>
        <w:t>GEN energija (GEN) na vas naslavlja ta dopis v povezavi z objavo na vaši spletni strani o prejemu elektronskega sporočila z dne 4.6.2018 od dr. Tomaža Verbiča.</w:t>
      </w:r>
    </w:p>
    <w:p w14:paraId="1F8665BA" w14:textId="3FC23679" w:rsidR="001B4E6F" w:rsidRPr="00E6711B" w:rsidRDefault="00000000" w:rsidP="00E6711B">
      <w:pPr>
        <w:spacing w:after="97" w:line="216" w:lineRule="auto"/>
        <w:ind w:left="148" w:right="1843" w:firstLine="11"/>
        <w:jc w:val="both"/>
        <w:rPr>
          <w:szCs w:val="22"/>
        </w:rPr>
      </w:pPr>
      <w:r w:rsidRPr="00E6711B">
        <w:rPr>
          <w:szCs w:val="22"/>
        </w:rPr>
        <w:t>GEN za potrebe projekta nove jedrske elektrarne Krško, JEK 2, izvaja projekt  »</w:t>
      </w:r>
      <w:proofErr w:type="spellStart"/>
      <w:r w:rsidRPr="00E6711B">
        <w:rPr>
          <w:szCs w:val="22"/>
        </w:rPr>
        <w:t>Seismic</w:t>
      </w:r>
      <w:proofErr w:type="spellEnd"/>
      <w:r w:rsidRPr="00E6711B">
        <w:rPr>
          <w:szCs w:val="22"/>
        </w:rPr>
        <w:t xml:space="preserve"> Hazard </w:t>
      </w:r>
      <w:proofErr w:type="spellStart"/>
      <w:r w:rsidRPr="00E6711B">
        <w:rPr>
          <w:szCs w:val="22"/>
        </w:rPr>
        <w:t>Assessment</w:t>
      </w:r>
      <w:proofErr w:type="spellEnd"/>
      <w:r w:rsidRPr="00E6711B">
        <w:rPr>
          <w:szCs w:val="22"/>
        </w:rPr>
        <w:t xml:space="preserve"> for JEK 2« oz. »Analiza in ocena seizmičnega tveganja za JEK 2« (v nadaljevanju projekt SHA). Izvajalec naloge je konzorcij RIZZO-</w:t>
      </w:r>
      <w:proofErr w:type="spellStart"/>
      <w:r w:rsidRPr="00E6711B">
        <w:rPr>
          <w:szCs w:val="22"/>
        </w:rPr>
        <w:t>GeoZS</w:t>
      </w:r>
      <w:proofErr w:type="spellEnd"/>
      <w:r w:rsidRPr="00E6711B">
        <w:rPr>
          <w:szCs w:val="22"/>
        </w:rPr>
        <w:t>, ki projektno nalogo izvaja skladno z zahtevami in priporočili mednarodnih standardov za jedrsko varnost.</w:t>
      </w:r>
    </w:p>
    <w:p w14:paraId="01F95668" w14:textId="77777777" w:rsidR="001B4E6F" w:rsidRPr="00E6711B" w:rsidRDefault="00000000">
      <w:pPr>
        <w:spacing w:after="97" w:line="216" w:lineRule="auto"/>
        <w:ind w:left="153" w:right="1843" w:hanging="5"/>
        <w:jc w:val="both"/>
        <w:rPr>
          <w:szCs w:val="22"/>
        </w:rPr>
      </w:pPr>
      <w:r w:rsidRPr="00E6711B">
        <w:rPr>
          <w:szCs w:val="22"/>
        </w:rPr>
        <w:t>Projekt se transparentno in strokovno vodi skladno s priporočili in smernicami postopkov za tovrstne projekte. Poudarek pri projektu je tudi na vključevanju zunanjih strokovnjakov z namenom, da zajamemo različna strokovna mnenja o obravnavani geološki in seizmološki tematiki Krško — Brežiške kotline in okolice.</w:t>
      </w:r>
    </w:p>
    <w:p w14:paraId="55749258" w14:textId="77777777" w:rsidR="001B4E6F" w:rsidRPr="00E6711B" w:rsidRDefault="00000000">
      <w:pPr>
        <w:spacing w:after="97" w:line="216" w:lineRule="auto"/>
        <w:ind w:left="153" w:right="1843" w:hanging="5"/>
        <w:jc w:val="both"/>
        <w:rPr>
          <w:szCs w:val="22"/>
        </w:rPr>
      </w:pPr>
      <w:r w:rsidRPr="00E6711B">
        <w:rPr>
          <w:szCs w:val="22"/>
        </w:rPr>
        <w:t>Tekom izvajanja projekta je konzorcij RIZZO-</w:t>
      </w:r>
      <w:proofErr w:type="spellStart"/>
      <w:r w:rsidRPr="00E6711B">
        <w:rPr>
          <w:szCs w:val="22"/>
        </w:rPr>
        <w:t>GeoZS</w:t>
      </w:r>
      <w:proofErr w:type="spellEnd"/>
      <w:r w:rsidRPr="00E6711B">
        <w:rPr>
          <w:szCs w:val="22"/>
        </w:rPr>
        <w:t xml:space="preserve"> sodeloval tudi z različnimi zunanjimi strokovnjaki, ki so aktivno zastopali svoja stališča in interpretacije. Med drugimi sodelujočimi strokovnjaki je bil tudi dr. Verbič. Ta se je z izvajalci projekta sestal in predstavil svoje stališče, ki je zajeto in obravnavano v poročilih projekta SHA.</w:t>
      </w:r>
    </w:p>
    <w:p w14:paraId="741F2D82" w14:textId="77777777" w:rsidR="001B4E6F" w:rsidRPr="00E6711B" w:rsidRDefault="00000000">
      <w:pPr>
        <w:spacing w:after="89" w:line="216" w:lineRule="auto"/>
        <w:ind w:left="140" w:right="1838" w:hanging="10"/>
        <w:jc w:val="both"/>
        <w:rPr>
          <w:szCs w:val="22"/>
        </w:rPr>
      </w:pPr>
      <w:r w:rsidRPr="00E6711B">
        <w:rPr>
          <w:szCs w:val="22"/>
        </w:rPr>
        <w:t xml:space="preserve">Uporabljeni standardi in metode pomembno prispevajo k celovitemu ocenjevanju vhodnih podatkov, modelov in metod. Kakovost in neodvisnost rezultatov študije je dodatno izboljšana tudi s strokovnim pregledom s strani članov neodvisnega panela PRP (Peer </w:t>
      </w:r>
      <w:proofErr w:type="spellStart"/>
      <w:r w:rsidRPr="00E6711B">
        <w:rPr>
          <w:szCs w:val="22"/>
        </w:rPr>
        <w:t>Review</w:t>
      </w:r>
      <w:proofErr w:type="spellEnd"/>
      <w:r w:rsidRPr="00E6711B">
        <w:rPr>
          <w:szCs w:val="22"/>
        </w:rPr>
        <w:t xml:space="preserve"> Panel).</w:t>
      </w:r>
    </w:p>
    <w:p w14:paraId="6B21C883" w14:textId="77777777" w:rsidR="001B4E6F" w:rsidRPr="00E6711B" w:rsidRDefault="00000000">
      <w:pPr>
        <w:spacing w:after="210" w:line="216" w:lineRule="auto"/>
        <w:ind w:left="153" w:right="1843" w:hanging="5"/>
        <w:jc w:val="both"/>
        <w:rPr>
          <w:szCs w:val="22"/>
        </w:rPr>
      </w:pPr>
      <w:r w:rsidRPr="00E6711B">
        <w:rPr>
          <w:szCs w:val="22"/>
        </w:rPr>
        <w:t>Na ostale navedbe, ki jih je dr. Verbič v elektronskem sporočilu naslovil na GEN, pa smo odgovorili že v elektronskem sporočilu dr. Verbiču dne 28.5.2018.</w:t>
      </w:r>
    </w:p>
    <w:p w14:paraId="0E136162" w14:textId="77777777" w:rsidR="001B4E6F" w:rsidRPr="00E6711B" w:rsidRDefault="00000000" w:rsidP="00E6711B">
      <w:pPr>
        <w:spacing w:after="120" w:line="216" w:lineRule="auto"/>
        <w:ind w:left="221" w:right="1837" w:hanging="11"/>
        <w:jc w:val="both"/>
        <w:rPr>
          <w:szCs w:val="22"/>
        </w:rPr>
      </w:pPr>
      <w:r w:rsidRPr="00E6711B">
        <w:rPr>
          <w:szCs w:val="22"/>
        </w:rPr>
        <w:t>V GEN energiji se zavedamo pomembnosti projekta in predvsem nivoja varnosti, ki jo moramo skladno z odgovornostjo, strokovnostjo in regulativo zagotavljati.</w:t>
      </w:r>
    </w:p>
    <w:p w14:paraId="188BA4BA" w14:textId="77777777" w:rsidR="001B4E6F" w:rsidRPr="00E6711B" w:rsidRDefault="00000000">
      <w:pPr>
        <w:spacing w:after="43" w:line="216" w:lineRule="auto"/>
        <w:ind w:left="221" w:right="1838" w:hanging="10"/>
        <w:jc w:val="both"/>
        <w:rPr>
          <w:szCs w:val="22"/>
        </w:rPr>
      </w:pPr>
      <w:r w:rsidRPr="00E6711B">
        <w:rPr>
          <w:szCs w:val="22"/>
        </w:rPr>
        <w:t>S spoštovanjem,</w:t>
      </w:r>
    </w:p>
    <w:p w14:paraId="403B28EB" w14:textId="77777777" w:rsidR="001B4E6F" w:rsidRPr="00E6711B" w:rsidRDefault="00000000">
      <w:pPr>
        <w:spacing w:after="0"/>
        <w:ind w:left="3451"/>
        <w:rPr>
          <w:szCs w:val="22"/>
        </w:rPr>
      </w:pPr>
      <w:r w:rsidRPr="00E6711B">
        <w:rPr>
          <w:noProof/>
          <w:szCs w:val="22"/>
        </w:rPr>
        <w:drawing>
          <wp:inline distT="0" distB="0" distL="0" distR="0" wp14:anchorId="24FD2F3B" wp14:editId="183FCC9E">
            <wp:extent cx="3036012" cy="1072998"/>
            <wp:effectExtent l="0" t="0" r="0" b="0"/>
            <wp:docPr id="7168" name="Picture 7168" descr="Logo podjetja GEN in podpis odgovorne oseb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" name="Picture 7168" descr="Logo podjetja GEN in podpis odgovorne oseb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6012" cy="107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A5CD" w14:textId="77777777" w:rsidR="001B4E6F" w:rsidRPr="00E6711B" w:rsidRDefault="001B4E6F">
      <w:pPr>
        <w:rPr>
          <w:szCs w:val="22"/>
        </w:rPr>
        <w:sectPr w:rsidR="001B4E6F" w:rsidRPr="00E6711B">
          <w:pgSz w:w="11900" w:h="16840"/>
          <w:pgMar w:top="533" w:right="586" w:bottom="599" w:left="1123" w:header="708" w:footer="708" w:gutter="0"/>
          <w:cols w:space="708"/>
        </w:sectPr>
      </w:pPr>
    </w:p>
    <w:p w14:paraId="265EF89F" w14:textId="77777777" w:rsidR="001B4E6F" w:rsidRDefault="001B4E6F">
      <w:pPr>
        <w:sectPr w:rsidR="001B4E6F">
          <w:type w:val="continuous"/>
          <w:pgSz w:w="11900" w:h="16840"/>
          <w:pgMar w:top="842" w:right="610" w:bottom="482" w:left="9845" w:header="708" w:footer="708" w:gutter="0"/>
          <w:cols w:space="708"/>
        </w:sectPr>
      </w:pPr>
    </w:p>
    <w:p w14:paraId="2474A3A9" w14:textId="77777777" w:rsidR="001B4E6F" w:rsidRDefault="00000000">
      <w:pPr>
        <w:spacing w:after="166"/>
        <w:ind w:left="-29" w:right="-62"/>
      </w:pPr>
      <w:r>
        <w:rPr>
          <w:noProof/>
        </w:rPr>
        <mc:AlternateContent>
          <mc:Choice Requires="wpg">
            <w:drawing>
              <wp:inline distT="0" distB="0" distL="0" distR="0" wp14:anchorId="3B67BB3C" wp14:editId="1586C511">
                <wp:extent cx="5550782" cy="6097"/>
                <wp:effectExtent l="0" t="0" r="0" b="0"/>
                <wp:docPr id="7171" name="Group 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782" cy="6097"/>
                          <a:chOff x="0" y="0"/>
                          <a:chExt cx="5550782" cy="6097"/>
                        </a:xfrm>
                      </wpg:grpSpPr>
                      <wps:wsp>
                        <wps:cNvPr id="7170" name="Shape 7170"/>
                        <wps:cNvSpPr/>
                        <wps:spPr>
                          <a:xfrm>
                            <a:off x="0" y="0"/>
                            <a:ext cx="555078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82" h="6097">
                                <a:moveTo>
                                  <a:pt x="0" y="3048"/>
                                </a:moveTo>
                                <a:lnTo>
                                  <a:pt x="5550782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71" style="width:437.069pt;height:0.480042pt;mso-position-horizontal-relative:char;mso-position-vertical-relative:line" coordsize="55507,60">
                <v:shape id="Shape 7170" style="position:absolute;width:55507;height:60;left:0;top:0;" coordsize="5550782,6097" path="m0,3048l5550782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9B75134" w14:textId="241AE6F4" w:rsidR="001B4E6F" w:rsidRDefault="00000000" w:rsidP="00E6711B">
      <w:pPr>
        <w:spacing w:after="83"/>
        <w:ind w:left="350" w:right="340" w:hanging="10"/>
      </w:pPr>
      <w:r>
        <w:rPr>
          <w:sz w:val="14"/>
        </w:rPr>
        <w:t xml:space="preserve">Družba GEN energija d.o.o. je </w:t>
      </w:r>
      <w:proofErr w:type="spellStart"/>
      <w:r>
        <w:rPr>
          <w:sz w:val="14"/>
        </w:rPr>
        <w:t>vpłsana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prl</w:t>
      </w:r>
      <w:proofErr w:type="spellEnd"/>
      <w:r>
        <w:rPr>
          <w:sz w:val="14"/>
        </w:rPr>
        <w:t xml:space="preserve"> Okrožnem </w:t>
      </w:r>
      <w:proofErr w:type="spellStart"/>
      <w:r>
        <w:rPr>
          <w:sz w:val="14"/>
        </w:rPr>
        <w:t>sodlŠČu</w:t>
      </w:r>
      <w:proofErr w:type="spellEnd"/>
      <w:r>
        <w:rPr>
          <w:sz w:val="14"/>
        </w:rPr>
        <w:t xml:space="preserve"> v Krškem </w:t>
      </w:r>
      <w:proofErr w:type="spellStart"/>
      <w:r>
        <w:rPr>
          <w:sz w:val="14"/>
        </w:rPr>
        <w:t>Osnovnt</w:t>
      </w:r>
      <w:proofErr w:type="spellEnd"/>
      <w:r>
        <w:rPr>
          <w:sz w:val="14"/>
        </w:rPr>
        <w:t xml:space="preserve"> kapital: 250.000 000.00 E ID za DDV S144454686 </w:t>
      </w:r>
      <w:proofErr w:type="spellStart"/>
      <w:r>
        <w:rPr>
          <w:sz w:val="14"/>
        </w:rPr>
        <w:t>Matiăna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števtlka</w:t>
      </w:r>
      <w:proofErr w:type="spellEnd"/>
      <w:r>
        <w:rPr>
          <w:sz w:val="14"/>
        </w:rPr>
        <w:t>.</w:t>
      </w:r>
      <w:r w:rsidR="00E6711B">
        <w:rPr>
          <w:sz w:val="14"/>
        </w:rPr>
        <w:t xml:space="preserve"> </w:t>
      </w:r>
      <w:r>
        <w:rPr>
          <w:sz w:val="14"/>
        </w:rPr>
        <w:t>646613</w:t>
      </w:r>
    </w:p>
    <w:sectPr w:rsidR="001B4E6F" w:rsidSect="00E6711B">
      <w:type w:val="continuous"/>
      <w:pgSz w:w="11900" w:h="16840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C3C69"/>
    <w:multiLevelType w:val="hybridMultilevel"/>
    <w:tmpl w:val="1152CAD2"/>
    <w:lvl w:ilvl="0" w:tplc="81FC3808">
      <w:start w:val="1000"/>
      <w:numFmt w:val="decimal"/>
      <w:pStyle w:val="Naslov1"/>
      <w:lvlText w:val="%1"/>
      <w:lvlJc w:val="left"/>
      <w:pPr>
        <w:ind w:left="3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22CE22">
      <w:start w:val="1"/>
      <w:numFmt w:val="lowerLetter"/>
      <w:lvlText w:val="%2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32129A">
      <w:start w:val="1"/>
      <w:numFmt w:val="lowerRoman"/>
      <w:lvlText w:val="%3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2435E">
      <w:start w:val="1"/>
      <w:numFmt w:val="decimal"/>
      <w:lvlText w:val="%4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CA5CE">
      <w:start w:val="1"/>
      <w:numFmt w:val="lowerLetter"/>
      <w:lvlText w:val="%5"/>
      <w:lvlJc w:val="left"/>
      <w:pPr>
        <w:ind w:left="6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240A2E">
      <w:start w:val="1"/>
      <w:numFmt w:val="lowerRoman"/>
      <w:lvlText w:val="%6"/>
      <w:lvlJc w:val="left"/>
      <w:pPr>
        <w:ind w:left="7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BA2F88">
      <w:start w:val="1"/>
      <w:numFmt w:val="decimal"/>
      <w:lvlText w:val="%7"/>
      <w:lvlJc w:val="left"/>
      <w:pPr>
        <w:ind w:left="8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F0A450">
      <w:start w:val="1"/>
      <w:numFmt w:val="lowerLetter"/>
      <w:lvlText w:val="%8"/>
      <w:lvlJc w:val="left"/>
      <w:pPr>
        <w:ind w:left="8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7C904A">
      <w:start w:val="1"/>
      <w:numFmt w:val="lowerRoman"/>
      <w:lvlText w:val="%9"/>
      <w:lvlJc w:val="left"/>
      <w:pPr>
        <w:ind w:left="9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014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6F"/>
    <w:rsid w:val="001B4E6F"/>
    <w:rsid w:val="003121EA"/>
    <w:rsid w:val="00810AA7"/>
    <w:rsid w:val="00E6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6406"/>
  <w15:docId w15:val="{8D47B06B-1F8C-4304-9A1D-EE0B35C3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numPr>
        <w:numId w:val="1"/>
      </w:numPr>
      <w:spacing w:after="892" w:line="259" w:lineRule="auto"/>
      <w:ind w:left="206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430</Words>
  <Characters>2456</Characters>
  <Application>Microsoft Office Word</Application>
  <DocSecurity>0</DocSecurity>
  <Lines>20</Lines>
  <Paragraphs>5</Paragraphs>
  <ScaleCrop>false</ScaleCrop>
  <Company>MJU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[IMiS/View]</dc:title>
  <dc:subject/>
  <dc:creator>Barbara Vokal Nemec</dc:creator>
  <cp:keywords/>
  <cp:lastModifiedBy>Barbara Vokal Nemec</cp:lastModifiedBy>
  <cp:revision>3</cp:revision>
  <dcterms:created xsi:type="dcterms:W3CDTF">2026-07-07T10:32:00Z</dcterms:created>
  <dcterms:modified xsi:type="dcterms:W3CDTF">2026-07-07T10:34:00Z</dcterms:modified>
</cp:coreProperties>
</file>