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FF" w:rsidRPr="00771D9F" w:rsidRDefault="009147FF" w:rsidP="007E17F1">
      <w:pPr>
        <w:pStyle w:val="Naslov1"/>
        <w:spacing w:before="360" w:after="0" w:line="400" w:lineRule="exact"/>
        <w:rPr>
          <w:szCs w:val="36"/>
          <w:lang w:eastAsia="sl-SI"/>
        </w:rPr>
      </w:pPr>
      <w:r w:rsidRPr="00771D9F">
        <w:rPr>
          <w:szCs w:val="36"/>
          <w:lang w:eastAsia="sl-SI"/>
        </w:rPr>
        <w:t xml:space="preserve">Informacija o izvajanju poizvedb o stanju tehnike </w:t>
      </w:r>
      <w:r w:rsidR="00A956B8" w:rsidRPr="00771D9F">
        <w:rPr>
          <w:szCs w:val="36"/>
          <w:lang w:eastAsia="sl-SI"/>
        </w:rPr>
        <w:br/>
      </w:r>
      <w:r w:rsidRPr="00771D9F">
        <w:rPr>
          <w:szCs w:val="36"/>
          <w:lang w:eastAsia="sl-SI"/>
        </w:rPr>
        <w:t>s pisnim mnenjem na podlagi sklenjenih sporazumov</w:t>
      </w:r>
    </w:p>
    <w:p w:rsidR="007E17F1" w:rsidRDefault="007E17F1" w:rsidP="00786617">
      <w:pPr>
        <w:spacing w:before="0" w:after="0"/>
        <w:rPr>
          <w:rStyle w:val="Krepko"/>
          <w:color w:val="FFFFFF" w:themeColor="background1"/>
          <w:sz w:val="18"/>
          <w:szCs w:val="18"/>
        </w:rPr>
        <w:sectPr w:rsidR="007E17F1" w:rsidSect="00786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993" w:left="1134" w:header="709" w:footer="334" w:gutter="0"/>
          <w:cols w:space="708"/>
          <w:titlePg/>
          <w:docGrid w:linePitch="360"/>
        </w:sectPr>
      </w:pPr>
    </w:p>
    <w:p w:rsidR="007E17F1" w:rsidRDefault="007E17F1" w:rsidP="008478AF">
      <w:pPr>
        <w:spacing w:before="0"/>
        <w:rPr>
          <w:rStyle w:val="Krepko"/>
          <w:color w:val="FFFFFF" w:themeColor="background1"/>
          <w:sz w:val="18"/>
          <w:szCs w:val="18"/>
        </w:rPr>
        <w:sectPr w:rsidR="007E17F1" w:rsidSect="007E17F1">
          <w:type w:val="continuous"/>
          <w:pgSz w:w="11906" w:h="16838" w:code="9"/>
          <w:pgMar w:top="1418" w:right="1134" w:bottom="851" w:left="1134" w:header="709" w:footer="334" w:gutter="0"/>
          <w:cols w:space="708"/>
          <w:titlePg/>
          <w:docGrid w:linePitch="360"/>
        </w:sectPr>
      </w:pPr>
    </w:p>
    <w:tbl>
      <w:tblPr>
        <w:tblStyle w:val="Tabelamrea"/>
        <w:tblW w:w="9639" w:type="dxa"/>
        <w:tblInd w:w="-5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6096"/>
        <w:gridCol w:w="1842"/>
        <w:gridCol w:w="1701"/>
      </w:tblGrid>
      <w:tr w:rsidR="008478AF" w:rsidRPr="009147FF" w:rsidTr="008478AF">
        <w:trPr>
          <w:trHeight w:val="567"/>
          <w:tblHeader/>
        </w:trPr>
        <w:tc>
          <w:tcPr>
            <w:tcW w:w="6096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FFFFFF" w:themeColor="background1"/>
            </w:tcBorders>
            <w:shd w:val="clear" w:color="auto" w:fill="2F5496" w:themeFill="accent1" w:themeFillShade="BF"/>
            <w:noWrap/>
            <w:vAlign w:val="center"/>
            <w:hideMark/>
          </w:tcPr>
          <w:p w:rsidR="00F0022F" w:rsidRPr="00CC0A0C" w:rsidRDefault="00F0022F" w:rsidP="004C0582">
            <w:pPr>
              <w:ind w:left="454"/>
              <w:rPr>
                <w:rStyle w:val="Krepko"/>
                <w:color w:val="FFFFFF" w:themeColor="background1"/>
                <w:sz w:val="18"/>
                <w:szCs w:val="18"/>
              </w:rPr>
            </w:pPr>
            <w:r w:rsidRPr="00CC0A0C">
              <w:rPr>
                <w:rStyle w:val="Krepko"/>
                <w:color w:val="FFFFFF" w:themeColor="background1"/>
                <w:sz w:val="18"/>
                <w:szCs w:val="18"/>
              </w:rPr>
              <w:t>Možnosti izbire</w:t>
            </w:r>
          </w:p>
        </w:tc>
        <w:tc>
          <w:tcPr>
            <w:tcW w:w="1842" w:type="dxa"/>
            <w:tcBorders>
              <w:top w:val="single" w:sz="4" w:space="0" w:color="1F3864" w:themeColor="accent1" w:themeShade="80"/>
              <w:left w:val="single" w:sz="4" w:space="0" w:color="FFFFFF" w:themeColor="background1"/>
              <w:bottom w:val="single" w:sz="4" w:space="0" w:color="1F3864" w:themeColor="accent1" w:themeShade="80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:rsidR="00F0022F" w:rsidRPr="00CC0A0C" w:rsidRDefault="00F0022F" w:rsidP="00787D2E">
            <w:pPr>
              <w:jc w:val="center"/>
              <w:rPr>
                <w:rStyle w:val="Krepko"/>
                <w:color w:val="FFFFFF" w:themeColor="background1"/>
                <w:sz w:val="18"/>
                <w:szCs w:val="18"/>
              </w:rPr>
            </w:pPr>
            <w:r w:rsidRPr="00CC0A0C">
              <w:rPr>
                <w:rStyle w:val="Krepko"/>
                <w:color w:val="FFFFFF" w:themeColor="background1"/>
                <w:sz w:val="18"/>
                <w:szCs w:val="18"/>
              </w:rPr>
              <w:t>Znesek storitve tujega urada v EUR</w:t>
            </w:r>
          </w:p>
        </w:tc>
        <w:tc>
          <w:tcPr>
            <w:tcW w:w="1701" w:type="dxa"/>
            <w:tcBorders>
              <w:top w:val="single" w:sz="4" w:space="0" w:color="1F3864" w:themeColor="accent1" w:themeShade="80"/>
              <w:left w:val="single" w:sz="4" w:space="0" w:color="FFFFFF" w:themeColor="background1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2F5496" w:themeFill="accent1" w:themeFillShade="BF"/>
            <w:vAlign w:val="center"/>
            <w:hideMark/>
          </w:tcPr>
          <w:p w:rsidR="00F0022F" w:rsidRPr="00CC0A0C" w:rsidRDefault="00F0022F" w:rsidP="00787D2E">
            <w:pPr>
              <w:jc w:val="center"/>
              <w:rPr>
                <w:rStyle w:val="Krepko"/>
                <w:color w:val="FFFFFF" w:themeColor="background1"/>
                <w:sz w:val="18"/>
                <w:szCs w:val="18"/>
              </w:rPr>
            </w:pPr>
            <w:r w:rsidRPr="00CC0A0C">
              <w:rPr>
                <w:rStyle w:val="Krepko"/>
                <w:color w:val="FFFFFF" w:themeColor="background1"/>
                <w:sz w:val="18"/>
                <w:szCs w:val="18"/>
              </w:rPr>
              <w:t xml:space="preserve">Čas potreben </w:t>
            </w:r>
            <w:r w:rsidRPr="00CC0A0C">
              <w:rPr>
                <w:rStyle w:val="Krepko"/>
                <w:color w:val="FFFFFF" w:themeColor="background1"/>
                <w:sz w:val="18"/>
                <w:szCs w:val="18"/>
              </w:rPr>
              <w:br/>
              <w:t>za izvedbo</w:t>
            </w:r>
            <w:r w:rsidR="007E17F1">
              <w:rPr>
                <w:rStyle w:val="Krepko"/>
                <w:color w:val="FFFFFF" w:themeColor="background1"/>
                <w:sz w:val="18"/>
                <w:szCs w:val="18"/>
              </w:rPr>
              <w:t xml:space="preserve"> </w:t>
            </w:r>
            <w:r w:rsidR="007E17F1">
              <w:rPr>
                <w:rStyle w:val="Konnaopomba-sklic"/>
                <w:b/>
                <w:bCs/>
                <w:color w:val="FFFFFF" w:themeColor="background1"/>
                <w:szCs w:val="18"/>
              </w:rPr>
              <w:endnoteReference w:id="1"/>
            </w:r>
          </w:p>
        </w:tc>
      </w:tr>
      <w:tr w:rsidR="00F0022F" w:rsidRPr="009147FF" w:rsidTr="00AF5383">
        <w:trPr>
          <w:trHeight w:hRule="exact" w:val="737"/>
        </w:trPr>
        <w:tc>
          <w:tcPr>
            <w:tcW w:w="9639" w:type="dxa"/>
            <w:gridSpan w:val="3"/>
            <w:tcBorders>
              <w:top w:val="single" w:sz="4" w:space="0" w:color="1F3864" w:themeColor="accent1" w:themeShade="80"/>
              <w:bottom w:val="single" w:sz="4" w:space="0" w:color="AEAAAA" w:themeColor="background2" w:themeShade="BF"/>
            </w:tcBorders>
            <w:shd w:val="clear" w:color="auto" w:fill="DEEAF6" w:themeFill="accent5" w:themeFillTint="33"/>
            <w:vAlign w:val="center"/>
            <w:hideMark/>
          </w:tcPr>
          <w:p w:rsidR="00F0022F" w:rsidRPr="00F0022F" w:rsidRDefault="00F0022F" w:rsidP="00AF5383">
            <w:pPr>
              <w:pStyle w:val="Naslov10"/>
              <w:spacing w:before="0" w:after="0"/>
              <w:rPr>
                <w:color w:val="2F5496" w:themeColor="accent1" w:themeShade="BF"/>
              </w:rPr>
            </w:pPr>
            <w:r w:rsidRPr="00771D9F">
              <w:rPr>
                <w:sz w:val="22"/>
                <w:szCs w:val="22"/>
              </w:rPr>
              <w:t>1.)</w:t>
            </w:r>
            <w:r w:rsidRPr="00771D9F">
              <w:rPr>
                <w:sz w:val="22"/>
                <w:szCs w:val="22"/>
              </w:rPr>
              <w:tab/>
            </w:r>
            <w:r w:rsidRPr="0092007D">
              <w:rPr>
                <w:sz w:val="26"/>
                <w:szCs w:val="26"/>
              </w:rPr>
              <w:t>Informacijske storitve</w:t>
            </w:r>
          </w:p>
        </w:tc>
      </w:tr>
      <w:tr w:rsidR="002E10A4" w:rsidRPr="009147FF" w:rsidTr="002B57DB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EEAF6" w:themeFill="accent5" w:themeFillTint="33"/>
            <w:noWrap/>
            <w:vAlign w:val="center"/>
            <w:hideMark/>
          </w:tcPr>
          <w:p w:rsidR="00F0022F" w:rsidRPr="00F0022F" w:rsidRDefault="00F0022F" w:rsidP="00AF5383">
            <w:pPr>
              <w:pStyle w:val="1subtitle"/>
              <w:spacing w:before="0" w:after="0"/>
              <w:rPr>
                <w:color w:val="2F5496" w:themeColor="accent1" w:themeShade="BF"/>
                <w:sz w:val="22"/>
                <w:szCs w:val="22"/>
              </w:rPr>
            </w:pPr>
            <w:r w:rsidRPr="00771D9F">
              <w:rPr>
                <w:szCs w:val="20"/>
              </w:rPr>
              <w:t>1.1)</w:t>
            </w:r>
            <w:r w:rsidRPr="002E10A4">
              <w:rPr>
                <w:sz w:val="22"/>
                <w:szCs w:val="22"/>
              </w:rPr>
              <w:tab/>
              <w:t>poizvedbe o stanju tehnike za izum, za katerega (še) ni vložena prijava</w:t>
            </w:r>
          </w:p>
        </w:tc>
      </w:tr>
      <w:tr w:rsidR="00F0022F" w:rsidRPr="009147FF" w:rsidTr="008478AF">
        <w:trPr>
          <w:trHeight w:val="454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CC0A0C" w:rsidRDefault="00F0022F" w:rsidP="00787D2E">
            <w:pPr>
              <w:pStyle w:val="URAD"/>
            </w:pPr>
            <w:r w:rsidRPr="00CC0A0C">
              <w:t xml:space="preserve">Madžarski urad za intelektualno lastnino 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92007D" w:rsidRDefault="00F0022F" w:rsidP="00787D2E">
            <w:pPr>
              <w:jc w:val="center"/>
              <w:rPr>
                <w:rStyle w:val="Krepko"/>
                <w:sz w:val="18"/>
                <w:szCs w:val="18"/>
              </w:rPr>
            </w:pPr>
            <w:r w:rsidRPr="0092007D">
              <w:rPr>
                <w:rStyle w:val="Krepko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92007D" w:rsidRDefault="00F0022F" w:rsidP="00787D2E">
            <w:pPr>
              <w:jc w:val="center"/>
              <w:rPr>
                <w:rStyle w:val="Krepko"/>
                <w:sz w:val="18"/>
                <w:szCs w:val="18"/>
              </w:rPr>
            </w:pPr>
            <w:r w:rsidRPr="0092007D">
              <w:rPr>
                <w:rStyle w:val="Krepko"/>
                <w:sz w:val="18"/>
                <w:szCs w:val="18"/>
              </w:rPr>
              <w:t>8 tednov</w:t>
            </w:r>
          </w:p>
        </w:tc>
      </w:tr>
      <w:tr w:rsidR="00F0022F" w:rsidRPr="009147FF" w:rsidTr="008478AF">
        <w:trPr>
          <w:trHeight w:val="2099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F0022F" w:rsidRPr="006A7559" w:rsidRDefault="00F0022F" w:rsidP="00AF5383">
            <w:pPr>
              <w:pStyle w:val="normalodmik"/>
              <w:spacing w:before="40"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>Postopek:</w:t>
            </w:r>
          </w:p>
          <w:p w:rsidR="00F0022F" w:rsidRPr="006A7559" w:rsidRDefault="00F0022F" w:rsidP="00AF5383">
            <w:pPr>
              <w:pStyle w:val="normalodmik"/>
              <w:spacing w:before="0"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 xml:space="preserve">1.) Naročnik pošlje URSIL-u zahtevo za izvedbo storitve in prevod opisa izuma v angleškem jeziku. </w:t>
            </w:r>
          </w:p>
          <w:p w:rsidR="00F0022F" w:rsidRPr="006A7559" w:rsidRDefault="00F0022F" w:rsidP="00AF5383">
            <w:pPr>
              <w:pStyle w:val="normalodmik"/>
              <w:spacing w:before="0"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 xml:space="preserve">2.) URSIL zaprosi tuj urad za storitev. </w:t>
            </w:r>
          </w:p>
          <w:p w:rsidR="00F0022F" w:rsidRPr="006A7559" w:rsidRDefault="00F0022F" w:rsidP="00AF5383">
            <w:pPr>
              <w:pStyle w:val="normalodmik"/>
              <w:spacing w:before="0"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 xml:space="preserve">3.) URSIL po prejemu rezultatov storitve in računa tujega urada, pozove naročnika za plačilo (povečano za znesek posredovanja dokumentacije tujemu uradu v znesku 42,00 EUR). </w:t>
            </w:r>
          </w:p>
          <w:p w:rsidR="00F0022F" w:rsidRPr="006A7559" w:rsidRDefault="00F0022F" w:rsidP="00AF5383">
            <w:pPr>
              <w:pStyle w:val="normalodmik"/>
              <w:spacing w:before="0"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>4.) Po prejemu celotnega plačila (542 EUR), pošlje naročniku rezultate storitve.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hideMark/>
          </w:tcPr>
          <w:p w:rsidR="00F0022F" w:rsidRPr="006A7559" w:rsidRDefault="00F0022F" w:rsidP="00787D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:rsidR="00F0022F" w:rsidRPr="006A7559" w:rsidRDefault="00F0022F" w:rsidP="00787D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022F" w:rsidRPr="009147FF" w:rsidTr="008478AF">
        <w:trPr>
          <w:trHeight w:val="454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F0022F" w:rsidRDefault="00F0022F" w:rsidP="00787D2E">
            <w:pPr>
              <w:pStyle w:val="URAD"/>
              <w:rPr>
                <w:rStyle w:val="Krepko"/>
                <w:b/>
                <w:bCs w:val="0"/>
                <w:sz w:val="22"/>
              </w:rPr>
            </w:pPr>
            <w:r w:rsidRPr="00F0022F">
              <w:rPr>
                <w:rStyle w:val="Krepko"/>
                <w:b/>
                <w:bCs w:val="0"/>
                <w:sz w:val="22"/>
              </w:rPr>
              <w:t xml:space="preserve">Višegrajski patentni inštitut 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92007D" w:rsidRDefault="00F0022F" w:rsidP="00787D2E">
            <w:pPr>
              <w:jc w:val="center"/>
              <w:rPr>
                <w:rStyle w:val="Krepko"/>
                <w:sz w:val="18"/>
                <w:szCs w:val="18"/>
              </w:rPr>
            </w:pPr>
            <w:r w:rsidRPr="0092007D">
              <w:rPr>
                <w:rStyle w:val="Krepko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92007D" w:rsidRDefault="00F0022F" w:rsidP="00787D2E">
            <w:pPr>
              <w:jc w:val="center"/>
              <w:rPr>
                <w:rStyle w:val="Krepko"/>
                <w:sz w:val="18"/>
                <w:szCs w:val="18"/>
              </w:rPr>
            </w:pPr>
            <w:r w:rsidRPr="0092007D">
              <w:rPr>
                <w:rStyle w:val="Krepko"/>
                <w:sz w:val="18"/>
                <w:szCs w:val="18"/>
              </w:rPr>
              <w:t>4 tedni</w:t>
            </w:r>
          </w:p>
        </w:tc>
      </w:tr>
      <w:tr w:rsidR="00F0022F" w:rsidRPr="009147FF" w:rsidTr="006A7559">
        <w:trPr>
          <w:trHeight w:hRule="exact" w:val="680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F0022F" w:rsidRPr="006A7559" w:rsidRDefault="00F0022F" w:rsidP="00771D9F">
            <w:pPr>
              <w:pStyle w:val="normalodmik"/>
              <w:numPr>
                <w:ilvl w:val="0"/>
                <w:numId w:val="6"/>
              </w:numPr>
              <w:spacing w:before="40" w:afterLines="40" w:after="96"/>
              <w:ind w:left="738" w:hanging="284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>Prevod opisa izuma v angleškem jeziku se brez posredovanja URSIL pošlje in plača inštitutu direktno.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hideMark/>
          </w:tcPr>
          <w:p w:rsidR="00F0022F" w:rsidRPr="006A7559" w:rsidRDefault="00F0022F" w:rsidP="00771D9F">
            <w:pPr>
              <w:spacing w:before="40" w:afterLines="40" w:after="9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:rsidR="00F0022F" w:rsidRPr="006A7559" w:rsidRDefault="00F0022F" w:rsidP="00771D9F">
            <w:pPr>
              <w:spacing w:before="40" w:afterLines="40" w:after="9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71D9F" w:rsidRPr="009147FF" w:rsidTr="00DB7329">
        <w:trPr>
          <w:trHeight w:val="680"/>
        </w:trPr>
        <w:tc>
          <w:tcPr>
            <w:tcW w:w="9639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EEAF6" w:themeFill="accent5" w:themeFillTint="33"/>
            <w:vAlign w:val="bottom"/>
            <w:hideMark/>
          </w:tcPr>
          <w:p w:rsidR="00F0022F" w:rsidRPr="002E10A4" w:rsidRDefault="00F0022F" w:rsidP="00771D9F">
            <w:pPr>
              <w:pStyle w:val="1subtitle"/>
              <w:spacing w:before="60" w:after="40"/>
              <w:rPr>
                <w:sz w:val="22"/>
                <w:szCs w:val="22"/>
              </w:rPr>
            </w:pPr>
            <w:r w:rsidRPr="00771D9F">
              <w:rPr>
                <w:szCs w:val="20"/>
              </w:rPr>
              <w:t>1.2)</w:t>
            </w:r>
            <w:r w:rsidRPr="002E10A4">
              <w:rPr>
                <w:sz w:val="22"/>
                <w:szCs w:val="22"/>
              </w:rPr>
              <w:t xml:space="preserve"> </w:t>
            </w:r>
            <w:r w:rsidRPr="002E10A4">
              <w:rPr>
                <w:sz w:val="22"/>
                <w:szCs w:val="22"/>
              </w:rPr>
              <w:tab/>
              <w:t>poizvedbe o stanju tehnike s pisnim mnenjem za izum, za katerega je vložena nacionalna patentna prijava</w:t>
            </w:r>
          </w:p>
        </w:tc>
      </w:tr>
      <w:tr w:rsidR="00F0022F" w:rsidRPr="009147FF" w:rsidTr="008478AF">
        <w:trPr>
          <w:trHeight w:val="454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7B0124" w:rsidRDefault="00F0022F" w:rsidP="007B0124">
            <w:pPr>
              <w:pStyle w:val="URAD"/>
              <w:rPr>
                <w:rStyle w:val="Krepko"/>
                <w:b/>
                <w:bCs w:val="0"/>
                <w:sz w:val="22"/>
              </w:rPr>
            </w:pPr>
            <w:r w:rsidRPr="007B0124">
              <w:rPr>
                <w:rStyle w:val="Krepko"/>
                <w:b/>
                <w:bCs w:val="0"/>
                <w:sz w:val="22"/>
              </w:rPr>
              <w:t xml:space="preserve">Evropski patentni urad </w:t>
            </w:r>
            <w:bookmarkStart w:id="0" w:name="_Ref157073009"/>
            <w:r w:rsidR="007E17F1">
              <w:rPr>
                <w:rStyle w:val="Konnaopomba-sklic"/>
              </w:rPr>
              <w:endnoteReference w:id="2"/>
            </w:r>
            <w:bookmarkEnd w:id="0"/>
            <w:r w:rsidR="008478AF" w:rsidRPr="008478AF">
              <w:rPr>
                <w:rStyle w:val="Krepko"/>
                <w:b/>
                <w:bCs w:val="0"/>
                <w:sz w:val="22"/>
                <w:vertAlign w:val="superscript"/>
              </w:rPr>
              <w:t>,</w:t>
            </w:r>
            <w:r w:rsidR="008478AF">
              <w:rPr>
                <w:rStyle w:val="Konnaopomba-sklic"/>
              </w:rPr>
              <w:t xml:space="preserve"> </w:t>
            </w:r>
            <w:r w:rsidR="007E17F1">
              <w:rPr>
                <w:rStyle w:val="Konnaopomba-sklic"/>
              </w:rPr>
              <w:endnoteReference w:id="3"/>
            </w:r>
            <w:r w:rsidRPr="007B0124">
              <w:rPr>
                <w:rStyle w:val="Krepko"/>
                <w:b/>
                <w:bCs w:val="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8478AF" w:rsidRDefault="00F0022F" w:rsidP="00787D2E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 xml:space="preserve">2.468 oz. 493,60 </w:t>
            </w:r>
            <w:bookmarkStart w:id="1" w:name="_Ref157073055"/>
            <w:r w:rsidR="007E17F1" w:rsidRPr="008478AF">
              <w:rPr>
                <w:rStyle w:val="Konnaopomba-sklic"/>
                <w:rFonts w:cs="Arial"/>
                <w:b/>
                <w:color w:val="000000"/>
                <w:szCs w:val="18"/>
              </w:rPr>
              <w:endnoteReference w:id="4"/>
            </w:r>
            <w:bookmarkEnd w:id="1"/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bottom"/>
            <w:hideMark/>
          </w:tcPr>
          <w:p w:rsidR="00F0022F" w:rsidRPr="008478AF" w:rsidRDefault="00F0022F" w:rsidP="00787D2E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 xml:space="preserve">9 mesecev </w:t>
            </w:r>
            <w:r w:rsidR="007E17F1" w:rsidRPr="008478AF">
              <w:rPr>
                <w:rStyle w:val="Konnaopomba-sklic"/>
                <w:rFonts w:cs="Arial"/>
                <w:b/>
                <w:color w:val="000000"/>
                <w:szCs w:val="18"/>
              </w:rPr>
              <w:endnoteReference w:id="5"/>
            </w:r>
          </w:p>
        </w:tc>
      </w:tr>
      <w:tr w:rsidR="00F0022F" w:rsidRPr="009147FF" w:rsidTr="008478AF">
        <w:trPr>
          <w:trHeight w:val="454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7B0124" w:rsidRDefault="00F0022F" w:rsidP="007B0124">
            <w:pPr>
              <w:pStyle w:val="URAD"/>
              <w:rPr>
                <w:rStyle w:val="Krepko"/>
                <w:b/>
                <w:bCs w:val="0"/>
                <w:sz w:val="22"/>
              </w:rPr>
            </w:pPr>
            <w:r w:rsidRPr="007B0124">
              <w:rPr>
                <w:rStyle w:val="Krepko"/>
                <w:b/>
                <w:bCs w:val="0"/>
                <w:sz w:val="22"/>
              </w:rPr>
              <w:t xml:space="preserve">Madžarski urad za intelektualno lastnino 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8478AF" w:rsidRDefault="00F0022F" w:rsidP="00787D2E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8478AF" w:rsidRDefault="00F0022F" w:rsidP="00787D2E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8 tednov</w:t>
            </w:r>
          </w:p>
        </w:tc>
      </w:tr>
      <w:tr w:rsidR="00F0022F" w:rsidRPr="009147FF" w:rsidTr="008478AF">
        <w:trPr>
          <w:trHeight w:val="454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AF5383" w:rsidRDefault="00F0022F" w:rsidP="007B0124">
            <w:pPr>
              <w:pStyle w:val="URAD"/>
              <w:rPr>
                <w:rStyle w:val="Krepko"/>
                <w:b/>
                <w:bCs w:val="0"/>
                <w:sz w:val="22"/>
              </w:rPr>
            </w:pPr>
            <w:r w:rsidRPr="00AF5383">
              <w:rPr>
                <w:rStyle w:val="Krepko"/>
                <w:b/>
                <w:bCs w:val="0"/>
                <w:sz w:val="22"/>
              </w:rPr>
              <w:t>Romunski državni urad za izume in znamke</w:t>
            </w:r>
            <w:r w:rsidR="008478AF" w:rsidRPr="00AF5383">
              <w:rPr>
                <w:rStyle w:val="Krepko"/>
                <w:b/>
                <w:bCs w:val="0"/>
                <w:spacing w:val="-20"/>
                <w:sz w:val="22"/>
              </w:rPr>
              <w:t xml:space="preserve"> </w:t>
            </w:r>
            <w:bookmarkStart w:id="2" w:name="_Ref157073339"/>
            <w:r w:rsidR="007E17F1" w:rsidRPr="00AF5383">
              <w:rPr>
                <w:rStyle w:val="Konnaopomba-sklic"/>
              </w:rPr>
              <w:endnoteReference w:id="6"/>
            </w:r>
            <w:bookmarkEnd w:id="2"/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AF5383" w:rsidRDefault="00F0022F" w:rsidP="00787D2E">
            <w:pPr>
              <w:jc w:val="center"/>
              <w:rPr>
                <w:rFonts w:cs="Arial"/>
                <w:b/>
                <w:szCs w:val="18"/>
              </w:rPr>
            </w:pPr>
            <w:r w:rsidRPr="00AF5383">
              <w:rPr>
                <w:rFonts w:cs="Arial"/>
                <w:b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bottom"/>
            <w:hideMark/>
          </w:tcPr>
          <w:p w:rsidR="00F0022F" w:rsidRPr="00AF5383" w:rsidRDefault="00F0022F" w:rsidP="00787D2E">
            <w:pPr>
              <w:jc w:val="center"/>
              <w:rPr>
                <w:rFonts w:cs="Arial"/>
                <w:b/>
                <w:szCs w:val="18"/>
              </w:rPr>
            </w:pPr>
            <w:r w:rsidRPr="00AF5383">
              <w:rPr>
                <w:rFonts w:cs="Arial"/>
                <w:b/>
                <w:szCs w:val="18"/>
              </w:rPr>
              <w:t>8 tednov</w:t>
            </w:r>
          </w:p>
        </w:tc>
      </w:tr>
      <w:tr w:rsidR="006956CD" w:rsidRPr="009147FF" w:rsidTr="006A7559">
        <w:trPr>
          <w:trHeight w:val="454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956CD" w:rsidRPr="00B77AEA" w:rsidRDefault="006956CD" w:rsidP="009C1142">
            <w:pPr>
              <w:pStyle w:val="URAD"/>
              <w:rPr>
                <w:rStyle w:val="Krepko"/>
                <w:b/>
                <w:bCs w:val="0"/>
                <w:sz w:val="22"/>
                <w:vertAlign w:val="superscript"/>
              </w:rPr>
            </w:pPr>
            <w:r>
              <w:rPr>
                <w:rStyle w:val="Krepko"/>
                <w:b/>
                <w:bCs w:val="0"/>
                <w:sz w:val="22"/>
              </w:rPr>
              <w:t xml:space="preserve">Danski urad za patente in znamke </w:t>
            </w:r>
            <w:r>
              <w:rPr>
                <w:rStyle w:val="Krepko"/>
                <w:b/>
                <w:bCs w:val="0"/>
                <w:sz w:val="22"/>
                <w:vertAlign w:val="superscript"/>
              </w:rPr>
              <w:t>8, 9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</w:tcPr>
          <w:p w:rsidR="006956CD" w:rsidRPr="008478AF" w:rsidRDefault="006956CD" w:rsidP="006A7559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2.400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</w:tcPr>
          <w:p w:rsidR="006956CD" w:rsidRPr="008478AF" w:rsidRDefault="006956CD" w:rsidP="006A7559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4 mesece</w:t>
            </w:r>
          </w:p>
        </w:tc>
      </w:tr>
      <w:tr w:rsidR="006956CD" w:rsidRPr="009147FF" w:rsidTr="008478AF">
        <w:trPr>
          <w:trHeight w:val="2545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6956CD" w:rsidRPr="006A7559" w:rsidRDefault="006956CD" w:rsidP="002B57DB">
            <w:pPr>
              <w:pStyle w:val="normalodmik"/>
              <w:spacing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>Postopek:</w:t>
            </w:r>
          </w:p>
          <w:p w:rsidR="006956CD" w:rsidRPr="006A7559" w:rsidRDefault="006956CD" w:rsidP="00AF5383">
            <w:pPr>
              <w:pStyle w:val="normalodmik"/>
              <w:numPr>
                <w:ilvl w:val="0"/>
                <w:numId w:val="8"/>
              </w:numPr>
              <w:spacing w:before="0" w:after="40" w:line="240" w:lineRule="exact"/>
              <w:ind w:left="738" w:hanging="284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 xml:space="preserve">Prijavitelj pošlje URSIL-u zahtevo za izvedbo storitve, prevod patentne prijave v angleškem jeziku in navedbo tujega urada, ki naj bi storitev opravil. </w:t>
            </w:r>
          </w:p>
          <w:p w:rsidR="006956CD" w:rsidRPr="006A7559" w:rsidRDefault="006956CD" w:rsidP="00AF5383">
            <w:pPr>
              <w:pStyle w:val="normalodmik"/>
              <w:numPr>
                <w:ilvl w:val="0"/>
                <w:numId w:val="8"/>
              </w:numPr>
              <w:spacing w:before="0" w:after="40" w:line="240" w:lineRule="exact"/>
              <w:ind w:left="738" w:hanging="284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 xml:space="preserve">URSIL zaprosi tuj urad za storitev. </w:t>
            </w:r>
          </w:p>
          <w:p w:rsidR="006956CD" w:rsidRPr="006A7559" w:rsidRDefault="006956CD" w:rsidP="00AF5383">
            <w:pPr>
              <w:pStyle w:val="normalodmik"/>
              <w:numPr>
                <w:ilvl w:val="0"/>
                <w:numId w:val="8"/>
              </w:numPr>
              <w:spacing w:before="0" w:after="40" w:line="240" w:lineRule="exact"/>
              <w:ind w:left="738" w:hanging="284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>URSIL po prejemu rezultatov storitve in računa tujega urada pozove naročnika za plačilo (povečano za znesek posredovanja dokumentacije tujemu uradu v znesku 42,00 EUR).</w:t>
            </w:r>
          </w:p>
          <w:p w:rsidR="006956CD" w:rsidRPr="006A7559" w:rsidRDefault="006956CD" w:rsidP="00AF5383">
            <w:pPr>
              <w:pStyle w:val="normalodmik"/>
              <w:spacing w:before="0" w:after="40" w:line="240" w:lineRule="exact"/>
              <w:rPr>
                <w:sz w:val="20"/>
                <w:szCs w:val="20"/>
              </w:rPr>
            </w:pPr>
            <w:r w:rsidRPr="006A7559">
              <w:rPr>
                <w:sz w:val="20"/>
                <w:szCs w:val="20"/>
              </w:rPr>
              <w:t>4.) Po prejemu celotnega plačila, pošlje naročniku rezultate storitve.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hideMark/>
          </w:tcPr>
          <w:p w:rsidR="006956CD" w:rsidRPr="006A7559" w:rsidRDefault="006956CD" w:rsidP="006956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:rsidR="006956CD" w:rsidRPr="006A7559" w:rsidRDefault="006956CD" w:rsidP="006956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956CD" w:rsidRPr="009147FF" w:rsidTr="008478AF">
        <w:trPr>
          <w:trHeight w:val="510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6956CD" w:rsidRPr="00F0022F" w:rsidRDefault="006956CD" w:rsidP="006956CD">
            <w:pPr>
              <w:pStyle w:val="URAD"/>
              <w:rPr>
                <w:rStyle w:val="Krepko"/>
                <w:b/>
                <w:bCs w:val="0"/>
                <w:sz w:val="22"/>
              </w:rPr>
            </w:pPr>
            <w:r w:rsidRPr="00F0022F">
              <w:rPr>
                <w:rStyle w:val="Krepko"/>
                <w:b/>
                <w:bCs w:val="0"/>
                <w:sz w:val="22"/>
              </w:rPr>
              <w:lastRenderedPageBreak/>
              <w:t>Višegrajski patentni inštitut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bottom"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4 tedni</w:t>
            </w:r>
          </w:p>
        </w:tc>
      </w:tr>
      <w:tr w:rsidR="006956CD" w:rsidRPr="009147FF" w:rsidTr="008478AF">
        <w:trPr>
          <w:trHeight w:val="510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6956CD" w:rsidRPr="00AF5383" w:rsidRDefault="006956CD" w:rsidP="006956CD">
            <w:pPr>
              <w:pStyle w:val="Odstavekseznama"/>
              <w:numPr>
                <w:ilvl w:val="0"/>
                <w:numId w:val="9"/>
              </w:numPr>
              <w:ind w:left="738" w:hanging="284"/>
              <w:rPr>
                <w:rFonts w:cs="Arial"/>
                <w:color w:val="000000"/>
                <w:sz w:val="20"/>
                <w:szCs w:val="20"/>
              </w:rPr>
            </w:pPr>
            <w:r w:rsidRPr="00AF5383">
              <w:rPr>
                <w:sz w:val="20"/>
                <w:szCs w:val="20"/>
              </w:rPr>
              <w:t>Prevod opisa izuma v angleškem jeziku se brez posredovanja URSIL pošlje in plača inštitutu direktno.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hideMark/>
          </w:tcPr>
          <w:p w:rsidR="006956CD" w:rsidRPr="009147FF" w:rsidRDefault="006956CD" w:rsidP="006956CD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:rsidR="006956CD" w:rsidRPr="009147FF" w:rsidRDefault="006956CD" w:rsidP="006956CD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6956CD" w:rsidRPr="009147FF" w:rsidTr="00AF5383">
        <w:trPr>
          <w:trHeight w:val="907"/>
        </w:trPr>
        <w:tc>
          <w:tcPr>
            <w:tcW w:w="9639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EEAF6" w:themeFill="accent5" w:themeFillTint="33"/>
            <w:vAlign w:val="center"/>
            <w:hideMark/>
          </w:tcPr>
          <w:p w:rsidR="006956CD" w:rsidRPr="00F0022F" w:rsidRDefault="006956CD" w:rsidP="00AF5383">
            <w:pPr>
              <w:pStyle w:val="Naslov10"/>
              <w:spacing w:before="0" w:after="0" w:line="264" w:lineRule="auto"/>
              <w:rPr>
                <w:rFonts w:cs="Arial"/>
              </w:rPr>
            </w:pPr>
            <w:r w:rsidRPr="00771D9F">
              <w:rPr>
                <w:rFonts w:cs="Arial"/>
                <w:sz w:val="22"/>
                <w:szCs w:val="22"/>
              </w:rPr>
              <w:t>2.)</w:t>
            </w:r>
            <w:r w:rsidRPr="00771D9F">
              <w:rPr>
                <w:rFonts w:cs="Arial"/>
                <w:sz w:val="22"/>
                <w:szCs w:val="22"/>
              </w:rPr>
              <w:tab/>
            </w:r>
            <w:r w:rsidRPr="0092007D">
              <w:rPr>
                <w:rFonts w:cs="Arial"/>
                <w:sz w:val="26"/>
                <w:szCs w:val="26"/>
              </w:rPr>
              <w:t>Poizvedbe o stanju tehnike s pisnim mnenjem v postopku izdaje ugotovitvene odločbe pri patentu</w:t>
            </w:r>
          </w:p>
        </w:tc>
      </w:tr>
      <w:tr w:rsidR="006956CD" w:rsidRPr="009147FF" w:rsidTr="002B57DB">
        <w:trPr>
          <w:trHeight w:val="567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2E10A4" w:rsidRDefault="006956CD" w:rsidP="002B57DB">
            <w:pPr>
              <w:pStyle w:val="URAD"/>
              <w:spacing w:before="0" w:after="0"/>
              <w:rPr>
                <w:rStyle w:val="Krepko"/>
                <w:b/>
                <w:bCs w:val="0"/>
                <w:sz w:val="22"/>
              </w:rPr>
            </w:pPr>
            <w:r w:rsidRPr="002E10A4">
              <w:rPr>
                <w:rStyle w:val="Krepko"/>
                <w:b/>
                <w:bCs w:val="0"/>
                <w:sz w:val="22"/>
              </w:rPr>
              <w:t>Evropski patentni urad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 xml:space="preserve">2.468 oz. 493,60 </w:t>
            </w:r>
            <w:r w:rsidRPr="008478AF">
              <w:rPr>
                <w:rFonts w:cs="Arial"/>
                <w:b/>
                <w:color w:val="000000"/>
                <w:szCs w:val="18"/>
              </w:rPr>
              <w:fldChar w:fldCharType="begin"/>
            </w:r>
            <w:r w:rsidRPr="008478AF">
              <w:rPr>
                <w:rFonts w:cs="Arial"/>
                <w:b/>
                <w:color w:val="000000"/>
                <w:szCs w:val="18"/>
              </w:rPr>
              <w:instrText xml:space="preserve"> NOTEREF _Ref157073055 \f </w:instrText>
            </w:r>
            <w:r>
              <w:rPr>
                <w:rFonts w:cs="Arial"/>
                <w:b/>
                <w:color w:val="000000"/>
                <w:szCs w:val="18"/>
              </w:rPr>
              <w:instrText xml:space="preserve"> \* MERGEFORMAT </w:instrText>
            </w:r>
            <w:r w:rsidRPr="008478AF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="0031177C" w:rsidRPr="0031177C">
              <w:rPr>
                <w:rStyle w:val="Konnaopomba-sklic"/>
                <w:b/>
              </w:rPr>
              <w:t>iv</w:t>
            </w:r>
            <w:r w:rsidRPr="008478AF">
              <w:rPr>
                <w:rFonts w:cs="Arial"/>
                <w:b/>
                <w:color w:val="000000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9 mesecev</w:t>
            </w:r>
          </w:p>
        </w:tc>
      </w:tr>
      <w:tr w:rsidR="006956CD" w:rsidRPr="009147FF" w:rsidTr="002B57DB">
        <w:trPr>
          <w:trHeight w:val="567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2E10A4" w:rsidRDefault="006956CD" w:rsidP="002B57DB">
            <w:pPr>
              <w:pStyle w:val="URAD"/>
              <w:spacing w:before="0" w:after="0"/>
              <w:rPr>
                <w:rStyle w:val="Krepko"/>
                <w:b/>
                <w:bCs w:val="0"/>
                <w:sz w:val="22"/>
              </w:rPr>
            </w:pPr>
            <w:r w:rsidRPr="002E10A4">
              <w:rPr>
                <w:rStyle w:val="Krepko"/>
                <w:b/>
                <w:bCs w:val="0"/>
                <w:sz w:val="22"/>
              </w:rPr>
              <w:t>Madžarski urad za intelektualno lastnino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8 tednov</w:t>
            </w:r>
          </w:p>
        </w:tc>
      </w:tr>
      <w:tr w:rsidR="006956CD" w:rsidRPr="009147FF" w:rsidTr="002B57DB">
        <w:trPr>
          <w:trHeight w:val="567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2E10A4" w:rsidRDefault="006956CD" w:rsidP="002B57DB">
            <w:pPr>
              <w:pStyle w:val="URAD"/>
              <w:spacing w:before="0" w:after="0"/>
              <w:rPr>
                <w:rStyle w:val="Krepko"/>
                <w:b/>
                <w:bCs w:val="0"/>
                <w:sz w:val="22"/>
              </w:rPr>
            </w:pPr>
            <w:r w:rsidRPr="002E10A4">
              <w:rPr>
                <w:rStyle w:val="Krepko"/>
                <w:b/>
                <w:bCs w:val="0"/>
                <w:sz w:val="22"/>
              </w:rPr>
              <w:t>Romunski državni urad za izume in znamke</w:t>
            </w:r>
            <w:r w:rsidRPr="008478AF">
              <w:rPr>
                <w:rStyle w:val="Krepko"/>
                <w:b/>
                <w:bCs w:val="0"/>
                <w:spacing w:val="-20"/>
                <w:sz w:val="22"/>
              </w:rPr>
              <w:t xml:space="preserve"> </w:t>
            </w:r>
            <w:r>
              <w:rPr>
                <w:rStyle w:val="Krepko"/>
                <w:b/>
                <w:bCs w:val="0"/>
                <w:sz w:val="22"/>
              </w:rPr>
              <w:fldChar w:fldCharType="begin"/>
            </w:r>
            <w:r>
              <w:rPr>
                <w:rStyle w:val="Krepko"/>
                <w:b/>
                <w:bCs w:val="0"/>
                <w:sz w:val="22"/>
              </w:rPr>
              <w:instrText xml:space="preserve"> NOTEREF _Ref157073339 \f  \* MERGEFORMAT </w:instrText>
            </w:r>
            <w:r>
              <w:rPr>
                <w:rStyle w:val="Krepko"/>
                <w:b/>
                <w:bCs w:val="0"/>
                <w:sz w:val="22"/>
              </w:rPr>
              <w:fldChar w:fldCharType="separate"/>
            </w:r>
            <w:r w:rsidR="0031177C" w:rsidRPr="0031177C">
              <w:rPr>
                <w:rStyle w:val="Konnaopomba-sklic"/>
              </w:rPr>
              <w:t>vi</w:t>
            </w:r>
            <w:r>
              <w:rPr>
                <w:rStyle w:val="Krepko"/>
                <w:b/>
                <w:bCs w:val="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8 tednov</w:t>
            </w:r>
          </w:p>
        </w:tc>
      </w:tr>
      <w:tr w:rsidR="006956CD" w:rsidRPr="009147FF" w:rsidTr="002B57DB">
        <w:trPr>
          <w:trHeight w:val="567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</w:tcPr>
          <w:p w:rsidR="006956CD" w:rsidRPr="00B77AEA" w:rsidRDefault="006956CD" w:rsidP="002B57DB">
            <w:pPr>
              <w:pStyle w:val="URAD"/>
              <w:spacing w:before="0" w:after="0"/>
              <w:rPr>
                <w:rStyle w:val="Krepko"/>
                <w:b/>
                <w:bCs w:val="0"/>
                <w:sz w:val="22"/>
                <w:vertAlign w:val="superscript"/>
              </w:rPr>
            </w:pPr>
            <w:r>
              <w:rPr>
                <w:rStyle w:val="Krepko"/>
                <w:b/>
                <w:bCs w:val="0"/>
                <w:sz w:val="22"/>
              </w:rPr>
              <w:t>Danski urad za patente in znamke</w:t>
            </w:r>
            <w:r>
              <w:rPr>
                <w:rStyle w:val="Krepko"/>
                <w:b/>
                <w:bCs w:val="0"/>
                <w:sz w:val="22"/>
                <w:vertAlign w:val="superscript"/>
              </w:rPr>
              <w:t xml:space="preserve"> 8, 9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2.400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4 mesece</w:t>
            </w:r>
          </w:p>
        </w:tc>
      </w:tr>
      <w:tr w:rsidR="006956CD" w:rsidRPr="009147FF" w:rsidTr="002B57DB">
        <w:trPr>
          <w:trHeight w:val="567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92007D" w:rsidRDefault="006956CD" w:rsidP="002B57DB">
            <w:pPr>
              <w:pStyle w:val="URAD"/>
              <w:spacing w:before="0" w:after="0"/>
              <w:rPr>
                <w:rStyle w:val="Krepko"/>
                <w:b/>
                <w:bCs w:val="0"/>
                <w:sz w:val="22"/>
              </w:rPr>
            </w:pPr>
            <w:r w:rsidRPr="0092007D">
              <w:rPr>
                <w:rStyle w:val="Krepko"/>
                <w:b/>
                <w:bCs w:val="0"/>
                <w:sz w:val="22"/>
              </w:rPr>
              <w:t xml:space="preserve">Avstrijski patentni urad </w:t>
            </w:r>
            <w:r>
              <w:rPr>
                <w:rStyle w:val="Konnaopomba-sklic"/>
              </w:rPr>
              <w:endnoteReference w:id="7"/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:rsidR="006956CD" w:rsidRPr="008478AF" w:rsidRDefault="006956CD" w:rsidP="002B57DB">
            <w:pPr>
              <w:spacing w:before="0" w:after="0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8 tednov</w:t>
            </w:r>
          </w:p>
        </w:tc>
      </w:tr>
      <w:tr w:rsidR="006956CD" w:rsidRPr="009147FF" w:rsidTr="008478AF">
        <w:trPr>
          <w:trHeight w:val="2400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:rsidR="006956CD" w:rsidRPr="00AF5383" w:rsidRDefault="006956CD" w:rsidP="002B57DB">
            <w:pPr>
              <w:pStyle w:val="normalodmik"/>
              <w:spacing w:after="40" w:line="264" w:lineRule="auto"/>
              <w:rPr>
                <w:sz w:val="20"/>
                <w:szCs w:val="20"/>
              </w:rPr>
            </w:pPr>
            <w:r w:rsidRPr="00AF5383">
              <w:rPr>
                <w:sz w:val="20"/>
                <w:szCs w:val="20"/>
              </w:rPr>
              <w:t>Postopek:</w:t>
            </w:r>
          </w:p>
          <w:p w:rsidR="006956CD" w:rsidRPr="00AF5383" w:rsidRDefault="006956CD" w:rsidP="00AF5383">
            <w:pPr>
              <w:pStyle w:val="normalodmik"/>
              <w:numPr>
                <w:ilvl w:val="0"/>
                <w:numId w:val="7"/>
              </w:numPr>
              <w:spacing w:before="0" w:after="40" w:line="264" w:lineRule="auto"/>
              <w:ind w:left="811" w:hanging="357"/>
              <w:rPr>
                <w:sz w:val="20"/>
                <w:szCs w:val="20"/>
              </w:rPr>
            </w:pPr>
            <w:r w:rsidRPr="00AF5383">
              <w:rPr>
                <w:sz w:val="20"/>
                <w:szCs w:val="20"/>
              </w:rPr>
              <w:t>Imetnik patenta pošlje URSIL-u zahtevo, da si URSIL pridobi poročilo o poizvedbi s pisnim mnenjem, prevod patenta v angleškem jeziku in navedbo tujega urada, ki naj bi storitev opravil.</w:t>
            </w:r>
          </w:p>
          <w:p w:rsidR="006956CD" w:rsidRPr="00AF5383" w:rsidRDefault="006956CD" w:rsidP="00AF5383">
            <w:pPr>
              <w:pStyle w:val="normalodmik"/>
              <w:numPr>
                <w:ilvl w:val="0"/>
                <w:numId w:val="7"/>
              </w:numPr>
              <w:spacing w:before="0" w:after="40" w:line="264" w:lineRule="auto"/>
              <w:ind w:left="811" w:hanging="357"/>
              <w:rPr>
                <w:sz w:val="20"/>
                <w:szCs w:val="20"/>
              </w:rPr>
            </w:pPr>
            <w:r w:rsidRPr="00AF5383">
              <w:rPr>
                <w:sz w:val="20"/>
                <w:szCs w:val="20"/>
              </w:rPr>
              <w:t>URSIL zaračuna pristojbino v višini 300 EUR, povečano za znesek storitve tujeg</w:t>
            </w:r>
            <w:bookmarkStart w:id="3" w:name="_GoBack"/>
            <w:bookmarkEnd w:id="3"/>
            <w:r w:rsidRPr="00AF5383">
              <w:rPr>
                <w:sz w:val="20"/>
                <w:szCs w:val="20"/>
              </w:rPr>
              <w:t xml:space="preserve">a urada. </w:t>
            </w:r>
          </w:p>
          <w:p w:rsidR="006956CD" w:rsidRPr="009147FF" w:rsidRDefault="006956CD" w:rsidP="00AF5383">
            <w:pPr>
              <w:pStyle w:val="normalodmik"/>
              <w:numPr>
                <w:ilvl w:val="0"/>
                <w:numId w:val="7"/>
              </w:numPr>
              <w:spacing w:before="0" w:after="40" w:line="264" w:lineRule="auto"/>
              <w:ind w:left="811" w:hanging="357"/>
            </w:pPr>
            <w:r w:rsidRPr="00AF5383">
              <w:rPr>
                <w:sz w:val="20"/>
                <w:szCs w:val="20"/>
              </w:rPr>
              <w:t>Po prejemu celotnega plačila, URSIL zaprosi tuj urad za storitev.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6956CD" w:rsidRPr="009147FF" w:rsidTr="008478AF">
        <w:trPr>
          <w:trHeight w:val="300"/>
        </w:trPr>
        <w:tc>
          <w:tcPr>
            <w:tcW w:w="609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6956CD" w:rsidRPr="009147FF" w:rsidRDefault="006956CD" w:rsidP="006956CD">
            <w:pPr>
              <w:pStyle w:val="URAD"/>
            </w:pPr>
            <w:r w:rsidRPr="009147FF">
              <w:t>Višegrajski patentni inštitut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bottom"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bottom"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8478AF">
              <w:rPr>
                <w:rFonts w:cs="Arial"/>
                <w:b/>
                <w:color w:val="000000"/>
                <w:szCs w:val="18"/>
              </w:rPr>
              <w:t>4 tedni</w:t>
            </w:r>
          </w:p>
        </w:tc>
      </w:tr>
      <w:tr w:rsidR="006956CD" w:rsidRPr="009147FF" w:rsidTr="008478AF">
        <w:trPr>
          <w:trHeight w:val="810"/>
        </w:trPr>
        <w:tc>
          <w:tcPr>
            <w:tcW w:w="6096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:rsidR="006956CD" w:rsidRPr="00AF5383" w:rsidRDefault="006956CD" w:rsidP="006956CD">
            <w:pPr>
              <w:pStyle w:val="normalodmik"/>
              <w:numPr>
                <w:ilvl w:val="0"/>
                <w:numId w:val="11"/>
              </w:numPr>
              <w:ind w:left="738" w:hanging="284"/>
              <w:rPr>
                <w:color w:val="000000"/>
                <w:sz w:val="20"/>
                <w:szCs w:val="20"/>
              </w:rPr>
            </w:pPr>
            <w:r w:rsidRPr="00AF5383">
              <w:rPr>
                <w:sz w:val="20"/>
                <w:szCs w:val="20"/>
              </w:rPr>
              <w:t>Prevod opisa izuma v angleškem jeziku se brez posredovanja URSIL pošlje in plača inštitutu direktno.</w:t>
            </w:r>
          </w:p>
        </w:tc>
        <w:tc>
          <w:tcPr>
            <w:tcW w:w="18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noWrap/>
            <w:hideMark/>
          </w:tcPr>
          <w:p w:rsidR="006956CD" w:rsidRPr="008478AF" w:rsidRDefault="006956CD" w:rsidP="006956CD">
            <w:pPr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</w:tbl>
    <w:p w:rsidR="00C3422B" w:rsidRDefault="00C3422B" w:rsidP="00AF5383">
      <w:pPr>
        <w:spacing w:before="0" w:after="480"/>
        <w:rPr>
          <w:rStyle w:val="Krepko"/>
          <w:sz w:val="18"/>
          <w:szCs w:val="18"/>
        </w:rPr>
      </w:pPr>
    </w:p>
    <w:p w:rsidR="00C3422B" w:rsidRDefault="00C3422B" w:rsidP="008478AF">
      <w:pPr>
        <w:spacing w:before="0"/>
        <w:rPr>
          <w:rStyle w:val="Krepko"/>
          <w:sz w:val="18"/>
          <w:szCs w:val="18"/>
        </w:rPr>
      </w:pPr>
    </w:p>
    <w:p w:rsidR="00C3422B" w:rsidRDefault="00C3422B" w:rsidP="008478AF">
      <w:pPr>
        <w:spacing w:before="0"/>
        <w:rPr>
          <w:rStyle w:val="Krepko"/>
          <w:sz w:val="18"/>
          <w:szCs w:val="18"/>
        </w:rPr>
        <w:sectPr w:rsidR="00C3422B" w:rsidSect="00A279C4">
          <w:type w:val="continuous"/>
          <w:pgSz w:w="11906" w:h="16838" w:code="9"/>
          <w:pgMar w:top="1418" w:right="1134" w:bottom="1134" w:left="1134" w:header="709" w:footer="334" w:gutter="0"/>
          <w:cols w:space="708"/>
          <w:titlePg/>
          <w:docGrid w:linePitch="360"/>
        </w:sectPr>
      </w:pPr>
    </w:p>
    <w:p w:rsidR="00A956B8" w:rsidRPr="009147FF" w:rsidRDefault="00A956B8" w:rsidP="008478AF">
      <w:pPr>
        <w:tabs>
          <w:tab w:val="left" w:pos="6345"/>
          <w:tab w:val="left" w:pos="8046"/>
        </w:tabs>
        <w:rPr>
          <w:rFonts w:cs="Arial"/>
          <w:szCs w:val="18"/>
        </w:rPr>
      </w:pPr>
      <w:r w:rsidRPr="009147FF">
        <w:rPr>
          <w:rFonts w:cs="Arial"/>
          <w:b/>
          <w:bCs/>
          <w:color w:val="000000"/>
          <w:szCs w:val="18"/>
        </w:rPr>
        <w:t>Opombe:</w:t>
      </w:r>
    </w:p>
    <w:sectPr w:rsidR="00A956B8" w:rsidRPr="009147FF" w:rsidSect="00786617">
      <w:endnotePr>
        <w:numFmt w:val="decimal"/>
      </w:endnotePr>
      <w:type w:val="continuous"/>
      <w:pgSz w:w="11906" w:h="16838" w:code="9"/>
      <w:pgMar w:top="1843" w:right="1134" w:bottom="1134" w:left="1134" w:header="709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A2A" w:rsidRDefault="00723A2A">
      <w:r>
        <w:separator/>
      </w:r>
    </w:p>
  </w:endnote>
  <w:endnote w:type="continuationSeparator" w:id="0">
    <w:p w:rsidR="00723A2A" w:rsidRDefault="00723A2A">
      <w:r>
        <w:continuationSeparator/>
      </w:r>
    </w:p>
  </w:endnote>
  <w:endnote w:id="1">
    <w:p w:rsidR="007E17F1" w:rsidRDefault="007E17F1" w:rsidP="006A7559">
      <w:pPr>
        <w:pStyle w:val="Konnaopomba-besedilo"/>
        <w:spacing w:after="0"/>
        <w:ind w:left="113" w:hanging="113"/>
      </w:pPr>
      <w:r>
        <w:rPr>
          <w:rStyle w:val="Konnaopomba-sklic"/>
        </w:rPr>
        <w:endnoteRef/>
      </w:r>
      <w:r>
        <w:t xml:space="preserve"> </w:t>
      </w:r>
      <w:r w:rsidRPr="009147FF">
        <w:rPr>
          <w:rFonts w:cs="Arial"/>
          <w:color w:val="000000"/>
          <w:szCs w:val="18"/>
        </w:rPr>
        <w:t>od dne, ko tuj urad prejme naročilo</w:t>
      </w:r>
    </w:p>
  </w:endnote>
  <w:endnote w:id="2">
    <w:p w:rsidR="007E17F1" w:rsidRDefault="007E17F1" w:rsidP="006A7559">
      <w:pPr>
        <w:pStyle w:val="Konnaopomba-besedilo"/>
        <w:spacing w:after="0"/>
        <w:ind w:left="113" w:hanging="113"/>
      </w:pPr>
      <w:r>
        <w:rPr>
          <w:rStyle w:val="Konnaopomba-sklic"/>
        </w:rPr>
        <w:endnoteRef/>
      </w:r>
      <w:r>
        <w:t xml:space="preserve"> </w:t>
      </w:r>
      <w:r w:rsidRPr="009147FF">
        <w:rPr>
          <w:rFonts w:cs="Arial"/>
          <w:color w:val="000000"/>
          <w:szCs w:val="18"/>
        </w:rPr>
        <w:t>prijava mora biti posredovana URSIL najkasneje v štirih mesecih od datuma prijave</w:t>
      </w:r>
    </w:p>
  </w:endnote>
  <w:endnote w:id="3">
    <w:p w:rsidR="007E17F1" w:rsidRDefault="007E17F1" w:rsidP="006A7559">
      <w:pPr>
        <w:pStyle w:val="Konnaopomba-besedilo"/>
        <w:spacing w:after="0"/>
        <w:ind w:left="113" w:hanging="113"/>
      </w:pPr>
      <w:r>
        <w:rPr>
          <w:rStyle w:val="Konnaopomba-sklic"/>
        </w:rPr>
        <w:endnoteRef/>
      </w:r>
      <w:r>
        <w:t xml:space="preserve"> </w:t>
      </w:r>
      <w:r w:rsidRPr="009147FF">
        <w:rPr>
          <w:rFonts w:cs="Arial"/>
          <w:color w:val="000000"/>
          <w:szCs w:val="18"/>
        </w:rPr>
        <w:t>rezultat storitve se vloži tudi v patentni spis</w:t>
      </w:r>
    </w:p>
  </w:endnote>
  <w:endnote w:id="4">
    <w:p w:rsidR="007E17F1" w:rsidRDefault="007E17F1" w:rsidP="006A7559">
      <w:pPr>
        <w:pStyle w:val="Konnaopomba-besedilo"/>
        <w:spacing w:after="0"/>
        <w:ind w:left="113" w:hanging="113"/>
      </w:pPr>
      <w:r>
        <w:rPr>
          <w:rStyle w:val="Konnaopomba-sklic"/>
        </w:rPr>
        <w:endnoteRef/>
      </w:r>
      <w:r>
        <w:t xml:space="preserve"> </w:t>
      </w:r>
      <w:r w:rsidRPr="009147FF">
        <w:rPr>
          <w:rFonts w:cs="Arial"/>
          <w:color w:val="000000"/>
          <w:szCs w:val="18"/>
        </w:rPr>
        <w:t>fizične osebe, MSP, univerze, raziskovalni centri in neprofitne organizacije plačajo le 20 % celotnega zneska, to je 493,60 EUR</w:t>
      </w:r>
    </w:p>
  </w:endnote>
  <w:endnote w:id="5">
    <w:p w:rsidR="007E17F1" w:rsidRDefault="007E17F1" w:rsidP="006A7559">
      <w:pPr>
        <w:pStyle w:val="Konnaopomba-besedilo"/>
        <w:spacing w:after="0"/>
        <w:ind w:left="113" w:hanging="113"/>
      </w:pPr>
      <w:r>
        <w:rPr>
          <w:rStyle w:val="Konnaopomba-sklic"/>
        </w:rPr>
        <w:endnoteRef/>
      </w:r>
      <w:r>
        <w:t xml:space="preserve"> </w:t>
      </w:r>
      <w:r w:rsidRPr="009147FF">
        <w:rPr>
          <w:rFonts w:cs="Arial"/>
          <w:color w:val="000000"/>
          <w:szCs w:val="18"/>
        </w:rPr>
        <w:t>od datuma patentne prijave</w:t>
      </w:r>
    </w:p>
  </w:endnote>
  <w:endnote w:id="6">
    <w:p w:rsidR="007E17F1" w:rsidRDefault="007E17F1" w:rsidP="006A7559">
      <w:pPr>
        <w:pStyle w:val="Konnaopomba-besedilo"/>
        <w:spacing w:after="0"/>
        <w:ind w:left="113" w:hanging="113"/>
      </w:pPr>
      <w:r>
        <w:rPr>
          <w:rStyle w:val="Konnaopomba-sklic"/>
        </w:rPr>
        <w:endnoteRef/>
      </w:r>
      <w:r>
        <w:t xml:space="preserve"> </w:t>
      </w:r>
      <w:r w:rsidR="008478AF" w:rsidRPr="009147FF">
        <w:rPr>
          <w:rFonts w:cs="Arial"/>
          <w:color w:val="000000"/>
          <w:szCs w:val="18"/>
        </w:rPr>
        <w:t>predvsem s področja mehanike, lahke industrije in kemije</w:t>
      </w:r>
    </w:p>
  </w:endnote>
  <w:endnote w:id="7">
    <w:p w:rsidR="006956CD" w:rsidRDefault="006956CD" w:rsidP="006A7559">
      <w:pPr>
        <w:pStyle w:val="Konnaopomba-besedilo"/>
        <w:spacing w:after="0"/>
        <w:ind w:left="113" w:hanging="113"/>
        <w:rPr>
          <w:rFonts w:cs="Arial"/>
          <w:color w:val="000000"/>
          <w:szCs w:val="18"/>
        </w:rPr>
      </w:pPr>
      <w:r>
        <w:rPr>
          <w:rStyle w:val="Konnaopomba-sklic"/>
        </w:rPr>
        <w:endnoteRef/>
      </w:r>
      <w:r>
        <w:t xml:space="preserve"> </w:t>
      </w:r>
      <w:r w:rsidRPr="009147FF">
        <w:rPr>
          <w:rFonts w:cs="Arial"/>
          <w:color w:val="000000"/>
          <w:szCs w:val="18"/>
        </w:rPr>
        <w:t xml:space="preserve">na razpolago </w:t>
      </w:r>
      <w:r>
        <w:rPr>
          <w:rFonts w:cs="Arial"/>
          <w:color w:val="000000"/>
          <w:szCs w:val="18"/>
        </w:rPr>
        <w:t>pet</w:t>
      </w:r>
      <w:r w:rsidRPr="009147FF">
        <w:rPr>
          <w:rFonts w:cs="Arial"/>
          <w:color w:val="000000"/>
          <w:szCs w:val="18"/>
        </w:rPr>
        <w:t xml:space="preserve"> poizvedb s pisnim mnenjem (na dan </w:t>
      </w:r>
      <w:r w:rsidR="00AF093A">
        <w:rPr>
          <w:rFonts w:cs="Arial"/>
          <w:color w:val="000000"/>
          <w:szCs w:val="18"/>
        </w:rPr>
        <w:t>26</w:t>
      </w:r>
      <w:r w:rsidRPr="009147FF">
        <w:rPr>
          <w:rFonts w:cs="Arial"/>
          <w:color w:val="000000"/>
          <w:szCs w:val="18"/>
        </w:rPr>
        <w:t>.</w:t>
      </w:r>
      <w:r w:rsidR="00AF093A">
        <w:rPr>
          <w:rFonts w:cs="Arial"/>
          <w:color w:val="000000"/>
          <w:szCs w:val="18"/>
        </w:rPr>
        <w:t xml:space="preserve"> september</w:t>
      </w:r>
      <w:r>
        <w:rPr>
          <w:rFonts w:cs="Arial"/>
          <w:color w:val="000000"/>
          <w:szCs w:val="18"/>
        </w:rPr>
        <w:t xml:space="preserve"> </w:t>
      </w:r>
      <w:r w:rsidRPr="009147FF">
        <w:rPr>
          <w:rFonts w:cs="Arial"/>
          <w:color w:val="000000"/>
          <w:szCs w:val="18"/>
        </w:rPr>
        <w:t>2024)</w:t>
      </w:r>
    </w:p>
    <w:p w:rsidR="006956CD" w:rsidRDefault="006956CD" w:rsidP="006A7559">
      <w:pPr>
        <w:pStyle w:val="Konnaopomba-besedilo"/>
        <w:spacing w:after="0"/>
        <w:ind w:left="113" w:hanging="113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  <w:vertAlign w:val="superscript"/>
        </w:rPr>
        <w:t xml:space="preserve">8 </w:t>
      </w:r>
      <w:r>
        <w:rPr>
          <w:rFonts w:cs="Arial"/>
          <w:color w:val="000000"/>
          <w:szCs w:val="18"/>
        </w:rPr>
        <w:t xml:space="preserve"> vsako naslednje pisno mnenje </w:t>
      </w:r>
      <w:r w:rsidR="00C3422B">
        <w:rPr>
          <w:rFonts w:cs="Arial"/>
          <w:color w:val="000000"/>
          <w:szCs w:val="18"/>
        </w:rPr>
        <w:t>v roku 1 meseca</w:t>
      </w:r>
      <w:r>
        <w:rPr>
          <w:rFonts w:cs="Arial"/>
          <w:color w:val="000000"/>
          <w:szCs w:val="18"/>
        </w:rPr>
        <w:t xml:space="preserve">, znesek 655 EUR </w:t>
      </w:r>
    </w:p>
    <w:p w:rsidR="006956CD" w:rsidRPr="00B77AEA" w:rsidRDefault="006956CD" w:rsidP="006A7559">
      <w:pPr>
        <w:pStyle w:val="Konnaopomba-besedilo"/>
        <w:spacing w:after="0"/>
        <w:ind w:left="113" w:hanging="113"/>
      </w:pPr>
      <w:r>
        <w:rPr>
          <w:rFonts w:cs="Arial"/>
          <w:color w:val="000000"/>
          <w:szCs w:val="18"/>
          <w:vertAlign w:val="superscript"/>
        </w:rPr>
        <w:t>9</w:t>
      </w:r>
      <w:r>
        <w:rPr>
          <w:rFonts w:cs="Arial"/>
          <w:color w:val="000000"/>
          <w:szCs w:val="18"/>
        </w:rPr>
        <w:t xml:space="preserve"> če poizvedbo o stanju tehnike izdela drug urad, danski urad izdela pisno mnenje v</w:t>
      </w:r>
      <w:r w:rsidR="00C3422B">
        <w:rPr>
          <w:rFonts w:cs="Arial"/>
          <w:color w:val="000000"/>
          <w:szCs w:val="18"/>
        </w:rPr>
        <w:t xml:space="preserve"> roku 2 mesecev</w:t>
      </w:r>
      <w:r>
        <w:rPr>
          <w:rFonts w:cs="Arial"/>
          <w:color w:val="000000"/>
          <w:szCs w:val="18"/>
        </w:rPr>
        <w:t xml:space="preserve">, znesek 655 EUR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BD2" w:rsidRDefault="002C0B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77" w:rsidRPr="00EE3A77" w:rsidRDefault="002C0BD2" w:rsidP="00EE3A77">
    <w:pPr>
      <w:pStyle w:val="Noga"/>
      <w:jc w:val="center"/>
    </w:pPr>
    <w:r>
      <w:rPr>
        <w:noProof/>
        <w:lang w:val="en-US"/>
      </w:rPr>
      <w:drawing>
        <wp:inline distT="0" distB="0" distL="0" distR="0" wp14:anchorId="388C2DFB" wp14:editId="74CCC66E">
          <wp:extent cx="6120130" cy="45720"/>
          <wp:effectExtent l="0" t="0" r="0" b="0"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A77">
      <w:br/>
    </w:r>
    <w:r w:rsidR="00EE3A77" w:rsidRPr="007870EB">
      <w:rPr>
        <w:szCs w:val="18"/>
      </w:rPr>
      <w:fldChar w:fldCharType="begin"/>
    </w:r>
    <w:r w:rsidR="00EE3A77" w:rsidRPr="007870EB">
      <w:rPr>
        <w:szCs w:val="18"/>
      </w:rPr>
      <w:instrText xml:space="preserve"> PAGE   \* MERGEFORMAT </w:instrText>
    </w:r>
    <w:r w:rsidR="00EE3A77" w:rsidRPr="007870EB">
      <w:rPr>
        <w:szCs w:val="18"/>
      </w:rPr>
      <w:fldChar w:fldCharType="separate"/>
    </w:r>
    <w:r w:rsidR="00AF093A">
      <w:rPr>
        <w:noProof/>
        <w:szCs w:val="18"/>
      </w:rPr>
      <w:t>2</w:t>
    </w:r>
    <w:r w:rsidR="00EE3A77" w:rsidRPr="007870EB">
      <w:rPr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1" w:rsidRPr="007870EB" w:rsidRDefault="002C0BD2" w:rsidP="00EA2235">
    <w:pPr>
      <w:pStyle w:val="Noga"/>
      <w:jc w:val="center"/>
      <w:rPr>
        <w:szCs w:val="18"/>
      </w:rPr>
    </w:pPr>
    <w:r>
      <w:rPr>
        <w:noProof/>
        <w:lang w:val="en-US"/>
      </w:rPr>
      <w:drawing>
        <wp:inline distT="0" distB="0" distL="0" distR="0" wp14:anchorId="388C2DFB" wp14:editId="74CCC66E">
          <wp:extent cx="6120130" cy="45720"/>
          <wp:effectExtent l="0" t="0" r="0" b="0"/>
          <wp:docPr id="160" name="Picture 1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2235">
      <w:br/>
    </w:r>
    <w:r w:rsidR="00EA2235" w:rsidRPr="007870EB">
      <w:rPr>
        <w:szCs w:val="18"/>
      </w:rPr>
      <w:fldChar w:fldCharType="begin"/>
    </w:r>
    <w:r w:rsidR="00EA2235" w:rsidRPr="007870EB">
      <w:rPr>
        <w:szCs w:val="18"/>
      </w:rPr>
      <w:instrText xml:space="preserve"> PAGE   \* MERGEFORMAT </w:instrText>
    </w:r>
    <w:r w:rsidR="00EA2235" w:rsidRPr="007870EB">
      <w:rPr>
        <w:szCs w:val="18"/>
      </w:rPr>
      <w:fldChar w:fldCharType="separate"/>
    </w:r>
    <w:r w:rsidR="00AF093A">
      <w:rPr>
        <w:noProof/>
        <w:szCs w:val="18"/>
      </w:rPr>
      <w:t>1</w:t>
    </w:r>
    <w:r w:rsidR="00EA2235" w:rsidRPr="007870EB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A2A" w:rsidRDefault="00723A2A">
      <w:r>
        <w:separator/>
      </w:r>
    </w:p>
  </w:footnote>
  <w:footnote w:type="continuationSeparator" w:id="0">
    <w:p w:rsidR="00723A2A" w:rsidRDefault="0072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BD2" w:rsidRDefault="002C0BD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77" w:rsidRDefault="00EE3A77">
    <w:pPr>
      <w:pStyle w:val="Glava"/>
    </w:pPr>
    <w:r>
      <w:br/>
    </w:r>
    <w:r w:rsidR="002C0BD2">
      <w:rPr>
        <w:noProof/>
        <w:lang w:val="en-US"/>
      </w:rPr>
      <w:drawing>
        <wp:inline distT="0" distB="0" distL="0" distR="0" wp14:anchorId="388C2DFB" wp14:editId="74CCC66E">
          <wp:extent cx="6120130" cy="45720"/>
          <wp:effectExtent l="0" t="0" r="0" b="0"/>
          <wp:docPr id="157" name="Picture 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1" w:rsidRDefault="002C0BD2" w:rsidP="00A956B8">
    <w:pPr>
      <w:pStyle w:val="Glava"/>
      <w:spacing w:before="0" w:after="0"/>
    </w:pPr>
    <w:r>
      <w:rPr>
        <w:noProof/>
        <w:lang w:val="en-US"/>
      </w:rPr>
      <w:drawing>
        <wp:inline distT="0" distB="0" distL="0" distR="0" wp14:anchorId="7CE7FE85" wp14:editId="6B1C321E">
          <wp:extent cx="6120130" cy="1100455"/>
          <wp:effectExtent l="0" t="0" r="0" b="4445"/>
          <wp:docPr id="159" name="Picture 159" descr="promo logotip Urada Republike Slovenije za intelektualno lastn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ursil-PROMO-GLAVA_DOPIS_AN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06702"/>
    <w:multiLevelType w:val="hybridMultilevel"/>
    <w:tmpl w:val="04C665E4"/>
    <w:lvl w:ilvl="0" w:tplc="C1B2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1F6C"/>
    <w:multiLevelType w:val="hybridMultilevel"/>
    <w:tmpl w:val="FC8C29A6"/>
    <w:lvl w:ilvl="0" w:tplc="331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9271A"/>
    <w:multiLevelType w:val="hybridMultilevel"/>
    <w:tmpl w:val="48460186"/>
    <w:lvl w:ilvl="0" w:tplc="E8CA1A92">
      <w:start w:val="1"/>
      <w:numFmt w:val="decimal"/>
      <w:pStyle w:val="Podnaslov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437F"/>
    <w:multiLevelType w:val="hybridMultilevel"/>
    <w:tmpl w:val="2C0E7042"/>
    <w:lvl w:ilvl="0" w:tplc="C1B2763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0" w:hanging="360"/>
      </w:pPr>
    </w:lvl>
    <w:lvl w:ilvl="2" w:tplc="0424001B" w:tentative="1">
      <w:start w:val="1"/>
      <w:numFmt w:val="lowerRoman"/>
      <w:lvlText w:val="%3."/>
      <w:lvlJc w:val="right"/>
      <w:pPr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B9A7232"/>
    <w:multiLevelType w:val="hybridMultilevel"/>
    <w:tmpl w:val="6F64D428"/>
    <w:lvl w:ilvl="0" w:tplc="C1B2763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A6D15DF"/>
    <w:multiLevelType w:val="hybridMultilevel"/>
    <w:tmpl w:val="6BE22494"/>
    <w:lvl w:ilvl="0" w:tplc="BFAA502A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0" w:hanging="360"/>
      </w:pPr>
    </w:lvl>
    <w:lvl w:ilvl="2" w:tplc="0424001B" w:tentative="1">
      <w:start w:val="1"/>
      <w:numFmt w:val="lowerRoman"/>
      <w:lvlText w:val="%3."/>
      <w:lvlJc w:val="right"/>
      <w:pPr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E6D19D7"/>
    <w:multiLevelType w:val="hybridMultilevel"/>
    <w:tmpl w:val="1708CBF4"/>
    <w:lvl w:ilvl="0" w:tplc="F6DA9426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spacing w:val="-4"/>
        <w:sz w:val="22"/>
        <w:szCs w:val="22"/>
      </w:rPr>
    </w:lvl>
    <w:lvl w:ilvl="1" w:tplc="0B54F652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2" w:tplc="451A5C8A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A92C8564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C8E6D740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5" w:tplc="704EBC58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1AC2CC1C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D1761E24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C9544768">
      <w:start w:val="1"/>
      <w:numFmt w:val="bullet"/>
      <w:lvlText w:val="•"/>
      <w:lvlJc w:val="left"/>
      <w:pPr>
        <w:ind w:left="8322" w:hanging="360"/>
      </w:pPr>
      <w:rPr>
        <w:rFonts w:hint="default"/>
      </w:rPr>
    </w:lvl>
  </w:abstractNum>
  <w:abstractNum w:abstractNumId="7" w15:restartNumberingAfterBreak="0">
    <w:nsid w:val="729D4FF1"/>
    <w:multiLevelType w:val="hybridMultilevel"/>
    <w:tmpl w:val="095EC87A"/>
    <w:lvl w:ilvl="0" w:tplc="AD0400B6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101"/>
        <w:sz w:val="18"/>
        <w:szCs w:val="18"/>
      </w:rPr>
    </w:lvl>
    <w:lvl w:ilvl="1" w:tplc="C3BEE5D6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2" w:tplc="E9D059D4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A4805816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D92C01C6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5" w:tplc="48380CBE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3E9AEF70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62782B52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4A6A4392">
      <w:start w:val="1"/>
      <w:numFmt w:val="bullet"/>
      <w:lvlText w:val="•"/>
      <w:lvlJc w:val="left"/>
      <w:pPr>
        <w:ind w:left="8322" w:hanging="360"/>
      </w:pPr>
      <w:rPr>
        <w:rFonts w:hint="default"/>
      </w:rPr>
    </w:lvl>
  </w:abstractNum>
  <w:abstractNum w:abstractNumId="8" w15:restartNumberingAfterBreak="0">
    <w:nsid w:val="787E43C0"/>
    <w:multiLevelType w:val="hybridMultilevel"/>
    <w:tmpl w:val="B2F00E44"/>
    <w:lvl w:ilvl="0" w:tplc="BFAA502A">
      <w:start w:val="1"/>
      <w:numFmt w:val="decimal"/>
      <w:lvlText w:val="%1.)"/>
      <w:lvlJc w:val="left"/>
      <w:pPr>
        <w:ind w:left="10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0" w:hanging="360"/>
      </w:pPr>
    </w:lvl>
    <w:lvl w:ilvl="2" w:tplc="0424001B" w:tentative="1">
      <w:start w:val="1"/>
      <w:numFmt w:val="lowerRoman"/>
      <w:lvlText w:val="%3."/>
      <w:lvlJc w:val="right"/>
      <w:pPr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FF07E98"/>
    <w:multiLevelType w:val="hybridMultilevel"/>
    <w:tmpl w:val="CB04D5F0"/>
    <w:lvl w:ilvl="0" w:tplc="BFAA502A">
      <w:start w:val="1"/>
      <w:numFmt w:val="decimal"/>
      <w:lvlText w:val="%1.)"/>
      <w:lvlJc w:val="left"/>
      <w:pPr>
        <w:ind w:left="7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0" w:hanging="360"/>
      </w:pPr>
    </w:lvl>
    <w:lvl w:ilvl="2" w:tplc="0424001B" w:tentative="1">
      <w:start w:val="1"/>
      <w:numFmt w:val="lowerRoman"/>
      <w:lvlText w:val="%3."/>
      <w:lvlJc w:val="right"/>
      <w:pPr>
        <w:ind w:left="2140" w:hanging="180"/>
      </w:pPr>
    </w:lvl>
    <w:lvl w:ilvl="3" w:tplc="0424000F" w:tentative="1">
      <w:start w:val="1"/>
      <w:numFmt w:val="decimal"/>
      <w:lvlText w:val="%4."/>
      <w:lvlJc w:val="left"/>
      <w:pPr>
        <w:ind w:left="2860" w:hanging="360"/>
      </w:pPr>
    </w:lvl>
    <w:lvl w:ilvl="4" w:tplc="04240019" w:tentative="1">
      <w:start w:val="1"/>
      <w:numFmt w:val="lowerLetter"/>
      <w:lvlText w:val="%5."/>
      <w:lvlJc w:val="left"/>
      <w:pPr>
        <w:ind w:left="3580" w:hanging="360"/>
      </w:pPr>
    </w:lvl>
    <w:lvl w:ilvl="5" w:tplc="0424001B" w:tentative="1">
      <w:start w:val="1"/>
      <w:numFmt w:val="lowerRoman"/>
      <w:lvlText w:val="%6."/>
      <w:lvlJc w:val="right"/>
      <w:pPr>
        <w:ind w:left="4300" w:hanging="180"/>
      </w:pPr>
    </w:lvl>
    <w:lvl w:ilvl="6" w:tplc="0424000F" w:tentative="1">
      <w:start w:val="1"/>
      <w:numFmt w:val="decimal"/>
      <w:lvlText w:val="%7."/>
      <w:lvlJc w:val="left"/>
      <w:pPr>
        <w:ind w:left="5020" w:hanging="360"/>
      </w:pPr>
    </w:lvl>
    <w:lvl w:ilvl="7" w:tplc="04240019" w:tentative="1">
      <w:start w:val="1"/>
      <w:numFmt w:val="lowerLetter"/>
      <w:lvlText w:val="%8."/>
      <w:lvlJc w:val="left"/>
      <w:pPr>
        <w:ind w:left="5740" w:hanging="360"/>
      </w:pPr>
    </w:lvl>
    <w:lvl w:ilvl="8" w:tplc="0424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  <w:lvlOverride w:ilvl="0">
      <w:lvl w:ilvl="0" w:tplc="E8CA1A92">
        <w:start w:val="1"/>
        <w:numFmt w:val="decimal"/>
        <w:pStyle w:val="Podnaslov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F4"/>
    <w:rsid w:val="00001872"/>
    <w:rsid w:val="0000293E"/>
    <w:rsid w:val="000355E9"/>
    <w:rsid w:val="00036251"/>
    <w:rsid w:val="0004006D"/>
    <w:rsid w:val="00043395"/>
    <w:rsid w:val="000632CB"/>
    <w:rsid w:val="00076C3D"/>
    <w:rsid w:val="0009235C"/>
    <w:rsid w:val="000942EC"/>
    <w:rsid w:val="000B310C"/>
    <w:rsid w:val="000B5E8A"/>
    <w:rsid w:val="000D2D4B"/>
    <w:rsid w:val="000D671F"/>
    <w:rsid w:val="000E7E52"/>
    <w:rsid w:val="00101E92"/>
    <w:rsid w:val="0011021B"/>
    <w:rsid w:val="00115238"/>
    <w:rsid w:val="00137197"/>
    <w:rsid w:val="00156C3C"/>
    <w:rsid w:val="001741AC"/>
    <w:rsid w:val="00181779"/>
    <w:rsid w:val="0018629E"/>
    <w:rsid w:val="001B2248"/>
    <w:rsid w:val="001D0884"/>
    <w:rsid w:val="001D245A"/>
    <w:rsid w:val="001E54A2"/>
    <w:rsid w:val="001E7D6C"/>
    <w:rsid w:val="001F5BB5"/>
    <w:rsid w:val="00212D0E"/>
    <w:rsid w:val="00213B06"/>
    <w:rsid w:val="0021680F"/>
    <w:rsid w:val="0022131F"/>
    <w:rsid w:val="00245B3F"/>
    <w:rsid w:val="00247DC3"/>
    <w:rsid w:val="002537FB"/>
    <w:rsid w:val="00264390"/>
    <w:rsid w:val="00264B9C"/>
    <w:rsid w:val="002B57DB"/>
    <w:rsid w:val="002C0BD2"/>
    <w:rsid w:val="002C5B30"/>
    <w:rsid w:val="002D171F"/>
    <w:rsid w:val="002D2CB6"/>
    <w:rsid w:val="002D54A4"/>
    <w:rsid w:val="002E10A4"/>
    <w:rsid w:val="002E5C78"/>
    <w:rsid w:val="002F773D"/>
    <w:rsid w:val="002F7927"/>
    <w:rsid w:val="00304095"/>
    <w:rsid w:val="0031177C"/>
    <w:rsid w:val="003242EF"/>
    <w:rsid w:val="00361F24"/>
    <w:rsid w:val="003A7F3C"/>
    <w:rsid w:val="003D53F3"/>
    <w:rsid w:val="003F01FE"/>
    <w:rsid w:val="003F2AF5"/>
    <w:rsid w:val="00425AF3"/>
    <w:rsid w:val="004312AD"/>
    <w:rsid w:val="00433A7B"/>
    <w:rsid w:val="00435971"/>
    <w:rsid w:val="00473C68"/>
    <w:rsid w:val="004923E6"/>
    <w:rsid w:val="004A4BA0"/>
    <w:rsid w:val="004B09E5"/>
    <w:rsid w:val="004C0582"/>
    <w:rsid w:val="004C2C9F"/>
    <w:rsid w:val="004D480D"/>
    <w:rsid w:val="004F40F5"/>
    <w:rsid w:val="0050048E"/>
    <w:rsid w:val="00503FDE"/>
    <w:rsid w:val="0050569B"/>
    <w:rsid w:val="00506730"/>
    <w:rsid w:val="005076D2"/>
    <w:rsid w:val="005174E6"/>
    <w:rsid w:val="0052599D"/>
    <w:rsid w:val="0053279D"/>
    <w:rsid w:val="00551A77"/>
    <w:rsid w:val="00552761"/>
    <w:rsid w:val="005570A8"/>
    <w:rsid w:val="00560B1A"/>
    <w:rsid w:val="00561B68"/>
    <w:rsid w:val="00571275"/>
    <w:rsid w:val="005815C3"/>
    <w:rsid w:val="005846DB"/>
    <w:rsid w:val="00587829"/>
    <w:rsid w:val="00594823"/>
    <w:rsid w:val="00595C39"/>
    <w:rsid w:val="005B4F2D"/>
    <w:rsid w:val="005C3935"/>
    <w:rsid w:val="005C3D25"/>
    <w:rsid w:val="005C4710"/>
    <w:rsid w:val="005D4F87"/>
    <w:rsid w:val="00600555"/>
    <w:rsid w:val="00662DA6"/>
    <w:rsid w:val="0066366A"/>
    <w:rsid w:val="006653FA"/>
    <w:rsid w:val="006710D0"/>
    <w:rsid w:val="00675E3B"/>
    <w:rsid w:val="00676051"/>
    <w:rsid w:val="00692ED2"/>
    <w:rsid w:val="006956CD"/>
    <w:rsid w:val="006A7559"/>
    <w:rsid w:val="006D7BFA"/>
    <w:rsid w:val="00723A2A"/>
    <w:rsid w:val="0072471D"/>
    <w:rsid w:val="00732FEF"/>
    <w:rsid w:val="00771D9F"/>
    <w:rsid w:val="00781EB0"/>
    <w:rsid w:val="00786617"/>
    <w:rsid w:val="007870EB"/>
    <w:rsid w:val="00794460"/>
    <w:rsid w:val="007A31DE"/>
    <w:rsid w:val="007A516B"/>
    <w:rsid w:val="007B0124"/>
    <w:rsid w:val="007C244C"/>
    <w:rsid w:val="007C6556"/>
    <w:rsid w:val="007C6B8F"/>
    <w:rsid w:val="007D4772"/>
    <w:rsid w:val="007D6EF8"/>
    <w:rsid w:val="007E17F1"/>
    <w:rsid w:val="007E72DB"/>
    <w:rsid w:val="007F7B1B"/>
    <w:rsid w:val="0081369A"/>
    <w:rsid w:val="00816829"/>
    <w:rsid w:val="00816FD6"/>
    <w:rsid w:val="00820E8E"/>
    <w:rsid w:val="00836061"/>
    <w:rsid w:val="008478AF"/>
    <w:rsid w:val="00877C6C"/>
    <w:rsid w:val="0089002F"/>
    <w:rsid w:val="008922D2"/>
    <w:rsid w:val="00897F1A"/>
    <w:rsid w:val="008D7682"/>
    <w:rsid w:val="008F72A5"/>
    <w:rsid w:val="009147FF"/>
    <w:rsid w:val="0091778C"/>
    <w:rsid w:val="0092007D"/>
    <w:rsid w:val="00932B98"/>
    <w:rsid w:val="009430D4"/>
    <w:rsid w:val="009526B2"/>
    <w:rsid w:val="00957582"/>
    <w:rsid w:val="00957B33"/>
    <w:rsid w:val="009630B9"/>
    <w:rsid w:val="00972291"/>
    <w:rsid w:val="00981C1F"/>
    <w:rsid w:val="009867D7"/>
    <w:rsid w:val="009A64E5"/>
    <w:rsid w:val="009C1142"/>
    <w:rsid w:val="009E0D7E"/>
    <w:rsid w:val="009E4F25"/>
    <w:rsid w:val="009E648F"/>
    <w:rsid w:val="009E7530"/>
    <w:rsid w:val="00A01A0D"/>
    <w:rsid w:val="00A14BC7"/>
    <w:rsid w:val="00A17C53"/>
    <w:rsid w:val="00A279C4"/>
    <w:rsid w:val="00A359F2"/>
    <w:rsid w:val="00A46318"/>
    <w:rsid w:val="00A4737A"/>
    <w:rsid w:val="00A55C08"/>
    <w:rsid w:val="00A65BF0"/>
    <w:rsid w:val="00A712D0"/>
    <w:rsid w:val="00A85707"/>
    <w:rsid w:val="00A956B8"/>
    <w:rsid w:val="00AA3FFE"/>
    <w:rsid w:val="00AB5096"/>
    <w:rsid w:val="00AB69AF"/>
    <w:rsid w:val="00AF093A"/>
    <w:rsid w:val="00AF5383"/>
    <w:rsid w:val="00B07A30"/>
    <w:rsid w:val="00B15040"/>
    <w:rsid w:val="00B30123"/>
    <w:rsid w:val="00B5220D"/>
    <w:rsid w:val="00B56422"/>
    <w:rsid w:val="00B746AE"/>
    <w:rsid w:val="00B74F87"/>
    <w:rsid w:val="00B77AEA"/>
    <w:rsid w:val="00B807A9"/>
    <w:rsid w:val="00B85489"/>
    <w:rsid w:val="00B94042"/>
    <w:rsid w:val="00BC166C"/>
    <w:rsid w:val="00BC1908"/>
    <w:rsid w:val="00BD1E32"/>
    <w:rsid w:val="00BE2157"/>
    <w:rsid w:val="00BF47C1"/>
    <w:rsid w:val="00C03AC7"/>
    <w:rsid w:val="00C177C8"/>
    <w:rsid w:val="00C24302"/>
    <w:rsid w:val="00C30FCD"/>
    <w:rsid w:val="00C3422B"/>
    <w:rsid w:val="00C53C21"/>
    <w:rsid w:val="00C64363"/>
    <w:rsid w:val="00C64CF5"/>
    <w:rsid w:val="00C82F54"/>
    <w:rsid w:val="00C83827"/>
    <w:rsid w:val="00C92013"/>
    <w:rsid w:val="00CC0A0C"/>
    <w:rsid w:val="00CD0839"/>
    <w:rsid w:val="00D17B3A"/>
    <w:rsid w:val="00D20927"/>
    <w:rsid w:val="00D349B1"/>
    <w:rsid w:val="00D43E80"/>
    <w:rsid w:val="00D56051"/>
    <w:rsid w:val="00D640FB"/>
    <w:rsid w:val="00D666D1"/>
    <w:rsid w:val="00DA2EDE"/>
    <w:rsid w:val="00DB5A18"/>
    <w:rsid w:val="00DB7329"/>
    <w:rsid w:val="00DD2536"/>
    <w:rsid w:val="00DE6D22"/>
    <w:rsid w:val="00DE6FE3"/>
    <w:rsid w:val="00DF7F4E"/>
    <w:rsid w:val="00E00E4C"/>
    <w:rsid w:val="00E1042A"/>
    <w:rsid w:val="00E276E3"/>
    <w:rsid w:val="00E40BCA"/>
    <w:rsid w:val="00E45961"/>
    <w:rsid w:val="00E6394B"/>
    <w:rsid w:val="00E747AB"/>
    <w:rsid w:val="00E85A68"/>
    <w:rsid w:val="00EA2235"/>
    <w:rsid w:val="00EA5083"/>
    <w:rsid w:val="00ED1629"/>
    <w:rsid w:val="00EE3A77"/>
    <w:rsid w:val="00EF51BF"/>
    <w:rsid w:val="00F0022F"/>
    <w:rsid w:val="00F027F4"/>
    <w:rsid w:val="00F16FCE"/>
    <w:rsid w:val="00F20001"/>
    <w:rsid w:val="00F32712"/>
    <w:rsid w:val="00F6304B"/>
    <w:rsid w:val="00F842CD"/>
    <w:rsid w:val="00F973D1"/>
    <w:rsid w:val="00FA5BF8"/>
    <w:rsid w:val="00FE3242"/>
    <w:rsid w:val="00FE6F81"/>
    <w:rsid w:val="00FF22CA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F2433"/>
  <w15:chartTrackingRefBased/>
  <w15:docId w15:val="{5B9DA139-61AD-4AA6-A180-6553A88C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956B8"/>
    <w:pPr>
      <w:spacing w:before="60" w:after="60" w:line="288" w:lineRule="auto"/>
    </w:pPr>
    <w:rPr>
      <w:rFonts w:ascii="Arial" w:hAnsi="Arial"/>
      <w:sz w:val="18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A956B8"/>
    <w:pPr>
      <w:keepNext/>
      <w:widowControl w:val="0"/>
      <w:overflowPunct w:val="0"/>
      <w:autoSpaceDE w:val="0"/>
      <w:autoSpaceDN w:val="0"/>
      <w:adjustRightInd w:val="0"/>
      <w:spacing w:before="320" w:after="440" w:line="240" w:lineRule="auto"/>
      <w:jc w:val="center"/>
      <w:textAlignment w:val="baseline"/>
      <w:outlineLvl w:val="0"/>
    </w:pPr>
    <w:rPr>
      <w:rFonts w:cs="Arial"/>
      <w:b/>
      <w:bCs/>
      <w:sz w:val="36"/>
      <w:szCs w:val="20"/>
    </w:rPr>
  </w:style>
  <w:style w:type="paragraph" w:styleId="Naslov2">
    <w:name w:val="heading 2"/>
    <w:basedOn w:val="Navaden"/>
    <w:link w:val="Naslov2Znak"/>
    <w:uiPriority w:val="1"/>
    <w:qFormat/>
    <w:rsid w:val="00A85707"/>
    <w:pPr>
      <w:widowControl w:val="0"/>
      <w:spacing w:after="0" w:line="240" w:lineRule="auto"/>
      <w:ind w:left="2774"/>
      <w:outlineLvl w:val="1"/>
    </w:pPr>
    <w:rPr>
      <w:rFonts w:eastAsia="Arial"/>
      <w:b/>
      <w:bCs/>
      <w:szCs w:val="1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Konnaopomba-besedilo">
    <w:name w:val="endnote text"/>
    <w:basedOn w:val="Navaden"/>
    <w:link w:val="Konnaopomba-besediloZnak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lobesedila">
    <w:name w:val="Body Text"/>
    <w:basedOn w:val="Navaden"/>
    <w:uiPriority w:val="1"/>
    <w:qFormat/>
    <w:rPr>
      <w:rFonts w:cs="Arial"/>
    </w:rPr>
  </w:style>
  <w:style w:type="character" w:styleId="Hiperpovezava">
    <w:name w:val="Hyperlink"/>
    <w:uiPriority w:val="99"/>
    <w:rsid w:val="005570A8"/>
    <w:rPr>
      <w:color w:val="0000FF"/>
      <w:u w:val="single"/>
    </w:rPr>
  </w:style>
  <w:style w:type="character" w:styleId="SledenaHiperpovezava">
    <w:name w:val="FollowedHyperlink"/>
    <w:uiPriority w:val="99"/>
    <w:rsid w:val="00820E8E"/>
    <w:rPr>
      <w:color w:val="800080"/>
      <w:u w:val="single"/>
    </w:rPr>
  </w:style>
  <w:style w:type="character" w:styleId="tevilkastrani">
    <w:name w:val="page number"/>
    <w:basedOn w:val="Privzetapisavaodstavka"/>
    <w:rsid w:val="003F01FE"/>
  </w:style>
  <w:style w:type="paragraph" w:styleId="Odstavekseznama">
    <w:name w:val="List Paragraph"/>
    <w:basedOn w:val="Navaden"/>
    <w:uiPriority w:val="1"/>
    <w:qFormat/>
    <w:rsid w:val="001741AC"/>
    <w:pPr>
      <w:ind w:left="708"/>
    </w:pPr>
  </w:style>
  <w:style w:type="character" w:styleId="Pripombasklic">
    <w:name w:val="annotation reference"/>
    <w:rsid w:val="009E753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E75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9E753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E7530"/>
    <w:rPr>
      <w:b/>
      <w:bCs/>
    </w:rPr>
  </w:style>
  <w:style w:type="character" w:customStyle="1" w:styleId="ZadevapripombeZnak">
    <w:name w:val="Zadeva pripombe Znak"/>
    <w:link w:val="Zadevapripombe"/>
    <w:rsid w:val="009E753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9E7530"/>
    <w:rPr>
      <w:rFonts w:ascii="Segoe UI" w:hAnsi="Segoe UI" w:cs="Segoe UI"/>
      <w:szCs w:val="18"/>
    </w:rPr>
  </w:style>
  <w:style w:type="character" w:customStyle="1" w:styleId="BesedilooblakaZnak">
    <w:name w:val="Besedilo oblačka Znak"/>
    <w:link w:val="Besedilooblaka"/>
    <w:rsid w:val="009E7530"/>
    <w:rPr>
      <w:rFonts w:ascii="Segoe UI" w:hAnsi="Segoe UI" w:cs="Segoe UI"/>
      <w:sz w:val="18"/>
      <w:szCs w:val="18"/>
      <w:lang w:val="en-US" w:eastAsia="en-US"/>
    </w:rPr>
  </w:style>
  <w:style w:type="paragraph" w:styleId="Podnaslov">
    <w:name w:val="Subtitle"/>
    <w:basedOn w:val="Navaden"/>
    <w:next w:val="Navaden"/>
    <w:link w:val="PodnaslovZnak"/>
    <w:autoRedefine/>
    <w:qFormat/>
    <w:rsid w:val="005C3D25"/>
    <w:pPr>
      <w:numPr>
        <w:numId w:val="2"/>
      </w:numPr>
      <w:spacing w:before="360"/>
      <w:outlineLvl w:val="1"/>
    </w:pPr>
    <w:rPr>
      <w:b/>
      <w:sz w:val="24"/>
    </w:rPr>
  </w:style>
  <w:style w:type="character" w:customStyle="1" w:styleId="PodnaslovZnak">
    <w:name w:val="Podnaslov Znak"/>
    <w:link w:val="Podnaslov"/>
    <w:rsid w:val="005C3D25"/>
    <w:rPr>
      <w:rFonts w:ascii="Arial" w:hAnsi="Arial"/>
      <w:b/>
      <w:sz w:val="24"/>
      <w:szCs w:val="24"/>
      <w:lang w:eastAsia="en-US"/>
    </w:rPr>
  </w:style>
  <w:style w:type="character" w:customStyle="1" w:styleId="NogaZnak">
    <w:name w:val="Noga Znak"/>
    <w:link w:val="Noga"/>
    <w:uiPriority w:val="99"/>
    <w:rsid w:val="00EE3A77"/>
    <w:rPr>
      <w:rFonts w:ascii="Arial" w:hAnsi="Arial"/>
      <w:sz w:val="22"/>
      <w:szCs w:val="24"/>
      <w:lang w:val="en-US" w:eastAsia="en-US"/>
    </w:rPr>
  </w:style>
  <w:style w:type="paragraph" w:customStyle="1" w:styleId="normalodmik">
    <w:name w:val="normal odmik"/>
    <w:basedOn w:val="Navaden"/>
    <w:qFormat/>
    <w:rsid w:val="00786617"/>
    <w:pPr>
      <w:spacing w:after="80"/>
      <w:ind w:left="738" w:hanging="284"/>
    </w:pPr>
    <w:rPr>
      <w:rFonts w:cs="Arial"/>
      <w:szCs w:val="22"/>
    </w:rPr>
  </w:style>
  <w:style w:type="character" w:customStyle="1" w:styleId="Naslov1Znak">
    <w:name w:val="Naslov 1 Znak"/>
    <w:link w:val="Naslov1"/>
    <w:uiPriority w:val="1"/>
    <w:rsid w:val="00A956B8"/>
    <w:rPr>
      <w:rFonts w:ascii="Arial" w:hAnsi="Arial" w:cs="Arial"/>
      <w:b/>
      <w:bCs/>
      <w:sz w:val="36"/>
      <w:lang w:eastAsia="en-US"/>
    </w:rPr>
  </w:style>
  <w:style w:type="paragraph" w:customStyle="1" w:styleId="1subtitle">
    <w:name w:val="1 subtitle"/>
    <w:link w:val="1subtitleChar"/>
    <w:qFormat/>
    <w:rsid w:val="00CC0A0C"/>
    <w:pPr>
      <w:spacing w:before="120" w:after="120" w:line="264" w:lineRule="auto"/>
      <w:ind w:left="454" w:hanging="454"/>
    </w:pPr>
    <w:rPr>
      <w:rFonts w:ascii="Arial" w:hAnsi="Arial"/>
      <w:b/>
      <w:szCs w:val="24"/>
      <w:lang w:eastAsia="en-US"/>
    </w:rPr>
  </w:style>
  <w:style w:type="character" w:customStyle="1" w:styleId="Naslov2Znak">
    <w:name w:val="Naslov 2 Znak"/>
    <w:link w:val="Naslov2"/>
    <w:uiPriority w:val="1"/>
    <w:rsid w:val="00A85707"/>
    <w:rPr>
      <w:rFonts w:ascii="Arial" w:eastAsia="Arial" w:hAnsi="Arial"/>
      <w:b/>
      <w:bCs/>
      <w:sz w:val="18"/>
      <w:szCs w:val="18"/>
      <w:lang w:val="en-US" w:eastAsia="en-US"/>
    </w:rPr>
  </w:style>
  <w:style w:type="character" w:customStyle="1" w:styleId="1subtitleChar">
    <w:name w:val="1 subtitle Char"/>
    <w:link w:val="1subtitle"/>
    <w:rsid w:val="00CC0A0C"/>
    <w:rPr>
      <w:rFonts w:ascii="Arial" w:hAnsi="Arial"/>
      <w:b/>
      <w:szCs w:val="24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A85707"/>
    <w:pPr>
      <w:widowControl w:val="0"/>
      <w:spacing w:after="0" w:line="240" w:lineRule="auto"/>
    </w:pPr>
    <w:rPr>
      <w:rFonts w:ascii="Calibri" w:eastAsia="Calibri" w:hAnsi="Calibri"/>
      <w:szCs w:val="22"/>
      <w:lang w:val="en-US"/>
    </w:rPr>
  </w:style>
  <w:style w:type="character" w:styleId="Neenpoudarek">
    <w:name w:val="Subtle Emphasis"/>
    <w:uiPriority w:val="19"/>
    <w:qFormat/>
    <w:rsid w:val="00D640FB"/>
    <w:rPr>
      <w:i/>
      <w:iCs/>
      <w:color w:val="404040"/>
    </w:rPr>
  </w:style>
  <w:style w:type="paragraph" w:styleId="Citat">
    <w:name w:val="Quote"/>
    <w:basedOn w:val="Navaden"/>
    <w:next w:val="Navaden"/>
    <w:link w:val="CitatZnak"/>
    <w:uiPriority w:val="29"/>
    <w:qFormat/>
    <w:rsid w:val="00D640FB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D640FB"/>
    <w:rPr>
      <w:rFonts w:ascii="Arial" w:hAnsi="Arial"/>
      <w:i/>
      <w:iCs/>
      <w:color w:val="404040"/>
      <w:sz w:val="22"/>
      <w:szCs w:val="24"/>
      <w:lang w:eastAsia="en-US"/>
    </w:rPr>
  </w:style>
  <w:style w:type="table" w:styleId="Tabelasvetlamrea1poudarek1">
    <w:name w:val="Grid Table 1 Light Accent 1"/>
    <w:basedOn w:val="Navadnatabela"/>
    <w:uiPriority w:val="46"/>
    <w:rsid w:val="009147F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">
    <w:name w:val="Table Grid"/>
    <w:basedOn w:val="Navadnatabela"/>
    <w:rsid w:val="0091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E6394B"/>
    <w:rPr>
      <w:rFonts w:ascii="Arial" w:hAnsi="Arial"/>
      <w:b/>
      <w:bCs/>
      <w:sz w:val="20"/>
    </w:rPr>
  </w:style>
  <w:style w:type="paragraph" w:customStyle="1" w:styleId="Naslov10">
    <w:name w:val="Naslov1"/>
    <w:basedOn w:val="1subtitle"/>
    <w:link w:val="titleChar"/>
    <w:qFormat/>
    <w:rsid w:val="002E10A4"/>
    <w:pPr>
      <w:spacing w:before="240" w:line="288" w:lineRule="auto"/>
    </w:pPr>
    <w:rPr>
      <w:sz w:val="24"/>
    </w:rPr>
  </w:style>
  <w:style w:type="character" w:styleId="Konnaopomba-sklic">
    <w:name w:val="endnote reference"/>
    <w:basedOn w:val="Privzetapisavaodstavka"/>
    <w:rsid w:val="00E6394B"/>
    <w:rPr>
      <w:vertAlign w:val="superscript"/>
    </w:rPr>
  </w:style>
  <w:style w:type="character" w:customStyle="1" w:styleId="titleChar">
    <w:name w:val="title Char"/>
    <w:basedOn w:val="1subtitleChar"/>
    <w:link w:val="Naslov10"/>
    <w:rsid w:val="002E10A4"/>
    <w:rPr>
      <w:rFonts w:ascii="Arial" w:hAnsi="Arial"/>
      <w:b/>
      <w:sz w:val="24"/>
      <w:szCs w:val="24"/>
      <w:lang w:eastAsia="en-US"/>
    </w:rPr>
  </w:style>
  <w:style w:type="paragraph" w:customStyle="1" w:styleId="URAD">
    <w:name w:val="URAD"/>
    <w:link w:val="URADChar"/>
    <w:qFormat/>
    <w:rsid w:val="007B0124"/>
    <w:pPr>
      <w:spacing w:before="120" w:after="120"/>
      <w:ind w:left="454"/>
    </w:pPr>
    <w:rPr>
      <w:rFonts w:ascii="Arial" w:hAnsi="Arial"/>
      <w:b/>
      <w:sz w:val="22"/>
      <w:szCs w:val="24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F0022F"/>
    <w:rPr>
      <w:rFonts w:ascii="Arial" w:hAnsi="Arial"/>
      <w:sz w:val="18"/>
      <w:lang w:eastAsia="en-US"/>
    </w:rPr>
  </w:style>
  <w:style w:type="character" w:customStyle="1" w:styleId="URADChar">
    <w:name w:val="URAD Char"/>
    <w:basedOn w:val="Privzetapisavaodstavka"/>
    <w:link w:val="URAD"/>
    <w:rsid w:val="007B0124"/>
    <w:rPr>
      <w:rFonts w:ascii="Arial" w:hAnsi="Arial"/>
      <w:b/>
      <w:sz w:val="22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7E17F1"/>
    <w:pPr>
      <w:spacing w:before="0"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E17F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E1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B7CB-9480-459C-A8D7-2AD4EB7E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</vt:lpstr>
      <vt:lpstr>INFORMACIJA</vt:lpstr>
    </vt:vector>
  </TitlesOfParts>
  <Company>SIPO</Company>
  <LinksUpToDate>false</LinksUpToDate>
  <CharactersWithSpaces>2786</CharactersWithSpaces>
  <SharedDoc>false</SharedDoc>
  <HLinks>
    <vt:vector size="42" baseType="variant">
      <vt:variant>
        <vt:i4>1835135</vt:i4>
      </vt:variant>
      <vt:variant>
        <vt:i4>18</vt:i4>
      </vt:variant>
      <vt:variant>
        <vt:i4>0</vt:i4>
      </vt:variant>
      <vt:variant>
        <vt:i4>5</vt:i4>
      </vt:variant>
      <vt:variant>
        <vt:lpwstr>mailto:info@uil-sipo.si</vt:lpwstr>
      </vt:variant>
      <vt:variant>
        <vt:lpwstr/>
      </vt:variant>
      <vt:variant>
        <vt:i4>6029313</vt:i4>
      </vt:variant>
      <vt:variant>
        <vt:i4>15</vt:i4>
      </vt:variant>
      <vt:variant>
        <vt:i4>0</vt:i4>
      </vt:variant>
      <vt:variant>
        <vt:i4>5</vt:i4>
      </vt:variant>
      <vt:variant>
        <vt:lpwstr>https://www.gov.si/assets/organi-v-sestavi/URSIL/Dokumenti/Navodila-klasifikacije/uil_cenik_2014.pdf</vt:lpwstr>
      </vt:variant>
      <vt:variant>
        <vt:lpwstr/>
      </vt:variant>
      <vt:variant>
        <vt:i4>2555945</vt:i4>
      </vt:variant>
      <vt:variant>
        <vt:i4>12</vt:i4>
      </vt:variant>
      <vt:variant>
        <vt:i4>0</vt:i4>
      </vt:variant>
      <vt:variant>
        <vt:i4>5</vt:i4>
      </vt:variant>
      <vt:variant>
        <vt:lpwstr>https://6ter.wipo.int/struct-search?lang=en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http://www.wipo.int/article6ter/en/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https://www.gov.si/zbirke/storitve/registracija-modela</vt:lpwstr>
      </vt:variant>
      <vt:variant>
        <vt:lpwstr/>
      </vt:variant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https://eil.uil-sipo.si/sp-ui-dsefiling/wizard.htm?execution=e1s1</vt:lpwstr>
      </vt:variant>
      <vt:variant>
        <vt:lpwstr/>
      </vt:variant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http://classifications.wipo.int/fulltext/locarno/enmn01.htm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subject/>
  <dc:creator>kmjanez</dc:creator>
  <cp:keywords/>
  <dc:description/>
  <cp:lastModifiedBy>Ana Otoničar</cp:lastModifiedBy>
  <cp:revision>2</cp:revision>
  <cp:lastPrinted>2025-01-09T10:03:00Z</cp:lastPrinted>
  <dcterms:created xsi:type="dcterms:W3CDTF">2025-01-09T10:05:00Z</dcterms:created>
  <dcterms:modified xsi:type="dcterms:W3CDTF">2025-01-09T10:05:00Z</dcterms:modified>
</cp:coreProperties>
</file>