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47AE" w:rsidRDefault="003847AE" w:rsidP="003847AE">
      <w:pPr>
        <w:pStyle w:val="Naslov1"/>
        <w:rPr>
          <w:lang w:eastAsia="sl-SI"/>
        </w:rPr>
      </w:pPr>
      <w:r>
        <w:rPr>
          <w:lang w:eastAsia="sl-SI"/>
        </w:rPr>
        <w:t xml:space="preserve">INFORMACIJA O ZAHTEVI ZA MEDNARODNO REGISTRACIJO ZNAMK IN O ZAHTEVI ZA SPREMEMBE </w:t>
      </w:r>
      <w:r>
        <w:rPr>
          <w:lang w:eastAsia="sl-SI"/>
        </w:rPr>
        <w:br/>
        <w:t>PRI MEDNARODNI ZNAMKI</w:t>
      </w:r>
    </w:p>
    <w:p w:rsidR="003847AE" w:rsidRDefault="003847AE" w:rsidP="003847AE">
      <w:pPr>
        <w:pStyle w:val="Podnaslov"/>
        <w:rPr>
          <w:lang w:eastAsia="sl-SI"/>
        </w:rPr>
      </w:pPr>
      <w:r>
        <w:rPr>
          <w:lang w:eastAsia="sl-SI"/>
        </w:rPr>
        <w:t>Splošno</w:t>
      </w:r>
    </w:p>
    <w:p w:rsidR="003847AE" w:rsidRDefault="003847AE" w:rsidP="003847AE">
      <w:pPr>
        <w:rPr>
          <w:lang w:eastAsia="sl-SI"/>
        </w:rPr>
      </w:pPr>
      <w:r>
        <w:rPr>
          <w:lang w:eastAsia="sl-SI"/>
        </w:rPr>
        <w:t xml:space="preserve">Na podlagi Madridskega sporazuma o mednarodnem registriranju znamk (Uradni list SFRJ – MP, št. 2/74) in Protokola k Madridskemu sporazumu o mednarodnem registriranju znamk (Uradni list RS-MP št. 21/97) lahko prijavitelji zagotovijo varstvo svojih znamk s posredovanjem Urada RS za intelektualno lastnino v vseh državah pogodbenicah, kot tudi na območju Evropske unije, ki je prav tako članica pogodbe. Aktualni seznam držav članic obeh pogodb, z navedbo ustrezne pogodbe, je objavljen na spletni strani Svetovne organizacije za intelektualno lastnino </w:t>
      </w:r>
      <w:r>
        <w:rPr>
          <w:color w:val="0000FF"/>
          <w:lang w:eastAsia="sl-SI"/>
        </w:rPr>
        <w:t>http://www.wipo.int/madrid/en/members</w:t>
      </w:r>
      <w:r>
        <w:rPr>
          <w:lang w:eastAsia="sl-SI"/>
        </w:rPr>
        <w:t>.</w:t>
      </w:r>
    </w:p>
    <w:p w:rsidR="003847AE" w:rsidRDefault="003847AE" w:rsidP="003847AE">
      <w:pPr>
        <w:pStyle w:val="Podnaslov"/>
        <w:rPr>
          <w:lang w:eastAsia="sl-SI"/>
        </w:rPr>
      </w:pPr>
      <w:r>
        <w:rPr>
          <w:lang w:eastAsia="sl-SI"/>
        </w:rPr>
        <w:t>Kdo je lahko vložnik zahteve za mednarodno registracijo znamke?</w:t>
      </w:r>
    </w:p>
    <w:p w:rsidR="003847AE" w:rsidRDefault="003847AE" w:rsidP="003847AE">
      <w:pPr>
        <w:rPr>
          <w:lang w:eastAsia="sl-SI"/>
        </w:rPr>
      </w:pPr>
      <w:r>
        <w:rPr>
          <w:lang w:eastAsia="sl-SI"/>
        </w:rPr>
        <w:t>Zahtevo za mednarodno registracijo lahko vloži tisti, ki ima v Republiki Sloveniji resno in dejansko podjetje ali stalno prebivališče ali slovensko državljanstvo.</w:t>
      </w:r>
    </w:p>
    <w:p w:rsidR="003847AE" w:rsidRDefault="003847AE" w:rsidP="003847AE">
      <w:pPr>
        <w:rPr>
          <w:lang w:eastAsia="sl-SI"/>
        </w:rPr>
      </w:pPr>
      <w:r>
        <w:rPr>
          <w:lang w:eastAsia="sl-SI"/>
        </w:rPr>
        <w:t>Pogoj za pridobitev mednarodne registracije je poprejšnja vložitev prijave za registracijo znamke ali registracija le-te v Sloveniji.</w:t>
      </w:r>
    </w:p>
    <w:p w:rsidR="003847AE" w:rsidRDefault="003847AE" w:rsidP="003847AE">
      <w:pPr>
        <w:rPr>
          <w:lang w:eastAsia="sl-SI"/>
        </w:rPr>
      </w:pPr>
      <w:r>
        <w:rPr>
          <w:lang w:eastAsia="sl-SI"/>
        </w:rPr>
        <w:t>Zahtevo za spremembo pri mednarodni znamki lahko vloži tisti, ki je pri mednarodnem uradu vpisan kot imetnik znamke.</w:t>
      </w:r>
    </w:p>
    <w:p w:rsidR="003847AE" w:rsidRDefault="003847AE" w:rsidP="003847AE">
      <w:pPr>
        <w:pStyle w:val="Podnaslov"/>
        <w:rPr>
          <w:lang w:eastAsia="sl-SI"/>
        </w:rPr>
      </w:pPr>
      <w:r>
        <w:rPr>
          <w:lang w:eastAsia="sl-SI"/>
        </w:rPr>
        <w:t>Kratek opis postopka</w:t>
      </w:r>
    </w:p>
    <w:p w:rsidR="003847AE" w:rsidRDefault="003847AE" w:rsidP="003847AE">
      <w:pPr>
        <w:rPr>
          <w:lang w:eastAsia="sl-SI"/>
        </w:rPr>
      </w:pPr>
      <w:r>
        <w:rPr>
          <w:lang w:eastAsia="sl-SI"/>
        </w:rPr>
        <w:t>Z vložitvijo ene same prijave pri Uradu RS za intelektualno lastnino si prijavitelj zagotovi varstvo znamke v katerikoli pogodbenici Sporazuma in/ali Protokola, ki jo označi v prijavi. S tem se izogne formalnim postopkom pri posameznih nacionalnih uradih in plačevanju pristojbin v vsaki državi posebej, učinki varstva pa so enaki nacionalni prijavi.</w:t>
      </w:r>
    </w:p>
    <w:p w:rsidR="003847AE" w:rsidRDefault="003847AE" w:rsidP="003847AE">
      <w:pPr>
        <w:rPr>
          <w:lang w:eastAsia="sl-SI"/>
        </w:rPr>
      </w:pPr>
      <w:r>
        <w:rPr>
          <w:lang w:eastAsia="sl-SI"/>
        </w:rPr>
        <w:t>Države, označene v prijavi, lahko sicer izjavijo, da zadevni znamki ne priznavajo varstva na svojem ozemlju, a če tega ne storijo v enem letu oziroma 18 mesecih od datuma vpisa znamke v mednarodni register, se šteje, da je znamka registrirana. V primeru zavrnitve registracije ima imetnik znamke na voljo enaka pritožbena sredstva, kot da bi bil prijavo za registracijo predložil neposredno v državi, v kateri je bila registracija zavrnjena. V primeru dokončne zavrnitve registracije se prijavne pristojbine za to državo ne povrnejo. Za mednarodni del postopka, ki poteka med Uradom RS za intelektualno lastnino in Mednarodnim uradom Svetovne organizacije za intelektualno lastnino (WIPO), ni obvezna uporaba registriranih zastopnikov, postopek pred državnimi organi pa poteka kot pri nacionalni prijavi, praviloma prek zastopnika, ki je vpisan v register nacionalnega urada.</w:t>
      </w:r>
    </w:p>
    <w:p w:rsidR="003847AE" w:rsidRDefault="003847AE" w:rsidP="003847AE">
      <w:pPr>
        <w:pStyle w:val="Podnaslov"/>
        <w:rPr>
          <w:lang w:eastAsia="sl-SI"/>
        </w:rPr>
      </w:pPr>
      <w:r>
        <w:rPr>
          <w:lang w:eastAsia="sl-SI"/>
        </w:rPr>
        <w:lastRenderedPageBreak/>
        <w:t>Sestavine zahteve za mednarodno registracijo</w:t>
      </w:r>
    </w:p>
    <w:p w:rsidR="003847AE" w:rsidRDefault="003847AE" w:rsidP="003847AE">
      <w:pPr>
        <w:spacing w:after="60"/>
        <w:rPr>
          <w:lang w:eastAsia="sl-SI"/>
        </w:rPr>
      </w:pPr>
      <w:r>
        <w:rPr>
          <w:lang w:eastAsia="sl-SI"/>
        </w:rPr>
        <w:t>Zahteva za mednarodno registracijo mora vsebovati:</w:t>
      </w:r>
    </w:p>
    <w:p w:rsidR="003847AE" w:rsidRDefault="003847AE" w:rsidP="003847AE">
      <w:pPr>
        <w:pStyle w:val="Odstavekseznama"/>
        <w:numPr>
          <w:ilvl w:val="0"/>
          <w:numId w:val="8"/>
        </w:numPr>
        <w:spacing w:after="60"/>
        <w:ind w:left="284" w:hanging="284"/>
        <w:rPr>
          <w:lang w:eastAsia="sl-SI"/>
        </w:rPr>
      </w:pPr>
      <w:r>
        <w:rPr>
          <w:lang w:eastAsia="sl-SI"/>
        </w:rPr>
        <w:t>zahtevo za mednarodno registracijo na izpolnjenem obrazcu UVIL MZ-1/1 v enem izvodu;</w:t>
      </w:r>
    </w:p>
    <w:p w:rsidR="003847AE" w:rsidRDefault="003847AE" w:rsidP="003847AE">
      <w:pPr>
        <w:pStyle w:val="Odstavekseznama"/>
        <w:numPr>
          <w:ilvl w:val="0"/>
          <w:numId w:val="8"/>
        </w:numPr>
        <w:spacing w:after="60"/>
        <w:ind w:left="284" w:hanging="284"/>
        <w:rPr>
          <w:lang w:eastAsia="sl-SI"/>
        </w:rPr>
      </w:pPr>
      <w:r>
        <w:rPr>
          <w:lang w:eastAsia="sl-SI"/>
        </w:rPr>
        <w:t>videz znaka, kot je registriran ali prijavljen v Sloveniji v dveh izvodih – en izvod videza znaka se nalepi na obrazec, en izvod se priloži;</w:t>
      </w:r>
    </w:p>
    <w:p w:rsidR="003847AE" w:rsidRDefault="003847AE" w:rsidP="003847AE">
      <w:pPr>
        <w:pStyle w:val="Odstavekseznama"/>
        <w:numPr>
          <w:ilvl w:val="0"/>
          <w:numId w:val="8"/>
        </w:numPr>
        <w:spacing w:after="60"/>
        <w:ind w:left="284" w:hanging="284"/>
        <w:rPr>
          <w:lang w:eastAsia="sl-SI"/>
        </w:rPr>
      </w:pPr>
      <w:r>
        <w:rPr>
          <w:lang w:eastAsia="sl-SI"/>
        </w:rPr>
        <w:t>dokazilo o plačilu mednarodnih pristojbin;</w:t>
      </w:r>
    </w:p>
    <w:p w:rsidR="003847AE" w:rsidRDefault="003847AE" w:rsidP="003847AE">
      <w:pPr>
        <w:pStyle w:val="Odstavekseznama"/>
        <w:numPr>
          <w:ilvl w:val="0"/>
          <w:numId w:val="8"/>
        </w:numPr>
        <w:spacing w:after="60"/>
        <w:ind w:left="284" w:hanging="284"/>
        <w:rPr>
          <w:lang w:eastAsia="sl-SI"/>
        </w:rPr>
      </w:pPr>
      <w:r>
        <w:rPr>
          <w:lang w:eastAsia="sl-SI"/>
        </w:rPr>
        <w:t>potrdilo o plačilu pristojbine 60 EUR na račun št. 01100-1000307004, namen plačila: za mednarodno registracijo, z navedbo številke nacionalne znamke ali prijave;</w:t>
      </w:r>
    </w:p>
    <w:p w:rsidR="003847AE" w:rsidRDefault="003847AE" w:rsidP="003847AE">
      <w:pPr>
        <w:pStyle w:val="Odstavekseznama"/>
        <w:numPr>
          <w:ilvl w:val="0"/>
          <w:numId w:val="8"/>
        </w:numPr>
        <w:spacing w:after="60"/>
        <w:ind w:left="284" w:hanging="284"/>
        <w:rPr>
          <w:lang w:eastAsia="sl-SI"/>
        </w:rPr>
      </w:pPr>
      <w:r>
        <w:rPr>
          <w:lang w:eastAsia="sl-SI"/>
        </w:rPr>
        <w:t>pooblastilo zastopniku, če se zahteva vloži po zastopniku;</w:t>
      </w:r>
    </w:p>
    <w:p w:rsidR="003847AE" w:rsidRDefault="003847AE" w:rsidP="003847AE">
      <w:pPr>
        <w:pStyle w:val="Odstavekseznama"/>
        <w:numPr>
          <w:ilvl w:val="0"/>
          <w:numId w:val="8"/>
        </w:numPr>
        <w:spacing w:after="60"/>
        <w:ind w:left="284" w:hanging="284"/>
        <w:rPr>
          <w:lang w:eastAsia="sl-SI"/>
        </w:rPr>
      </w:pPr>
      <w:r>
        <w:rPr>
          <w:lang w:eastAsia="sl-SI"/>
        </w:rPr>
        <w:t>prevod seznama proizvodov in/ali storitev v angleškem ali francoskem jeziku v enem izvodu;</w:t>
      </w:r>
    </w:p>
    <w:p w:rsidR="003847AE" w:rsidRDefault="003847AE" w:rsidP="003847AE">
      <w:pPr>
        <w:pStyle w:val="Odstavekseznama"/>
        <w:numPr>
          <w:ilvl w:val="0"/>
          <w:numId w:val="8"/>
        </w:numPr>
        <w:ind w:left="284" w:hanging="284"/>
        <w:rPr>
          <w:lang w:eastAsia="sl-SI"/>
        </w:rPr>
      </w:pPr>
      <w:r>
        <w:rPr>
          <w:lang w:eastAsia="sl-SI"/>
        </w:rPr>
        <w:t>v primeru, da je zahtevano varstvo v ZDA, je potrebno predložiti izpolnjen obrazec MM18 (izjava o namenu uporabe znamke)</w:t>
      </w:r>
    </w:p>
    <w:p w:rsidR="003847AE" w:rsidRDefault="003847AE" w:rsidP="003847AE">
      <w:pPr>
        <w:pStyle w:val="Podnaslov"/>
        <w:rPr>
          <w:lang w:eastAsia="sl-SI"/>
        </w:rPr>
      </w:pPr>
      <w:r>
        <w:rPr>
          <w:lang w:eastAsia="sl-SI"/>
        </w:rPr>
        <w:t>Sestavine zahteve za spremembo pri mednarodni znamki</w:t>
      </w:r>
    </w:p>
    <w:p w:rsidR="003847AE" w:rsidRDefault="003847AE" w:rsidP="003847AE">
      <w:pPr>
        <w:spacing w:after="60"/>
        <w:jc w:val="left"/>
        <w:rPr>
          <w:lang w:eastAsia="sl-SI"/>
        </w:rPr>
      </w:pPr>
      <w:r>
        <w:rPr>
          <w:lang w:eastAsia="sl-SI"/>
        </w:rPr>
        <w:t>Zahteva za spremembo pri mednarodni znamki mora vsebovati:</w:t>
      </w:r>
    </w:p>
    <w:p w:rsidR="003847AE" w:rsidRDefault="003847AE" w:rsidP="003847AE">
      <w:pPr>
        <w:pStyle w:val="Odstavekseznama"/>
        <w:numPr>
          <w:ilvl w:val="0"/>
          <w:numId w:val="9"/>
        </w:numPr>
        <w:spacing w:after="60"/>
        <w:ind w:left="284" w:hanging="284"/>
        <w:jc w:val="left"/>
        <w:rPr>
          <w:lang w:eastAsia="sl-SI"/>
        </w:rPr>
      </w:pPr>
      <w:r>
        <w:rPr>
          <w:lang w:eastAsia="sl-SI"/>
        </w:rPr>
        <w:t>zahtevo za spremembo pri mednarodni znamki na ustreznem obrazcu (</w:t>
      </w:r>
      <w:r w:rsidRPr="003847AE">
        <w:rPr>
          <w:color w:val="0000FF"/>
          <w:lang w:eastAsia="sl-SI"/>
        </w:rPr>
        <w:t>www.wipo.int/madrid/en/forms/</w:t>
      </w:r>
      <w:r>
        <w:rPr>
          <w:lang w:eastAsia="sl-SI"/>
        </w:rPr>
        <w:t>)</w:t>
      </w:r>
    </w:p>
    <w:p w:rsidR="003847AE" w:rsidRDefault="003847AE" w:rsidP="003847AE">
      <w:pPr>
        <w:pStyle w:val="Odstavekseznama"/>
        <w:numPr>
          <w:ilvl w:val="0"/>
          <w:numId w:val="9"/>
        </w:numPr>
        <w:spacing w:after="60"/>
        <w:ind w:left="284" w:hanging="284"/>
        <w:jc w:val="left"/>
        <w:rPr>
          <w:lang w:eastAsia="sl-SI"/>
        </w:rPr>
      </w:pPr>
      <w:r>
        <w:rPr>
          <w:lang w:eastAsia="sl-SI"/>
        </w:rPr>
        <w:t>plačano mednarodno pristojbino WIPO (</w:t>
      </w:r>
      <w:r w:rsidRPr="003847AE">
        <w:rPr>
          <w:color w:val="0000FF"/>
          <w:lang w:eastAsia="sl-SI"/>
        </w:rPr>
        <w:t>www.wipo.int/madrid/en/fees/</w:t>
      </w:r>
      <w:r>
        <w:rPr>
          <w:lang w:eastAsia="sl-SI"/>
        </w:rPr>
        <w:t>).</w:t>
      </w:r>
    </w:p>
    <w:p w:rsidR="003847AE" w:rsidRDefault="003847AE" w:rsidP="003847AE">
      <w:pPr>
        <w:pStyle w:val="Odstavekseznama"/>
        <w:numPr>
          <w:ilvl w:val="1"/>
          <w:numId w:val="10"/>
        </w:numPr>
        <w:spacing w:after="60"/>
        <w:ind w:left="568" w:hanging="284"/>
        <w:jc w:val="left"/>
        <w:rPr>
          <w:lang w:eastAsia="sl-SI"/>
        </w:rPr>
      </w:pPr>
      <w:r>
        <w:rPr>
          <w:lang w:eastAsia="sl-SI"/>
        </w:rPr>
        <w:t>osnovna pristojbina za razširitev na dodatne države je 300 CHF + 100 CHF na posamezno državo;</w:t>
      </w:r>
    </w:p>
    <w:p w:rsidR="003847AE" w:rsidRDefault="003847AE" w:rsidP="003847AE">
      <w:pPr>
        <w:pStyle w:val="Odstavekseznama"/>
        <w:numPr>
          <w:ilvl w:val="1"/>
          <w:numId w:val="10"/>
        </w:numPr>
        <w:spacing w:after="60"/>
        <w:ind w:left="568" w:hanging="284"/>
        <w:jc w:val="left"/>
        <w:rPr>
          <w:lang w:eastAsia="sl-SI"/>
        </w:rPr>
      </w:pPr>
      <w:r>
        <w:rPr>
          <w:lang w:eastAsia="sl-SI"/>
        </w:rPr>
        <w:t>pristojbina za spremembo imena ali naslova prijavitelja je 150 CHF;</w:t>
      </w:r>
    </w:p>
    <w:p w:rsidR="003847AE" w:rsidRDefault="003847AE" w:rsidP="003847AE">
      <w:pPr>
        <w:pStyle w:val="Odstavekseznama"/>
        <w:numPr>
          <w:ilvl w:val="1"/>
          <w:numId w:val="10"/>
        </w:numPr>
        <w:ind w:left="568" w:hanging="284"/>
        <w:rPr>
          <w:lang w:eastAsia="sl-SI"/>
        </w:rPr>
      </w:pPr>
      <w:r>
        <w:rPr>
          <w:lang w:eastAsia="sl-SI"/>
        </w:rPr>
        <w:t>pristojbina za omejitev seznama je 177 CHF.</w:t>
      </w:r>
    </w:p>
    <w:p w:rsidR="003847AE" w:rsidRDefault="003847AE" w:rsidP="003847AE">
      <w:pPr>
        <w:pStyle w:val="Podnaslov"/>
        <w:rPr>
          <w:lang w:eastAsia="sl-SI"/>
        </w:rPr>
      </w:pPr>
      <w:r>
        <w:rPr>
          <w:lang w:eastAsia="sl-SI"/>
        </w:rPr>
        <w:t>Mednarodne pristojbine</w:t>
      </w:r>
    </w:p>
    <w:p w:rsidR="003847AE" w:rsidRDefault="003847AE" w:rsidP="003847AE">
      <w:pPr>
        <w:rPr>
          <w:lang w:eastAsia="sl-SI"/>
        </w:rPr>
      </w:pPr>
      <w:r>
        <w:rPr>
          <w:lang w:eastAsia="sl-SI"/>
        </w:rPr>
        <w:t>Mednarodne pristojbine za pridobitev mednarodne registracije so določene z mednarodnim pravilnikom za izvajanje mednarodne registracije (</w:t>
      </w:r>
      <w:proofErr w:type="spellStart"/>
      <w:r>
        <w:rPr>
          <w:lang w:eastAsia="sl-SI"/>
        </w:rPr>
        <w:t>Common</w:t>
      </w:r>
      <w:proofErr w:type="spellEnd"/>
      <w:r>
        <w:rPr>
          <w:lang w:eastAsia="sl-SI"/>
        </w:rPr>
        <w:t xml:space="preserve"> </w:t>
      </w:r>
      <w:proofErr w:type="spellStart"/>
      <w:r>
        <w:rPr>
          <w:lang w:eastAsia="sl-SI"/>
        </w:rPr>
        <w:t>Regulations</w:t>
      </w:r>
      <w:proofErr w:type="spellEnd"/>
      <w:r>
        <w:rPr>
          <w:lang w:eastAsia="sl-SI"/>
        </w:rPr>
        <w:t xml:space="preserve"> </w:t>
      </w:r>
      <w:proofErr w:type="spellStart"/>
      <w:r>
        <w:rPr>
          <w:lang w:eastAsia="sl-SI"/>
        </w:rPr>
        <w:t>under</w:t>
      </w:r>
      <w:proofErr w:type="spellEnd"/>
      <w:r>
        <w:rPr>
          <w:lang w:eastAsia="sl-SI"/>
        </w:rPr>
        <w:t xml:space="preserve"> </w:t>
      </w:r>
      <w:proofErr w:type="spellStart"/>
      <w:r>
        <w:rPr>
          <w:lang w:eastAsia="sl-SI"/>
        </w:rPr>
        <w:t>the</w:t>
      </w:r>
      <w:proofErr w:type="spellEnd"/>
      <w:r>
        <w:rPr>
          <w:lang w:eastAsia="sl-SI"/>
        </w:rPr>
        <w:t xml:space="preserve"> Madrid </w:t>
      </w:r>
      <w:proofErr w:type="spellStart"/>
      <w:r>
        <w:rPr>
          <w:lang w:eastAsia="sl-SI"/>
        </w:rPr>
        <w:t>Agreement</w:t>
      </w:r>
      <w:proofErr w:type="spellEnd"/>
      <w:r>
        <w:rPr>
          <w:lang w:eastAsia="sl-SI"/>
        </w:rPr>
        <w:t xml:space="preserve"> </w:t>
      </w:r>
      <w:proofErr w:type="spellStart"/>
      <w:r>
        <w:rPr>
          <w:lang w:eastAsia="sl-SI"/>
        </w:rPr>
        <w:t>Concerning</w:t>
      </w:r>
      <w:proofErr w:type="spellEnd"/>
      <w:r>
        <w:rPr>
          <w:lang w:eastAsia="sl-SI"/>
        </w:rPr>
        <w:t xml:space="preserve"> </w:t>
      </w:r>
      <w:proofErr w:type="spellStart"/>
      <w:r>
        <w:rPr>
          <w:lang w:eastAsia="sl-SI"/>
        </w:rPr>
        <w:t>the</w:t>
      </w:r>
      <w:proofErr w:type="spellEnd"/>
      <w:r>
        <w:rPr>
          <w:lang w:eastAsia="sl-SI"/>
        </w:rPr>
        <w:t xml:space="preserve"> </w:t>
      </w:r>
      <w:proofErr w:type="spellStart"/>
      <w:r>
        <w:rPr>
          <w:lang w:eastAsia="sl-SI"/>
        </w:rPr>
        <w:t>International</w:t>
      </w:r>
      <w:proofErr w:type="spellEnd"/>
      <w:r>
        <w:rPr>
          <w:lang w:eastAsia="sl-SI"/>
        </w:rPr>
        <w:t xml:space="preserve"> </w:t>
      </w:r>
      <w:proofErr w:type="spellStart"/>
      <w:r>
        <w:rPr>
          <w:lang w:eastAsia="sl-SI"/>
        </w:rPr>
        <w:t>Registration</w:t>
      </w:r>
      <w:proofErr w:type="spellEnd"/>
      <w:r>
        <w:rPr>
          <w:lang w:eastAsia="sl-SI"/>
        </w:rPr>
        <w:t xml:space="preserve"> </w:t>
      </w:r>
      <w:proofErr w:type="spellStart"/>
      <w:r>
        <w:rPr>
          <w:lang w:eastAsia="sl-SI"/>
        </w:rPr>
        <w:t>of</w:t>
      </w:r>
      <w:proofErr w:type="spellEnd"/>
      <w:r>
        <w:rPr>
          <w:lang w:eastAsia="sl-SI"/>
        </w:rPr>
        <w:t xml:space="preserve"> </w:t>
      </w:r>
      <w:proofErr w:type="spellStart"/>
      <w:r>
        <w:rPr>
          <w:lang w:eastAsia="sl-SI"/>
        </w:rPr>
        <w:t>Marks</w:t>
      </w:r>
      <w:proofErr w:type="spellEnd"/>
      <w:r>
        <w:rPr>
          <w:lang w:eastAsia="sl-SI"/>
        </w:rPr>
        <w:t xml:space="preserve"> </w:t>
      </w:r>
      <w:proofErr w:type="spellStart"/>
      <w:r>
        <w:rPr>
          <w:lang w:eastAsia="sl-SI"/>
        </w:rPr>
        <w:t>and</w:t>
      </w:r>
      <w:proofErr w:type="spellEnd"/>
      <w:r>
        <w:rPr>
          <w:lang w:eastAsia="sl-SI"/>
        </w:rPr>
        <w:t xml:space="preserve"> </w:t>
      </w:r>
      <w:proofErr w:type="spellStart"/>
      <w:r>
        <w:rPr>
          <w:lang w:eastAsia="sl-SI"/>
        </w:rPr>
        <w:t>the</w:t>
      </w:r>
      <w:proofErr w:type="spellEnd"/>
      <w:r>
        <w:rPr>
          <w:lang w:eastAsia="sl-SI"/>
        </w:rPr>
        <w:t xml:space="preserve"> </w:t>
      </w:r>
      <w:proofErr w:type="spellStart"/>
      <w:r>
        <w:rPr>
          <w:lang w:eastAsia="sl-SI"/>
        </w:rPr>
        <w:t>Protocol</w:t>
      </w:r>
      <w:proofErr w:type="spellEnd"/>
      <w:r>
        <w:rPr>
          <w:lang w:eastAsia="sl-SI"/>
        </w:rPr>
        <w:t xml:space="preserve"> </w:t>
      </w:r>
      <w:proofErr w:type="spellStart"/>
      <w:r>
        <w:rPr>
          <w:lang w:eastAsia="sl-SI"/>
        </w:rPr>
        <w:t>Relating</w:t>
      </w:r>
      <w:proofErr w:type="spellEnd"/>
      <w:r>
        <w:rPr>
          <w:lang w:eastAsia="sl-SI"/>
        </w:rPr>
        <w:t xml:space="preserve"> to </w:t>
      </w:r>
      <w:proofErr w:type="spellStart"/>
      <w:r>
        <w:rPr>
          <w:lang w:eastAsia="sl-SI"/>
        </w:rPr>
        <w:t>that</w:t>
      </w:r>
      <w:proofErr w:type="spellEnd"/>
      <w:r>
        <w:rPr>
          <w:lang w:eastAsia="sl-SI"/>
        </w:rPr>
        <w:t xml:space="preserve"> </w:t>
      </w:r>
      <w:proofErr w:type="spellStart"/>
      <w:r>
        <w:rPr>
          <w:lang w:eastAsia="sl-SI"/>
        </w:rPr>
        <w:t>Agreement</w:t>
      </w:r>
      <w:proofErr w:type="spellEnd"/>
      <w:r>
        <w:rPr>
          <w:lang w:eastAsia="sl-SI"/>
        </w:rPr>
        <w:t xml:space="preserve"> - WIPO 1996) in se vnaprej plačujejo v švicarskih frankih na račun Svetovne organizacije za intelektualno lastnino (WIPO):</w:t>
      </w:r>
    </w:p>
    <w:p w:rsidR="003847AE" w:rsidRDefault="003847AE" w:rsidP="003847AE">
      <w:pPr>
        <w:rPr>
          <w:lang w:eastAsia="sl-SI"/>
        </w:rPr>
      </w:pPr>
      <w:r>
        <w:rPr>
          <w:lang w:eastAsia="sl-SI"/>
        </w:rPr>
        <w:t>IBAN: CH</w:t>
      </w:r>
      <w:r w:rsidR="001F6482">
        <w:rPr>
          <w:lang w:eastAsia="sl-SI"/>
        </w:rPr>
        <w:t>77</w:t>
      </w:r>
      <w:r>
        <w:rPr>
          <w:lang w:eastAsia="sl-SI"/>
        </w:rPr>
        <w:t xml:space="preserve"> </w:t>
      </w:r>
      <w:r w:rsidR="001F6482">
        <w:rPr>
          <w:lang w:eastAsia="sl-SI"/>
        </w:rPr>
        <w:t>0024 0240 FP10 1035 6</w:t>
      </w:r>
      <w:r>
        <w:rPr>
          <w:lang w:eastAsia="sl-SI"/>
        </w:rPr>
        <w:t xml:space="preserve"> pri </w:t>
      </w:r>
      <w:proofErr w:type="spellStart"/>
      <w:r>
        <w:rPr>
          <w:lang w:eastAsia="sl-SI"/>
        </w:rPr>
        <w:t>Credit</w:t>
      </w:r>
      <w:proofErr w:type="spellEnd"/>
      <w:r>
        <w:rPr>
          <w:lang w:eastAsia="sl-SI"/>
        </w:rPr>
        <w:t xml:space="preserve"> </w:t>
      </w:r>
      <w:proofErr w:type="spellStart"/>
      <w:r>
        <w:rPr>
          <w:lang w:eastAsia="sl-SI"/>
        </w:rPr>
        <w:t>Suisse</w:t>
      </w:r>
      <w:proofErr w:type="spellEnd"/>
      <w:r>
        <w:rPr>
          <w:lang w:eastAsia="sl-SI"/>
        </w:rPr>
        <w:t xml:space="preserve">, CH-1211 </w:t>
      </w:r>
      <w:proofErr w:type="spellStart"/>
      <w:r>
        <w:rPr>
          <w:lang w:eastAsia="sl-SI"/>
        </w:rPr>
        <w:t>Geneve</w:t>
      </w:r>
      <w:proofErr w:type="spellEnd"/>
      <w:r>
        <w:rPr>
          <w:lang w:eastAsia="sl-SI"/>
        </w:rPr>
        <w:t xml:space="preserve"> 70, Swift/BIC: </w:t>
      </w:r>
      <w:r w:rsidR="001F6482">
        <w:rPr>
          <w:lang w:eastAsia="sl-SI"/>
        </w:rPr>
        <w:t>UBSWCHZH80A</w:t>
      </w:r>
    </w:p>
    <w:p w:rsidR="003847AE" w:rsidRDefault="003847AE" w:rsidP="003847AE">
      <w:pPr>
        <w:jc w:val="left"/>
        <w:rPr>
          <w:lang w:eastAsia="sl-SI"/>
        </w:rPr>
      </w:pPr>
      <w:r>
        <w:rPr>
          <w:lang w:eastAsia="sl-SI"/>
        </w:rPr>
        <w:t>Mednarodne pristojbine so sestavljene iz osnovne pristojbine in dopolnilnih pristojbin.</w:t>
      </w:r>
    </w:p>
    <w:p w:rsidR="003847AE" w:rsidRDefault="003847AE" w:rsidP="003847AE">
      <w:pPr>
        <w:jc w:val="left"/>
        <w:rPr>
          <w:lang w:eastAsia="sl-SI"/>
        </w:rPr>
      </w:pPr>
      <w:r>
        <w:rPr>
          <w:lang w:eastAsia="sl-SI"/>
        </w:rPr>
        <w:t>Osnovna pristojbina za 10-letno vzdrževanje znaka je 653 CHF, barvnega znaka pa 903 CHF.</w:t>
      </w:r>
    </w:p>
    <w:p w:rsidR="003847AE" w:rsidRDefault="003847AE" w:rsidP="003847AE">
      <w:pPr>
        <w:jc w:val="left"/>
        <w:rPr>
          <w:lang w:eastAsia="sl-SI"/>
        </w:rPr>
      </w:pPr>
      <w:r>
        <w:rPr>
          <w:lang w:eastAsia="sl-SI"/>
        </w:rPr>
        <w:t>Dopolnilne pristojbine znašajo:</w:t>
      </w:r>
    </w:p>
    <w:p w:rsidR="003847AE" w:rsidRDefault="003847AE" w:rsidP="003847AE">
      <w:pPr>
        <w:pStyle w:val="Odstavekseznama"/>
        <w:numPr>
          <w:ilvl w:val="0"/>
          <w:numId w:val="12"/>
        </w:numPr>
        <w:ind w:left="341" w:hanging="284"/>
        <w:jc w:val="left"/>
        <w:rPr>
          <w:lang w:eastAsia="sl-SI"/>
        </w:rPr>
      </w:pPr>
      <w:r w:rsidRPr="00664683">
        <w:rPr>
          <w:b/>
          <w:lang w:eastAsia="sl-SI"/>
        </w:rPr>
        <w:t>glede na države, v katerih se zahteva varstvo</w:t>
      </w:r>
      <w:r>
        <w:rPr>
          <w:lang w:eastAsia="sl-SI"/>
        </w:rPr>
        <w:t>:</w:t>
      </w:r>
      <w:r>
        <w:rPr>
          <w:lang w:eastAsia="sl-SI"/>
        </w:rPr>
        <w:br/>
        <w:t>100 CHF po državi, če gre za državo članico Sporazuma in Protokola, medtem ko se za državo, ki je članica le Protokola, uporabljajo posebne višje tarife.</w:t>
      </w:r>
    </w:p>
    <w:p w:rsidR="003847AE" w:rsidRDefault="003847AE" w:rsidP="003847AE">
      <w:pPr>
        <w:pStyle w:val="Odstavekseznama"/>
        <w:numPr>
          <w:ilvl w:val="0"/>
          <w:numId w:val="12"/>
        </w:numPr>
        <w:ind w:left="341" w:hanging="284"/>
        <w:jc w:val="left"/>
        <w:rPr>
          <w:lang w:eastAsia="sl-SI"/>
        </w:rPr>
      </w:pPr>
      <w:r w:rsidRPr="00664683">
        <w:rPr>
          <w:b/>
          <w:lang w:eastAsia="sl-SI"/>
        </w:rPr>
        <w:lastRenderedPageBreak/>
        <w:t>glede na število razredov, za katere se zahteva varstvo</w:t>
      </w:r>
      <w:r>
        <w:rPr>
          <w:lang w:eastAsia="sl-SI"/>
        </w:rPr>
        <w:t>:</w:t>
      </w:r>
      <w:r>
        <w:rPr>
          <w:lang w:eastAsia="sl-SI"/>
        </w:rPr>
        <w:br/>
        <w:t>do vključno treh razredov ni dopolnilne pristojbine, za vsak naslednji razred pa znaša 100 CHF, medtem ko za države, ki so članice le Protokola, veljajo posebne tarife.</w:t>
      </w:r>
    </w:p>
    <w:p w:rsidR="003847AE" w:rsidRDefault="003847AE" w:rsidP="00664683">
      <w:pPr>
        <w:rPr>
          <w:lang w:eastAsia="sl-SI"/>
        </w:rPr>
      </w:pPr>
      <w:r>
        <w:rPr>
          <w:lang w:eastAsia="sl-SI"/>
        </w:rPr>
        <w:t>Posebne višje tarife, ki se uporabljajo za države, ki so članice le Protokola, so objavljene na spletišču WIPO</w:t>
      </w:r>
      <w:r w:rsidR="00664683">
        <w:rPr>
          <w:lang w:eastAsia="sl-SI"/>
        </w:rPr>
        <w:t xml:space="preserve"> </w:t>
      </w:r>
      <w:r>
        <w:rPr>
          <w:lang w:eastAsia="sl-SI"/>
        </w:rPr>
        <w:t>(</w:t>
      </w:r>
      <w:r>
        <w:rPr>
          <w:color w:val="0000FF"/>
          <w:lang w:eastAsia="sl-SI"/>
        </w:rPr>
        <w:t>http://www.wipo.int/madrid/en/fees/</w:t>
      </w:r>
      <w:r>
        <w:rPr>
          <w:lang w:eastAsia="sl-SI"/>
        </w:rPr>
        <w:t>), vključno s povezavo na aplikacijo za informativni izračun mednarodnih</w:t>
      </w:r>
      <w:r w:rsidR="00664683">
        <w:rPr>
          <w:lang w:eastAsia="sl-SI"/>
        </w:rPr>
        <w:t xml:space="preserve"> </w:t>
      </w:r>
      <w:r>
        <w:rPr>
          <w:lang w:eastAsia="sl-SI"/>
        </w:rPr>
        <w:t xml:space="preserve">pristojbin </w:t>
      </w:r>
      <w:r>
        <w:rPr>
          <w:color w:val="0000FF"/>
          <w:lang w:eastAsia="sl-SI"/>
        </w:rPr>
        <w:t>http://www.wipo.int/madrid/en/fees/calculator.jsp</w:t>
      </w:r>
      <w:r>
        <w:rPr>
          <w:lang w:eastAsia="sl-SI"/>
        </w:rPr>
        <w:t>.</w:t>
      </w:r>
    </w:p>
    <w:p w:rsidR="003847AE" w:rsidRDefault="003847AE" w:rsidP="003847AE">
      <w:pPr>
        <w:pStyle w:val="Podnaslov"/>
        <w:rPr>
          <w:lang w:eastAsia="sl-SI"/>
        </w:rPr>
      </w:pPr>
      <w:r>
        <w:rPr>
          <w:lang w:eastAsia="sl-SI"/>
        </w:rPr>
        <w:t>Kje vložiti zahtevo za mednarodno registracijo?</w:t>
      </w:r>
    </w:p>
    <w:p w:rsidR="003847AE" w:rsidRDefault="003847AE" w:rsidP="00664683">
      <w:pPr>
        <w:rPr>
          <w:lang w:eastAsia="sl-SI"/>
        </w:rPr>
      </w:pPr>
      <w:r>
        <w:rPr>
          <w:lang w:eastAsia="sl-SI"/>
        </w:rPr>
        <w:t>Zahteva za mednarodno registracijo se pošlje Uradu RS za intelektualno lastnino, Kotnikova 6,</w:t>
      </w:r>
      <w:r w:rsidR="00664683">
        <w:rPr>
          <w:lang w:eastAsia="sl-SI"/>
        </w:rPr>
        <w:t xml:space="preserve"> </w:t>
      </w:r>
      <w:r>
        <w:rPr>
          <w:lang w:eastAsia="sl-SI"/>
        </w:rPr>
        <w:t>1000 Ljubljana ali vloži v sprejemni pisarni urada od ponedeljka do petka med 10. in 14. uro.</w:t>
      </w:r>
    </w:p>
    <w:p w:rsidR="003847AE" w:rsidRDefault="003847AE" w:rsidP="003847AE">
      <w:pPr>
        <w:pStyle w:val="Podnaslov"/>
        <w:rPr>
          <w:lang w:eastAsia="sl-SI"/>
        </w:rPr>
      </w:pPr>
      <w:r>
        <w:rPr>
          <w:lang w:eastAsia="sl-SI"/>
        </w:rPr>
        <w:t>Kje vložiti zahtevo za spremembo pri mednarodni znamki?</w:t>
      </w:r>
    </w:p>
    <w:p w:rsidR="003847AE" w:rsidRDefault="003847AE" w:rsidP="00664683">
      <w:pPr>
        <w:rPr>
          <w:lang w:eastAsia="sl-SI"/>
        </w:rPr>
      </w:pPr>
      <w:r>
        <w:rPr>
          <w:lang w:eastAsia="sl-SI"/>
        </w:rPr>
        <w:t>Zahteva za spremembo pri mednarodni znamki se pošlje neposredno na Mednarodni urad Svetovne</w:t>
      </w:r>
      <w:r w:rsidR="00664683">
        <w:rPr>
          <w:lang w:eastAsia="sl-SI"/>
        </w:rPr>
        <w:t xml:space="preserve"> </w:t>
      </w:r>
      <w:r>
        <w:rPr>
          <w:lang w:eastAsia="sl-SI"/>
        </w:rPr>
        <w:t>organizacije za intelektualno lastnino (WIPO) v Ženevi:</w:t>
      </w:r>
    </w:p>
    <w:p w:rsidR="003847AE" w:rsidRDefault="003847AE" w:rsidP="00664683">
      <w:pPr>
        <w:pStyle w:val="Odstavekseznama"/>
        <w:numPr>
          <w:ilvl w:val="0"/>
          <w:numId w:val="13"/>
        </w:numPr>
        <w:spacing w:after="120"/>
        <w:ind w:left="284" w:hanging="284"/>
        <w:jc w:val="left"/>
        <w:rPr>
          <w:lang w:eastAsia="sl-SI"/>
        </w:rPr>
      </w:pPr>
      <w:r w:rsidRPr="00664683">
        <w:rPr>
          <w:b/>
          <w:lang w:eastAsia="sl-SI"/>
        </w:rPr>
        <w:t>po pošti na naslov:</w:t>
      </w:r>
      <w:r>
        <w:rPr>
          <w:lang w:eastAsia="sl-SI"/>
        </w:rPr>
        <w:t xml:space="preserve"> </w:t>
      </w:r>
      <w:r w:rsidR="00664683">
        <w:rPr>
          <w:lang w:eastAsia="sl-SI"/>
        </w:rPr>
        <w:br/>
      </w:r>
      <w:proofErr w:type="spellStart"/>
      <w:r>
        <w:rPr>
          <w:lang w:eastAsia="sl-SI"/>
        </w:rPr>
        <w:t>World</w:t>
      </w:r>
      <w:proofErr w:type="spellEnd"/>
      <w:r>
        <w:rPr>
          <w:lang w:eastAsia="sl-SI"/>
        </w:rPr>
        <w:t xml:space="preserve"> </w:t>
      </w:r>
      <w:proofErr w:type="spellStart"/>
      <w:r>
        <w:rPr>
          <w:lang w:eastAsia="sl-SI"/>
        </w:rPr>
        <w:t>Intellectual</w:t>
      </w:r>
      <w:proofErr w:type="spellEnd"/>
      <w:r>
        <w:rPr>
          <w:lang w:eastAsia="sl-SI"/>
        </w:rPr>
        <w:t xml:space="preserve"> </w:t>
      </w:r>
      <w:proofErr w:type="spellStart"/>
      <w:r>
        <w:rPr>
          <w:lang w:eastAsia="sl-SI"/>
        </w:rPr>
        <w:t>Property</w:t>
      </w:r>
      <w:proofErr w:type="spellEnd"/>
      <w:r>
        <w:rPr>
          <w:lang w:eastAsia="sl-SI"/>
        </w:rPr>
        <w:t xml:space="preserve"> </w:t>
      </w:r>
      <w:proofErr w:type="spellStart"/>
      <w:r>
        <w:rPr>
          <w:lang w:eastAsia="sl-SI"/>
        </w:rPr>
        <w:t>Organization</w:t>
      </w:r>
      <w:proofErr w:type="spellEnd"/>
      <w:r w:rsidR="00664683">
        <w:rPr>
          <w:lang w:eastAsia="sl-SI"/>
        </w:rPr>
        <w:t xml:space="preserve"> </w:t>
      </w:r>
      <w:r w:rsidR="00664683">
        <w:rPr>
          <w:lang w:eastAsia="sl-SI"/>
        </w:rPr>
        <w:br/>
      </w:r>
      <w:r>
        <w:rPr>
          <w:lang w:eastAsia="sl-SI"/>
        </w:rPr>
        <w:t xml:space="preserve">34, </w:t>
      </w:r>
      <w:proofErr w:type="spellStart"/>
      <w:r>
        <w:rPr>
          <w:lang w:eastAsia="sl-SI"/>
        </w:rPr>
        <w:t>chemin</w:t>
      </w:r>
      <w:proofErr w:type="spellEnd"/>
      <w:r>
        <w:rPr>
          <w:lang w:eastAsia="sl-SI"/>
        </w:rPr>
        <w:t xml:space="preserve"> des </w:t>
      </w:r>
      <w:proofErr w:type="spellStart"/>
      <w:r>
        <w:rPr>
          <w:lang w:eastAsia="sl-SI"/>
        </w:rPr>
        <w:t>Colombettes</w:t>
      </w:r>
      <w:proofErr w:type="spellEnd"/>
      <w:r>
        <w:rPr>
          <w:lang w:eastAsia="sl-SI"/>
        </w:rPr>
        <w:t xml:space="preserve">, P.O. </w:t>
      </w:r>
      <w:proofErr w:type="spellStart"/>
      <w:r>
        <w:rPr>
          <w:lang w:eastAsia="sl-SI"/>
        </w:rPr>
        <w:t>Box</w:t>
      </w:r>
      <w:proofErr w:type="spellEnd"/>
      <w:r>
        <w:rPr>
          <w:lang w:eastAsia="sl-SI"/>
        </w:rPr>
        <w:t xml:space="preserve"> 18</w:t>
      </w:r>
      <w:r w:rsidR="00664683">
        <w:rPr>
          <w:lang w:eastAsia="sl-SI"/>
        </w:rPr>
        <w:br/>
      </w:r>
      <w:r>
        <w:rPr>
          <w:lang w:eastAsia="sl-SI"/>
        </w:rPr>
        <w:t xml:space="preserve">1211 </w:t>
      </w:r>
      <w:proofErr w:type="spellStart"/>
      <w:r>
        <w:rPr>
          <w:lang w:eastAsia="sl-SI"/>
        </w:rPr>
        <w:t>Geneva</w:t>
      </w:r>
      <w:proofErr w:type="spellEnd"/>
      <w:r>
        <w:rPr>
          <w:lang w:eastAsia="sl-SI"/>
        </w:rPr>
        <w:t xml:space="preserve"> 20, </w:t>
      </w:r>
      <w:proofErr w:type="spellStart"/>
      <w:r>
        <w:rPr>
          <w:lang w:eastAsia="sl-SI"/>
        </w:rPr>
        <w:t>Switzerland</w:t>
      </w:r>
      <w:proofErr w:type="spellEnd"/>
    </w:p>
    <w:p w:rsidR="003847AE" w:rsidRDefault="003847AE" w:rsidP="00664683">
      <w:pPr>
        <w:pStyle w:val="Odstavekseznama"/>
        <w:numPr>
          <w:ilvl w:val="0"/>
          <w:numId w:val="13"/>
        </w:numPr>
        <w:spacing w:after="120"/>
        <w:ind w:left="284" w:hanging="284"/>
        <w:jc w:val="left"/>
        <w:rPr>
          <w:lang w:eastAsia="sl-SI"/>
        </w:rPr>
      </w:pPr>
      <w:r>
        <w:rPr>
          <w:lang w:eastAsia="sl-SI"/>
        </w:rPr>
        <w:t xml:space="preserve">ali </w:t>
      </w:r>
      <w:r w:rsidRPr="00664683">
        <w:rPr>
          <w:b/>
          <w:lang w:eastAsia="sl-SI"/>
        </w:rPr>
        <w:t>po telefaksu</w:t>
      </w:r>
      <w:r>
        <w:rPr>
          <w:lang w:eastAsia="sl-SI"/>
        </w:rPr>
        <w:t xml:space="preserve"> na: ++41 22 740 1429</w:t>
      </w:r>
    </w:p>
    <w:p w:rsidR="003847AE" w:rsidRPr="00664683" w:rsidRDefault="003847AE" w:rsidP="00664683">
      <w:pPr>
        <w:pStyle w:val="Odstavekseznama"/>
        <w:numPr>
          <w:ilvl w:val="0"/>
          <w:numId w:val="13"/>
        </w:numPr>
        <w:spacing w:after="120"/>
        <w:ind w:left="284" w:hanging="284"/>
        <w:jc w:val="left"/>
        <w:rPr>
          <w:color w:val="0000FF"/>
          <w:lang w:eastAsia="sl-SI"/>
        </w:rPr>
      </w:pPr>
      <w:r>
        <w:rPr>
          <w:lang w:eastAsia="sl-SI"/>
        </w:rPr>
        <w:t xml:space="preserve">ali </w:t>
      </w:r>
      <w:r w:rsidRPr="00664683">
        <w:rPr>
          <w:b/>
          <w:lang w:eastAsia="sl-SI"/>
        </w:rPr>
        <w:t>po e-pošti</w:t>
      </w:r>
      <w:r>
        <w:rPr>
          <w:lang w:eastAsia="sl-SI"/>
        </w:rPr>
        <w:t xml:space="preserve"> na: </w:t>
      </w:r>
      <w:r w:rsidRPr="00664683">
        <w:rPr>
          <w:color w:val="0000FF"/>
          <w:lang w:eastAsia="sl-SI"/>
        </w:rPr>
        <w:t>intreg.mail@wipo.int</w:t>
      </w:r>
    </w:p>
    <w:p w:rsidR="003847AE" w:rsidRDefault="003847AE" w:rsidP="00664683">
      <w:pPr>
        <w:pStyle w:val="Podnaslov"/>
        <w:rPr>
          <w:lang w:eastAsia="sl-SI"/>
        </w:rPr>
      </w:pPr>
      <w:r>
        <w:rPr>
          <w:lang w:eastAsia="sl-SI"/>
        </w:rPr>
        <w:t>Ostalo</w:t>
      </w:r>
    </w:p>
    <w:p w:rsidR="003847AE" w:rsidRDefault="003847AE" w:rsidP="00664683">
      <w:pPr>
        <w:rPr>
          <w:color w:val="0000FF"/>
          <w:lang w:eastAsia="sl-SI"/>
        </w:rPr>
      </w:pPr>
      <w:r>
        <w:rPr>
          <w:lang w:eastAsia="sl-SI"/>
        </w:rPr>
        <w:t>Obrazci za zahtevo za mednarodno registracijo so na voljo v sprejemni pisarni in na spletišču urada,</w:t>
      </w:r>
      <w:r w:rsidR="00664683">
        <w:rPr>
          <w:lang w:eastAsia="sl-SI"/>
        </w:rPr>
        <w:t xml:space="preserve"> </w:t>
      </w:r>
      <w:r>
        <w:rPr>
          <w:lang w:eastAsia="sl-SI"/>
        </w:rPr>
        <w:t>na</w:t>
      </w:r>
      <w:r w:rsidR="00664683">
        <w:rPr>
          <w:lang w:eastAsia="sl-SI"/>
        </w:rPr>
        <w:t xml:space="preserve"> </w:t>
      </w:r>
      <w:r>
        <w:rPr>
          <w:lang w:eastAsia="sl-SI"/>
        </w:rPr>
        <w:t>spletišču urada je tudi povezava na mednarodni pravilnik za izvajanje registracije v elektronski obliki, tiskana</w:t>
      </w:r>
      <w:r w:rsidR="00664683">
        <w:rPr>
          <w:lang w:eastAsia="sl-SI"/>
        </w:rPr>
        <w:t xml:space="preserve"> </w:t>
      </w:r>
      <w:r>
        <w:rPr>
          <w:lang w:eastAsia="sl-SI"/>
        </w:rPr>
        <w:t>oblika pa je skupaj z drugo strokovno literaturo na voljo tudi v čitalnici urada. Obrazci za zahtevo za</w:t>
      </w:r>
      <w:r w:rsidR="00664683">
        <w:rPr>
          <w:lang w:eastAsia="sl-SI"/>
        </w:rPr>
        <w:t xml:space="preserve"> </w:t>
      </w:r>
      <w:r>
        <w:rPr>
          <w:lang w:eastAsia="sl-SI"/>
        </w:rPr>
        <w:t xml:space="preserve">spremembo pri mednarodni znamki so na voljo na spletišču urada </w:t>
      </w:r>
      <w:r>
        <w:rPr>
          <w:color w:val="0000FF"/>
          <w:lang w:eastAsia="sl-SI"/>
        </w:rPr>
        <w:t>http://www.wipo.int/madrid/en/forms/.</w:t>
      </w:r>
    </w:p>
    <w:p w:rsidR="003847AE" w:rsidRDefault="003847AE" w:rsidP="00664683">
      <w:pPr>
        <w:rPr>
          <w:lang w:eastAsia="sl-SI"/>
        </w:rPr>
      </w:pPr>
      <w:r>
        <w:rPr>
          <w:lang w:eastAsia="sl-SI"/>
        </w:rPr>
        <w:t>Za pomoč pri sestavi in vložitvi zahtev za mednarodno registracijo in za spremembo pri mednarodni znamki</w:t>
      </w:r>
      <w:r w:rsidR="00664683">
        <w:rPr>
          <w:lang w:eastAsia="sl-SI"/>
        </w:rPr>
        <w:t xml:space="preserve"> </w:t>
      </w:r>
      <w:r>
        <w:rPr>
          <w:lang w:eastAsia="sl-SI"/>
        </w:rPr>
        <w:t>se lahko obrnete na Info točko urada v času uradnih ur na telefonski številki 01 620 3101 ali na naslovu</w:t>
      </w:r>
      <w:r w:rsidR="00664683">
        <w:rPr>
          <w:lang w:eastAsia="sl-SI"/>
        </w:rPr>
        <w:t xml:space="preserve"> </w:t>
      </w:r>
      <w:r>
        <w:rPr>
          <w:lang w:eastAsia="sl-SI"/>
        </w:rPr>
        <w:t>info@uil-sipo.si.</w:t>
      </w:r>
    </w:p>
    <w:p w:rsidR="00664683" w:rsidRPr="00CC7FF0" w:rsidRDefault="00664683" w:rsidP="00664683">
      <w:pPr>
        <w:pStyle w:val="Telobesedila"/>
        <w:spacing w:before="120" w:after="1080"/>
        <w:ind w:right="113"/>
        <w:jc w:val="right"/>
        <w:rPr>
          <w:sz w:val="18"/>
          <w:szCs w:val="18"/>
        </w:rPr>
      </w:pPr>
      <w:bookmarkStart w:id="0" w:name="_GoBack"/>
      <w:bookmarkEnd w:id="0"/>
      <w:r w:rsidRPr="00CC7FF0">
        <w:rPr>
          <w:spacing w:val="-2"/>
          <w:sz w:val="18"/>
          <w:szCs w:val="18"/>
        </w:rPr>
        <w:t>(</w:t>
      </w:r>
      <w:r>
        <w:rPr>
          <w:spacing w:val="-2"/>
          <w:sz w:val="18"/>
          <w:szCs w:val="18"/>
        </w:rPr>
        <w:t>1</w:t>
      </w:r>
      <w:r w:rsidRPr="00CC7FF0">
        <w:rPr>
          <w:spacing w:val="-2"/>
          <w:sz w:val="18"/>
          <w:szCs w:val="18"/>
        </w:rPr>
        <w:t>.</w:t>
      </w:r>
      <w:r>
        <w:rPr>
          <w:spacing w:val="-2"/>
          <w:sz w:val="18"/>
          <w:szCs w:val="18"/>
        </w:rPr>
        <w:t xml:space="preserve"> </w:t>
      </w:r>
      <w:r w:rsidR="001F6482">
        <w:rPr>
          <w:spacing w:val="-2"/>
          <w:sz w:val="18"/>
          <w:szCs w:val="18"/>
        </w:rPr>
        <w:t>7</w:t>
      </w:r>
      <w:r>
        <w:rPr>
          <w:spacing w:val="-2"/>
          <w:sz w:val="18"/>
          <w:szCs w:val="18"/>
        </w:rPr>
        <w:t xml:space="preserve">. </w:t>
      </w:r>
      <w:r w:rsidRPr="00CC7FF0">
        <w:rPr>
          <w:spacing w:val="-2"/>
          <w:sz w:val="18"/>
          <w:szCs w:val="18"/>
        </w:rPr>
        <w:t>202</w:t>
      </w:r>
      <w:r w:rsidR="001F6482">
        <w:rPr>
          <w:spacing w:val="-2"/>
          <w:sz w:val="18"/>
          <w:szCs w:val="18"/>
        </w:rPr>
        <w:t>5</w:t>
      </w:r>
      <w:r w:rsidRPr="00CC7FF0">
        <w:rPr>
          <w:spacing w:val="-2"/>
          <w:sz w:val="18"/>
          <w:szCs w:val="18"/>
        </w:rPr>
        <w:t>)</w:t>
      </w:r>
    </w:p>
    <w:p w:rsidR="00664683" w:rsidRPr="008A7EFC" w:rsidRDefault="00664683" w:rsidP="00664683">
      <w:pPr>
        <w:spacing w:after="80" w:line="264" w:lineRule="auto"/>
        <w:jc w:val="left"/>
        <w:rPr>
          <w:b/>
          <w:sz w:val="20"/>
          <w:szCs w:val="20"/>
        </w:rPr>
      </w:pPr>
      <w:r w:rsidRPr="008A7EFC">
        <w:rPr>
          <w:b/>
          <w:sz w:val="20"/>
          <w:szCs w:val="20"/>
        </w:rPr>
        <w:t>Urad RS za intelektualno lastnino</w:t>
      </w:r>
    </w:p>
    <w:p w:rsidR="00664683" w:rsidRPr="008A7EFC" w:rsidRDefault="00664683" w:rsidP="00664683">
      <w:pPr>
        <w:spacing w:after="80" w:line="264" w:lineRule="auto"/>
        <w:jc w:val="left"/>
        <w:rPr>
          <w:sz w:val="20"/>
          <w:szCs w:val="20"/>
        </w:rPr>
      </w:pPr>
      <w:r w:rsidRPr="008A7EFC">
        <w:rPr>
          <w:sz w:val="20"/>
          <w:szCs w:val="20"/>
        </w:rPr>
        <w:t>Kotnikova ulica 6, 1000 Ljubljana</w:t>
      </w:r>
    </w:p>
    <w:p w:rsidR="00664683" w:rsidRPr="008A7EFC" w:rsidRDefault="00664683" w:rsidP="00664683">
      <w:pPr>
        <w:spacing w:after="80" w:line="264" w:lineRule="auto"/>
        <w:jc w:val="left"/>
        <w:rPr>
          <w:sz w:val="20"/>
          <w:szCs w:val="20"/>
        </w:rPr>
      </w:pPr>
      <w:r w:rsidRPr="008A7EFC">
        <w:rPr>
          <w:sz w:val="20"/>
          <w:szCs w:val="20"/>
        </w:rPr>
        <w:t>T: 01 620 31 01, F: 01 620 31 11</w:t>
      </w:r>
    </w:p>
    <w:p w:rsidR="00664683" w:rsidRDefault="001A1506" w:rsidP="00664683">
      <w:pPr>
        <w:spacing w:after="80" w:line="264" w:lineRule="auto"/>
        <w:jc w:val="left"/>
        <w:rPr>
          <w:sz w:val="20"/>
          <w:szCs w:val="20"/>
        </w:rPr>
      </w:pPr>
      <w:hyperlink r:id="rId8" w:history="1">
        <w:r w:rsidR="00664683" w:rsidRPr="007110FC">
          <w:rPr>
            <w:rStyle w:val="Hiperpovezava"/>
            <w:sz w:val="20"/>
            <w:szCs w:val="20"/>
          </w:rPr>
          <w:t>http://www.uil.gov.si</w:t>
        </w:r>
      </w:hyperlink>
    </w:p>
    <w:sectPr w:rsidR="00664683" w:rsidSect="00506730">
      <w:headerReference w:type="even" r:id="rId9"/>
      <w:headerReference w:type="default" r:id="rId10"/>
      <w:footerReference w:type="even" r:id="rId11"/>
      <w:footerReference w:type="default" r:id="rId12"/>
      <w:headerReference w:type="first" r:id="rId13"/>
      <w:footerReference w:type="first" r:id="rId14"/>
      <w:pgSz w:w="11906" w:h="16838" w:code="9"/>
      <w:pgMar w:top="1418" w:right="1134" w:bottom="1134" w:left="1134" w:header="709" w:footer="3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1506" w:rsidRDefault="001A1506">
      <w:r>
        <w:separator/>
      </w:r>
    </w:p>
  </w:endnote>
  <w:endnote w:type="continuationSeparator" w:id="0">
    <w:p w:rsidR="001A1506" w:rsidRDefault="001A1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7B77" w:rsidRDefault="002C7B77">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3A77" w:rsidRPr="00EE3A77" w:rsidRDefault="002C7B77" w:rsidP="00EE3A77">
    <w:pPr>
      <w:pStyle w:val="Noga"/>
      <w:jc w:val="center"/>
    </w:pPr>
    <w:r>
      <w:rPr>
        <w:noProof/>
      </w:rPr>
      <w:drawing>
        <wp:inline distT="0" distB="0" distL="0" distR="0" wp14:anchorId="388C2DFB" wp14:editId="74CCC66E">
          <wp:extent cx="6120130" cy="45720"/>
          <wp:effectExtent l="0" t="0" r="0" b="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ursil-PROMO-GLAVA_DOPIS-DOTS_okt23.png"/>
                  <pic:cNvPicPr/>
                </pic:nvPicPr>
                <pic:blipFill>
                  <a:blip r:embed="rId1">
                    <a:extLst>
                      <a:ext uri="{28A0092B-C50C-407E-A947-70E740481C1C}">
                        <a14:useLocalDpi xmlns:a14="http://schemas.microsoft.com/office/drawing/2010/main" val="0"/>
                      </a:ext>
                    </a:extLst>
                  </a:blip>
                  <a:stretch>
                    <a:fillRect/>
                  </a:stretch>
                </pic:blipFill>
                <pic:spPr>
                  <a:xfrm>
                    <a:off x="0" y="0"/>
                    <a:ext cx="6120130" cy="45720"/>
                  </a:xfrm>
                  <a:prstGeom prst="rect">
                    <a:avLst/>
                  </a:prstGeom>
                </pic:spPr>
              </pic:pic>
            </a:graphicData>
          </a:graphic>
        </wp:inline>
      </w:drawing>
    </w:r>
    <w:r w:rsidR="00EE3A77">
      <w:br/>
    </w:r>
    <w:r w:rsidR="00EE3A77" w:rsidRPr="007870EB">
      <w:rPr>
        <w:sz w:val="18"/>
        <w:szCs w:val="18"/>
      </w:rPr>
      <w:fldChar w:fldCharType="begin"/>
    </w:r>
    <w:r w:rsidR="00EE3A77" w:rsidRPr="007870EB">
      <w:rPr>
        <w:sz w:val="18"/>
        <w:szCs w:val="18"/>
      </w:rPr>
      <w:instrText xml:space="preserve"> PAGE   \* MERGEFORMAT </w:instrText>
    </w:r>
    <w:r w:rsidR="00EE3A77" w:rsidRPr="007870EB">
      <w:rPr>
        <w:sz w:val="18"/>
        <w:szCs w:val="18"/>
      </w:rPr>
      <w:fldChar w:fldCharType="separate"/>
    </w:r>
    <w:r w:rsidR="008A7EFC">
      <w:rPr>
        <w:noProof/>
        <w:sz w:val="18"/>
        <w:szCs w:val="18"/>
      </w:rPr>
      <w:t>3</w:t>
    </w:r>
    <w:r w:rsidR="00EE3A77" w:rsidRPr="007870EB">
      <w:rPr>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2291" w:rsidRPr="007870EB" w:rsidRDefault="002C7B77" w:rsidP="00EA2235">
    <w:pPr>
      <w:pStyle w:val="Noga"/>
      <w:jc w:val="center"/>
      <w:rPr>
        <w:sz w:val="18"/>
        <w:szCs w:val="18"/>
      </w:rPr>
    </w:pPr>
    <w:r>
      <w:rPr>
        <w:noProof/>
      </w:rPr>
      <w:drawing>
        <wp:inline distT="0" distB="0" distL="0" distR="0" wp14:anchorId="388C2DFB" wp14:editId="74CCC66E">
          <wp:extent cx="6120130" cy="45720"/>
          <wp:effectExtent l="0" t="0" r="0" b="0"/>
          <wp:docPr id="39" name="Picture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ursil-PROMO-GLAVA_DOPIS-DOTS_okt23.png"/>
                  <pic:cNvPicPr/>
                </pic:nvPicPr>
                <pic:blipFill>
                  <a:blip r:embed="rId1">
                    <a:extLst>
                      <a:ext uri="{28A0092B-C50C-407E-A947-70E740481C1C}">
                        <a14:useLocalDpi xmlns:a14="http://schemas.microsoft.com/office/drawing/2010/main" val="0"/>
                      </a:ext>
                    </a:extLst>
                  </a:blip>
                  <a:stretch>
                    <a:fillRect/>
                  </a:stretch>
                </pic:blipFill>
                <pic:spPr>
                  <a:xfrm>
                    <a:off x="0" y="0"/>
                    <a:ext cx="6120130" cy="45720"/>
                  </a:xfrm>
                  <a:prstGeom prst="rect">
                    <a:avLst/>
                  </a:prstGeom>
                </pic:spPr>
              </pic:pic>
            </a:graphicData>
          </a:graphic>
        </wp:inline>
      </w:drawing>
    </w:r>
    <w:r w:rsidR="00EA2235">
      <w:br/>
    </w:r>
    <w:r w:rsidR="00EA2235" w:rsidRPr="007870EB">
      <w:rPr>
        <w:sz w:val="18"/>
        <w:szCs w:val="18"/>
      </w:rPr>
      <w:fldChar w:fldCharType="begin"/>
    </w:r>
    <w:r w:rsidR="00EA2235" w:rsidRPr="007870EB">
      <w:rPr>
        <w:sz w:val="18"/>
        <w:szCs w:val="18"/>
      </w:rPr>
      <w:instrText xml:space="preserve"> PAGE   \* MERGEFORMAT </w:instrText>
    </w:r>
    <w:r w:rsidR="00EA2235" w:rsidRPr="007870EB">
      <w:rPr>
        <w:sz w:val="18"/>
        <w:szCs w:val="18"/>
      </w:rPr>
      <w:fldChar w:fldCharType="separate"/>
    </w:r>
    <w:r w:rsidR="008A7EFC">
      <w:rPr>
        <w:noProof/>
        <w:sz w:val="18"/>
        <w:szCs w:val="18"/>
      </w:rPr>
      <w:t>1</w:t>
    </w:r>
    <w:r w:rsidR="00EA2235" w:rsidRPr="007870EB">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1506" w:rsidRDefault="001A1506">
      <w:r>
        <w:separator/>
      </w:r>
    </w:p>
  </w:footnote>
  <w:footnote w:type="continuationSeparator" w:id="0">
    <w:p w:rsidR="001A1506" w:rsidRDefault="001A15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7B77" w:rsidRDefault="002C7B77">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3A77" w:rsidRDefault="00EE3A77">
    <w:pPr>
      <w:pStyle w:val="Glava"/>
    </w:pPr>
    <w:r>
      <w:br/>
    </w:r>
    <w:r w:rsidR="002C7B77">
      <w:rPr>
        <w:noProof/>
      </w:rPr>
      <w:drawing>
        <wp:inline distT="0" distB="0" distL="0" distR="0" wp14:anchorId="388C2DFB" wp14:editId="74CCC66E">
          <wp:extent cx="6120130" cy="45720"/>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ursil-PROMO-GLAVA_DOPIS-DOTS_okt23.png"/>
                  <pic:cNvPicPr/>
                </pic:nvPicPr>
                <pic:blipFill>
                  <a:blip r:embed="rId1">
                    <a:extLst>
                      <a:ext uri="{28A0092B-C50C-407E-A947-70E740481C1C}">
                        <a14:useLocalDpi xmlns:a14="http://schemas.microsoft.com/office/drawing/2010/main" val="0"/>
                      </a:ext>
                    </a:extLst>
                  </a:blip>
                  <a:stretch>
                    <a:fillRect/>
                  </a:stretch>
                </pic:blipFill>
                <pic:spPr>
                  <a:xfrm>
                    <a:off x="0" y="0"/>
                    <a:ext cx="6120130" cy="4572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2291" w:rsidRDefault="002C7B77">
    <w:pPr>
      <w:pStyle w:val="Glava"/>
    </w:pPr>
    <w:r>
      <w:rPr>
        <w:noProof/>
      </w:rPr>
      <w:drawing>
        <wp:inline distT="0" distB="0" distL="0" distR="0" wp14:anchorId="7CE7FE85" wp14:editId="6B1C321E">
          <wp:extent cx="6120130" cy="1100455"/>
          <wp:effectExtent l="0" t="0" r="0" b="4445"/>
          <wp:docPr id="34" name="Picture 34" descr="promo logotip Urada Republike Slovenije za intelektualno lastn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ursil-PROMO-GLAVA_DOPIS_AN_okt23.png"/>
                  <pic:cNvPicPr/>
                </pic:nvPicPr>
                <pic:blipFill>
                  <a:blip r:embed="rId1">
                    <a:extLst>
                      <a:ext uri="{28A0092B-C50C-407E-A947-70E740481C1C}">
                        <a14:useLocalDpi xmlns:a14="http://schemas.microsoft.com/office/drawing/2010/main" val="0"/>
                      </a:ext>
                    </a:extLst>
                  </a:blip>
                  <a:stretch>
                    <a:fillRect/>
                  </a:stretch>
                </pic:blipFill>
                <pic:spPr>
                  <a:xfrm>
                    <a:off x="0" y="0"/>
                    <a:ext cx="6120130" cy="11004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F31FA"/>
    <w:multiLevelType w:val="hybridMultilevel"/>
    <w:tmpl w:val="315A9976"/>
    <w:lvl w:ilvl="0" w:tplc="DCF65EB2">
      <w:start w:val="1"/>
      <w:numFmt w:val="decimal"/>
      <w:lvlText w:val="%1."/>
      <w:lvlJc w:val="left"/>
      <w:pPr>
        <w:ind w:left="284" w:hanging="284"/>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EA9019F"/>
    <w:multiLevelType w:val="hybridMultilevel"/>
    <w:tmpl w:val="BA8C44B6"/>
    <w:lvl w:ilvl="0" w:tplc="401AB358">
      <w:start w:val="7"/>
      <w:numFmt w:val="bullet"/>
      <w:lvlText w:val="-"/>
      <w:lvlJc w:val="left"/>
      <w:pPr>
        <w:ind w:left="720" w:hanging="360"/>
      </w:pPr>
      <w:rPr>
        <w:rFonts w:ascii="Arial" w:eastAsia="Arial"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F0F41A2"/>
    <w:multiLevelType w:val="hybridMultilevel"/>
    <w:tmpl w:val="70840A2A"/>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D9732CB"/>
    <w:multiLevelType w:val="hybridMultilevel"/>
    <w:tmpl w:val="A21201B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E054167"/>
    <w:multiLevelType w:val="hybridMultilevel"/>
    <w:tmpl w:val="97E259D4"/>
    <w:lvl w:ilvl="0" w:tplc="401AB358">
      <w:start w:val="7"/>
      <w:numFmt w:val="bullet"/>
      <w:lvlText w:val="-"/>
      <w:lvlJc w:val="left"/>
      <w:pPr>
        <w:ind w:left="720" w:hanging="360"/>
      </w:pPr>
      <w:rPr>
        <w:rFonts w:ascii="Arial" w:eastAsia="Arial" w:hAnsi="Arial" w:cs="Arial" w:hint="default"/>
      </w:rPr>
    </w:lvl>
    <w:lvl w:ilvl="1" w:tplc="401AB358">
      <w:start w:val="7"/>
      <w:numFmt w:val="bullet"/>
      <w:lvlText w:val="-"/>
      <w:lvlJc w:val="left"/>
      <w:pPr>
        <w:ind w:left="1440" w:hanging="360"/>
      </w:pPr>
      <w:rPr>
        <w:rFonts w:ascii="Arial" w:eastAsia="Arial"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5EC67BA"/>
    <w:multiLevelType w:val="hybridMultilevel"/>
    <w:tmpl w:val="557AC4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C263EE0"/>
    <w:multiLevelType w:val="hybridMultilevel"/>
    <w:tmpl w:val="A0C42A7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3112A22"/>
    <w:multiLevelType w:val="hybridMultilevel"/>
    <w:tmpl w:val="60F07608"/>
    <w:lvl w:ilvl="0" w:tplc="0288616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6B26C9B"/>
    <w:multiLevelType w:val="hybridMultilevel"/>
    <w:tmpl w:val="6EBEE5AC"/>
    <w:lvl w:ilvl="0" w:tplc="331C1A7A">
      <w:start w:val="1"/>
      <w:numFmt w:val="bullet"/>
      <w:lvlText w:val=""/>
      <w:lvlJc w:val="left"/>
      <w:pPr>
        <w:ind w:left="720" w:hanging="360"/>
      </w:pPr>
      <w:rPr>
        <w:rFonts w:ascii="Symbol" w:hAnsi="Symbol" w:hint="default"/>
      </w:rPr>
    </w:lvl>
    <w:lvl w:ilvl="1" w:tplc="401AB358">
      <w:start w:val="7"/>
      <w:numFmt w:val="bullet"/>
      <w:lvlText w:val="-"/>
      <w:lvlJc w:val="left"/>
      <w:pPr>
        <w:ind w:left="567" w:hanging="283"/>
      </w:pPr>
      <w:rPr>
        <w:rFonts w:ascii="Arial" w:eastAsia="Arial"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C371F6C"/>
    <w:multiLevelType w:val="hybridMultilevel"/>
    <w:tmpl w:val="FC8C29A6"/>
    <w:lvl w:ilvl="0" w:tplc="331C1A7A">
      <w:start w:val="1"/>
      <w:numFmt w:val="bullet"/>
      <w:pStyle w:val="NORMAL-DO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5FB4A3A"/>
    <w:multiLevelType w:val="hybridMultilevel"/>
    <w:tmpl w:val="CABAB682"/>
    <w:lvl w:ilvl="0" w:tplc="0288616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A282933"/>
    <w:multiLevelType w:val="hybridMultilevel"/>
    <w:tmpl w:val="331656A8"/>
    <w:lvl w:ilvl="0" w:tplc="A5145E9E">
      <w:start w:val="1"/>
      <w:numFmt w:val="lowerLetter"/>
      <w:lvlText w:val="%1)"/>
      <w:lvlJc w:val="left"/>
      <w:pPr>
        <w:ind w:left="284" w:hanging="284"/>
      </w:pPr>
      <w:rPr>
        <w:rFonts w:ascii="Arial" w:eastAsia="Arial" w:hAnsi="Arial" w:hint="default"/>
        <w:spacing w:val="-1"/>
        <w:w w:val="101"/>
        <w:sz w:val="18"/>
        <w:szCs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0"/>
  </w:num>
  <w:num w:numId="4">
    <w:abstractNumId w:val="11"/>
  </w:num>
  <w:num w:numId="5">
    <w:abstractNumId w:val="8"/>
  </w:num>
  <w:num w:numId="6">
    <w:abstractNumId w:val="11"/>
    <w:lvlOverride w:ilvl="0">
      <w:lvl w:ilvl="0" w:tplc="A5145E9E">
        <w:start w:val="1"/>
        <w:numFmt w:val="lowerLetter"/>
        <w:lvlText w:val="%1)"/>
        <w:lvlJc w:val="left"/>
        <w:pPr>
          <w:ind w:left="284" w:hanging="284"/>
        </w:pPr>
        <w:rPr>
          <w:rFonts w:ascii="Arial" w:eastAsia="Arial" w:hAnsi="Arial" w:hint="default"/>
          <w:spacing w:val="-1"/>
          <w:w w:val="101"/>
          <w:sz w:val="18"/>
          <w:szCs w:val="18"/>
        </w:rPr>
      </w:lvl>
    </w:lvlOverride>
    <w:lvlOverride w:ilvl="1">
      <w:lvl w:ilvl="1" w:tplc="04240003" w:tentative="1">
        <w:start w:val="1"/>
        <w:numFmt w:val="lowerLetter"/>
        <w:lvlText w:val="%2."/>
        <w:lvlJc w:val="left"/>
        <w:pPr>
          <w:ind w:left="1440" w:hanging="360"/>
        </w:pPr>
      </w:lvl>
    </w:lvlOverride>
    <w:lvlOverride w:ilvl="2">
      <w:lvl w:ilvl="2" w:tplc="04240005" w:tentative="1">
        <w:start w:val="1"/>
        <w:numFmt w:val="lowerRoman"/>
        <w:lvlText w:val="%3."/>
        <w:lvlJc w:val="right"/>
        <w:pPr>
          <w:ind w:left="2160" w:hanging="180"/>
        </w:pPr>
      </w:lvl>
    </w:lvlOverride>
    <w:lvlOverride w:ilvl="3">
      <w:lvl w:ilvl="3" w:tplc="04240001" w:tentative="1">
        <w:start w:val="1"/>
        <w:numFmt w:val="decimal"/>
        <w:lvlText w:val="%4."/>
        <w:lvlJc w:val="left"/>
        <w:pPr>
          <w:ind w:left="2880" w:hanging="360"/>
        </w:pPr>
      </w:lvl>
    </w:lvlOverride>
    <w:lvlOverride w:ilvl="4">
      <w:lvl w:ilvl="4" w:tplc="04240003" w:tentative="1">
        <w:start w:val="1"/>
        <w:numFmt w:val="lowerLetter"/>
        <w:lvlText w:val="%5."/>
        <w:lvlJc w:val="left"/>
        <w:pPr>
          <w:ind w:left="3600" w:hanging="360"/>
        </w:pPr>
      </w:lvl>
    </w:lvlOverride>
    <w:lvlOverride w:ilvl="5">
      <w:lvl w:ilvl="5" w:tplc="04240005" w:tentative="1">
        <w:start w:val="1"/>
        <w:numFmt w:val="lowerRoman"/>
        <w:lvlText w:val="%6."/>
        <w:lvlJc w:val="right"/>
        <w:pPr>
          <w:ind w:left="4320" w:hanging="180"/>
        </w:pPr>
      </w:lvl>
    </w:lvlOverride>
    <w:lvlOverride w:ilvl="6">
      <w:lvl w:ilvl="6" w:tplc="04240001" w:tentative="1">
        <w:start w:val="1"/>
        <w:numFmt w:val="decimal"/>
        <w:lvlText w:val="%7."/>
        <w:lvlJc w:val="left"/>
        <w:pPr>
          <w:ind w:left="5040" w:hanging="360"/>
        </w:pPr>
      </w:lvl>
    </w:lvlOverride>
    <w:lvlOverride w:ilvl="7">
      <w:lvl w:ilvl="7" w:tplc="04240003" w:tentative="1">
        <w:start w:val="1"/>
        <w:numFmt w:val="lowerLetter"/>
        <w:lvlText w:val="%8."/>
        <w:lvlJc w:val="left"/>
        <w:pPr>
          <w:ind w:left="5760" w:hanging="360"/>
        </w:pPr>
      </w:lvl>
    </w:lvlOverride>
    <w:lvlOverride w:ilvl="8">
      <w:lvl w:ilvl="8" w:tplc="04240005" w:tentative="1">
        <w:start w:val="1"/>
        <w:numFmt w:val="lowerRoman"/>
        <w:lvlText w:val="%9."/>
        <w:lvlJc w:val="right"/>
        <w:pPr>
          <w:ind w:left="6480" w:hanging="180"/>
        </w:pPr>
      </w:lvl>
    </w:lvlOverride>
  </w:num>
  <w:num w:numId="7">
    <w:abstractNumId w:val="3"/>
  </w:num>
  <w:num w:numId="8">
    <w:abstractNumId w:val="5"/>
  </w:num>
  <w:num w:numId="9">
    <w:abstractNumId w:val="6"/>
  </w:num>
  <w:num w:numId="10">
    <w:abstractNumId w:val="4"/>
  </w:num>
  <w:num w:numId="11">
    <w:abstractNumId w:val="1"/>
  </w:num>
  <w:num w:numId="12">
    <w:abstractNumId w:val="7"/>
  </w:num>
  <w:num w:numId="13">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7F4"/>
    <w:rsid w:val="00001872"/>
    <w:rsid w:val="0000293E"/>
    <w:rsid w:val="000355E9"/>
    <w:rsid w:val="0004006D"/>
    <w:rsid w:val="00043395"/>
    <w:rsid w:val="00067E91"/>
    <w:rsid w:val="00076C3D"/>
    <w:rsid w:val="0009235C"/>
    <w:rsid w:val="000942EC"/>
    <w:rsid w:val="00095387"/>
    <w:rsid w:val="000D2D4B"/>
    <w:rsid w:val="000D671F"/>
    <w:rsid w:val="000E7E52"/>
    <w:rsid w:val="00101E92"/>
    <w:rsid w:val="001068F9"/>
    <w:rsid w:val="0011021B"/>
    <w:rsid w:val="00115238"/>
    <w:rsid w:val="0013022B"/>
    <w:rsid w:val="00137197"/>
    <w:rsid w:val="00156C3C"/>
    <w:rsid w:val="001741AC"/>
    <w:rsid w:val="00181779"/>
    <w:rsid w:val="0018629E"/>
    <w:rsid w:val="001A1506"/>
    <w:rsid w:val="001C31DF"/>
    <w:rsid w:val="001D245A"/>
    <w:rsid w:val="001E7D6C"/>
    <w:rsid w:val="001F6482"/>
    <w:rsid w:val="00201391"/>
    <w:rsid w:val="00212D0E"/>
    <w:rsid w:val="0021680F"/>
    <w:rsid w:val="0022131F"/>
    <w:rsid w:val="00245B3F"/>
    <w:rsid w:val="00247DC3"/>
    <w:rsid w:val="00264390"/>
    <w:rsid w:val="00264B9C"/>
    <w:rsid w:val="00275271"/>
    <w:rsid w:val="00294375"/>
    <w:rsid w:val="002C5B30"/>
    <w:rsid w:val="002C7B77"/>
    <w:rsid w:val="002D171F"/>
    <w:rsid w:val="002D2CB6"/>
    <w:rsid w:val="002D7639"/>
    <w:rsid w:val="002E5C78"/>
    <w:rsid w:val="002F773D"/>
    <w:rsid w:val="002F7927"/>
    <w:rsid w:val="00304095"/>
    <w:rsid w:val="00361F24"/>
    <w:rsid w:val="003847AE"/>
    <w:rsid w:val="003A7F3C"/>
    <w:rsid w:val="003D53F3"/>
    <w:rsid w:val="003F01FE"/>
    <w:rsid w:val="00425AF3"/>
    <w:rsid w:val="004312AD"/>
    <w:rsid w:val="00433A7B"/>
    <w:rsid w:val="00435971"/>
    <w:rsid w:val="004544A0"/>
    <w:rsid w:val="00474563"/>
    <w:rsid w:val="004923E6"/>
    <w:rsid w:val="004A4BA0"/>
    <w:rsid w:val="004B09E5"/>
    <w:rsid w:val="004C2C9F"/>
    <w:rsid w:val="004D480D"/>
    <w:rsid w:val="004D65F2"/>
    <w:rsid w:val="004F40F5"/>
    <w:rsid w:val="0050048E"/>
    <w:rsid w:val="0050569B"/>
    <w:rsid w:val="00506730"/>
    <w:rsid w:val="005076D2"/>
    <w:rsid w:val="005174E6"/>
    <w:rsid w:val="0052599D"/>
    <w:rsid w:val="0053279D"/>
    <w:rsid w:val="00551A77"/>
    <w:rsid w:val="00552761"/>
    <w:rsid w:val="005570A8"/>
    <w:rsid w:val="00560B1A"/>
    <w:rsid w:val="00561B68"/>
    <w:rsid w:val="00571275"/>
    <w:rsid w:val="005815C3"/>
    <w:rsid w:val="005846DB"/>
    <w:rsid w:val="00587829"/>
    <w:rsid w:val="00594823"/>
    <w:rsid w:val="00595C39"/>
    <w:rsid w:val="005B4F2D"/>
    <w:rsid w:val="005C4710"/>
    <w:rsid w:val="005D4F87"/>
    <w:rsid w:val="00662DA6"/>
    <w:rsid w:val="0066366A"/>
    <w:rsid w:val="00664683"/>
    <w:rsid w:val="006653FA"/>
    <w:rsid w:val="006710D0"/>
    <w:rsid w:val="00675E3B"/>
    <w:rsid w:val="00676051"/>
    <w:rsid w:val="006D2FF1"/>
    <w:rsid w:val="006D7BFA"/>
    <w:rsid w:val="0072471D"/>
    <w:rsid w:val="00732FEF"/>
    <w:rsid w:val="00781EB0"/>
    <w:rsid w:val="007870EB"/>
    <w:rsid w:val="00794460"/>
    <w:rsid w:val="007A31DE"/>
    <w:rsid w:val="007A516B"/>
    <w:rsid w:val="007C244C"/>
    <w:rsid w:val="007C6556"/>
    <w:rsid w:val="007C6B8F"/>
    <w:rsid w:val="007D4772"/>
    <w:rsid w:val="007D6EF8"/>
    <w:rsid w:val="007F7B1B"/>
    <w:rsid w:val="0081369A"/>
    <w:rsid w:val="00816829"/>
    <w:rsid w:val="00816FD6"/>
    <w:rsid w:val="00817CF6"/>
    <w:rsid w:val="00820E8E"/>
    <w:rsid w:val="00855B66"/>
    <w:rsid w:val="00877C6C"/>
    <w:rsid w:val="0089002F"/>
    <w:rsid w:val="008922D2"/>
    <w:rsid w:val="008A7EFC"/>
    <w:rsid w:val="008D7682"/>
    <w:rsid w:val="008F72A5"/>
    <w:rsid w:val="00932B98"/>
    <w:rsid w:val="009430D4"/>
    <w:rsid w:val="009526B2"/>
    <w:rsid w:val="00957582"/>
    <w:rsid w:val="00957B33"/>
    <w:rsid w:val="009630B9"/>
    <w:rsid w:val="00972291"/>
    <w:rsid w:val="00981C1F"/>
    <w:rsid w:val="009867D7"/>
    <w:rsid w:val="009A64E5"/>
    <w:rsid w:val="009E0D7E"/>
    <w:rsid w:val="009E4F25"/>
    <w:rsid w:val="009E648F"/>
    <w:rsid w:val="009E7530"/>
    <w:rsid w:val="00A17C53"/>
    <w:rsid w:val="00A359F2"/>
    <w:rsid w:val="00A46318"/>
    <w:rsid w:val="00A4737A"/>
    <w:rsid w:val="00A55C08"/>
    <w:rsid w:val="00A65BF0"/>
    <w:rsid w:val="00A712D0"/>
    <w:rsid w:val="00AA3FFE"/>
    <w:rsid w:val="00AB69AF"/>
    <w:rsid w:val="00B07A30"/>
    <w:rsid w:val="00B15040"/>
    <w:rsid w:val="00B30123"/>
    <w:rsid w:val="00B5220D"/>
    <w:rsid w:val="00B56422"/>
    <w:rsid w:val="00B746AE"/>
    <w:rsid w:val="00B74F87"/>
    <w:rsid w:val="00B807A9"/>
    <w:rsid w:val="00B85489"/>
    <w:rsid w:val="00B875BC"/>
    <w:rsid w:val="00B94042"/>
    <w:rsid w:val="00BD1E32"/>
    <w:rsid w:val="00BE2157"/>
    <w:rsid w:val="00BF47C1"/>
    <w:rsid w:val="00C177C8"/>
    <w:rsid w:val="00C24302"/>
    <w:rsid w:val="00C30FCD"/>
    <w:rsid w:val="00C53C21"/>
    <w:rsid w:val="00C64363"/>
    <w:rsid w:val="00C64CF5"/>
    <w:rsid w:val="00C82F54"/>
    <w:rsid w:val="00C83827"/>
    <w:rsid w:val="00C92013"/>
    <w:rsid w:val="00CC7FF0"/>
    <w:rsid w:val="00CD0839"/>
    <w:rsid w:val="00D17B3A"/>
    <w:rsid w:val="00D20927"/>
    <w:rsid w:val="00D349B1"/>
    <w:rsid w:val="00D43E80"/>
    <w:rsid w:val="00D56051"/>
    <w:rsid w:val="00D666D1"/>
    <w:rsid w:val="00DA2EDE"/>
    <w:rsid w:val="00DB5A18"/>
    <w:rsid w:val="00DD2536"/>
    <w:rsid w:val="00DE6D22"/>
    <w:rsid w:val="00DE6FE3"/>
    <w:rsid w:val="00DF7F4E"/>
    <w:rsid w:val="00E00E4C"/>
    <w:rsid w:val="00E1042A"/>
    <w:rsid w:val="00E40BCA"/>
    <w:rsid w:val="00E45961"/>
    <w:rsid w:val="00E747AB"/>
    <w:rsid w:val="00E85A68"/>
    <w:rsid w:val="00EA2235"/>
    <w:rsid w:val="00EA5083"/>
    <w:rsid w:val="00ED1629"/>
    <w:rsid w:val="00EE3A77"/>
    <w:rsid w:val="00EF51BF"/>
    <w:rsid w:val="00F027F4"/>
    <w:rsid w:val="00F16FCE"/>
    <w:rsid w:val="00F20001"/>
    <w:rsid w:val="00F842CD"/>
    <w:rsid w:val="00F973D1"/>
    <w:rsid w:val="00FA5BF8"/>
    <w:rsid w:val="00FE3242"/>
    <w:rsid w:val="00FF22CA"/>
    <w:rsid w:val="00FF30C5"/>
    <w:rsid w:val="00FF3AC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9D5D90"/>
  <w15:chartTrackingRefBased/>
  <w15:docId w15:val="{C544BF93-DE0D-4ADE-87B0-8507647AF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Hyperlink" w:uiPriority="99"/>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664683"/>
    <w:pPr>
      <w:spacing w:after="160" w:line="288" w:lineRule="auto"/>
      <w:jc w:val="both"/>
    </w:pPr>
    <w:rPr>
      <w:rFonts w:ascii="Arial" w:hAnsi="Arial"/>
      <w:sz w:val="22"/>
      <w:szCs w:val="24"/>
      <w:lang w:eastAsia="en-US"/>
    </w:rPr>
  </w:style>
  <w:style w:type="paragraph" w:styleId="Naslov1">
    <w:name w:val="heading 1"/>
    <w:basedOn w:val="Navaden"/>
    <w:next w:val="Navaden"/>
    <w:link w:val="Naslov1Znak"/>
    <w:uiPriority w:val="1"/>
    <w:qFormat/>
    <w:rsid w:val="002D7639"/>
    <w:pPr>
      <w:keepNext/>
      <w:widowControl w:val="0"/>
      <w:overflowPunct w:val="0"/>
      <w:autoSpaceDE w:val="0"/>
      <w:autoSpaceDN w:val="0"/>
      <w:adjustRightInd w:val="0"/>
      <w:spacing w:before="320" w:after="440" w:line="240" w:lineRule="auto"/>
      <w:jc w:val="center"/>
      <w:textAlignment w:val="baseline"/>
      <w:outlineLvl w:val="0"/>
    </w:pPr>
    <w:rPr>
      <w:rFonts w:cs="Arial"/>
      <w:b/>
      <w:bCs/>
      <w:sz w:val="36"/>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pPr>
      <w:tabs>
        <w:tab w:val="center" w:pos="4536"/>
        <w:tab w:val="right" w:pos="9072"/>
      </w:tabs>
    </w:pPr>
  </w:style>
  <w:style w:type="paragraph" w:styleId="Noga">
    <w:name w:val="footer"/>
    <w:basedOn w:val="Navaden"/>
    <w:link w:val="NogaZnak"/>
    <w:uiPriority w:val="99"/>
    <w:pPr>
      <w:tabs>
        <w:tab w:val="center" w:pos="4536"/>
        <w:tab w:val="right" w:pos="9072"/>
      </w:tabs>
    </w:pPr>
  </w:style>
  <w:style w:type="paragraph" w:styleId="Konnaopomba-besedilo">
    <w:name w:val="endnote text"/>
    <w:basedOn w:val="Navaden"/>
    <w:semiHidden/>
    <w:pPr>
      <w:widowControl w:val="0"/>
      <w:overflowPunct w:val="0"/>
      <w:autoSpaceDE w:val="0"/>
      <w:autoSpaceDN w:val="0"/>
      <w:adjustRightInd w:val="0"/>
      <w:textAlignment w:val="baseline"/>
    </w:pPr>
    <w:rPr>
      <w:szCs w:val="20"/>
    </w:rPr>
  </w:style>
  <w:style w:type="paragraph" w:styleId="Telobesedila">
    <w:name w:val="Body Text"/>
    <w:basedOn w:val="Navaden"/>
    <w:link w:val="TelobesedilaZnak"/>
    <w:uiPriority w:val="1"/>
    <w:qFormat/>
    <w:rPr>
      <w:rFonts w:cs="Arial"/>
    </w:rPr>
  </w:style>
  <w:style w:type="character" w:styleId="Hiperpovezava">
    <w:name w:val="Hyperlink"/>
    <w:uiPriority w:val="99"/>
    <w:rsid w:val="005570A8"/>
    <w:rPr>
      <w:color w:val="0000FF"/>
      <w:u w:val="single"/>
    </w:rPr>
  </w:style>
  <w:style w:type="character" w:styleId="SledenaHiperpovezava">
    <w:name w:val="FollowedHyperlink"/>
    <w:rsid w:val="00820E8E"/>
    <w:rPr>
      <w:color w:val="800080"/>
      <w:u w:val="single"/>
    </w:rPr>
  </w:style>
  <w:style w:type="character" w:styleId="tevilkastrani">
    <w:name w:val="page number"/>
    <w:basedOn w:val="Privzetapisavaodstavka"/>
    <w:rsid w:val="003F01FE"/>
  </w:style>
  <w:style w:type="paragraph" w:styleId="Odstavekseznama">
    <w:name w:val="List Paragraph"/>
    <w:basedOn w:val="Navaden"/>
    <w:uiPriority w:val="1"/>
    <w:qFormat/>
    <w:rsid w:val="001741AC"/>
    <w:pPr>
      <w:ind w:left="708"/>
    </w:pPr>
  </w:style>
  <w:style w:type="character" w:styleId="Pripombasklic">
    <w:name w:val="annotation reference"/>
    <w:uiPriority w:val="99"/>
    <w:rsid w:val="009E7530"/>
    <w:rPr>
      <w:sz w:val="16"/>
      <w:szCs w:val="16"/>
    </w:rPr>
  </w:style>
  <w:style w:type="paragraph" w:styleId="Pripombabesedilo">
    <w:name w:val="annotation text"/>
    <w:basedOn w:val="Navaden"/>
    <w:link w:val="PripombabesediloZnak"/>
    <w:uiPriority w:val="99"/>
    <w:rsid w:val="009E7530"/>
    <w:rPr>
      <w:sz w:val="20"/>
      <w:szCs w:val="20"/>
    </w:rPr>
  </w:style>
  <w:style w:type="character" w:customStyle="1" w:styleId="PripombabesediloZnak">
    <w:name w:val="Pripomba – besedilo Znak"/>
    <w:link w:val="Pripombabesedilo"/>
    <w:uiPriority w:val="99"/>
    <w:rsid w:val="009E7530"/>
    <w:rPr>
      <w:rFonts w:ascii="Arial" w:hAnsi="Arial"/>
      <w:lang w:val="en-US" w:eastAsia="en-US"/>
    </w:rPr>
  </w:style>
  <w:style w:type="paragraph" w:styleId="Zadevapripombe">
    <w:name w:val="annotation subject"/>
    <w:basedOn w:val="Pripombabesedilo"/>
    <w:next w:val="Pripombabesedilo"/>
    <w:link w:val="ZadevapripombeZnak"/>
    <w:uiPriority w:val="99"/>
    <w:rsid w:val="009E7530"/>
    <w:rPr>
      <w:b/>
      <w:bCs/>
    </w:rPr>
  </w:style>
  <w:style w:type="character" w:customStyle="1" w:styleId="ZadevapripombeZnak">
    <w:name w:val="Zadeva pripombe Znak"/>
    <w:link w:val="Zadevapripombe"/>
    <w:uiPriority w:val="99"/>
    <w:rsid w:val="009E7530"/>
    <w:rPr>
      <w:rFonts w:ascii="Arial" w:hAnsi="Arial"/>
      <w:b/>
      <w:bCs/>
      <w:lang w:val="en-US" w:eastAsia="en-US"/>
    </w:rPr>
  </w:style>
  <w:style w:type="paragraph" w:styleId="Besedilooblaka">
    <w:name w:val="Balloon Text"/>
    <w:basedOn w:val="Navaden"/>
    <w:link w:val="BesedilooblakaZnak"/>
    <w:uiPriority w:val="99"/>
    <w:rsid w:val="009E7530"/>
    <w:rPr>
      <w:rFonts w:ascii="Segoe UI" w:hAnsi="Segoe UI" w:cs="Segoe UI"/>
      <w:sz w:val="18"/>
      <w:szCs w:val="18"/>
    </w:rPr>
  </w:style>
  <w:style w:type="character" w:customStyle="1" w:styleId="BesedilooblakaZnak">
    <w:name w:val="Besedilo oblačka Znak"/>
    <w:link w:val="Besedilooblaka"/>
    <w:uiPriority w:val="99"/>
    <w:rsid w:val="009E7530"/>
    <w:rPr>
      <w:rFonts w:ascii="Segoe UI" w:hAnsi="Segoe UI" w:cs="Segoe UI"/>
      <w:sz w:val="18"/>
      <w:szCs w:val="18"/>
      <w:lang w:val="en-US" w:eastAsia="en-US"/>
    </w:rPr>
  </w:style>
  <w:style w:type="paragraph" w:styleId="Podnaslov">
    <w:name w:val="Subtitle"/>
    <w:basedOn w:val="Navaden"/>
    <w:next w:val="Navaden"/>
    <w:link w:val="PodnaslovZnak"/>
    <w:autoRedefine/>
    <w:qFormat/>
    <w:rsid w:val="003847AE"/>
    <w:pPr>
      <w:spacing w:before="280" w:after="120"/>
      <w:jc w:val="left"/>
      <w:outlineLvl w:val="1"/>
    </w:pPr>
    <w:rPr>
      <w:b/>
      <w:sz w:val="24"/>
    </w:rPr>
  </w:style>
  <w:style w:type="character" w:customStyle="1" w:styleId="PodnaslovZnak">
    <w:name w:val="Podnaslov Znak"/>
    <w:link w:val="Podnaslov"/>
    <w:rsid w:val="003847AE"/>
    <w:rPr>
      <w:rFonts w:ascii="Arial" w:hAnsi="Arial"/>
      <w:b/>
      <w:sz w:val="24"/>
      <w:szCs w:val="24"/>
      <w:lang w:eastAsia="en-US"/>
    </w:rPr>
  </w:style>
  <w:style w:type="character" w:customStyle="1" w:styleId="NogaZnak">
    <w:name w:val="Noga Znak"/>
    <w:link w:val="Noga"/>
    <w:uiPriority w:val="99"/>
    <w:rsid w:val="00EE3A77"/>
    <w:rPr>
      <w:rFonts w:ascii="Arial" w:hAnsi="Arial"/>
      <w:sz w:val="22"/>
      <w:szCs w:val="24"/>
      <w:lang w:val="en-US" w:eastAsia="en-US"/>
    </w:rPr>
  </w:style>
  <w:style w:type="paragraph" w:customStyle="1" w:styleId="NORMAL-DOT">
    <w:name w:val="NORMAL-DOT"/>
    <w:basedOn w:val="Navaden"/>
    <w:qFormat/>
    <w:rsid w:val="0018629E"/>
    <w:pPr>
      <w:numPr>
        <w:numId w:val="1"/>
      </w:numPr>
      <w:spacing w:after="80"/>
      <w:ind w:left="714" w:hanging="357"/>
      <w:jc w:val="left"/>
    </w:pPr>
    <w:rPr>
      <w:rFonts w:cs="Arial"/>
      <w:szCs w:val="22"/>
    </w:rPr>
  </w:style>
  <w:style w:type="character" w:customStyle="1" w:styleId="Naslov1Znak">
    <w:name w:val="Naslov 1 Znak"/>
    <w:link w:val="Naslov1"/>
    <w:uiPriority w:val="1"/>
    <w:rsid w:val="002D7639"/>
    <w:rPr>
      <w:rFonts w:ascii="Arial" w:hAnsi="Arial" w:cs="Arial"/>
      <w:b/>
      <w:bCs/>
      <w:sz w:val="36"/>
      <w:lang w:eastAsia="en-US"/>
    </w:rPr>
  </w:style>
  <w:style w:type="paragraph" w:customStyle="1" w:styleId="TableParagraph">
    <w:name w:val="Table Paragraph"/>
    <w:basedOn w:val="Navaden"/>
    <w:uiPriority w:val="1"/>
    <w:qFormat/>
    <w:rsid w:val="002D7639"/>
    <w:pPr>
      <w:widowControl w:val="0"/>
      <w:spacing w:after="0" w:line="240" w:lineRule="auto"/>
      <w:jc w:val="left"/>
    </w:pPr>
    <w:rPr>
      <w:rFonts w:ascii="Calibri" w:eastAsia="Calibri" w:hAnsi="Calibri"/>
      <w:szCs w:val="22"/>
      <w:lang w:val="en-US"/>
    </w:rPr>
  </w:style>
  <w:style w:type="character" w:styleId="Nerazreenaomemba">
    <w:name w:val="Unresolved Mention"/>
    <w:basedOn w:val="Privzetapisavaodstavka"/>
    <w:uiPriority w:val="99"/>
    <w:semiHidden/>
    <w:unhideWhenUsed/>
    <w:rsid w:val="003847AE"/>
    <w:rPr>
      <w:color w:val="605E5C"/>
      <w:shd w:val="clear" w:color="auto" w:fill="E1DFDD"/>
    </w:rPr>
  </w:style>
  <w:style w:type="character" w:customStyle="1" w:styleId="TelobesedilaZnak">
    <w:name w:val="Telo besedila Znak"/>
    <w:basedOn w:val="Privzetapisavaodstavka"/>
    <w:link w:val="Telobesedila"/>
    <w:uiPriority w:val="1"/>
    <w:rsid w:val="00664683"/>
    <w:rPr>
      <w:rFonts w:ascii="Arial" w:hAnsi="Arial" w:cs="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2252354">
      <w:bodyDiv w:val="1"/>
      <w:marLeft w:val="0"/>
      <w:marRight w:val="0"/>
      <w:marTop w:val="0"/>
      <w:marBottom w:val="0"/>
      <w:divBdr>
        <w:top w:val="none" w:sz="0" w:space="0" w:color="auto"/>
        <w:left w:val="none" w:sz="0" w:space="0" w:color="auto"/>
        <w:bottom w:val="none" w:sz="0" w:space="0" w:color="auto"/>
        <w:right w:val="none" w:sz="0" w:space="0" w:color="auto"/>
      </w:divBdr>
      <w:divsChild>
        <w:div w:id="254168708">
          <w:marLeft w:val="0"/>
          <w:marRight w:val="0"/>
          <w:marTop w:val="0"/>
          <w:marBottom w:val="0"/>
          <w:divBdr>
            <w:top w:val="none" w:sz="0" w:space="0" w:color="auto"/>
            <w:left w:val="none" w:sz="0" w:space="0" w:color="auto"/>
            <w:bottom w:val="none" w:sz="0" w:space="0" w:color="auto"/>
            <w:right w:val="none" w:sz="0" w:space="0" w:color="auto"/>
          </w:divBdr>
        </w:div>
        <w:div w:id="878051456">
          <w:marLeft w:val="0"/>
          <w:marRight w:val="0"/>
          <w:marTop w:val="0"/>
          <w:marBottom w:val="0"/>
          <w:divBdr>
            <w:top w:val="none" w:sz="0" w:space="0" w:color="auto"/>
            <w:left w:val="none" w:sz="0" w:space="0" w:color="auto"/>
            <w:bottom w:val="none" w:sz="0" w:space="0" w:color="auto"/>
            <w:right w:val="none" w:sz="0" w:space="0" w:color="auto"/>
          </w:divBdr>
        </w:div>
        <w:div w:id="956134504">
          <w:marLeft w:val="0"/>
          <w:marRight w:val="0"/>
          <w:marTop w:val="0"/>
          <w:marBottom w:val="0"/>
          <w:divBdr>
            <w:top w:val="none" w:sz="0" w:space="0" w:color="auto"/>
            <w:left w:val="none" w:sz="0" w:space="0" w:color="auto"/>
            <w:bottom w:val="none" w:sz="0" w:space="0" w:color="auto"/>
            <w:right w:val="none" w:sz="0" w:space="0" w:color="auto"/>
          </w:divBdr>
        </w:div>
        <w:div w:id="1043333722">
          <w:marLeft w:val="0"/>
          <w:marRight w:val="0"/>
          <w:marTop w:val="0"/>
          <w:marBottom w:val="0"/>
          <w:divBdr>
            <w:top w:val="none" w:sz="0" w:space="0" w:color="auto"/>
            <w:left w:val="none" w:sz="0" w:space="0" w:color="auto"/>
            <w:bottom w:val="none" w:sz="0" w:space="0" w:color="auto"/>
            <w:right w:val="none" w:sz="0" w:space="0" w:color="auto"/>
          </w:divBdr>
        </w:div>
        <w:div w:id="1182011792">
          <w:marLeft w:val="0"/>
          <w:marRight w:val="0"/>
          <w:marTop w:val="0"/>
          <w:marBottom w:val="0"/>
          <w:divBdr>
            <w:top w:val="none" w:sz="0" w:space="0" w:color="auto"/>
            <w:left w:val="none" w:sz="0" w:space="0" w:color="auto"/>
            <w:bottom w:val="none" w:sz="0" w:space="0" w:color="auto"/>
            <w:right w:val="none" w:sz="0" w:space="0" w:color="auto"/>
          </w:divBdr>
        </w:div>
        <w:div w:id="1462066613">
          <w:marLeft w:val="0"/>
          <w:marRight w:val="0"/>
          <w:marTop w:val="0"/>
          <w:marBottom w:val="0"/>
          <w:divBdr>
            <w:top w:val="none" w:sz="0" w:space="0" w:color="auto"/>
            <w:left w:val="none" w:sz="0" w:space="0" w:color="auto"/>
            <w:bottom w:val="none" w:sz="0" w:space="0" w:color="auto"/>
            <w:right w:val="none" w:sz="0" w:space="0" w:color="auto"/>
          </w:divBdr>
        </w:div>
        <w:div w:id="20653260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il.gov.si"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29628-2246-411E-8A98-E47F77797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988</Words>
  <Characters>5636</Characters>
  <Application>Microsoft Office Word</Application>
  <DocSecurity>0</DocSecurity>
  <Lines>46</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INFORMACIJA</vt:lpstr>
      <vt:lpstr>INFORMACIJA</vt:lpstr>
    </vt:vector>
  </TitlesOfParts>
  <Company>SIPO</Company>
  <LinksUpToDate>false</LinksUpToDate>
  <CharactersWithSpaces>6611</CharactersWithSpaces>
  <SharedDoc>false</SharedDoc>
  <HLinks>
    <vt:vector size="42" baseType="variant">
      <vt:variant>
        <vt:i4>1835135</vt:i4>
      </vt:variant>
      <vt:variant>
        <vt:i4>18</vt:i4>
      </vt:variant>
      <vt:variant>
        <vt:i4>0</vt:i4>
      </vt:variant>
      <vt:variant>
        <vt:i4>5</vt:i4>
      </vt:variant>
      <vt:variant>
        <vt:lpwstr>mailto:info@uil-sipo.si</vt:lpwstr>
      </vt:variant>
      <vt:variant>
        <vt:lpwstr/>
      </vt:variant>
      <vt:variant>
        <vt:i4>1900550</vt:i4>
      </vt:variant>
      <vt:variant>
        <vt:i4>15</vt:i4>
      </vt:variant>
      <vt:variant>
        <vt:i4>0</vt:i4>
      </vt:variant>
      <vt:variant>
        <vt:i4>5</vt:i4>
      </vt:variant>
      <vt:variant>
        <vt:lpwstr>https://www.gov.si/assets/organi-v-sestavi/URSIL/Dokumenti/Navodila-klasifikacije/ uil_cenik_2014.pdf</vt:lpwstr>
      </vt:variant>
      <vt:variant>
        <vt:lpwstr/>
      </vt:variant>
      <vt:variant>
        <vt:i4>4653128</vt:i4>
      </vt:variant>
      <vt:variant>
        <vt:i4>12</vt:i4>
      </vt:variant>
      <vt:variant>
        <vt:i4>0</vt:i4>
      </vt:variant>
      <vt:variant>
        <vt:i4>5</vt:i4>
      </vt:variant>
      <vt:variant>
        <vt:lpwstr>https://euipo.europa.eu/ec2/</vt:lpwstr>
      </vt:variant>
      <vt:variant>
        <vt:lpwstr/>
      </vt:variant>
      <vt:variant>
        <vt:i4>6291527</vt:i4>
      </vt:variant>
      <vt:variant>
        <vt:i4>9</vt:i4>
      </vt:variant>
      <vt:variant>
        <vt:i4>0</vt:i4>
      </vt:variant>
      <vt:variant>
        <vt:i4>5</vt:i4>
      </vt:variant>
      <vt:variant>
        <vt:lpwstr>https://www.gov.si/assets/organi-v-sestavi/URSIL/Dokumenti/Navodila-klasifikacije/ uil_Nicejska_izdaja_10.pdf</vt:lpwstr>
      </vt:variant>
      <vt:variant>
        <vt:lpwstr/>
      </vt:variant>
      <vt:variant>
        <vt:i4>2424949</vt:i4>
      </vt:variant>
      <vt:variant>
        <vt:i4>6</vt:i4>
      </vt:variant>
      <vt:variant>
        <vt:i4>0</vt:i4>
      </vt:variant>
      <vt:variant>
        <vt:i4>5</vt:i4>
      </vt:variant>
      <vt:variant>
        <vt:lpwstr>https://www.gov.si/assets/organi-v-sestavi/URSIL/ Dokumenti/Navodila-klasifikacije/Splosni_pogoji_uporabe_sistema_e-vlog.pdf</vt:lpwstr>
      </vt:variant>
      <vt:variant>
        <vt:lpwstr/>
      </vt:variant>
      <vt:variant>
        <vt:i4>7733301</vt:i4>
      </vt:variant>
      <vt:variant>
        <vt:i4>3</vt:i4>
      </vt:variant>
      <vt:variant>
        <vt:i4>0</vt:i4>
      </vt:variant>
      <vt:variant>
        <vt:i4>5</vt:i4>
      </vt:variant>
      <vt:variant>
        <vt:lpwstr>https://www.gov.si/zbirke/storitve/registracija-znamke</vt:lpwstr>
      </vt:variant>
      <vt:variant>
        <vt:lpwstr/>
      </vt:variant>
      <vt:variant>
        <vt:i4>4915267</vt:i4>
      </vt:variant>
      <vt:variant>
        <vt:i4>0</vt:i4>
      </vt:variant>
      <vt:variant>
        <vt:i4>0</vt:i4>
      </vt:variant>
      <vt:variant>
        <vt:i4>5</vt:i4>
      </vt:variant>
      <vt:variant>
        <vt:lpwstr>https://eil.uil-sipo.si/sp-ui-tmefiling/wizard.htm?execution=e1s1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INFORMACIJA</dc:title>
  <dc:subject/>
  <dc:creator>kmjanez</dc:creator>
  <cp:keywords/>
  <dc:description/>
  <cp:lastModifiedBy>Ana Otoničar</cp:lastModifiedBy>
  <cp:revision>2</cp:revision>
  <cp:lastPrinted>2023-04-13T13:56:00Z</cp:lastPrinted>
  <dcterms:created xsi:type="dcterms:W3CDTF">2026-02-23T09:01:00Z</dcterms:created>
  <dcterms:modified xsi:type="dcterms:W3CDTF">2026-02-23T09:01:00Z</dcterms:modified>
</cp:coreProperties>
</file>