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77777777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 (</w:t>
      </w:r>
      <w:r w:rsidRPr="003A783E">
        <w:rPr>
          <w:b/>
        </w:rPr>
        <w:t xml:space="preserve">šifra DM: 2252), v Upravi Republike Slovenije za izvrševanje kazenskih sankcij, 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varnost, Referatu za varnost in spremstvo.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6E9CE1B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12018C">
        <w:rPr>
          <w:rFonts w:ascii="Arial" w:hAnsi="Arial" w:cs="Arial"/>
          <w:b/>
          <w:bCs/>
        </w:rPr>
        <w:t>98</w:t>
      </w:r>
      <w:r w:rsidRPr="00F05F47">
        <w:rPr>
          <w:rFonts w:ascii="Arial" w:hAnsi="Arial" w:cs="Arial"/>
          <w:b/>
          <w:bCs/>
        </w:rPr>
        <w:t>/202</w:t>
      </w:r>
      <w:r w:rsidR="00F05F47" w:rsidRPr="00F05F4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77777777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Podpisani/a: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C7D53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1BB7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6915</Characters>
  <Application>Microsoft Office Word</Application>
  <DocSecurity>4</DocSecurity>
  <Lines>57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2024-06-13T10:11:00Z</dcterms:created>
  <dcterms:modified xsi:type="dcterms:W3CDTF">2024-06-13T10:11:00Z</dcterms:modified>
</cp:coreProperties>
</file>