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7D002" w14:textId="16423B92" w:rsidR="00E06C10" w:rsidRDefault="009F690B" w:rsidP="007010AB">
      <w:pPr>
        <w:tabs>
          <w:tab w:val="left" w:pos="1701"/>
        </w:tabs>
        <w:jc w:val="both"/>
        <w:rPr>
          <w:rFonts w:cs="Arial"/>
          <w:lang w:eastAsia="sl-SI"/>
        </w:rPr>
      </w:pPr>
      <w:r>
        <w:rPr>
          <w:rFonts w:cs="Arial"/>
          <w:lang w:eastAsia="sl-SI"/>
        </w:rPr>
        <w:t xml:space="preserve">  </w:t>
      </w:r>
    </w:p>
    <w:p w14:paraId="287361C8" w14:textId="77777777" w:rsidR="00E06C10" w:rsidRDefault="00E06C10" w:rsidP="007010AB">
      <w:pPr>
        <w:tabs>
          <w:tab w:val="left" w:pos="1701"/>
        </w:tabs>
        <w:jc w:val="both"/>
        <w:rPr>
          <w:rFonts w:cs="Arial"/>
          <w:lang w:eastAsia="sl-SI"/>
        </w:rPr>
      </w:pPr>
    </w:p>
    <w:p w14:paraId="3AA9C59B" w14:textId="3925A25E" w:rsidR="005921C5" w:rsidRPr="005921C5" w:rsidRDefault="005921C5" w:rsidP="005921C5">
      <w:pPr>
        <w:ind w:hanging="284"/>
        <w:jc w:val="both"/>
        <w:rPr>
          <w:rFonts w:cs="Arial"/>
          <w:szCs w:val="20"/>
          <w:lang w:eastAsia="sl-SI"/>
        </w:rPr>
      </w:pPr>
      <w:r w:rsidRPr="005921C5">
        <w:rPr>
          <w:rFonts w:cs="Arial"/>
          <w:szCs w:val="20"/>
          <w:lang w:eastAsia="sl-SI"/>
        </w:rPr>
        <w:t xml:space="preserve">Številka: </w:t>
      </w:r>
      <w:r w:rsidRPr="005921C5">
        <w:rPr>
          <w:rFonts w:cs="Arial"/>
          <w:szCs w:val="20"/>
          <w:lang w:eastAsia="sl-SI"/>
        </w:rPr>
        <w:tab/>
        <w:t xml:space="preserve"> </w:t>
      </w:r>
      <w:r w:rsidR="009F55F0">
        <w:rPr>
          <w:rFonts w:cs="Arial"/>
          <w:szCs w:val="20"/>
          <w:lang w:eastAsia="sl-SI"/>
        </w:rPr>
        <w:t>06102-17</w:t>
      </w:r>
      <w:r w:rsidR="007D723E">
        <w:rPr>
          <w:rFonts w:cs="Arial"/>
          <w:szCs w:val="20"/>
          <w:lang w:eastAsia="sl-SI"/>
        </w:rPr>
        <w:t>/2024-1619-8</w:t>
      </w:r>
    </w:p>
    <w:p w14:paraId="1E0EAF31" w14:textId="074AE1FF" w:rsidR="005921C5" w:rsidRPr="005921C5" w:rsidRDefault="005921C5" w:rsidP="005921C5">
      <w:pPr>
        <w:ind w:hanging="284"/>
        <w:jc w:val="both"/>
        <w:rPr>
          <w:rFonts w:cs="Arial"/>
          <w:szCs w:val="20"/>
          <w:lang w:eastAsia="sl-SI"/>
        </w:rPr>
      </w:pPr>
      <w:r w:rsidRPr="005921C5">
        <w:rPr>
          <w:rFonts w:cs="Arial"/>
          <w:szCs w:val="20"/>
          <w:lang w:eastAsia="sl-SI"/>
        </w:rPr>
        <w:t xml:space="preserve">Datum: </w:t>
      </w:r>
      <w:r w:rsidRPr="005921C5">
        <w:rPr>
          <w:rFonts w:cs="Arial"/>
          <w:szCs w:val="20"/>
          <w:lang w:eastAsia="sl-SI"/>
        </w:rPr>
        <w:tab/>
        <w:t xml:space="preserve"> </w:t>
      </w:r>
      <w:r w:rsidR="00B773B6">
        <w:rPr>
          <w:rFonts w:cs="Arial"/>
          <w:szCs w:val="20"/>
          <w:lang w:eastAsia="sl-SI"/>
        </w:rPr>
        <w:t>19. 6. 2025</w:t>
      </w:r>
    </w:p>
    <w:p w14:paraId="3463A326" w14:textId="7EFED846" w:rsidR="005921C5" w:rsidRPr="005921C5" w:rsidRDefault="005921C5" w:rsidP="005921C5">
      <w:pPr>
        <w:ind w:hanging="284"/>
        <w:jc w:val="both"/>
        <w:rPr>
          <w:rFonts w:cs="Arial"/>
          <w:szCs w:val="20"/>
          <w:lang w:eastAsia="sl-SI"/>
        </w:rPr>
      </w:pPr>
      <w:proofErr w:type="spellStart"/>
      <w:r w:rsidRPr="005921C5">
        <w:rPr>
          <w:rFonts w:cs="Arial"/>
          <w:szCs w:val="20"/>
          <w:lang w:eastAsia="sl-SI"/>
        </w:rPr>
        <w:t>U.p</w:t>
      </w:r>
      <w:proofErr w:type="spellEnd"/>
      <w:r w:rsidRPr="005921C5">
        <w:rPr>
          <w:rFonts w:cs="Arial"/>
          <w:szCs w:val="20"/>
          <w:lang w:eastAsia="sl-SI"/>
        </w:rPr>
        <w:t xml:space="preserve">.: </w:t>
      </w:r>
      <w:r w:rsidRPr="005921C5">
        <w:rPr>
          <w:rFonts w:cs="Arial"/>
          <w:szCs w:val="20"/>
          <w:lang w:eastAsia="sl-SI"/>
        </w:rPr>
        <w:tab/>
      </w:r>
      <w:r w:rsidR="00B773B6">
        <w:rPr>
          <w:rFonts w:cs="Arial"/>
          <w:szCs w:val="20"/>
          <w:lang w:eastAsia="sl-SI"/>
        </w:rPr>
        <w:t>UNP200 P2</w:t>
      </w:r>
    </w:p>
    <w:p w14:paraId="6D76B30E" w14:textId="77777777" w:rsidR="005921C5" w:rsidRPr="005921C5" w:rsidRDefault="005921C5" w:rsidP="005921C5">
      <w:pPr>
        <w:ind w:hanging="284"/>
        <w:jc w:val="both"/>
        <w:rPr>
          <w:rFonts w:eastAsia="Calibri" w:cs="Arial"/>
          <w:szCs w:val="20"/>
        </w:rPr>
      </w:pPr>
    </w:p>
    <w:p w14:paraId="7965211A" w14:textId="77777777" w:rsidR="009D2EA1" w:rsidRDefault="009D2EA1" w:rsidP="007010AB">
      <w:pPr>
        <w:jc w:val="both"/>
      </w:pPr>
    </w:p>
    <w:p w14:paraId="77A143C7" w14:textId="77777777" w:rsidR="003E6370" w:rsidRDefault="003E6370" w:rsidP="007010AB">
      <w:pPr>
        <w:autoSpaceDE w:val="0"/>
        <w:autoSpaceDN w:val="0"/>
        <w:adjustRightInd w:val="0"/>
        <w:spacing w:line="240" w:lineRule="auto"/>
        <w:jc w:val="both"/>
        <w:rPr>
          <w:rFonts w:cs="Arial"/>
          <w:b/>
          <w:bCs/>
          <w:color w:val="000000"/>
          <w:szCs w:val="20"/>
          <w:lang w:eastAsia="sl-SI"/>
        </w:rPr>
      </w:pPr>
    </w:p>
    <w:p w14:paraId="4BBB5ECE" w14:textId="77777777" w:rsidR="003E6370" w:rsidRDefault="003E6370" w:rsidP="00146D06">
      <w:pPr>
        <w:pStyle w:val="Naslovakta"/>
      </w:pPr>
      <w:r>
        <w:t>Zapisnik</w:t>
      </w:r>
    </w:p>
    <w:p w14:paraId="6E30DA07" w14:textId="77777777" w:rsidR="003E6370" w:rsidRDefault="003E6370" w:rsidP="003629C0">
      <w:pPr>
        <w:pStyle w:val="Naslovakta"/>
        <w:jc w:val="left"/>
      </w:pPr>
    </w:p>
    <w:p w14:paraId="3D9E767C" w14:textId="0F5399BA" w:rsidR="003E6370" w:rsidRDefault="003E6370" w:rsidP="001A34DF">
      <w:pPr>
        <w:pStyle w:val="Naslovakta"/>
      </w:pPr>
      <w:r>
        <w:t xml:space="preserve">o inšpekcijskem nadzoru nad izvajanjem </w:t>
      </w:r>
      <w:r w:rsidR="001E26B9">
        <w:t>Zakona o javnih financah</w:t>
      </w:r>
      <w:r w:rsidR="009D2EA1">
        <w:t xml:space="preserve"> </w:t>
      </w:r>
      <w:r w:rsidR="009D2EA1" w:rsidRPr="009D2EA1">
        <w:t>in predpisov, ki urejajo poslovanje s  sredstvi državnega proračuna</w:t>
      </w:r>
      <w:r w:rsidR="001A34DF">
        <w:t xml:space="preserve"> </w:t>
      </w:r>
      <w:r>
        <w:t>pri proračunskem uporabniku</w:t>
      </w:r>
    </w:p>
    <w:p w14:paraId="03345069" w14:textId="77777777" w:rsidR="003E6370" w:rsidRDefault="003E6370" w:rsidP="00146D06">
      <w:pPr>
        <w:jc w:val="center"/>
        <w:rPr>
          <w:rFonts w:cs="Arial"/>
          <w:b/>
          <w:bCs/>
          <w:szCs w:val="20"/>
        </w:rPr>
      </w:pPr>
    </w:p>
    <w:p w14:paraId="023992A8" w14:textId="57446815" w:rsidR="00267D07" w:rsidRDefault="005921C5" w:rsidP="00146D06">
      <w:pPr>
        <w:autoSpaceDE w:val="0"/>
        <w:autoSpaceDN w:val="0"/>
        <w:adjustRightInd w:val="0"/>
        <w:spacing w:line="240" w:lineRule="auto"/>
        <w:jc w:val="center"/>
        <w:rPr>
          <w:b/>
          <w:bCs/>
        </w:rPr>
      </w:pPr>
      <w:r>
        <w:rPr>
          <w:b/>
          <w:bCs/>
        </w:rPr>
        <w:t>Šolski center Celje</w:t>
      </w:r>
    </w:p>
    <w:p w14:paraId="14D4B5C1" w14:textId="4F5DA62D" w:rsidR="00EC4807" w:rsidRPr="00267D07" w:rsidRDefault="00267D07" w:rsidP="00146D06">
      <w:pPr>
        <w:autoSpaceDE w:val="0"/>
        <w:autoSpaceDN w:val="0"/>
        <w:adjustRightInd w:val="0"/>
        <w:spacing w:line="240" w:lineRule="auto"/>
        <w:jc w:val="center"/>
        <w:rPr>
          <w:b/>
          <w:bCs/>
          <w:szCs w:val="20"/>
        </w:rPr>
      </w:pPr>
      <w:r w:rsidRPr="00267D07">
        <w:rPr>
          <w:b/>
          <w:bCs/>
        </w:rPr>
        <w:t xml:space="preserve"> </w:t>
      </w:r>
      <w:r w:rsidR="005921C5">
        <w:rPr>
          <w:b/>
          <w:bCs/>
        </w:rPr>
        <w:t>Pot na Lavo 22</w:t>
      </w:r>
      <w:r w:rsidRPr="00267D07">
        <w:rPr>
          <w:b/>
          <w:bCs/>
        </w:rPr>
        <w:t xml:space="preserve">, </w:t>
      </w:r>
      <w:r w:rsidR="005921C5">
        <w:rPr>
          <w:b/>
          <w:bCs/>
        </w:rPr>
        <w:t>3</w:t>
      </w:r>
      <w:r w:rsidRPr="00267D07">
        <w:rPr>
          <w:b/>
          <w:bCs/>
        </w:rPr>
        <w:t xml:space="preserve">000 </w:t>
      </w:r>
      <w:r w:rsidR="005921C5">
        <w:rPr>
          <w:b/>
          <w:bCs/>
        </w:rPr>
        <w:t>Celje</w:t>
      </w:r>
    </w:p>
    <w:p w14:paraId="08E9E27A" w14:textId="77777777" w:rsidR="009A1CFB" w:rsidRDefault="009A1CFB" w:rsidP="007010AB">
      <w:pPr>
        <w:autoSpaceDE w:val="0"/>
        <w:autoSpaceDN w:val="0"/>
        <w:adjustRightInd w:val="0"/>
        <w:jc w:val="both"/>
        <w:rPr>
          <w:rFonts w:cs="Arial"/>
          <w:color w:val="000000"/>
          <w:szCs w:val="20"/>
          <w:lang w:eastAsia="sl-SI"/>
        </w:rPr>
      </w:pPr>
    </w:p>
    <w:p w14:paraId="5DA02DB3" w14:textId="77777777" w:rsidR="009C4428" w:rsidRDefault="009C4428" w:rsidP="007010AB">
      <w:pPr>
        <w:autoSpaceDE w:val="0"/>
        <w:autoSpaceDN w:val="0"/>
        <w:adjustRightInd w:val="0"/>
        <w:jc w:val="both"/>
        <w:rPr>
          <w:rFonts w:cs="Arial"/>
          <w:color w:val="000000"/>
          <w:szCs w:val="20"/>
          <w:lang w:eastAsia="sl-SI"/>
        </w:rPr>
      </w:pPr>
    </w:p>
    <w:p w14:paraId="028A8EC8" w14:textId="7282A8EB" w:rsidR="007D0B30" w:rsidRDefault="007D0B30" w:rsidP="007010AB">
      <w:pPr>
        <w:jc w:val="both"/>
      </w:pPr>
      <w:r>
        <w:t>Inšpekcijski postopek je bil opravljen na podlagi 102. do 10</w:t>
      </w:r>
      <w:r w:rsidR="006D0121">
        <w:t>4</w:t>
      </w:r>
      <w:r>
        <w:t>. člena Zakona o javnih financah</w:t>
      </w:r>
      <w:r w:rsidR="0031531D">
        <w:rPr>
          <w:rStyle w:val="Sprotnaopomba-sklic"/>
        </w:rPr>
        <w:footnoteReference w:id="1"/>
      </w:r>
      <w:r w:rsidR="003E6370">
        <w:t>.</w:t>
      </w:r>
    </w:p>
    <w:p w14:paraId="1894492E" w14:textId="77777777" w:rsidR="007D0B30" w:rsidRDefault="007D0B30" w:rsidP="007010AB">
      <w:pPr>
        <w:jc w:val="both"/>
      </w:pPr>
    </w:p>
    <w:p w14:paraId="0BC817DF" w14:textId="77777777" w:rsidR="007D0B30" w:rsidRDefault="007D0B30" w:rsidP="007010AB">
      <w:pPr>
        <w:jc w:val="both"/>
      </w:pPr>
      <w:r>
        <w:t>Zapisnik je sestavljen v skladu s tretjim odstavkom 102. člena ZJF.</w:t>
      </w:r>
    </w:p>
    <w:p w14:paraId="16488C4C" w14:textId="77777777" w:rsidR="007D0B30" w:rsidRDefault="007D0B30" w:rsidP="007010AB">
      <w:pPr>
        <w:jc w:val="both"/>
      </w:pPr>
    </w:p>
    <w:p w14:paraId="00D457E1" w14:textId="24BB1808" w:rsidR="00440F46" w:rsidRDefault="007D0B30" w:rsidP="007010AB">
      <w:pPr>
        <w:autoSpaceDE w:val="0"/>
        <w:autoSpaceDN w:val="0"/>
        <w:adjustRightInd w:val="0"/>
        <w:jc w:val="both"/>
        <w:rPr>
          <w:rFonts w:cs="Arial"/>
          <w:szCs w:val="20"/>
          <w:lang w:eastAsia="sl-SI"/>
        </w:rPr>
      </w:pPr>
      <w:r>
        <w:rPr>
          <w:rFonts w:cs="Arial"/>
          <w:szCs w:val="20"/>
          <w:lang w:eastAsia="sl-SI"/>
        </w:rPr>
        <w:t xml:space="preserve">Inšpekcijski nadzor </w:t>
      </w:r>
      <w:r w:rsidR="005921C5">
        <w:rPr>
          <w:rFonts w:cs="Arial"/>
          <w:szCs w:val="20"/>
          <w:lang w:eastAsia="sl-SI"/>
        </w:rPr>
        <w:t>je</w:t>
      </w:r>
      <w:r>
        <w:rPr>
          <w:rFonts w:cs="Arial"/>
          <w:szCs w:val="20"/>
          <w:lang w:eastAsia="sl-SI"/>
        </w:rPr>
        <w:t xml:space="preserve"> opravil</w:t>
      </w:r>
      <w:r w:rsidR="005921C5">
        <w:rPr>
          <w:rFonts w:cs="Arial"/>
          <w:szCs w:val="20"/>
          <w:lang w:eastAsia="sl-SI"/>
        </w:rPr>
        <w:t>a</w:t>
      </w:r>
      <w:r w:rsidR="00307307">
        <w:rPr>
          <w:rFonts w:cs="Arial"/>
          <w:szCs w:val="20"/>
          <w:lang w:eastAsia="sl-SI"/>
        </w:rPr>
        <w:t xml:space="preserve"> inšpektor</w:t>
      </w:r>
      <w:r w:rsidR="009D786C">
        <w:rPr>
          <w:rFonts w:cs="Arial"/>
          <w:szCs w:val="20"/>
          <w:lang w:eastAsia="sl-SI"/>
        </w:rPr>
        <w:t>ic</w:t>
      </w:r>
      <w:r w:rsidR="005921C5">
        <w:rPr>
          <w:rFonts w:cs="Arial"/>
          <w:szCs w:val="20"/>
          <w:lang w:eastAsia="sl-SI"/>
        </w:rPr>
        <w:t>a</w:t>
      </w:r>
      <w:r>
        <w:rPr>
          <w:rFonts w:cs="Arial"/>
          <w:szCs w:val="20"/>
          <w:lang w:eastAsia="sl-SI"/>
        </w:rPr>
        <w:t xml:space="preserve"> </w:t>
      </w:r>
      <w:r w:rsidR="00307307">
        <w:rPr>
          <w:rFonts w:cs="Arial"/>
          <w:szCs w:val="20"/>
          <w:lang w:eastAsia="sl-SI"/>
        </w:rPr>
        <w:t xml:space="preserve">Urada Republike Slovenije za nadzor proračuna, </w:t>
      </w:r>
      <w:r w:rsidR="00307307" w:rsidRPr="00FF358E">
        <w:rPr>
          <w:rFonts w:cs="Arial"/>
          <w:szCs w:val="20"/>
        </w:rPr>
        <w:t>Sektor</w:t>
      </w:r>
      <w:r w:rsidR="00307307">
        <w:rPr>
          <w:rFonts w:cs="Arial"/>
          <w:szCs w:val="20"/>
        </w:rPr>
        <w:t>ja</w:t>
      </w:r>
      <w:r w:rsidR="00307307" w:rsidRPr="00FF358E">
        <w:rPr>
          <w:rFonts w:cs="Arial"/>
          <w:szCs w:val="20"/>
        </w:rPr>
        <w:t xml:space="preserve"> proračunske inšpekcije</w:t>
      </w:r>
      <w:r w:rsidR="00307307">
        <w:rPr>
          <w:rFonts w:cs="Arial"/>
          <w:szCs w:val="20"/>
        </w:rPr>
        <w:t xml:space="preserve">, in sicer </w:t>
      </w:r>
      <w:r w:rsidR="008776D7">
        <w:rPr>
          <w:rFonts w:cs="Arial"/>
          <w:szCs w:val="20"/>
          <w:lang w:eastAsia="sl-SI"/>
        </w:rPr>
        <w:t xml:space="preserve">inšpektorica - svetnica </w:t>
      </w:r>
      <w:r w:rsidR="00A43C08">
        <w:rPr>
          <w:rFonts w:cs="Arial"/>
          <w:szCs w:val="20"/>
          <w:lang w:eastAsia="sl-SI"/>
        </w:rPr>
        <w:t>█</w:t>
      </w:r>
      <w:r w:rsidR="0057754E">
        <w:rPr>
          <w:rFonts w:cs="Arial"/>
          <w:szCs w:val="20"/>
          <w:lang w:eastAsia="sl-SI"/>
        </w:rPr>
        <w:t xml:space="preserve">, reg. št. izkaznice </w:t>
      </w:r>
      <w:r w:rsidR="00C016D7">
        <w:rPr>
          <w:rFonts w:cs="Arial"/>
          <w:szCs w:val="20"/>
          <w:lang w:eastAsia="sl-SI"/>
        </w:rPr>
        <w:t>0012</w:t>
      </w:r>
      <w:r w:rsidR="005921C5">
        <w:rPr>
          <w:rFonts w:cs="Arial"/>
          <w:szCs w:val="20"/>
          <w:lang w:eastAsia="sl-SI"/>
        </w:rPr>
        <w:t xml:space="preserve"> Predhodno je postopek vodila inšpektorica – svetnica </w:t>
      </w:r>
      <w:r w:rsidR="00A43C08">
        <w:rPr>
          <w:rFonts w:cs="Arial"/>
          <w:szCs w:val="20"/>
          <w:lang w:eastAsia="sl-SI"/>
        </w:rPr>
        <w:t>█</w:t>
      </w:r>
      <w:r w:rsidR="005921C5">
        <w:rPr>
          <w:rFonts w:cs="Arial"/>
          <w:szCs w:val="20"/>
          <w:lang w:eastAsia="sl-SI"/>
        </w:rPr>
        <w:t xml:space="preserve">. </w:t>
      </w:r>
    </w:p>
    <w:p w14:paraId="3290A01D" w14:textId="77777777" w:rsidR="00440F46" w:rsidRDefault="00440F46" w:rsidP="007010AB">
      <w:pPr>
        <w:autoSpaceDE w:val="0"/>
        <w:autoSpaceDN w:val="0"/>
        <w:adjustRightInd w:val="0"/>
        <w:jc w:val="both"/>
        <w:rPr>
          <w:rFonts w:cs="Arial"/>
          <w:szCs w:val="20"/>
          <w:lang w:eastAsia="sl-SI"/>
        </w:rPr>
      </w:pPr>
    </w:p>
    <w:p w14:paraId="47662DE0" w14:textId="6384723F" w:rsidR="00AB0253" w:rsidRDefault="005C3A89" w:rsidP="007010AB">
      <w:pPr>
        <w:autoSpaceDE w:val="0"/>
        <w:autoSpaceDN w:val="0"/>
        <w:adjustRightInd w:val="0"/>
        <w:jc w:val="both"/>
        <w:rPr>
          <w:rFonts w:cs="Arial"/>
          <w:szCs w:val="20"/>
          <w:lang w:eastAsia="sl-SI"/>
        </w:rPr>
      </w:pPr>
      <w:r>
        <w:rPr>
          <w:rFonts w:cs="Arial"/>
          <w:szCs w:val="20"/>
          <w:lang w:eastAsia="sl-SI"/>
        </w:rPr>
        <w:t xml:space="preserve">Nadzor je bil opravljen v obdobju od </w:t>
      </w:r>
      <w:r w:rsidR="005921C5">
        <w:rPr>
          <w:rFonts w:cs="Arial"/>
          <w:szCs w:val="20"/>
          <w:lang w:eastAsia="sl-SI"/>
        </w:rPr>
        <w:t>17</w:t>
      </w:r>
      <w:r>
        <w:rPr>
          <w:rFonts w:cs="Arial"/>
          <w:szCs w:val="20"/>
          <w:lang w:eastAsia="sl-SI"/>
        </w:rPr>
        <w:t xml:space="preserve">. </w:t>
      </w:r>
      <w:r w:rsidR="005921C5">
        <w:rPr>
          <w:rFonts w:cs="Arial"/>
          <w:szCs w:val="20"/>
          <w:lang w:eastAsia="sl-SI"/>
        </w:rPr>
        <w:t>10</w:t>
      </w:r>
      <w:r>
        <w:rPr>
          <w:rFonts w:cs="Arial"/>
          <w:szCs w:val="20"/>
          <w:lang w:eastAsia="sl-SI"/>
        </w:rPr>
        <w:t>. 2024 do</w:t>
      </w:r>
      <w:r w:rsidR="000C45D1">
        <w:rPr>
          <w:rFonts w:cs="Arial"/>
          <w:szCs w:val="20"/>
          <w:lang w:eastAsia="sl-SI"/>
        </w:rPr>
        <w:t xml:space="preserve"> </w:t>
      </w:r>
      <w:r w:rsidR="00AF29E3" w:rsidRPr="00AF29E3">
        <w:rPr>
          <w:rFonts w:cs="Arial"/>
          <w:szCs w:val="20"/>
          <w:lang w:eastAsia="sl-SI"/>
        </w:rPr>
        <w:t>1</w:t>
      </w:r>
      <w:r w:rsidR="00AF29E3">
        <w:rPr>
          <w:rFonts w:cs="Arial"/>
          <w:szCs w:val="20"/>
          <w:lang w:eastAsia="sl-SI"/>
        </w:rPr>
        <w:t>8</w:t>
      </w:r>
      <w:r w:rsidR="00397A2B" w:rsidRPr="00AF29E3">
        <w:rPr>
          <w:rFonts w:cs="Arial"/>
          <w:szCs w:val="20"/>
          <w:lang w:eastAsia="sl-SI"/>
        </w:rPr>
        <w:t xml:space="preserve">. 6. </w:t>
      </w:r>
      <w:r w:rsidR="005921C5" w:rsidRPr="00AF29E3">
        <w:rPr>
          <w:rFonts w:cs="Arial"/>
          <w:szCs w:val="20"/>
          <w:lang w:eastAsia="sl-SI"/>
        </w:rPr>
        <w:t>2025</w:t>
      </w:r>
      <w:r>
        <w:rPr>
          <w:rFonts w:cs="Arial"/>
          <w:szCs w:val="20"/>
          <w:lang w:eastAsia="sl-SI"/>
        </w:rPr>
        <w:t xml:space="preserve"> (z vmesnimi prekinitvami</w:t>
      </w:r>
      <w:r w:rsidRPr="00EF350A">
        <w:rPr>
          <w:rFonts w:cs="Arial"/>
          <w:szCs w:val="20"/>
          <w:lang w:eastAsia="sl-SI"/>
        </w:rPr>
        <w:t xml:space="preserve">) v prostorih </w:t>
      </w:r>
      <w:r>
        <w:rPr>
          <w:rFonts w:cs="Arial"/>
          <w:szCs w:val="20"/>
          <w:lang w:eastAsia="sl-SI"/>
        </w:rPr>
        <w:t xml:space="preserve">Urada za nadzor proračuna ter </w:t>
      </w:r>
      <w:r w:rsidR="009D786C">
        <w:rPr>
          <w:rFonts w:cs="Arial"/>
          <w:szCs w:val="20"/>
          <w:lang w:eastAsia="sl-SI"/>
        </w:rPr>
        <w:t xml:space="preserve">v prostorih </w:t>
      </w:r>
      <w:r w:rsidR="005921C5">
        <w:rPr>
          <w:rFonts w:cs="Arial"/>
          <w:szCs w:val="20"/>
          <w:lang w:eastAsia="sl-SI"/>
        </w:rPr>
        <w:t xml:space="preserve">Šolskega centra Celje </w:t>
      </w:r>
      <w:r>
        <w:rPr>
          <w:rFonts w:cs="Arial"/>
          <w:szCs w:val="20"/>
          <w:lang w:eastAsia="sl-SI"/>
        </w:rPr>
        <w:t xml:space="preserve">dne </w:t>
      </w:r>
      <w:r w:rsidR="005921C5">
        <w:rPr>
          <w:rFonts w:cs="Arial"/>
          <w:szCs w:val="20"/>
          <w:lang w:eastAsia="sl-SI"/>
        </w:rPr>
        <w:t>17</w:t>
      </w:r>
      <w:r w:rsidR="00440F46">
        <w:rPr>
          <w:rFonts w:cs="Arial"/>
          <w:szCs w:val="20"/>
          <w:lang w:eastAsia="sl-SI"/>
        </w:rPr>
        <w:t xml:space="preserve">. </w:t>
      </w:r>
      <w:r w:rsidR="005921C5">
        <w:rPr>
          <w:rFonts w:cs="Arial"/>
          <w:szCs w:val="20"/>
          <w:lang w:eastAsia="sl-SI"/>
        </w:rPr>
        <w:t>10</w:t>
      </w:r>
      <w:r w:rsidR="00440F46">
        <w:rPr>
          <w:rFonts w:cs="Arial"/>
          <w:szCs w:val="20"/>
          <w:lang w:eastAsia="sl-SI"/>
        </w:rPr>
        <w:t>.</w:t>
      </w:r>
      <w:r>
        <w:rPr>
          <w:rFonts w:cs="Arial"/>
          <w:szCs w:val="20"/>
          <w:lang w:eastAsia="sl-SI"/>
        </w:rPr>
        <w:t xml:space="preserve"> 2024</w:t>
      </w:r>
      <w:r w:rsidR="0027190B">
        <w:rPr>
          <w:rFonts w:cs="Arial"/>
          <w:szCs w:val="20"/>
          <w:lang w:eastAsia="sl-SI"/>
        </w:rPr>
        <w:t xml:space="preserve">. </w:t>
      </w:r>
      <w:r w:rsidR="006D1A3D">
        <w:rPr>
          <w:rFonts w:cs="Arial"/>
          <w:szCs w:val="20"/>
        </w:rPr>
        <w:t xml:space="preserve">Dokumentacijo in pojasnila v zvezi s predmetom inšpekcijskega nadzora je </w:t>
      </w:r>
      <w:r w:rsidR="005921C5">
        <w:rPr>
          <w:rFonts w:cs="Arial"/>
          <w:szCs w:val="20"/>
        </w:rPr>
        <w:t>Šolski center Celje</w:t>
      </w:r>
      <w:r w:rsidR="005921C5" w:rsidRPr="005921C5">
        <w:rPr>
          <w:rFonts w:cs="Arial"/>
          <w:szCs w:val="20"/>
        </w:rPr>
        <w:t xml:space="preserve"> </w:t>
      </w:r>
      <w:r w:rsidR="006D1A3D">
        <w:rPr>
          <w:rFonts w:cs="Arial"/>
          <w:szCs w:val="20"/>
        </w:rPr>
        <w:t>posredoval na podlagi zahteve inšpektor</w:t>
      </w:r>
      <w:r w:rsidR="009D786C">
        <w:rPr>
          <w:rFonts w:cs="Arial"/>
          <w:szCs w:val="20"/>
        </w:rPr>
        <w:t>ic</w:t>
      </w:r>
      <w:r w:rsidR="006D1A3D">
        <w:rPr>
          <w:rFonts w:cs="Arial"/>
          <w:szCs w:val="20"/>
        </w:rPr>
        <w:t xml:space="preserve">. </w:t>
      </w:r>
      <w:r w:rsidR="006B4592">
        <w:rPr>
          <w:rFonts w:cs="Arial"/>
          <w:szCs w:val="20"/>
        </w:rPr>
        <w:t>D</w:t>
      </w:r>
      <w:r w:rsidR="006D1A3D">
        <w:rPr>
          <w:rFonts w:cs="Arial"/>
          <w:szCs w:val="20"/>
          <w:lang w:eastAsia="sl-SI"/>
        </w:rPr>
        <w:t>okumentacij</w:t>
      </w:r>
      <w:r w:rsidR="006B4592">
        <w:rPr>
          <w:rFonts w:cs="Arial"/>
          <w:szCs w:val="20"/>
          <w:lang w:eastAsia="sl-SI"/>
        </w:rPr>
        <w:t>o</w:t>
      </w:r>
      <w:r w:rsidR="006D1A3D">
        <w:rPr>
          <w:rFonts w:cs="Arial"/>
          <w:szCs w:val="20"/>
          <w:lang w:eastAsia="sl-SI"/>
        </w:rPr>
        <w:t xml:space="preserve"> je </w:t>
      </w:r>
      <w:r>
        <w:rPr>
          <w:rFonts w:cs="Arial"/>
          <w:szCs w:val="20"/>
          <w:lang w:eastAsia="sl-SI"/>
        </w:rPr>
        <w:t>proračunski uporabnik predložil v elektronski obliki preko elektronske pošte</w:t>
      </w:r>
      <w:r w:rsidR="006D1A3D">
        <w:rPr>
          <w:rFonts w:cs="Arial"/>
          <w:szCs w:val="20"/>
          <w:lang w:eastAsia="sl-SI"/>
        </w:rPr>
        <w:t xml:space="preserve">. V postopku inšpekcijskega nadzora </w:t>
      </w:r>
      <w:r w:rsidR="005921C5">
        <w:rPr>
          <w:rFonts w:cs="Arial"/>
          <w:szCs w:val="20"/>
          <w:lang w:eastAsia="sl-SI"/>
        </w:rPr>
        <w:t>je</w:t>
      </w:r>
      <w:r w:rsidR="006D1A3D">
        <w:rPr>
          <w:rFonts w:cs="Arial"/>
          <w:szCs w:val="20"/>
          <w:lang w:eastAsia="sl-SI"/>
        </w:rPr>
        <w:t xml:space="preserve"> s strani zavezanca sodeloval</w:t>
      </w:r>
      <w:r w:rsidR="005921C5">
        <w:rPr>
          <w:rFonts w:cs="Arial"/>
          <w:szCs w:val="20"/>
          <w:lang w:eastAsia="sl-SI"/>
        </w:rPr>
        <w:t>a</w:t>
      </w:r>
      <w:r w:rsidR="00C016D7">
        <w:rPr>
          <w:rFonts w:cs="Arial"/>
          <w:szCs w:val="20"/>
          <w:lang w:eastAsia="sl-SI"/>
        </w:rPr>
        <w:t xml:space="preserve"> računovodkinja</w:t>
      </w:r>
      <w:r w:rsidR="006D1A3D">
        <w:rPr>
          <w:rFonts w:cs="Arial"/>
          <w:szCs w:val="20"/>
          <w:lang w:eastAsia="sl-SI"/>
        </w:rPr>
        <w:t xml:space="preserve"> </w:t>
      </w:r>
      <w:r w:rsidR="00A43C08">
        <w:rPr>
          <w:rFonts w:cs="Arial"/>
          <w:szCs w:val="20"/>
          <w:lang w:eastAsia="sl-SI"/>
        </w:rPr>
        <w:t>█</w:t>
      </w:r>
      <w:r w:rsidR="00AB0253">
        <w:rPr>
          <w:rFonts w:cs="Arial"/>
          <w:szCs w:val="20"/>
          <w:lang w:eastAsia="sl-SI"/>
        </w:rPr>
        <w:t>.</w:t>
      </w:r>
    </w:p>
    <w:p w14:paraId="1305F7BC" w14:textId="77777777" w:rsidR="006D1A3D" w:rsidRDefault="006D1A3D" w:rsidP="007010AB">
      <w:pPr>
        <w:autoSpaceDE w:val="0"/>
        <w:autoSpaceDN w:val="0"/>
        <w:adjustRightInd w:val="0"/>
        <w:jc w:val="both"/>
        <w:rPr>
          <w:rFonts w:cs="Arial"/>
          <w:szCs w:val="20"/>
        </w:rPr>
      </w:pPr>
    </w:p>
    <w:p w14:paraId="21A5F979" w14:textId="774465CB" w:rsidR="006D1A3D" w:rsidRPr="00C70E59" w:rsidRDefault="006D1A3D" w:rsidP="007010AB">
      <w:pPr>
        <w:autoSpaceDE w:val="0"/>
        <w:autoSpaceDN w:val="0"/>
        <w:adjustRightInd w:val="0"/>
        <w:jc w:val="both"/>
        <w:rPr>
          <w:rFonts w:cs="Arial"/>
          <w:szCs w:val="20"/>
        </w:rPr>
      </w:pPr>
      <w:r>
        <w:rPr>
          <w:rFonts w:cs="Arial"/>
          <w:szCs w:val="20"/>
        </w:rPr>
        <w:t xml:space="preserve">O ugotovitvah proračunske inšpekcije je bil </w:t>
      </w:r>
      <w:r w:rsidR="00A4546B">
        <w:rPr>
          <w:rFonts w:cs="Arial"/>
          <w:szCs w:val="20"/>
        </w:rPr>
        <w:t xml:space="preserve">zavezanec obveščen </w:t>
      </w:r>
      <w:r>
        <w:rPr>
          <w:rFonts w:cs="Arial"/>
          <w:szCs w:val="20"/>
        </w:rPr>
        <w:t xml:space="preserve">dne </w:t>
      </w:r>
      <w:r w:rsidR="00AF5AFC">
        <w:rPr>
          <w:rFonts w:cs="Arial"/>
          <w:szCs w:val="20"/>
        </w:rPr>
        <w:t>1</w:t>
      </w:r>
      <w:r w:rsidR="00D33096">
        <w:rPr>
          <w:rFonts w:cs="Arial"/>
          <w:szCs w:val="20"/>
        </w:rPr>
        <w:t>9</w:t>
      </w:r>
      <w:r w:rsidR="00AF5AFC">
        <w:rPr>
          <w:rFonts w:cs="Arial"/>
          <w:szCs w:val="20"/>
        </w:rPr>
        <w:t>.</w:t>
      </w:r>
      <w:r w:rsidR="001A34DF">
        <w:rPr>
          <w:rFonts w:cs="Arial"/>
          <w:szCs w:val="20"/>
        </w:rPr>
        <w:t xml:space="preserve"> </w:t>
      </w:r>
      <w:r w:rsidR="00AF5AFC">
        <w:rPr>
          <w:rFonts w:cs="Arial"/>
          <w:szCs w:val="20"/>
        </w:rPr>
        <w:t>6.</w:t>
      </w:r>
      <w:r w:rsidR="001A34DF">
        <w:rPr>
          <w:rFonts w:cs="Arial"/>
          <w:szCs w:val="20"/>
        </w:rPr>
        <w:t xml:space="preserve"> </w:t>
      </w:r>
      <w:r w:rsidR="00AF5AFC">
        <w:rPr>
          <w:rFonts w:cs="Arial"/>
          <w:szCs w:val="20"/>
        </w:rPr>
        <w:t>2025</w:t>
      </w:r>
      <w:r w:rsidR="00DE2770">
        <w:rPr>
          <w:rFonts w:cs="Arial"/>
          <w:szCs w:val="20"/>
        </w:rPr>
        <w:t>.</w:t>
      </w:r>
    </w:p>
    <w:p w14:paraId="7AFEA350" w14:textId="77777777" w:rsidR="004324BA" w:rsidRDefault="004324BA" w:rsidP="007010AB">
      <w:pPr>
        <w:autoSpaceDE w:val="0"/>
        <w:autoSpaceDN w:val="0"/>
        <w:adjustRightInd w:val="0"/>
        <w:jc w:val="both"/>
        <w:rPr>
          <w:rFonts w:cs="Arial"/>
          <w:szCs w:val="20"/>
          <w:lang w:eastAsia="sl-SI"/>
        </w:rPr>
      </w:pPr>
    </w:p>
    <w:p w14:paraId="1D6D6751" w14:textId="50E234B3" w:rsidR="004E0C41" w:rsidRPr="008D1260" w:rsidRDefault="004E0C41" w:rsidP="001A34DF">
      <w:pPr>
        <w:pStyle w:val="Naslovdostopnost"/>
        <w:numPr>
          <w:ilvl w:val="0"/>
          <w:numId w:val="32"/>
        </w:numPr>
      </w:pPr>
      <w:r w:rsidRPr="008D1260">
        <w:t xml:space="preserve">Osnovni podatki </w:t>
      </w:r>
      <w:r w:rsidR="001E26B9" w:rsidRPr="008D1260">
        <w:t>o proračunskem uporabniku</w:t>
      </w:r>
    </w:p>
    <w:p w14:paraId="09215995" w14:textId="77777777" w:rsidR="004E0C41" w:rsidRDefault="004E0C41" w:rsidP="007010AB">
      <w:pPr>
        <w:jc w:val="both"/>
        <w:rPr>
          <w:rFonts w:cs="Arial"/>
          <w:szCs w:val="20"/>
        </w:rPr>
      </w:pPr>
    </w:p>
    <w:tbl>
      <w:tblPr>
        <w:tblStyle w:val="Tabelamrea"/>
        <w:tblW w:w="0" w:type="auto"/>
        <w:tblLook w:val="04A0" w:firstRow="1" w:lastRow="0" w:firstColumn="1" w:lastColumn="0" w:noHBand="0" w:noVBand="1"/>
      </w:tblPr>
      <w:tblGrid>
        <w:gridCol w:w="1813"/>
        <w:gridCol w:w="6257"/>
      </w:tblGrid>
      <w:tr w:rsidR="004E0C41" w14:paraId="36E7FD30"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5F7663B9" w14:textId="77777777" w:rsidR="004E0C41" w:rsidRDefault="004E0C41" w:rsidP="007010AB">
            <w:pPr>
              <w:jc w:val="both"/>
              <w:rPr>
                <w:rFonts w:cs="Arial"/>
                <w:color w:val="000000"/>
                <w:szCs w:val="20"/>
              </w:rPr>
            </w:pPr>
            <w:r>
              <w:rPr>
                <w:rFonts w:cs="Arial"/>
                <w:color w:val="000000"/>
                <w:szCs w:val="20"/>
              </w:rPr>
              <w:t>Naziv zavezanca</w:t>
            </w:r>
          </w:p>
        </w:tc>
        <w:tc>
          <w:tcPr>
            <w:tcW w:w="6257" w:type="dxa"/>
            <w:tcBorders>
              <w:top w:val="single" w:sz="4" w:space="0" w:color="auto"/>
              <w:left w:val="single" w:sz="4" w:space="0" w:color="auto"/>
              <w:bottom w:val="single" w:sz="4" w:space="0" w:color="auto"/>
              <w:right w:val="single" w:sz="4" w:space="0" w:color="auto"/>
            </w:tcBorders>
          </w:tcPr>
          <w:p w14:paraId="5BDC8BB1" w14:textId="63C95653" w:rsidR="004E0C41" w:rsidRDefault="005921C5" w:rsidP="007010AB">
            <w:pPr>
              <w:jc w:val="both"/>
              <w:rPr>
                <w:rFonts w:cs="Arial"/>
                <w:color w:val="000000"/>
                <w:szCs w:val="20"/>
              </w:rPr>
            </w:pPr>
            <w:r>
              <w:rPr>
                <w:bCs/>
                <w:szCs w:val="20"/>
              </w:rPr>
              <w:t>Šolski center Celje</w:t>
            </w:r>
          </w:p>
        </w:tc>
      </w:tr>
      <w:tr w:rsidR="004E0C41" w14:paraId="543E58C3"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CE8E5E3" w14:textId="77777777" w:rsidR="004E0C41" w:rsidRDefault="004E0C41" w:rsidP="007010AB">
            <w:pPr>
              <w:jc w:val="both"/>
              <w:rPr>
                <w:rFonts w:cs="Arial"/>
                <w:color w:val="000000"/>
                <w:szCs w:val="20"/>
              </w:rPr>
            </w:pPr>
            <w:r>
              <w:rPr>
                <w:rFonts w:cs="Arial"/>
                <w:color w:val="000000"/>
                <w:szCs w:val="20"/>
              </w:rPr>
              <w:t>Področje dela</w:t>
            </w:r>
          </w:p>
        </w:tc>
        <w:tc>
          <w:tcPr>
            <w:tcW w:w="6257" w:type="dxa"/>
            <w:tcBorders>
              <w:top w:val="single" w:sz="4" w:space="0" w:color="auto"/>
              <w:left w:val="single" w:sz="4" w:space="0" w:color="auto"/>
              <w:bottom w:val="single" w:sz="4" w:space="0" w:color="auto"/>
              <w:right w:val="single" w:sz="4" w:space="0" w:color="auto"/>
            </w:tcBorders>
          </w:tcPr>
          <w:p w14:paraId="0DC8324C" w14:textId="28190B7F" w:rsidR="003036EF" w:rsidRPr="003036EF" w:rsidRDefault="00862EE9" w:rsidP="00862EE9">
            <w:pPr>
              <w:jc w:val="both"/>
            </w:pPr>
            <w:r>
              <w:t xml:space="preserve">Zavod je ustanovljen za opravljanje javne službe na področju vzgojno-izobraževalne dejavnosti za izobraževanje po izobraževalnih </w:t>
            </w:r>
            <w:r w:rsidR="003036EF" w:rsidRPr="003036EF">
              <w:t>programih srednješolskega in višješolskega izobraževanja, ki jih v izvajanje določi minister, pristojen za</w:t>
            </w:r>
            <w:r w:rsidR="003036EF">
              <w:t xml:space="preserve"> </w:t>
            </w:r>
            <w:r w:rsidR="003036EF" w:rsidRPr="003036EF">
              <w:t>izobraževanje</w:t>
            </w:r>
            <w:r w:rsidR="003036EF">
              <w:t>.</w:t>
            </w:r>
          </w:p>
        </w:tc>
      </w:tr>
      <w:tr w:rsidR="004E0C41" w14:paraId="5D92B12D"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6E011CB" w14:textId="77777777" w:rsidR="004E0C41" w:rsidRDefault="004E0C41" w:rsidP="007010AB">
            <w:pPr>
              <w:jc w:val="both"/>
              <w:rPr>
                <w:rFonts w:cs="Arial"/>
                <w:color w:val="000000"/>
                <w:szCs w:val="20"/>
              </w:rPr>
            </w:pPr>
            <w:r>
              <w:rPr>
                <w:rFonts w:cs="Arial"/>
                <w:color w:val="000000"/>
                <w:szCs w:val="20"/>
              </w:rPr>
              <w:t>Matična št.</w:t>
            </w:r>
          </w:p>
        </w:tc>
        <w:tc>
          <w:tcPr>
            <w:tcW w:w="6257" w:type="dxa"/>
            <w:tcBorders>
              <w:top w:val="single" w:sz="4" w:space="0" w:color="auto"/>
              <w:left w:val="single" w:sz="4" w:space="0" w:color="auto"/>
              <w:bottom w:val="single" w:sz="4" w:space="0" w:color="auto"/>
              <w:right w:val="single" w:sz="4" w:space="0" w:color="auto"/>
            </w:tcBorders>
          </w:tcPr>
          <w:p w14:paraId="0D179A9A" w14:textId="2F3E48D0" w:rsidR="004E0C41" w:rsidRDefault="00BF799F" w:rsidP="007010AB">
            <w:pPr>
              <w:jc w:val="both"/>
              <w:rPr>
                <w:rFonts w:cs="Arial"/>
                <w:color w:val="000000"/>
                <w:szCs w:val="20"/>
              </w:rPr>
            </w:pPr>
            <w:r w:rsidRPr="00BF799F">
              <w:rPr>
                <w:rFonts w:cs="Arial"/>
                <w:color w:val="000000"/>
                <w:szCs w:val="20"/>
              </w:rPr>
              <w:t>5082692000</w:t>
            </w:r>
          </w:p>
        </w:tc>
      </w:tr>
      <w:tr w:rsidR="004E0C41" w14:paraId="4420C468"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5FA40421" w14:textId="77777777" w:rsidR="004E0C41" w:rsidRDefault="004E0C41" w:rsidP="007010AB">
            <w:pPr>
              <w:jc w:val="both"/>
              <w:rPr>
                <w:rFonts w:cs="Arial"/>
                <w:color w:val="000000"/>
                <w:szCs w:val="20"/>
              </w:rPr>
            </w:pPr>
            <w:r>
              <w:rPr>
                <w:rFonts w:cs="Arial"/>
                <w:color w:val="000000"/>
                <w:szCs w:val="20"/>
              </w:rPr>
              <w:lastRenderedPageBreak/>
              <w:t>Davčna št.</w:t>
            </w:r>
          </w:p>
        </w:tc>
        <w:tc>
          <w:tcPr>
            <w:tcW w:w="6257" w:type="dxa"/>
            <w:tcBorders>
              <w:top w:val="single" w:sz="4" w:space="0" w:color="auto"/>
              <w:left w:val="single" w:sz="4" w:space="0" w:color="auto"/>
              <w:bottom w:val="single" w:sz="4" w:space="0" w:color="auto"/>
              <w:right w:val="single" w:sz="4" w:space="0" w:color="auto"/>
            </w:tcBorders>
          </w:tcPr>
          <w:p w14:paraId="323F5EB3" w14:textId="4242C28B" w:rsidR="004E0C41" w:rsidRDefault="00BF799F" w:rsidP="007010AB">
            <w:pPr>
              <w:jc w:val="both"/>
              <w:rPr>
                <w:rFonts w:cs="Arial"/>
                <w:color w:val="000000"/>
                <w:szCs w:val="20"/>
              </w:rPr>
            </w:pPr>
            <w:r w:rsidRPr="00BF799F">
              <w:rPr>
                <w:bCs/>
                <w:szCs w:val="20"/>
              </w:rPr>
              <w:t>SI76965007</w:t>
            </w:r>
          </w:p>
        </w:tc>
      </w:tr>
      <w:tr w:rsidR="00271B8B" w14:paraId="085336FA" w14:textId="77777777" w:rsidTr="00D94ACC">
        <w:tc>
          <w:tcPr>
            <w:tcW w:w="1813" w:type="dxa"/>
            <w:tcBorders>
              <w:top w:val="single" w:sz="4" w:space="0" w:color="auto"/>
              <w:left w:val="single" w:sz="4" w:space="0" w:color="auto"/>
              <w:bottom w:val="single" w:sz="4" w:space="0" w:color="auto"/>
              <w:right w:val="single" w:sz="4" w:space="0" w:color="auto"/>
            </w:tcBorders>
          </w:tcPr>
          <w:p w14:paraId="11E10F51" w14:textId="6D8F053F" w:rsidR="00271B8B" w:rsidRDefault="00B83AB9" w:rsidP="007010AB">
            <w:pPr>
              <w:jc w:val="both"/>
              <w:rPr>
                <w:rFonts w:cs="Arial"/>
                <w:color w:val="000000"/>
                <w:szCs w:val="20"/>
              </w:rPr>
            </w:pPr>
            <w:r>
              <w:rPr>
                <w:rFonts w:cs="Arial"/>
                <w:color w:val="000000"/>
                <w:szCs w:val="20"/>
              </w:rPr>
              <w:t>Ustanovitelj</w:t>
            </w:r>
          </w:p>
        </w:tc>
        <w:tc>
          <w:tcPr>
            <w:tcW w:w="6257" w:type="dxa"/>
            <w:tcBorders>
              <w:top w:val="single" w:sz="4" w:space="0" w:color="auto"/>
              <w:left w:val="single" w:sz="4" w:space="0" w:color="auto"/>
              <w:bottom w:val="single" w:sz="4" w:space="0" w:color="auto"/>
              <w:right w:val="single" w:sz="4" w:space="0" w:color="auto"/>
            </w:tcBorders>
          </w:tcPr>
          <w:p w14:paraId="02155B10" w14:textId="751F4D46" w:rsidR="00271B8B" w:rsidRPr="00BF799F" w:rsidRDefault="00B83AB9" w:rsidP="007010AB">
            <w:pPr>
              <w:jc w:val="both"/>
              <w:rPr>
                <w:bCs/>
                <w:szCs w:val="20"/>
              </w:rPr>
            </w:pPr>
            <w:r>
              <w:rPr>
                <w:bCs/>
                <w:szCs w:val="20"/>
              </w:rPr>
              <w:t>Republika Slovenija</w:t>
            </w:r>
          </w:p>
        </w:tc>
      </w:tr>
      <w:tr w:rsidR="004E0C41" w14:paraId="080052CE"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381B9948" w14:textId="77777777" w:rsidR="004E0C41" w:rsidRDefault="004E0C41" w:rsidP="007010AB">
            <w:pPr>
              <w:jc w:val="both"/>
              <w:rPr>
                <w:rFonts w:cs="Arial"/>
                <w:color w:val="000000"/>
                <w:szCs w:val="20"/>
              </w:rPr>
            </w:pPr>
            <w:r>
              <w:rPr>
                <w:rFonts w:cs="Arial"/>
                <w:color w:val="000000"/>
                <w:szCs w:val="20"/>
              </w:rPr>
              <w:t>Vrsta  proračunskega uporabnika</w:t>
            </w:r>
          </w:p>
        </w:tc>
        <w:tc>
          <w:tcPr>
            <w:tcW w:w="6257" w:type="dxa"/>
            <w:tcBorders>
              <w:top w:val="single" w:sz="4" w:space="0" w:color="auto"/>
              <w:left w:val="single" w:sz="4" w:space="0" w:color="auto"/>
              <w:bottom w:val="single" w:sz="4" w:space="0" w:color="auto"/>
              <w:right w:val="single" w:sz="4" w:space="0" w:color="auto"/>
            </w:tcBorders>
          </w:tcPr>
          <w:p w14:paraId="15D42E49" w14:textId="37AA4071" w:rsidR="004E0C41" w:rsidRDefault="004E0C41" w:rsidP="007010AB">
            <w:pPr>
              <w:jc w:val="both"/>
              <w:rPr>
                <w:rFonts w:cs="Arial"/>
                <w:color w:val="000000"/>
                <w:szCs w:val="20"/>
              </w:rPr>
            </w:pPr>
            <w:r>
              <w:rPr>
                <w:bCs/>
                <w:szCs w:val="20"/>
              </w:rPr>
              <w:t>posredni proračunski uporabnik (</w:t>
            </w:r>
            <w:r w:rsidR="009D786C">
              <w:rPr>
                <w:bCs/>
                <w:szCs w:val="20"/>
              </w:rPr>
              <w:t>P</w:t>
            </w:r>
            <w:r>
              <w:rPr>
                <w:bCs/>
                <w:szCs w:val="20"/>
              </w:rPr>
              <w:t>PU)</w:t>
            </w:r>
          </w:p>
        </w:tc>
      </w:tr>
      <w:tr w:rsidR="004E0C41" w14:paraId="290D221E"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0F7569BA" w14:textId="77777777" w:rsidR="004E0C41" w:rsidRDefault="004E0C41" w:rsidP="007010AB">
            <w:pPr>
              <w:jc w:val="both"/>
              <w:rPr>
                <w:rFonts w:cs="Arial"/>
                <w:color w:val="000000"/>
                <w:szCs w:val="20"/>
              </w:rPr>
            </w:pPr>
            <w:r>
              <w:rPr>
                <w:rFonts w:cs="Arial"/>
                <w:color w:val="000000"/>
                <w:szCs w:val="20"/>
              </w:rPr>
              <w:t>Št. proračunskega uporabnika</w:t>
            </w:r>
          </w:p>
        </w:tc>
        <w:tc>
          <w:tcPr>
            <w:tcW w:w="6257" w:type="dxa"/>
            <w:tcBorders>
              <w:top w:val="single" w:sz="4" w:space="0" w:color="auto"/>
              <w:left w:val="single" w:sz="4" w:space="0" w:color="auto"/>
              <w:bottom w:val="single" w:sz="4" w:space="0" w:color="auto"/>
              <w:right w:val="single" w:sz="4" w:space="0" w:color="auto"/>
            </w:tcBorders>
          </w:tcPr>
          <w:p w14:paraId="2665C396" w14:textId="44C5EE0C" w:rsidR="004E0C41" w:rsidRDefault="00BF799F" w:rsidP="007010AB">
            <w:pPr>
              <w:jc w:val="both"/>
              <w:rPr>
                <w:rFonts w:cs="Arial"/>
                <w:color w:val="000000"/>
                <w:szCs w:val="20"/>
              </w:rPr>
            </w:pPr>
            <w:r>
              <w:rPr>
                <w:bCs/>
                <w:szCs w:val="20"/>
              </w:rPr>
              <w:t>69671</w:t>
            </w:r>
          </w:p>
        </w:tc>
      </w:tr>
      <w:tr w:rsidR="004E0C41" w14:paraId="0AADF379"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7E29D74" w14:textId="77777777" w:rsidR="004E0C41" w:rsidRDefault="004E0C41" w:rsidP="007010AB">
            <w:pPr>
              <w:jc w:val="both"/>
              <w:rPr>
                <w:rFonts w:cs="Arial"/>
                <w:color w:val="000000"/>
                <w:szCs w:val="20"/>
              </w:rPr>
            </w:pPr>
            <w:r>
              <w:rPr>
                <w:rFonts w:cs="Arial"/>
                <w:color w:val="000000"/>
                <w:szCs w:val="20"/>
              </w:rPr>
              <w:t>Odgovorna oseba</w:t>
            </w:r>
          </w:p>
        </w:tc>
        <w:tc>
          <w:tcPr>
            <w:tcW w:w="6257" w:type="dxa"/>
            <w:tcBorders>
              <w:top w:val="single" w:sz="4" w:space="0" w:color="auto"/>
              <w:left w:val="single" w:sz="4" w:space="0" w:color="auto"/>
              <w:bottom w:val="single" w:sz="4" w:space="0" w:color="auto"/>
              <w:right w:val="single" w:sz="4" w:space="0" w:color="auto"/>
            </w:tcBorders>
          </w:tcPr>
          <w:p w14:paraId="4BBF730F" w14:textId="1220221B" w:rsidR="004E0C41" w:rsidRDefault="009D2EA1" w:rsidP="007010AB">
            <w:pPr>
              <w:jc w:val="both"/>
              <w:rPr>
                <w:rFonts w:cs="Arial"/>
                <w:color w:val="000000"/>
                <w:szCs w:val="20"/>
              </w:rPr>
            </w:pPr>
            <w:r>
              <w:rPr>
                <w:rFonts w:cs="Arial"/>
                <w:color w:val="000000"/>
                <w:szCs w:val="20"/>
              </w:rPr>
              <w:t>d</w:t>
            </w:r>
            <w:r w:rsidR="00BF799F">
              <w:rPr>
                <w:rFonts w:cs="Arial"/>
                <w:color w:val="000000"/>
                <w:szCs w:val="20"/>
              </w:rPr>
              <w:t xml:space="preserve">irektor Mojmir </w:t>
            </w:r>
            <w:proofErr w:type="spellStart"/>
            <w:r w:rsidR="00BF799F">
              <w:rPr>
                <w:rFonts w:cs="Arial"/>
                <w:color w:val="000000"/>
                <w:szCs w:val="20"/>
              </w:rPr>
              <w:t>Klovar</w:t>
            </w:r>
            <w:proofErr w:type="spellEnd"/>
          </w:p>
        </w:tc>
      </w:tr>
    </w:tbl>
    <w:p w14:paraId="2A803CD7" w14:textId="77777777" w:rsidR="00705539" w:rsidRDefault="00705539" w:rsidP="007010AB">
      <w:pPr>
        <w:jc w:val="both"/>
        <w:rPr>
          <w:rFonts w:cs="Arial"/>
          <w:szCs w:val="20"/>
        </w:rPr>
      </w:pPr>
    </w:p>
    <w:p w14:paraId="09DB9B4B" w14:textId="764F20B3" w:rsidR="00771F36" w:rsidRDefault="00771F36" w:rsidP="001A34DF">
      <w:pPr>
        <w:pStyle w:val="Naslovdostopnost"/>
        <w:numPr>
          <w:ilvl w:val="0"/>
          <w:numId w:val="32"/>
        </w:numPr>
        <w:rPr>
          <w:lang w:eastAsia="en-US"/>
        </w:rPr>
      </w:pPr>
      <w:r>
        <w:t>Predmet inšpekcijskega nadzora</w:t>
      </w:r>
    </w:p>
    <w:p w14:paraId="63E88C1E" w14:textId="77777777" w:rsidR="00C84FF6" w:rsidRDefault="00C84FF6" w:rsidP="007010AB">
      <w:pPr>
        <w:jc w:val="both"/>
        <w:rPr>
          <w:rFonts w:cs="Arial"/>
          <w:b/>
          <w:bCs/>
          <w:szCs w:val="20"/>
        </w:rPr>
      </w:pPr>
    </w:p>
    <w:p w14:paraId="0E49679A" w14:textId="77777777" w:rsidR="00EC0CE5" w:rsidRDefault="000D42B5" w:rsidP="00EC0CE5">
      <w:pPr>
        <w:jc w:val="both"/>
        <w:rPr>
          <w:rFonts w:cs="Arial"/>
          <w:szCs w:val="20"/>
        </w:rPr>
      </w:pPr>
      <w:r>
        <w:rPr>
          <w:rFonts w:cs="Arial"/>
          <w:szCs w:val="20"/>
        </w:rPr>
        <w:t xml:space="preserve">Predmet inšpekcijskega nadzora </w:t>
      </w:r>
      <w:r w:rsidR="009D786C">
        <w:rPr>
          <w:rFonts w:cs="Arial"/>
          <w:szCs w:val="20"/>
        </w:rPr>
        <w:t>je</w:t>
      </w:r>
      <w:r w:rsidR="00B54476">
        <w:rPr>
          <w:rFonts w:cs="Arial"/>
          <w:szCs w:val="20"/>
        </w:rPr>
        <w:t xml:space="preserve"> </w:t>
      </w:r>
      <w:r w:rsidR="006B4592">
        <w:rPr>
          <w:rFonts w:cs="Arial"/>
          <w:szCs w:val="20"/>
        </w:rPr>
        <w:t>ugotavljanje</w:t>
      </w:r>
      <w:r w:rsidR="00B54476">
        <w:rPr>
          <w:rFonts w:cs="Arial"/>
          <w:szCs w:val="20"/>
        </w:rPr>
        <w:t xml:space="preserve"> skladnost</w:t>
      </w:r>
      <w:r w:rsidR="006B4592">
        <w:rPr>
          <w:rFonts w:cs="Arial"/>
          <w:szCs w:val="20"/>
        </w:rPr>
        <w:t>i</w:t>
      </w:r>
      <w:r w:rsidR="00B54476">
        <w:rPr>
          <w:rFonts w:cs="Arial"/>
          <w:szCs w:val="20"/>
        </w:rPr>
        <w:t xml:space="preserve"> poslovanja z zakoni in podzakonskimi akti ter</w:t>
      </w:r>
      <w:r w:rsidR="009D786C">
        <w:rPr>
          <w:rFonts w:cs="Arial"/>
          <w:szCs w:val="20"/>
        </w:rPr>
        <w:t xml:space="preserve"> namenskost porabe sredstev proračuna</w:t>
      </w:r>
      <w:r w:rsidR="004324BA">
        <w:rPr>
          <w:rFonts w:cs="Arial"/>
          <w:szCs w:val="20"/>
        </w:rPr>
        <w:t xml:space="preserve"> RS</w:t>
      </w:r>
      <w:r w:rsidR="003F7ECF">
        <w:rPr>
          <w:rFonts w:cs="Arial"/>
          <w:szCs w:val="20"/>
        </w:rPr>
        <w:t xml:space="preserve">, ki jih je prejel </w:t>
      </w:r>
      <w:r w:rsidR="005921C5">
        <w:rPr>
          <w:rFonts w:cs="Arial"/>
          <w:szCs w:val="20"/>
        </w:rPr>
        <w:t>Šolski center Celje</w:t>
      </w:r>
      <w:r w:rsidR="009D786C">
        <w:rPr>
          <w:rFonts w:cs="Arial"/>
          <w:szCs w:val="20"/>
        </w:rPr>
        <w:t xml:space="preserve">. </w:t>
      </w:r>
    </w:p>
    <w:p w14:paraId="0B6A5C4E" w14:textId="77777777" w:rsidR="000D42B5" w:rsidRDefault="000D42B5" w:rsidP="007010AB">
      <w:pPr>
        <w:jc w:val="both"/>
        <w:rPr>
          <w:rFonts w:cs="Arial"/>
          <w:szCs w:val="20"/>
        </w:rPr>
      </w:pPr>
    </w:p>
    <w:tbl>
      <w:tblPr>
        <w:tblStyle w:val="Tabelamrea"/>
        <w:tblW w:w="0" w:type="auto"/>
        <w:tblLook w:val="04A0" w:firstRow="1" w:lastRow="0" w:firstColumn="1" w:lastColumn="0" w:noHBand="0" w:noVBand="1"/>
      </w:tblPr>
      <w:tblGrid>
        <w:gridCol w:w="1790"/>
        <w:gridCol w:w="6280"/>
      </w:tblGrid>
      <w:tr w:rsidR="00D94ACC" w14:paraId="49D2D1BD" w14:textId="77777777" w:rsidTr="00D94ACC">
        <w:tc>
          <w:tcPr>
            <w:tcW w:w="1838" w:type="dxa"/>
            <w:tcBorders>
              <w:top w:val="single" w:sz="4" w:space="0" w:color="auto"/>
              <w:left w:val="single" w:sz="4" w:space="0" w:color="auto"/>
              <w:bottom w:val="single" w:sz="4" w:space="0" w:color="auto"/>
              <w:right w:val="single" w:sz="4" w:space="0" w:color="auto"/>
            </w:tcBorders>
            <w:hideMark/>
          </w:tcPr>
          <w:p w14:paraId="5702D763" w14:textId="77777777" w:rsidR="00D94ACC" w:rsidRDefault="00D94ACC" w:rsidP="007010AB">
            <w:pPr>
              <w:jc w:val="both"/>
              <w:rPr>
                <w:rFonts w:cs="Arial"/>
                <w:color w:val="000000"/>
                <w:szCs w:val="20"/>
              </w:rPr>
            </w:pPr>
            <w:r>
              <w:rPr>
                <w:rFonts w:cs="Arial"/>
                <w:color w:val="000000"/>
                <w:szCs w:val="20"/>
              </w:rPr>
              <w:t xml:space="preserve">Inšpicirano obdobje </w:t>
            </w:r>
          </w:p>
        </w:tc>
        <w:tc>
          <w:tcPr>
            <w:tcW w:w="6656" w:type="dxa"/>
            <w:tcBorders>
              <w:top w:val="single" w:sz="4" w:space="0" w:color="auto"/>
              <w:left w:val="single" w:sz="4" w:space="0" w:color="auto"/>
              <w:bottom w:val="single" w:sz="4" w:space="0" w:color="auto"/>
              <w:right w:val="single" w:sz="4" w:space="0" w:color="auto"/>
            </w:tcBorders>
          </w:tcPr>
          <w:p w14:paraId="230DE2B5" w14:textId="2B79D3E7" w:rsidR="00D94ACC" w:rsidRDefault="00D94ACC" w:rsidP="007010AB">
            <w:pPr>
              <w:jc w:val="both"/>
            </w:pPr>
            <w:r>
              <w:t xml:space="preserve">Obdobje nadzora </w:t>
            </w:r>
            <w:r w:rsidR="009D786C">
              <w:t>je leto</w:t>
            </w:r>
            <w:r>
              <w:t xml:space="preserve"> 2023</w:t>
            </w:r>
          </w:p>
          <w:p w14:paraId="66BF0940" w14:textId="77777777" w:rsidR="00D94ACC" w:rsidRDefault="00D94ACC" w:rsidP="007010AB">
            <w:pPr>
              <w:jc w:val="both"/>
              <w:rPr>
                <w:rFonts w:cs="Arial"/>
                <w:color w:val="000000"/>
                <w:szCs w:val="20"/>
              </w:rPr>
            </w:pPr>
          </w:p>
        </w:tc>
      </w:tr>
      <w:tr w:rsidR="00D94ACC" w14:paraId="5A8276EB" w14:textId="77777777" w:rsidTr="00D94ACC">
        <w:tc>
          <w:tcPr>
            <w:tcW w:w="1838" w:type="dxa"/>
            <w:tcBorders>
              <w:top w:val="single" w:sz="4" w:space="0" w:color="auto"/>
              <w:left w:val="single" w:sz="4" w:space="0" w:color="auto"/>
              <w:bottom w:val="single" w:sz="4" w:space="0" w:color="auto"/>
              <w:right w:val="single" w:sz="4" w:space="0" w:color="auto"/>
            </w:tcBorders>
            <w:hideMark/>
          </w:tcPr>
          <w:p w14:paraId="37C5124F" w14:textId="77777777" w:rsidR="00D94ACC" w:rsidRDefault="00D94ACC" w:rsidP="007010AB">
            <w:pPr>
              <w:jc w:val="both"/>
              <w:rPr>
                <w:rFonts w:cs="Arial"/>
                <w:color w:val="000000"/>
                <w:szCs w:val="20"/>
              </w:rPr>
            </w:pPr>
            <w:r w:rsidRPr="00D77805">
              <w:rPr>
                <w:rFonts w:cs="Arial"/>
                <w:color w:val="000000"/>
                <w:szCs w:val="20"/>
              </w:rPr>
              <w:t>Znesek nadziranih sredstev</w:t>
            </w:r>
          </w:p>
        </w:tc>
        <w:tc>
          <w:tcPr>
            <w:tcW w:w="6656" w:type="dxa"/>
            <w:tcBorders>
              <w:top w:val="single" w:sz="4" w:space="0" w:color="auto"/>
              <w:left w:val="single" w:sz="4" w:space="0" w:color="auto"/>
              <w:bottom w:val="single" w:sz="4" w:space="0" w:color="auto"/>
              <w:right w:val="single" w:sz="4" w:space="0" w:color="auto"/>
            </w:tcBorders>
            <w:hideMark/>
          </w:tcPr>
          <w:p w14:paraId="6C35797C" w14:textId="7BBA666E" w:rsidR="0087463B" w:rsidRPr="00035FFE" w:rsidRDefault="0087463B" w:rsidP="009D786C">
            <w:pPr>
              <w:jc w:val="both"/>
              <w:rPr>
                <w:rFonts w:cs="Arial"/>
                <w:color w:val="000000"/>
                <w:szCs w:val="20"/>
                <w:highlight w:val="yellow"/>
              </w:rPr>
            </w:pPr>
            <w:r w:rsidRPr="0087463B">
              <w:rPr>
                <w:rFonts w:cs="Arial"/>
                <w:color w:val="000000"/>
                <w:szCs w:val="20"/>
              </w:rPr>
              <w:t>Skup</w:t>
            </w:r>
            <w:r>
              <w:rPr>
                <w:rFonts w:cs="Arial"/>
                <w:color w:val="000000"/>
                <w:szCs w:val="20"/>
              </w:rPr>
              <w:t xml:space="preserve">ni znesek nadziranih </w:t>
            </w:r>
            <w:r w:rsidR="004324BA">
              <w:rPr>
                <w:rFonts w:cs="Arial"/>
                <w:color w:val="000000"/>
                <w:szCs w:val="20"/>
              </w:rPr>
              <w:t>sredstev</w:t>
            </w:r>
            <w:r>
              <w:rPr>
                <w:rFonts w:cs="Arial"/>
                <w:color w:val="000000"/>
                <w:szCs w:val="20"/>
              </w:rPr>
              <w:t xml:space="preserve"> je</w:t>
            </w:r>
            <w:r w:rsidR="000B202A">
              <w:rPr>
                <w:rFonts w:cs="Arial"/>
                <w:color w:val="000000"/>
                <w:szCs w:val="20"/>
              </w:rPr>
              <w:t xml:space="preserve"> </w:t>
            </w:r>
            <w:r w:rsidR="000B202A">
              <w:t>za inšpicirano obdobje</w:t>
            </w:r>
            <w:r>
              <w:rPr>
                <w:rFonts w:cs="Arial"/>
                <w:color w:val="000000"/>
                <w:szCs w:val="20"/>
              </w:rPr>
              <w:t xml:space="preserve"> znašal </w:t>
            </w:r>
            <w:r w:rsidR="00F630B7">
              <w:rPr>
                <w:rFonts w:cs="Arial"/>
                <w:color w:val="000000"/>
                <w:szCs w:val="20"/>
              </w:rPr>
              <w:t xml:space="preserve"> </w:t>
            </w:r>
            <w:r w:rsidR="007215B0">
              <w:rPr>
                <w:rFonts w:cs="Arial"/>
                <w:color w:val="000000"/>
                <w:szCs w:val="20"/>
              </w:rPr>
              <w:t>16.062.022,72</w:t>
            </w:r>
            <w:r>
              <w:rPr>
                <w:rFonts w:cs="Arial"/>
                <w:color w:val="000000"/>
                <w:szCs w:val="20"/>
              </w:rPr>
              <w:t xml:space="preserve"> EUR</w:t>
            </w:r>
          </w:p>
        </w:tc>
      </w:tr>
    </w:tbl>
    <w:p w14:paraId="6DC2927A" w14:textId="77777777" w:rsidR="00B54476" w:rsidRDefault="00B54476" w:rsidP="001C5CEC">
      <w:pPr>
        <w:pStyle w:val="Naslovdostopnost"/>
      </w:pPr>
    </w:p>
    <w:p w14:paraId="0424C885" w14:textId="2BCECC06" w:rsidR="00771F36" w:rsidRDefault="00771F36" w:rsidP="001A34DF">
      <w:pPr>
        <w:pStyle w:val="Naslovdostopnost"/>
        <w:numPr>
          <w:ilvl w:val="0"/>
          <w:numId w:val="32"/>
        </w:numPr>
        <w:rPr>
          <w:lang w:eastAsia="en-US"/>
        </w:rPr>
      </w:pPr>
      <w:r>
        <w:t>Materialnopravna ureditev nadziranega področja</w:t>
      </w:r>
    </w:p>
    <w:p w14:paraId="42D84578" w14:textId="7DEDE2D5" w:rsidR="001B4630" w:rsidRPr="00FC1DF9" w:rsidRDefault="001B4630" w:rsidP="007010AB">
      <w:pPr>
        <w:shd w:val="clear" w:color="auto" w:fill="FFFFFF" w:themeFill="background1"/>
        <w:autoSpaceDE w:val="0"/>
        <w:autoSpaceDN w:val="0"/>
        <w:adjustRightInd w:val="0"/>
        <w:ind w:right="276"/>
        <w:jc w:val="both"/>
        <w:rPr>
          <w:b/>
          <w:bCs/>
          <w:szCs w:val="20"/>
        </w:rPr>
      </w:pPr>
    </w:p>
    <w:p w14:paraId="438DD097" w14:textId="299BD009" w:rsidR="00B65F81" w:rsidRPr="00FC1DF9" w:rsidRDefault="00B65F81" w:rsidP="00C51819">
      <w:pPr>
        <w:pStyle w:val="Odstavekseznama"/>
        <w:numPr>
          <w:ilvl w:val="0"/>
          <w:numId w:val="1"/>
        </w:numPr>
        <w:jc w:val="both"/>
        <w:rPr>
          <w:szCs w:val="20"/>
        </w:rPr>
      </w:pPr>
      <w:bookmarkStart w:id="0" w:name="_Hlk163207337"/>
      <w:r w:rsidRPr="00FC1DF9">
        <w:rPr>
          <w:szCs w:val="20"/>
        </w:rPr>
        <w:t xml:space="preserve">Zakon o javnih financah – ZJF </w:t>
      </w:r>
      <w:r w:rsidR="00AF5AFC" w:rsidRPr="00AF5AFC">
        <w:rPr>
          <w:szCs w:val="20"/>
        </w:rPr>
        <w:t xml:space="preserve">Uradni list RS, št. 79/99, 124/00, 79/01, 30/02, 56/02 - ZJU, 110/02 - ZDT-B, 127/06 - ZJZP, 14/07 - ZSPDPO, 109/08, 49/09, 38/10 - ZUKN, 107/10, 110/11 - ZDIU12, 104/12 - ZIPRS1314, 14/13, 46/13 - ZIPRS1314-A, 82/13 - ZIPRS1314-C, 101/13, 101/13 - ZIPRS1415, 38/14 - ZIPRS1415-A, 95/14 - ZIPRS1415-C, 14/15 - ZIPRS1415-D, 55/15 - </w:t>
      </w:r>
      <w:proofErr w:type="spellStart"/>
      <w:r w:rsidR="00AF5AFC" w:rsidRPr="00AF5AFC">
        <w:rPr>
          <w:szCs w:val="20"/>
        </w:rPr>
        <w:t>ZFisP</w:t>
      </w:r>
      <w:proofErr w:type="spellEnd"/>
      <w:r w:rsidR="00AF5AFC" w:rsidRPr="00AF5AFC">
        <w:rPr>
          <w:szCs w:val="20"/>
        </w:rPr>
        <w:t xml:space="preserve">, 96/15 - ZIPRS1617, 80/16 - ZIPRS1718, 33/17 - ZIPRS1718-A, 71/17 - ZIPRS1819, 13/18, 75/19 - ZIPRS2021, 36/20 - ZIUJP, 49/20 - ZIUZEOP, 61/20 - ZIUZEOP-A, 89/20, 133/20 - Rb2020, 175/20 - ZIUOPDVE, 174/20 - ZIPRS2122, 195/20 - </w:t>
      </w:r>
      <w:proofErr w:type="spellStart"/>
      <w:r w:rsidR="00AF5AFC" w:rsidRPr="00AF5AFC">
        <w:rPr>
          <w:szCs w:val="20"/>
        </w:rPr>
        <w:t>odl</w:t>
      </w:r>
      <w:proofErr w:type="spellEnd"/>
      <w:r w:rsidR="00AF5AFC" w:rsidRPr="00AF5AFC">
        <w:rPr>
          <w:szCs w:val="20"/>
        </w:rPr>
        <w:t>. US, 18/23 - ZDU-1O, 76/23, 88/23 - ZOPNN-F, 24/25 - ZFisP-1, 39/25</w:t>
      </w:r>
      <w:r w:rsidR="00AF5AFC">
        <w:rPr>
          <w:szCs w:val="20"/>
        </w:rPr>
        <w:t xml:space="preserve">) </w:t>
      </w:r>
      <w:r w:rsidRPr="00FC1DF9">
        <w:rPr>
          <w:szCs w:val="20"/>
        </w:rPr>
        <w:t>,</w:t>
      </w:r>
      <w:r w:rsidR="00C354C6">
        <w:rPr>
          <w:szCs w:val="20"/>
        </w:rPr>
        <w:t>v nadaljevanju ZJF,</w:t>
      </w:r>
    </w:p>
    <w:p w14:paraId="6DA89A5B" w14:textId="38CDC88E" w:rsidR="00B65F81" w:rsidRDefault="00B65F81" w:rsidP="00C51819">
      <w:pPr>
        <w:pStyle w:val="Odstavekseznama"/>
        <w:numPr>
          <w:ilvl w:val="0"/>
          <w:numId w:val="1"/>
        </w:numPr>
        <w:jc w:val="both"/>
        <w:rPr>
          <w:szCs w:val="20"/>
        </w:rPr>
      </w:pPr>
      <w:r w:rsidRPr="00FC1DF9">
        <w:rPr>
          <w:szCs w:val="20"/>
        </w:rPr>
        <w:t>Zakon o izvrševanju proračunov Republike Slovenije za leti 2022 in 2023 – ZIPRS2223 (U</w:t>
      </w:r>
      <w:r w:rsidR="006B4592">
        <w:rPr>
          <w:szCs w:val="20"/>
        </w:rPr>
        <w:t>r</w:t>
      </w:r>
      <w:r w:rsidRPr="00FC1DF9">
        <w:rPr>
          <w:szCs w:val="20"/>
        </w:rPr>
        <w:t>. l. RS, št. 187/21, 206/21 – ZDUPŠOP, 129/22, 140/22 – ZSDH-1A in 150/22 –ZIPRS2324),</w:t>
      </w:r>
    </w:p>
    <w:p w14:paraId="5214CA73" w14:textId="52FF9A07" w:rsidR="00876BE2" w:rsidRPr="00876BE2" w:rsidRDefault="00876BE2" w:rsidP="00C51819">
      <w:pPr>
        <w:pStyle w:val="Odstavekseznama"/>
        <w:numPr>
          <w:ilvl w:val="0"/>
          <w:numId w:val="1"/>
        </w:numPr>
        <w:jc w:val="both"/>
        <w:rPr>
          <w:szCs w:val="20"/>
        </w:rPr>
      </w:pPr>
      <w:r w:rsidRPr="00876BE2">
        <w:rPr>
          <w:szCs w:val="20"/>
        </w:rPr>
        <w:t>Zakon o izvrševanju proračunov Republike Slovenije za leti 2023 in 2024 (ZIPRS2324)</w:t>
      </w:r>
      <w:r>
        <w:rPr>
          <w:szCs w:val="20"/>
        </w:rPr>
        <w:t xml:space="preserve">, </w:t>
      </w:r>
      <w:r w:rsidR="006B4592">
        <w:rPr>
          <w:szCs w:val="20"/>
        </w:rPr>
        <w:t>(</w:t>
      </w:r>
      <w:r w:rsidRPr="00876BE2">
        <w:rPr>
          <w:szCs w:val="20"/>
        </w:rPr>
        <w:t>Uradni list RS, št. 150/22, 65/23, 76/23 – ZJF-I, 97/23 in 123/23 – ZIPRS2425</w:t>
      </w:r>
      <w:r w:rsidR="006B4592">
        <w:rPr>
          <w:szCs w:val="20"/>
        </w:rPr>
        <w:t>),</w:t>
      </w:r>
    </w:p>
    <w:p w14:paraId="171914AD" w14:textId="612E1A21" w:rsidR="00CD7E0F" w:rsidRPr="00CD7E0F" w:rsidRDefault="00516C45" w:rsidP="00C51819">
      <w:pPr>
        <w:pStyle w:val="Odstavekseznama"/>
        <w:numPr>
          <w:ilvl w:val="0"/>
          <w:numId w:val="1"/>
        </w:numPr>
        <w:jc w:val="both"/>
        <w:rPr>
          <w:szCs w:val="20"/>
        </w:rPr>
      </w:pPr>
      <w:r w:rsidRPr="00276FC8">
        <w:rPr>
          <w:szCs w:val="20"/>
        </w:rPr>
        <w:t>Pravilnik o postopkih za izvrševanje proračuna Republike Slovenije (Uradni list RS, št. 50/07, 61/08, 99/09 – ZIPRS1011, 3/13, 81/16, 11/22, 96/22, 105/22 – ZZNŠPP, 149/22 in 106/23),</w:t>
      </w:r>
    </w:p>
    <w:p w14:paraId="7DD07383" w14:textId="2C0ABA48" w:rsidR="00CD7E0F" w:rsidRPr="00CD7E0F" w:rsidRDefault="00CD7E0F" w:rsidP="00C51819">
      <w:pPr>
        <w:pStyle w:val="Odstavekseznama"/>
        <w:numPr>
          <w:ilvl w:val="0"/>
          <w:numId w:val="1"/>
        </w:numPr>
        <w:jc w:val="both"/>
        <w:rPr>
          <w:szCs w:val="20"/>
        </w:rPr>
      </w:pPr>
      <w:r w:rsidRPr="00CD7E0F">
        <w:rPr>
          <w:szCs w:val="20"/>
        </w:rPr>
        <w:t>Zakon o računovodstvu (ZR)</w:t>
      </w:r>
      <w:r>
        <w:rPr>
          <w:szCs w:val="20"/>
        </w:rPr>
        <w:t xml:space="preserve"> (</w:t>
      </w:r>
      <w:r w:rsidRPr="00CD7E0F">
        <w:rPr>
          <w:szCs w:val="20"/>
        </w:rPr>
        <w:t>Uradni list RS, št. 23/99, 30/02 – ZJF-C in 114/06 – ZUE</w:t>
      </w:r>
      <w:r>
        <w:rPr>
          <w:szCs w:val="20"/>
        </w:rPr>
        <w:t>)</w:t>
      </w:r>
      <w:r w:rsidR="00B54476">
        <w:rPr>
          <w:szCs w:val="20"/>
        </w:rPr>
        <w:t>,</w:t>
      </w:r>
    </w:p>
    <w:p w14:paraId="14D27C66" w14:textId="120090B3" w:rsidR="00276FC8" w:rsidRDefault="00276FC8" w:rsidP="00C51819">
      <w:pPr>
        <w:pStyle w:val="Odstavekseznama"/>
        <w:numPr>
          <w:ilvl w:val="0"/>
          <w:numId w:val="1"/>
        </w:numPr>
        <w:jc w:val="both"/>
        <w:rPr>
          <w:szCs w:val="20"/>
        </w:rPr>
      </w:pPr>
      <w:r w:rsidRPr="00276FC8">
        <w:rPr>
          <w:szCs w:val="20"/>
        </w:rPr>
        <w:t xml:space="preserve">Zakon o državni upravi (Uradni list RS, št. 113/05 – uradno prečiščeno besedilo, 89/07 – </w:t>
      </w:r>
      <w:proofErr w:type="spellStart"/>
      <w:r w:rsidRPr="00276FC8">
        <w:rPr>
          <w:szCs w:val="20"/>
        </w:rPr>
        <w:t>odl</w:t>
      </w:r>
      <w:proofErr w:type="spellEnd"/>
      <w:r w:rsidRPr="00276FC8">
        <w:rPr>
          <w:szCs w:val="20"/>
        </w:rPr>
        <w:t>. US, 126/07 – ZUP-E, 48/09, 8/10 – ZUP-G, 8/12 – ZVRS-F, 21/12, 47/13, 12/14, 90/14, 51/16, 36/21, 82/21, 189/21, 153/22 in 18/23)</w:t>
      </w:r>
      <w:r>
        <w:rPr>
          <w:szCs w:val="20"/>
        </w:rPr>
        <w:t>,</w:t>
      </w:r>
    </w:p>
    <w:p w14:paraId="2784AE0E" w14:textId="24B68380" w:rsidR="009D786C" w:rsidRDefault="00AB0253" w:rsidP="00C51819">
      <w:pPr>
        <w:pStyle w:val="Odstavekseznama"/>
        <w:numPr>
          <w:ilvl w:val="0"/>
          <w:numId w:val="1"/>
        </w:numPr>
        <w:jc w:val="both"/>
        <w:rPr>
          <w:szCs w:val="20"/>
        </w:rPr>
      </w:pPr>
      <w:r w:rsidRPr="00AB0253">
        <w:rPr>
          <w:szCs w:val="20"/>
        </w:rPr>
        <w:t xml:space="preserve">Zakon o organizaciji in financiranju vzgoje in izobraževanja </w:t>
      </w:r>
      <w:r>
        <w:rPr>
          <w:szCs w:val="20"/>
        </w:rPr>
        <w:t xml:space="preserve">- </w:t>
      </w:r>
      <w:r w:rsidRPr="00AB0253">
        <w:rPr>
          <w:szCs w:val="20"/>
        </w:rPr>
        <w:t>ZOFVI</w:t>
      </w:r>
      <w:r>
        <w:rPr>
          <w:szCs w:val="20"/>
        </w:rPr>
        <w:t xml:space="preserve"> (</w:t>
      </w:r>
      <w:r w:rsidRPr="00AB0253">
        <w:rPr>
          <w:szCs w:val="20"/>
        </w:rPr>
        <w:t xml:space="preserve">Uradni list RS, št. 16/07 – </w:t>
      </w:r>
      <w:r>
        <w:rPr>
          <w:szCs w:val="20"/>
        </w:rPr>
        <w:t>UPB</w:t>
      </w:r>
      <w:r w:rsidRPr="00AB0253">
        <w:rPr>
          <w:szCs w:val="20"/>
        </w:rPr>
        <w:t xml:space="preserve">, 36/08, 58/09, 64/09 – </w:t>
      </w:r>
      <w:proofErr w:type="spellStart"/>
      <w:r w:rsidRPr="00AB0253">
        <w:rPr>
          <w:szCs w:val="20"/>
        </w:rPr>
        <w:t>popr</w:t>
      </w:r>
      <w:proofErr w:type="spellEnd"/>
      <w:r w:rsidRPr="00AB0253">
        <w:rPr>
          <w:szCs w:val="20"/>
        </w:rPr>
        <w:t xml:space="preserve">., 65/09 – </w:t>
      </w:r>
      <w:proofErr w:type="spellStart"/>
      <w:r w:rsidRPr="00AB0253">
        <w:rPr>
          <w:szCs w:val="20"/>
        </w:rPr>
        <w:t>popr</w:t>
      </w:r>
      <w:proofErr w:type="spellEnd"/>
      <w:r w:rsidRPr="00AB0253">
        <w:rPr>
          <w:szCs w:val="20"/>
        </w:rPr>
        <w:t xml:space="preserve">., 20/11, 40/12 – ZUJF, </w:t>
      </w:r>
      <w:r w:rsidRPr="00AB0253">
        <w:rPr>
          <w:szCs w:val="20"/>
        </w:rPr>
        <w:lastRenderedPageBreak/>
        <w:t xml:space="preserve">57/12 – ZPCP-2D, 47/15, 46/16, 49/16 – </w:t>
      </w:r>
      <w:proofErr w:type="spellStart"/>
      <w:r w:rsidRPr="00AB0253">
        <w:rPr>
          <w:szCs w:val="20"/>
        </w:rPr>
        <w:t>popr</w:t>
      </w:r>
      <w:proofErr w:type="spellEnd"/>
      <w:r w:rsidRPr="00AB0253">
        <w:rPr>
          <w:szCs w:val="20"/>
        </w:rPr>
        <w:t xml:space="preserve">., 25/17 – </w:t>
      </w:r>
      <w:proofErr w:type="spellStart"/>
      <w:r w:rsidRPr="00AB0253">
        <w:rPr>
          <w:szCs w:val="20"/>
        </w:rPr>
        <w:t>ZVaj</w:t>
      </w:r>
      <w:proofErr w:type="spellEnd"/>
      <w:r w:rsidRPr="00AB0253">
        <w:rPr>
          <w:szCs w:val="20"/>
        </w:rPr>
        <w:t>, 123/21, 172/21, 207/21, 105/22 – ZZNŠPP, 141/22, 158/22 – ZDoh-2AA in 71/23</w:t>
      </w:r>
      <w:r>
        <w:rPr>
          <w:szCs w:val="20"/>
        </w:rPr>
        <w:t>),</w:t>
      </w:r>
    </w:p>
    <w:p w14:paraId="02198A83" w14:textId="6FF1D1C8" w:rsidR="00AB0253" w:rsidRDefault="00AB0253" w:rsidP="00C51819">
      <w:pPr>
        <w:pStyle w:val="Odstavekseznama"/>
        <w:numPr>
          <w:ilvl w:val="0"/>
          <w:numId w:val="1"/>
        </w:numPr>
        <w:jc w:val="both"/>
        <w:rPr>
          <w:szCs w:val="20"/>
        </w:rPr>
      </w:pPr>
      <w:r w:rsidRPr="00AB0253">
        <w:rPr>
          <w:szCs w:val="20"/>
        </w:rPr>
        <w:t>Pravilnik o metodologiji financiranja izobraževalnih programov in vzgojnega programa na področju srednjega šolstva</w:t>
      </w:r>
      <w:r w:rsidR="00AF3580">
        <w:rPr>
          <w:szCs w:val="20"/>
        </w:rPr>
        <w:t xml:space="preserve"> – v nadaljevanju MOFAS</w:t>
      </w:r>
      <w:r>
        <w:rPr>
          <w:szCs w:val="20"/>
        </w:rPr>
        <w:t xml:space="preserve"> (</w:t>
      </w:r>
      <w:r w:rsidRPr="00AB0253">
        <w:rPr>
          <w:szCs w:val="20"/>
        </w:rPr>
        <w:t>Uradni list RS, št. 107/12, 56/17, 5/19, 178/21 in 74/23</w:t>
      </w:r>
      <w:r>
        <w:rPr>
          <w:szCs w:val="20"/>
        </w:rPr>
        <w:t>)</w:t>
      </w:r>
      <w:r w:rsidR="0053211A">
        <w:rPr>
          <w:szCs w:val="20"/>
        </w:rPr>
        <w:t>,</w:t>
      </w:r>
    </w:p>
    <w:p w14:paraId="347C496A" w14:textId="3E03CC46" w:rsidR="0053211A" w:rsidRDefault="0053211A" w:rsidP="00C51819">
      <w:pPr>
        <w:pStyle w:val="Odstavekseznama"/>
        <w:numPr>
          <w:ilvl w:val="0"/>
          <w:numId w:val="1"/>
        </w:numPr>
        <w:jc w:val="both"/>
        <w:rPr>
          <w:szCs w:val="20"/>
        </w:rPr>
      </w:pPr>
      <w:r w:rsidRPr="0053211A">
        <w:rPr>
          <w:szCs w:val="20"/>
        </w:rPr>
        <w:t xml:space="preserve">Zakon o sistemu plač v javnem sektorju </w:t>
      </w:r>
      <w:r>
        <w:rPr>
          <w:szCs w:val="20"/>
        </w:rPr>
        <w:t xml:space="preserve">- v nadaljevanju </w:t>
      </w:r>
      <w:r w:rsidRPr="0053211A">
        <w:rPr>
          <w:szCs w:val="20"/>
        </w:rPr>
        <w:t>ZSPJS</w:t>
      </w:r>
      <w:r>
        <w:rPr>
          <w:szCs w:val="20"/>
        </w:rPr>
        <w:t xml:space="preserve"> (</w:t>
      </w:r>
      <w:r w:rsidRPr="0053211A">
        <w:rPr>
          <w:szCs w:val="20"/>
        </w:rPr>
        <w:t xml:space="preserve">Uradni list RS, št. 56/02, 110/02 - ZDT-B, 72/03, 126/03, 70/04, 53/05, 14/06, 68/06, 1/07 - </w:t>
      </w:r>
      <w:proofErr w:type="spellStart"/>
      <w:r w:rsidRPr="0053211A">
        <w:rPr>
          <w:szCs w:val="20"/>
        </w:rPr>
        <w:t>odl</w:t>
      </w:r>
      <w:proofErr w:type="spellEnd"/>
      <w:r w:rsidRPr="0053211A">
        <w:rPr>
          <w:szCs w:val="20"/>
        </w:rPr>
        <w:t xml:space="preserve">. US, 57/07, 17/08, 58/08, 69/08 - ZTFI-A, 69/08 - ZZavar-E, 80/08, 120/08 - </w:t>
      </w:r>
      <w:proofErr w:type="spellStart"/>
      <w:r w:rsidRPr="0053211A">
        <w:rPr>
          <w:szCs w:val="20"/>
        </w:rPr>
        <w:t>odl</w:t>
      </w:r>
      <w:proofErr w:type="spellEnd"/>
      <w:r w:rsidRPr="0053211A">
        <w:rPr>
          <w:szCs w:val="20"/>
        </w:rPr>
        <w:t xml:space="preserve">. US, 20/09 - ZZZPF, 48/09, 91/09, 98/09 - ZIUZGK, 107/09 - </w:t>
      </w:r>
      <w:proofErr w:type="spellStart"/>
      <w:r w:rsidRPr="0053211A">
        <w:rPr>
          <w:szCs w:val="20"/>
        </w:rPr>
        <w:t>odl</w:t>
      </w:r>
      <w:proofErr w:type="spellEnd"/>
      <w:r w:rsidRPr="0053211A">
        <w:rPr>
          <w:szCs w:val="20"/>
        </w:rPr>
        <w:t xml:space="preserve">. US, 13/10, 13/10 - ZZZPF-A, 59/10, 85/10, 94/10 - ZIU, 107/10, 35/11 - ORZSPJS49a, 110/11 - ZDIU12, 27/12 - </w:t>
      </w:r>
      <w:proofErr w:type="spellStart"/>
      <w:r w:rsidRPr="0053211A">
        <w:rPr>
          <w:szCs w:val="20"/>
        </w:rPr>
        <w:t>odl</w:t>
      </w:r>
      <w:proofErr w:type="spellEnd"/>
      <w:r w:rsidRPr="0053211A">
        <w:rPr>
          <w:szCs w:val="20"/>
        </w:rPr>
        <w:t xml:space="preserve">. US, 40/12 - ZUJF, 43/12 - ZDIU12-A, 104/12 - ZIPRS1314, 46/13 - ZIPRS1314-A, 46/13, 101/13 - ZIPRS1415, 25/14 - ZFU, 50/14, 95/14 - ZUPPJS15, 82/15, 90/15 - ZUPPJS16, 88/16 - ZUPPJS17, 23/17 - </w:t>
      </w:r>
      <w:proofErr w:type="spellStart"/>
      <w:r w:rsidRPr="0053211A">
        <w:rPr>
          <w:szCs w:val="20"/>
        </w:rPr>
        <w:t>ZDOdv</w:t>
      </w:r>
      <w:proofErr w:type="spellEnd"/>
      <w:r w:rsidRPr="0053211A">
        <w:rPr>
          <w:szCs w:val="20"/>
        </w:rPr>
        <w:t xml:space="preserve">, 67/17, 83/18 - ZIPRS1819-A, 84/18, 75/19 - ZUPPJS2021, 49/20 - ZIUZEOP, 61/20 - ZIUZEOP-A, 112/21 - ZNUPZ, 204/21, 206/21 - ZDUPŠOP, 17/22 - </w:t>
      </w:r>
      <w:proofErr w:type="spellStart"/>
      <w:r w:rsidRPr="0053211A">
        <w:rPr>
          <w:szCs w:val="20"/>
        </w:rPr>
        <w:t>odl</w:t>
      </w:r>
      <w:proofErr w:type="spellEnd"/>
      <w:r w:rsidRPr="0053211A">
        <w:rPr>
          <w:szCs w:val="20"/>
        </w:rPr>
        <w:t xml:space="preserve">. US, 52/22 - </w:t>
      </w:r>
      <w:proofErr w:type="spellStart"/>
      <w:r w:rsidRPr="0053211A">
        <w:rPr>
          <w:szCs w:val="20"/>
        </w:rPr>
        <w:t>odl</w:t>
      </w:r>
      <w:proofErr w:type="spellEnd"/>
      <w:r w:rsidRPr="0053211A">
        <w:rPr>
          <w:szCs w:val="20"/>
        </w:rPr>
        <w:t xml:space="preserve">. US, 139/22, 72/23 - </w:t>
      </w:r>
      <w:proofErr w:type="spellStart"/>
      <w:r w:rsidRPr="0053211A">
        <w:rPr>
          <w:szCs w:val="20"/>
        </w:rPr>
        <w:t>odl</w:t>
      </w:r>
      <w:proofErr w:type="spellEnd"/>
      <w:r w:rsidRPr="0053211A">
        <w:rPr>
          <w:szCs w:val="20"/>
        </w:rPr>
        <w:t>. US</w:t>
      </w:r>
      <w:r>
        <w:rPr>
          <w:szCs w:val="20"/>
        </w:rPr>
        <w:t xml:space="preserve">), </w:t>
      </w:r>
      <w:r w:rsidR="00C354C6">
        <w:rPr>
          <w:szCs w:val="20"/>
        </w:rPr>
        <w:t>v nadaljevanju ZSPJS,</w:t>
      </w:r>
    </w:p>
    <w:p w14:paraId="2083735F" w14:textId="3B5C11CD" w:rsidR="00C354C6" w:rsidRDefault="00C354C6" w:rsidP="00C51819">
      <w:pPr>
        <w:pStyle w:val="Odstavekseznama"/>
        <w:numPr>
          <w:ilvl w:val="0"/>
          <w:numId w:val="1"/>
        </w:numPr>
        <w:jc w:val="both"/>
        <w:rPr>
          <w:szCs w:val="20"/>
        </w:rPr>
      </w:pPr>
      <w:r w:rsidRPr="00C354C6">
        <w:rPr>
          <w:szCs w:val="20"/>
        </w:rPr>
        <w:t xml:space="preserve">Zakon o javnem naročanju </w:t>
      </w:r>
      <w:r>
        <w:rPr>
          <w:szCs w:val="20"/>
        </w:rPr>
        <w:t xml:space="preserve">- </w:t>
      </w:r>
      <w:r w:rsidRPr="00C354C6">
        <w:rPr>
          <w:szCs w:val="20"/>
        </w:rPr>
        <w:t>ZJN-3</w:t>
      </w:r>
      <w:r>
        <w:rPr>
          <w:szCs w:val="20"/>
        </w:rPr>
        <w:t xml:space="preserve"> (</w:t>
      </w:r>
      <w:r w:rsidRPr="00C354C6">
        <w:rPr>
          <w:szCs w:val="20"/>
        </w:rPr>
        <w:t xml:space="preserve">Uradni list RS, št. 91/15, 14/18, 69/19 - </w:t>
      </w:r>
      <w:proofErr w:type="spellStart"/>
      <w:r w:rsidRPr="00C354C6">
        <w:rPr>
          <w:szCs w:val="20"/>
        </w:rPr>
        <w:t>odl</w:t>
      </w:r>
      <w:proofErr w:type="spellEnd"/>
      <w:r w:rsidRPr="00C354C6">
        <w:rPr>
          <w:szCs w:val="20"/>
        </w:rPr>
        <w:t xml:space="preserve">. US, 49/20 - ZIUZEOP, 80/20 - ZIUOOPE, 152/20 - ZZUOOP, 175/20 - ZIUOPDVE, 203/20 - ZIUPOPDVE, 15/21 - ZDUOP, 112/21 - ZNUPZ, 121/21, 206/21 - ZDUPŠOP, 10/22, 74/22 - </w:t>
      </w:r>
      <w:proofErr w:type="spellStart"/>
      <w:r w:rsidRPr="00C354C6">
        <w:rPr>
          <w:szCs w:val="20"/>
        </w:rPr>
        <w:t>odl</w:t>
      </w:r>
      <w:proofErr w:type="spellEnd"/>
      <w:r w:rsidRPr="00C354C6">
        <w:rPr>
          <w:szCs w:val="20"/>
        </w:rPr>
        <w:t xml:space="preserve">. US, 100/22 - ZNUZSZS, 141/22 - ZNUNBZ, 28/23, 88/23 - ZOPNN-F, 95/23 - ZIUOPZP, 117/23 - ZIUOPZP-A, 131/23 </w:t>
      </w:r>
      <w:r>
        <w:rPr>
          <w:szCs w:val="20"/>
        </w:rPr>
        <w:t>–</w:t>
      </w:r>
      <w:r w:rsidRPr="00C354C6">
        <w:rPr>
          <w:szCs w:val="20"/>
        </w:rPr>
        <w:t xml:space="preserve"> ZORZFS</w:t>
      </w:r>
      <w:r>
        <w:rPr>
          <w:szCs w:val="20"/>
        </w:rPr>
        <w:t>), v nadaljevanju ZJN</w:t>
      </w:r>
      <w:r w:rsidR="00ED6B6F">
        <w:rPr>
          <w:szCs w:val="20"/>
        </w:rPr>
        <w:t>-3</w:t>
      </w:r>
      <w:r>
        <w:rPr>
          <w:szCs w:val="20"/>
        </w:rPr>
        <w:t xml:space="preserve">, </w:t>
      </w:r>
    </w:p>
    <w:p w14:paraId="6DAD18D1" w14:textId="77777777" w:rsidR="00265324" w:rsidRDefault="00265324" w:rsidP="00C51819">
      <w:pPr>
        <w:pStyle w:val="Odstavekseznama"/>
        <w:numPr>
          <w:ilvl w:val="0"/>
          <w:numId w:val="1"/>
        </w:numPr>
        <w:jc w:val="both"/>
        <w:rPr>
          <w:szCs w:val="20"/>
        </w:rPr>
      </w:pPr>
      <w:r w:rsidRPr="00FF104D">
        <w:rPr>
          <w:szCs w:val="20"/>
        </w:rPr>
        <w:t>Pravilnik o merilih za vrednotenje materialnih stroškov srednjim šolam, ki izvajajo gimnazijske programe ter programe za pridobitev poklicne in srednje strokovne izobrazbe (Uradni list RS, št. 29/04)</w:t>
      </w:r>
      <w:r>
        <w:rPr>
          <w:szCs w:val="20"/>
        </w:rPr>
        <w:t>,</w:t>
      </w:r>
    </w:p>
    <w:p w14:paraId="1CE9BC84" w14:textId="72253AED" w:rsidR="00370BF7" w:rsidRPr="00FF104D" w:rsidRDefault="00370BF7" w:rsidP="00C51819">
      <w:pPr>
        <w:pStyle w:val="Odstavekseznama"/>
        <w:numPr>
          <w:ilvl w:val="0"/>
          <w:numId w:val="1"/>
        </w:numPr>
        <w:jc w:val="both"/>
        <w:rPr>
          <w:szCs w:val="20"/>
        </w:rPr>
      </w:pPr>
      <w:r w:rsidRPr="00370BF7">
        <w:rPr>
          <w:szCs w:val="20"/>
        </w:rPr>
        <w:t>Uredba o delovni uspešnosti iz naslova povečanega obsega dela za javne uslužbence (Uradni list RS, št. 53/08, 89/08 in 175/20</w:t>
      </w:r>
      <w:r>
        <w:rPr>
          <w:szCs w:val="20"/>
        </w:rPr>
        <w:t>),</w:t>
      </w:r>
    </w:p>
    <w:p w14:paraId="63E4AF48" w14:textId="32C06795" w:rsidR="00AB0253" w:rsidRDefault="00A14689" w:rsidP="00C51819">
      <w:pPr>
        <w:pStyle w:val="Odstavekseznama"/>
        <w:numPr>
          <w:ilvl w:val="0"/>
          <w:numId w:val="1"/>
        </w:numPr>
        <w:jc w:val="both"/>
        <w:rPr>
          <w:szCs w:val="20"/>
        </w:rPr>
      </w:pPr>
      <w:r w:rsidRPr="00A14689">
        <w:rPr>
          <w:szCs w:val="20"/>
        </w:rPr>
        <w:t>Kolektivna pogodba za dejavnost vzgoje in izobraževanja v Republiki Sloveniji</w:t>
      </w:r>
      <w:r>
        <w:rPr>
          <w:szCs w:val="20"/>
        </w:rPr>
        <w:t xml:space="preserve"> (</w:t>
      </w:r>
      <w:r w:rsidRPr="00A14689">
        <w:rPr>
          <w:szCs w:val="20"/>
        </w:rPr>
        <w:t xml:space="preserve">Uradni list RS, št. 52/94, 49/95, 45/96 – </w:t>
      </w:r>
      <w:proofErr w:type="spellStart"/>
      <w:r w:rsidRPr="00A14689">
        <w:rPr>
          <w:szCs w:val="20"/>
        </w:rPr>
        <w:t>popr</w:t>
      </w:r>
      <w:proofErr w:type="spellEnd"/>
      <w:r w:rsidRPr="00A14689">
        <w:rPr>
          <w:szCs w:val="20"/>
        </w:rPr>
        <w:t xml:space="preserve">., 34/96, 51/98, 28/99, 39/99 – ZMPUPR, 39/00, 78/01 – </w:t>
      </w:r>
      <w:proofErr w:type="spellStart"/>
      <w:r w:rsidRPr="00A14689">
        <w:rPr>
          <w:szCs w:val="20"/>
        </w:rPr>
        <w:t>popr</w:t>
      </w:r>
      <w:proofErr w:type="spellEnd"/>
      <w:r w:rsidRPr="00A14689">
        <w:rPr>
          <w:szCs w:val="20"/>
        </w:rPr>
        <w:t xml:space="preserve">., 56/01, 64/01, 56/02, 43/06 – ZKolP, 60/08, 79/11, 40/12, 46/13, 106/15, 8/16 – </w:t>
      </w:r>
      <w:proofErr w:type="spellStart"/>
      <w:r w:rsidRPr="00A14689">
        <w:rPr>
          <w:szCs w:val="20"/>
        </w:rPr>
        <w:t>popr</w:t>
      </w:r>
      <w:proofErr w:type="spellEnd"/>
      <w:r w:rsidRPr="00A14689">
        <w:rPr>
          <w:szCs w:val="20"/>
        </w:rPr>
        <w:t>., 45/17, 46/17, 80/18, 160/20, 88/21, 136/22, 11/23</w:t>
      </w:r>
      <w:r>
        <w:rPr>
          <w:szCs w:val="20"/>
        </w:rPr>
        <w:t>)</w:t>
      </w:r>
      <w:r w:rsidR="00C711E7">
        <w:rPr>
          <w:szCs w:val="20"/>
        </w:rPr>
        <w:t>,</w:t>
      </w:r>
    </w:p>
    <w:p w14:paraId="7AE60B07" w14:textId="6A9B781B" w:rsidR="00701020" w:rsidRPr="00701020" w:rsidRDefault="00701020" w:rsidP="00701020">
      <w:pPr>
        <w:pStyle w:val="Odstavekseznama"/>
        <w:numPr>
          <w:ilvl w:val="0"/>
          <w:numId w:val="1"/>
        </w:numPr>
        <w:jc w:val="both"/>
        <w:rPr>
          <w:szCs w:val="20"/>
        </w:rPr>
      </w:pPr>
      <w:r w:rsidRPr="00701020">
        <w:rPr>
          <w:szCs w:val="20"/>
        </w:rPr>
        <w:t xml:space="preserve">Kolektivna pogodba za javni sektor (KPJS) </w:t>
      </w:r>
      <w:r>
        <w:rPr>
          <w:szCs w:val="20"/>
        </w:rPr>
        <w:t>(</w:t>
      </w:r>
      <w:r w:rsidRPr="00701020">
        <w:rPr>
          <w:szCs w:val="20"/>
        </w:rPr>
        <w:t>Uradni list RS 57/2008</w:t>
      </w:r>
      <w:r>
        <w:rPr>
          <w:szCs w:val="20"/>
        </w:rPr>
        <w:t>),</w:t>
      </w:r>
    </w:p>
    <w:p w14:paraId="1162CB17" w14:textId="695B8450" w:rsidR="00C711E7" w:rsidRDefault="00C711E7" w:rsidP="00C51819">
      <w:pPr>
        <w:pStyle w:val="Odstavekseznama"/>
        <w:numPr>
          <w:ilvl w:val="0"/>
          <w:numId w:val="1"/>
        </w:numPr>
        <w:jc w:val="both"/>
        <w:rPr>
          <w:szCs w:val="20"/>
        </w:rPr>
      </w:pPr>
      <w:r w:rsidRPr="00C711E7">
        <w:rPr>
          <w:szCs w:val="20"/>
        </w:rPr>
        <w:t>Pravilnik o sestavljanju letnih poročil za proračun, proračunske uporabnike in druge osebe javnega prava (Uradni list RS, št. 133/23</w:t>
      </w:r>
      <w:r>
        <w:rPr>
          <w:szCs w:val="20"/>
        </w:rPr>
        <w:t>).</w:t>
      </w:r>
    </w:p>
    <w:bookmarkEnd w:id="0"/>
    <w:p w14:paraId="382F3BDC" w14:textId="77777777" w:rsidR="00B54476" w:rsidRDefault="00B54476" w:rsidP="001C5CEC">
      <w:pPr>
        <w:pStyle w:val="Naslovdostopnost"/>
      </w:pPr>
    </w:p>
    <w:p w14:paraId="69DBD5C0" w14:textId="6461641B" w:rsidR="00160999" w:rsidRPr="00B34E04" w:rsidRDefault="00B34E04" w:rsidP="001A34DF">
      <w:pPr>
        <w:pStyle w:val="Naslovdostopnost"/>
        <w:numPr>
          <w:ilvl w:val="0"/>
          <w:numId w:val="32"/>
        </w:numPr>
      </w:pPr>
      <w:r w:rsidRPr="00B34E04">
        <w:t>PODROČJA INŠPICIRANJA IN UGOTOVITVE</w:t>
      </w:r>
    </w:p>
    <w:p w14:paraId="00D357B0" w14:textId="1679F711" w:rsidR="00160999" w:rsidRDefault="00160999" w:rsidP="00154445">
      <w:pPr>
        <w:jc w:val="both"/>
      </w:pPr>
    </w:p>
    <w:p w14:paraId="7C1F286B" w14:textId="60A185B3" w:rsidR="00B34E04" w:rsidRDefault="008D1260" w:rsidP="001C5CEC">
      <w:pPr>
        <w:pStyle w:val="Naslovdostopnost"/>
      </w:pPr>
      <w:r>
        <w:t>I</w:t>
      </w:r>
      <w:r w:rsidR="001A34DF">
        <w:t>V</w:t>
      </w:r>
      <w:r>
        <w:t>.1.</w:t>
      </w:r>
      <w:r w:rsidR="001A34DF">
        <w:t xml:space="preserve"> </w:t>
      </w:r>
      <w:r w:rsidR="00B34E04">
        <w:t>Uvod</w:t>
      </w:r>
    </w:p>
    <w:p w14:paraId="2FA1B464" w14:textId="77777777" w:rsidR="00A4546B" w:rsidRDefault="00A4546B" w:rsidP="00EC0CE5">
      <w:pPr>
        <w:jc w:val="both"/>
      </w:pPr>
    </w:p>
    <w:p w14:paraId="3C2C7CB0" w14:textId="77777777" w:rsidR="00A4546B" w:rsidRPr="00A4546B" w:rsidRDefault="00A4546B" w:rsidP="00A4546B">
      <w:pPr>
        <w:jc w:val="both"/>
      </w:pPr>
      <w:r w:rsidRPr="00A4546B">
        <w:t>Javni zavod Šolski center Celje deluje na podlagi Zakona o zavodih in Zakona o organizaciji in financiranju vzgoje in izobraževanja. Izvajanje dejavnosti opravlja skladno z Zakonom o gimnazijah, Zakonom o poklicnem in strokovnem šolstvu, Zakonom o višjem</w:t>
      </w:r>
      <w:r>
        <w:t xml:space="preserve"> </w:t>
      </w:r>
      <w:r w:rsidRPr="00A4546B">
        <w:t>šolstvu ter Sklepom Vlade Republike Slovenije o ustanovitvi javnega vzgojno-izobraževalnega zavoda Šolski center Celje (3. 7. 2007, štev. 01403-41/2007/7) ter Sklepom o spremembah Sklepa o</w:t>
      </w:r>
      <w:r>
        <w:t xml:space="preserve"> </w:t>
      </w:r>
      <w:r w:rsidRPr="00A4546B">
        <w:t>ustanovitvi javnega vzgojno-izobraževalnega zavoda Šolski center Celje (27. 7. 2010, štev. 01403-30/2010/4)</w:t>
      </w:r>
      <w:r w:rsidRPr="00A4546B">
        <w:rPr>
          <w:vertAlign w:val="superscript"/>
        </w:rPr>
        <w:footnoteReference w:id="2"/>
      </w:r>
      <w:r w:rsidRPr="00A4546B">
        <w:t>.</w:t>
      </w:r>
    </w:p>
    <w:p w14:paraId="28E85FA4" w14:textId="11B8421C" w:rsidR="00A4546B" w:rsidRDefault="00A4546B" w:rsidP="00EC0CE5">
      <w:pPr>
        <w:jc w:val="both"/>
      </w:pPr>
    </w:p>
    <w:p w14:paraId="75661849" w14:textId="3F19F161" w:rsidR="00EC0CE5" w:rsidRPr="00EC0CE5" w:rsidRDefault="00EC0CE5" w:rsidP="00EC0CE5">
      <w:pPr>
        <w:jc w:val="both"/>
      </w:pPr>
      <w:r w:rsidRPr="00EC0CE5">
        <w:lastRenderedPageBreak/>
        <w:t xml:space="preserve">Šolski center Celje (v nadaljevanju: zavezanec ali zavod) je javni vzgojno </w:t>
      </w:r>
      <w:r w:rsidRPr="00EC0CE5">
        <w:softHyphen/>
        <w:t xml:space="preserve">izobraževalni zavod, ki opravlja javno službo na področju izobraževanja </w:t>
      </w:r>
      <w:r w:rsidR="00A4546B">
        <w:t>in izvaja naslednje dejavnosti</w:t>
      </w:r>
      <w:r w:rsidRPr="00EC0CE5">
        <w:t xml:space="preserve">: </w:t>
      </w:r>
    </w:p>
    <w:p w14:paraId="68BE9D08" w14:textId="77777777" w:rsidR="00EC0CE5" w:rsidRPr="00EC0CE5" w:rsidRDefault="00EC0CE5" w:rsidP="00EC0CE5">
      <w:pPr>
        <w:pStyle w:val="Odstavekseznama"/>
        <w:jc w:val="both"/>
      </w:pPr>
      <w:r w:rsidRPr="00EC0CE5">
        <w:t xml:space="preserve">- P/85.310 </w:t>
      </w:r>
      <w:r w:rsidRPr="00EC0CE5">
        <w:softHyphen/>
        <w:t xml:space="preserve"> srednješolsko splošno izobraževanje, </w:t>
      </w:r>
    </w:p>
    <w:p w14:paraId="739B2720" w14:textId="77777777" w:rsidR="00EC0CE5" w:rsidRPr="00EC0CE5" w:rsidRDefault="00EC0CE5" w:rsidP="00EC0CE5">
      <w:pPr>
        <w:pStyle w:val="Odstavekseznama"/>
        <w:jc w:val="both"/>
      </w:pPr>
      <w:r w:rsidRPr="00EC0CE5">
        <w:t xml:space="preserve">- P/85.320 </w:t>
      </w:r>
      <w:r w:rsidRPr="00EC0CE5">
        <w:softHyphen/>
        <w:t xml:space="preserve"> srednješolsko poklicno in strokovno izobraževanje, </w:t>
      </w:r>
    </w:p>
    <w:p w14:paraId="2238F40F" w14:textId="77777777" w:rsidR="00EC0CE5" w:rsidRPr="00EC0CE5" w:rsidRDefault="00EC0CE5" w:rsidP="00EC0CE5">
      <w:pPr>
        <w:pStyle w:val="Odstavekseznama"/>
      </w:pPr>
      <w:r w:rsidRPr="00EC0CE5">
        <w:t xml:space="preserve">- P/85.421 </w:t>
      </w:r>
      <w:r w:rsidRPr="00EC0CE5">
        <w:softHyphen/>
        <w:t xml:space="preserve"> višješolsko izobraževanje, </w:t>
      </w:r>
    </w:p>
    <w:p w14:paraId="7DF7999E" w14:textId="77777777" w:rsidR="00EC0CE5" w:rsidRPr="00EC0CE5" w:rsidRDefault="00EC0CE5" w:rsidP="00EC0CE5">
      <w:pPr>
        <w:pStyle w:val="Odstavekseznama"/>
      </w:pPr>
      <w:r w:rsidRPr="00EC0CE5">
        <w:t xml:space="preserve">- R/91.011 </w:t>
      </w:r>
      <w:r w:rsidRPr="00EC0CE5">
        <w:softHyphen/>
        <w:t xml:space="preserve"> dejavnost knjižnic. </w:t>
      </w:r>
    </w:p>
    <w:p w14:paraId="35F05946" w14:textId="77777777" w:rsidR="007215B0" w:rsidRDefault="007215B0" w:rsidP="00157E58">
      <w:pPr>
        <w:jc w:val="both"/>
      </w:pPr>
    </w:p>
    <w:p w14:paraId="7E5801DF" w14:textId="7CAB833E" w:rsidR="000B6535" w:rsidRDefault="000B6535" w:rsidP="00157E58">
      <w:pPr>
        <w:jc w:val="both"/>
      </w:pPr>
      <w:r w:rsidRPr="000B6535">
        <w:t>Zavod skladno s Sklepom o ustanovitvi javnega vzgojno-izobraževalnega zavoda Šolski center Celje</w:t>
      </w:r>
      <w:r w:rsidR="0026619D">
        <w:rPr>
          <w:rStyle w:val="Sprotnaopomba-sklic"/>
        </w:rPr>
        <w:footnoteReference w:id="3"/>
      </w:r>
      <w:r w:rsidRPr="000B6535">
        <w:t xml:space="preserve"> sestavljajo enote:</w:t>
      </w:r>
    </w:p>
    <w:p w14:paraId="63B36558" w14:textId="707B72CC" w:rsidR="000B6535" w:rsidRPr="000B6535" w:rsidRDefault="000B6535" w:rsidP="008F14A9">
      <w:pPr>
        <w:pStyle w:val="Odstavekseznama"/>
        <w:numPr>
          <w:ilvl w:val="0"/>
          <w:numId w:val="10"/>
        </w:numPr>
        <w:jc w:val="both"/>
      </w:pPr>
      <w:r w:rsidRPr="000B6535">
        <w:t xml:space="preserve">Gimnazija Lava, </w:t>
      </w:r>
    </w:p>
    <w:p w14:paraId="7443CA2A" w14:textId="1AAFC3DD" w:rsidR="000B6535" w:rsidRPr="000B6535" w:rsidRDefault="000B6535" w:rsidP="008F14A9">
      <w:pPr>
        <w:pStyle w:val="Odstavekseznama"/>
        <w:numPr>
          <w:ilvl w:val="0"/>
          <w:numId w:val="10"/>
        </w:numPr>
        <w:jc w:val="both"/>
      </w:pPr>
      <w:r w:rsidRPr="000B6535">
        <w:t xml:space="preserve">Srednja šola za gradbeništvo in varovanje okolja, </w:t>
      </w:r>
    </w:p>
    <w:p w14:paraId="67AFAE5B" w14:textId="00807C54" w:rsidR="000B6535" w:rsidRPr="000B6535" w:rsidRDefault="000B6535" w:rsidP="008F14A9">
      <w:pPr>
        <w:pStyle w:val="Odstavekseznama"/>
        <w:numPr>
          <w:ilvl w:val="0"/>
          <w:numId w:val="10"/>
        </w:numPr>
        <w:jc w:val="both"/>
      </w:pPr>
      <w:r w:rsidRPr="000B6535">
        <w:t xml:space="preserve">Srednja šola za kemijo, elektrotehniko in računalništvo, </w:t>
      </w:r>
    </w:p>
    <w:p w14:paraId="59C0D810" w14:textId="7886245E" w:rsidR="000B6535" w:rsidRPr="000B6535" w:rsidRDefault="000B6535" w:rsidP="008F14A9">
      <w:pPr>
        <w:pStyle w:val="Odstavekseznama"/>
        <w:numPr>
          <w:ilvl w:val="0"/>
          <w:numId w:val="10"/>
        </w:numPr>
        <w:jc w:val="both"/>
      </w:pPr>
      <w:r w:rsidRPr="000B6535">
        <w:t xml:space="preserve">Srednja šola za strojništvo, </w:t>
      </w:r>
      <w:proofErr w:type="spellStart"/>
      <w:r w:rsidRPr="000B6535">
        <w:t>mehatroniko</w:t>
      </w:r>
      <w:proofErr w:type="spellEnd"/>
      <w:r w:rsidRPr="000B6535">
        <w:t xml:space="preserve"> in medije, </w:t>
      </w:r>
    </w:p>
    <w:p w14:paraId="562DB314" w14:textId="4D2E15F8" w:rsidR="000B6535" w:rsidRPr="000B6535" w:rsidRDefault="000B6535" w:rsidP="008F14A9">
      <w:pPr>
        <w:pStyle w:val="Odstavekseznama"/>
        <w:numPr>
          <w:ilvl w:val="0"/>
          <w:numId w:val="10"/>
        </w:numPr>
        <w:jc w:val="both"/>
      </w:pPr>
      <w:r w:rsidRPr="000B6535">
        <w:t>Srednja šola za storitvene dejavnosti in logistiko,</w:t>
      </w:r>
    </w:p>
    <w:p w14:paraId="323BFB3B" w14:textId="64B59C1A" w:rsidR="000B6535" w:rsidRPr="000B6535" w:rsidRDefault="000B6535" w:rsidP="008F14A9">
      <w:pPr>
        <w:pStyle w:val="Odstavekseznama"/>
        <w:numPr>
          <w:ilvl w:val="0"/>
          <w:numId w:val="10"/>
        </w:numPr>
        <w:jc w:val="both"/>
      </w:pPr>
      <w:r w:rsidRPr="000B6535">
        <w:t xml:space="preserve">Višja strokovna šola, </w:t>
      </w:r>
    </w:p>
    <w:p w14:paraId="7EACA45D" w14:textId="26328F2D" w:rsidR="000B6535" w:rsidRDefault="000B6535" w:rsidP="008F14A9">
      <w:pPr>
        <w:pStyle w:val="Odstavekseznama"/>
        <w:numPr>
          <w:ilvl w:val="0"/>
          <w:numId w:val="10"/>
        </w:numPr>
        <w:jc w:val="both"/>
      </w:pPr>
      <w:r w:rsidRPr="000B6535">
        <w:t>Medpodjetniški izobraževalni center.</w:t>
      </w:r>
    </w:p>
    <w:p w14:paraId="7D072D69" w14:textId="59094037" w:rsidR="00C51819" w:rsidRDefault="00C51819" w:rsidP="00C51819">
      <w:pPr>
        <w:jc w:val="both"/>
        <w:rPr>
          <w:rFonts w:cs="Arial"/>
          <w:szCs w:val="20"/>
        </w:rPr>
      </w:pPr>
    </w:p>
    <w:p w14:paraId="72A0235F" w14:textId="52944E7D" w:rsidR="00EC0CE5" w:rsidRDefault="00EC0CE5" w:rsidP="00DF16DE">
      <w:pPr>
        <w:pStyle w:val="Naslovdostopnost"/>
      </w:pPr>
      <w:r w:rsidRPr="00EC0CE5">
        <w:t>I</w:t>
      </w:r>
      <w:r w:rsidR="001A34DF">
        <w:t>V</w:t>
      </w:r>
      <w:r w:rsidRPr="00EC0CE5">
        <w:t>.</w:t>
      </w:r>
      <w:r w:rsidR="001A34DF">
        <w:t xml:space="preserve"> </w:t>
      </w:r>
      <w:r>
        <w:t>2</w:t>
      </w:r>
      <w:r w:rsidRPr="00EC0CE5">
        <w:t xml:space="preserve">. </w:t>
      </w:r>
      <w:bookmarkStart w:id="1" w:name="_Hlk200973365"/>
      <w:r>
        <w:t>Financiranje Šolskega centra Celje</w:t>
      </w:r>
    </w:p>
    <w:p w14:paraId="28120662" w14:textId="77777777" w:rsidR="00156E70" w:rsidRDefault="00156E70" w:rsidP="00C51819">
      <w:pPr>
        <w:jc w:val="both"/>
        <w:rPr>
          <w:rFonts w:cs="Arial"/>
          <w:szCs w:val="20"/>
        </w:rPr>
      </w:pPr>
    </w:p>
    <w:p w14:paraId="45128960" w14:textId="466C5D92" w:rsidR="00156E70" w:rsidRDefault="00156E70" w:rsidP="00C51819">
      <w:pPr>
        <w:jc w:val="both"/>
        <w:rPr>
          <w:rFonts w:cs="Arial"/>
          <w:szCs w:val="20"/>
        </w:rPr>
      </w:pPr>
      <w:r>
        <w:rPr>
          <w:rFonts w:cs="Arial"/>
          <w:szCs w:val="20"/>
        </w:rPr>
        <w:t xml:space="preserve">Iz </w:t>
      </w:r>
      <w:r w:rsidR="00026985">
        <w:rPr>
          <w:rFonts w:cs="Arial"/>
          <w:szCs w:val="20"/>
        </w:rPr>
        <w:t xml:space="preserve">34. člena </w:t>
      </w:r>
      <w:r>
        <w:rPr>
          <w:rFonts w:cs="Arial"/>
          <w:szCs w:val="20"/>
        </w:rPr>
        <w:t xml:space="preserve">Pravilnika o računovodstvu </w:t>
      </w:r>
      <w:r w:rsidRPr="00156E70">
        <w:rPr>
          <w:rFonts w:cs="Arial"/>
          <w:szCs w:val="20"/>
        </w:rPr>
        <w:t>Šolskega centra Celje</w:t>
      </w:r>
      <w:r w:rsidR="00026985">
        <w:rPr>
          <w:rFonts w:cs="Arial"/>
          <w:szCs w:val="20"/>
        </w:rPr>
        <w:t xml:space="preserve"> izhaja, da vire sredstev zavoda predstavljajo: državni proračun, proračun občine, javna sredstva za javne službe</w:t>
      </w:r>
      <w:r w:rsidR="00C37541">
        <w:rPr>
          <w:rFonts w:cs="Arial"/>
          <w:szCs w:val="20"/>
        </w:rPr>
        <w:t>, nejavna sredstva za javne službe (sredstva pridobljena od fizičnih oseb, gospodarskih družb) in prodaja na trgu.</w:t>
      </w:r>
      <w:r w:rsidR="00956EC4" w:rsidRPr="00956EC4">
        <w:rPr>
          <w:rFonts w:cs="Arial"/>
          <w:szCs w:val="20"/>
        </w:rPr>
        <w:t xml:space="preserve"> </w:t>
      </w:r>
      <w:r w:rsidR="00956EC4">
        <w:rPr>
          <w:rFonts w:cs="Arial"/>
          <w:szCs w:val="20"/>
        </w:rPr>
        <w:t>Z</w:t>
      </w:r>
      <w:r w:rsidR="00956EC4" w:rsidRPr="00C51819">
        <w:rPr>
          <w:rFonts w:cs="Arial"/>
          <w:szCs w:val="20"/>
        </w:rPr>
        <w:t xml:space="preserve">avod ustvarja lastne prihodke na področju izobraževanja odraslih ter </w:t>
      </w:r>
      <w:r w:rsidR="00956EC4">
        <w:rPr>
          <w:rFonts w:cs="Arial"/>
          <w:szCs w:val="20"/>
        </w:rPr>
        <w:t xml:space="preserve">z </w:t>
      </w:r>
      <w:r w:rsidR="00956EC4" w:rsidRPr="00C51819">
        <w:rPr>
          <w:rFonts w:cs="Arial"/>
          <w:szCs w:val="20"/>
        </w:rPr>
        <w:t>drugimi dejavnostmi, povezanimi z vzgojo in izobraževanjem</w:t>
      </w:r>
    </w:p>
    <w:p w14:paraId="2B635298" w14:textId="77777777" w:rsidR="008F14A9" w:rsidRPr="00C51819" w:rsidRDefault="008F14A9" w:rsidP="00C51819">
      <w:pPr>
        <w:jc w:val="both"/>
        <w:rPr>
          <w:rFonts w:cs="Arial"/>
          <w:szCs w:val="20"/>
        </w:rPr>
      </w:pPr>
    </w:p>
    <w:p w14:paraId="6AD833CD" w14:textId="074CBFEB" w:rsidR="00C51819" w:rsidRPr="00C51819" w:rsidRDefault="00956EC4" w:rsidP="00C51819">
      <w:pPr>
        <w:jc w:val="both"/>
        <w:rPr>
          <w:rFonts w:cs="Arial"/>
          <w:szCs w:val="20"/>
        </w:rPr>
      </w:pPr>
      <w:r w:rsidRPr="00C51819">
        <w:rPr>
          <w:rFonts w:cs="Arial"/>
          <w:szCs w:val="20"/>
        </w:rPr>
        <w:t>Ministrstvo za vzgojo in izobraževanje</w:t>
      </w:r>
      <w:r>
        <w:rPr>
          <w:rFonts w:cs="Arial"/>
          <w:szCs w:val="20"/>
        </w:rPr>
        <w:t xml:space="preserve"> </w:t>
      </w:r>
      <w:r w:rsidR="00A4546B" w:rsidRPr="00C51819">
        <w:rPr>
          <w:rFonts w:cs="Arial"/>
          <w:szCs w:val="20"/>
        </w:rPr>
        <w:t>(v nadaljevanju: Ministrstvo</w:t>
      </w:r>
      <w:r w:rsidR="00A4546B">
        <w:rPr>
          <w:rFonts w:cs="Arial"/>
          <w:szCs w:val="20"/>
        </w:rPr>
        <w:t xml:space="preserve">) </w:t>
      </w:r>
      <w:r>
        <w:rPr>
          <w:rFonts w:cs="Arial"/>
          <w:szCs w:val="20"/>
        </w:rPr>
        <w:t>zagotavlja</w:t>
      </w:r>
      <w:r w:rsidRPr="00C51819">
        <w:rPr>
          <w:rFonts w:cs="Arial"/>
          <w:szCs w:val="20"/>
        </w:rPr>
        <w:t xml:space="preserve"> financiranje javne službe na področju izobraževanja</w:t>
      </w:r>
      <w:r>
        <w:rPr>
          <w:rFonts w:cs="Arial"/>
          <w:szCs w:val="20"/>
        </w:rPr>
        <w:t>.</w:t>
      </w:r>
      <w:r w:rsidRPr="00C51819">
        <w:rPr>
          <w:rFonts w:cs="Arial"/>
          <w:szCs w:val="20"/>
        </w:rPr>
        <w:t xml:space="preserve"> </w:t>
      </w:r>
      <w:r w:rsidR="00C51819" w:rsidRPr="00C51819">
        <w:rPr>
          <w:rFonts w:cs="Arial"/>
          <w:szCs w:val="20"/>
        </w:rPr>
        <w:t xml:space="preserve">Šolski center Celje je v </w:t>
      </w:r>
      <w:proofErr w:type="spellStart"/>
      <w:r w:rsidR="00C51819" w:rsidRPr="00C51819">
        <w:rPr>
          <w:rFonts w:cs="Arial"/>
          <w:szCs w:val="20"/>
        </w:rPr>
        <w:t>inšpiciranem</w:t>
      </w:r>
      <w:proofErr w:type="spellEnd"/>
      <w:r w:rsidR="00C51819" w:rsidRPr="00C51819">
        <w:rPr>
          <w:rFonts w:cs="Arial"/>
          <w:szCs w:val="20"/>
        </w:rPr>
        <w:t xml:space="preserve"> obdobju, to je v letu 2023, iz proračuna RS prejel prilive v skupni višini 16.062.022,72 EUR. </w:t>
      </w:r>
    </w:p>
    <w:p w14:paraId="03482D3F" w14:textId="77777777" w:rsidR="00C51819" w:rsidRPr="00C51819" w:rsidRDefault="00C51819" w:rsidP="00C51819">
      <w:pPr>
        <w:jc w:val="both"/>
        <w:rPr>
          <w:rFonts w:cs="Arial"/>
          <w:szCs w:val="20"/>
        </w:rPr>
      </w:pPr>
    </w:p>
    <w:p w14:paraId="2BFD637A" w14:textId="21F3B5DB" w:rsidR="00C51819" w:rsidRPr="00C51819" w:rsidRDefault="00C51819" w:rsidP="00C51819">
      <w:pPr>
        <w:jc w:val="both"/>
        <w:rPr>
          <w:rFonts w:cs="Arial"/>
          <w:szCs w:val="20"/>
        </w:rPr>
      </w:pPr>
      <w:r w:rsidRPr="00C51819">
        <w:rPr>
          <w:rFonts w:cs="Arial"/>
          <w:szCs w:val="20"/>
        </w:rPr>
        <w:t>Ministrstvo iz državnega proračuna Šolskemu centru Celje zagotavlja sredstva na podlagi določb 81. in 84. člena Zakona o organizaciji in financiranju vzgoje in izobraževanja (v nadaljevanju: ZOFVI).</w:t>
      </w:r>
      <w:r w:rsidRPr="00C51819">
        <w:rPr>
          <w:rFonts w:cs="Arial"/>
          <w:szCs w:val="20"/>
          <w:vertAlign w:val="superscript"/>
        </w:rPr>
        <w:footnoteReference w:id="4"/>
      </w:r>
      <w:r w:rsidRPr="00C51819">
        <w:rPr>
          <w:rFonts w:cs="Arial"/>
          <w:szCs w:val="20"/>
        </w:rPr>
        <w:t xml:space="preserve"> Na podlagi določb 81. člena navedenega zakona se iz sredstev državnega proračuna zagotavljajo plače s prispevki in davki ter drugi osebni prejemki na podlagi sistemizacije in zasedbe delovnih mest v skladu z zakonom, normativi in standardi, metodologijo za določanje obsega sredstev na udeleženca izobraževanja ter s kolektivno pogodbo ter plače s prispevki in davki in drugi osebni prejemki za pripravnike poklicnim, srednjim tehniškim in srednjim strokovnim šolam,</w:t>
      </w:r>
      <w:r w:rsidR="00A4546B">
        <w:rPr>
          <w:rFonts w:cs="Arial"/>
          <w:szCs w:val="20"/>
        </w:rPr>
        <w:t xml:space="preserve"> </w:t>
      </w:r>
      <w:r w:rsidRPr="00C51819">
        <w:rPr>
          <w:rFonts w:cs="Arial"/>
          <w:szCs w:val="20"/>
        </w:rPr>
        <w:t>gimnazijam in višjim strokovnim šolam. V 84. členu istega zakona je določeno, da se v skladu z metodologijo za določanje obsega sredstev na udeleženca izobraževanja zagotavlja sredstva javnim gimnazijam, poklicnim, srednjim tehniškim in srednjim strokovnim šolam, višjim strokovnim šolam in dijaškim domovom za vzgojno dejavnost. Normativi in standardi obsegajo učno obveznost strokovnih delavcev, delovno oziroma učno obveznost ravnatelja in pomočnika ravnatelja, merila za oblikovanje svetovalne službe, knjižnice, administrativno-računovodske in tehnične službe, ter merila za oblikovanje oddelkov in skupin in za vrednotenje materialnih stroškov ter standarde za prostor in opremo.</w:t>
      </w:r>
    </w:p>
    <w:p w14:paraId="18EC3616" w14:textId="77777777" w:rsidR="00C51819" w:rsidRPr="00C51819" w:rsidRDefault="00C51819" w:rsidP="00C51819">
      <w:pPr>
        <w:jc w:val="both"/>
        <w:rPr>
          <w:rFonts w:cs="Arial"/>
          <w:szCs w:val="20"/>
        </w:rPr>
      </w:pPr>
    </w:p>
    <w:p w14:paraId="7EC2D58A" w14:textId="1D944B22" w:rsidR="00956EC4" w:rsidRPr="00956EC4" w:rsidRDefault="00C51819" w:rsidP="00956EC4">
      <w:pPr>
        <w:jc w:val="both"/>
        <w:rPr>
          <w:rFonts w:cs="Arial"/>
          <w:szCs w:val="20"/>
        </w:rPr>
      </w:pPr>
      <w:r w:rsidRPr="00C51819">
        <w:rPr>
          <w:rFonts w:cs="Arial"/>
          <w:szCs w:val="20"/>
        </w:rPr>
        <w:lastRenderedPageBreak/>
        <w:t xml:space="preserve">V 16. členu </w:t>
      </w:r>
      <w:r w:rsidR="00956EC4" w:rsidRPr="00956EC4">
        <w:rPr>
          <w:rFonts w:cs="Arial"/>
          <w:szCs w:val="20"/>
        </w:rPr>
        <w:t>Pravilnik</w:t>
      </w:r>
      <w:r w:rsidR="00956EC4">
        <w:rPr>
          <w:rFonts w:cs="Arial"/>
          <w:szCs w:val="20"/>
        </w:rPr>
        <w:t>a</w:t>
      </w:r>
      <w:r w:rsidR="00956EC4" w:rsidRPr="00956EC4">
        <w:rPr>
          <w:rFonts w:cs="Arial"/>
          <w:szCs w:val="20"/>
        </w:rPr>
        <w:t xml:space="preserve"> o metodologiji financiranja izobraževalnih programov in vzgojnega programa na področju srednjega šolstva</w:t>
      </w:r>
      <w:r w:rsidR="00956EC4" w:rsidRPr="00956EC4">
        <w:rPr>
          <w:rFonts w:cs="Arial"/>
          <w:szCs w:val="20"/>
          <w:vertAlign w:val="superscript"/>
        </w:rPr>
        <w:footnoteReference w:id="5"/>
      </w:r>
      <w:r w:rsidR="00956EC4" w:rsidRPr="00956EC4">
        <w:rPr>
          <w:rFonts w:cs="Arial"/>
          <w:szCs w:val="20"/>
        </w:rPr>
        <w:t xml:space="preserve"> </w:t>
      </w:r>
      <w:r w:rsidRPr="00C51819">
        <w:rPr>
          <w:rFonts w:cs="Arial"/>
          <w:szCs w:val="20"/>
        </w:rPr>
        <w:t xml:space="preserve">je določeno, da letni obseg sredstev določi minister do začetka proračunskega leta, ob upoštevanju višine sredstev, zagotovljenih v državnem proračunu za področje srednjega šolstva. </w:t>
      </w:r>
      <w:r w:rsidR="00956EC4" w:rsidRPr="00956EC4">
        <w:rPr>
          <w:rFonts w:cs="Arial"/>
          <w:szCs w:val="20"/>
        </w:rPr>
        <w:t xml:space="preserve">Minister za vzgojo in izobraževanje sprejme sklep o določitvi cen programov srednjega šolstva na dijaka za posamezen program za proračunsko leto. Na osnovi cen programov, števila vpisanih dijakov in omenjenega pravilnika se v sklepu o financiranju določi višina sredstev za financiranje za obdobje od 1.12. tekočega leta do 30.11. naslednjega leta. Ta sredstva so namenjena za stroške dela učiteljev (izvzeti so pripravniki) in administrativno računovodskega in tehničnega osebja ter tekoče stroške srednješolskega izobraževanja. V skladu s Pravilnikom o merilih za vrednotenje materialnih stroškov srednjim šolam, ki izvajajo gimnazijske programe, Ministrstvo financira stroške dela ravnateljice in pripravnikov, nadalje v majhnem deležu stroške za varovanje stavbe ter regresira prehrano za dijake. </w:t>
      </w:r>
    </w:p>
    <w:p w14:paraId="1387078C" w14:textId="77777777" w:rsidR="00956EC4" w:rsidRPr="00956EC4" w:rsidRDefault="00956EC4" w:rsidP="00956EC4">
      <w:pPr>
        <w:jc w:val="both"/>
        <w:rPr>
          <w:rFonts w:cs="Arial"/>
          <w:szCs w:val="20"/>
        </w:rPr>
      </w:pPr>
    </w:p>
    <w:p w14:paraId="3E393570" w14:textId="2AABD62E" w:rsidR="00956EC4" w:rsidRPr="00956EC4" w:rsidRDefault="00956EC4" w:rsidP="00956EC4">
      <w:pPr>
        <w:jc w:val="both"/>
        <w:rPr>
          <w:rFonts w:cs="Arial"/>
          <w:szCs w:val="20"/>
        </w:rPr>
      </w:pPr>
      <w:r w:rsidRPr="00956EC4">
        <w:rPr>
          <w:rFonts w:cs="Arial"/>
          <w:szCs w:val="20"/>
        </w:rPr>
        <w:t>Višina sredstev po sklepu je odvisna od cene programa srednjega šolstva na dijaka ter števila dijakov za šolsko leto. Ob začetku šolskega leta zavod posreduje na Ministrstvo podatke o številu vpisanih dijakov v novem šolskem letu</w:t>
      </w:r>
      <w:r w:rsidR="008704B4">
        <w:rPr>
          <w:rFonts w:cs="Arial"/>
          <w:szCs w:val="20"/>
        </w:rPr>
        <w:t>.</w:t>
      </w:r>
    </w:p>
    <w:p w14:paraId="0B518FDF" w14:textId="77777777" w:rsidR="00956EC4" w:rsidRPr="00C51819" w:rsidRDefault="00956EC4" w:rsidP="00C51819">
      <w:pPr>
        <w:jc w:val="both"/>
        <w:rPr>
          <w:rFonts w:cs="Arial"/>
          <w:szCs w:val="20"/>
        </w:rPr>
      </w:pPr>
    </w:p>
    <w:p w14:paraId="6DA0AB65" w14:textId="3B1C90C0" w:rsidR="00BE4EA6" w:rsidRDefault="00C51819" w:rsidP="00BE4EA6">
      <w:pPr>
        <w:jc w:val="both"/>
        <w:rPr>
          <w:rFonts w:cs="Arial"/>
          <w:szCs w:val="20"/>
        </w:rPr>
      </w:pPr>
      <w:r w:rsidRPr="00C51819">
        <w:rPr>
          <w:rFonts w:cs="Arial"/>
          <w:szCs w:val="20"/>
        </w:rPr>
        <w:t xml:space="preserve">Ministrstvo je Šolskemu centru Celje </w:t>
      </w:r>
      <w:bookmarkStart w:id="2" w:name="_Hlk171001120"/>
      <w:r w:rsidRPr="00C51819">
        <w:rPr>
          <w:rFonts w:cs="Arial"/>
          <w:szCs w:val="20"/>
        </w:rPr>
        <w:t>za obdobje od 1. 12. 2022 do 30 .11. 2023 izdalo tri sklepe</w:t>
      </w:r>
      <w:bookmarkEnd w:id="2"/>
      <w:r w:rsidRPr="00C51819">
        <w:rPr>
          <w:rFonts w:cs="Arial"/>
          <w:szCs w:val="20"/>
          <w:vertAlign w:val="superscript"/>
        </w:rPr>
        <w:footnoteReference w:id="6"/>
      </w:r>
      <w:r w:rsidRPr="00C51819">
        <w:rPr>
          <w:rFonts w:cs="Arial"/>
          <w:szCs w:val="20"/>
        </w:rPr>
        <w:t xml:space="preserve"> o zagotavljanju proračunskih sredstev za programe srednjega šolstva in višješolske  študijske programe</w:t>
      </w:r>
      <w:r w:rsidR="00BE4EA6">
        <w:rPr>
          <w:rStyle w:val="Sprotnaopomba-sklic"/>
          <w:rFonts w:cs="Arial"/>
          <w:szCs w:val="20"/>
        </w:rPr>
        <w:footnoteReference w:id="7"/>
      </w:r>
      <w:r w:rsidRPr="00C51819">
        <w:rPr>
          <w:rFonts w:cs="Arial"/>
          <w:szCs w:val="20"/>
        </w:rPr>
        <w:t>.</w:t>
      </w:r>
      <w:r w:rsidR="00BE4EA6" w:rsidRPr="00BE4EA6">
        <w:rPr>
          <w:rFonts w:cs="Arial"/>
          <w:szCs w:val="20"/>
        </w:rPr>
        <w:t xml:space="preserve"> </w:t>
      </w:r>
      <w:r w:rsidR="00BE4EA6">
        <w:rPr>
          <w:rFonts w:cs="Arial"/>
          <w:szCs w:val="20"/>
        </w:rPr>
        <w:t>O</w:t>
      </w:r>
      <w:r w:rsidR="00BE4EA6" w:rsidRPr="00C51819">
        <w:rPr>
          <w:rFonts w:cs="Arial"/>
          <w:szCs w:val="20"/>
        </w:rPr>
        <w:t xml:space="preserve">bseg sredstev </w:t>
      </w:r>
      <w:r w:rsidR="00BE4EA6">
        <w:rPr>
          <w:rFonts w:cs="Arial"/>
          <w:szCs w:val="20"/>
        </w:rPr>
        <w:t>se določa</w:t>
      </w:r>
      <w:r w:rsidR="00BE4EA6" w:rsidRPr="00C51819">
        <w:rPr>
          <w:rFonts w:cs="Arial"/>
          <w:szCs w:val="20"/>
        </w:rPr>
        <w:t xml:space="preserve"> ob upoštevanju števila vpisanih dijakov oz. študentov ter ob upoštevanju cen programov na način kot je to predpisano v predhodno navedenih pravilnikih</w:t>
      </w:r>
      <w:r w:rsidR="00BE4EA6">
        <w:rPr>
          <w:rStyle w:val="Sprotnaopomba-sklic"/>
          <w:rFonts w:cs="Arial"/>
          <w:szCs w:val="20"/>
        </w:rPr>
        <w:footnoteReference w:id="8"/>
      </w:r>
      <w:r w:rsidR="00BE4EA6" w:rsidRPr="00C51819">
        <w:rPr>
          <w:rFonts w:cs="Arial"/>
          <w:szCs w:val="20"/>
        </w:rPr>
        <w:t xml:space="preserve">. </w:t>
      </w:r>
      <w:r w:rsidRPr="00C51819">
        <w:rPr>
          <w:rFonts w:cs="Arial"/>
          <w:szCs w:val="20"/>
        </w:rPr>
        <w:t xml:space="preserve"> Sredstva za dejavnost srednjega šolstva so bila po zadnjem sklepu </w:t>
      </w:r>
      <w:r w:rsidR="00730A2B">
        <w:rPr>
          <w:rFonts w:cs="Arial"/>
          <w:szCs w:val="20"/>
        </w:rPr>
        <w:t xml:space="preserve">usklajena in </w:t>
      </w:r>
      <w:r w:rsidRPr="00C51819">
        <w:rPr>
          <w:rFonts w:cs="Arial"/>
          <w:szCs w:val="20"/>
        </w:rPr>
        <w:t>določena v višini 14.</w:t>
      </w:r>
      <w:r w:rsidR="00730A2B">
        <w:rPr>
          <w:rFonts w:cs="Arial"/>
          <w:szCs w:val="20"/>
        </w:rPr>
        <w:t>882.912,52</w:t>
      </w:r>
      <w:r w:rsidRPr="00C51819">
        <w:rPr>
          <w:rFonts w:cs="Arial"/>
          <w:szCs w:val="20"/>
        </w:rPr>
        <w:t xml:space="preserve"> EUR in so bila zagotovljena na proračunski postavki 231806 - Dejavnost srednjega šolstva, na kontu 4133 - Tekoči transferi v javne zavode. Sredstva za dejavnost višjega šolstva so bila zagotovljena v višini 792.449,79 EUR, in sicer na proračunski postavki 231854 – Dejavnost višjega šolstva, na kontu 4133</w:t>
      </w:r>
      <w:r w:rsidR="00BE4EA6">
        <w:rPr>
          <w:rFonts w:cs="Arial"/>
          <w:szCs w:val="20"/>
        </w:rPr>
        <w:t>.</w:t>
      </w:r>
      <w:r w:rsidRPr="00C51819">
        <w:rPr>
          <w:rFonts w:cs="Arial"/>
          <w:szCs w:val="20"/>
        </w:rPr>
        <w:t xml:space="preserve"> </w:t>
      </w:r>
      <w:r w:rsidR="00BE4EA6" w:rsidRPr="00C51819">
        <w:rPr>
          <w:rFonts w:cs="Arial"/>
          <w:szCs w:val="20"/>
        </w:rPr>
        <w:t>Sredstva je Ministrstvo Šolskemu centru izplačevalo mesečno, v tekočem mesecu za pretekli mesec</w:t>
      </w:r>
      <w:r w:rsidR="00BE4EA6">
        <w:rPr>
          <w:rFonts w:cs="Arial"/>
          <w:szCs w:val="20"/>
        </w:rPr>
        <w:t>.</w:t>
      </w:r>
    </w:p>
    <w:p w14:paraId="478D3003" w14:textId="77777777" w:rsidR="009A17CD" w:rsidRPr="00C51819" w:rsidRDefault="009A17CD" w:rsidP="00C51819">
      <w:pPr>
        <w:jc w:val="both"/>
        <w:rPr>
          <w:rFonts w:cs="Arial"/>
          <w:szCs w:val="20"/>
        </w:rPr>
      </w:pPr>
    </w:p>
    <w:p w14:paraId="0D962C7C" w14:textId="4D266C86" w:rsidR="003C27A4" w:rsidRDefault="00C51819" w:rsidP="00C51819">
      <w:pPr>
        <w:jc w:val="both"/>
        <w:rPr>
          <w:rFonts w:cs="Arial"/>
          <w:szCs w:val="20"/>
        </w:rPr>
      </w:pPr>
      <w:r w:rsidRPr="00C51819">
        <w:rPr>
          <w:rFonts w:cs="Arial"/>
          <w:szCs w:val="20"/>
        </w:rPr>
        <w:t xml:space="preserve">S </w:t>
      </w:r>
      <w:r w:rsidR="00BE4EA6">
        <w:rPr>
          <w:rFonts w:cs="Arial"/>
          <w:szCs w:val="20"/>
        </w:rPr>
        <w:t xml:space="preserve">proračunskimi </w:t>
      </w:r>
      <w:r w:rsidRPr="00C51819">
        <w:rPr>
          <w:rFonts w:cs="Arial"/>
          <w:szCs w:val="20"/>
        </w:rPr>
        <w:t xml:space="preserve">sredstvi je zavod dolžan ravnati varčno in gospodarno ter jih porabljati za zakoniti namen. </w:t>
      </w:r>
      <w:r w:rsidR="003C27A4" w:rsidRPr="003C27A4">
        <w:rPr>
          <w:rFonts w:cs="Arial"/>
          <w:szCs w:val="20"/>
        </w:rPr>
        <w:t xml:space="preserve">Zavod </w:t>
      </w:r>
      <w:r w:rsidR="00BE4EA6">
        <w:rPr>
          <w:rFonts w:cs="Arial"/>
          <w:szCs w:val="20"/>
        </w:rPr>
        <w:t xml:space="preserve">je </w:t>
      </w:r>
      <w:r w:rsidR="003C27A4" w:rsidRPr="003C27A4">
        <w:rPr>
          <w:rFonts w:cs="Arial"/>
          <w:szCs w:val="20"/>
        </w:rPr>
        <w:t>v svojih poslovnih knjigah evidentira</w:t>
      </w:r>
      <w:r w:rsidR="00BE4EA6">
        <w:rPr>
          <w:rFonts w:cs="Arial"/>
          <w:szCs w:val="20"/>
        </w:rPr>
        <w:t>l</w:t>
      </w:r>
      <w:r w:rsidR="003C27A4" w:rsidRPr="003C27A4">
        <w:rPr>
          <w:rFonts w:cs="Arial"/>
          <w:szCs w:val="20"/>
        </w:rPr>
        <w:t xml:space="preserve"> porabo </w:t>
      </w:r>
      <w:r w:rsidR="00BE4EA6">
        <w:rPr>
          <w:rFonts w:cs="Arial"/>
          <w:szCs w:val="20"/>
        </w:rPr>
        <w:t xml:space="preserve">proračunskih </w:t>
      </w:r>
      <w:r w:rsidR="003C27A4" w:rsidRPr="003C27A4">
        <w:rPr>
          <w:rFonts w:cs="Arial"/>
          <w:szCs w:val="20"/>
        </w:rPr>
        <w:t xml:space="preserve">sredstev ločeno od ostalih stroškov na način, da je vsak trenutek možno ugotoviti namenskost porabe sredstev, gospodarnost in učinkovitost porabe. </w:t>
      </w:r>
    </w:p>
    <w:p w14:paraId="08F9E3DA" w14:textId="77777777" w:rsidR="009D2EA1" w:rsidRDefault="009D2EA1" w:rsidP="00157E58">
      <w:pPr>
        <w:jc w:val="both"/>
        <w:rPr>
          <w:rFonts w:cs="Arial"/>
          <w:szCs w:val="20"/>
        </w:rPr>
      </w:pPr>
    </w:p>
    <w:bookmarkEnd w:id="1"/>
    <w:p w14:paraId="699CF507" w14:textId="1B162112" w:rsidR="00B34E04" w:rsidRPr="00B34E04" w:rsidRDefault="008D1260" w:rsidP="001C5CEC">
      <w:pPr>
        <w:pStyle w:val="Naslovdostopnost"/>
      </w:pPr>
      <w:r>
        <w:t>I</w:t>
      </w:r>
      <w:r w:rsidR="001A34DF">
        <w:t>V</w:t>
      </w:r>
      <w:r>
        <w:t>.</w:t>
      </w:r>
      <w:r w:rsidR="00956EC4">
        <w:t>3</w:t>
      </w:r>
      <w:r w:rsidR="00B34E04">
        <w:t xml:space="preserve">. </w:t>
      </w:r>
      <w:r w:rsidR="00B34E04" w:rsidRPr="00B34E04">
        <w:t xml:space="preserve">Vodenje knjigovodstva </w:t>
      </w:r>
    </w:p>
    <w:p w14:paraId="4570FAA3" w14:textId="77777777" w:rsidR="00B34E04" w:rsidRPr="00B34E04" w:rsidRDefault="00B34E04" w:rsidP="00B34E04">
      <w:pPr>
        <w:jc w:val="both"/>
        <w:rPr>
          <w:rFonts w:cs="Arial"/>
          <w:b/>
          <w:bCs/>
          <w:szCs w:val="20"/>
        </w:rPr>
      </w:pPr>
    </w:p>
    <w:p w14:paraId="1A4C2B0A" w14:textId="77777777" w:rsidR="00B34E04" w:rsidRPr="00B34E04" w:rsidRDefault="00B34E04" w:rsidP="00B34E04">
      <w:pPr>
        <w:jc w:val="both"/>
        <w:rPr>
          <w:rFonts w:cs="Arial"/>
          <w:szCs w:val="20"/>
        </w:rPr>
      </w:pPr>
      <w:r w:rsidRPr="00B34E04">
        <w:rPr>
          <w:rFonts w:cs="Arial"/>
          <w:szCs w:val="20"/>
        </w:rPr>
        <w:t xml:space="preserve">Zakon o računovodstvu ureja vodenje poslovnih knjig in izdelavo letnih poročil za proračunske uporabnike ter za pravne osebe javnega prava. Na podlagi določb 4. člena Zakona o računovodstvu pravne osebe s pravilnikom podrobneje uredijo način sestavljanja knjigovodskih listin, vrste knjigovodskih listin, odgovornost za sestavo, gibanje in kontrolo </w:t>
      </w:r>
      <w:r w:rsidRPr="00B34E04">
        <w:rPr>
          <w:rFonts w:cs="Arial"/>
          <w:szCs w:val="20"/>
        </w:rPr>
        <w:lastRenderedPageBreak/>
        <w:t>knjigovodskih listin ter njihovo hranjenje v skladu z Zakonom o računovodstvu in računovodskimi standardi.</w:t>
      </w:r>
    </w:p>
    <w:p w14:paraId="771BE0B7" w14:textId="77777777" w:rsidR="00B34E04" w:rsidRPr="00B34E04" w:rsidRDefault="00B34E04" w:rsidP="00B34E04">
      <w:pPr>
        <w:jc w:val="both"/>
        <w:rPr>
          <w:rFonts w:cs="Arial"/>
          <w:szCs w:val="20"/>
        </w:rPr>
      </w:pPr>
    </w:p>
    <w:p w14:paraId="0388D4A1" w14:textId="77777777" w:rsidR="00B34E04" w:rsidRDefault="00B34E04" w:rsidP="00B34E04">
      <w:pPr>
        <w:jc w:val="both"/>
        <w:rPr>
          <w:rFonts w:cs="Arial"/>
          <w:szCs w:val="20"/>
        </w:rPr>
      </w:pPr>
      <w:r w:rsidRPr="00B34E04">
        <w:rPr>
          <w:rFonts w:cs="Arial"/>
          <w:szCs w:val="20"/>
        </w:rPr>
        <w:t>Na podlagi določb 16. člen Pravilnika o razčlenjevanju in merjenju prihodkov in odhodkov pravnih oseb javnega prava</w:t>
      </w:r>
      <w:r w:rsidRPr="00B34E04">
        <w:rPr>
          <w:rFonts w:cs="Arial"/>
          <w:szCs w:val="20"/>
          <w:vertAlign w:val="superscript"/>
        </w:rPr>
        <w:footnoteReference w:id="9"/>
      </w:r>
      <w:r w:rsidRPr="00B34E04">
        <w:rPr>
          <w:rFonts w:cs="Arial"/>
          <w:szCs w:val="20"/>
        </w:rPr>
        <w:t>, določeni uporabniki enotnega kontnega načrta</w:t>
      </w:r>
      <w:r w:rsidRPr="00B34E04">
        <w:rPr>
          <w:rFonts w:cs="Arial"/>
          <w:szCs w:val="20"/>
          <w:vertAlign w:val="superscript"/>
        </w:rPr>
        <w:footnoteReference w:id="10"/>
      </w:r>
      <w:r w:rsidRPr="00B34E04">
        <w:rPr>
          <w:rFonts w:cs="Arial"/>
          <w:szCs w:val="20"/>
        </w:rPr>
        <w:t xml:space="preserve"> ugotavljajo in razčlenjujejo prihodke in odhodke ter vrednotijo sredstva in obveznosti do virov sredstev v skladu z Zakonom o računovodstvu in predpisi, izdanimi na njegovi podlagi. </w:t>
      </w:r>
    </w:p>
    <w:p w14:paraId="3351D99D" w14:textId="0D307963" w:rsidR="00B34E04" w:rsidRPr="00B34E04" w:rsidRDefault="009F2C52" w:rsidP="00B34E04">
      <w:pPr>
        <w:jc w:val="both"/>
        <w:rPr>
          <w:rFonts w:cs="Arial"/>
          <w:szCs w:val="20"/>
        </w:rPr>
      </w:pPr>
      <w:r>
        <w:rPr>
          <w:rFonts w:cs="Arial"/>
          <w:szCs w:val="20"/>
        </w:rPr>
        <w:t xml:space="preserve"> </w:t>
      </w:r>
    </w:p>
    <w:p w14:paraId="66162D8E" w14:textId="08044D40" w:rsidR="00B34E04" w:rsidRDefault="00B34E04" w:rsidP="00B34E04">
      <w:pPr>
        <w:jc w:val="both"/>
        <w:rPr>
          <w:rFonts w:cs="Arial"/>
          <w:szCs w:val="20"/>
        </w:rPr>
      </w:pPr>
      <w:r w:rsidRPr="00B34E04">
        <w:rPr>
          <w:rFonts w:cs="Arial"/>
          <w:szCs w:val="20"/>
        </w:rPr>
        <w:t xml:space="preserve">Šolski center Celje je na podlagi 4. in 52. člena Zakona o računovodstvu in na podlagi 49. člena Zakona o organizaciji in financiranju vzgoje in izobraževanja in skladno s Slovenskimi računovodskimi standardi dne 1. 12. 2018 sprejel Pravilnik o računovodstvu, ki velja od 1. 1. 2019 dalje. Iz 2. člena Pravilnika izhaja, da je glavna računovodska funkcija Šolskega centra Celje zagotavljanje podatkov in informacij o poslovni in finančni uspešnosti ter o njegovem premoženjskem in finančnem stanju za notranje in zunanje uporabnike informacij. Zavod pri pripravi računovodskih izkazov skladno s 5. členom Pravilnika upošteva časovno neomejenost delovanja, dosledno stanovitnost in načelo nastanka poslovnega dogodka in načelo denarnega toka (plačane realizacije). V skladu z načelom denarnega toka </w:t>
      </w:r>
      <w:r w:rsidR="00F8390E">
        <w:rPr>
          <w:rFonts w:cs="Arial"/>
          <w:szCs w:val="20"/>
        </w:rPr>
        <w:t xml:space="preserve">se </w:t>
      </w:r>
      <w:r w:rsidRPr="00B34E04">
        <w:rPr>
          <w:rFonts w:cs="Arial"/>
          <w:szCs w:val="20"/>
        </w:rPr>
        <w:t xml:space="preserve">prihodek oz. odhodek pripozna, ko je poslovni dogodek, ki ima za posledico izkazovanje prihodkov oz. odhodkov nastal in  ko je prišlo do prejema ali izplačila denarja oz. njegovega ekvivalenta. </w:t>
      </w:r>
    </w:p>
    <w:p w14:paraId="2CCE2854" w14:textId="77777777" w:rsidR="00156E70" w:rsidRDefault="00156E70" w:rsidP="00B34E04">
      <w:pPr>
        <w:jc w:val="both"/>
        <w:rPr>
          <w:rFonts w:cs="Arial"/>
          <w:szCs w:val="20"/>
        </w:rPr>
      </w:pPr>
    </w:p>
    <w:p w14:paraId="707DADD6" w14:textId="0B3E6151" w:rsidR="00156E70" w:rsidRPr="00B34E04" w:rsidRDefault="00156E70" w:rsidP="00B34E04">
      <w:pPr>
        <w:jc w:val="both"/>
        <w:rPr>
          <w:rFonts w:cs="Arial"/>
          <w:szCs w:val="20"/>
        </w:rPr>
      </w:pPr>
      <w:r>
        <w:rPr>
          <w:rFonts w:cs="Arial"/>
          <w:szCs w:val="20"/>
        </w:rPr>
        <w:t xml:space="preserve">Iz 34. člena Pravilnika o računovodstvu </w:t>
      </w:r>
      <w:r w:rsidRPr="00156E70">
        <w:rPr>
          <w:rFonts w:cs="Arial"/>
          <w:szCs w:val="20"/>
        </w:rPr>
        <w:t>Šolskega centra Celje</w:t>
      </w:r>
      <w:r>
        <w:rPr>
          <w:rFonts w:cs="Arial"/>
          <w:szCs w:val="20"/>
        </w:rPr>
        <w:t xml:space="preserve"> izhaja, da zavod v glavni knjigi knjiži poslovne dogodke po analitičnih kontih, po stroškovnih mestih in po virih sredstev. Stroški in prihodki zavoda se načrtujejo in spremljajo po stroškovnih mestih, kot so: red</w:t>
      </w:r>
      <w:r w:rsidR="006576E7">
        <w:rPr>
          <w:rFonts w:cs="Arial"/>
          <w:szCs w:val="20"/>
        </w:rPr>
        <w:t>n</w:t>
      </w:r>
      <w:r>
        <w:rPr>
          <w:rFonts w:cs="Arial"/>
          <w:szCs w:val="20"/>
        </w:rPr>
        <w:t xml:space="preserve">o srednješolsko izobraževanje, srednješolsko izobraževanje ob delu, izobraževanje na višji strokovni šoli, posamezni projekti, počitniške kapacitete, organizator izobraževanja ipd. </w:t>
      </w:r>
    </w:p>
    <w:p w14:paraId="283C829F" w14:textId="77777777" w:rsidR="00B34E04" w:rsidRPr="00B34E04" w:rsidRDefault="00B34E04" w:rsidP="00B34E04">
      <w:pPr>
        <w:jc w:val="both"/>
        <w:rPr>
          <w:rFonts w:cs="Arial"/>
          <w:szCs w:val="20"/>
        </w:rPr>
      </w:pPr>
    </w:p>
    <w:p w14:paraId="6600B02B" w14:textId="75EA7B11" w:rsidR="00B34E04" w:rsidRPr="00644637" w:rsidRDefault="008D1260" w:rsidP="001C5CEC">
      <w:pPr>
        <w:pStyle w:val="Naslovdostopnost"/>
      </w:pPr>
      <w:r w:rsidRPr="00644637">
        <w:t>I</w:t>
      </w:r>
      <w:r w:rsidR="001A34DF">
        <w:t>V</w:t>
      </w:r>
      <w:r w:rsidRPr="00644637">
        <w:t>.</w:t>
      </w:r>
      <w:r w:rsidR="00107B57">
        <w:t>4</w:t>
      </w:r>
      <w:r w:rsidR="00B34E04" w:rsidRPr="00644637">
        <w:t>. Letno poročilo za leto 2023</w:t>
      </w:r>
    </w:p>
    <w:p w14:paraId="1A6DB0D9" w14:textId="77777777" w:rsidR="00B45E91" w:rsidRDefault="00B45E91" w:rsidP="00B34E04">
      <w:pPr>
        <w:jc w:val="both"/>
        <w:rPr>
          <w:rFonts w:cs="Arial"/>
          <w:b/>
          <w:bCs/>
          <w:szCs w:val="20"/>
        </w:rPr>
      </w:pPr>
    </w:p>
    <w:p w14:paraId="3B1ED94C" w14:textId="12E7EC1E" w:rsidR="00B45E91" w:rsidRDefault="00C711E7" w:rsidP="00C711E7">
      <w:pPr>
        <w:jc w:val="both"/>
        <w:rPr>
          <w:rFonts w:cs="Arial"/>
          <w:szCs w:val="20"/>
        </w:rPr>
      </w:pPr>
      <w:r w:rsidRPr="00C711E7">
        <w:rPr>
          <w:rFonts w:cs="Arial"/>
          <w:szCs w:val="20"/>
        </w:rPr>
        <w:t>Šolski center Celje vodi računovodstvo v skladu z Zakonom o javnih financah in v skladu z Zakonom o</w:t>
      </w:r>
      <w:r>
        <w:rPr>
          <w:rFonts w:cs="Arial"/>
          <w:szCs w:val="20"/>
        </w:rPr>
        <w:t xml:space="preserve"> </w:t>
      </w:r>
      <w:r w:rsidRPr="00C711E7">
        <w:rPr>
          <w:rFonts w:cs="Arial"/>
          <w:szCs w:val="20"/>
        </w:rPr>
        <w:t>računovodstvu</w:t>
      </w:r>
      <w:r w:rsidR="009F2C52">
        <w:rPr>
          <w:rFonts w:cs="Arial"/>
          <w:szCs w:val="20"/>
        </w:rPr>
        <w:t xml:space="preserve"> in sestavlja računovodske izkaze v skladu s </w:t>
      </w:r>
      <w:r w:rsidR="009F2C52" w:rsidRPr="009F2C52">
        <w:rPr>
          <w:rFonts w:cs="Arial"/>
          <w:szCs w:val="20"/>
        </w:rPr>
        <w:t> Pravilnik</w:t>
      </w:r>
      <w:r w:rsidR="00163521">
        <w:rPr>
          <w:rFonts w:cs="Arial"/>
          <w:szCs w:val="20"/>
        </w:rPr>
        <w:t>om</w:t>
      </w:r>
      <w:r w:rsidR="009F2C52" w:rsidRPr="009F2C52">
        <w:rPr>
          <w:rFonts w:cs="Arial"/>
          <w:szCs w:val="20"/>
        </w:rPr>
        <w:t xml:space="preserve"> o sestavljanju letnih poročil za proračun, proračunske uporabnike in druge osebe javnega prava</w:t>
      </w:r>
      <w:r w:rsidR="009F2C52">
        <w:rPr>
          <w:rFonts w:cs="Arial"/>
          <w:szCs w:val="20"/>
        </w:rPr>
        <w:t xml:space="preserve">, ki </w:t>
      </w:r>
      <w:r w:rsidR="00EF7937">
        <w:rPr>
          <w:rFonts w:cs="Arial"/>
          <w:szCs w:val="20"/>
        </w:rPr>
        <w:t>določa obvezne računovodske izkaze</w:t>
      </w:r>
      <w:r w:rsidR="00EF7937" w:rsidRPr="00EF7937">
        <w:rPr>
          <w:rFonts w:ascii="Republika" w:hAnsi="Republika"/>
          <w:color w:val="212529"/>
          <w:sz w:val="23"/>
          <w:szCs w:val="23"/>
          <w:shd w:val="clear" w:color="auto" w:fill="FFFFFF"/>
        </w:rPr>
        <w:t xml:space="preserve"> </w:t>
      </w:r>
      <w:r w:rsidR="00EF7937">
        <w:rPr>
          <w:rFonts w:ascii="Republika" w:hAnsi="Republika"/>
          <w:color w:val="212529"/>
          <w:sz w:val="23"/>
          <w:szCs w:val="23"/>
          <w:shd w:val="clear" w:color="auto" w:fill="FFFFFF"/>
        </w:rPr>
        <w:t>p</w:t>
      </w:r>
      <w:r w:rsidR="00EF7937" w:rsidRPr="00EF7937">
        <w:rPr>
          <w:rFonts w:cs="Arial"/>
          <w:szCs w:val="20"/>
        </w:rPr>
        <w:t>roračunsk</w:t>
      </w:r>
      <w:r w:rsidR="00EF7937">
        <w:rPr>
          <w:rFonts w:cs="Arial"/>
          <w:szCs w:val="20"/>
        </w:rPr>
        <w:t>ih</w:t>
      </w:r>
      <w:r w:rsidR="00EF7937" w:rsidRPr="00EF7937">
        <w:rPr>
          <w:rFonts w:cs="Arial"/>
          <w:szCs w:val="20"/>
        </w:rPr>
        <w:t xml:space="preserve"> uporabnik</w:t>
      </w:r>
      <w:r w:rsidR="00EF7937">
        <w:rPr>
          <w:rFonts w:cs="Arial"/>
          <w:szCs w:val="20"/>
        </w:rPr>
        <w:t>ih</w:t>
      </w:r>
      <w:r w:rsidR="00EF7937" w:rsidRPr="00EF7937">
        <w:rPr>
          <w:rFonts w:cs="Arial"/>
          <w:szCs w:val="20"/>
        </w:rPr>
        <w:t xml:space="preserve"> in drug</w:t>
      </w:r>
      <w:r w:rsidR="00EF7937">
        <w:rPr>
          <w:rFonts w:cs="Arial"/>
          <w:szCs w:val="20"/>
        </w:rPr>
        <w:t>ih</w:t>
      </w:r>
      <w:r w:rsidR="00EF7937" w:rsidRPr="00EF7937">
        <w:rPr>
          <w:rFonts w:cs="Arial"/>
          <w:szCs w:val="20"/>
        </w:rPr>
        <w:t xml:space="preserve"> oseb javnega prava</w:t>
      </w:r>
      <w:r w:rsidR="00EF7937">
        <w:rPr>
          <w:rFonts w:cs="Arial"/>
          <w:szCs w:val="20"/>
        </w:rPr>
        <w:t>. Obvezn</w:t>
      </w:r>
      <w:r w:rsidR="00D16F01">
        <w:rPr>
          <w:rFonts w:cs="Arial"/>
          <w:szCs w:val="20"/>
        </w:rPr>
        <w:t>i</w:t>
      </w:r>
      <w:r w:rsidR="00EF7937">
        <w:rPr>
          <w:rFonts w:cs="Arial"/>
          <w:szCs w:val="20"/>
        </w:rPr>
        <w:t xml:space="preserve"> računovodsk</w:t>
      </w:r>
      <w:r w:rsidR="00D16F01">
        <w:rPr>
          <w:rFonts w:cs="Arial"/>
          <w:szCs w:val="20"/>
        </w:rPr>
        <w:t>i</w:t>
      </w:r>
      <w:r w:rsidR="00EF7937">
        <w:rPr>
          <w:rFonts w:cs="Arial"/>
          <w:szCs w:val="20"/>
        </w:rPr>
        <w:t xml:space="preserve"> izkaz</w:t>
      </w:r>
      <w:r w:rsidR="00D16F01">
        <w:rPr>
          <w:rFonts w:cs="Arial"/>
          <w:szCs w:val="20"/>
        </w:rPr>
        <w:t>i</w:t>
      </w:r>
      <w:r w:rsidR="00EF7937">
        <w:rPr>
          <w:rFonts w:cs="Arial"/>
          <w:szCs w:val="20"/>
        </w:rPr>
        <w:t xml:space="preserve"> in priloge, ki jih mora pripravljati Šolski center Celje so določen</w:t>
      </w:r>
      <w:r w:rsidR="00D16F01">
        <w:rPr>
          <w:rFonts w:cs="Arial"/>
          <w:szCs w:val="20"/>
        </w:rPr>
        <w:t>i</w:t>
      </w:r>
      <w:r w:rsidR="00EF7937">
        <w:rPr>
          <w:rFonts w:cs="Arial"/>
          <w:szCs w:val="20"/>
        </w:rPr>
        <w:t xml:space="preserve"> tudi v 45. členu Pravilnika o </w:t>
      </w:r>
      <w:r w:rsidR="00163521">
        <w:rPr>
          <w:rFonts w:cs="Arial"/>
          <w:szCs w:val="20"/>
        </w:rPr>
        <w:t>računovodstvu</w:t>
      </w:r>
      <w:r w:rsidR="00EF7937">
        <w:rPr>
          <w:rFonts w:cs="Arial"/>
          <w:szCs w:val="20"/>
        </w:rPr>
        <w:t xml:space="preserve"> zavezanca, in sicer so to :</w:t>
      </w:r>
    </w:p>
    <w:p w14:paraId="0EE6CF73" w14:textId="3285542B" w:rsidR="00EF7937" w:rsidRPr="00EF7937" w:rsidRDefault="00EF7937" w:rsidP="00BE4EA6">
      <w:pPr>
        <w:jc w:val="both"/>
        <w:rPr>
          <w:rFonts w:cs="Arial"/>
          <w:szCs w:val="20"/>
        </w:rPr>
      </w:pPr>
      <w:r>
        <w:rPr>
          <w:rFonts w:cs="Arial"/>
          <w:szCs w:val="20"/>
        </w:rPr>
        <w:t>-</w:t>
      </w:r>
      <w:r w:rsidRPr="00EF7937">
        <w:rPr>
          <w:rFonts w:cs="Arial"/>
          <w:szCs w:val="20"/>
        </w:rPr>
        <w:t>bilanca stanja, ki izkazuje stanje sredstev in obveznosti do njihovih virov ter sredstev v</w:t>
      </w:r>
      <w:r w:rsidR="002353CB">
        <w:rPr>
          <w:rFonts w:cs="Arial"/>
          <w:szCs w:val="20"/>
        </w:rPr>
        <w:t xml:space="preserve"> </w:t>
      </w:r>
      <w:r w:rsidRPr="00EF7937">
        <w:rPr>
          <w:rFonts w:cs="Arial"/>
          <w:szCs w:val="20"/>
        </w:rPr>
        <w:t>upravljanju na dan 31. 12. 2023 s prilogama:</w:t>
      </w:r>
    </w:p>
    <w:p w14:paraId="47B12DF1" w14:textId="51E6D0CD" w:rsidR="00EF7937" w:rsidRPr="00EF7937" w:rsidRDefault="00EF7937" w:rsidP="00BE4EA6">
      <w:pPr>
        <w:pStyle w:val="Odstavekseznama"/>
        <w:numPr>
          <w:ilvl w:val="0"/>
          <w:numId w:val="9"/>
        </w:numPr>
        <w:jc w:val="both"/>
        <w:rPr>
          <w:rFonts w:cs="Arial"/>
          <w:szCs w:val="20"/>
        </w:rPr>
      </w:pPr>
      <w:r w:rsidRPr="00EF7937">
        <w:rPr>
          <w:rFonts w:cs="Arial"/>
          <w:szCs w:val="20"/>
        </w:rPr>
        <w:t>stanje in gibanje neopredmetenih dolgoročnih sredstev in opredmetenih osnovnih</w:t>
      </w:r>
    </w:p>
    <w:p w14:paraId="733C551C" w14:textId="66B95163" w:rsidR="00EF7937" w:rsidRPr="00EF7937" w:rsidRDefault="00EF7937" w:rsidP="00BE4EA6">
      <w:pPr>
        <w:jc w:val="both"/>
        <w:rPr>
          <w:rFonts w:cs="Arial"/>
          <w:szCs w:val="20"/>
        </w:rPr>
      </w:pPr>
      <w:r>
        <w:rPr>
          <w:rFonts w:cs="Arial"/>
          <w:szCs w:val="20"/>
        </w:rPr>
        <w:t xml:space="preserve">             </w:t>
      </w:r>
      <w:r w:rsidRPr="00EF7937">
        <w:rPr>
          <w:rFonts w:cs="Arial"/>
          <w:szCs w:val="20"/>
        </w:rPr>
        <w:t>sredstev in</w:t>
      </w:r>
    </w:p>
    <w:p w14:paraId="6C99F5DA" w14:textId="5C9D7DE5" w:rsidR="00EF7937" w:rsidRPr="00EF7937" w:rsidRDefault="00EF7937" w:rsidP="00BE4EA6">
      <w:pPr>
        <w:pStyle w:val="Odstavekseznama"/>
        <w:numPr>
          <w:ilvl w:val="0"/>
          <w:numId w:val="9"/>
        </w:numPr>
        <w:jc w:val="both"/>
        <w:rPr>
          <w:rFonts w:cs="Arial"/>
          <w:szCs w:val="20"/>
        </w:rPr>
      </w:pPr>
      <w:r w:rsidRPr="00EF7937">
        <w:rPr>
          <w:rFonts w:cs="Arial"/>
          <w:szCs w:val="20"/>
        </w:rPr>
        <w:t>stanje in gibanje dolgoročnih finančnih naložb in posojil.</w:t>
      </w:r>
    </w:p>
    <w:p w14:paraId="775F8A45" w14:textId="38C7824F" w:rsidR="00EF7937" w:rsidRPr="00EF7937" w:rsidRDefault="00EF7937" w:rsidP="00BE4EA6">
      <w:pPr>
        <w:jc w:val="both"/>
        <w:rPr>
          <w:rFonts w:cs="Arial"/>
          <w:szCs w:val="20"/>
        </w:rPr>
      </w:pPr>
      <w:r>
        <w:rPr>
          <w:rFonts w:cs="Arial"/>
          <w:szCs w:val="20"/>
        </w:rPr>
        <w:t xml:space="preserve">- </w:t>
      </w:r>
      <w:r w:rsidRPr="00EF7937">
        <w:rPr>
          <w:rFonts w:cs="Arial"/>
          <w:szCs w:val="20"/>
        </w:rPr>
        <w:t>izkaz prihodkov in odhodkov določenih uporabnikov, kjer se izkazujejo prihodki in</w:t>
      </w:r>
      <w:r w:rsidR="002353CB">
        <w:rPr>
          <w:rFonts w:cs="Arial"/>
          <w:szCs w:val="20"/>
        </w:rPr>
        <w:t xml:space="preserve"> </w:t>
      </w:r>
      <w:r w:rsidRPr="00EF7937">
        <w:rPr>
          <w:rFonts w:cs="Arial"/>
          <w:szCs w:val="20"/>
        </w:rPr>
        <w:t>odhodki po računovodskih standardih v obdobju od 01.01.2023 do 31.12.2023</w:t>
      </w:r>
      <w:r w:rsidR="002353CB">
        <w:rPr>
          <w:rFonts w:cs="Arial"/>
          <w:szCs w:val="20"/>
        </w:rPr>
        <w:t>,</w:t>
      </w:r>
    </w:p>
    <w:p w14:paraId="21F102C9" w14:textId="6C2DE70F" w:rsidR="00EF7937" w:rsidRPr="00EF7937" w:rsidRDefault="00EF7937" w:rsidP="00BE4EA6">
      <w:pPr>
        <w:jc w:val="both"/>
        <w:rPr>
          <w:rFonts w:cs="Arial"/>
          <w:szCs w:val="20"/>
        </w:rPr>
      </w:pPr>
      <w:r>
        <w:rPr>
          <w:rFonts w:cs="Arial"/>
          <w:szCs w:val="20"/>
        </w:rPr>
        <w:t>-</w:t>
      </w:r>
      <w:r w:rsidRPr="00EF7937">
        <w:rPr>
          <w:rFonts w:cs="Arial"/>
          <w:szCs w:val="20"/>
        </w:rPr>
        <w:t>izkaz prihodkov in odhodkov določenih uporabnikov po vrstah dejavnosti, kjer</w:t>
      </w:r>
      <w:r w:rsidR="002353CB">
        <w:rPr>
          <w:rFonts w:cs="Arial"/>
          <w:szCs w:val="20"/>
        </w:rPr>
        <w:t xml:space="preserve"> </w:t>
      </w:r>
      <w:r w:rsidRPr="00EF7937">
        <w:rPr>
          <w:rFonts w:cs="Arial"/>
          <w:szCs w:val="20"/>
        </w:rPr>
        <w:t>ločeno izkazuje prihodke in odhodke iz javne službe od tistih, ki so ustvarjeni na trgu</w:t>
      </w:r>
      <w:r w:rsidR="002353CB">
        <w:rPr>
          <w:rFonts w:cs="Arial"/>
          <w:szCs w:val="20"/>
        </w:rPr>
        <w:t>,</w:t>
      </w:r>
    </w:p>
    <w:p w14:paraId="68944A0A" w14:textId="340E46B9" w:rsidR="00EF7937" w:rsidRPr="00EF7937" w:rsidRDefault="00EF7937" w:rsidP="00BE4EA6">
      <w:pPr>
        <w:jc w:val="both"/>
        <w:rPr>
          <w:rFonts w:cs="Arial"/>
          <w:szCs w:val="20"/>
        </w:rPr>
      </w:pPr>
      <w:r>
        <w:rPr>
          <w:rFonts w:cs="Arial"/>
          <w:szCs w:val="20"/>
        </w:rPr>
        <w:lastRenderedPageBreak/>
        <w:t>-</w:t>
      </w:r>
      <w:r w:rsidRPr="00EF7937">
        <w:rPr>
          <w:rFonts w:cs="Arial"/>
          <w:szCs w:val="20"/>
        </w:rPr>
        <w:t>izkaz prihodkov in odhodkov po načelu denarnega toka; ta izkazuje prihodke in</w:t>
      </w:r>
      <w:r w:rsidR="002353CB">
        <w:rPr>
          <w:rFonts w:cs="Arial"/>
          <w:szCs w:val="20"/>
        </w:rPr>
        <w:t xml:space="preserve"> </w:t>
      </w:r>
      <w:r w:rsidRPr="00EF7937">
        <w:rPr>
          <w:rFonts w:cs="Arial"/>
          <w:szCs w:val="20"/>
        </w:rPr>
        <w:t>odhodke po zakonu o računovodstvu s prilogama:</w:t>
      </w:r>
    </w:p>
    <w:p w14:paraId="1BE943A4" w14:textId="0261B120" w:rsidR="00EF7937" w:rsidRPr="00EF7937" w:rsidRDefault="00EF7937" w:rsidP="00BE4EA6">
      <w:pPr>
        <w:pStyle w:val="Odstavekseznama"/>
        <w:numPr>
          <w:ilvl w:val="0"/>
          <w:numId w:val="8"/>
        </w:numPr>
        <w:jc w:val="both"/>
        <w:rPr>
          <w:rFonts w:cs="Arial"/>
          <w:szCs w:val="20"/>
        </w:rPr>
      </w:pPr>
      <w:r w:rsidRPr="00EF7937">
        <w:rPr>
          <w:rFonts w:cs="Arial"/>
          <w:szCs w:val="20"/>
        </w:rPr>
        <w:t>izkaz terjatev in naložb določenih uporabnikov, ki je sestavni del izkaza po načelu</w:t>
      </w:r>
    </w:p>
    <w:p w14:paraId="5ED4B488" w14:textId="617C643D" w:rsidR="00EF7937" w:rsidRPr="002353CB" w:rsidRDefault="002353CB" w:rsidP="002353CB">
      <w:pPr>
        <w:ind w:left="360"/>
        <w:jc w:val="both"/>
        <w:rPr>
          <w:rFonts w:cs="Arial"/>
          <w:szCs w:val="20"/>
        </w:rPr>
      </w:pPr>
      <w:r>
        <w:rPr>
          <w:rFonts w:cs="Arial"/>
          <w:szCs w:val="20"/>
        </w:rPr>
        <w:t xml:space="preserve">      </w:t>
      </w:r>
      <w:r w:rsidR="00EF7937" w:rsidRPr="002353CB">
        <w:rPr>
          <w:rFonts w:cs="Arial"/>
          <w:szCs w:val="20"/>
        </w:rPr>
        <w:t>denarnega toka,</w:t>
      </w:r>
    </w:p>
    <w:p w14:paraId="211EA9F6" w14:textId="186FECEE" w:rsidR="00EF7937" w:rsidRPr="00EF7937" w:rsidRDefault="00EF7937" w:rsidP="00BE4EA6">
      <w:pPr>
        <w:pStyle w:val="Odstavekseznama"/>
        <w:numPr>
          <w:ilvl w:val="0"/>
          <w:numId w:val="8"/>
        </w:numPr>
        <w:jc w:val="both"/>
        <w:rPr>
          <w:rFonts w:cs="Arial"/>
          <w:szCs w:val="20"/>
        </w:rPr>
      </w:pPr>
      <w:r w:rsidRPr="00EF7937">
        <w:rPr>
          <w:rFonts w:cs="Arial"/>
          <w:szCs w:val="20"/>
        </w:rPr>
        <w:t>izkaz računa financiranja določenega uporabnika, ki je sestavni del izkaza po načelu</w:t>
      </w:r>
    </w:p>
    <w:p w14:paraId="3CB19F95" w14:textId="6198DDCD" w:rsidR="00EF7937" w:rsidRPr="00EF7937" w:rsidRDefault="00EF7937" w:rsidP="00EF7937">
      <w:pPr>
        <w:pStyle w:val="Odstavekseznama"/>
        <w:jc w:val="both"/>
        <w:rPr>
          <w:rFonts w:cs="Arial"/>
          <w:szCs w:val="20"/>
        </w:rPr>
      </w:pPr>
      <w:r w:rsidRPr="00EF7937">
        <w:rPr>
          <w:rFonts w:cs="Arial"/>
          <w:szCs w:val="20"/>
        </w:rPr>
        <w:t>denarnega toka.</w:t>
      </w:r>
    </w:p>
    <w:p w14:paraId="307D3482" w14:textId="77777777" w:rsidR="00224556" w:rsidRDefault="00224556" w:rsidP="00B34E04">
      <w:pPr>
        <w:jc w:val="both"/>
        <w:rPr>
          <w:rFonts w:cs="Arial"/>
          <w:szCs w:val="20"/>
        </w:rPr>
      </w:pPr>
    </w:p>
    <w:p w14:paraId="2CD33EDB" w14:textId="32D7E7FD" w:rsidR="00107B57" w:rsidRPr="002F0E6C" w:rsidRDefault="00107B57" w:rsidP="001C5CEC">
      <w:pPr>
        <w:pStyle w:val="Naslovdostopnost"/>
      </w:pPr>
      <w:r w:rsidRPr="00107B57">
        <w:t>I</w:t>
      </w:r>
      <w:r w:rsidR="001A34DF">
        <w:t>V</w:t>
      </w:r>
      <w:r w:rsidRPr="00107B57">
        <w:t>.4.</w:t>
      </w:r>
      <w:r>
        <w:t>1.</w:t>
      </w:r>
      <w:r w:rsidRPr="00107B57">
        <w:t xml:space="preserve"> </w:t>
      </w:r>
      <w:r w:rsidRPr="002F0E6C">
        <w:t xml:space="preserve">Bilanca stanja </w:t>
      </w:r>
    </w:p>
    <w:p w14:paraId="3D498D27" w14:textId="77777777" w:rsidR="002F0E6C" w:rsidRDefault="002F0E6C" w:rsidP="00B34E04">
      <w:pPr>
        <w:jc w:val="both"/>
        <w:rPr>
          <w:rFonts w:cs="Arial"/>
          <w:szCs w:val="20"/>
        </w:rPr>
      </w:pPr>
    </w:p>
    <w:p w14:paraId="51AB35E9" w14:textId="1F1F9673" w:rsidR="00530DC0" w:rsidRDefault="002F0E6C" w:rsidP="007830EB">
      <w:pPr>
        <w:jc w:val="both"/>
        <w:rPr>
          <w:rFonts w:cs="Arial"/>
          <w:szCs w:val="20"/>
        </w:rPr>
      </w:pPr>
      <w:r>
        <w:rPr>
          <w:rFonts w:cs="Arial"/>
          <w:szCs w:val="20"/>
        </w:rPr>
        <w:t>Šolski center Celje v letnem poročilu navaja, da je</w:t>
      </w:r>
      <w:r w:rsidRPr="002F0E6C">
        <w:t xml:space="preserve"> </w:t>
      </w:r>
      <w:r w:rsidRPr="002F0E6C">
        <w:rPr>
          <w:rFonts w:cs="Arial"/>
          <w:szCs w:val="20"/>
        </w:rPr>
        <w:t>Bilanco stanja sestavil, potem ko je uskladil promet in stanje glavne knjige z dnevnikom, stanje</w:t>
      </w:r>
      <w:r>
        <w:rPr>
          <w:rFonts w:cs="Arial"/>
          <w:szCs w:val="20"/>
        </w:rPr>
        <w:t xml:space="preserve"> </w:t>
      </w:r>
      <w:r w:rsidRPr="002F0E6C">
        <w:rPr>
          <w:rFonts w:cs="Arial"/>
          <w:szCs w:val="20"/>
        </w:rPr>
        <w:t>pomožnih knjig z glavno knjigo in knjigovodsko stanje z ugotovljenim dejanskim stanjem po popisu.</w:t>
      </w:r>
      <w:r w:rsidR="00C31B3D">
        <w:rPr>
          <w:rFonts w:cs="Arial"/>
          <w:szCs w:val="20"/>
        </w:rPr>
        <w:t xml:space="preserve"> Zavezanec </w:t>
      </w:r>
      <w:r w:rsidR="007811BB">
        <w:rPr>
          <w:rFonts w:cs="Arial"/>
          <w:szCs w:val="20"/>
        </w:rPr>
        <w:t>izkazuje</w:t>
      </w:r>
      <w:r w:rsidR="00C31B3D">
        <w:rPr>
          <w:rFonts w:cs="Arial"/>
          <w:szCs w:val="20"/>
        </w:rPr>
        <w:t xml:space="preserve"> 4.892.271,00 EUR </w:t>
      </w:r>
      <w:r w:rsidR="007811BB">
        <w:rPr>
          <w:rFonts w:cs="Arial"/>
          <w:szCs w:val="20"/>
        </w:rPr>
        <w:t>dolgoročnih sredstev in sredstev v upravljanju, nepremičnine v vrednosti 3.699.746,00 EUR in opremo v vrednosti  891.482,00 EUR. Vlaganje v nepremičnine, ki je povečalo njihovo vrednost je znašalo 719.799,00 EUR. V pasivi zavezanec izkazuje lastne vire v višini 5.719.810,00 EUR, dolgoročne časovne razmejitve v višini 352.305,00, ki predstavljalo dolgoročno odložene prihodke za projekte, ki bodo izvedeni v prihodnih letih.</w:t>
      </w:r>
      <w:r w:rsidR="002353CB">
        <w:rPr>
          <w:rFonts w:cs="Arial"/>
          <w:szCs w:val="20"/>
        </w:rPr>
        <w:t xml:space="preserve"> </w:t>
      </w:r>
      <w:r w:rsidR="007830EB" w:rsidRPr="007830EB">
        <w:rPr>
          <w:rFonts w:cs="Arial"/>
          <w:szCs w:val="20"/>
        </w:rPr>
        <w:t>Presežek prihodkov nad odhodki</w:t>
      </w:r>
      <w:r w:rsidR="007830EB">
        <w:rPr>
          <w:rFonts w:cs="Arial"/>
          <w:szCs w:val="20"/>
        </w:rPr>
        <w:t xml:space="preserve"> je</w:t>
      </w:r>
      <w:r w:rsidR="007830EB" w:rsidRPr="007830EB">
        <w:rPr>
          <w:rFonts w:cs="Arial"/>
          <w:szCs w:val="20"/>
        </w:rPr>
        <w:t xml:space="preserve"> znaša</w:t>
      </w:r>
      <w:r w:rsidR="007830EB">
        <w:rPr>
          <w:rFonts w:cs="Arial"/>
          <w:szCs w:val="20"/>
        </w:rPr>
        <w:t>l</w:t>
      </w:r>
      <w:r w:rsidR="007830EB" w:rsidRPr="007830EB">
        <w:rPr>
          <w:rFonts w:cs="Arial"/>
          <w:szCs w:val="20"/>
        </w:rPr>
        <w:t xml:space="preserve"> 752.332 EUR in je sestavljen iz presežka preteklih let v višini</w:t>
      </w:r>
      <w:r w:rsidR="007830EB">
        <w:rPr>
          <w:rFonts w:cs="Arial"/>
          <w:szCs w:val="20"/>
        </w:rPr>
        <w:t xml:space="preserve"> </w:t>
      </w:r>
      <w:r w:rsidR="007830EB" w:rsidRPr="007830EB">
        <w:rPr>
          <w:rFonts w:cs="Arial"/>
          <w:szCs w:val="20"/>
        </w:rPr>
        <w:t>264.979 EUR in presežka prihodkov nad odhodki v letu 2023 v višini 487.353 EUR</w:t>
      </w:r>
      <w:r w:rsidR="007830EB">
        <w:rPr>
          <w:rFonts w:cs="Arial"/>
          <w:szCs w:val="20"/>
        </w:rPr>
        <w:t xml:space="preserve">. </w:t>
      </w:r>
    </w:p>
    <w:p w14:paraId="34528159" w14:textId="77777777" w:rsidR="002F0E6C" w:rsidRPr="00B34E04" w:rsidRDefault="002F0E6C" w:rsidP="00B34E04">
      <w:pPr>
        <w:jc w:val="both"/>
        <w:rPr>
          <w:rFonts w:cs="Arial"/>
          <w:szCs w:val="20"/>
        </w:rPr>
      </w:pPr>
    </w:p>
    <w:p w14:paraId="67006F54" w14:textId="3022E758" w:rsidR="00107B57" w:rsidRPr="00B34E04" w:rsidRDefault="00107B57" w:rsidP="001C5CEC">
      <w:pPr>
        <w:pStyle w:val="Naslovdostopnost"/>
      </w:pPr>
      <w:r w:rsidRPr="00107B57">
        <w:t>I</w:t>
      </w:r>
      <w:r w:rsidR="001A34DF">
        <w:t>V</w:t>
      </w:r>
      <w:r w:rsidRPr="00107B57">
        <w:t>.4.</w:t>
      </w:r>
      <w:r>
        <w:t>2</w:t>
      </w:r>
      <w:r w:rsidRPr="00107B57">
        <w:t xml:space="preserve">. </w:t>
      </w:r>
      <w:r w:rsidRPr="00B34E04">
        <w:t>Izkaz prihodkov in odhodkov določeni</w:t>
      </w:r>
      <w:r w:rsidR="00F8390E">
        <w:t>h</w:t>
      </w:r>
      <w:r w:rsidRPr="00B34E04">
        <w:t xml:space="preserve"> uporabnikov</w:t>
      </w:r>
    </w:p>
    <w:p w14:paraId="3227F8B8" w14:textId="77777777" w:rsidR="00B34E04" w:rsidRPr="00B34E04" w:rsidRDefault="00B34E04" w:rsidP="00B34E04">
      <w:pPr>
        <w:jc w:val="both"/>
        <w:rPr>
          <w:rFonts w:cs="Arial"/>
          <w:szCs w:val="20"/>
        </w:rPr>
      </w:pPr>
    </w:p>
    <w:p w14:paraId="0D2E572C" w14:textId="3F94B4C5" w:rsidR="00B34E04" w:rsidRPr="00B34E04" w:rsidRDefault="00B34E04" w:rsidP="00B34E04">
      <w:pPr>
        <w:jc w:val="both"/>
        <w:rPr>
          <w:rFonts w:cs="Arial"/>
          <w:szCs w:val="20"/>
        </w:rPr>
      </w:pPr>
      <w:r w:rsidRPr="00B34E04">
        <w:rPr>
          <w:rFonts w:cs="Arial"/>
          <w:szCs w:val="20"/>
        </w:rPr>
        <w:t>Iz izkaza prihodkov in odhodkov določenih uporabnikov za leto 2023</w:t>
      </w:r>
      <w:r w:rsidRPr="00B34E04">
        <w:rPr>
          <w:rFonts w:cs="Arial"/>
          <w:szCs w:val="20"/>
          <w:vertAlign w:val="superscript"/>
        </w:rPr>
        <w:footnoteReference w:id="11"/>
      </w:r>
      <w:r w:rsidRPr="00B34E04">
        <w:rPr>
          <w:rFonts w:cs="Arial"/>
          <w:szCs w:val="20"/>
        </w:rPr>
        <w:t xml:space="preserve"> izhaja, da so celotni prihodki, ki zajemajo prihodke od prodaje proizvodov in storitev, finančne prihodke in druge prihodke skupaj znašali 17.473.000,00 EUR. Sredstva so bila prejeta po naslednjih sklepih oz. pogodbah Ministrstva za šolstvo:</w:t>
      </w:r>
    </w:p>
    <w:p w14:paraId="45D2DB39" w14:textId="5F7769AB" w:rsidR="00B34E04" w:rsidRPr="00B34E04" w:rsidRDefault="00B34E04" w:rsidP="00B34E04">
      <w:pPr>
        <w:jc w:val="both"/>
        <w:rPr>
          <w:rFonts w:cs="Arial"/>
          <w:szCs w:val="20"/>
        </w:rPr>
      </w:pPr>
      <w:r w:rsidRPr="00B34E04">
        <w:rPr>
          <w:rFonts w:cs="Arial"/>
          <w:szCs w:val="20"/>
        </w:rPr>
        <w:t>-sklep z dne 28.</w:t>
      </w:r>
      <w:r w:rsidR="002353CB">
        <w:rPr>
          <w:rFonts w:cs="Arial"/>
          <w:szCs w:val="20"/>
        </w:rPr>
        <w:t xml:space="preserve"> </w:t>
      </w:r>
      <w:r w:rsidRPr="00B34E04">
        <w:rPr>
          <w:rFonts w:cs="Arial"/>
          <w:szCs w:val="20"/>
        </w:rPr>
        <w:t>9.</w:t>
      </w:r>
      <w:r w:rsidR="002353CB">
        <w:rPr>
          <w:rFonts w:cs="Arial"/>
          <w:szCs w:val="20"/>
        </w:rPr>
        <w:t xml:space="preserve"> </w:t>
      </w:r>
      <w:r w:rsidRPr="00B34E04">
        <w:rPr>
          <w:rFonts w:cs="Arial"/>
          <w:szCs w:val="20"/>
        </w:rPr>
        <w:t>2023 za dodelitev sredstev v višini 14.882.913,00 EUR,</w:t>
      </w:r>
    </w:p>
    <w:p w14:paraId="4530E1F0" w14:textId="031DAAF4" w:rsidR="00B34E04" w:rsidRPr="00B34E04" w:rsidRDefault="00B34E04" w:rsidP="00B34E04">
      <w:pPr>
        <w:jc w:val="both"/>
        <w:rPr>
          <w:rFonts w:cs="Arial"/>
          <w:szCs w:val="20"/>
        </w:rPr>
      </w:pPr>
      <w:r w:rsidRPr="00B34E04">
        <w:rPr>
          <w:rFonts w:cs="Arial"/>
          <w:szCs w:val="20"/>
        </w:rPr>
        <w:t>-pogodba o financiranju investicijsko vzdrževalnih del v letu 2023 z dne</w:t>
      </w:r>
      <w:r w:rsidR="00251476">
        <w:rPr>
          <w:rFonts w:cs="Arial"/>
          <w:szCs w:val="20"/>
        </w:rPr>
        <w:t xml:space="preserve"> </w:t>
      </w:r>
      <w:r w:rsidRPr="00B34E04">
        <w:rPr>
          <w:rFonts w:cs="Arial"/>
          <w:szCs w:val="20"/>
        </w:rPr>
        <w:t>22.6.2023</w:t>
      </w:r>
      <w:r w:rsidR="002353CB">
        <w:rPr>
          <w:rFonts w:cs="Arial"/>
          <w:szCs w:val="20"/>
        </w:rPr>
        <w:t xml:space="preserve"> </w:t>
      </w:r>
      <w:r w:rsidRPr="00B34E04">
        <w:rPr>
          <w:rFonts w:cs="Arial"/>
          <w:szCs w:val="20"/>
        </w:rPr>
        <w:t>v višini 80.000,00 EUR,</w:t>
      </w:r>
    </w:p>
    <w:p w14:paraId="7F5891EB" w14:textId="77777777" w:rsidR="00B34E04" w:rsidRPr="00B34E04" w:rsidRDefault="00B34E04" w:rsidP="00B34E04">
      <w:pPr>
        <w:jc w:val="both"/>
        <w:rPr>
          <w:rFonts w:cs="Arial"/>
          <w:szCs w:val="20"/>
        </w:rPr>
      </w:pPr>
      <w:r w:rsidRPr="00B34E04">
        <w:rPr>
          <w:rFonts w:cs="Arial"/>
          <w:szCs w:val="20"/>
        </w:rPr>
        <w:t>-sklep z dne 24.4.2023 za koordinacijo TVU v višini 3.072,00 EUR,</w:t>
      </w:r>
    </w:p>
    <w:p w14:paraId="03E2ED7E" w14:textId="77777777" w:rsidR="00B34E04" w:rsidRPr="00B34E04" w:rsidRDefault="00B34E04" w:rsidP="00B34E04">
      <w:pPr>
        <w:jc w:val="both"/>
        <w:rPr>
          <w:rFonts w:cs="Arial"/>
          <w:szCs w:val="20"/>
        </w:rPr>
      </w:pPr>
      <w:r w:rsidRPr="00B34E04">
        <w:rPr>
          <w:rFonts w:cs="Arial"/>
          <w:szCs w:val="20"/>
        </w:rPr>
        <w:t>-sklep z dne 25.4.2023o sofinanciranju plače zaposlenega organizatorja izobraževanja odraslih v višini 12.989,00 EUR,</w:t>
      </w:r>
    </w:p>
    <w:p w14:paraId="6224F561" w14:textId="77777777" w:rsidR="007A6354" w:rsidRDefault="00B34E04" w:rsidP="00B34E04">
      <w:pPr>
        <w:jc w:val="both"/>
        <w:rPr>
          <w:rFonts w:cs="Arial"/>
          <w:szCs w:val="20"/>
        </w:rPr>
      </w:pPr>
      <w:r w:rsidRPr="00B34E04">
        <w:rPr>
          <w:rFonts w:cs="Arial"/>
          <w:szCs w:val="20"/>
        </w:rPr>
        <w:t>-regresirana prehrana učencev v višini 374.017,00 EUR</w:t>
      </w:r>
      <w:r w:rsidR="007A6354">
        <w:rPr>
          <w:rFonts w:cs="Arial"/>
          <w:szCs w:val="20"/>
        </w:rPr>
        <w:t>,</w:t>
      </w:r>
    </w:p>
    <w:p w14:paraId="33BDBDD6" w14:textId="65E932AB" w:rsidR="00B34E04" w:rsidRPr="00B34E04" w:rsidRDefault="007A6354" w:rsidP="00B34E04">
      <w:pPr>
        <w:jc w:val="both"/>
        <w:rPr>
          <w:rFonts w:cs="Arial"/>
          <w:szCs w:val="20"/>
        </w:rPr>
      </w:pPr>
      <w:r>
        <w:rPr>
          <w:rFonts w:cs="Arial"/>
          <w:szCs w:val="20"/>
        </w:rPr>
        <w:t>-drugi prihodki</w:t>
      </w:r>
      <w:r w:rsidR="00B34E04" w:rsidRPr="00B34E04">
        <w:rPr>
          <w:rFonts w:cs="Arial"/>
          <w:szCs w:val="20"/>
        </w:rPr>
        <w:t xml:space="preserve">. </w:t>
      </w:r>
    </w:p>
    <w:p w14:paraId="451AB4A0" w14:textId="77777777" w:rsidR="007432BC" w:rsidRDefault="007432BC" w:rsidP="001C5CEC">
      <w:pPr>
        <w:jc w:val="both"/>
        <w:rPr>
          <w:rFonts w:cs="Arial"/>
          <w:szCs w:val="20"/>
        </w:rPr>
      </w:pPr>
    </w:p>
    <w:p w14:paraId="30949E3B" w14:textId="46E7C91A" w:rsidR="001C5CEC" w:rsidRPr="00B34E04" w:rsidRDefault="001C5CEC" w:rsidP="001C5CEC">
      <w:pPr>
        <w:jc w:val="both"/>
        <w:rPr>
          <w:rFonts w:cs="Arial"/>
          <w:szCs w:val="20"/>
        </w:rPr>
      </w:pPr>
      <w:r w:rsidRPr="00B34E04">
        <w:rPr>
          <w:rFonts w:cs="Arial"/>
          <w:szCs w:val="20"/>
        </w:rPr>
        <w:t>Celotni odhodki, ki zajemajo stroške dela, blaga, materiala in storitev, amortizacije, druge stroške ter finančne in druge odhodke so znašali 16.985.647,00 EUR. Šolski center Celje v Izkazu prihodkov in odhodkov za obdobje od 1. 1. 2023 do 31. 12. 2023 izkazuje presežek prihodkov nad odhodki višini 487.353,00 EUR. Povprečno število zaposlenih na podlagi delovnih ur je v obračunskem obdobju znašalo 306.</w:t>
      </w:r>
    </w:p>
    <w:p w14:paraId="11288406" w14:textId="77777777" w:rsidR="00B34E04" w:rsidRPr="00B34E04" w:rsidRDefault="00B34E04" w:rsidP="00B34E04">
      <w:pPr>
        <w:jc w:val="both"/>
        <w:rPr>
          <w:rFonts w:cs="Arial"/>
          <w:szCs w:val="20"/>
        </w:rPr>
      </w:pPr>
    </w:p>
    <w:p w14:paraId="5A5DA661" w14:textId="77777777" w:rsidR="00B34E04" w:rsidRPr="00B34E04" w:rsidRDefault="00B34E04" w:rsidP="00B34E04">
      <w:pPr>
        <w:jc w:val="both"/>
        <w:rPr>
          <w:rFonts w:cs="Arial"/>
          <w:szCs w:val="20"/>
        </w:rPr>
      </w:pPr>
      <w:r w:rsidRPr="00B34E04">
        <w:rPr>
          <w:rFonts w:cs="Arial"/>
          <w:szCs w:val="20"/>
        </w:rPr>
        <w:t>Skupni odhodki v letu 2023 so znašali 16.985.647 EUR in so sestavljeni iz stroškov dela v višini 13.472.642 EUR, stroškov materiala v višini 890.492 EUR, stroškov storitev v višini 1.523.534 EUR, stroškov amortizacije v višini 46.497 EUR, drugih stroškov v višini 1.042.328 EUR, finančnih odhodkov v višini 346 EUR in izrednih odhodkov v višini 9.808 EUR.</w:t>
      </w:r>
    </w:p>
    <w:p w14:paraId="55C4CD06" w14:textId="77777777" w:rsidR="00B34E04" w:rsidRDefault="00B34E04" w:rsidP="00B34E04">
      <w:pPr>
        <w:jc w:val="both"/>
        <w:rPr>
          <w:rFonts w:cs="Arial"/>
          <w:szCs w:val="20"/>
        </w:rPr>
      </w:pPr>
    </w:p>
    <w:p w14:paraId="32BD1C0B" w14:textId="77777777" w:rsidR="007432BC" w:rsidRPr="00B34E04" w:rsidRDefault="007432BC" w:rsidP="00B34E04">
      <w:pPr>
        <w:jc w:val="both"/>
        <w:rPr>
          <w:rFonts w:cs="Arial"/>
          <w:szCs w:val="20"/>
        </w:rPr>
      </w:pPr>
    </w:p>
    <w:p w14:paraId="16E447B7" w14:textId="39905EE2" w:rsidR="00ED6629" w:rsidRPr="00ED6629" w:rsidRDefault="00ED6629" w:rsidP="001C5CEC">
      <w:pPr>
        <w:pStyle w:val="Naslovdostopnost"/>
      </w:pPr>
      <w:r w:rsidRPr="00ED6629">
        <w:lastRenderedPageBreak/>
        <w:t>I</w:t>
      </w:r>
      <w:r w:rsidR="001A34DF">
        <w:t>V</w:t>
      </w:r>
      <w:r w:rsidRPr="00ED6629">
        <w:t>.4.</w:t>
      </w:r>
      <w:r w:rsidR="00C45006">
        <w:t>3</w:t>
      </w:r>
      <w:r w:rsidRPr="00ED6629">
        <w:t xml:space="preserve">. </w:t>
      </w:r>
      <w:r w:rsidR="00C45006">
        <w:t>I</w:t>
      </w:r>
      <w:r w:rsidR="00C45006" w:rsidRPr="00C45006">
        <w:t>zkaz prihodkov in odhodkov določenih uporabnikov po vrstah dejavnosti</w:t>
      </w:r>
    </w:p>
    <w:p w14:paraId="1FEFD0E1" w14:textId="77777777" w:rsidR="00921E8A" w:rsidRDefault="00921E8A" w:rsidP="00B34E04">
      <w:pPr>
        <w:jc w:val="both"/>
        <w:rPr>
          <w:rFonts w:cs="Arial"/>
          <w:szCs w:val="20"/>
        </w:rPr>
      </w:pPr>
    </w:p>
    <w:p w14:paraId="1647E710" w14:textId="55F10BFD" w:rsidR="00B45E91" w:rsidRDefault="00921E8A" w:rsidP="00B34E04">
      <w:pPr>
        <w:jc w:val="both"/>
        <w:rPr>
          <w:rFonts w:cs="Arial"/>
          <w:szCs w:val="20"/>
        </w:rPr>
      </w:pPr>
      <w:r w:rsidRPr="00921E8A">
        <w:rPr>
          <w:rFonts w:cs="Arial"/>
          <w:szCs w:val="20"/>
        </w:rPr>
        <w:t xml:space="preserve">V izkazu prihodkov in odhodkov določenih uporabnikov po vrstah dejavnosti </w:t>
      </w:r>
      <w:r w:rsidR="00C45006">
        <w:rPr>
          <w:rFonts w:cs="Arial"/>
          <w:szCs w:val="20"/>
        </w:rPr>
        <w:t xml:space="preserve">Šolski center Celje </w:t>
      </w:r>
      <w:r w:rsidRPr="00921E8A">
        <w:rPr>
          <w:rFonts w:cs="Arial"/>
          <w:szCs w:val="20"/>
        </w:rPr>
        <w:t xml:space="preserve">se ločeno </w:t>
      </w:r>
      <w:r w:rsidR="00C45006">
        <w:rPr>
          <w:rFonts w:cs="Arial"/>
          <w:szCs w:val="20"/>
        </w:rPr>
        <w:t>prikazuje</w:t>
      </w:r>
      <w:r w:rsidRPr="00921E8A">
        <w:rPr>
          <w:rFonts w:cs="Arial"/>
          <w:szCs w:val="20"/>
        </w:rPr>
        <w:t xml:space="preserve"> prihodki in odhodki tekočega obračunskega obdobja za izvajanje javne službe ter prihodki in odhodki tekočega obračunskega obdobja od prodaje blaga in storitev na trgu, razčlenjeni po vrstah prihodkov in odhodkov, kot so opredeljeni </w:t>
      </w:r>
      <w:r w:rsidR="001A4865">
        <w:rPr>
          <w:rFonts w:cs="Arial"/>
          <w:szCs w:val="20"/>
        </w:rPr>
        <w:t>na predpisanem</w:t>
      </w:r>
      <w:r w:rsidRPr="00921E8A">
        <w:rPr>
          <w:rFonts w:cs="Arial"/>
          <w:szCs w:val="20"/>
        </w:rPr>
        <w:t xml:space="preserve"> obrazcu</w:t>
      </w:r>
      <w:r w:rsidR="001A4865">
        <w:rPr>
          <w:rFonts w:cs="Arial"/>
          <w:szCs w:val="20"/>
        </w:rPr>
        <w:t>, ki je določen s pravilnikom</w:t>
      </w:r>
      <w:r w:rsidRPr="00921E8A">
        <w:rPr>
          <w:rFonts w:cs="Arial"/>
          <w:szCs w:val="20"/>
        </w:rPr>
        <w:t>.</w:t>
      </w:r>
      <w:r>
        <w:rPr>
          <w:rStyle w:val="Sprotnaopomba-sklic"/>
          <w:rFonts w:cs="Arial"/>
          <w:szCs w:val="20"/>
        </w:rPr>
        <w:footnoteReference w:id="12"/>
      </w:r>
      <w:r w:rsidR="007A1E37">
        <w:rPr>
          <w:rFonts w:cs="Arial"/>
          <w:szCs w:val="20"/>
        </w:rPr>
        <w:t xml:space="preserve"> Prihodki za izvajanje javne službe so znašali 17</w:t>
      </w:r>
      <w:r w:rsidR="00492463">
        <w:rPr>
          <w:rFonts w:cs="Arial"/>
          <w:szCs w:val="20"/>
        </w:rPr>
        <w:t>.</w:t>
      </w:r>
      <w:r w:rsidR="007A1E37">
        <w:rPr>
          <w:rFonts w:cs="Arial"/>
          <w:szCs w:val="20"/>
        </w:rPr>
        <w:t>253.986,00 EUR</w:t>
      </w:r>
      <w:r w:rsidR="00AE652D">
        <w:rPr>
          <w:rFonts w:cs="Arial"/>
          <w:szCs w:val="20"/>
        </w:rPr>
        <w:t xml:space="preserve"> (98,7%</w:t>
      </w:r>
      <w:r w:rsidR="00F067F2">
        <w:rPr>
          <w:rFonts w:cs="Arial"/>
          <w:szCs w:val="20"/>
        </w:rPr>
        <w:t xml:space="preserve"> vseh prihodkov</w:t>
      </w:r>
      <w:r w:rsidR="00AE652D">
        <w:rPr>
          <w:rFonts w:cs="Arial"/>
          <w:szCs w:val="20"/>
        </w:rPr>
        <w:t>)</w:t>
      </w:r>
      <w:r w:rsidR="007A1E37">
        <w:rPr>
          <w:rFonts w:cs="Arial"/>
          <w:szCs w:val="20"/>
        </w:rPr>
        <w:t>, odhodki pa 16.771</w:t>
      </w:r>
      <w:r w:rsidR="00E939CD">
        <w:rPr>
          <w:rFonts w:cs="Arial"/>
          <w:szCs w:val="20"/>
        </w:rPr>
        <w:t>.</w:t>
      </w:r>
      <w:r w:rsidR="007A1E37">
        <w:rPr>
          <w:rFonts w:cs="Arial"/>
          <w:szCs w:val="20"/>
        </w:rPr>
        <w:t>053,00 EUR, presežek prihodkov pa je znašal 482.933,00 EUR. Prihodki od prodaje blaga in storitev na trgu so znašali 219.014,00 EUR</w:t>
      </w:r>
      <w:r w:rsidR="00AE652D">
        <w:rPr>
          <w:rFonts w:cs="Arial"/>
          <w:szCs w:val="20"/>
        </w:rPr>
        <w:t xml:space="preserve"> (1,3%</w:t>
      </w:r>
      <w:r w:rsidR="00F067F2">
        <w:rPr>
          <w:rFonts w:cs="Arial"/>
          <w:szCs w:val="20"/>
        </w:rPr>
        <w:t xml:space="preserve"> vseh prihodkov</w:t>
      </w:r>
      <w:r w:rsidR="00AE652D">
        <w:rPr>
          <w:rFonts w:cs="Arial"/>
          <w:szCs w:val="20"/>
        </w:rPr>
        <w:t>)</w:t>
      </w:r>
      <w:r w:rsidR="007A1E37">
        <w:rPr>
          <w:rFonts w:cs="Arial"/>
          <w:szCs w:val="20"/>
        </w:rPr>
        <w:t xml:space="preserve">, odhodki pa 214.594,00 EUR, presežek prihodkov </w:t>
      </w:r>
      <w:r w:rsidR="00C45006">
        <w:rPr>
          <w:rFonts w:cs="Arial"/>
          <w:szCs w:val="20"/>
        </w:rPr>
        <w:t>je bil dosežen v višini</w:t>
      </w:r>
      <w:r w:rsidR="007A1E37">
        <w:rPr>
          <w:rFonts w:cs="Arial"/>
          <w:szCs w:val="20"/>
        </w:rPr>
        <w:t xml:space="preserve"> 4.420,00 EUR. </w:t>
      </w:r>
      <w:r w:rsidR="007C717D">
        <w:rPr>
          <w:rFonts w:cs="Arial"/>
          <w:szCs w:val="20"/>
        </w:rPr>
        <w:t>Zavezanec ločeno izkazuje prihodke in odhodke javne službe ter tržne dejavnosti</w:t>
      </w:r>
      <w:r w:rsidR="0018005B">
        <w:rPr>
          <w:rStyle w:val="Sprotnaopomba-sklic"/>
          <w:rFonts w:cs="Arial"/>
          <w:szCs w:val="20"/>
        </w:rPr>
        <w:footnoteReference w:id="13"/>
      </w:r>
      <w:r w:rsidR="007C717D">
        <w:rPr>
          <w:rFonts w:cs="Arial"/>
          <w:szCs w:val="20"/>
        </w:rPr>
        <w:t xml:space="preserve">, kar je skladno </w:t>
      </w:r>
      <w:r w:rsidR="00C45006">
        <w:rPr>
          <w:rFonts w:cs="Arial"/>
          <w:szCs w:val="20"/>
        </w:rPr>
        <w:t xml:space="preserve">tudi </w:t>
      </w:r>
      <w:r w:rsidR="007C717D">
        <w:rPr>
          <w:rFonts w:cs="Arial"/>
          <w:szCs w:val="20"/>
        </w:rPr>
        <w:t>z tretjim odstavkom 41. člena Sklepa o ustanovitvi javnega vzgojno-izobraževalnega zavoda »Šolski center Celje«. Kot določa navedeni sklep v četrtem odstavku 41. člena</w:t>
      </w:r>
      <w:r w:rsidR="00C45006">
        <w:rPr>
          <w:rFonts w:cs="Arial"/>
          <w:szCs w:val="20"/>
        </w:rPr>
        <w:t>,</w:t>
      </w:r>
      <w:r w:rsidR="007C717D">
        <w:rPr>
          <w:rFonts w:cs="Arial"/>
          <w:szCs w:val="20"/>
        </w:rPr>
        <w:t xml:space="preserve"> se opravljanje tržne dejavnosti lahko izvaja le, če se z njenim izvajanjem zagotavlja najmanj pokritje vseh odhodkov, povezanih s to dejavnostjo. Kot je razvidno iz Izkaza prihodkov in odhodkov določenih uporabnikov po vrstah dejavnosti, je bil</w:t>
      </w:r>
      <w:r w:rsidR="00F067F2">
        <w:rPr>
          <w:rFonts w:cs="Arial"/>
          <w:szCs w:val="20"/>
        </w:rPr>
        <w:t>o zahtevano doseženo, da je bil</w:t>
      </w:r>
      <w:r w:rsidR="007C717D">
        <w:rPr>
          <w:rFonts w:cs="Arial"/>
          <w:szCs w:val="20"/>
        </w:rPr>
        <w:t xml:space="preserve"> pri opravljanju tržne dejavnosti </w:t>
      </w:r>
      <w:r w:rsidR="00F067F2">
        <w:rPr>
          <w:rFonts w:cs="Arial"/>
          <w:szCs w:val="20"/>
        </w:rPr>
        <w:t>ustvarjen</w:t>
      </w:r>
      <w:r w:rsidR="007C717D">
        <w:rPr>
          <w:rFonts w:cs="Arial"/>
          <w:szCs w:val="20"/>
        </w:rPr>
        <w:t xml:space="preserve"> presežek prihodkov nad odhodki. </w:t>
      </w:r>
    </w:p>
    <w:p w14:paraId="3711A7D9" w14:textId="77777777" w:rsidR="00E052D2" w:rsidRDefault="00E052D2" w:rsidP="00B34E04">
      <w:pPr>
        <w:jc w:val="both"/>
        <w:rPr>
          <w:rFonts w:cs="Arial"/>
          <w:szCs w:val="20"/>
        </w:rPr>
      </w:pPr>
    </w:p>
    <w:p w14:paraId="22173374" w14:textId="4393940C" w:rsidR="00EE2FE1" w:rsidRDefault="00E052D2" w:rsidP="00EE2FE1">
      <w:pPr>
        <w:jc w:val="both"/>
        <w:rPr>
          <w:rFonts w:cs="Arial"/>
          <w:szCs w:val="20"/>
        </w:rPr>
      </w:pPr>
      <w:r w:rsidRPr="00E052D2">
        <w:rPr>
          <w:rFonts w:cs="Arial"/>
          <w:szCs w:val="20"/>
        </w:rPr>
        <w:t xml:space="preserve">Za evidentiranje prilivov in odlivov po vrstah dejavnosti </w:t>
      </w:r>
      <w:r w:rsidR="00D27F99">
        <w:rPr>
          <w:rFonts w:cs="Arial"/>
          <w:szCs w:val="20"/>
        </w:rPr>
        <w:t xml:space="preserve">zavod </w:t>
      </w:r>
      <w:r w:rsidRPr="00E052D2">
        <w:rPr>
          <w:rFonts w:cs="Arial"/>
          <w:szCs w:val="20"/>
        </w:rPr>
        <w:t>uporablja stroškovna mesta. Strošk</w:t>
      </w:r>
      <w:r w:rsidR="00530DC0">
        <w:rPr>
          <w:rFonts w:cs="Arial"/>
          <w:szCs w:val="20"/>
        </w:rPr>
        <w:t>i</w:t>
      </w:r>
      <w:r w:rsidRPr="00E052D2">
        <w:rPr>
          <w:rFonts w:cs="Arial"/>
          <w:szCs w:val="20"/>
        </w:rPr>
        <w:t xml:space="preserve"> se pripoznajo neposredno ob nastanku dogodka.</w:t>
      </w:r>
      <w:r w:rsidR="00AE652D">
        <w:rPr>
          <w:rFonts w:cs="Arial"/>
          <w:szCs w:val="20"/>
        </w:rPr>
        <w:t xml:space="preserve"> Prihodke in stroške med </w:t>
      </w:r>
      <w:r w:rsidR="001C5CEC">
        <w:rPr>
          <w:rFonts w:cs="Arial"/>
          <w:szCs w:val="20"/>
        </w:rPr>
        <w:t>dejavnostnima</w:t>
      </w:r>
      <w:r w:rsidR="00AE652D">
        <w:rPr>
          <w:rFonts w:cs="Arial"/>
          <w:szCs w:val="20"/>
        </w:rPr>
        <w:t xml:space="preserve"> razporejajo na podlagi vsebine poslovnega dogodka; splošne stroške so na tržno dejavnost razporedili v deležu 1,28%.</w:t>
      </w:r>
      <w:r w:rsidR="00EE2FE1">
        <w:rPr>
          <w:rFonts w:cs="Arial"/>
          <w:szCs w:val="20"/>
        </w:rPr>
        <w:t xml:space="preserve"> Na podlagi določb četrtega odstavka 12. člena </w:t>
      </w:r>
      <w:r w:rsidR="00EE2FE1" w:rsidRPr="00EE2FE1">
        <w:rPr>
          <w:rFonts w:cs="Arial"/>
          <w:szCs w:val="20"/>
        </w:rPr>
        <w:t>Pravilnika o sestavljanju letnih poročil za proračun, proračunske uporabnike in druge osebe javnega prava</w:t>
      </w:r>
      <w:r w:rsidR="00EE2FE1">
        <w:rPr>
          <w:rFonts w:cs="Arial"/>
          <w:szCs w:val="20"/>
        </w:rPr>
        <w:t xml:space="preserve"> se podatki </w:t>
      </w:r>
      <w:r w:rsidR="00EE2FE1" w:rsidRPr="00EE2FE1">
        <w:rPr>
          <w:rFonts w:cs="Arial"/>
          <w:szCs w:val="20"/>
        </w:rPr>
        <w:t>o odhodkih oziroma stroških po vrstah dejavnosti, ki niso razvidni iz dokumentacije, ugotovijo na podlagi ustreznih sodil, ki jih določi pristojno ministrstvo. Če ni ustreznejšega sodila, se kot sodilo lahko uporabi razmerje med prihodki, doseženimi pri opravljanju posamezne vrste dejavnosti.</w:t>
      </w:r>
      <w:r w:rsidR="00EE2FE1">
        <w:rPr>
          <w:rFonts w:cs="Arial"/>
          <w:szCs w:val="20"/>
        </w:rPr>
        <w:t xml:space="preserve"> V letnem poročilu</w:t>
      </w:r>
      <w:r w:rsidR="001A4865">
        <w:rPr>
          <w:rFonts w:cs="Arial"/>
          <w:szCs w:val="20"/>
        </w:rPr>
        <w:t xml:space="preserve"> zavezanca</w:t>
      </w:r>
      <w:r w:rsidR="00EE2FE1">
        <w:rPr>
          <w:rFonts w:cs="Arial"/>
          <w:szCs w:val="20"/>
        </w:rPr>
        <w:t xml:space="preserve"> je navedeno, da z</w:t>
      </w:r>
      <w:r w:rsidR="00EE2FE1" w:rsidRPr="00EE2FE1">
        <w:rPr>
          <w:rFonts w:cs="Arial"/>
          <w:szCs w:val="20"/>
        </w:rPr>
        <w:t>a razmejevanje prihodkov na dejavnost javne službe in tržne dejavnosti niso uporabili sodil, saj že na</w:t>
      </w:r>
      <w:r w:rsidR="00EE2FE1">
        <w:rPr>
          <w:rFonts w:cs="Arial"/>
          <w:szCs w:val="20"/>
        </w:rPr>
        <w:t xml:space="preserve"> </w:t>
      </w:r>
      <w:r w:rsidR="00EE2FE1" w:rsidRPr="00EE2FE1">
        <w:rPr>
          <w:rFonts w:cs="Arial"/>
          <w:szCs w:val="20"/>
        </w:rPr>
        <w:t>podlagi poslovnega dogodka lahko opredeli</w:t>
      </w:r>
      <w:r w:rsidR="00EE2FE1">
        <w:rPr>
          <w:rFonts w:cs="Arial"/>
          <w:szCs w:val="20"/>
        </w:rPr>
        <w:t>jo</w:t>
      </w:r>
      <w:r w:rsidR="00EE2FE1" w:rsidRPr="00EE2FE1">
        <w:rPr>
          <w:rFonts w:cs="Arial"/>
          <w:szCs w:val="20"/>
        </w:rPr>
        <w:t>, za kakšno dejavnost gre.</w:t>
      </w:r>
      <w:r w:rsidR="00EE2FE1">
        <w:rPr>
          <w:rFonts w:cs="Arial"/>
          <w:szCs w:val="20"/>
        </w:rPr>
        <w:t xml:space="preserve"> Nadalje je pojasnjeno, da je bil kriterij </w:t>
      </w:r>
      <w:r w:rsidR="00EE2FE1" w:rsidRPr="00EE2FE1">
        <w:rPr>
          <w:rFonts w:cs="Arial"/>
          <w:szCs w:val="20"/>
        </w:rPr>
        <w:t>za delitev splošnih stroškov število dijakov in študentov rednega in izrednega izobraževanj</w:t>
      </w:r>
      <w:r w:rsidR="00EE2FE1">
        <w:rPr>
          <w:rFonts w:cs="Arial"/>
          <w:szCs w:val="20"/>
        </w:rPr>
        <w:t xml:space="preserve">a </w:t>
      </w:r>
      <w:r w:rsidR="00EE2FE1" w:rsidRPr="00EE2FE1">
        <w:rPr>
          <w:rFonts w:cs="Arial"/>
          <w:szCs w:val="20"/>
        </w:rPr>
        <w:t>pomnoženo s številom opravljenih ur. S stroški, ki so bili direktno povezani s projekti, so obremenil</w:t>
      </w:r>
      <w:r w:rsidR="00F8390E">
        <w:rPr>
          <w:rFonts w:cs="Arial"/>
          <w:szCs w:val="20"/>
        </w:rPr>
        <w:t>i</w:t>
      </w:r>
      <w:r w:rsidR="00EE2FE1">
        <w:rPr>
          <w:rFonts w:cs="Arial"/>
          <w:szCs w:val="20"/>
        </w:rPr>
        <w:t xml:space="preserve"> </w:t>
      </w:r>
      <w:r w:rsidR="00EE2FE1" w:rsidRPr="00EE2FE1">
        <w:rPr>
          <w:rFonts w:cs="Arial"/>
          <w:szCs w:val="20"/>
        </w:rPr>
        <w:t>projekte. Za stroške ogrevanja in elektrike pri oddaji prostorov so upoštevali čas oddaje ter kvadraturo oz.</w:t>
      </w:r>
      <w:r w:rsidR="00EE2FE1">
        <w:rPr>
          <w:rFonts w:cs="Arial"/>
          <w:szCs w:val="20"/>
        </w:rPr>
        <w:t xml:space="preserve"> </w:t>
      </w:r>
      <w:r w:rsidR="00EE2FE1" w:rsidRPr="00EE2FE1">
        <w:rPr>
          <w:rFonts w:cs="Arial"/>
          <w:szCs w:val="20"/>
        </w:rPr>
        <w:t>volumen oddanega prostora.</w:t>
      </w:r>
      <w:r w:rsidR="00EE2FE1">
        <w:rPr>
          <w:rFonts w:cs="Arial"/>
          <w:szCs w:val="20"/>
        </w:rPr>
        <w:t xml:space="preserve"> </w:t>
      </w:r>
      <w:r w:rsidR="00EE2FE1" w:rsidRPr="00EE2FE1">
        <w:rPr>
          <w:rFonts w:cs="Arial"/>
          <w:szCs w:val="20"/>
        </w:rPr>
        <w:t>Za stroške, kjer je bilo jasno, na katere vrste dejavnosti se nanašajo, pa sodil niso uporabljali.</w:t>
      </w:r>
      <w:r w:rsidR="00EE2FE1">
        <w:rPr>
          <w:rFonts w:cs="Arial"/>
          <w:szCs w:val="20"/>
        </w:rPr>
        <w:t xml:space="preserve"> </w:t>
      </w:r>
      <w:r w:rsidR="00EE2FE1" w:rsidRPr="00EE2FE1">
        <w:rPr>
          <w:rFonts w:cs="Arial"/>
          <w:szCs w:val="20"/>
        </w:rPr>
        <w:t>Za ločeno spremljanje prihodkov in odhodkov so uporabljali stroškovna mesta, ki so razvidna iz glavne</w:t>
      </w:r>
      <w:r w:rsidR="00EE2FE1">
        <w:rPr>
          <w:rFonts w:cs="Arial"/>
          <w:szCs w:val="20"/>
        </w:rPr>
        <w:t xml:space="preserve"> </w:t>
      </w:r>
      <w:r w:rsidR="00EE2FE1" w:rsidRPr="00EE2FE1">
        <w:rPr>
          <w:rFonts w:cs="Arial"/>
          <w:szCs w:val="20"/>
        </w:rPr>
        <w:t>knji</w:t>
      </w:r>
      <w:r w:rsidR="00EE2FE1">
        <w:rPr>
          <w:rFonts w:cs="Arial"/>
          <w:szCs w:val="20"/>
        </w:rPr>
        <w:t xml:space="preserve">ge. </w:t>
      </w:r>
    </w:p>
    <w:p w14:paraId="1283A2CC" w14:textId="77777777" w:rsidR="00B34E04" w:rsidRPr="007A6354" w:rsidRDefault="00B34E04" w:rsidP="007A6354"/>
    <w:p w14:paraId="5F092CC5" w14:textId="5028055B" w:rsidR="00B34E04" w:rsidRPr="00C45006" w:rsidRDefault="00C45006" w:rsidP="001C5CEC">
      <w:pPr>
        <w:pStyle w:val="Naslovdostopnost"/>
      </w:pPr>
      <w:r w:rsidRPr="00C45006">
        <w:t>I</w:t>
      </w:r>
      <w:r w:rsidR="001A34DF">
        <w:t>V</w:t>
      </w:r>
      <w:r w:rsidRPr="00C45006">
        <w:t>.4.</w:t>
      </w:r>
      <w:r>
        <w:t>4</w:t>
      </w:r>
      <w:r w:rsidRPr="00C45006">
        <w:t xml:space="preserve">. Izkaz prihodkov in odhodkov </w:t>
      </w:r>
      <w:r w:rsidR="00B34E04" w:rsidRPr="00B34E04">
        <w:t xml:space="preserve">po načelu denarnega toka </w:t>
      </w:r>
    </w:p>
    <w:p w14:paraId="5F81A5B6" w14:textId="77777777" w:rsidR="00C45006" w:rsidRDefault="00C45006" w:rsidP="00B34E04">
      <w:pPr>
        <w:jc w:val="both"/>
        <w:rPr>
          <w:rFonts w:cs="Arial"/>
          <w:szCs w:val="20"/>
        </w:rPr>
      </w:pPr>
    </w:p>
    <w:p w14:paraId="23CAB939" w14:textId="77777777" w:rsidR="00C45006" w:rsidRPr="00C45006" w:rsidRDefault="00C45006" w:rsidP="00C45006">
      <w:pPr>
        <w:jc w:val="both"/>
        <w:rPr>
          <w:rFonts w:cs="Arial"/>
          <w:szCs w:val="20"/>
        </w:rPr>
      </w:pPr>
      <w:r w:rsidRPr="00C45006">
        <w:rPr>
          <w:rFonts w:cs="Arial"/>
          <w:szCs w:val="20"/>
        </w:rPr>
        <w:t>Izkaz prihodkov in odhodkov po načelu denarnega toka je evidenčni izkaz, ki vsebuje prihodke, odhodke in poslovni izid iz evidenčnih podatkov oz. evidenčna knjiženja v poslovnih knjigah. Po načelu denarnega toka</w:t>
      </w:r>
      <w:r w:rsidRPr="00C45006">
        <w:rPr>
          <w:rFonts w:cs="Arial"/>
          <w:szCs w:val="20"/>
          <w:vertAlign w:val="superscript"/>
        </w:rPr>
        <w:footnoteReference w:id="14"/>
      </w:r>
      <w:r w:rsidRPr="00C45006">
        <w:rPr>
          <w:rFonts w:cs="Arial"/>
          <w:szCs w:val="20"/>
        </w:rPr>
        <w:t xml:space="preserve"> se knjižijo vsa prejeta javnofinančna </w:t>
      </w:r>
      <w:r w:rsidRPr="00C45006">
        <w:rPr>
          <w:rFonts w:cs="Arial"/>
          <w:szCs w:val="20"/>
        </w:rPr>
        <w:lastRenderedPageBreak/>
        <w:t xml:space="preserve">sredstva.  Iz izkaza je razvidno, ali je bilo porabljeno več ali manj denarnih sredstev, kot je bilo prejetih v tekočem letu. Pri evidenčnem izkazovanju podatkov se upošteva načelo denarnega toka oz. prilivi in odlivi denarnih sredstev in ne načelo nastanka poslovnega dogodka, kot pri izračunu rezultatov poslovanja. Iz navedenega razloga podatki o prihodkih in odhodkih na predpisanih evidenčnih kontih niso povsem primerljivi s podatki izkazanimi na kontih 46 (stroški in odhodki določenih uporabnikom </w:t>
      </w:r>
      <w:bookmarkStart w:id="3" w:name="_Hlk173835858"/>
      <w:r w:rsidRPr="00C45006">
        <w:rPr>
          <w:rFonts w:cs="Arial"/>
          <w:szCs w:val="20"/>
        </w:rPr>
        <w:t>Enotnega kontnega načrta</w:t>
      </w:r>
      <w:bookmarkEnd w:id="3"/>
      <w:r w:rsidRPr="00C45006">
        <w:rPr>
          <w:rFonts w:cs="Arial"/>
          <w:szCs w:val="20"/>
        </w:rPr>
        <w:t xml:space="preserve">) in 76 (prihodki določenih uporabnikov Enotnega kontnega načrta) oz. s podatki v osnovnem izkazu prihodkov in odhodkov. </w:t>
      </w:r>
    </w:p>
    <w:p w14:paraId="33307954" w14:textId="77777777" w:rsidR="00C45006" w:rsidRPr="00C45006" w:rsidRDefault="00C45006" w:rsidP="00C45006">
      <w:pPr>
        <w:jc w:val="both"/>
        <w:rPr>
          <w:rFonts w:cs="Arial"/>
          <w:szCs w:val="20"/>
        </w:rPr>
      </w:pPr>
    </w:p>
    <w:p w14:paraId="7FA2E467" w14:textId="77777777" w:rsidR="00B34E04" w:rsidRPr="00B34E04" w:rsidRDefault="00B34E04" w:rsidP="00B34E04">
      <w:pPr>
        <w:jc w:val="both"/>
        <w:rPr>
          <w:rFonts w:cs="Arial"/>
          <w:szCs w:val="20"/>
        </w:rPr>
      </w:pPr>
      <w:r w:rsidRPr="00B34E04">
        <w:rPr>
          <w:rFonts w:cs="Arial"/>
          <w:szCs w:val="20"/>
        </w:rPr>
        <w:t>Izkaz prihodkov in odhodkov po načelu denarnega toka vsebuje podatke o prihodkih in odhodkih v  obračunskem obdobju in v predhodnem obračunskem obdobju. Pri ugotavljanju prihodkov in odhodkov je upoštevano načelo denarnega toka, da je poslovni dogodek nastal</w:t>
      </w:r>
    </w:p>
    <w:p w14:paraId="27212D4B" w14:textId="77777777" w:rsidR="00B34E04" w:rsidRPr="00B34E04" w:rsidRDefault="00B34E04" w:rsidP="00B34E04">
      <w:pPr>
        <w:jc w:val="both"/>
        <w:rPr>
          <w:rFonts w:cs="Arial"/>
          <w:szCs w:val="20"/>
        </w:rPr>
      </w:pPr>
      <w:r w:rsidRPr="00B34E04">
        <w:rPr>
          <w:rFonts w:cs="Arial"/>
          <w:szCs w:val="20"/>
        </w:rPr>
        <w:t xml:space="preserve">in da je prišlo do prejema ali izplačila denarja oziroma njegovega ustreznika. </w:t>
      </w:r>
    </w:p>
    <w:p w14:paraId="3ED3630C" w14:textId="77777777" w:rsidR="00B34E04" w:rsidRPr="00B34E04" w:rsidRDefault="00B34E04" w:rsidP="00B34E04">
      <w:pPr>
        <w:jc w:val="both"/>
        <w:rPr>
          <w:rFonts w:cs="Arial"/>
          <w:szCs w:val="20"/>
        </w:rPr>
      </w:pPr>
      <w:r w:rsidRPr="00B34E04">
        <w:rPr>
          <w:rFonts w:cs="Arial"/>
          <w:szCs w:val="20"/>
        </w:rPr>
        <w:t>Prihodki in odhodki po načelu denarnega toka so razčlenjeni na:</w:t>
      </w:r>
    </w:p>
    <w:p w14:paraId="4E8BA42B" w14:textId="77777777" w:rsidR="00B34E04" w:rsidRPr="00B34E04" w:rsidRDefault="00B34E04" w:rsidP="00B34E04">
      <w:pPr>
        <w:jc w:val="both"/>
        <w:rPr>
          <w:rFonts w:cs="Arial"/>
          <w:szCs w:val="20"/>
        </w:rPr>
      </w:pPr>
      <w:r w:rsidRPr="00B34E04">
        <w:rPr>
          <w:rFonts w:cs="Arial"/>
          <w:szCs w:val="20"/>
        </w:rPr>
        <w:t xml:space="preserve">– prihodke za izvajanje javne službe, </w:t>
      </w:r>
      <w:bookmarkStart w:id="4" w:name="_Hlk198293206"/>
      <w:r w:rsidRPr="00B34E04">
        <w:rPr>
          <w:rFonts w:cs="Arial"/>
          <w:szCs w:val="20"/>
        </w:rPr>
        <w:t xml:space="preserve">ki so bili doseženi v višini </w:t>
      </w:r>
      <w:bookmarkEnd w:id="4"/>
      <w:r w:rsidRPr="00B34E04">
        <w:rPr>
          <w:rFonts w:cs="Arial"/>
          <w:szCs w:val="20"/>
        </w:rPr>
        <w:t>17.249.992,00 EUR,</w:t>
      </w:r>
    </w:p>
    <w:p w14:paraId="5E25D32C" w14:textId="77777777" w:rsidR="00B34E04" w:rsidRPr="00B34E04" w:rsidRDefault="00B34E04" w:rsidP="00B34E04">
      <w:pPr>
        <w:jc w:val="both"/>
        <w:rPr>
          <w:rFonts w:cs="Arial"/>
          <w:szCs w:val="20"/>
        </w:rPr>
      </w:pPr>
      <w:r w:rsidRPr="00B34E04">
        <w:rPr>
          <w:rFonts w:cs="Arial"/>
          <w:szCs w:val="20"/>
        </w:rPr>
        <w:t>– prihodke od prodaje blaga in storitev na trgu, ki so bili doseženi v višini 169.822,00 EUR,</w:t>
      </w:r>
    </w:p>
    <w:p w14:paraId="6C2318BF" w14:textId="77777777" w:rsidR="00B34E04" w:rsidRPr="00B34E04" w:rsidRDefault="00B34E04" w:rsidP="00B34E04">
      <w:pPr>
        <w:jc w:val="both"/>
        <w:rPr>
          <w:rFonts w:cs="Arial"/>
          <w:szCs w:val="20"/>
        </w:rPr>
      </w:pPr>
      <w:r w:rsidRPr="00B34E04">
        <w:rPr>
          <w:rFonts w:cs="Arial"/>
          <w:szCs w:val="20"/>
        </w:rPr>
        <w:t xml:space="preserve">– odhodke iz naslova izvajanja javne službe, ki so bili doseženi v višini  17.947.184,00 EUR,  </w:t>
      </w:r>
    </w:p>
    <w:p w14:paraId="19794875" w14:textId="77777777" w:rsidR="00B34E04" w:rsidRDefault="00B34E04" w:rsidP="00B34E04">
      <w:pPr>
        <w:jc w:val="both"/>
        <w:rPr>
          <w:rFonts w:cs="Arial"/>
          <w:szCs w:val="20"/>
        </w:rPr>
      </w:pPr>
      <w:r w:rsidRPr="00B34E04">
        <w:rPr>
          <w:rFonts w:cs="Arial"/>
          <w:szCs w:val="20"/>
        </w:rPr>
        <w:t>– odhodke iz naslova prodaje blaga in storitev na trgu, ki so bili doseženi v višini 196.212,00 EUR.</w:t>
      </w:r>
    </w:p>
    <w:p w14:paraId="3698943D" w14:textId="0FA36661" w:rsidR="009D5D3B" w:rsidRDefault="009D5D3B" w:rsidP="009D5D3B">
      <w:pPr>
        <w:jc w:val="both"/>
        <w:rPr>
          <w:rFonts w:cs="Arial"/>
          <w:szCs w:val="20"/>
        </w:rPr>
      </w:pPr>
      <w:r>
        <w:rPr>
          <w:rFonts w:cs="Arial"/>
          <w:szCs w:val="20"/>
        </w:rPr>
        <w:t>Členitev prihodkov in odhodkov je sk</w:t>
      </w:r>
      <w:r w:rsidRPr="00C45006">
        <w:rPr>
          <w:rFonts w:cs="Arial"/>
          <w:szCs w:val="20"/>
        </w:rPr>
        <w:t>ladn</w:t>
      </w:r>
      <w:r>
        <w:rPr>
          <w:rFonts w:cs="Arial"/>
          <w:szCs w:val="20"/>
        </w:rPr>
        <w:t>a</w:t>
      </w:r>
      <w:r w:rsidRPr="00C45006">
        <w:rPr>
          <w:rFonts w:cs="Arial"/>
          <w:szCs w:val="20"/>
        </w:rPr>
        <w:t xml:space="preserve"> s 52. členom Pravilnika o računovodstvu</w:t>
      </w:r>
      <w:r>
        <w:rPr>
          <w:rFonts w:cs="Arial"/>
          <w:szCs w:val="20"/>
        </w:rPr>
        <w:t>.</w:t>
      </w:r>
      <w:r w:rsidRPr="009D5D3B">
        <w:rPr>
          <w:rFonts w:cs="Arial"/>
          <w:szCs w:val="20"/>
        </w:rPr>
        <w:t xml:space="preserve"> </w:t>
      </w:r>
      <w:r w:rsidRPr="00B34E04">
        <w:rPr>
          <w:rFonts w:cs="Arial"/>
          <w:szCs w:val="20"/>
        </w:rPr>
        <w:t>Iz poročila o notranji reviziji za leto 2023 izhaja, da so izkazi sestavljeni sladno z evidenco Šolskega centra.</w:t>
      </w:r>
      <w:r>
        <w:rPr>
          <w:rFonts w:cs="Arial"/>
          <w:szCs w:val="20"/>
        </w:rPr>
        <w:t xml:space="preserve"> V </w:t>
      </w:r>
      <w:r w:rsidR="00F8390E">
        <w:rPr>
          <w:rFonts w:cs="Arial"/>
          <w:szCs w:val="20"/>
        </w:rPr>
        <w:t>Izkazu</w:t>
      </w:r>
      <w:r>
        <w:rPr>
          <w:rFonts w:cs="Arial"/>
          <w:szCs w:val="20"/>
        </w:rPr>
        <w:t xml:space="preserve"> prihodkov in odhodkov po načelu denarnega toka je bil d</w:t>
      </w:r>
      <w:r w:rsidR="00B34E04" w:rsidRPr="00B34E04">
        <w:rPr>
          <w:rFonts w:cs="Arial"/>
          <w:szCs w:val="20"/>
        </w:rPr>
        <w:t xml:space="preserve">osežen presežek odhodkov nad prihodki v višini 723.582,00 EUR. </w:t>
      </w:r>
      <w:r>
        <w:rPr>
          <w:rFonts w:cs="Arial"/>
          <w:szCs w:val="20"/>
        </w:rPr>
        <w:t>Kadar p</w:t>
      </w:r>
      <w:r w:rsidRPr="00B34E04">
        <w:rPr>
          <w:rFonts w:cs="Arial"/>
          <w:szCs w:val="20"/>
        </w:rPr>
        <w:t xml:space="preserve">ri ugotavljanju rezultata po denarnem toku pride do presežka odlivov na prilivi, </w:t>
      </w:r>
      <w:r>
        <w:rPr>
          <w:rFonts w:cs="Arial"/>
          <w:szCs w:val="20"/>
        </w:rPr>
        <w:t>to</w:t>
      </w:r>
      <w:r w:rsidRPr="00B34E04">
        <w:rPr>
          <w:rFonts w:cs="Arial"/>
          <w:szCs w:val="20"/>
        </w:rPr>
        <w:t xml:space="preserve"> pomeni, da so bili stroški financirani iz sredstev preteklih let. </w:t>
      </w:r>
      <w:r>
        <w:rPr>
          <w:rFonts w:cs="Arial"/>
          <w:szCs w:val="20"/>
        </w:rPr>
        <w:t>Z</w:t>
      </w:r>
      <w:r w:rsidRPr="000E382E">
        <w:rPr>
          <w:rFonts w:cs="Arial"/>
          <w:szCs w:val="20"/>
        </w:rPr>
        <w:t>aradi izkazanega presežka odhodkov nad prihodki po načelu denarnega toka</w:t>
      </w:r>
      <w:r>
        <w:rPr>
          <w:rFonts w:cs="Arial"/>
          <w:szCs w:val="20"/>
        </w:rPr>
        <w:t xml:space="preserve"> se</w:t>
      </w:r>
      <w:r w:rsidRPr="000E382E">
        <w:rPr>
          <w:rFonts w:cs="Arial"/>
          <w:szCs w:val="20"/>
        </w:rPr>
        <w:t xml:space="preserve"> fiskalno pravilo ne more izračunati.</w:t>
      </w:r>
      <w:r w:rsidRPr="00B34E04">
        <w:rPr>
          <w:rFonts w:cs="Arial"/>
          <w:szCs w:val="20"/>
        </w:rPr>
        <w:t xml:space="preserve"> </w:t>
      </w:r>
    </w:p>
    <w:p w14:paraId="48397C7C" w14:textId="77777777" w:rsidR="00252278" w:rsidRDefault="00252278" w:rsidP="00B34E04">
      <w:pPr>
        <w:jc w:val="both"/>
        <w:rPr>
          <w:rFonts w:cs="Arial"/>
          <w:szCs w:val="20"/>
        </w:rPr>
      </w:pPr>
    </w:p>
    <w:p w14:paraId="06EA2585" w14:textId="3C8B0EF4" w:rsidR="00252278" w:rsidRPr="00252278" w:rsidRDefault="00252278" w:rsidP="00252278">
      <w:pPr>
        <w:jc w:val="both"/>
        <w:rPr>
          <w:rFonts w:cs="Arial"/>
          <w:szCs w:val="20"/>
        </w:rPr>
      </w:pPr>
      <w:r w:rsidRPr="00252278">
        <w:rPr>
          <w:rFonts w:cs="Arial"/>
          <w:szCs w:val="20"/>
        </w:rPr>
        <w:t>Kot uporabniki enotnega kontnega načrta poslujejo po načelu nastanka poslovnega dogodka, kar pomeni, da upoštevajo vsako spremembo na prihodkih in odhodkih v obdobju, na katero se sprememba nanaša ne glede na priliv ali odliv denarnih sredstev.</w:t>
      </w:r>
      <w:r w:rsidR="00BC3588">
        <w:rPr>
          <w:rFonts w:cs="Arial"/>
          <w:szCs w:val="20"/>
        </w:rPr>
        <w:t xml:space="preserve"> </w:t>
      </w:r>
    </w:p>
    <w:p w14:paraId="2B92DE8B" w14:textId="77777777" w:rsidR="00076E98" w:rsidRPr="00B34E04" w:rsidRDefault="00076E98" w:rsidP="00B34E04">
      <w:pPr>
        <w:jc w:val="both"/>
        <w:rPr>
          <w:rFonts w:cs="Arial"/>
          <w:szCs w:val="20"/>
        </w:rPr>
      </w:pPr>
    </w:p>
    <w:p w14:paraId="00C3D45D" w14:textId="1B16626A" w:rsidR="00223055" w:rsidRPr="00223055" w:rsidRDefault="00223055" w:rsidP="001C5CEC">
      <w:pPr>
        <w:pStyle w:val="Naslovdostopnost"/>
      </w:pPr>
      <w:r w:rsidRPr="00223055">
        <w:t>I</w:t>
      </w:r>
      <w:r w:rsidR="001A34DF">
        <w:t>V</w:t>
      </w:r>
      <w:r w:rsidRPr="00223055">
        <w:t>.4.</w:t>
      </w:r>
      <w:r>
        <w:t>5</w:t>
      </w:r>
      <w:r w:rsidRPr="00223055">
        <w:t xml:space="preserve">. </w:t>
      </w:r>
      <w:r>
        <w:t>Poslovni izid za poslovno leto 2023</w:t>
      </w:r>
    </w:p>
    <w:p w14:paraId="11CA060B" w14:textId="77777777" w:rsidR="00B34E04" w:rsidRPr="00B34E04" w:rsidRDefault="00B34E04" w:rsidP="007432BC">
      <w:pPr>
        <w:jc w:val="both"/>
      </w:pPr>
    </w:p>
    <w:p w14:paraId="36ED168C" w14:textId="29D4FCF9" w:rsidR="007A6354" w:rsidRDefault="00B34E04" w:rsidP="009D2EA1">
      <w:pPr>
        <w:jc w:val="both"/>
      </w:pPr>
      <w:r w:rsidRPr="007432BC">
        <w:t xml:space="preserve">V letu 2023 je poslovni izid zavoda pozitiven, izkazan je presežek prihodkov nad odhodki v višini 487.353 </w:t>
      </w:r>
      <w:r w:rsidR="006C5DBE" w:rsidRPr="007432BC">
        <w:t>EUR</w:t>
      </w:r>
      <w:r w:rsidRPr="007432BC">
        <w:t xml:space="preserve"> </w:t>
      </w:r>
      <w:r w:rsidR="006C5DBE" w:rsidRPr="007432BC">
        <w:t>ki</w:t>
      </w:r>
      <w:r w:rsidRPr="007432BC">
        <w:t xml:space="preserve"> je bil ustvarjen iz dejavnosti javne službe in tržne dejavnosti. Presežek prihodkov nad odhodki je nastal iz opravljanja javne službe v višini 482.933,00 EUR in iz tržne dejavnosti v višini 4.420,00 EUR. Iz letnega poročila Šolskega centra Celje za leto 2023 izhaja, da bo presežek prihodkov nad odhodki, dosežen v letu 2023 ostal nerazporejen in bo namenjen za investicije v letu 2024.</w:t>
      </w:r>
      <w:r w:rsidR="00530DC0" w:rsidRPr="007432BC">
        <w:t xml:space="preserve"> </w:t>
      </w:r>
      <w:r w:rsidR="00BC3588" w:rsidRPr="007432BC">
        <w:t xml:space="preserve">V 116. členu Pravilnika o računovodstvu Šolskega centra Celje je določeno, da o razporeditvi </w:t>
      </w:r>
      <w:r w:rsidR="00BC3588" w:rsidRPr="007432BC">
        <w:rPr>
          <w:bCs/>
        </w:rPr>
        <w:t>presežka</w:t>
      </w:r>
      <w:r w:rsidR="00BC3588" w:rsidRPr="007432BC">
        <w:t xml:space="preserve"> odloči svet zavoda, i</w:t>
      </w:r>
      <w:r w:rsidR="00076E98" w:rsidRPr="007432BC">
        <w:t>n</w:t>
      </w:r>
      <w:r w:rsidR="00BC3588" w:rsidRPr="007432BC">
        <w:t xml:space="preserve"> sicer se presežek lahko uporabi za investicije, pokrivanje stroškov naslednjih obračunskih obdobij, investicijsko vzdrževanje in druge namene po odločitvi in/ali soglasju ustanovitelja. </w:t>
      </w:r>
      <w:r w:rsidR="00175538" w:rsidRPr="007432BC">
        <w:t xml:space="preserve">Dne </w:t>
      </w:r>
      <w:r w:rsidR="00530DC0" w:rsidRPr="007432BC">
        <w:t xml:space="preserve">19. 2. 2024 </w:t>
      </w:r>
      <w:r w:rsidR="00175538" w:rsidRPr="007432BC">
        <w:t xml:space="preserve">je bil </w:t>
      </w:r>
      <w:r w:rsidR="00530DC0" w:rsidRPr="007432BC">
        <w:t xml:space="preserve">sprejet sklep </w:t>
      </w:r>
      <w:r w:rsidR="00EC410C" w:rsidRPr="007432BC">
        <w:t>sveta zavoda v katerem je določeno, da presežek ostane nerazporejen in se nameni za investicije v letu 2023</w:t>
      </w:r>
      <w:r w:rsidR="00175538" w:rsidRPr="007432BC">
        <w:t>, kar je torej skladno s Pravilnikom</w:t>
      </w:r>
      <w:r w:rsidR="00175538" w:rsidRPr="001C5CEC">
        <w:t xml:space="preserve"> o računovodstvu zavoda.</w:t>
      </w:r>
      <w:r w:rsidR="00EC410C" w:rsidRPr="001C5CEC">
        <w:t xml:space="preserve"> V preteklih letih so bili presežki porabljeni za nabavo osnovnih sredstev, nabavo knjig in financiranje prizidka. </w:t>
      </w:r>
    </w:p>
    <w:p w14:paraId="0CA4AD5A" w14:textId="77777777" w:rsidR="007A6354" w:rsidRDefault="007A6354" w:rsidP="007A6354"/>
    <w:p w14:paraId="69992DF9" w14:textId="77777777" w:rsidR="00DE2770" w:rsidRDefault="00DE2770" w:rsidP="007A6354"/>
    <w:p w14:paraId="01AEA4EA" w14:textId="77777777" w:rsidR="00DE2770" w:rsidRPr="007A6354" w:rsidRDefault="00DE2770" w:rsidP="007A6354"/>
    <w:p w14:paraId="119B4CB3" w14:textId="1EDB82FA" w:rsidR="00223055" w:rsidRPr="00223055" w:rsidRDefault="00223055" w:rsidP="001C5CEC">
      <w:pPr>
        <w:pStyle w:val="Naslovdostopnost"/>
      </w:pPr>
      <w:r w:rsidRPr="00223055">
        <w:lastRenderedPageBreak/>
        <w:t>I</w:t>
      </w:r>
      <w:r w:rsidR="001A34DF">
        <w:t>V</w:t>
      </w:r>
      <w:r w:rsidRPr="00223055">
        <w:t>.4.</w:t>
      </w:r>
      <w:r w:rsidR="004119A6">
        <w:t>6</w:t>
      </w:r>
      <w:r w:rsidRPr="00223055">
        <w:t xml:space="preserve">. </w:t>
      </w:r>
      <w:r>
        <w:t>Revizijsko poročilo</w:t>
      </w:r>
    </w:p>
    <w:p w14:paraId="15470C8D" w14:textId="77777777" w:rsidR="00B34E04" w:rsidRDefault="00B34E04" w:rsidP="00B34E04">
      <w:pPr>
        <w:jc w:val="both"/>
        <w:rPr>
          <w:rFonts w:cs="Arial"/>
          <w:szCs w:val="20"/>
        </w:rPr>
      </w:pPr>
    </w:p>
    <w:p w14:paraId="61B9436E" w14:textId="3939A6C5" w:rsidR="00B34E04" w:rsidRPr="00B34E04" w:rsidRDefault="00E94819" w:rsidP="00B34E04">
      <w:pPr>
        <w:jc w:val="both"/>
        <w:rPr>
          <w:rFonts w:cs="Arial"/>
          <w:szCs w:val="20"/>
        </w:rPr>
      </w:pPr>
      <w:r w:rsidRPr="00E94819">
        <w:rPr>
          <w:rFonts w:cs="Arial"/>
          <w:szCs w:val="20"/>
        </w:rPr>
        <w:t>Javni zavodi so zavezani k notranji reviziji na podlagi Zakona o notranji reviziji v javnem sektorju in Zakona o javnih financah, ki skupaj določata pravno podlago in obveznost notranje revizije kot mehanizma notranjega nadzora. Namen notranje revizije je zagotavljanje transparentnosti, odgovornosti in učinkovitega upravljanja javnih sredstev.</w:t>
      </w:r>
      <w:r>
        <w:rPr>
          <w:rFonts w:cs="Arial"/>
          <w:szCs w:val="20"/>
        </w:rPr>
        <w:t xml:space="preserve"> Šolsk</w:t>
      </w:r>
      <w:r w:rsidR="00AD2183">
        <w:rPr>
          <w:rFonts w:cs="Arial"/>
          <w:szCs w:val="20"/>
        </w:rPr>
        <w:t>i</w:t>
      </w:r>
      <w:r>
        <w:rPr>
          <w:rFonts w:cs="Arial"/>
          <w:szCs w:val="20"/>
        </w:rPr>
        <w:t xml:space="preserve"> center C</w:t>
      </w:r>
      <w:r w:rsidR="00B34E04" w:rsidRPr="00E94819">
        <w:rPr>
          <w:rFonts w:cs="Arial"/>
          <w:szCs w:val="20"/>
        </w:rPr>
        <w:t xml:space="preserve">elje je </w:t>
      </w:r>
      <w:r>
        <w:rPr>
          <w:rFonts w:cs="Arial"/>
          <w:szCs w:val="20"/>
        </w:rPr>
        <w:t>bil tudi v letu 2023 zavezan k</w:t>
      </w:r>
      <w:r w:rsidR="00B34E04" w:rsidRPr="00E94819">
        <w:rPr>
          <w:rFonts w:cs="Arial"/>
          <w:szCs w:val="20"/>
        </w:rPr>
        <w:t xml:space="preserve"> notranje</w:t>
      </w:r>
      <w:r>
        <w:rPr>
          <w:rFonts w:cs="Arial"/>
          <w:szCs w:val="20"/>
        </w:rPr>
        <w:t>mu</w:t>
      </w:r>
      <w:r w:rsidR="00B34E04" w:rsidRPr="00E94819">
        <w:rPr>
          <w:rFonts w:cs="Arial"/>
          <w:szCs w:val="20"/>
        </w:rPr>
        <w:t xml:space="preserve"> revidiranj</w:t>
      </w:r>
      <w:r>
        <w:rPr>
          <w:rFonts w:cs="Arial"/>
          <w:szCs w:val="20"/>
        </w:rPr>
        <w:t>u</w:t>
      </w:r>
      <w:r w:rsidR="00B34E04" w:rsidRPr="00E94819">
        <w:rPr>
          <w:rFonts w:cs="Arial"/>
          <w:szCs w:val="20"/>
        </w:rPr>
        <w:t xml:space="preserve"> zaključnega računa in</w:t>
      </w:r>
      <w:r w:rsidR="00B34E04" w:rsidRPr="00B34E04">
        <w:rPr>
          <w:rFonts w:cs="Arial"/>
          <w:szCs w:val="20"/>
        </w:rPr>
        <w:t xml:space="preserve"> poslovanja, ki ga </w:t>
      </w:r>
      <w:r>
        <w:rPr>
          <w:rFonts w:cs="Arial"/>
          <w:szCs w:val="20"/>
        </w:rPr>
        <w:t>je izvedla</w:t>
      </w:r>
      <w:r w:rsidR="00B34E04" w:rsidRPr="00B34E04">
        <w:rPr>
          <w:rFonts w:cs="Arial"/>
          <w:szCs w:val="20"/>
        </w:rPr>
        <w:t xml:space="preserve"> pooblaščena revizijska družba, saj zavod nima lastne revizijske službe. Pri revizijskem pregledu za leto 2023 </w:t>
      </w:r>
      <w:r>
        <w:rPr>
          <w:rFonts w:cs="Arial"/>
          <w:szCs w:val="20"/>
        </w:rPr>
        <w:t xml:space="preserve">je </w:t>
      </w:r>
      <w:r w:rsidR="00B34E04" w:rsidRPr="00B34E04">
        <w:rPr>
          <w:rFonts w:cs="Arial"/>
          <w:szCs w:val="20"/>
        </w:rPr>
        <w:t xml:space="preserve">preizkušena državna notranja revizorka </w:t>
      </w:r>
      <w:r w:rsidR="00F95916" w:rsidRPr="00B34E04">
        <w:rPr>
          <w:rFonts w:cs="Arial"/>
          <w:szCs w:val="20"/>
        </w:rPr>
        <w:t>poda</w:t>
      </w:r>
      <w:r w:rsidR="00F95916">
        <w:rPr>
          <w:rFonts w:cs="Arial"/>
          <w:szCs w:val="20"/>
        </w:rPr>
        <w:t>la</w:t>
      </w:r>
      <w:r w:rsidR="00F95916" w:rsidRPr="00B34E04">
        <w:rPr>
          <w:rFonts w:cs="Arial"/>
          <w:szCs w:val="20"/>
        </w:rPr>
        <w:t xml:space="preserve"> zagotovilo</w:t>
      </w:r>
      <w:r w:rsidR="00B34E04" w:rsidRPr="00B34E04">
        <w:rPr>
          <w:rFonts w:cs="Arial"/>
          <w:szCs w:val="20"/>
        </w:rPr>
        <w:t>, da so notranje kontrole v Šolskem centru Celje v letu 2023 na pregledanih področjih vzpostavljene in v glavnini delujejo učinkovito. V Letnem poročilu</w:t>
      </w:r>
      <w:r w:rsidR="00F95916">
        <w:rPr>
          <w:rFonts w:cs="Arial"/>
          <w:szCs w:val="20"/>
        </w:rPr>
        <w:t xml:space="preserve"> je zavod navedel, </w:t>
      </w:r>
      <w:r w:rsidR="00B34E04" w:rsidRPr="00B34E04">
        <w:rPr>
          <w:rFonts w:cs="Arial"/>
          <w:szCs w:val="20"/>
        </w:rPr>
        <w:t>da vsa priporočila revizijske družbe glede ugotovljenih nepravilnosti in pomanjkljivosti dosledno upoštevajo.</w:t>
      </w:r>
    </w:p>
    <w:p w14:paraId="199FC12C" w14:textId="77777777" w:rsidR="00EB2568" w:rsidRDefault="00EB2568" w:rsidP="00B8591A">
      <w:pPr>
        <w:jc w:val="both"/>
      </w:pPr>
    </w:p>
    <w:p w14:paraId="5D1189D5" w14:textId="362B45EB" w:rsidR="00EB2568" w:rsidRDefault="00644637" w:rsidP="001C5CEC">
      <w:pPr>
        <w:pStyle w:val="Naslovdostopnost"/>
      </w:pPr>
      <w:bookmarkStart w:id="5" w:name="_Hlk198299528"/>
      <w:r w:rsidRPr="00644637">
        <w:t>I</w:t>
      </w:r>
      <w:r w:rsidR="001A34DF">
        <w:t>V</w:t>
      </w:r>
      <w:r w:rsidRPr="00644637">
        <w:t>.</w:t>
      </w:r>
      <w:r w:rsidR="00C51819" w:rsidRPr="00644637">
        <w:t>5</w:t>
      </w:r>
      <w:r w:rsidR="00EB2568" w:rsidRPr="00644637">
        <w:t xml:space="preserve">. </w:t>
      </w:r>
      <w:bookmarkEnd w:id="5"/>
      <w:r w:rsidR="00FE4AAE">
        <w:t>N</w:t>
      </w:r>
      <w:r w:rsidRPr="00644637">
        <w:t xml:space="preserve">adzor gospodarnosti in namenskosti porabe proračunskih sredstev pri naročanju storitev in izdelkov </w:t>
      </w:r>
    </w:p>
    <w:p w14:paraId="50A6D0AD" w14:textId="77777777" w:rsidR="00EB2568" w:rsidRDefault="00EB2568" w:rsidP="00B8591A">
      <w:pPr>
        <w:jc w:val="both"/>
        <w:rPr>
          <w:b/>
          <w:bCs/>
        </w:rPr>
      </w:pPr>
    </w:p>
    <w:p w14:paraId="54DF8F81" w14:textId="43C2C3BD" w:rsidR="00644637" w:rsidRDefault="0032690E" w:rsidP="00644637">
      <w:pPr>
        <w:jc w:val="both"/>
      </w:pPr>
      <w:r w:rsidRPr="0032690E">
        <w:t xml:space="preserve">Skladno </w:t>
      </w:r>
      <w:r>
        <w:t xml:space="preserve">z določbami 4. člena Zakona o javnem naročanju </w:t>
      </w:r>
      <w:r w:rsidR="00ED6B6F">
        <w:t>–</w:t>
      </w:r>
      <w:r>
        <w:t xml:space="preserve"> ZJN</w:t>
      </w:r>
      <w:r w:rsidR="00ED6B6F">
        <w:t>-3</w:t>
      </w:r>
      <w:r>
        <w:t xml:space="preserve"> </w:t>
      </w:r>
      <w:r w:rsidRPr="0032690E">
        <w:t xml:space="preserve">mora </w:t>
      </w:r>
      <w:r>
        <w:t>n</w:t>
      </w:r>
      <w:r w:rsidRPr="0032690E">
        <w:t>aročnik izvesti javno naročanje tako, da z njim zagotovi gospodarno in učinkovito porabo javnih sredstev in uspešno doseže cilje svojega delovanja, določene skladno s predpisi, ki urejajo porabo proračunskih in drugih javnih sredstev.</w:t>
      </w:r>
      <w:r>
        <w:t xml:space="preserve"> </w:t>
      </w:r>
      <w:r w:rsidR="00644637" w:rsidRPr="00EF7DEB">
        <w:t xml:space="preserve">Načelo transparentnosti pri postopkih javnega naročanja iz 6. člena ZJN-3 nalaga naročniku, da mora ponudnika izbrati na pregleden način in po predpisanem postopku. </w:t>
      </w:r>
    </w:p>
    <w:p w14:paraId="1F912AEC" w14:textId="2B3FE711" w:rsidR="00644637" w:rsidRDefault="00644637" w:rsidP="00644637">
      <w:pPr>
        <w:jc w:val="both"/>
      </w:pPr>
    </w:p>
    <w:p w14:paraId="45E11239" w14:textId="3A3671FE" w:rsidR="00A437FD" w:rsidRDefault="0032690E" w:rsidP="0032690E">
      <w:pPr>
        <w:jc w:val="both"/>
      </w:pPr>
      <w:r>
        <w:t xml:space="preserve">Zavezanec je </w:t>
      </w:r>
      <w:r w:rsidR="00C354C6">
        <w:t xml:space="preserve">na zahtevo </w:t>
      </w:r>
      <w:r>
        <w:t>proračunsk</w:t>
      </w:r>
      <w:r w:rsidR="00C354C6">
        <w:t>e</w:t>
      </w:r>
      <w:r>
        <w:t xml:space="preserve"> </w:t>
      </w:r>
      <w:r w:rsidR="00C354C6">
        <w:t>inšpektorice</w:t>
      </w:r>
      <w:r>
        <w:t xml:space="preserve"> predložil </w:t>
      </w:r>
      <w:r w:rsidR="004B61BE">
        <w:t>dokumentacijo</w:t>
      </w:r>
      <w:r w:rsidR="005B0AA4">
        <w:t xml:space="preserve"> o</w:t>
      </w:r>
      <w:r>
        <w:t xml:space="preserve"> javnih naročilih za leto 2023</w:t>
      </w:r>
      <w:r w:rsidR="007C3567">
        <w:t xml:space="preserve">, ki se </w:t>
      </w:r>
      <w:r w:rsidR="005B0AA4">
        <w:t>nanašajo na</w:t>
      </w:r>
      <w:r w:rsidR="00A437FD">
        <w:t>:</w:t>
      </w:r>
    </w:p>
    <w:p w14:paraId="0F220535" w14:textId="77777777" w:rsidR="00A437FD" w:rsidRDefault="00C354C6" w:rsidP="00A437FD">
      <w:pPr>
        <w:pStyle w:val="Odstavekseznama"/>
        <w:numPr>
          <w:ilvl w:val="0"/>
          <w:numId w:val="19"/>
        </w:numPr>
        <w:jc w:val="both"/>
      </w:pPr>
      <w:r>
        <w:t>dobav</w:t>
      </w:r>
      <w:r w:rsidR="005B0AA4">
        <w:t>o</w:t>
      </w:r>
      <w:r>
        <w:t xml:space="preserve"> učbenikov, </w:t>
      </w:r>
    </w:p>
    <w:p w14:paraId="3DFF863E" w14:textId="77777777" w:rsidR="00A437FD" w:rsidRDefault="00044426" w:rsidP="00A437FD">
      <w:pPr>
        <w:pStyle w:val="Odstavekseznama"/>
        <w:numPr>
          <w:ilvl w:val="0"/>
          <w:numId w:val="19"/>
        </w:numPr>
        <w:jc w:val="both"/>
      </w:pPr>
      <w:r>
        <w:t>izgradnjo prizidka P3 k Šolskemu centru Celje</w:t>
      </w:r>
      <w:r w:rsidR="005B0AA4">
        <w:t xml:space="preserve">, </w:t>
      </w:r>
    </w:p>
    <w:p w14:paraId="07851D0D" w14:textId="77777777" w:rsidR="00A437FD" w:rsidRDefault="00462B49" w:rsidP="00A437FD">
      <w:pPr>
        <w:pStyle w:val="Odstavekseznama"/>
        <w:numPr>
          <w:ilvl w:val="0"/>
          <w:numId w:val="19"/>
        </w:numPr>
        <w:jc w:val="both"/>
      </w:pPr>
      <w:r w:rsidRPr="00462B49">
        <w:t>naročil</w:t>
      </w:r>
      <w:r w:rsidR="00FB624D">
        <w:t>o</w:t>
      </w:r>
      <w:r w:rsidRPr="00462B49">
        <w:t xml:space="preserve"> za pripravo dnevnih toplih obrokov za dijake v prostorih naročnika 2023-2025</w:t>
      </w:r>
      <w:r w:rsidR="00044426">
        <w:t xml:space="preserve"> </w:t>
      </w:r>
      <w:r w:rsidR="005B0AA4">
        <w:t xml:space="preserve">ter </w:t>
      </w:r>
    </w:p>
    <w:p w14:paraId="2E9E7554" w14:textId="32AE0D71" w:rsidR="0032690E" w:rsidRDefault="00044426" w:rsidP="00A437FD">
      <w:pPr>
        <w:pStyle w:val="Odstavekseznama"/>
        <w:numPr>
          <w:ilvl w:val="0"/>
          <w:numId w:val="19"/>
        </w:numPr>
        <w:jc w:val="both"/>
      </w:pPr>
      <w:r>
        <w:t xml:space="preserve">nakup, dobavo in montažo laboratorijskega pohištva iz </w:t>
      </w:r>
      <w:proofErr w:type="spellStart"/>
      <w:r>
        <w:t>okoljsko</w:t>
      </w:r>
      <w:proofErr w:type="spellEnd"/>
      <w:r>
        <w:t xml:space="preserve"> manj obremenjujočih materialov. </w:t>
      </w:r>
    </w:p>
    <w:p w14:paraId="0D7D63A7" w14:textId="77777777" w:rsidR="00044426" w:rsidRDefault="00044426" w:rsidP="0032690E">
      <w:pPr>
        <w:jc w:val="both"/>
      </w:pPr>
    </w:p>
    <w:p w14:paraId="1E56D758" w14:textId="6D5DA1DE" w:rsidR="00E42D74" w:rsidRDefault="00E42D74" w:rsidP="00E42D74">
      <w:pPr>
        <w:jc w:val="both"/>
      </w:pPr>
      <w:r>
        <w:t>Tri nadzirana javna naročila sodijo med</w:t>
      </w:r>
      <w:r w:rsidR="00396F8D">
        <w:t xml:space="preserve"> naročila male vrednosti</w:t>
      </w:r>
      <w:r>
        <w:t>, ki jih opredeljuje 47. člen ZJN-3 in pomenijo poenostavljen nacionalni postopek javnega naročanja (ni evidenčni postopek), v katerem mora naročnik na portalu javnih naročil objaviti obvestilo o naročilu male vrednosti, izvesti javno odpiranje ponudb, objaviti odločitev o oddaji in kasneje objaviti obvestilo o oddaji naročila male vrednosti. Gre za enofazni postopek javnega naročanja, v katerem je lahko (vnaprej) predvidenih tudi več krogov pogajanj v zvezi s predloženimi ponudbami.</w:t>
      </w:r>
    </w:p>
    <w:p w14:paraId="049007F7" w14:textId="77777777" w:rsidR="00E42D74" w:rsidRDefault="00E42D74" w:rsidP="00E42D74">
      <w:pPr>
        <w:jc w:val="both"/>
      </w:pPr>
    </w:p>
    <w:p w14:paraId="313146B1" w14:textId="03C5A1F8" w:rsidR="002122D0" w:rsidRPr="002122D0" w:rsidRDefault="002122D0" w:rsidP="002122D0">
      <w:pPr>
        <w:jc w:val="both"/>
      </w:pPr>
      <w:r w:rsidRPr="002122D0">
        <w:t>Skladno s 47. členom ZJN-3 se lahko postopek naročila male vrednosti uporabi v postopkih, ko ocenjena vrednost naročila ne presega ocenjene vrednosti, po kateri je potrebno obvestilo o naročilu posredovati v objavo Uradnemu listu Evropske unije.</w:t>
      </w:r>
      <w:r w:rsidR="0023021D">
        <w:t xml:space="preserve"> </w:t>
      </w:r>
      <w:r w:rsidRPr="002122D0">
        <w:t>Skladno s prvim odstavkom 22. člena ZJN-3 mora naročnik na portalu javnih naročil objaviti obvestila v zvezi z javnimi naročili, katerih vrednost brez DDV je enaka ali višja od vrednosti iz prvega odstavka 21. člena ZJN-3:</w:t>
      </w:r>
    </w:p>
    <w:p w14:paraId="4A71C2C0" w14:textId="28417537" w:rsidR="002122D0" w:rsidRPr="002122D0" w:rsidRDefault="002122D0" w:rsidP="002122D0">
      <w:pPr>
        <w:numPr>
          <w:ilvl w:val="0"/>
          <w:numId w:val="28"/>
        </w:numPr>
        <w:jc w:val="both"/>
      </w:pPr>
      <w:r w:rsidRPr="002122D0">
        <w:t xml:space="preserve">40.000,00 </w:t>
      </w:r>
      <w:r>
        <w:t xml:space="preserve">EUR </w:t>
      </w:r>
      <w:r w:rsidRPr="002122D0">
        <w:t xml:space="preserve"> za javna naročila blaga ali storitev ali projektnih natečajev na splošnem področju;</w:t>
      </w:r>
    </w:p>
    <w:p w14:paraId="09492069" w14:textId="68C8AB7C" w:rsidR="002122D0" w:rsidRPr="002122D0" w:rsidRDefault="002122D0" w:rsidP="002122D0">
      <w:pPr>
        <w:numPr>
          <w:ilvl w:val="0"/>
          <w:numId w:val="28"/>
        </w:numPr>
        <w:jc w:val="both"/>
      </w:pPr>
      <w:r w:rsidRPr="002122D0">
        <w:t xml:space="preserve">80.000,00 </w:t>
      </w:r>
      <w:r>
        <w:t xml:space="preserve">EUR </w:t>
      </w:r>
      <w:r w:rsidRPr="002122D0">
        <w:t xml:space="preserve"> za javna naročila gradenj na splošnem področju;</w:t>
      </w:r>
    </w:p>
    <w:p w14:paraId="556D1BC2" w14:textId="25781890" w:rsidR="002122D0" w:rsidRPr="002122D0" w:rsidRDefault="002122D0" w:rsidP="002122D0">
      <w:pPr>
        <w:numPr>
          <w:ilvl w:val="0"/>
          <w:numId w:val="28"/>
        </w:numPr>
        <w:jc w:val="both"/>
      </w:pPr>
      <w:r w:rsidRPr="002122D0">
        <w:lastRenderedPageBreak/>
        <w:t xml:space="preserve">750.000,00 </w:t>
      </w:r>
      <w:r>
        <w:t xml:space="preserve">EUR </w:t>
      </w:r>
      <w:r w:rsidRPr="002122D0">
        <w:t xml:space="preserve"> za javna naročila storitev, ki jih določata Priloga XIV Direktive 2014/24/EU in Priloga XVII Direktive 2014/25/EU (socialne in druge posebne storitve) na splošnem področju;</w:t>
      </w:r>
    </w:p>
    <w:p w14:paraId="55CEC37B" w14:textId="0DF18E9B" w:rsidR="002122D0" w:rsidRPr="002122D0" w:rsidRDefault="002122D0" w:rsidP="002122D0">
      <w:pPr>
        <w:numPr>
          <w:ilvl w:val="0"/>
          <w:numId w:val="28"/>
        </w:numPr>
        <w:jc w:val="both"/>
      </w:pPr>
      <w:r w:rsidRPr="002122D0">
        <w:t xml:space="preserve">50.000,00 </w:t>
      </w:r>
      <w:r>
        <w:t xml:space="preserve">EUR </w:t>
      </w:r>
      <w:r w:rsidRPr="002122D0">
        <w:t xml:space="preserve"> za javna naročila blaga ali storitev ali projektnih natečajev na infrastrukturnem področju;</w:t>
      </w:r>
    </w:p>
    <w:p w14:paraId="782E35FF" w14:textId="06494EAE" w:rsidR="002122D0" w:rsidRPr="002122D0" w:rsidRDefault="002122D0" w:rsidP="002122D0">
      <w:pPr>
        <w:numPr>
          <w:ilvl w:val="0"/>
          <w:numId w:val="28"/>
        </w:numPr>
        <w:jc w:val="both"/>
      </w:pPr>
      <w:r w:rsidRPr="002122D0">
        <w:t xml:space="preserve">100.000,00 </w:t>
      </w:r>
      <w:r>
        <w:t xml:space="preserve">EUR </w:t>
      </w:r>
      <w:r w:rsidRPr="002122D0">
        <w:t xml:space="preserve"> za javna naročila gradenj na infrastrukturnem področju in</w:t>
      </w:r>
    </w:p>
    <w:p w14:paraId="1FDA828E" w14:textId="788EEB93" w:rsidR="002122D0" w:rsidRPr="002122D0" w:rsidRDefault="002122D0" w:rsidP="002122D0">
      <w:pPr>
        <w:numPr>
          <w:ilvl w:val="0"/>
          <w:numId w:val="28"/>
        </w:numPr>
        <w:jc w:val="both"/>
      </w:pPr>
      <w:r w:rsidRPr="002122D0">
        <w:t xml:space="preserve">1.000.000,00 </w:t>
      </w:r>
      <w:r>
        <w:t xml:space="preserve">EUR </w:t>
      </w:r>
      <w:r w:rsidRPr="002122D0">
        <w:t xml:space="preserve"> za javna naročila socialnih in drugih posebnih storitev na infrastrukturnem področju.</w:t>
      </w:r>
    </w:p>
    <w:p w14:paraId="02B54A0F" w14:textId="77777777" w:rsidR="002C5FCA" w:rsidRDefault="002C5FCA" w:rsidP="00E42D74">
      <w:pPr>
        <w:jc w:val="both"/>
      </w:pPr>
    </w:p>
    <w:p w14:paraId="0E9AFD75" w14:textId="692AF2C2" w:rsidR="002C5FCA" w:rsidRDefault="002C5FCA" w:rsidP="002C5FCA">
      <w:pPr>
        <w:jc w:val="both"/>
      </w:pPr>
      <w:r w:rsidRPr="002C5FCA">
        <w:t>Pred začetkom postopka naročila male vrednosti mora naročnik izračunati ocenjeno vrednost javnega naročila. Kot določa 66. člen ZJN-3, lahko naročnik po izračunu ocenjene vrednosti javnega naročila začne postopek oddaje javnega naročila. Naročnik postopek praviloma začne s sklepom o začetku postopka, v katerem navede vir in obseg sredstev, namenjen izvedbi javnega naročila. Naročnik lahko začne postopek naročila male vrednosti tudi brez sklepa o začetku postopka, vendar mora začetek postopka ustrezno dokumentirati.</w:t>
      </w:r>
    </w:p>
    <w:p w14:paraId="0BD12428" w14:textId="339622A1" w:rsidR="002C5FCA" w:rsidRDefault="002C5FCA" w:rsidP="002C5FCA">
      <w:pPr>
        <w:jc w:val="both"/>
      </w:pPr>
      <w:r w:rsidRPr="002C5FCA">
        <w:t>Ne glede na drugi odstavek 89. člena ZJN-3 naročniku v postopku naročila male vrednosti ni treba preveriti obstoja in vsebine navedb v ponudbi, razen če dvomi o resničnosti ponudnikovih izjav.</w:t>
      </w:r>
    </w:p>
    <w:p w14:paraId="6431011F" w14:textId="77777777" w:rsidR="002C5FCA" w:rsidRDefault="002C5FCA" w:rsidP="002C5FCA">
      <w:pPr>
        <w:jc w:val="both"/>
      </w:pPr>
    </w:p>
    <w:p w14:paraId="1B64E227" w14:textId="141AB65C" w:rsidR="00044426" w:rsidRDefault="002C5FCA" w:rsidP="001C5CEC">
      <w:pPr>
        <w:pStyle w:val="Naslovdostopnost"/>
      </w:pPr>
      <w:r>
        <w:t>I</w:t>
      </w:r>
      <w:r w:rsidR="001A34DF">
        <w:t>V</w:t>
      </w:r>
      <w:r>
        <w:t>.5.1.</w:t>
      </w:r>
      <w:r w:rsidR="00044426" w:rsidRPr="00044426">
        <w:t>Javno naročilo za nakup in dobavo učbenikov</w:t>
      </w:r>
    </w:p>
    <w:p w14:paraId="064E20E8" w14:textId="77777777" w:rsidR="002C5FCA" w:rsidRDefault="002C5FCA" w:rsidP="0032690E">
      <w:pPr>
        <w:jc w:val="both"/>
        <w:rPr>
          <w:u w:val="single"/>
        </w:rPr>
      </w:pPr>
    </w:p>
    <w:p w14:paraId="25E9F05D" w14:textId="2608B461" w:rsidR="00E81B47" w:rsidRPr="00E81B47" w:rsidRDefault="00044426" w:rsidP="00E81B47">
      <w:pPr>
        <w:jc w:val="both"/>
      </w:pPr>
      <w:r w:rsidRPr="00044426">
        <w:t xml:space="preserve">Sklep o </w:t>
      </w:r>
      <w:r>
        <w:t xml:space="preserve">začetku postopka oddaje javnega naročila </w:t>
      </w:r>
      <w:r w:rsidR="00A85CFF">
        <w:t xml:space="preserve">za nakup učbenikov </w:t>
      </w:r>
      <w:r>
        <w:t>je bil</w:t>
      </w:r>
      <w:r w:rsidR="00396F8D">
        <w:t xml:space="preserve"> </w:t>
      </w:r>
      <w:r>
        <w:t>na podlagi 66. člen ZJN</w:t>
      </w:r>
      <w:r w:rsidR="00ED6B6F">
        <w:t>-3</w:t>
      </w:r>
      <w:r>
        <w:t xml:space="preserve"> izdan 10. 5. 2023.</w:t>
      </w:r>
      <w:r w:rsidR="00E81B47">
        <w:t xml:space="preserve"> </w:t>
      </w:r>
      <w:r w:rsidR="000D7347">
        <w:t>Ocenjena vrednost</w:t>
      </w:r>
      <w:r w:rsidR="00970160">
        <w:t xml:space="preserve"> naročil</w:t>
      </w:r>
      <w:r w:rsidR="000D7347">
        <w:t>a</w:t>
      </w:r>
      <w:r w:rsidR="00970160">
        <w:t xml:space="preserve"> </w:t>
      </w:r>
      <w:r w:rsidR="000D7347">
        <w:t>je</w:t>
      </w:r>
      <w:r w:rsidR="00970160">
        <w:t xml:space="preserve"> znašala 40.492,95 EUR. </w:t>
      </w:r>
      <w:r w:rsidR="00E81B47">
        <w:t>Gre za postop</w:t>
      </w:r>
      <w:r w:rsidR="00396F8D">
        <w:t>e</w:t>
      </w:r>
      <w:r w:rsidR="00E81B47">
        <w:t>k oddaje naročila male vrednosti, ki ga določa 47. člen ZJN</w:t>
      </w:r>
      <w:r w:rsidR="00ED6B6F">
        <w:t>-3</w:t>
      </w:r>
      <w:r w:rsidR="00E81B47">
        <w:t xml:space="preserve"> na podlagi katerega n</w:t>
      </w:r>
      <w:r w:rsidR="00E81B47" w:rsidRPr="00E81B47">
        <w:t xml:space="preserve">aročnik lahko uporabi postopek naročila male vrednosti, </w:t>
      </w:r>
      <w:r w:rsidR="00E81B47">
        <w:t>pri čemer v</w:t>
      </w:r>
      <w:r w:rsidR="00E81B47" w:rsidRPr="00E81B47">
        <w:t xml:space="preserve"> postopku naročila lahko vsak gospodarski subjekt odda ponudbo na podlagi objavljenega povabila k sodelovanju.</w:t>
      </w:r>
    </w:p>
    <w:p w14:paraId="1AB6EE3D" w14:textId="1429A543" w:rsidR="00E81B47" w:rsidRDefault="00E81B47" w:rsidP="00E81B47">
      <w:pPr>
        <w:jc w:val="both"/>
      </w:pPr>
    </w:p>
    <w:p w14:paraId="003CE265" w14:textId="73DDFB08" w:rsidR="00E81B47" w:rsidRDefault="00E81B47" w:rsidP="00E81B47">
      <w:pPr>
        <w:jc w:val="both"/>
      </w:pPr>
      <w:r>
        <w:t xml:space="preserve">V odločitvi o izidu javnega naročila z dne 9. 6. 2023 je navedeno, da je bila ponudba za presojo in ocenjevanje prejeta od </w:t>
      </w:r>
      <w:r w:rsidR="000F3456">
        <w:t>M</w:t>
      </w:r>
      <w:r w:rsidR="00D77B25">
        <w:rPr>
          <w:rFonts w:cs="Arial"/>
        </w:rPr>
        <w:t>█</w:t>
      </w:r>
      <w:r>
        <w:t xml:space="preserve"> </w:t>
      </w:r>
      <w:proofErr w:type="spellStart"/>
      <w:r>
        <w:t>d.o.o</w:t>
      </w:r>
      <w:proofErr w:type="spellEnd"/>
      <w:r>
        <w:t xml:space="preserve">., Ljubljana. Ugotovljeno je bilo, da je ponudnik skladno z 29. točko prvega odstavka </w:t>
      </w:r>
      <w:r w:rsidR="00396F8D">
        <w:t xml:space="preserve">2. člena </w:t>
      </w:r>
      <w:r>
        <w:t xml:space="preserve">ZJN-3 predložil dopustno ponudbo, zato se ponudniku odda javno naročilo.  </w:t>
      </w:r>
      <w:r w:rsidR="003A5EBB">
        <w:t>Pogodba za nakup in doba</w:t>
      </w:r>
      <w:r w:rsidR="00712777">
        <w:t>v</w:t>
      </w:r>
      <w:r w:rsidR="003A5EBB">
        <w:t xml:space="preserve">o </w:t>
      </w:r>
      <w:r w:rsidR="00712777">
        <w:t xml:space="preserve">učbenikov </w:t>
      </w:r>
      <w:r w:rsidR="003A5EBB">
        <w:t>JNV-0002/2023 je bila sklenjena 19. 6. 2023. Skupna kon</w:t>
      </w:r>
      <w:r w:rsidR="00712777">
        <w:t>čna pogodbena vrednost je znašala</w:t>
      </w:r>
      <w:r w:rsidR="00605F5A">
        <w:t xml:space="preserve"> 35.958,71 EUR</w:t>
      </w:r>
      <w:r w:rsidR="00DA3A9E">
        <w:t>.</w:t>
      </w:r>
    </w:p>
    <w:p w14:paraId="0AC120E1" w14:textId="77777777" w:rsidR="00C641CA" w:rsidRDefault="00C641CA" w:rsidP="00E81B47">
      <w:pPr>
        <w:jc w:val="both"/>
      </w:pPr>
    </w:p>
    <w:p w14:paraId="42E867BE" w14:textId="0A9B5ECC" w:rsidR="00C641CA" w:rsidRPr="00E81B47" w:rsidRDefault="00C641CA" w:rsidP="00E81B47">
      <w:pPr>
        <w:jc w:val="both"/>
      </w:pPr>
      <w:r>
        <w:t xml:space="preserve">Dopustna ponudba iz </w:t>
      </w:r>
      <w:r w:rsidRPr="00C641CA">
        <w:t>29. točk</w:t>
      </w:r>
      <w:r w:rsidR="00D53CF7">
        <w:t>e</w:t>
      </w:r>
      <w:r w:rsidRPr="00C641CA">
        <w:t xml:space="preserve"> prvega odstavka 2. člena ZJN-3</w:t>
      </w:r>
      <w:r>
        <w:t xml:space="preserve"> </w:t>
      </w:r>
      <w:r w:rsidRPr="00C641CA">
        <w:t>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r w:rsidR="00EB521A">
        <w:t>.</w:t>
      </w:r>
    </w:p>
    <w:p w14:paraId="34613E3E" w14:textId="77777777" w:rsidR="00E81B47" w:rsidRDefault="00E81B47" w:rsidP="00E81B47">
      <w:pPr>
        <w:jc w:val="both"/>
      </w:pPr>
      <w:r w:rsidRPr="00E81B47">
        <w:t> </w:t>
      </w:r>
    </w:p>
    <w:p w14:paraId="08FB9179" w14:textId="77777777" w:rsidR="009D2EA1" w:rsidRDefault="009D2EA1" w:rsidP="00E81B47">
      <w:pPr>
        <w:jc w:val="both"/>
      </w:pPr>
    </w:p>
    <w:p w14:paraId="3F2FAEDE" w14:textId="2EF76AEF" w:rsidR="00E81B47" w:rsidRPr="00F82123" w:rsidRDefault="00FD23EE" w:rsidP="001C5CEC">
      <w:pPr>
        <w:pStyle w:val="Naslovdostopnost"/>
      </w:pPr>
      <w:r w:rsidRPr="00FD23EE">
        <w:t>I</w:t>
      </w:r>
      <w:r w:rsidR="001A34DF">
        <w:t>V</w:t>
      </w:r>
      <w:r w:rsidRPr="00FD23EE">
        <w:t>.5.</w:t>
      </w:r>
      <w:r>
        <w:t xml:space="preserve">2. </w:t>
      </w:r>
      <w:r w:rsidR="00F82123" w:rsidRPr="00F82123">
        <w:t>Javno naročilo za izgradnjo prizidka P3 k Šolskemu centru Celje</w:t>
      </w:r>
    </w:p>
    <w:p w14:paraId="50E480C4" w14:textId="77777777" w:rsidR="00F82123" w:rsidRDefault="00F82123" w:rsidP="00E81B47">
      <w:pPr>
        <w:jc w:val="both"/>
      </w:pPr>
    </w:p>
    <w:p w14:paraId="0FDA3F50" w14:textId="51FB6746" w:rsidR="00462B49" w:rsidRPr="00462B49" w:rsidRDefault="00462B49" w:rsidP="00462B49">
      <w:pPr>
        <w:jc w:val="both"/>
      </w:pPr>
      <w:r w:rsidRPr="00462B49">
        <w:t xml:space="preserve">Sklep o začetku postopka oddaje javnega naročila za </w:t>
      </w:r>
      <w:r w:rsidR="00396F8D">
        <w:t>gradnjo prizidka P3 k Šolskemu centru Celje</w:t>
      </w:r>
      <w:r w:rsidRPr="00462B49">
        <w:t xml:space="preserve"> je bil na podlagi 66. člen ZJN</w:t>
      </w:r>
      <w:r w:rsidR="00ED6B6F">
        <w:t>-3</w:t>
      </w:r>
      <w:r w:rsidRPr="00462B49">
        <w:t xml:space="preserve"> izdan 1</w:t>
      </w:r>
      <w:r>
        <w:t>6</w:t>
      </w:r>
      <w:r w:rsidRPr="00462B49">
        <w:t xml:space="preserve">. </w:t>
      </w:r>
      <w:r>
        <w:t>2</w:t>
      </w:r>
      <w:r w:rsidRPr="00462B49">
        <w:t>. 2023. Gre za postop</w:t>
      </w:r>
      <w:r w:rsidR="00396F8D">
        <w:t>e</w:t>
      </w:r>
      <w:r w:rsidRPr="00462B49">
        <w:t>k oddaje naročila male vrednosti</w:t>
      </w:r>
      <w:r w:rsidR="007432BC">
        <w:t xml:space="preserve"> na infrastrukturnem področju</w:t>
      </w:r>
      <w:r w:rsidRPr="00462B49">
        <w:t>, ki ga določa 47. člen ZJN</w:t>
      </w:r>
      <w:r w:rsidR="00ED6B6F">
        <w:t>-3</w:t>
      </w:r>
      <w:r w:rsidRPr="00462B49">
        <w:t>.</w:t>
      </w:r>
      <w:r>
        <w:t xml:space="preserve"> Ocenjena vrednost je znašala 639.000,00 EUR brez DDV. </w:t>
      </w:r>
    </w:p>
    <w:p w14:paraId="42BBA692" w14:textId="77777777" w:rsidR="00462B49" w:rsidRPr="00462B49" w:rsidRDefault="00462B49" w:rsidP="00462B49">
      <w:pPr>
        <w:jc w:val="both"/>
      </w:pPr>
    </w:p>
    <w:p w14:paraId="33F205F5" w14:textId="0ACEC75C" w:rsidR="00462B49" w:rsidRPr="00462B49" w:rsidRDefault="00462B49" w:rsidP="00462B49">
      <w:pPr>
        <w:jc w:val="both"/>
      </w:pPr>
      <w:r w:rsidRPr="00462B49">
        <w:lastRenderedPageBreak/>
        <w:t xml:space="preserve">V odločitvi o izidu javnega naročila z dne </w:t>
      </w:r>
      <w:r w:rsidR="005905B5">
        <w:t>23</w:t>
      </w:r>
      <w:r w:rsidRPr="00462B49">
        <w:t xml:space="preserve">. </w:t>
      </w:r>
      <w:r w:rsidR="005905B5">
        <w:t>3</w:t>
      </w:r>
      <w:r w:rsidRPr="00462B49">
        <w:t xml:space="preserve">. 2023 je navedeno, da </w:t>
      </w:r>
      <w:r w:rsidR="005905B5">
        <w:t>so</w:t>
      </w:r>
      <w:r w:rsidRPr="00462B49">
        <w:t xml:space="preserve"> bila ponudba za presojo in ocenjevanje prejeta </w:t>
      </w:r>
      <w:r w:rsidR="005905B5">
        <w:t>od sedmih ponudnikov</w:t>
      </w:r>
      <w:r w:rsidRPr="00462B49">
        <w:t xml:space="preserve">. Ugotovljeno je bilo, da je ponudnik </w:t>
      </w:r>
      <w:r w:rsidR="00396F8D">
        <w:t>G</w:t>
      </w:r>
      <w:r w:rsidR="00B67F07">
        <w:rPr>
          <w:rFonts w:cs="Arial"/>
        </w:rPr>
        <w:t>█</w:t>
      </w:r>
      <w:r w:rsidR="00396F8D">
        <w:t xml:space="preserve"> </w:t>
      </w:r>
      <w:proofErr w:type="spellStart"/>
      <w:r w:rsidR="00396F8D">
        <w:t>d.o.o</w:t>
      </w:r>
      <w:proofErr w:type="spellEnd"/>
      <w:r w:rsidR="00396F8D">
        <w:t xml:space="preserve">. </w:t>
      </w:r>
      <w:r w:rsidRPr="00462B49">
        <w:t>skladno z 29. točko prvega odstavka</w:t>
      </w:r>
      <w:r w:rsidR="00396F8D">
        <w:t xml:space="preserve"> 2. člena</w:t>
      </w:r>
      <w:r w:rsidRPr="00462B49">
        <w:t xml:space="preserve"> ZJN-3 predložil</w:t>
      </w:r>
      <w:r w:rsidR="00FD23EE">
        <w:t xml:space="preserve"> dopustno in glede na merilo</w:t>
      </w:r>
      <w:r w:rsidRPr="00462B49">
        <w:t xml:space="preserve"> </w:t>
      </w:r>
      <w:r w:rsidR="00396F8D">
        <w:t>najugodnejšo</w:t>
      </w:r>
      <w:r w:rsidRPr="00462B49">
        <w:t xml:space="preserve"> ponudbo, zato se</w:t>
      </w:r>
      <w:r w:rsidR="00FD23EE">
        <w:t xml:space="preserve"> je</w:t>
      </w:r>
      <w:r w:rsidRPr="00462B49">
        <w:t xml:space="preserve"> ponudniku odda</w:t>
      </w:r>
      <w:r w:rsidR="00FD23EE">
        <w:t>lo</w:t>
      </w:r>
      <w:r w:rsidRPr="00462B49">
        <w:t xml:space="preserve"> javno naročilo. Pogodba za </w:t>
      </w:r>
      <w:r w:rsidR="002758CA">
        <w:t xml:space="preserve">izgradnjo prizidka P3 k Šolskemu centru Celje </w:t>
      </w:r>
      <w:r w:rsidRPr="00462B49">
        <w:t>JNV-000</w:t>
      </w:r>
      <w:r w:rsidR="002758CA">
        <w:t>1</w:t>
      </w:r>
      <w:r w:rsidRPr="00462B49">
        <w:t xml:space="preserve">/2023 je bila sklenjena </w:t>
      </w:r>
      <w:r w:rsidR="002758CA">
        <w:t>7</w:t>
      </w:r>
      <w:r w:rsidRPr="00462B49">
        <w:t xml:space="preserve">. </w:t>
      </w:r>
      <w:r w:rsidR="002758CA">
        <w:t>4</w:t>
      </w:r>
      <w:r w:rsidRPr="00462B49">
        <w:t xml:space="preserve">. 2023. Skupna končna pogodbena vrednost je znašala </w:t>
      </w:r>
      <w:r w:rsidR="002758CA">
        <w:t>543.837,81</w:t>
      </w:r>
      <w:r w:rsidRPr="00462B49">
        <w:t xml:space="preserve"> EUR</w:t>
      </w:r>
      <w:r w:rsidR="002758CA">
        <w:t xml:space="preserve"> (brez DDV)</w:t>
      </w:r>
      <w:r w:rsidRPr="00462B49">
        <w:t>.</w:t>
      </w:r>
    </w:p>
    <w:p w14:paraId="0F381D32" w14:textId="77777777" w:rsidR="00224556" w:rsidRDefault="00224556" w:rsidP="00E81B47">
      <w:pPr>
        <w:jc w:val="both"/>
      </w:pPr>
    </w:p>
    <w:p w14:paraId="26FCAC10" w14:textId="516F6BA4" w:rsidR="00462B49" w:rsidRPr="00462B49" w:rsidRDefault="00FD23EE" w:rsidP="001C5CEC">
      <w:pPr>
        <w:pStyle w:val="Naslovdostopnost"/>
      </w:pPr>
      <w:r w:rsidRPr="00FD23EE">
        <w:t>I</w:t>
      </w:r>
      <w:r w:rsidR="001A34DF">
        <w:t>V</w:t>
      </w:r>
      <w:r w:rsidRPr="00FD23EE">
        <w:t>.5.</w:t>
      </w:r>
      <w:r>
        <w:t xml:space="preserve">3. </w:t>
      </w:r>
      <w:r w:rsidR="00462B49" w:rsidRPr="00462B49">
        <w:t>Javno naročilo za pripravo dnevnih toplih obrokov za dijake v prostorih naročnika 2023-2025</w:t>
      </w:r>
    </w:p>
    <w:p w14:paraId="0656F3D0" w14:textId="77777777" w:rsidR="00F82123" w:rsidRDefault="00F82123" w:rsidP="00E81B47">
      <w:pPr>
        <w:jc w:val="both"/>
      </w:pPr>
    </w:p>
    <w:p w14:paraId="6F8652A5" w14:textId="36BD171B" w:rsidR="00462B49" w:rsidRPr="00462B49" w:rsidRDefault="00462B49" w:rsidP="00462B49">
      <w:pPr>
        <w:jc w:val="both"/>
      </w:pPr>
      <w:r w:rsidRPr="00462B49">
        <w:t xml:space="preserve">Sklep o začetku postopka oddaje javnega naročila </w:t>
      </w:r>
      <w:r w:rsidR="002758CA" w:rsidRPr="002758CA">
        <w:t xml:space="preserve">za pripravo dnevnih toplih obrokov za dijake v prostorih naročnika 2023-2025 </w:t>
      </w:r>
      <w:r w:rsidRPr="002758CA">
        <w:t xml:space="preserve">je bil </w:t>
      </w:r>
      <w:r w:rsidR="002758CA" w:rsidRPr="002758CA">
        <w:t xml:space="preserve">izdan </w:t>
      </w:r>
      <w:r w:rsidRPr="002758CA">
        <w:t>na podlagi 66. člen ZJN</w:t>
      </w:r>
      <w:r w:rsidR="002758CA">
        <w:t>-3</w:t>
      </w:r>
      <w:r w:rsidRPr="002758CA">
        <w:t xml:space="preserve"> </w:t>
      </w:r>
      <w:r w:rsidR="002758CA" w:rsidRPr="002758CA">
        <w:t>dne 2. 6.</w:t>
      </w:r>
      <w:r w:rsidRPr="002758CA">
        <w:t xml:space="preserve"> 2023. </w:t>
      </w:r>
      <w:r w:rsidR="009340B5">
        <w:t xml:space="preserve">Ocenjena vrednost javnega naročila je </w:t>
      </w:r>
      <w:r w:rsidR="0023021D">
        <w:t xml:space="preserve">znašala </w:t>
      </w:r>
      <w:r w:rsidR="009340B5">
        <w:t>749.000,00 EUR.</w:t>
      </w:r>
      <w:r w:rsidR="007E7CAA" w:rsidRPr="007E7CAA">
        <w:t xml:space="preserve"> </w:t>
      </w:r>
      <w:r w:rsidR="007E7CAA">
        <w:t>Storitve iz javnega naročila sodijo med socialne in druge posebne storitve iz a) točke prvega odstavka 21. člena ZJN-3</w:t>
      </w:r>
      <w:r w:rsidR="00D14CC0">
        <w:t xml:space="preserve">, ki določa, da se zakon v primeru javnih naročil storitev, ki jih določata </w:t>
      </w:r>
      <w:r w:rsidR="00D14CC0" w:rsidRPr="00D14CC0">
        <w:t>Priloga XIV Direktive 201/24/EU in Priloga XVII Direktive 2014/25/EU (t.im. socialne in druge posebne storitve) ne uporablja, če je ocenjena vrednost teh storitev brez DDV nižja od 750.000 EUR na splošnem področju</w:t>
      </w:r>
      <w:r w:rsidR="007E7CAA">
        <w:t>.</w:t>
      </w:r>
      <w:r w:rsidR="00D14CC0">
        <w:t xml:space="preserve"> </w:t>
      </w:r>
      <w:r w:rsidR="00D14CC0" w:rsidRPr="00D14CC0">
        <w:t>V tem primeru velja, da za socialne in druge posebne storitve, katerih ocenjena vrednost je na splošnem področju brez DDV nižja od 750.000 EUR, veljajo enaka pravila kot za evidenčna naročila, kar je opredeljeno v drugem odstavku 21. člena ZJN-3. Naročnik pa jih lahko izvede tudi v skladu z določbami iz četrtega poglavja ZJN-3.</w:t>
      </w:r>
      <w:r w:rsidR="009340B5">
        <w:t xml:space="preserve"> </w:t>
      </w:r>
      <w:r w:rsidR="00F4157F">
        <w:t>Ker</w:t>
      </w:r>
      <w:r w:rsidR="009340B5">
        <w:t xml:space="preserve"> je ocenjena vrednost nižja od 750.000,00 EUR (brez DDV), je </w:t>
      </w:r>
      <w:r w:rsidR="00E51343">
        <w:t>naročnik skladno z drugim odstavkom 21. člena ZJN-3 za predmetno naročilo dolžan upoštevati načelo gospodarnosti, učinkovitosti in uspešnosti ter načelo transparentnosti</w:t>
      </w:r>
      <w:r w:rsidR="00771C8C">
        <w:t>.</w:t>
      </w:r>
    </w:p>
    <w:p w14:paraId="0F1D6CC5" w14:textId="77777777" w:rsidR="00462B49" w:rsidRPr="00462B49" w:rsidRDefault="00462B49" w:rsidP="00462B49">
      <w:pPr>
        <w:jc w:val="both"/>
      </w:pPr>
    </w:p>
    <w:p w14:paraId="76E27989" w14:textId="0967FD7D" w:rsidR="00462B49" w:rsidRDefault="00462B49" w:rsidP="00462B49">
      <w:pPr>
        <w:jc w:val="both"/>
      </w:pPr>
      <w:r w:rsidRPr="00462B49">
        <w:t xml:space="preserve">V odločitvi o izidu javnega naročila z dne </w:t>
      </w:r>
      <w:r w:rsidR="00E51343">
        <w:t>16</w:t>
      </w:r>
      <w:r w:rsidRPr="00462B49">
        <w:t xml:space="preserve">. </w:t>
      </w:r>
      <w:r w:rsidR="00E51343">
        <w:t>8</w:t>
      </w:r>
      <w:r w:rsidRPr="00462B49">
        <w:t xml:space="preserve">. 2023 je navedeno, da je bila ponudba za presojo in ocenjevanje prejeta od </w:t>
      </w:r>
      <w:r w:rsidR="00E51343">
        <w:t>S</w:t>
      </w:r>
      <w:r w:rsidR="00C808FC">
        <w:rPr>
          <w:rFonts w:cs="Arial"/>
        </w:rPr>
        <w:t>█</w:t>
      </w:r>
      <w:r w:rsidRPr="00462B49">
        <w:t xml:space="preserve"> </w:t>
      </w:r>
      <w:proofErr w:type="spellStart"/>
      <w:r w:rsidRPr="00462B49">
        <w:t>d.o.o</w:t>
      </w:r>
      <w:proofErr w:type="spellEnd"/>
      <w:r w:rsidRPr="00462B49">
        <w:t>., Ljubljana. Ugotovljeno je bilo, da je ponudnik skladno z 29. točko prvega odstavka</w:t>
      </w:r>
      <w:r w:rsidR="00E51343">
        <w:t xml:space="preserve"> 2. člena</w:t>
      </w:r>
      <w:r w:rsidRPr="00462B49">
        <w:t xml:space="preserve"> ZJN-3 predložil dopustno ponudbo, zato se ponudniku odda javno naročilo. Pogodba </w:t>
      </w:r>
      <w:r w:rsidR="00E51343">
        <w:t>o</w:t>
      </w:r>
      <w:r w:rsidR="00E51343" w:rsidRPr="00E51343">
        <w:t xml:space="preserve"> priprav</w:t>
      </w:r>
      <w:r w:rsidR="00E51343">
        <w:t>i</w:t>
      </w:r>
      <w:r w:rsidR="00E51343" w:rsidRPr="00E51343">
        <w:t xml:space="preserve"> dnevnih toplih obrokov za dijake v prostorih naročnika 2023-2025</w:t>
      </w:r>
      <w:r w:rsidRPr="00462B49">
        <w:t xml:space="preserve"> JNV-000</w:t>
      </w:r>
      <w:r w:rsidR="00E51343">
        <w:t>3</w:t>
      </w:r>
      <w:r w:rsidRPr="00462B49">
        <w:t xml:space="preserve">/2023 je bila sklenjena 19. 6. 2023. </w:t>
      </w:r>
      <w:r w:rsidR="00E51343">
        <w:t>V pogodbi je navedeno, da se naročnik s pogodbo ne zavezuje naročiti točno določen</w:t>
      </w:r>
      <w:r w:rsidR="00F4157F">
        <w:t>e</w:t>
      </w:r>
      <w:r w:rsidR="00E51343">
        <w:t xml:space="preserve"> količin</w:t>
      </w:r>
      <w:r w:rsidR="00F4157F">
        <w:t>e</w:t>
      </w:r>
      <w:r w:rsidR="00E51343">
        <w:t xml:space="preserve"> storitev, saj je količina zanj v trenutku sklepanja pogodbe objektivno neugotovljiva. Naročnik bo naročal glede na dejanske potrebe (št. prisotnih dijakov, ostalih odjemalcev).</w:t>
      </w:r>
      <w:r w:rsidR="00771C8C">
        <w:t xml:space="preserve"> </w:t>
      </w:r>
      <w:r w:rsidR="00332295">
        <w:t xml:space="preserve">Financiranje dnevno toplega obroka se zagotavlja iz sredstev državnega proračuna v višini 3,14 EUR za en dnevni topli obrok. </w:t>
      </w:r>
      <w:r w:rsidR="008050B2" w:rsidRPr="008050B2">
        <w:t xml:space="preserve">Ocenjena </w:t>
      </w:r>
      <w:r w:rsidR="008050B2">
        <w:t>skupna kon</w:t>
      </w:r>
      <w:r w:rsidR="0023021D">
        <w:t>č</w:t>
      </w:r>
      <w:r w:rsidR="008050B2">
        <w:t xml:space="preserve">a pogodbena </w:t>
      </w:r>
      <w:r w:rsidR="008050B2" w:rsidRPr="008050B2">
        <w:t xml:space="preserve">vrednost </w:t>
      </w:r>
      <w:r w:rsidR="008050B2">
        <w:t>znaša</w:t>
      </w:r>
      <w:r w:rsidR="008050B2" w:rsidRPr="008050B2">
        <w:t xml:space="preserve"> 749.000,00 EUR</w:t>
      </w:r>
      <w:r w:rsidR="009D2EA1">
        <w:t>.</w:t>
      </w:r>
    </w:p>
    <w:p w14:paraId="73A1F7E0" w14:textId="77777777" w:rsidR="00F82123" w:rsidRDefault="00F82123" w:rsidP="00E81B47">
      <w:pPr>
        <w:jc w:val="both"/>
      </w:pPr>
    </w:p>
    <w:p w14:paraId="76B4CAC8" w14:textId="0DBF3226" w:rsidR="00F82123" w:rsidRPr="00F82123" w:rsidRDefault="00FD23EE" w:rsidP="001C5CEC">
      <w:pPr>
        <w:pStyle w:val="Naslovdostopnost"/>
      </w:pPr>
      <w:r w:rsidRPr="00FD23EE">
        <w:t>I</w:t>
      </w:r>
      <w:r w:rsidR="001A34DF">
        <w:t>V</w:t>
      </w:r>
      <w:r w:rsidRPr="00FD23EE">
        <w:t>.5.</w:t>
      </w:r>
      <w:r>
        <w:t xml:space="preserve">4. </w:t>
      </w:r>
      <w:r w:rsidR="00F82123" w:rsidRPr="00F82123">
        <w:t xml:space="preserve">Javno naročilo za nakup, dobavo in montažo laboratorijskega pohištva iz </w:t>
      </w:r>
      <w:proofErr w:type="spellStart"/>
      <w:r w:rsidR="00F82123" w:rsidRPr="00F82123">
        <w:t>okoljsko</w:t>
      </w:r>
      <w:proofErr w:type="spellEnd"/>
      <w:r w:rsidR="00F82123" w:rsidRPr="00F82123">
        <w:t xml:space="preserve"> manj obremenjujočih materialov</w:t>
      </w:r>
    </w:p>
    <w:p w14:paraId="74FAD3ED" w14:textId="77777777" w:rsidR="00E81B47" w:rsidRPr="00E81B47" w:rsidRDefault="00E81B47" w:rsidP="00E81B47">
      <w:pPr>
        <w:jc w:val="both"/>
      </w:pPr>
    </w:p>
    <w:p w14:paraId="603BB1B1" w14:textId="4306376F" w:rsidR="00462B49" w:rsidRPr="00462B49" w:rsidRDefault="00462B49" w:rsidP="00462B49">
      <w:pPr>
        <w:jc w:val="both"/>
      </w:pPr>
      <w:r w:rsidRPr="00462B49">
        <w:t>Sklep o začetku postopka oddaje javnega naročila</w:t>
      </w:r>
      <w:r w:rsidR="00EB521A">
        <w:t xml:space="preserve"> za </w:t>
      </w:r>
      <w:r w:rsidR="00EB521A" w:rsidRPr="00EB521A">
        <w:t xml:space="preserve">nakup, dobavo in montažo laboratorijskega pohištva iz </w:t>
      </w:r>
      <w:proofErr w:type="spellStart"/>
      <w:r w:rsidR="00EB521A" w:rsidRPr="00EB521A">
        <w:t>okoljsko</w:t>
      </w:r>
      <w:proofErr w:type="spellEnd"/>
      <w:r w:rsidR="00EB521A" w:rsidRPr="00EB521A">
        <w:t xml:space="preserve"> manj obremenjujočih materialov</w:t>
      </w:r>
      <w:r w:rsidR="00F4157F">
        <w:t xml:space="preserve"> </w:t>
      </w:r>
      <w:r w:rsidRPr="00462B49">
        <w:t>je bil na podlagi 66. člen ZJN</w:t>
      </w:r>
      <w:r w:rsidR="00ED6B6F">
        <w:t>-3</w:t>
      </w:r>
      <w:r w:rsidRPr="00462B49">
        <w:t xml:space="preserve"> izdan 1</w:t>
      </w:r>
      <w:r w:rsidR="00EB521A">
        <w:t>5</w:t>
      </w:r>
      <w:r w:rsidRPr="00462B49">
        <w:t>. 5. 2023. Gre za postopke oddaje naročila male vrednosti, ki ga določa 47. člen ZJN</w:t>
      </w:r>
      <w:r w:rsidR="00ED6B6F">
        <w:t>-3</w:t>
      </w:r>
      <w:r w:rsidRPr="00462B49">
        <w:t>.</w:t>
      </w:r>
      <w:r w:rsidR="00EB521A">
        <w:t xml:space="preserve"> Ocenjena vrednost, </w:t>
      </w:r>
      <w:r w:rsidR="0097759B">
        <w:t xml:space="preserve">izračunana na podlagi raziskave trga je znašala 105.000,00 EUR. </w:t>
      </w:r>
    </w:p>
    <w:p w14:paraId="6D1CB1EF" w14:textId="77777777" w:rsidR="00462B49" w:rsidRPr="00462B49" w:rsidRDefault="00462B49" w:rsidP="00462B49">
      <w:pPr>
        <w:jc w:val="both"/>
      </w:pPr>
    </w:p>
    <w:p w14:paraId="00E3077A" w14:textId="463FAB5C" w:rsidR="00462B49" w:rsidRDefault="0097759B" w:rsidP="00462B49">
      <w:pPr>
        <w:jc w:val="both"/>
      </w:pPr>
      <w:r w:rsidRPr="0097759B">
        <w:t xml:space="preserve">V odločitvi o izidu javnega naročila z dne </w:t>
      </w:r>
      <w:r>
        <w:t>9</w:t>
      </w:r>
      <w:r w:rsidRPr="0097759B">
        <w:t xml:space="preserve">. </w:t>
      </w:r>
      <w:r>
        <w:t>6</w:t>
      </w:r>
      <w:r w:rsidRPr="0097759B">
        <w:t xml:space="preserve">. 2023 je navedeno, da so bila ponudba za presojo in ocenjevanje prejeta od </w:t>
      </w:r>
      <w:r>
        <w:t>tr</w:t>
      </w:r>
      <w:r w:rsidR="00F4157F">
        <w:t>e</w:t>
      </w:r>
      <w:r>
        <w:t>h</w:t>
      </w:r>
      <w:r w:rsidRPr="0097759B">
        <w:t xml:space="preserve"> ponudnikov. Ugotovljeno je bilo, da je ponudnik </w:t>
      </w:r>
      <w:r>
        <w:t>P</w:t>
      </w:r>
      <w:r w:rsidR="0039281C">
        <w:rPr>
          <w:rFonts w:cs="Arial"/>
        </w:rPr>
        <w:t>█</w:t>
      </w:r>
      <w:r>
        <w:t xml:space="preserve"> </w:t>
      </w:r>
      <w:proofErr w:type="spellStart"/>
      <w:r>
        <w:t>s.p</w:t>
      </w:r>
      <w:proofErr w:type="spellEnd"/>
      <w:r>
        <w:t>.</w:t>
      </w:r>
      <w:r w:rsidR="00F4157F">
        <w:t xml:space="preserve"> </w:t>
      </w:r>
      <w:r w:rsidRPr="0097759B">
        <w:t xml:space="preserve">skladno z 29. točko prvega odstavka 2. člena ZJN-3 predložil najugodnejšo ponudbo, zato se ponudniku odda javno naročilo. </w:t>
      </w:r>
      <w:r w:rsidR="00462B49" w:rsidRPr="00462B49">
        <w:t xml:space="preserve">Pogodba za </w:t>
      </w:r>
      <w:r w:rsidRPr="0097759B">
        <w:t xml:space="preserve">nakup, dobavo in montažo laboratorijskega pohištva iz </w:t>
      </w:r>
      <w:proofErr w:type="spellStart"/>
      <w:r w:rsidRPr="0097759B">
        <w:t>okoljsko</w:t>
      </w:r>
      <w:proofErr w:type="spellEnd"/>
      <w:r w:rsidRPr="0097759B">
        <w:t xml:space="preserve"> manj obremenjujočih materialov</w:t>
      </w:r>
      <w:r>
        <w:t xml:space="preserve"> </w:t>
      </w:r>
      <w:r w:rsidR="00462B49" w:rsidRPr="00462B49">
        <w:t>JNV-000</w:t>
      </w:r>
      <w:r>
        <w:t>3</w:t>
      </w:r>
      <w:r w:rsidR="00462B49" w:rsidRPr="00462B49">
        <w:t xml:space="preserve">/2023 je bila </w:t>
      </w:r>
      <w:r w:rsidR="00462B49" w:rsidRPr="00462B49">
        <w:lastRenderedPageBreak/>
        <w:t xml:space="preserve">sklenjena </w:t>
      </w:r>
      <w:r>
        <w:t>2</w:t>
      </w:r>
      <w:r w:rsidR="00462B49" w:rsidRPr="00462B49">
        <w:t xml:space="preserve">9. 6. 2023. Skupna končna pogodbena vrednost je znašala </w:t>
      </w:r>
      <w:r>
        <w:t>100.302,80</w:t>
      </w:r>
      <w:r w:rsidR="00462B49" w:rsidRPr="00462B49">
        <w:t xml:space="preserve"> EUR</w:t>
      </w:r>
      <w:r w:rsidRPr="0097759B">
        <w:t xml:space="preserve"> (brez DDV).</w:t>
      </w:r>
    </w:p>
    <w:p w14:paraId="437B0E51" w14:textId="77777777" w:rsidR="00C925A4" w:rsidRPr="00462B49" w:rsidRDefault="00C925A4" w:rsidP="00462B49">
      <w:pPr>
        <w:jc w:val="both"/>
      </w:pPr>
    </w:p>
    <w:p w14:paraId="41B33D92" w14:textId="6EBAF895" w:rsidR="004A5CD1" w:rsidRPr="00C925A4" w:rsidRDefault="00C925A4" w:rsidP="001C5CEC">
      <w:pPr>
        <w:pStyle w:val="Naslovdostopnost"/>
      </w:pPr>
      <w:r w:rsidRPr="00C925A4">
        <w:t>I</w:t>
      </w:r>
      <w:r w:rsidR="001A34DF">
        <w:t>V</w:t>
      </w:r>
      <w:r w:rsidRPr="00C925A4">
        <w:t xml:space="preserve">.5.5. Ugotovitve </w:t>
      </w:r>
      <w:r>
        <w:t xml:space="preserve">inšpekcijskega </w:t>
      </w:r>
      <w:r w:rsidRPr="00C925A4">
        <w:t xml:space="preserve">nadzora </w:t>
      </w:r>
      <w:r w:rsidR="00AD2183">
        <w:t xml:space="preserve">v zvezi z </w:t>
      </w:r>
      <w:r w:rsidRPr="00C925A4">
        <w:t>naročanj</w:t>
      </w:r>
      <w:r w:rsidR="00AD2183">
        <w:t>em</w:t>
      </w:r>
      <w:r w:rsidRPr="00C925A4">
        <w:t xml:space="preserve"> storitev in izdelkov</w:t>
      </w:r>
    </w:p>
    <w:p w14:paraId="722DEC88" w14:textId="77777777" w:rsidR="00C925A4" w:rsidRDefault="00C925A4" w:rsidP="0032690E">
      <w:pPr>
        <w:jc w:val="both"/>
      </w:pPr>
    </w:p>
    <w:p w14:paraId="0D84C562" w14:textId="2C0C50C0" w:rsidR="004A5CD1" w:rsidRDefault="004A5CD1" w:rsidP="0032690E">
      <w:pPr>
        <w:jc w:val="both"/>
      </w:pPr>
      <w:r>
        <w:t>V postopku nadzora je proračunska inšpektorica preverila, ali so bila obvestila o naročili male vrednosti objavljena na portalu javnih naročil</w:t>
      </w:r>
      <w:r w:rsidR="00F4157F">
        <w:t xml:space="preserve">, kot to določa </w:t>
      </w:r>
      <w:r w:rsidR="00DE46F1">
        <w:t xml:space="preserve">prvi odstavek </w:t>
      </w:r>
      <w:r w:rsidR="00F4157F">
        <w:t>22. člen ZJN-3</w:t>
      </w:r>
      <w:r w:rsidR="00DE46F1">
        <w:rPr>
          <w:rStyle w:val="Sprotnaopomba-sklic"/>
        </w:rPr>
        <w:footnoteReference w:id="15"/>
      </w:r>
      <w:r w:rsidR="00F4157F">
        <w:t xml:space="preserve">. </w:t>
      </w:r>
      <w:r>
        <w:t>Ugotovljeno je bilo, da so bila vsa javna naročila objavljena na Portalu javnih naročil RS</w:t>
      </w:r>
      <w:r w:rsidR="00A437FD">
        <w:t>.</w:t>
      </w:r>
      <w:r>
        <w:rPr>
          <w:rStyle w:val="Sprotnaopomba-sklic"/>
        </w:rPr>
        <w:footnoteReference w:id="16"/>
      </w:r>
      <w:r w:rsidR="00A437FD">
        <w:t xml:space="preserve"> Zavezanec je podatke o javnih naročilih objavil tudi na svoji spletni strani. </w:t>
      </w:r>
    </w:p>
    <w:p w14:paraId="40BECF06" w14:textId="77777777" w:rsidR="006E68BC" w:rsidRDefault="006E68BC" w:rsidP="0032690E">
      <w:pPr>
        <w:jc w:val="both"/>
      </w:pPr>
    </w:p>
    <w:p w14:paraId="6A47403F" w14:textId="71623CCA" w:rsidR="004A5CD1" w:rsidRDefault="00314582" w:rsidP="006E68BC">
      <w:pPr>
        <w:jc w:val="both"/>
      </w:pPr>
      <w:r>
        <w:t>V inšpekcijskem postopku je bilo ugotovljeno, da je z</w:t>
      </w:r>
      <w:r w:rsidR="0002676B">
        <w:t xml:space="preserve">avezanec nadzirane postopke javnih naročil začel s sklepi o začetku </w:t>
      </w:r>
      <w:r w:rsidR="0002676B" w:rsidRPr="0002676B">
        <w:t>postopka oddaje javnega naročila</w:t>
      </w:r>
      <w:r w:rsidR="00822F9F">
        <w:t>, kar je</w:t>
      </w:r>
      <w:r w:rsidR="00822F9F" w:rsidRPr="00822F9F">
        <w:t xml:space="preserve"> </w:t>
      </w:r>
      <w:r w:rsidR="00822F9F">
        <w:t xml:space="preserve">skladno z </w:t>
      </w:r>
      <w:r w:rsidR="00822F9F" w:rsidRPr="00822F9F">
        <w:t>določb 66. člena ZJN-3</w:t>
      </w:r>
      <w:r w:rsidR="0002676B">
        <w:t xml:space="preserve">. </w:t>
      </w:r>
      <w:r w:rsidR="006E68BC">
        <w:t>V o</w:t>
      </w:r>
      <w:r w:rsidR="0002676B">
        <w:t>dločitv</w:t>
      </w:r>
      <w:r w:rsidR="006E68BC">
        <w:t>ah</w:t>
      </w:r>
      <w:r w:rsidR="0002676B">
        <w:t xml:space="preserve"> o izidu javnega naročila</w:t>
      </w:r>
      <w:r w:rsidR="006E68BC">
        <w:t xml:space="preserve"> je zavod </w:t>
      </w:r>
      <w:r>
        <w:t xml:space="preserve">vsako ponudbo opisal, jo </w:t>
      </w:r>
      <w:r w:rsidR="006E68BC">
        <w:t xml:space="preserve">presodil in </w:t>
      </w:r>
      <w:r>
        <w:t xml:space="preserve">nato </w:t>
      </w:r>
      <w:r w:rsidR="006E68BC">
        <w:t>ocenil ter</w:t>
      </w:r>
      <w:r w:rsidR="00E97314">
        <w:t xml:space="preserve"> izid javnega naročila ustrezno utemeljil</w:t>
      </w:r>
      <w:r w:rsidR="00C11CC4">
        <w:t>, kar je skladno z določbami 90. člena ZJN-3</w:t>
      </w:r>
      <w:r w:rsidR="00E97314">
        <w:t>.</w:t>
      </w:r>
      <w:r w:rsidR="006E68BC">
        <w:t xml:space="preserve"> </w:t>
      </w:r>
      <w:r w:rsidR="0002676B">
        <w:t xml:space="preserve"> </w:t>
      </w:r>
      <w:r w:rsidR="006E68BC">
        <w:t>Postopki naročil male vrednosti, ki jih določa 47. členom ZJN-3 so bil</w:t>
      </w:r>
      <w:r w:rsidR="00E97314">
        <w:t>i</w:t>
      </w:r>
      <w:r w:rsidR="006E68BC">
        <w:t xml:space="preserve"> skladn</w:t>
      </w:r>
      <w:r w:rsidR="00E97314">
        <w:t>i</w:t>
      </w:r>
      <w:r w:rsidR="006E68BC">
        <w:t xml:space="preserve"> z mejnimi vrednostmi, določenimi v 21. členu ZJN-3. Z izbranimi izvajalci </w:t>
      </w:r>
      <w:r w:rsidR="00E97314">
        <w:t xml:space="preserve">javnih naročil </w:t>
      </w:r>
      <w:r w:rsidR="006E68BC">
        <w:t xml:space="preserve">so bile sklenjene pogodbe, ki vsebujejo vse obvezne elemente. </w:t>
      </w:r>
    </w:p>
    <w:p w14:paraId="5397C7E2" w14:textId="77777777" w:rsidR="0002676B" w:rsidRPr="00044426" w:rsidRDefault="0002676B" w:rsidP="0032690E">
      <w:pPr>
        <w:jc w:val="both"/>
      </w:pPr>
    </w:p>
    <w:p w14:paraId="265E6DCD" w14:textId="4B321D39" w:rsidR="00044426" w:rsidRPr="00D84E79" w:rsidRDefault="00D84E79" w:rsidP="0032690E">
      <w:pPr>
        <w:jc w:val="both"/>
        <w:rPr>
          <w:b/>
          <w:bCs/>
        </w:rPr>
      </w:pPr>
      <w:r w:rsidRPr="00D84E79">
        <w:rPr>
          <w:b/>
          <w:bCs/>
        </w:rPr>
        <w:t xml:space="preserve">Proračunska inšpektorica pri pregledu predložene dokumentacije v zvezi z javnimi naročili </w:t>
      </w:r>
      <w:r w:rsidR="00C86307">
        <w:rPr>
          <w:b/>
          <w:bCs/>
        </w:rPr>
        <w:t xml:space="preserve">z izbranim načinom </w:t>
      </w:r>
      <w:proofErr w:type="spellStart"/>
      <w:r w:rsidR="00C86307">
        <w:rPr>
          <w:b/>
          <w:bCs/>
        </w:rPr>
        <w:t>inšpiciranja</w:t>
      </w:r>
      <w:proofErr w:type="spellEnd"/>
      <w:r w:rsidR="00C86307">
        <w:rPr>
          <w:b/>
          <w:bCs/>
        </w:rPr>
        <w:t xml:space="preserve"> </w:t>
      </w:r>
      <w:r w:rsidRPr="00D84E79">
        <w:rPr>
          <w:b/>
          <w:bCs/>
        </w:rPr>
        <w:t xml:space="preserve">ni ugotovila nepravilnosti. </w:t>
      </w:r>
    </w:p>
    <w:p w14:paraId="5B837512" w14:textId="77777777" w:rsidR="00C51819" w:rsidRDefault="00C51819" w:rsidP="00B8591A">
      <w:pPr>
        <w:jc w:val="both"/>
      </w:pPr>
    </w:p>
    <w:p w14:paraId="1842B52F" w14:textId="3482EAB3" w:rsidR="00EB2568" w:rsidRDefault="00644637" w:rsidP="001C5CEC">
      <w:pPr>
        <w:pStyle w:val="Naslovdostopnost"/>
      </w:pPr>
      <w:r>
        <w:t>I</w:t>
      </w:r>
      <w:r w:rsidR="001A34DF">
        <w:t>V</w:t>
      </w:r>
      <w:r>
        <w:t>.</w:t>
      </w:r>
      <w:r w:rsidR="00C51819">
        <w:t>6</w:t>
      </w:r>
      <w:r w:rsidR="00EB2568" w:rsidRPr="00EB2568">
        <w:t xml:space="preserve">. Nadzor nad </w:t>
      </w:r>
      <w:r w:rsidR="004457C3">
        <w:t>obračunavanjem plač za leto 2023</w:t>
      </w:r>
    </w:p>
    <w:p w14:paraId="3A8267DB" w14:textId="77777777" w:rsidR="00EB2568" w:rsidRDefault="00EB2568" w:rsidP="00B8591A">
      <w:pPr>
        <w:jc w:val="both"/>
      </w:pPr>
    </w:p>
    <w:p w14:paraId="2C1140D4" w14:textId="1644597F" w:rsidR="003800AD" w:rsidRPr="003800AD" w:rsidRDefault="003800AD" w:rsidP="003800AD">
      <w:pPr>
        <w:jc w:val="both"/>
      </w:pPr>
      <w:r w:rsidRPr="003800AD">
        <w:t>Največji delež v skupnih odhodkih predstavljajo stroški dela.</w:t>
      </w:r>
      <w:r>
        <w:t xml:space="preserve"> </w:t>
      </w:r>
      <w:r w:rsidR="00DC7FEB">
        <w:t xml:space="preserve">Iz Letnega poročila 2023 </w:t>
      </w:r>
      <w:r w:rsidR="00DC7FEB" w:rsidRPr="00DC7FEB">
        <w:t>Šolskega centra Celje</w:t>
      </w:r>
      <w:r w:rsidR="00DC7FEB">
        <w:t xml:space="preserve"> je razvidno, da so skupni stroški dela v letu 2023 znašali 13.472.642,13 EUR. </w:t>
      </w:r>
      <w:r w:rsidRPr="003800AD">
        <w:t>Iz izkaza prihodkov in odhodkov določenih uporabnikov</w:t>
      </w:r>
      <w:r>
        <w:t>, k</w:t>
      </w:r>
      <w:r w:rsidRPr="003800AD">
        <w:t xml:space="preserve">i se nanašajo na odhodke za izvajanje </w:t>
      </w:r>
      <w:r w:rsidRPr="007432BC">
        <w:rPr>
          <w:u w:val="single"/>
        </w:rPr>
        <w:t>javne službe</w:t>
      </w:r>
      <w:r w:rsidRPr="003800AD">
        <w:t xml:space="preserve"> je razvidno, da </w:t>
      </w:r>
      <w:r w:rsidR="009A2726">
        <w:t xml:space="preserve">so </w:t>
      </w:r>
      <w:r w:rsidRPr="003800AD">
        <w:t>stroški dela znašali 13.416.383,00 EUR</w:t>
      </w:r>
      <w:r w:rsidR="00C07E02">
        <w:t xml:space="preserve">, oziroma 80% </w:t>
      </w:r>
      <w:r w:rsidRPr="003800AD">
        <w:t>od skupnih 16.771.053</w:t>
      </w:r>
      <w:r w:rsidR="00C07E02">
        <w:t>,</w:t>
      </w:r>
      <w:r w:rsidRPr="003800AD">
        <w:t xml:space="preserve">00  EUR vseh odhodkov. </w:t>
      </w:r>
    </w:p>
    <w:p w14:paraId="1934282E" w14:textId="2CF0C920" w:rsidR="00DC7FEB" w:rsidRDefault="00DC7FEB" w:rsidP="00DC7FEB">
      <w:pPr>
        <w:jc w:val="both"/>
      </w:pPr>
      <w:r>
        <w:t xml:space="preserve">Plače </w:t>
      </w:r>
      <w:r w:rsidR="00CC00B8">
        <w:t xml:space="preserve">so </w:t>
      </w:r>
      <w:r>
        <w:t xml:space="preserve">se </w:t>
      </w:r>
      <w:r w:rsidR="00CC00B8">
        <w:t>izplačevale</w:t>
      </w:r>
      <w:r>
        <w:t xml:space="preserve"> v skladu z</w:t>
      </w:r>
      <w:r w:rsidR="00AB0724">
        <w:t xml:space="preserve"> naslednjimi predpisi</w:t>
      </w:r>
      <w:r>
        <w:t>:</w:t>
      </w:r>
    </w:p>
    <w:p w14:paraId="00F63D0A" w14:textId="77777777" w:rsidR="00DC7FEB" w:rsidRDefault="00DC7FEB" w:rsidP="00DC7FEB">
      <w:pPr>
        <w:jc w:val="both"/>
      </w:pPr>
      <w:r>
        <w:t>– Zakonom o sistemu plač v javnem sektorju,</w:t>
      </w:r>
    </w:p>
    <w:p w14:paraId="01905153" w14:textId="77777777" w:rsidR="00DC7FEB" w:rsidRDefault="00DC7FEB" w:rsidP="00DC7FEB">
      <w:pPr>
        <w:jc w:val="both"/>
      </w:pPr>
      <w:r>
        <w:t>– Kolektivno pogodbo za javni sektor,</w:t>
      </w:r>
    </w:p>
    <w:p w14:paraId="188C8278" w14:textId="77777777" w:rsidR="00DC7FEB" w:rsidRDefault="00DC7FEB" w:rsidP="00DC7FEB">
      <w:pPr>
        <w:jc w:val="both"/>
      </w:pPr>
      <w:r>
        <w:t>– Uredbo o napredovanju javnih uslužbencev v plačne razrede,</w:t>
      </w:r>
    </w:p>
    <w:p w14:paraId="6176061A" w14:textId="77777777" w:rsidR="00DC7FEB" w:rsidRDefault="00DC7FEB" w:rsidP="00DC7FEB">
      <w:pPr>
        <w:jc w:val="both"/>
      </w:pPr>
      <w:r>
        <w:t>– Uredbo o delovni uspešnosti iz naslova povečanega obsega dela za javne uslužbence,</w:t>
      </w:r>
    </w:p>
    <w:p w14:paraId="07D4F019" w14:textId="77777777" w:rsidR="00DC7FEB" w:rsidRDefault="00DC7FEB" w:rsidP="00DC7FEB">
      <w:pPr>
        <w:jc w:val="both"/>
      </w:pPr>
      <w:r>
        <w:t>– Aneksom h kolektivni pogodbi za dejavnost vzgoje in izobraževanja,</w:t>
      </w:r>
    </w:p>
    <w:p w14:paraId="0F0BA662" w14:textId="77777777" w:rsidR="00DC7FEB" w:rsidRDefault="00DC7FEB" w:rsidP="00DC7FEB">
      <w:pPr>
        <w:jc w:val="both"/>
      </w:pPr>
      <w:r>
        <w:t>– Uredbo o enotni metodologiji in obrazcih za obračun in izplačilo plač v javnem sektorju,</w:t>
      </w:r>
    </w:p>
    <w:p w14:paraId="4CFAB306" w14:textId="77777777" w:rsidR="00DC7FEB" w:rsidRDefault="00DC7FEB" w:rsidP="00DC7FEB">
      <w:pPr>
        <w:jc w:val="both"/>
      </w:pPr>
      <w:r>
        <w:t>– Zakonom za uravnoteženje javnih financ in</w:t>
      </w:r>
    </w:p>
    <w:p w14:paraId="48B2DA93" w14:textId="77777777" w:rsidR="00DC7FEB" w:rsidRDefault="00DC7FEB" w:rsidP="00DC7FEB">
      <w:pPr>
        <w:jc w:val="both"/>
      </w:pPr>
      <w:r>
        <w:t>– Zakonom o izvrševanju proračunov Republike Slovenije za leti 2022 in 2023.</w:t>
      </w:r>
    </w:p>
    <w:p w14:paraId="75A5F3F9" w14:textId="60040923" w:rsidR="00DC7FEB" w:rsidRDefault="00DC7FEB" w:rsidP="00DC7FEB">
      <w:pPr>
        <w:jc w:val="both"/>
      </w:pPr>
      <w:r>
        <w:t>Drugi prejemki in povračila stroškov iz delovnega razmerja so</w:t>
      </w:r>
      <w:r w:rsidR="00C07E02">
        <w:t xml:space="preserve"> se izplačevali</w:t>
      </w:r>
      <w:r>
        <w:t xml:space="preserve"> v skladu z Zakonom o uravnoteženju javnih financ in Kolektivno pogodbo </w:t>
      </w:r>
      <w:r w:rsidR="00CC00B8">
        <w:t xml:space="preserve">vzgoje </w:t>
      </w:r>
      <w:r w:rsidR="00CA67C5">
        <w:t>i</w:t>
      </w:r>
      <w:r w:rsidR="00CC00B8">
        <w:t>n izobraževanja.</w:t>
      </w:r>
    </w:p>
    <w:p w14:paraId="3C45FFF5" w14:textId="77777777" w:rsidR="00DC7FEB" w:rsidRDefault="00DC7FEB" w:rsidP="00B8591A">
      <w:pPr>
        <w:jc w:val="both"/>
      </w:pPr>
    </w:p>
    <w:p w14:paraId="2166253D" w14:textId="745B2910" w:rsidR="00E7185C" w:rsidRPr="00E7185C" w:rsidRDefault="00E7185C" w:rsidP="00E7185C">
      <w:pPr>
        <w:jc w:val="both"/>
      </w:pPr>
      <w:r w:rsidRPr="00E7185C">
        <w:t>Zavezanec je v inšpekcijskem nadzoru predložil Pravilnik o sistemizaciji delovnih mest Šolskega centra Celje, ki je bil sprejet 18. 2. 2022. Pravilnik je bil sprejet na podlagi 108. člena Zakona o organizaciji in financiranju vzgoje in izobraževanja, XXII. člena Sklepa o ustanovitvi javnega vzgojno-izobraževalnega zavoda ŠC Celje in Aneksa h Kolektivni pogodbi za dejavnost vzgoje in izobraževanja ter po uskladitvi na kolegiju in pridobitvi mnenja sindikata.</w:t>
      </w:r>
    </w:p>
    <w:p w14:paraId="050F7C89" w14:textId="66AF4DBB" w:rsidR="00FA11B2" w:rsidRDefault="00FA11B2" w:rsidP="00B8591A">
      <w:pPr>
        <w:jc w:val="both"/>
      </w:pPr>
    </w:p>
    <w:p w14:paraId="51FADDE9" w14:textId="1CF4C510" w:rsidR="00FA11B2" w:rsidRDefault="00FA11B2" w:rsidP="00B8591A">
      <w:pPr>
        <w:jc w:val="both"/>
      </w:pPr>
      <w:r>
        <w:lastRenderedPageBreak/>
        <w:t>Iz poročila o notranji reviziji je razvidno, da je notranja revizija preverila obračun plač za mesec september 2023 na vzorcu petih naključno izbranih zaposlenih delavcev. Pri pregledu je bilo ugotovljeno, da imajo vsi pregledani zaposleni obračunano osnovno plačo v skladu z določili pogodb o zaposlitvi in aneksov.</w:t>
      </w:r>
      <w:r w:rsidR="00705984">
        <w:t xml:space="preserve"> Plače s</w:t>
      </w:r>
      <w:r w:rsidR="005A655D">
        <w:t>o obračunane v skladu u Uredbo enotni metodologiji in obrazcih za obračun in izplačilo plač v javnem sektorju. Upoštevana je pravilna plačna lestvica na dan 30.</w:t>
      </w:r>
      <w:r w:rsidR="00D84E79">
        <w:t xml:space="preserve"> </w:t>
      </w:r>
      <w:r w:rsidR="005A655D">
        <w:t>9.</w:t>
      </w:r>
      <w:r w:rsidR="00D84E79">
        <w:t xml:space="preserve"> </w:t>
      </w:r>
      <w:r w:rsidR="005A655D">
        <w:t>2023. Izplačilo plač na osebne račune z dne</w:t>
      </w:r>
      <w:r w:rsidR="00D84E79">
        <w:t xml:space="preserve"> </w:t>
      </w:r>
      <w:r w:rsidR="005A655D">
        <w:t>10.</w:t>
      </w:r>
      <w:r w:rsidR="00D84E79">
        <w:t xml:space="preserve"> </w:t>
      </w:r>
      <w:r w:rsidR="005A655D">
        <w:t>10.</w:t>
      </w:r>
      <w:r w:rsidR="00D84E79">
        <w:t xml:space="preserve"> </w:t>
      </w:r>
      <w:r w:rsidR="005A655D">
        <w:t xml:space="preserve">2023 je skladno s podatki na obračunskih listih. </w:t>
      </w:r>
      <w:r w:rsidR="00866D62">
        <w:t>V vzorcu pregleda so zaposleni imeli obračunano tudi nadomestilo plače, pri čemer je bilo ugotovljeno, da je osnova za nadomestilo plača iz tekočega meseca, kar je skladno s Kolektivno pogodbo za dejavnost vzgoje in izobraževanja v RS. Obračuni so skladni s potrdili o zadržanosti od dela in odobrenimi letnimi dopusti. Pravilno so bili obračunani tudi dodatki za delovno  dobo in položajni dodatek. Delovna uspešnost je bila obračunana v skladu s pregledano dokumentacijo (internimi obračuni – izredni študij, evidence suplenc, povečan obseg iz naslova nezasedenosti delovnih mest in dodatni obseg dela</w:t>
      </w:r>
      <w:r w:rsidR="00823742">
        <w:t>)</w:t>
      </w:r>
      <w:r w:rsidR="00866D62">
        <w:t>.</w:t>
      </w:r>
    </w:p>
    <w:p w14:paraId="2F1D8E68" w14:textId="77777777" w:rsidR="00FB48AC" w:rsidRDefault="00FB48AC" w:rsidP="00B8591A">
      <w:pPr>
        <w:jc w:val="both"/>
      </w:pPr>
    </w:p>
    <w:p w14:paraId="564628D6" w14:textId="0D151B05" w:rsidR="00D84E79" w:rsidRDefault="00FB48AC" w:rsidP="002C2A71">
      <w:pPr>
        <w:jc w:val="both"/>
      </w:pPr>
      <w:r>
        <w:t xml:space="preserve">V postopku inšpekcijskega nadzora je bil zahtevan seznam vseh zaposlenih, primer evidence mesečnega obračuna plač za zaposlene </w:t>
      </w:r>
      <w:r w:rsidR="00E05FB2">
        <w:t xml:space="preserve">za mesec september 2023 ter seznam zaposlenih, ki so v septembru 2023 prejeli povečan obseg dela in delovno uspešnost. </w:t>
      </w:r>
    </w:p>
    <w:p w14:paraId="2DFE6BAB" w14:textId="77777777" w:rsidR="00590768" w:rsidRDefault="00590768" w:rsidP="00B8591A">
      <w:pPr>
        <w:jc w:val="both"/>
      </w:pPr>
    </w:p>
    <w:p w14:paraId="6350EA56" w14:textId="779190B5" w:rsidR="00F531F2" w:rsidRPr="00F531F2" w:rsidRDefault="00F531F2" w:rsidP="00F531F2">
      <w:pPr>
        <w:jc w:val="both"/>
      </w:pPr>
      <w:r w:rsidRPr="00F531F2">
        <w:t>Inšpekcijski nadzor je bil opravljen na obračunu plač za mesec september 2025</w:t>
      </w:r>
      <w:r w:rsidR="001F4DBE">
        <w:t>, in sicer vzorčno</w:t>
      </w:r>
      <w:r w:rsidRPr="00F531F2">
        <w:t xml:space="preserve"> za pet zaposlenih, ki za</w:t>
      </w:r>
      <w:r w:rsidR="00224556">
        <w:t>se</w:t>
      </w:r>
      <w:r w:rsidRPr="00F531F2">
        <w:t>dajo naslednja delovna mesta:</w:t>
      </w:r>
    </w:p>
    <w:p w14:paraId="323AC4B4" w14:textId="77777777" w:rsidR="00F531F2" w:rsidRPr="00F531F2" w:rsidRDefault="00F531F2" w:rsidP="00F531F2">
      <w:pPr>
        <w:numPr>
          <w:ilvl w:val="0"/>
          <w:numId w:val="15"/>
        </w:numPr>
        <w:jc w:val="both"/>
      </w:pPr>
      <w:r w:rsidRPr="00F531F2">
        <w:t>Ravnatelj višje strokovne šole – organizacijske enote,</w:t>
      </w:r>
    </w:p>
    <w:p w14:paraId="1398F09B" w14:textId="77777777" w:rsidR="00F531F2" w:rsidRPr="00F531F2" w:rsidRDefault="00F531F2" w:rsidP="00F531F2">
      <w:pPr>
        <w:numPr>
          <w:ilvl w:val="0"/>
          <w:numId w:val="15"/>
        </w:numPr>
        <w:jc w:val="both"/>
      </w:pPr>
      <w:r w:rsidRPr="00F531F2">
        <w:t>Pomočnik ravnatelja,</w:t>
      </w:r>
    </w:p>
    <w:p w14:paraId="6D531B29" w14:textId="3DA0351F" w:rsidR="00F531F2" w:rsidRPr="00F531F2" w:rsidRDefault="00F531F2" w:rsidP="00F531F2">
      <w:pPr>
        <w:numPr>
          <w:ilvl w:val="0"/>
          <w:numId w:val="15"/>
        </w:numPr>
        <w:jc w:val="both"/>
      </w:pPr>
      <w:r w:rsidRPr="00F531F2">
        <w:t>Učitelj svetnik – razrednik</w:t>
      </w:r>
      <w:r w:rsidR="00CC00B8">
        <w:rPr>
          <w:rStyle w:val="Sprotnaopomba-sklic"/>
        </w:rPr>
        <w:footnoteReference w:id="17"/>
      </w:r>
      <w:r w:rsidRPr="00F531F2">
        <w:t>,</w:t>
      </w:r>
    </w:p>
    <w:p w14:paraId="2845DE38" w14:textId="77777777" w:rsidR="00F531F2" w:rsidRPr="00F531F2" w:rsidRDefault="00F531F2" w:rsidP="00F531F2">
      <w:pPr>
        <w:numPr>
          <w:ilvl w:val="0"/>
          <w:numId w:val="15"/>
        </w:numPr>
        <w:jc w:val="both"/>
      </w:pPr>
      <w:r w:rsidRPr="00F531F2">
        <w:t>Strokovni delavec,</w:t>
      </w:r>
    </w:p>
    <w:p w14:paraId="1B6ADA98" w14:textId="77777777" w:rsidR="00F531F2" w:rsidRDefault="00F531F2" w:rsidP="00F531F2">
      <w:pPr>
        <w:numPr>
          <w:ilvl w:val="0"/>
          <w:numId w:val="15"/>
        </w:numPr>
        <w:jc w:val="both"/>
      </w:pPr>
      <w:r w:rsidRPr="00F531F2">
        <w:t>Poslovni sekretar VII/1.</w:t>
      </w:r>
    </w:p>
    <w:p w14:paraId="1B157990" w14:textId="77777777" w:rsidR="008379B4" w:rsidRPr="00F531F2" w:rsidRDefault="008379B4" w:rsidP="00F531F2">
      <w:pPr>
        <w:jc w:val="both"/>
      </w:pPr>
    </w:p>
    <w:p w14:paraId="4F6B74D3" w14:textId="77777777" w:rsidR="0021075F" w:rsidRDefault="00F531F2" w:rsidP="00F531F2">
      <w:pPr>
        <w:jc w:val="both"/>
      </w:pPr>
      <w:r>
        <w:t>Zaposleni so imeli pri plači za september obračunane dodatke na delovno dobo</w:t>
      </w:r>
      <w:r w:rsidR="00CC24DB">
        <w:t>,</w:t>
      </w:r>
      <w:r>
        <w:t xml:space="preserve"> položajni dodatek</w:t>
      </w:r>
      <w:r w:rsidR="00CC24DB" w:rsidRPr="00CC24DB">
        <w:t xml:space="preserve"> </w:t>
      </w:r>
      <w:r w:rsidR="00CC24DB">
        <w:t>in dodatek za specializacijo</w:t>
      </w:r>
      <w:r>
        <w:t xml:space="preserve">. </w:t>
      </w:r>
      <w:r w:rsidR="00CC24DB">
        <w:t>Izplačilo navedenih dodatkov je skladno s 23., 24, 25. in 27. členom ZSPJS, veljavnem v nadziranem obdobju.</w:t>
      </w:r>
    </w:p>
    <w:p w14:paraId="52FEFE14" w14:textId="77777777" w:rsidR="0021075F" w:rsidRDefault="0021075F" w:rsidP="00F531F2">
      <w:pPr>
        <w:jc w:val="both"/>
      </w:pPr>
    </w:p>
    <w:p w14:paraId="021D4EA5" w14:textId="29511809" w:rsidR="00F531F2" w:rsidRDefault="0021075F" w:rsidP="00F531F2">
      <w:pPr>
        <w:jc w:val="both"/>
      </w:pPr>
      <w:r>
        <w:t xml:space="preserve">Zavezanec je v inšpekcijskem postopku predložil tudi seznam petih zaposlenih, ki so mesecu septembru 2023 prejeli položajni </w:t>
      </w:r>
      <w:r w:rsidR="00C07E02">
        <w:t>dodat</w:t>
      </w:r>
      <w:r>
        <w:t>e</w:t>
      </w:r>
      <w:r w:rsidR="00C07E02">
        <w:t xml:space="preserve">k </w:t>
      </w:r>
      <w:r>
        <w:t>na podlagi  4. člena Uredbe o kriterijih za določitev višine položajnega dodatka za javne uslužbence</w:t>
      </w:r>
      <w:r>
        <w:rPr>
          <w:rStyle w:val="Sprotnaopomba-sklic"/>
        </w:rPr>
        <w:footnoteReference w:id="18"/>
      </w:r>
      <w:r>
        <w:t xml:space="preserve">, in sicer so dodatke prejeli zaposleni za vodenje organizacijskih enot. Višina dodatka je bila pogojena s številom zaposlenih v posamezni organizacijski enoti. </w:t>
      </w:r>
    </w:p>
    <w:p w14:paraId="656FF03F" w14:textId="77777777" w:rsidR="005044A3" w:rsidRDefault="005044A3" w:rsidP="00F531F2">
      <w:pPr>
        <w:jc w:val="both"/>
      </w:pPr>
    </w:p>
    <w:p w14:paraId="12795C29" w14:textId="62141ECC" w:rsidR="00CC24DB" w:rsidRDefault="00CC24DB" w:rsidP="00F531F2">
      <w:pPr>
        <w:jc w:val="both"/>
      </w:pPr>
      <w:r>
        <w:t>Zaposleni so imeli pri plači za mesec september obračunan</w:t>
      </w:r>
      <w:r w:rsidR="006E311F">
        <w:t>e tudi naslednje dodatke</w:t>
      </w:r>
      <w:r>
        <w:t>:</w:t>
      </w:r>
    </w:p>
    <w:p w14:paraId="208EF237" w14:textId="77777777" w:rsidR="00DF16DE" w:rsidRDefault="00DF16DE" w:rsidP="00F531F2">
      <w:pPr>
        <w:jc w:val="both"/>
      </w:pPr>
    </w:p>
    <w:p w14:paraId="706C3469" w14:textId="6648BD61" w:rsidR="00C07E02" w:rsidRPr="007D1F6E" w:rsidRDefault="006E311F" w:rsidP="00C07E02">
      <w:pPr>
        <w:pStyle w:val="Odstavekseznama"/>
        <w:numPr>
          <w:ilvl w:val="0"/>
          <w:numId w:val="18"/>
        </w:numPr>
        <w:jc w:val="both"/>
        <w:rPr>
          <w:u w:val="single"/>
        </w:rPr>
      </w:pPr>
      <w:r>
        <w:rPr>
          <w:u w:val="single"/>
        </w:rPr>
        <w:t>Dodatek za r</w:t>
      </w:r>
      <w:r w:rsidR="00CC24DB" w:rsidRPr="007D1F6E">
        <w:rPr>
          <w:u w:val="single"/>
        </w:rPr>
        <w:t>edno mesečno delovno uspešnost</w:t>
      </w:r>
    </w:p>
    <w:p w14:paraId="7D5DE57C" w14:textId="05907D7F" w:rsidR="00FF4450" w:rsidRPr="002C2A71" w:rsidRDefault="00FF4450" w:rsidP="00FF4450">
      <w:pPr>
        <w:tabs>
          <w:tab w:val="num" w:pos="720"/>
          <w:tab w:val="num" w:pos="1440"/>
        </w:tabs>
        <w:jc w:val="both"/>
      </w:pPr>
      <w:r w:rsidRPr="002C2A71">
        <w:t xml:space="preserve">Na podlagi določb 22.a člena </w:t>
      </w:r>
      <w:r w:rsidRPr="00823742">
        <w:t xml:space="preserve">Zakon o sistemu plač v javnem sektorju </w:t>
      </w:r>
      <w:r>
        <w:t xml:space="preserve">- </w:t>
      </w:r>
      <w:r w:rsidRPr="002C2A71">
        <w:t xml:space="preserve">ZSPJS del plače za redno delovno uspešnost pripada javnemu uslužbencu, ki je v obdobju, za katerega se izplačuje, pri opravljanju svojih rednih delovnih nalog dosegel nadpovprečne delovne rezultate. Kolektivna pogodba za javni sektor (KPJS) določa merila in kriterije za določitev </w:t>
      </w:r>
      <w:r w:rsidRPr="002C2A71">
        <w:lastRenderedPageBreak/>
        <w:t>višine redne delovne uspešnosti</w:t>
      </w:r>
      <w:r>
        <w:t xml:space="preserve"> in sicer je v</w:t>
      </w:r>
      <w:r w:rsidRPr="002C2A71">
        <w:t xml:space="preserve">išina mesečne delovne uspešnosti odvisna od doseženih točk pri ocenjevanju delovne uspešnosti. </w:t>
      </w:r>
    </w:p>
    <w:p w14:paraId="240C87E5" w14:textId="77777777" w:rsidR="00FF4450" w:rsidRDefault="00FF4450" w:rsidP="00FF4450">
      <w:pPr>
        <w:jc w:val="both"/>
      </w:pPr>
    </w:p>
    <w:p w14:paraId="68D1BF38" w14:textId="7DDEE948" w:rsidR="00FF4450" w:rsidRPr="007D1F6E" w:rsidRDefault="005044A3" w:rsidP="00CC24DB">
      <w:pPr>
        <w:pStyle w:val="Odstavekseznama"/>
        <w:numPr>
          <w:ilvl w:val="0"/>
          <w:numId w:val="16"/>
        </w:numPr>
        <w:jc w:val="both"/>
        <w:rPr>
          <w:u w:val="single"/>
        </w:rPr>
      </w:pPr>
      <w:r w:rsidRPr="007D1F6E">
        <w:rPr>
          <w:u w:val="single"/>
        </w:rPr>
        <w:t>D</w:t>
      </w:r>
      <w:r w:rsidR="000E2288">
        <w:rPr>
          <w:u w:val="single"/>
        </w:rPr>
        <w:t>odatek za d</w:t>
      </w:r>
      <w:r w:rsidRPr="007D1F6E">
        <w:rPr>
          <w:u w:val="single"/>
        </w:rPr>
        <w:t>elovno uspešnost iz naslova povečanega obsega del</w:t>
      </w:r>
      <w:r w:rsidR="00FF4450" w:rsidRPr="007D1F6E">
        <w:rPr>
          <w:u w:val="single"/>
        </w:rPr>
        <w:t>a</w:t>
      </w:r>
    </w:p>
    <w:p w14:paraId="6621BB1E" w14:textId="77777777" w:rsidR="00FF4450" w:rsidRPr="00C15399" w:rsidRDefault="00FF4450" w:rsidP="00FF4450">
      <w:pPr>
        <w:jc w:val="both"/>
      </w:pPr>
      <w:r w:rsidRPr="00C15399">
        <w:t>V skladu z drugim odstavkom 22. e člena Zakona o sistemu plač v javnem sektorju se javnim uslužbencem v javnih vzgojno-izobraževalnih zavodih in visokošolskih zavodih lahko, v okviru povečanega obsega dela iz prejšnjega odstavka, določi obseg dodatne tedenske učne obveznosti oziroma obseg dodatne tedenske pedagoške obveznosti le v obsegu in pod pogoji, določenimi z zakoni, ki urejajo organizacijo in financiranje vzgoje in izobraževanja oziroma visokošolskega izobraževanja. Del plače za delovno uspešnost iz naslova povečanega obsega dela iz drugega odstavka tega člena se obračuna enako kot redna učna oziroma pedagoška obveznost (četrti odstavek 22. e člena ZSPJS).</w:t>
      </w:r>
    </w:p>
    <w:p w14:paraId="3AC8F609" w14:textId="77777777" w:rsidR="00FF4450" w:rsidRDefault="00FF4450" w:rsidP="00FF4450">
      <w:pPr>
        <w:jc w:val="both"/>
      </w:pPr>
    </w:p>
    <w:p w14:paraId="0AD59CA7" w14:textId="132B2C42" w:rsidR="00FF4450" w:rsidRDefault="00FF4450" w:rsidP="00FF4450">
      <w:pPr>
        <w:jc w:val="both"/>
      </w:pPr>
      <w:r>
        <w:t xml:space="preserve">V skladu </w:t>
      </w:r>
      <w:r w:rsidR="007D1F6E">
        <w:t>z</w:t>
      </w:r>
      <w:r>
        <w:t xml:space="preserve"> 22. e člen</w:t>
      </w:r>
      <w:r w:rsidR="007D1F6E">
        <w:t>om</w:t>
      </w:r>
      <w:r>
        <w:t xml:space="preserve"> ZSPJS in Pravilnikom o normativih in standardih za srednje in višje šole je bil zaposlenim izplačan povečan obseg dela iz naslova opravljanja del na nezasedene</w:t>
      </w:r>
      <w:r w:rsidR="00B87297">
        <w:t>m</w:t>
      </w:r>
      <w:r>
        <w:t xml:space="preserve"> delovnem mes</w:t>
      </w:r>
      <w:r w:rsidR="00DB661A">
        <w:t>tu</w:t>
      </w:r>
      <w:r w:rsidR="007D1F6E">
        <w:rPr>
          <w:rStyle w:val="Sprotnaopomba-sklic"/>
        </w:rPr>
        <w:footnoteReference w:id="19"/>
      </w:r>
      <w:r w:rsidR="00DB661A">
        <w:t>. V inšpekcijskem postopku je bil predložen seznam zaposlenih, ki so prejeli dodatek, v seznamu je naveden odstotek dodatka ter razlog za izplačilo dodatka, kot npr. dodatna dela z opisom dela, NPI, opravljena dela na nezasede</w:t>
      </w:r>
      <w:r w:rsidR="00AD2183">
        <w:t>ne</w:t>
      </w:r>
      <w:r w:rsidR="00DB661A">
        <w:t>m delovnem mestu itd. Dodatki so bili izplačani v višini od 4% do 20%.</w:t>
      </w:r>
    </w:p>
    <w:p w14:paraId="319A498C" w14:textId="77777777" w:rsidR="00986815" w:rsidRDefault="00986815" w:rsidP="00FF4450">
      <w:pPr>
        <w:jc w:val="both"/>
      </w:pPr>
    </w:p>
    <w:p w14:paraId="461EA31D" w14:textId="3E20E568" w:rsidR="00581C0D" w:rsidRDefault="00581C0D" w:rsidP="00581C0D">
      <w:pPr>
        <w:jc w:val="both"/>
      </w:pPr>
      <w:r w:rsidRPr="00C15399">
        <w:t xml:space="preserve">V 4. členu Uredbe o delovni uspešnosti </w:t>
      </w:r>
      <w:r w:rsidR="00E716A1" w:rsidRPr="00E716A1">
        <w:t xml:space="preserve">iz naslova povečanega obsega dela </w:t>
      </w:r>
      <w:r w:rsidRPr="00C15399">
        <w:t xml:space="preserve">je določeno, da lahko višina dela plače za plačilo delovne uspešnosti iz naslova povečanega obsega dela iz 1. točke prvega odstavka 2. člena te uredbe znaša za javnega uslužbenca največ 20 % osnovne plače, višina dela plače za plačilo delovne uspešnosti iz naslova povečanega obsega dela iz 2. točke prvega odstavka 2. člena te uredbe pa lahko znaša za javnega uslužbenca največ 30 % osnovne plače, izplačili delovne uspešnosti pa se med seboj ne izključujeta. </w:t>
      </w:r>
    </w:p>
    <w:p w14:paraId="65BCA52A" w14:textId="77777777" w:rsidR="00581C0D" w:rsidRDefault="00581C0D" w:rsidP="00581C0D">
      <w:pPr>
        <w:jc w:val="both"/>
      </w:pPr>
    </w:p>
    <w:p w14:paraId="395A5019" w14:textId="0EED65FF" w:rsidR="00986815" w:rsidRDefault="00986815" w:rsidP="00986815">
      <w:pPr>
        <w:jc w:val="both"/>
      </w:pPr>
      <w:r>
        <w:t xml:space="preserve">V postopku inšpekcijskega nadzora je zavezanec predložil Dogovore o obsegu dela in plačilu delovne uspešnosti iz naslova povečanega obsega dela za štiri zaposlene, in sicer za pomočnika ravnatelje, učitelja razrednika, strokovnega delavca in poslovnega sekretarja. Dogovori so bili podpisani v mesecu oktobru 2023. </w:t>
      </w:r>
      <w:r w:rsidR="00E716A1">
        <w:t>Dogovori</w:t>
      </w:r>
      <w:r w:rsidR="00A13813">
        <w:t>, ki veljajo od 1.</w:t>
      </w:r>
      <w:r w:rsidR="00B07C2E">
        <w:t xml:space="preserve"> </w:t>
      </w:r>
      <w:r w:rsidR="00A13813">
        <w:t>9.</w:t>
      </w:r>
      <w:r w:rsidR="00B07C2E">
        <w:t xml:space="preserve"> </w:t>
      </w:r>
      <w:r w:rsidR="00A13813">
        <w:t>2023 dalje</w:t>
      </w:r>
      <w:r w:rsidR="00606B7B">
        <w:t xml:space="preserve"> </w:t>
      </w:r>
      <w:r w:rsidR="00E716A1">
        <w:t xml:space="preserve">so </w:t>
      </w:r>
      <w:r w:rsidR="00B07C2E">
        <w:t xml:space="preserve">bili </w:t>
      </w:r>
      <w:r w:rsidR="00E716A1">
        <w:t>sklenjeni na podlagi ZSPJS in Uredbe o delovni uspešnosti iz naslova obsega dela za javne uslužbence</w:t>
      </w:r>
      <w:r w:rsidR="00606B7B">
        <w:t xml:space="preserve"> z</w:t>
      </w:r>
      <w:r w:rsidR="00E716A1" w:rsidRPr="00E716A1">
        <w:t>aradi potrebe po dodatnem obsegu dela zaradi organizacije pouka v skladu s sprejetim letnim načrtom dela.</w:t>
      </w:r>
      <w:r w:rsidR="00A13813">
        <w:t xml:space="preserve"> V dogovorih so navedeni obsegi del, ki jih bo uslužbenec opravljal na podlagi druge alineje 22.e člena ZSPJS. Nadalje so navedena še dodatna dela, ki jih bo opravljal uslužbenec v skladu z 22. d členom ZSPJS. </w:t>
      </w:r>
      <w:r w:rsidR="00B07C2E">
        <w:t xml:space="preserve">Določeno je tudi, da </w:t>
      </w:r>
      <w:r w:rsidR="00A13813">
        <w:t xml:space="preserve">mora zaposleni </w:t>
      </w:r>
      <w:r w:rsidR="00B07C2E">
        <w:t xml:space="preserve">opravljene ure </w:t>
      </w:r>
      <w:r w:rsidR="00772C9D">
        <w:t xml:space="preserve">mesečno </w:t>
      </w:r>
      <w:r w:rsidR="00A13813">
        <w:t>evidentirati</w:t>
      </w:r>
      <w:r w:rsidR="00B07C2E">
        <w:t>;</w:t>
      </w:r>
      <w:r w:rsidR="00A13813">
        <w:t xml:space="preserve"> pred izplačilom pa jih potrdi</w:t>
      </w:r>
      <w:r w:rsidR="00772C9D">
        <w:t xml:space="preserve"> direktor oz.</w:t>
      </w:r>
      <w:r w:rsidR="00A13813">
        <w:t xml:space="preserve"> ravnatelj. </w:t>
      </w:r>
      <w:r w:rsidR="00772C9D">
        <w:t xml:space="preserve">Zaposleni prejme za učne ure v okviru povečanja učne obveznosti v skladu s 124. členom ZOFVI del plače za delovno uspešnost za posamezni mesec v višini vrednosti ure, ki se obračuna v skladu z Uredbo o enotni metodologiji in </w:t>
      </w:r>
      <w:r w:rsidR="00772C9D" w:rsidRPr="00772C9D">
        <w:t>obrazcih za obračun in izplačilo plač v javnem sektorju</w:t>
      </w:r>
      <w:r w:rsidR="00772C9D">
        <w:t xml:space="preserve">. V dogovorih je tudi navedeno, da bo izplačilo potekalo mesečno </w:t>
      </w:r>
      <w:r w:rsidR="00370BF7">
        <w:t xml:space="preserve">za pretekli mesec </w:t>
      </w:r>
      <w:r w:rsidR="00772C9D">
        <w:t xml:space="preserve">ob izplačilu plač. </w:t>
      </w:r>
    </w:p>
    <w:p w14:paraId="0C2C9E47" w14:textId="77777777" w:rsidR="00B07C2E" w:rsidRPr="00C15399" w:rsidRDefault="00B07C2E" w:rsidP="00B07C2E">
      <w:pPr>
        <w:jc w:val="both"/>
      </w:pPr>
    </w:p>
    <w:p w14:paraId="26C0BC5F" w14:textId="77777777" w:rsidR="00B07C2E" w:rsidRDefault="00B07C2E" w:rsidP="00B07C2E">
      <w:pPr>
        <w:jc w:val="both"/>
      </w:pPr>
      <w:r w:rsidRPr="00370BF7">
        <w:t xml:space="preserve">ZOFVI v 124. členu določa, da če v okviru z zakonom določene tedenske učne obveznosti ni mogoče organizirati pouka v skladu s predmetnikom, lahko ravnatelj učitelju ali drugemu </w:t>
      </w:r>
      <w:r w:rsidRPr="00370BF7">
        <w:lastRenderedPageBreak/>
        <w:t xml:space="preserve">strokovnemu delavcu določi dodatno tedensko učno obveznost za toliko ur, kot je določeno za posamezni predmet v oddelku, vendar ne več kot za pet ur, oziroma lahko določi zmanjšanje tedenske učne obveznosti, vendar ne več kot za tri ure. </w:t>
      </w:r>
    </w:p>
    <w:p w14:paraId="4B07534A" w14:textId="77777777" w:rsidR="00B07C2E" w:rsidRDefault="00B07C2E" w:rsidP="00B07C2E">
      <w:pPr>
        <w:jc w:val="both"/>
      </w:pPr>
    </w:p>
    <w:p w14:paraId="7313225C" w14:textId="28281DDE" w:rsidR="00B07C2E" w:rsidRPr="00370BF7" w:rsidRDefault="00B07C2E" w:rsidP="00B07C2E">
      <w:pPr>
        <w:jc w:val="both"/>
      </w:pPr>
      <w:r>
        <w:t>Iz predloženih dogovorov je razvidno, da se nanašajo na različen obseg dodatne tedenske učne obveznosti, in sicer za 1,74 ure, za 4 ure in za 4,96 ure, kar je skladno z določbami 124. člena ZOFVI.</w:t>
      </w:r>
    </w:p>
    <w:p w14:paraId="28352C39" w14:textId="77777777" w:rsidR="00370BF7" w:rsidRDefault="00370BF7" w:rsidP="00986815">
      <w:pPr>
        <w:jc w:val="both"/>
      </w:pPr>
    </w:p>
    <w:p w14:paraId="4484FD58" w14:textId="46A20022" w:rsidR="00370BF7" w:rsidRDefault="002A1EDC" w:rsidP="00986815">
      <w:pPr>
        <w:jc w:val="both"/>
      </w:pPr>
      <w:r>
        <w:t xml:space="preserve">Proračunska inšpektorica je zahtevala tudi predložitev sklepov za mesec september 2023 v zvezi s povečanim obsegom dela. </w:t>
      </w:r>
      <w:r w:rsidR="00370BF7">
        <w:t xml:space="preserve">Zavezanec je predložil Sklep o določitvi delovne uspešnosti iz naslova povečanega obsega dela za mesec september le za uslužbenko, ki zaseda delovno mesto poslovnega sekretarja. </w:t>
      </w:r>
    </w:p>
    <w:p w14:paraId="1852336E" w14:textId="77777777" w:rsidR="00C86307" w:rsidRPr="00772C9D" w:rsidRDefault="00C86307" w:rsidP="00986815">
      <w:pPr>
        <w:jc w:val="both"/>
      </w:pPr>
    </w:p>
    <w:p w14:paraId="294C1C5C" w14:textId="21F9C342" w:rsidR="00C15399" w:rsidRPr="00C15399" w:rsidRDefault="00370BF7" w:rsidP="00C15399">
      <w:pPr>
        <w:jc w:val="both"/>
      </w:pPr>
      <w:r>
        <w:t xml:space="preserve">Za ostale uslužbence zahtevani sklepi niso bili predloženi. </w:t>
      </w:r>
      <w:r w:rsidR="00772C9D">
        <w:t xml:space="preserve">Zavezanec je pojasnil, da za </w:t>
      </w:r>
      <w:r w:rsidR="00772C9D" w:rsidRPr="00986815">
        <w:rPr>
          <w:rFonts w:ascii="Calibri" w:eastAsiaTheme="minorHAnsi" w:hAnsi="Calibri" w:cs="Calibri"/>
          <w:sz w:val="22"/>
          <w:szCs w:val="22"/>
          <w14:ligatures w14:val="standardContextual"/>
        </w:rPr>
        <w:t xml:space="preserve"> </w:t>
      </w:r>
      <w:r w:rsidR="00772C9D">
        <w:rPr>
          <w:rFonts w:ascii="Calibri" w:eastAsiaTheme="minorHAnsi" w:hAnsi="Calibri" w:cs="Calibri"/>
          <w:sz w:val="22"/>
          <w:szCs w:val="22"/>
          <w14:ligatures w14:val="standardContextual"/>
        </w:rPr>
        <w:t>d</w:t>
      </w:r>
      <w:r w:rsidR="00772C9D" w:rsidRPr="00986815">
        <w:t xml:space="preserve">elovno uspešnost zaradi povečane pedagoške oz. učne obveznosti - D070 </w:t>
      </w:r>
      <w:r w:rsidR="00772C9D">
        <w:t>za učitelje ne</w:t>
      </w:r>
      <w:r w:rsidR="00772C9D" w:rsidRPr="00986815">
        <w:t xml:space="preserve"> piše</w:t>
      </w:r>
      <w:r w:rsidR="00772C9D">
        <w:t>jo</w:t>
      </w:r>
      <w:r w:rsidR="00772C9D" w:rsidRPr="00986815">
        <w:t xml:space="preserve"> vsakomesečnih sklepov, saj je to njihova celoletna razporeditev, ki se na začetku šolskega leta določi v dogovoru in se sklene nov dogovor le v primeru morebitnih sprememb.</w:t>
      </w:r>
    </w:p>
    <w:p w14:paraId="0DE4B702" w14:textId="77777777" w:rsidR="00B07C2E" w:rsidRDefault="00B07C2E" w:rsidP="00B8591A">
      <w:pPr>
        <w:jc w:val="both"/>
      </w:pPr>
    </w:p>
    <w:p w14:paraId="76704F69" w14:textId="4AD96D67" w:rsidR="00370BF7" w:rsidRPr="00370BF7" w:rsidRDefault="00370BF7" w:rsidP="00370BF7">
      <w:pPr>
        <w:jc w:val="both"/>
      </w:pPr>
      <w:r w:rsidRPr="00370BF7">
        <w:t xml:space="preserve">Prvi odstavek 22.e člena ZSPJS določa, da se javnemu uslužbencu lahko izplača del plače za delovno uspešnost iz naslova povečanega obsega dela za opravljeno delo, ki presega pričakovane rezultate dela v posameznem mesecu, če je na ta način mogoče zagotoviti racionalnejše izvajanje nalog uporabnika proračuna. </w:t>
      </w:r>
      <w:r w:rsidRPr="00370BF7">
        <w:rPr>
          <w:u w:val="single"/>
        </w:rPr>
        <w:t>Pisno odločitev o povečanem obsegu dela in plačilu delovne uspešnosti iz naslova povečanega obsega dela sprejme predstojnik oziroma direktor uporabnika proračuna za posamezni mesec</w:t>
      </w:r>
      <w:r w:rsidRPr="00370BF7">
        <w:t xml:space="preserve"> na podlagi pisnega dogovora med javnim uslužbencem in predstojnikom oziroma direktorjem ali javnim uslužbencem, pooblaščenim za organizacijo dela, ki ga lahko skleneta za daljše obdobje.</w:t>
      </w:r>
    </w:p>
    <w:p w14:paraId="346E512F" w14:textId="77777777" w:rsidR="00220F8F" w:rsidRDefault="00220F8F" w:rsidP="00370BF7">
      <w:pPr>
        <w:jc w:val="both"/>
      </w:pPr>
    </w:p>
    <w:p w14:paraId="4DA3683A" w14:textId="072D5896" w:rsidR="00370BF7" w:rsidRPr="00370BF7" w:rsidRDefault="00370BF7" w:rsidP="00370BF7">
      <w:pPr>
        <w:jc w:val="both"/>
      </w:pPr>
      <w:r w:rsidRPr="00370BF7">
        <w:t xml:space="preserve">Uredba o delovni uspešnosti iz naslova povečanega obsega dela za javne uslužbence v prvem odstavku 5. člena določa, da o delu plače za plačilo delovne uspešnosti iz naslova povečanega obsega dela javnega uslužbenca </w:t>
      </w:r>
      <w:r w:rsidRPr="00370BF7">
        <w:rPr>
          <w:u w:val="single"/>
        </w:rPr>
        <w:t>s sklepom odloči direktor oziroma predstojnik</w:t>
      </w:r>
      <w:r w:rsidRPr="00370BF7">
        <w:t xml:space="preserve">. </w:t>
      </w:r>
    </w:p>
    <w:p w14:paraId="602C5781" w14:textId="77777777" w:rsidR="00370BF7" w:rsidRDefault="00370BF7" w:rsidP="00B8591A">
      <w:pPr>
        <w:jc w:val="both"/>
      </w:pPr>
    </w:p>
    <w:p w14:paraId="318B88DE" w14:textId="6682C17B" w:rsidR="00BB5C69" w:rsidRDefault="00BB5C69" w:rsidP="00BB5C69">
      <w:pPr>
        <w:jc w:val="both"/>
      </w:pPr>
      <w:r>
        <w:t>Iz navedenih zakonskih določb nedvoumno izhaja, da p</w:t>
      </w:r>
      <w:r w:rsidRPr="00BB5C69">
        <w:t>isno odločitev</w:t>
      </w:r>
      <w:r>
        <w:t xml:space="preserve">, torej </w:t>
      </w:r>
      <w:r w:rsidRPr="00BB5C69">
        <w:t>sklep o povečanem obsegu dela in plačilu delovne uspešnosti iz naslova povečanega obsega dela sprejme predstojnik oziroma direktor uporabnika proračuna za posamezni mesec</w:t>
      </w:r>
      <w:r>
        <w:t>.</w:t>
      </w:r>
    </w:p>
    <w:p w14:paraId="33DFB731" w14:textId="77777777" w:rsidR="00BB5C69" w:rsidRDefault="00BB5C69" w:rsidP="00BB5C69">
      <w:pPr>
        <w:jc w:val="both"/>
      </w:pPr>
    </w:p>
    <w:p w14:paraId="5CFBF2D6" w14:textId="1F598DA7" w:rsidR="00BB5C69" w:rsidRDefault="00BB5C69" w:rsidP="00BB5C69">
      <w:pPr>
        <w:jc w:val="both"/>
      </w:pPr>
      <w:r>
        <w:t xml:space="preserve">Proračunska inšpektorica ugotavlja, </w:t>
      </w:r>
      <w:r w:rsidR="00FC17FD">
        <w:t xml:space="preserve">da </w:t>
      </w:r>
      <w:r w:rsidR="00F7387A">
        <w:t>uslužbencem</w:t>
      </w:r>
      <w:r w:rsidR="00FC17FD">
        <w:t xml:space="preserve"> niso bili izdani sklepi </w:t>
      </w:r>
      <w:r w:rsidR="00FC17FD" w:rsidRPr="00FC17FD">
        <w:t>o določitvi delovne uspešnosti iz naslova povečanega obsega dela</w:t>
      </w:r>
      <w:r w:rsidR="00FC17FD">
        <w:t xml:space="preserve">, kar pomeni kršitev določb 22.e člena ZSPJS in 5. člena </w:t>
      </w:r>
      <w:r w:rsidR="00FC17FD" w:rsidRPr="00370BF7">
        <w:t>Uredba o delovni uspešnosti iz naslova povečanega obsega dela za javne uslužbence</w:t>
      </w:r>
      <w:r w:rsidR="00FC17FD">
        <w:t xml:space="preserve">. </w:t>
      </w:r>
    </w:p>
    <w:p w14:paraId="4D2B33AC" w14:textId="77777777" w:rsidR="00FC17FD" w:rsidRDefault="00FC17FD" w:rsidP="00BB5C69">
      <w:pPr>
        <w:jc w:val="both"/>
      </w:pPr>
    </w:p>
    <w:p w14:paraId="3F7B89E8" w14:textId="1B19F2A4" w:rsidR="00FC17FD" w:rsidRPr="00635C7C" w:rsidRDefault="00FC17FD" w:rsidP="00BB5C69">
      <w:pPr>
        <w:jc w:val="both"/>
        <w:rPr>
          <w:b/>
          <w:bCs/>
          <w:u w:val="single"/>
        </w:rPr>
      </w:pPr>
      <w:bookmarkStart w:id="6" w:name="_Hlk201130650"/>
      <w:r w:rsidRPr="00635C7C">
        <w:rPr>
          <w:b/>
          <w:bCs/>
          <w:u w:val="single"/>
        </w:rPr>
        <w:t>UKREP</w:t>
      </w:r>
      <w:r w:rsidR="00CE2E33" w:rsidRPr="00635C7C">
        <w:rPr>
          <w:b/>
          <w:bCs/>
          <w:u w:val="single"/>
        </w:rPr>
        <w:t xml:space="preserve"> </w:t>
      </w:r>
    </w:p>
    <w:p w14:paraId="694BE9C8" w14:textId="41A6DD75" w:rsidR="004E6640" w:rsidRDefault="00FC17FD" w:rsidP="001C5CEC">
      <w:pPr>
        <w:pBdr>
          <w:top w:val="single" w:sz="4" w:space="1" w:color="auto"/>
          <w:left w:val="single" w:sz="4" w:space="4" w:color="auto"/>
          <w:bottom w:val="single" w:sz="4" w:space="1" w:color="auto"/>
          <w:right w:val="single" w:sz="4" w:space="4" w:color="auto"/>
        </w:pBdr>
        <w:jc w:val="both"/>
        <w:rPr>
          <w:b/>
          <w:bCs/>
        </w:rPr>
      </w:pPr>
      <w:r w:rsidRPr="00830571">
        <w:rPr>
          <w:b/>
          <w:bCs/>
        </w:rPr>
        <w:t xml:space="preserve">Na podlagi drugega </w:t>
      </w:r>
      <w:r w:rsidR="000B5598">
        <w:rPr>
          <w:b/>
          <w:bCs/>
        </w:rPr>
        <w:t>prvega</w:t>
      </w:r>
      <w:r w:rsidRPr="00830571">
        <w:rPr>
          <w:b/>
          <w:bCs/>
        </w:rPr>
        <w:t xml:space="preserve"> 104. člena Zakona o javnih financah </w:t>
      </w:r>
      <w:r w:rsidR="002A1EDC">
        <w:rPr>
          <w:b/>
          <w:bCs/>
        </w:rPr>
        <w:t>proračunska inšpektorica</w:t>
      </w:r>
      <w:r w:rsidRPr="00830571">
        <w:rPr>
          <w:b/>
          <w:bCs/>
        </w:rPr>
        <w:t xml:space="preserve"> Šolskemu centru Celje</w:t>
      </w:r>
      <w:r w:rsidR="004E6640" w:rsidRPr="00830571">
        <w:rPr>
          <w:b/>
          <w:bCs/>
        </w:rPr>
        <w:t xml:space="preserve"> </w:t>
      </w:r>
      <w:r w:rsidR="000B5598">
        <w:rPr>
          <w:b/>
          <w:bCs/>
        </w:rPr>
        <w:t>predlaga sprejem ukrepa s katerim bodo</w:t>
      </w:r>
      <w:r w:rsidR="004E6640" w:rsidRPr="00830571">
        <w:rPr>
          <w:b/>
          <w:bCs/>
        </w:rPr>
        <w:t xml:space="preserve"> odprav</w:t>
      </w:r>
      <w:r w:rsidR="000B5598">
        <w:rPr>
          <w:b/>
          <w:bCs/>
        </w:rPr>
        <w:t>ljene</w:t>
      </w:r>
      <w:r w:rsidR="004E6640" w:rsidRPr="00830571">
        <w:rPr>
          <w:b/>
          <w:bCs/>
        </w:rPr>
        <w:t xml:space="preserve"> ugotovljene kršitve določb 22.e člena ZSPJS in 5. člena </w:t>
      </w:r>
      <w:r w:rsidR="004E6640" w:rsidRPr="00370BF7">
        <w:rPr>
          <w:b/>
          <w:bCs/>
        </w:rPr>
        <w:t>Uredba o delovni uspešnosti iz naslova povečanega obsega dela za javne uslužbence</w:t>
      </w:r>
      <w:r w:rsidR="004E6640" w:rsidRPr="00830571">
        <w:rPr>
          <w:b/>
          <w:bCs/>
        </w:rPr>
        <w:t xml:space="preserve"> na način, da se zaposlenim, </w:t>
      </w:r>
      <w:r w:rsidR="000B5598">
        <w:rPr>
          <w:b/>
          <w:bCs/>
        </w:rPr>
        <w:t>ki imajo</w:t>
      </w:r>
      <w:r w:rsidR="004E6640" w:rsidRPr="00830571">
        <w:rPr>
          <w:b/>
          <w:bCs/>
        </w:rPr>
        <w:t xml:space="preserve"> sklenjen </w:t>
      </w:r>
      <w:r w:rsidR="00B87297">
        <w:rPr>
          <w:b/>
          <w:bCs/>
        </w:rPr>
        <w:t xml:space="preserve">trenutno veljavni </w:t>
      </w:r>
      <w:r w:rsidR="004E6640" w:rsidRPr="00830571">
        <w:rPr>
          <w:b/>
          <w:bCs/>
        </w:rPr>
        <w:t xml:space="preserve">Dogovori </w:t>
      </w:r>
      <w:r w:rsidR="00B87297">
        <w:rPr>
          <w:b/>
          <w:bCs/>
        </w:rPr>
        <w:t xml:space="preserve">o </w:t>
      </w:r>
      <w:r w:rsidR="004E6640" w:rsidRPr="00830571">
        <w:rPr>
          <w:b/>
          <w:bCs/>
        </w:rPr>
        <w:t xml:space="preserve">povečanem obsegu dela in plačilu delovne uspešnosti iz naslova povečanega obsega dela izdajo sklepi v zvezi z izplačili </w:t>
      </w:r>
      <w:r w:rsidR="004E6640" w:rsidRPr="00370BF7">
        <w:rPr>
          <w:b/>
          <w:bCs/>
        </w:rPr>
        <w:t>del</w:t>
      </w:r>
      <w:r w:rsidR="004E6640" w:rsidRPr="00830571">
        <w:rPr>
          <w:b/>
          <w:bCs/>
        </w:rPr>
        <w:t>a</w:t>
      </w:r>
      <w:r w:rsidR="004E6640" w:rsidRPr="00370BF7">
        <w:rPr>
          <w:b/>
          <w:bCs/>
        </w:rPr>
        <w:t xml:space="preserve"> plače za plačilo delovne uspešnosti iz naslova povečanega obsega dela javnega uslužbenca</w:t>
      </w:r>
      <w:r w:rsidR="004E6640" w:rsidRPr="00830571">
        <w:rPr>
          <w:b/>
          <w:bCs/>
        </w:rPr>
        <w:t xml:space="preserve">. V sklepih mora biti jasno opredeljeno tudi obdobje za katero se </w:t>
      </w:r>
      <w:r w:rsidR="004E6640" w:rsidRPr="00830571">
        <w:rPr>
          <w:b/>
          <w:bCs/>
        </w:rPr>
        <w:lastRenderedPageBreak/>
        <w:t xml:space="preserve">dodatek izplačuje. </w:t>
      </w:r>
      <w:r w:rsidR="00904151" w:rsidRPr="00904151">
        <w:rPr>
          <w:b/>
          <w:bCs/>
        </w:rPr>
        <w:t xml:space="preserve">Če gre za daljše obdobje, lahko sklep </w:t>
      </w:r>
      <w:r w:rsidR="000B5598">
        <w:rPr>
          <w:b/>
          <w:bCs/>
        </w:rPr>
        <w:t xml:space="preserve">ob upoštevanju določb 124. člena ZOFVI </w:t>
      </w:r>
      <w:r w:rsidR="00904151" w:rsidRPr="00904151">
        <w:rPr>
          <w:b/>
          <w:bCs/>
        </w:rPr>
        <w:t>zajema celotno šolsko leto</w:t>
      </w:r>
      <w:r w:rsidR="00F7387A">
        <w:rPr>
          <w:b/>
          <w:bCs/>
        </w:rPr>
        <w:t>.</w:t>
      </w:r>
    </w:p>
    <w:p w14:paraId="74CB579F" w14:textId="77777777" w:rsidR="002A1EDC" w:rsidRPr="00830571" w:rsidRDefault="002A1EDC" w:rsidP="001C5CEC">
      <w:pPr>
        <w:pBdr>
          <w:top w:val="single" w:sz="4" w:space="1" w:color="auto"/>
          <w:left w:val="single" w:sz="4" w:space="4" w:color="auto"/>
          <w:bottom w:val="single" w:sz="4" w:space="1" w:color="auto"/>
          <w:right w:val="single" w:sz="4" w:space="4" w:color="auto"/>
        </w:pBdr>
        <w:jc w:val="both"/>
        <w:rPr>
          <w:b/>
          <w:bCs/>
        </w:rPr>
      </w:pPr>
    </w:p>
    <w:p w14:paraId="423528BD" w14:textId="288705F6" w:rsidR="00BB5C69" w:rsidRDefault="00CE2E33" w:rsidP="001C5CEC">
      <w:pPr>
        <w:pBdr>
          <w:top w:val="single" w:sz="4" w:space="1" w:color="auto"/>
          <w:left w:val="single" w:sz="4" w:space="4" w:color="auto"/>
          <w:bottom w:val="single" w:sz="4" w:space="1" w:color="auto"/>
          <w:right w:val="single" w:sz="4" w:space="4" w:color="auto"/>
        </w:pBdr>
        <w:jc w:val="both"/>
        <w:rPr>
          <w:b/>
          <w:bCs/>
        </w:rPr>
      </w:pPr>
      <w:r>
        <w:rPr>
          <w:b/>
          <w:bCs/>
        </w:rPr>
        <w:t xml:space="preserve">Šolski center Celje naj o izpolnjevanju navedenega ukrepa obvesti proračunsko inšpekcijo v roku </w:t>
      </w:r>
      <w:r w:rsidR="00D7561C">
        <w:rPr>
          <w:b/>
          <w:bCs/>
        </w:rPr>
        <w:t>tridesetih dni</w:t>
      </w:r>
      <w:r w:rsidR="00E75729">
        <w:rPr>
          <w:b/>
          <w:bCs/>
        </w:rPr>
        <w:t xml:space="preserve"> po prejemu zapisnika</w:t>
      </w:r>
      <w:r>
        <w:rPr>
          <w:b/>
          <w:bCs/>
        </w:rPr>
        <w:t xml:space="preserve">. </w:t>
      </w:r>
    </w:p>
    <w:p w14:paraId="1A5AE219" w14:textId="77777777" w:rsidR="000B5598" w:rsidRDefault="000B5598" w:rsidP="00B8591A">
      <w:pPr>
        <w:jc w:val="both"/>
      </w:pPr>
    </w:p>
    <w:p w14:paraId="27670261" w14:textId="483252E4" w:rsidR="002A1EDC" w:rsidRDefault="002A1EDC" w:rsidP="00B8591A">
      <w:pPr>
        <w:jc w:val="both"/>
      </w:pPr>
      <w:r w:rsidRPr="002A1EDC">
        <w:t>Nadalje proračunska inšpektorica</w:t>
      </w:r>
      <w:r>
        <w:t xml:space="preserve"> ugotavlja, da </w:t>
      </w:r>
      <w:r w:rsidRPr="002A1EDC">
        <w:t xml:space="preserve">so bili z uslužbenci sklenjeni dogovori o  povečanem obsegu dela in plačilu delovne uspešnosti iz naslova povečanega obsega dela, ki pa jasno ne </w:t>
      </w:r>
      <w:r>
        <w:t>opredeljujejo</w:t>
      </w:r>
      <w:r w:rsidRPr="002A1EDC">
        <w:t xml:space="preserve"> obdobj</w:t>
      </w:r>
      <w:r>
        <w:t>a</w:t>
      </w:r>
      <w:r w:rsidRPr="002A1EDC">
        <w:t xml:space="preserve"> dogovora, saj je naveden le začetek uporabe ne pa tudi konec uporabe dogovora.</w:t>
      </w:r>
      <w:r w:rsidR="00DE2770">
        <w:t xml:space="preserve"> Dogovori so bili s strani uslužbencev podpisani šele v mesecu oktobru, nanašajo pa se že na mesec september.</w:t>
      </w:r>
      <w:r w:rsidR="00F7387A">
        <w:t xml:space="preserve"> </w:t>
      </w:r>
      <w:r w:rsidR="00DE2770">
        <w:t>Proračunska inšpektorica opozarja, da morajo biti d</w:t>
      </w:r>
      <w:r w:rsidR="00F7387A">
        <w:t xml:space="preserve">ogovori sprejeti </w:t>
      </w:r>
      <w:r w:rsidR="00236429">
        <w:t xml:space="preserve">pred pričetkom obdobja v katerem se bo opravljal povečan obseg dela. </w:t>
      </w:r>
    </w:p>
    <w:p w14:paraId="432551F8" w14:textId="77777777" w:rsidR="002A1EDC" w:rsidRDefault="002A1EDC" w:rsidP="00B8591A">
      <w:pPr>
        <w:jc w:val="both"/>
        <w:rPr>
          <w:b/>
          <w:bCs/>
        </w:rPr>
      </w:pPr>
    </w:p>
    <w:p w14:paraId="6F202732" w14:textId="7AF4C441" w:rsidR="00635C7C" w:rsidRPr="00635C7C" w:rsidRDefault="000B5598" w:rsidP="00B8591A">
      <w:pPr>
        <w:jc w:val="both"/>
        <w:rPr>
          <w:b/>
          <w:bCs/>
          <w:u w:val="single"/>
        </w:rPr>
      </w:pPr>
      <w:r>
        <w:rPr>
          <w:b/>
          <w:bCs/>
          <w:u w:val="single"/>
        </w:rPr>
        <w:t>PRIPOROČILO</w:t>
      </w:r>
    </w:p>
    <w:p w14:paraId="73F46FDE" w14:textId="64776D72" w:rsidR="00220F8F" w:rsidRDefault="000B5598" w:rsidP="001C5CEC">
      <w:pPr>
        <w:pBdr>
          <w:top w:val="single" w:sz="4" w:space="1" w:color="auto"/>
          <w:left w:val="single" w:sz="4" w:space="4" w:color="auto"/>
          <w:bottom w:val="single" w:sz="4" w:space="1" w:color="auto"/>
          <w:right w:val="single" w:sz="4" w:space="4" w:color="auto"/>
        </w:pBdr>
        <w:jc w:val="both"/>
        <w:rPr>
          <w:b/>
          <w:bCs/>
        </w:rPr>
      </w:pPr>
      <w:bookmarkStart w:id="7" w:name="_Hlk201214937"/>
      <w:r>
        <w:rPr>
          <w:b/>
          <w:bCs/>
        </w:rPr>
        <w:t>P</w:t>
      </w:r>
      <w:r w:rsidR="00830571" w:rsidRPr="00CE2E33">
        <w:rPr>
          <w:b/>
          <w:bCs/>
        </w:rPr>
        <w:t>riporočilo se nanaša na dogovor</w:t>
      </w:r>
      <w:r w:rsidR="00CE2E33" w:rsidRPr="00CE2E33">
        <w:rPr>
          <w:b/>
          <w:bCs/>
        </w:rPr>
        <w:t>e</w:t>
      </w:r>
      <w:r w:rsidR="00830571" w:rsidRPr="00CE2E33">
        <w:rPr>
          <w:b/>
          <w:bCs/>
        </w:rPr>
        <w:t xml:space="preserve"> o povečanem obsegu dela, v katerih ni jasno opredeljeno obdobje dogovora, saj je naveden le začetek uporabe ne pa tudi konec uporabe dogovora. Proračunska inšpektorica </w:t>
      </w:r>
      <w:r w:rsidR="00635C7C">
        <w:rPr>
          <w:b/>
          <w:bCs/>
        </w:rPr>
        <w:t xml:space="preserve">na podlagi </w:t>
      </w:r>
      <w:r w:rsidR="00635C7C" w:rsidRPr="00635C7C">
        <w:rPr>
          <w:b/>
          <w:bCs/>
        </w:rPr>
        <w:t>drugega o</w:t>
      </w:r>
      <w:r w:rsidR="00D14B47">
        <w:rPr>
          <w:b/>
          <w:bCs/>
        </w:rPr>
        <w:t>d</w:t>
      </w:r>
      <w:r w:rsidR="00635C7C" w:rsidRPr="00635C7C">
        <w:rPr>
          <w:b/>
          <w:bCs/>
        </w:rPr>
        <w:t>stavka 104. člena Zakona o javnih financah</w:t>
      </w:r>
      <w:r w:rsidR="00635C7C" w:rsidRPr="00CE2E33">
        <w:rPr>
          <w:b/>
          <w:bCs/>
        </w:rPr>
        <w:t xml:space="preserve"> </w:t>
      </w:r>
      <w:r w:rsidR="00830571" w:rsidRPr="00CE2E33">
        <w:rPr>
          <w:b/>
          <w:bCs/>
        </w:rPr>
        <w:t xml:space="preserve">priporoča, da dogovori v bodoče zajemajo </w:t>
      </w:r>
      <w:r w:rsidR="00830571" w:rsidRPr="00BB5C69">
        <w:rPr>
          <w:b/>
          <w:bCs/>
        </w:rPr>
        <w:t>določitev trajanja pravice oziroma upravičeno</w:t>
      </w:r>
      <w:r w:rsidR="00830571" w:rsidRPr="00CE2E33">
        <w:rPr>
          <w:b/>
          <w:bCs/>
        </w:rPr>
        <w:t xml:space="preserve">sti, jasno naj bo </w:t>
      </w:r>
      <w:r w:rsidR="00635C7C">
        <w:rPr>
          <w:b/>
          <w:bCs/>
        </w:rPr>
        <w:t xml:space="preserve">torej </w:t>
      </w:r>
      <w:r w:rsidR="00830571" w:rsidRPr="00CE2E33">
        <w:rPr>
          <w:b/>
          <w:bCs/>
        </w:rPr>
        <w:t>opredeljeno obdobje na katerega se nanašajo.</w:t>
      </w:r>
    </w:p>
    <w:bookmarkEnd w:id="7"/>
    <w:p w14:paraId="703797C2" w14:textId="77777777" w:rsidR="000227B9" w:rsidRDefault="000227B9" w:rsidP="001C5CEC">
      <w:pPr>
        <w:pBdr>
          <w:top w:val="single" w:sz="4" w:space="1" w:color="auto"/>
          <w:left w:val="single" w:sz="4" w:space="4" w:color="auto"/>
          <w:bottom w:val="single" w:sz="4" w:space="1" w:color="auto"/>
          <w:right w:val="single" w:sz="4" w:space="4" w:color="auto"/>
        </w:pBdr>
        <w:jc w:val="both"/>
        <w:rPr>
          <w:b/>
          <w:bCs/>
        </w:rPr>
      </w:pPr>
    </w:p>
    <w:p w14:paraId="36A35E5D" w14:textId="206A8833" w:rsidR="000227B9" w:rsidRPr="00CE2E33" w:rsidRDefault="000227B9" w:rsidP="001C5CEC">
      <w:pPr>
        <w:pBdr>
          <w:top w:val="single" w:sz="4" w:space="1" w:color="auto"/>
          <w:left w:val="single" w:sz="4" w:space="4" w:color="auto"/>
          <w:bottom w:val="single" w:sz="4" w:space="1" w:color="auto"/>
          <w:right w:val="single" w:sz="4" w:space="4" w:color="auto"/>
        </w:pBdr>
        <w:jc w:val="both"/>
        <w:rPr>
          <w:b/>
          <w:bCs/>
        </w:rPr>
      </w:pPr>
      <w:r>
        <w:rPr>
          <w:b/>
          <w:bCs/>
        </w:rPr>
        <w:t xml:space="preserve">Šolski center Celje naj o navedenem priporočilu obvesti osebe, ki pripravljajo dogovore o povečanem obsegu dela, ter o tem poroča proračunski inšpekciji v roku </w:t>
      </w:r>
      <w:r w:rsidR="00D7561C">
        <w:rPr>
          <w:b/>
          <w:bCs/>
        </w:rPr>
        <w:t>tridesetih dni</w:t>
      </w:r>
      <w:r>
        <w:rPr>
          <w:b/>
          <w:bCs/>
        </w:rPr>
        <w:t xml:space="preserve">  po prejemu zapisnika.</w:t>
      </w:r>
    </w:p>
    <w:p w14:paraId="2879F465" w14:textId="77777777" w:rsidR="00220F8F" w:rsidRPr="00CE2E33" w:rsidRDefault="00220F8F" w:rsidP="00B8591A">
      <w:pPr>
        <w:jc w:val="both"/>
        <w:rPr>
          <w:b/>
          <w:bCs/>
        </w:rPr>
      </w:pPr>
    </w:p>
    <w:bookmarkEnd w:id="6"/>
    <w:p w14:paraId="0308C590" w14:textId="43352624" w:rsidR="001F4DBE" w:rsidRPr="00D634AE" w:rsidRDefault="001F4DBE" w:rsidP="00D634AE">
      <w:pPr>
        <w:pStyle w:val="Odstavekseznama"/>
        <w:numPr>
          <w:ilvl w:val="0"/>
          <w:numId w:val="22"/>
        </w:numPr>
        <w:jc w:val="both"/>
        <w:rPr>
          <w:u w:val="single"/>
        </w:rPr>
      </w:pPr>
      <w:r w:rsidRPr="00D634AE">
        <w:rPr>
          <w:u w:val="single"/>
        </w:rPr>
        <w:t>Dodatek za tri ali več predmetov</w:t>
      </w:r>
    </w:p>
    <w:p w14:paraId="08F3B06E" w14:textId="77777777" w:rsidR="00336E42" w:rsidRDefault="00336E42" w:rsidP="00B8591A">
      <w:pPr>
        <w:jc w:val="both"/>
        <w:rPr>
          <w:u w:val="single"/>
        </w:rPr>
      </w:pPr>
    </w:p>
    <w:p w14:paraId="08A68C7F" w14:textId="55D94BD7" w:rsidR="00336E42" w:rsidRPr="00336E42" w:rsidRDefault="00336E42" w:rsidP="00B8591A">
      <w:pPr>
        <w:jc w:val="both"/>
      </w:pPr>
      <w:r w:rsidRPr="00336E42">
        <w:t>Dodatek za usposobljenost in poučevanje treh ali več po vsebini različnih predmetov v višini 3% urne postavke javnega uslužbenca</w:t>
      </w:r>
      <w:r>
        <w:t xml:space="preserve"> je bil določen v peti alineji 39. člena Kolektivne pogodbe za javni sektor</w:t>
      </w:r>
      <w:r w:rsidR="002C2A71">
        <w:t>.</w:t>
      </w:r>
      <w:r>
        <w:rPr>
          <w:rStyle w:val="Sprotnaopomba-sklic"/>
        </w:rPr>
        <w:footnoteReference w:id="20"/>
      </w:r>
      <w:r w:rsidR="00D634AE">
        <w:t xml:space="preserve"> V inšpekcijskem postopku je bil predložen seznam zaposlenih na katerem so navedeni</w:t>
      </w:r>
      <w:r w:rsidR="00AD2183">
        <w:t xml:space="preserve"> učni</w:t>
      </w:r>
      <w:r w:rsidR="00D634AE">
        <w:t xml:space="preserve"> predmeti, ki jih poučuje posamezni učitelj in iz katerega je razvidna tudi označba za dodatek za 3 predmete, v kolikor učitelj poučuje več predmetov.</w:t>
      </w:r>
    </w:p>
    <w:p w14:paraId="529478DD" w14:textId="77777777" w:rsidR="001A34DF" w:rsidRDefault="001A34DF" w:rsidP="00B8591A">
      <w:pPr>
        <w:jc w:val="both"/>
        <w:rPr>
          <w:u w:val="single"/>
        </w:rPr>
      </w:pPr>
    </w:p>
    <w:p w14:paraId="2FCB345F" w14:textId="7E53575D" w:rsidR="001F4DBE" w:rsidRPr="00D634AE" w:rsidRDefault="001F4DBE" w:rsidP="00D634AE">
      <w:pPr>
        <w:pStyle w:val="Odstavekseznama"/>
        <w:numPr>
          <w:ilvl w:val="0"/>
          <w:numId w:val="30"/>
        </w:numPr>
        <w:jc w:val="both"/>
        <w:rPr>
          <w:u w:val="single"/>
        </w:rPr>
      </w:pPr>
      <w:r w:rsidRPr="00D634AE">
        <w:rPr>
          <w:u w:val="single"/>
        </w:rPr>
        <w:t>Dodatek za delovno uspešnost – suplence</w:t>
      </w:r>
    </w:p>
    <w:p w14:paraId="10769C63" w14:textId="77777777" w:rsidR="001F4DBE" w:rsidRPr="001F4DBE" w:rsidRDefault="001F4DBE" w:rsidP="001F4DBE">
      <w:pPr>
        <w:jc w:val="both"/>
        <w:rPr>
          <w:u w:val="single"/>
        </w:rPr>
      </w:pPr>
    </w:p>
    <w:p w14:paraId="73C668F2" w14:textId="77777777" w:rsidR="00AD2183" w:rsidRDefault="001F4DBE" w:rsidP="00B8591A">
      <w:pPr>
        <w:jc w:val="both"/>
      </w:pPr>
      <w:r w:rsidRPr="001F4DBE">
        <w:t>Nadomeščanje je določeno v 44. c členu Kolektivne pogodbe za dejavnost vzgoje in izobraževanja v Republiki Sloveniji, ki določa, da v  primerih in pod pogoji, ki jih določa zakon, ki ureja organizacijo in financiranje vzgoje in izobraževanja, ter v primeru, ko učitelj nadomešča krajšo začasno odsotnost učitelja in se nadomeščanje izvaja kot ura pouka, je dopustno učitelju določiti ure dodatne tedenske učne obveznosti. Dodatna tedenska učna obveznost ni delo preko polnega delovnega časa. Učitelj je za ure dodatne tedenske učne obveznosti upravičen do dodatnega plačila</w:t>
      </w:r>
      <w:r w:rsidR="00823BEE">
        <w:t>.</w:t>
      </w:r>
      <w:r w:rsidR="00AE5B21">
        <w:t xml:space="preserve"> </w:t>
      </w:r>
    </w:p>
    <w:p w14:paraId="445CBB21" w14:textId="77777777" w:rsidR="00AD2183" w:rsidRDefault="00AD2183" w:rsidP="00B8591A">
      <w:pPr>
        <w:jc w:val="both"/>
      </w:pPr>
    </w:p>
    <w:p w14:paraId="2D31DEC5" w14:textId="6C15432A" w:rsidR="001F4DBE" w:rsidRDefault="00AE5B21" w:rsidP="00B8591A">
      <w:pPr>
        <w:jc w:val="both"/>
      </w:pPr>
      <w:r>
        <w:t xml:space="preserve">V postopku inšpekcijskega nadzora je bil predložen seznam zaposlenih, ki so prejemali dodatek za nadomeščanje za pretekli mesec. V seznamu so navedeni tudi podatki o številu </w:t>
      </w:r>
      <w:r>
        <w:lastRenderedPageBreak/>
        <w:t>ur nadomeščanja, ki so znašale večinoma od en</w:t>
      </w:r>
      <w:r w:rsidR="00AD2183">
        <w:t>e</w:t>
      </w:r>
      <w:r>
        <w:t xml:space="preserve"> do šest ur mesečno, nekaj pa je bilo tudi nadomeščanj po 10 in 12 ur, eden od učiteljev pa je nadomeščal 18 ur. Za nadomeščanje so bili določeni faktorji od 1,05 do 1,2</w:t>
      </w:r>
      <w:r w:rsidR="00AD2183">
        <w:t>0</w:t>
      </w:r>
      <w:r>
        <w:t xml:space="preserve">. </w:t>
      </w:r>
    </w:p>
    <w:p w14:paraId="231222B7" w14:textId="0EDDD792" w:rsidR="009D316F" w:rsidRDefault="009D316F" w:rsidP="00B8591A">
      <w:pPr>
        <w:jc w:val="both"/>
      </w:pPr>
      <w:r>
        <w:t xml:space="preserve">Podrobneje je bila pregledana plačilna lista naključno izbrane učiteljice, iz katere je razvidno, da je v obračunu plače obračunan dodatek za nadomeščanje, skladno s predloženim seznamom.  </w:t>
      </w:r>
    </w:p>
    <w:p w14:paraId="0725C6A1" w14:textId="77777777" w:rsidR="00AD2183" w:rsidRDefault="00AD2183" w:rsidP="00B8591A">
      <w:pPr>
        <w:jc w:val="both"/>
      </w:pPr>
    </w:p>
    <w:p w14:paraId="1E3D05F2" w14:textId="18B2EA7A" w:rsidR="001F4DBE" w:rsidRPr="00D634AE" w:rsidRDefault="001F4DBE" w:rsidP="00D634AE">
      <w:pPr>
        <w:pStyle w:val="Odstavekseznama"/>
        <w:numPr>
          <w:ilvl w:val="0"/>
          <w:numId w:val="30"/>
        </w:numPr>
        <w:jc w:val="both"/>
        <w:rPr>
          <w:u w:val="single"/>
        </w:rPr>
      </w:pPr>
      <w:r w:rsidRPr="00D634AE">
        <w:rPr>
          <w:u w:val="single"/>
        </w:rPr>
        <w:t xml:space="preserve">Dodatek za delovno uspešnost – povečan obseg faktor </w:t>
      </w:r>
    </w:p>
    <w:p w14:paraId="6FDF88FA" w14:textId="77777777" w:rsidR="001F4DBE" w:rsidRDefault="001F4DBE" w:rsidP="00B8591A">
      <w:pPr>
        <w:jc w:val="both"/>
      </w:pPr>
    </w:p>
    <w:p w14:paraId="599E02D3" w14:textId="6E19CC66" w:rsidR="00150C05" w:rsidRDefault="00BD5FD0" w:rsidP="00BD5FD0">
      <w:pPr>
        <w:jc w:val="both"/>
      </w:pPr>
      <w:r>
        <w:t>Na podlagi določb 19.b člena Uredba o enotni metodologiji in obrazcih za obračun in izplačilo plač v javnem sektorju se sr</w:t>
      </w:r>
      <w:r w:rsidRPr="00BD5FD0">
        <w:t>edstva, ki se namenjajo za izplačilo redne delovne uspešnosti, zagotavljajo iz finančnih sredstev tekočega leta.</w:t>
      </w:r>
      <w:r w:rsidRPr="00BD5FD0">
        <w:rPr>
          <w:rFonts w:ascii="Open Sans" w:hAnsi="Open Sans" w:cs="Open Sans"/>
          <w:color w:val="404041"/>
          <w:sz w:val="21"/>
          <w:szCs w:val="21"/>
          <w:shd w:val="clear" w:color="auto" w:fill="FAFAFA"/>
        </w:rPr>
        <w:t xml:space="preserve"> </w:t>
      </w:r>
      <w:r w:rsidRPr="00BD5FD0">
        <w:t>Povečana tedenska pedagoška oziroma učna obveznost (D070), ki pripada javnemu uslužbencu v skladu z drugim odstavkom 22.e člena ZSPJS, se izračuna tako, da se mesečni obseg opravljenih ur, ki se štejejo kot povečana tedenska učna obveznost, pomnoži z bruto urno postavko osnovne plače (Z150), ki je povečana za faktor povečane učne obveznosti (Z600).</w:t>
      </w:r>
      <w:r w:rsidRPr="00BD5FD0">
        <w:rPr>
          <w:rFonts w:ascii="Open Sans" w:hAnsi="Open Sans" w:cs="Open Sans"/>
          <w:color w:val="404041"/>
          <w:sz w:val="21"/>
          <w:szCs w:val="21"/>
          <w:shd w:val="clear" w:color="auto" w:fill="FAFAFA"/>
        </w:rPr>
        <w:t xml:space="preserve"> </w:t>
      </w:r>
      <w:r w:rsidRPr="00BD5FD0">
        <w:t>Faktor za izračun povečane/zmanjšane pedagoške oziroma učne obveznosti (Z600) iz drugega in četrtega odstavka tega člena znaša od 1,00 do 1,30, in sicer</w:t>
      </w:r>
      <w:r w:rsidR="00150C05">
        <w:t>:</w:t>
      </w:r>
    </w:p>
    <w:p w14:paraId="29E2F12A" w14:textId="5BC92F9B" w:rsidR="00BD5FD0" w:rsidRDefault="00BD5FD0" w:rsidP="00150C05">
      <w:pPr>
        <w:pStyle w:val="Odstavekseznama"/>
        <w:numPr>
          <w:ilvl w:val="0"/>
          <w:numId w:val="30"/>
        </w:numPr>
        <w:jc w:val="both"/>
      </w:pPr>
      <w:r w:rsidRPr="00BD5FD0">
        <w:t>faktor 1,05 za učitelje ali druge strokovne delavce, za katere velja od 23 do 29</w:t>
      </w:r>
      <w:r w:rsidR="001F4DBE">
        <w:t xml:space="preserve"> </w:t>
      </w:r>
      <w:r w:rsidRPr="00BD5FD0">
        <w:t>urna predpisana tedenska učna obveznost</w:t>
      </w:r>
      <w:r w:rsidR="00150C05">
        <w:t xml:space="preserve"> in </w:t>
      </w:r>
    </w:p>
    <w:p w14:paraId="48E488CE" w14:textId="3B7D0E6A" w:rsidR="00150C05" w:rsidRDefault="00150C05" w:rsidP="00150C05">
      <w:pPr>
        <w:pStyle w:val="Odstavekseznama"/>
        <w:numPr>
          <w:ilvl w:val="0"/>
          <w:numId w:val="30"/>
        </w:numPr>
        <w:jc w:val="both"/>
      </w:pPr>
      <w:r w:rsidRPr="00150C05">
        <w:t>faktor 1,20 za učitelje ali druge strokovne delavce, za katere velja od 19- do 22-urna predpisana tedenska učna obveznost</w:t>
      </w:r>
      <w:r>
        <w:t>.</w:t>
      </w:r>
    </w:p>
    <w:p w14:paraId="1FDCE53A" w14:textId="77777777" w:rsidR="006274A1" w:rsidRDefault="006274A1" w:rsidP="00BD5FD0">
      <w:pPr>
        <w:jc w:val="both"/>
      </w:pPr>
    </w:p>
    <w:p w14:paraId="245284FA" w14:textId="21B81EA4" w:rsidR="00BD5FD0" w:rsidRDefault="006274A1" w:rsidP="00BD5FD0">
      <w:pPr>
        <w:jc w:val="both"/>
      </w:pPr>
      <w:r>
        <w:t xml:space="preserve">Nadzirana izplačila nadomeščanj s faktorjem 1,05 in 1,20 so skladna s citirano Uredbo. </w:t>
      </w:r>
    </w:p>
    <w:p w14:paraId="6E889F28" w14:textId="77777777" w:rsidR="006274A1" w:rsidRDefault="006274A1" w:rsidP="00BD5FD0">
      <w:pPr>
        <w:jc w:val="both"/>
      </w:pPr>
    </w:p>
    <w:p w14:paraId="60B47FE0" w14:textId="079A98EF" w:rsidR="00AD2183" w:rsidRDefault="003B4CEF" w:rsidP="00B8591A">
      <w:pPr>
        <w:jc w:val="both"/>
      </w:pPr>
      <w:r>
        <w:t>Na podlagi določb 22. e člena ZSPJS se</w:t>
      </w:r>
      <w:r w:rsidRPr="003B4CEF">
        <w:rPr>
          <w:rFonts w:ascii="Open Sans" w:hAnsi="Open Sans" w:cs="Open Sans"/>
          <w:color w:val="404041"/>
          <w:sz w:val="21"/>
          <w:szCs w:val="21"/>
          <w:shd w:val="clear" w:color="auto" w:fill="FAFAFA"/>
        </w:rPr>
        <w:t xml:space="preserve"> </w:t>
      </w:r>
      <w:r>
        <w:rPr>
          <w:rFonts w:ascii="Open Sans" w:hAnsi="Open Sans" w:cs="Open Sans"/>
          <w:color w:val="404041"/>
          <w:sz w:val="21"/>
          <w:szCs w:val="21"/>
          <w:shd w:val="clear" w:color="auto" w:fill="FAFAFA"/>
        </w:rPr>
        <w:t>j</w:t>
      </w:r>
      <w:r w:rsidRPr="003B4CEF">
        <w:t>avnim uslužbencem v javnih vzgojno-izobraževalnih zavodih in visokošolskih zavodih lahko, v okviru povečanega obsega dela iz prejšnjega odstavka, določi obseg dodatne tedenske učne obveznosti oziroma obseg dodatne tedenske pedagoške obveznosti le v obsegu in pod pogoji, določenimi z zakoni, ki urejajo organizacijo in financiranje vzgoje in izobraževanja oziroma visokošolskega izobraževanja.</w:t>
      </w:r>
    </w:p>
    <w:p w14:paraId="5E25984F" w14:textId="77777777" w:rsidR="00F531F2" w:rsidRDefault="00F531F2" w:rsidP="00B8591A">
      <w:pPr>
        <w:jc w:val="both"/>
      </w:pPr>
    </w:p>
    <w:p w14:paraId="3DC993A7" w14:textId="49C60FF3" w:rsidR="00E7185C" w:rsidRDefault="00E7185C" w:rsidP="001C5CEC">
      <w:pPr>
        <w:pStyle w:val="Naslovdostopnost"/>
      </w:pPr>
      <w:r>
        <w:t>I</w:t>
      </w:r>
      <w:r w:rsidR="001A34DF">
        <w:t>V</w:t>
      </w:r>
      <w:r>
        <w:t xml:space="preserve">.6.1. Druga izplačila </w:t>
      </w:r>
      <w:r w:rsidR="00904151">
        <w:t>v zvezi z delom</w:t>
      </w:r>
    </w:p>
    <w:p w14:paraId="13A8317B" w14:textId="77777777" w:rsidR="00E7185C" w:rsidRDefault="00E7185C" w:rsidP="00B8591A">
      <w:pPr>
        <w:jc w:val="both"/>
      </w:pPr>
    </w:p>
    <w:p w14:paraId="1F4EDBDD" w14:textId="2A9E2E5F" w:rsidR="00976BA0" w:rsidRDefault="002E7F3A" w:rsidP="00B8591A">
      <w:pPr>
        <w:jc w:val="both"/>
      </w:pPr>
      <w:bookmarkStart w:id="8" w:name="_Hlk198732507"/>
      <w:r>
        <w:t xml:space="preserve">Šolski center Celje </w:t>
      </w:r>
      <w:bookmarkEnd w:id="8"/>
      <w:r>
        <w:t xml:space="preserve">je imel v letu 2023 na podlagi določb 109. člena ZOFVI sklenjenih 10 Sporazumov o začasnem dopolnjevanju delovne (učne) obveznosti delavca za učitelje, ki so zaposleni pri drugem vzgojno izobraževalnem zavodu, pri katerem ne dosegajo zahtevanega polnega števila učnih ur, zato so se sklenili sporazumi o dopolnjevanju učne obveznosti. </w:t>
      </w:r>
      <w:r w:rsidRPr="00AE5B21">
        <w:t xml:space="preserve">Tem učiteljem plačo v celoti izplača matični zavod. </w:t>
      </w:r>
      <w:r w:rsidR="00AE5B21">
        <w:t>Šolski center Celje, pri katerem učitelji opravljajo dopolnjevanje učne obveznosti, zavodu, ki učitelju izplačuje plačo, enkrat mesečno sporoči podatke o obsegu učne obveznosti delavca in druge podatke potrebne za izračun plače.</w:t>
      </w:r>
      <w:r w:rsidR="00150C05">
        <w:t xml:space="preserve"> </w:t>
      </w:r>
    </w:p>
    <w:p w14:paraId="157611A9" w14:textId="77777777" w:rsidR="001B1973" w:rsidRDefault="001B1973" w:rsidP="00B8591A">
      <w:pPr>
        <w:jc w:val="both"/>
      </w:pPr>
    </w:p>
    <w:p w14:paraId="36A7D17B" w14:textId="77777777" w:rsidR="00E7185C" w:rsidRDefault="0032198E" w:rsidP="0032198E">
      <w:pPr>
        <w:jc w:val="both"/>
      </w:pPr>
      <w:r w:rsidRPr="0032198E">
        <w:t xml:space="preserve">Zavezanec je proračunski inšpekciji predložil seznam zaposlenih v letu 2023 in pojasnil, da nimajo zaposlenih z zmanjšano delovno tedensko učno obveznostjo. </w:t>
      </w:r>
    </w:p>
    <w:p w14:paraId="573B72FD" w14:textId="77777777" w:rsidR="00E7185C" w:rsidRDefault="00E7185C" w:rsidP="0032198E">
      <w:pPr>
        <w:jc w:val="both"/>
      </w:pPr>
    </w:p>
    <w:p w14:paraId="17EF3309" w14:textId="6EC34DBA" w:rsidR="0032198E" w:rsidRPr="0032198E" w:rsidRDefault="00E7185C" w:rsidP="0032198E">
      <w:pPr>
        <w:jc w:val="both"/>
      </w:pPr>
      <w:r>
        <w:t>Po pojasnil</w:t>
      </w:r>
      <w:r w:rsidR="00606C4A">
        <w:t>ih</w:t>
      </w:r>
      <w:r>
        <w:t xml:space="preserve"> zavezanca z</w:t>
      </w:r>
      <w:r w:rsidR="0032198E" w:rsidRPr="0032198E">
        <w:t xml:space="preserve">a stroške prehrane in prevoza na in z dela zaposlenih pridobijo sredstva iz proračuna, in sicer za </w:t>
      </w:r>
      <w:r>
        <w:t>srednje šole in višjo strokovno šolo dobijo</w:t>
      </w:r>
      <w:r w:rsidR="0032198E" w:rsidRPr="0032198E">
        <w:t xml:space="preserve"> kosovno nakazilo, za spremljevalce gibalno oviranih oseb, ravnatelje in direktorja, pa prav tako dobijo </w:t>
      </w:r>
      <w:r w:rsidR="0032198E" w:rsidRPr="0032198E">
        <w:lastRenderedPageBreak/>
        <w:t xml:space="preserve">sredstva iz proračuna, vendar za njih izstavljajo zahtevke za prehrano, prevoz                                               in KAD premijo. </w:t>
      </w:r>
    </w:p>
    <w:p w14:paraId="45F9F62E" w14:textId="77777777" w:rsidR="001B1973" w:rsidRDefault="001B1973" w:rsidP="00B8591A">
      <w:pPr>
        <w:jc w:val="both"/>
      </w:pPr>
    </w:p>
    <w:p w14:paraId="44AF9E64" w14:textId="172EAFFC" w:rsidR="00481A0B" w:rsidRDefault="00E7185C" w:rsidP="00B8591A">
      <w:pPr>
        <w:jc w:val="both"/>
      </w:pPr>
      <w:r>
        <w:t>V in</w:t>
      </w:r>
      <w:r w:rsidR="00606C4A">
        <w:t>š</w:t>
      </w:r>
      <w:r>
        <w:t>pekcij</w:t>
      </w:r>
      <w:r w:rsidR="00606C4A">
        <w:t>ske</w:t>
      </w:r>
      <w:r>
        <w:t xml:space="preserve">m postopku je bil predložen tudi seznam zaposlenih s podatki o višini izplačil regresa za letni dopust. </w:t>
      </w:r>
      <w:r w:rsidR="00481A0B">
        <w:t xml:space="preserve">Iz predložene dokumentacije je razvidno, da je zavezanec zaposlenim izplačal regres do višine 1.203,36 EUR, kar je skladno </w:t>
      </w:r>
      <w:r w:rsidR="00606C4A">
        <w:t>s</w:t>
      </w:r>
      <w:r w:rsidR="00481A0B">
        <w:t xml:space="preserve"> 131. členom Zakona o delovnih razmerjih, ki določa, da je d</w:t>
      </w:r>
      <w:r w:rsidR="00481A0B" w:rsidRPr="00481A0B">
        <w:t>elodajalec dolžan delavcu, ki ima pravico do letnega dopusta, izplačati regres za letni dopust najmanj v višini minimalne plače</w:t>
      </w:r>
      <w:r w:rsidR="00481A0B">
        <w:t xml:space="preserve">, ki je za leto 2023 znašala </w:t>
      </w:r>
      <w:r w:rsidR="006F6294">
        <w:t>1.203,36 EUR.</w:t>
      </w:r>
    </w:p>
    <w:p w14:paraId="4116B77B" w14:textId="77777777" w:rsidR="003B416F" w:rsidRDefault="003B416F" w:rsidP="00B8591A">
      <w:pPr>
        <w:jc w:val="both"/>
      </w:pPr>
    </w:p>
    <w:p w14:paraId="6E2832AA" w14:textId="1A143DCD" w:rsidR="00150C05" w:rsidRPr="00405C62" w:rsidRDefault="008E1417" w:rsidP="00B8591A">
      <w:pPr>
        <w:jc w:val="both"/>
        <w:rPr>
          <w:b/>
          <w:bCs/>
        </w:rPr>
      </w:pPr>
      <w:r w:rsidRPr="008E1417">
        <w:rPr>
          <w:b/>
          <w:bCs/>
        </w:rPr>
        <w:t xml:space="preserve">Proračunska inšpektorica pri pregledu predložene dokumentacije v zvezi </w:t>
      </w:r>
      <w:r>
        <w:rPr>
          <w:b/>
          <w:bCs/>
        </w:rPr>
        <w:t xml:space="preserve">z </w:t>
      </w:r>
      <w:r w:rsidR="002A1EDC">
        <w:rPr>
          <w:b/>
          <w:bCs/>
        </w:rPr>
        <w:t xml:space="preserve">drugimi </w:t>
      </w:r>
      <w:r>
        <w:rPr>
          <w:b/>
          <w:bCs/>
        </w:rPr>
        <w:t>izplačili</w:t>
      </w:r>
      <w:r w:rsidR="00224556">
        <w:rPr>
          <w:b/>
          <w:bCs/>
        </w:rPr>
        <w:t xml:space="preserve"> povezanimi z delom</w:t>
      </w:r>
      <w:r>
        <w:rPr>
          <w:b/>
          <w:bCs/>
        </w:rPr>
        <w:t xml:space="preserve"> </w:t>
      </w:r>
      <w:r w:rsidR="00C86307" w:rsidRPr="00C86307">
        <w:rPr>
          <w:b/>
          <w:bCs/>
        </w:rPr>
        <w:t xml:space="preserve">z izbranim načinom </w:t>
      </w:r>
      <w:proofErr w:type="spellStart"/>
      <w:r w:rsidR="00C86307" w:rsidRPr="00C86307">
        <w:rPr>
          <w:b/>
          <w:bCs/>
        </w:rPr>
        <w:t>inšpiciranja</w:t>
      </w:r>
      <w:proofErr w:type="spellEnd"/>
      <w:r w:rsidR="00C86307" w:rsidRPr="00C86307">
        <w:rPr>
          <w:b/>
          <w:bCs/>
        </w:rPr>
        <w:t xml:space="preserve"> </w:t>
      </w:r>
      <w:r w:rsidRPr="008E1417">
        <w:rPr>
          <w:b/>
          <w:bCs/>
        </w:rPr>
        <w:t xml:space="preserve">ni ugotovila nepravilnosti. </w:t>
      </w:r>
    </w:p>
    <w:p w14:paraId="0AED5108" w14:textId="77777777" w:rsidR="00DC7FEB" w:rsidRDefault="00DC7FEB" w:rsidP="00B8591A">
      <w:pPr>
        <w:jc w:val="both"/>
      </w:pPr>
    </w:p>
    <w:p w14:paraId="425DE0A3" w14:textId="345E8214" w:rsidR="0021375A" w:rsidRPr="009A1B06" w:rsidRDefault="00A761B7" w:rsidP="001C5CEC">
      <w:pPr>
        <w:pStyle w:val="Naslovdostopnost"/>
      </w:pPr>
      <w:r w:rsidRPr="009A1B06">
        <w:t>I</w:t>
      </w:r>
      <w:r w:rsidR="001A34DF">
        <w:t>V</w:t>
      </w:r>
      <w:r w:rsidRPr="009A1B06">
        <w:t>.</w:t>
      </w:r>
      <w:r w:rsidR="00405C62" w:rsidRPr="009A1B06">
        <w:t>7</w:t>
      </w:r>
      <w:r w:rsidRPr="009A1B06">
        <w:t xml:space="preserve">. Nadzor </w:t>
      </w:r>
      <w:r w:rsidR="00A06340" w:rsidRPr="009A1B06">
        <w:t>nad izplačili</w:t>
      </w:r>
      <w:r w:rsidR="0021375A" w:rsidRPr="009A1B06">
        <w:t xml:space="preserve"> potnih stroškov</w:t>
      </w:r>
    </w:p>
    <w:p w14:paraId="53F8499A" w14:textId="77777777" w:rsidR="0021375A" w:rsidRDefault="0021375A" w:rsidP="00384B72">
      <w:pPr>
        <w:jc w:val="both"/>
      </w:pPr>
    </w:p>
    <w:p w14:paraId="6CEC7241" w14:textId="72F73AAC" w:rsidR="00690842" w:rsidRDefault="00AF4281" w:rsidP="00AF4281">
      <w:pPr>
        <w:jc w:val="both"/>
      </w:pPr>
      <w:r>
        <w:t xml:space="preserve">Zavezanec je v postopku nadzora predložil konto kartice potnih stroškov za leto 2023. Pri pregledu kartic je bilo ugotovljeno, da so </w:t>
      </w:r>
      <w:r w:rsidR="00823742">
        <w:t xml:space="preserve">celotni </w:t>
      </w:r>
      <w:r>
        <w:t>izplačani potni stroški zaposlenih v letu 2023, ki so se financiral</w:t>
      </w:r>
      <w:r w:rsidR="00150C05">
        <w:t>i</w:t>
      </w:r>
      <w:r>
        <w:t xml:space="preserve"> iz proračuna</w:t>
      </w:r>
      <w:r w:rsidR="00606C4A">
        <w:t>,</w:t>
      </w:r>
      <w:r>
        <w:t xml:space="preserve"> znašali 81.710,29 EUR. Predložen je bil izpis konto kartice 4615 s podatki o vseh izplačanih dnevnicah. Pri pregledu je bilo ugotovljeno, da so bile dnevnice izplačane skladno z Aneks</w:t>
      </w:r>
      <w:r w:rsidR="00C31553">
        <w:t>om</w:t>
      </w:r>
      <w:r>
        <w:t xml:space="preserve"> h Kolektivni pogodbi za negospodarske dejavnosti v Republiki Sloveniji</w:t>
      </w:r>
      <w:r w:rsidR="00690842">
        <w:t>.</w:t>
      </w:r>
      <w:r>
        <w:rPr>
          <w:rStyle w:val="Sprotnaopomba-sklic"/>
        </w:rPr>
        <w:footnoteReference w:id="21"/>
      </w:r>
      <w:r w:rsidR="00690842">
        <w:t xml:space="preserve"> Skupni znesek izplačanih dnevni</w:t>
      </w:r>
      <w:r w:rsidR="00823742">
        <w:t>c</w:t>
      </w:r>
      <w:r w:rsidR="00690842">
        <w:t xml:space="preserve"> v letu 2023 je znašal 11.633,11 </w:t>
      </w:r>
      <w:r w:rsidR="00CB068D">
        <w:t>EUR</w:t>
      </w:r>
      <w:r w:rsidR="00690842">
        <w:t xml:space="preserve">. </w:t>
      </w:r>
      <w:r w:rsidR="00823742">
        <w:t xml:space="preserve">Iz predložne dokumentacije je razvidno, da so se potni stroški izplačevali na podlagi izdanih potnih nalogov, ki so evidentirani v knjigovodstvu zavezanca. </w:t>
      </w:r>
      <w:r w:rsidR="00690842">
        <w:t xml:space="preserve">Zavezanec ima evidentirane tudi druge potne stroške, ki se nanašajo na </w:t>
      </w:r>
      <w:r w:rsidR="000F061B">
        <w:t>različne projekte</w:t>
      </w:r>
      <w:r w:rsidR="00A06340">
        <w:t>,</w:t>
      </w:r>
      <w:r w:rsidR="00823742">
        <w:t xml:space="preserve"> v katere je bil vključen zavod, </w:t>
      </w:r>
      <w:r w:rsidR="00A06340">
        <w:t xml:space="preserve"> kot je npr. nočitev spremljevalcev pri mednarodni izmenjavi </w:t>
      </w:r>
      <w:proofErr w:type="spellStart"/>
      <w:r w:rsidR="00A06340">
        <w:t>Singen</w:t>
      </w:r>
      <w:proofErr w:type="spellEnd"/>
      <w:r w:rsidR="00A06340">
        <w:t>, športni tabor Baška</w:t>
      </w:r>
      <w:r w:rsidR="00606C4A">
        <w:t xml:space="preserve"> </w:t>
      </w:r>
      <w:r w:rsidR="00A06340">
        <w:t>-</w:t>
      </w:r>
      <w:r w:rsidR="00606C4A">
        <w:t xml:space="preserve"> </w:t>
      </w:r>
      <w:r w:rsidR="00A06340">
        <w:t xml:space="preserve">nočitev spremljevalcev, posvet ravnateljev – nastanitev direktorja, letalska vozovnica-spremstvo dijakov na ekskurziji ipd. </w:t>
      </w:r>
    </w:p>
    <w:p w14:paraId="750F42D0" w14:textId="77777777" w:rsidR="00AF4281" w:rsidRDefault="00AF4281" w:rsidP="00384B72">
      <w:pPr>
        <w:jc w:val="both"/>
      </w:pPr>
    </w:p>
    <w:p w14:paraId="49EAA2B7" w14:textId="79FC94D9" w:rsidR="00384B72" w:rsidRDefault="00AF4281" w:rsidP="009A1B06">
      <w:pPr>
        <w:jc w:val="both"/>
      </w:pPr>
      <w:r>
        <w:t xml:space="preserve">Zavezanec v svojem knjigovodstvu izkazuje tudi druge potne stroške, ki pa so vezani na različne </w:t>
      </w:r>
      <w:proofErr w:type="spellStart"/>
      <w:r>
        <w:t>Erasmus</w:t>
      </w:r>
      <w:proofErr w:type="spellEnd"/>
      <w:r>
        <w:t xml:space="preserve"> projekte, Svetovno prvenstvo v programiranju, Evropsko prvenstvo v robotiki itd. Navedeni potni stroški se ne financirajo iz proračunskih sredstev. </w:t>
      </w:r>
    </w:p>
    <w:p w14:paraId="6D0196BA" w14:textId="13AB1E34" w:rsidR="00CB068D" w:rsidRDefault="003A18F6" w:rsidP="00154445">
      <w:pPr>
        <w:jc w:val="both"/>
      </w:pPr>
      <w:r w:rsidRPr="002F007F">
        <w:t xml:space="preserve">                                                                                                                                                                                                                                                                         </w:t>
      </w:r>
    </w:p>
    <w:p w14:paraId="7636B75D" w14:textId="09DC902D" w:rsidR="009E0A37" w:rsidRDefault="009E0A37" w:rsidP="00D91C87">
      <w:pPr>
        <w:jc w:val="both"/>
        <w:rPr>
          <w:b/>
          <w:bCs/>
        </w:rPr>
      </w:pPr>
      <w:r w:rsidRPr="009E0A37">
        <w:rPr>
          <w:b/>
          <w:bCs/>
        </w:rPr>
        <w:t xml:space="preserve">Pri pregledu </w:t>
      </w:r>
      <w:r w:rsidR="00E7185C">
        <w:rPr>
          <w:b/>
          <w:bCs/>
        </w:rPr>
        <w:t xml:space="preserve">predložene </w:t>
      </w:r>
      <w:r w:rsidRPr="009E0A37">
        <w:rPr>
          <w:b/>
          <w:bCs/>
        </w:rPr>
        <w:t xml:space="preserve">dokumentacije, ki se nanaša na evidentiranje in obračun </w:t>
      </w:r>
      <w:r w:rsidR="00606C4A">
        <w:rPr>
          <w:b/>
          <w:bCs/>
        </w:rPr>
        <w:t>potnih stroškov,</w:t>
      </w:r>
      <w:r w:rsidRPr="009E0A37">
        <w:rPr>
          <w:b/>
          <w:bCs/>
        </w:rPr>
        <w:t xml:space="preserve"> </w:t>
      </w:r>
      <w:r w:rsidR="001C10F1">
        <w:rPr>
          <w:b/>
          <w:bCs/>
        </w:rPr>
        <w:t xml:space="preserve">v inšpekcijskem nadzoru </w:t>
      </w:r>
      <w:r w:rsidR="00C86307" w:rsidRPr="00C86307">
        <w:rPr>
          <w:b/>
          <w:bCs/>
        </w:rPr>
        <w:t xml:space="preserve">z izbranim načinom </w:t>
      </w:r>
      <w:proofErr w:type="spellStart"/>
      <w:r w:rsidR="00C86307" w:rsidRPr="00C86307">
        <w:rPr>
          <w:b/>
          <w:bCs/>
        </w:rPr>
        <w:t>inšpiciranja</w:t>
      </w:r>
      <w:proofErr w:type="spellEnd"/>
      <w:r w:rsidR="00C86307" w:rsidRPr="00C86307">
        <w:rPr>
          <w:b/>
          <w:bCs/>
        </w:rPr>
        <w:t xml:space="preserve"> </w:t>
      </w:r>
      <w:r w:rsidRPr="009E0A37">
        <w:rPr>
          <w:b/>
          <w:bCs/>
        </w:rPr>
        <w:t xml:space="preserve">ni bilo ugotovljenih nepravilnosti. </w:t>
      </w:r>
    </w:p>
    <w:p w14:paraId="2897ABF7" w14:textId="77777777" w:rsidR="00FD3841" w:rsidRPr="00CA628B" w:rsidRDefault="00FD3841" w:rsidP="001D2607">
      <w:pPr>
        <w:jc w:val="both"/>
        <w:rPr>
          <w:rFonts w:cs="Arial"/>
          <w:szCs w:val="20"/>
        </w:rPr>
      </w:pPr>
    </w:p>
    <w:p w14:paraId="688EC82D" w14:textId="67952F5F" w:rsidR="00B65F81" w:rsidRPr="00497515" w:rsidRDefault="00B65F81" w:rsidP="001A34DF">
      <w:pPr>
        <w:pStyle w:val="Naslovdostopnost"/>
        <w:numPr>
          <w:ilvl w:val="0"/>
          <w:numId w:val="32"/>
        </w:numPr>
      </w:pPr>
      <w:r w:rsidRPr="00497515">
        <w:t>Povzetek ugotovitev</w:t>
      </w:r>
    </w:p>
    <w:p w14:paraId="18846990" w14:textId="77777777" w:rsidR="00B65F81" w:rsidRDefault="00B65F81" w:rsidP="007010AB">
      <w:pPr>
        <w:ind w:right="276"/>
        <w:jc w:val="both"/>
        <w:rPr>
          <w:rFonts w:cs="Arial"/>
          <w:szCs w:val="20"/>
        </w:rPr>
      </w:pPr>
    </w:p>
    <w:p w14:paraId="05882B27" w14:textId="27380735" w:rsidR="001A34DF" w:rsidRDefault="001A34DF" w:rsidP="00DE2770">
      <w:pPr>
        <w:jc w:val="both"/>
        <w:rPr>
          <w:rFonts w:cs="Arial"/>
          <w:szCs w:val="20"/>
        </w:rPr>
      </w:pPr>
      <w:r>
        <w:rPr>
          <w:rFonts w:cs="Arial"/>
          <w:szCs w:val="20"/>
        </w:rPr>
        <w:t>V postopku inšpekcijskega nadzora je bila pregledana predložena dokumentacija, ki se nanaša na</w:t>
      </w:r>
      <w:r w:rsidR="00DE08FD">
        <w:rPr>
          <w:rFonts w:cs="Arial"/>
          <w:szCs w:val="20"/>
        </w:rPr>
        <w:t xml:space="preserve"> nadzor</w:t>
      </w:r>
      <w:r>
        <w:rPr>
          <w:rFonts w:cs="Arial"/>
          <w:szCs w:val="20"/>
        </w:rPr>
        <w:t xml:space="preserve">: </w:t>
      </w:r>
    </w:p>
    <w:p w14:paraId="6138E59A" w14:textId="33C8E526" w:rsidR="00F47946" w:rsidRDefault="00DE08FD" w:rsidP="00904151">
      <w:pPr>
        <w:pStyle w:val="Odstavekseznama"/>
        <w:numPr>
          <w:ilvl w:val="0"/>
          <w:numId w:val="33"/>
        </w:numPr>
        <w:jc w:val="both"/>
        <w:rPr>
          <w:rFonts w:cs="Arial"/>
          <w:szCs w:val="20"/>
        </w:rPr>
      </w:pPr>
      <w:r>
        <w:rPr>
          <w:rFonts w:cs="Arial"/>
          <w:szCs w:val="20"/>
        </w:rPr>
        <w:t>G</w:t>
      </w:r>
      <w:r w:rsidR="001A34DF">
        <w:rPr>
          <w:rFonts w:cs="Arial"/>
          <w:szCs w:val="20"/>
        </w:rPr>
        <w:t>ospodarnosti in namenskosti porabe proračunskih sredstev pri naročanju storitev in izdelkov; pre</w:t>
      </w:r>
      <w:r w:rsidR="00F47946">
        <w:rPr>
          <w:rFonts w:cs="Arial"/>
          <w:szCs w:val="20"/>
        </w:rPr>
        <w:t xml:space="preserve">gledana je bila dokumentacija, ki se </w:t>
      </w:r>
      <w:r w:rsidR="00F47946" w:rsidRPr="00F47946">
        <w:rPr>
          <w:rFonts w:cs="Arial"/>
          <w:szCs w:val="20"/>
        </w:rPr>
        <w:t>nanaša na:</w:t>
      </w:r>
      <w:r w:rsidR="00F47946">
        <w:rPr>
          <w:rFonts w:cs="Arial"/>
          <w:szCs w:val="20"/>
        </w:rPr>
        <w:t xml:space="preserve"> </w:t>
      </w:r>
      <w:r w:rsidR="00F47946" w:rsidRPr="00F47946">
        <w:rPr>
          <w:rFonts w:cs="Arial"/>
          <w:szCs w:val="20"/>
        </w:rPr>
        <w:t>dobavo učbenikov,</w:t>
      </w:r>
      <w:r w:rsidR="00F47946">
        <w:rPr>
          <w:rFonts w:cs="Arial"/>
          <w:szCs w:val="20"/>
        </w:rPr>
        <w:t xml:space="preserve"> </w:t>
      </w:r>
      <w:r w:rsidR="00F47946" w:rsidRPr="00F47946">
        <w:rPr>
          <w:rFonts w:cs="Arial"/>
          <w:szCs w:val="20"/>
        </w:rPr>
        <w:t xml:space="preserve">izgradnjo prizidka P3 k Šolskemu centru Celje, naročilo za pripravo dnevnih toplih obrokov za dijake v prostorih naročnika 2023-2025 ter nakup, dobavo in montažo laboratorijskega pohištva iz </w:t>
      </w:r>
      <w:proofErr w:type="spellStart"/>
      <w:r w:rsidR="00F47946" w:rsidRPr="00F47946">
        <w:rPr>
          <w:rFonts w:cs="Arial"/>
          <w:szCs w:val="20"/>
        </w:rPr>
        <w:t>okoljsko</w:t>
      </w:r>
      <w:proofErr w:type="spellEnd"/>
      <w:r w:rsidR="00F47946" w:rsidRPr="00F47946">
        <w:rPr>
          <w:rFonts w:cs="Arial"/>
          <w:szCs w:val="20"/>
        </w:rPr>
        <w:t xml:space="preserve"> manj obremenjujočih materialov.</w:t>
      </w:r>
      <w:r w:rsidR="00F47946">
        <w:rPr>
          <w:rFonts w:cs="Arial"/>
          <w:szCs w:val="20"/>
        </w:rPr>
        <w:t xml:space="preserve"> V nadzoru ni bilo ugotovljenih nepravilnosti.</w:t>
      </w:r>
    </w:p>
    <w:p w14:paraId="4C678618" w14:textId="56DCBFEC" w:rsidR="00F47946" w:rsidRDefault="00F47946" w:rsidP="00904151">
      <w:pPr>
        <w:pStyle w:val="Odstavekseznama"/>
        <w:numPr>
          <w:ilvl w:val="0"/>
          <w:numId w:val="33"/>
        </w:numPr>
        <w:jc w:val="both"/>
        <w:rPr>
          <w:rFonts w:cs="Arial"/>
          <w:szCs w:val="20"/>
        </w:rPr>
      </w:pPr>
      <w:r>
        <w:rPr>
          <w:rFonts w:cs="Arial"/>
          <w:szCs w:val="20"/>
        </w:rPr>
        <w:lastRenderedPageBreak/>
        <w:t>Nadzor nad izplačili potnih stroškov; iz predložene dokumentacije je bilo razvidno, da se potni stroški izplačujejo na podlagi izdanih potnih nalogov, ki so evidentirani v knjigovodstvu zavoda.</w:t>
      </w:r>
    </w:p>
    <w:p w14:paraId="62EA5B4F" w14:textId="4CC558A3" w:rsidR="00F47946" w:rsidRPr="00F47946" w:rsidRDefault="00F47946" w:rsidP="00904151">
      <w:pPr>
        <w:pStyle w:val="Odstavekseznama"/>
        <w:numPr>
          <w:ilvl w:val="0"/>
          <w:numId w:val="33"/>
        </w:numPr>
        <w:jc w:val="both"/>
        <w:rPr>
          <w:rFonts w:cs="Arial"/>
          <w:szCs w:val="20"/>
        </w:rPr>
      </w:pPr>
      <w:r>
        <w:rPr>
          <w:rFonts w:cs="Arial"/>
          <w:szCs w:val="20"/>
        </w:rPr>
        <w:t>Druga izplačila v zvezi</w:t>
      </w:r>
      <w:r w:rsidR="00904151">
        <w:rPr>
          <w:rFonts w:cs="Arial"/>
          <w:szCs w:val="20"/>
        </w:rPr>
        <w:t xml:space="preserve"> z delom</w:t>
      </w:r>
      <w:r>
        <w:rPr>
          <w:rFonts w:cs="Arial"/>
          <w:szCs w:val="20"/>
        </w:rPr>
        <w:t>, pri čemer ni bilo ugotovljenih nepravilnosti</w:t>
      </w:r>
      <w:r w:rsidR="00904151">
        <w:rPr>
          <w:rFonts w:cs="Arial"/>
          <w:szCs w:val="20"/>
        </w:rPr>
        <w:t>.</w:t>
      </w:r>
    </w:p>
    <w:p w14:paraId="32EC73DB" w14:textId="259FE049" w:rsidR="00F7436D" w:rsidRPr="00F7436D" w:rsidRDefault="00DE08FD" w:rsidP="00904151">
      <w:pPr>
        <w:pStyle w:val="Odstavekseznama"/>
        <w:numPr>
          <w:ilvl w:val="0"/>
          <w:numId w:val="33"/>
        </w:numPr>
        <w:jc w:val="both"/>
      </w:pPr>
      <w:r>
        <w:t>O</w:t>
      </w:r>
      <w:r w:rsidR="00CB068D" w:rsidRPr="00CB068D">
        <w:t>bračun</w:t>
      </w:r>
      <w:r>
        <w:t>a</w:t>
      </w:r>
      <w:r w:rsidR="00CB068D" w:rsidRPr="00CB068D">
        <w:t xml:space="preserve"> plač za mesec september 2025, in sicer vzorčno za pet zaposlenih</w:t>
      </w:r>
      <w:r w:rsidR="00CB068D">
        <w:t>.</w:t>
      </w:r>
      <w:r w:rsidR="00CB068D" w:rsidRPr="00CB068D">
        <w:t xml:space="preserve"> </w:t>
      </w:r>
      <w:r w:rsidR="002A1EDC" w:rsidRPr="002A1EDC">
        <w:t xml:space="preserve">V postopku inšpekcijskega nadzora je zavezanec </w:t>
      </w:r>
      <w:r w:rsidR="00DF16DE">
        <w:t xml:space="preserve">na zahtevo inšpektorice </w:t>
      </w:r>
      <w:r w:rsidR="002A1EDC" w:rsidRPr="002A1EDC">
        <w:t xml:space="preserve">predložil Dogovore o obsegu dela in plačilu delovne uspešnosti iz naslova povečanega obsega dela za štiri zaposlene, in sicer za pomočnika ravnatelje, učitelja </w:t>
      </w:r>
      <w:r w:rsidR="00DF16DE">
        <w:t>-</w:t>
      </w:r>
      <w:r w:rsidR="002A1EDC" w:rsidRPr="002A1EDC">
        <w:t xml:space="preserve">razrednika, strokovnega delavca in poslovnega sekretarja. Dogovori so bili podpisani v mesecu oktobru 2023. Dogovori, ki veljajo od 1. 9. 2023 dalje so bili sklenjeni na podlagi ZSPJS in Uredbe o delovni uspešnosti iz naslova obsega dela za javne uslužbence zaradi potrebe po dodatnem obsegu dela zaradi organizacije pouka v skladu s sprejetim letnim načrtom dela. V dogovorih so navedeni obsegi del, ki jih bo uslužbenec opravljal na podlagi druge alineje 22.e. člena ZSPJS. Nadalje so navedena še dodatna dela, ki jih bo opravljal uslužbenec v skladu z 22. d. členom ZSPJS. Določeno je tudi, da mora zaposleni opravljene ure mesečno evidentirati; pred izplačilom pa jih potrdi direktor oz. ravnatelj. Zaposleni prejme za učne ure v okviru povečanja učne obveznosti v skladu s 124. členom ZOFVI del plače za delovno uspešnost za posamezni mesec v višini vrednosti ure, ki se obračuna v skladu z Uredbo o enotni metodologiji in obrazcih za obračun in izplačilo plač v javnem sektorju. V dogovorih je tudi navedeno, da bo izplačilo potekalo mesečno za pretekli mesec ob izplačilu plač. </w:t>
      </w:r>
      <w:r w:rsidR="00F7436D" w:rsidRPr="00F7436D">
        <w:t>Zavezanec je predložil Sklep o določitvi delovne uspešnosti iz naslova povečanega obsega dela za mesec september le za uslužbenko, ki zaseda delovno mesto poslovnega sekretarja. Za ostale uslužbence zahtevani sklepi niso bili predloženi. Zavezanec je pojasnil, da za  delovno uspešnost zaradi povečane pedagoške oz. učne obveznosti - D070 za učitelje ne pišejo vsakomesečnih sklepov, saj je to njihova celoletna razporeditev, ki se na začetku šolskega leta določi v dogovoru in se sklene nov dogovor le v primeru morebitnih sprememb</w:t>
      </w:r>
      <w:r w:rsidR="00F7436D">
        <w:t>.</w:t>
      </w:r>
      <w:r w:rsidR="00F47946">
        <w:t xml:space="preserve"> </w:t>
      </w:r>
      <w:r w:rsidR="00F7436D" w:rsidRPr="00F7436D">
        <w:t xml:space="preserve">Proračunska inšpektorica </w:t>
      </w:r>
      <w:r w:rsidR="00F47946">
        <w:t>je ugotovila</w:t>
      </w:r>
      <w:r w:rsidR="00F7436D" w:rsidRPr="00F7436D">
        <w:t xml:space="preserve">, da učiteljem niso bili izdani sklepi o določitvi delovne uspešnosti iz naslova povečanega obsega dela, kar pomeni kršitev določb 22.e člena ZSPJS in 5. člena Uredba o delovni uspešnosti iz naslova povečanega obsega dela za javne uslužbence. </w:t>
      </w:r>
    </w:p>
    <w:p w14:paraId="34256B0E" w14:textId="77777777" w:rsidR="00F7436D" w:rsidRPr="00F7436D" w:rsidRDefault="00F7436D" w:rsidP="00F7436D">
      <w:pPr>
        <w:jc w:val="both"/>
      </w:pPr>
    </w:p>
    <w:p w14:paraId="764BA88F" w14:textId="77777777" w:rsidR="00236429" w:rsidRDefault="00236429" w:rsidP="00236429">
      <w:pPr>
        <w:jc w:val="both"/>
        <w:rPr>
          <w:b/>
          <w:bCs/>
          <w:u w:val="single"/>
        </w:rPr>
      </w:pPr>
      <w:r>
        <w:rPr>
          <w:b/>
          <w:bCs/>
          <w:u w:val="single"/>
        </w:rPr>
        <w:t xml:space="preserve">UKREP </w:t>
      </w:r>
    </w:p>
    <w:p w14:paraId="4F8E6810" w14:textId="0CD69AD5" w:rsidR="00236429" w:rsidRDefault="00236429" w:rsidP="00236429">
      <w:pPr>
        <w:pBdr>
          <w:top w:val="single" w:sz="4" w:space="1" w:color="auto"/>
          <w:left w:val="single" w:sz="4" w:space="4" w:color="auto"/>
          <w:bottom w:val="single" w:sz="4" w:space="1" w:color="auto"/>
          <w:right w:val="single" w:sz="4" w:space="4" w:color="auto"/>
        </w:pBdr>
        <w:jc w:val="both"/>
        <w:rPr>
          <w:b/>
          <w:bCs/>
        </w:rPr>
      </w:pPr>
      <w:r>
        <w:rPr>
          <w:b/>
          <w:bCs/>
        </w:rPr>
        <w:t xml:space="preserve">Na podlagi prvega </w:t>
      </w:r>
      <w:r w:rsidR="00DE08FD">
        <w:rPr>
          <w:b/>
          <w:bCs/>
        </w:rPr>
        <w:t xml:space="preserve">odstavka </w:t>
      </w:r>
      <w:r>
        <w:rPr>
          <w:b/>
          <w:bCs/>
        </w:rPr>
        <w:t>104. člena Zakona o javnih financah proračunska inšpektorica Šolskemu centru Celje predlaga sprejem ukrepa s katerim bodo odpravljene ugotovljene kršitve določb 22.e člena ZSPJS in 5. člena Uredba o delovni uspešnosti iz naslova povečanega obsega dela za javne uslužbence na način, da se zaposlenim, ki imajo sklenjen trenutno veljavni Dogovori o povečanem obsegu dela in plačilu delovne uspešnosti iz naslova povečanega obsega dela izdajo sklepi v zvezi z izplačili dela plače za plačilo delovne uspešnosti iz naslova povečanega obsega dela javnega uslužbenca. V sklepih mora biti jasno opredeljeno tudi obdobje za katero se dodatek izplačuje. Če gre za daljše obdobje, lahko sklep ob upoštevanju določb 124. člena ZOFVI zajema celotno šolsko leto.</w:t>
      </w:r>
    </w:p>
    <w:p w14:paraId="253B203B" w14:textId="77777777" w:rsidR="00236429" w:rsidRDefault="00236429" w:rsidP="00236429">
      <w:pPr>
        <w:pBdr>
          <w:top w:val="single" w:sz="4" w:space="1" w:color="auto"/>
          <w:left w:val="single" w:sz="4" w:space="4" w:color="auto"/>
          <w:bottom w:val="single" w:sz="4" w:space="1" w:color="auto"/>
          <w:right w:val="single" w:sz="4" w:space="4" w:color="auto"/>
        </w:pBdr>
        <w:jc w:val="both"/>
        <w:rPr>
          <w:b/>
          <w:bCs/>
        </w:rPr>
      </w:pPr>
    </w:p>
    <w:p w14:paraId="685038EB" w14:textId="77777777" w:rsidR="00236429" w:rsidRDefault="00236429" w:rsidP="00236429">
      <w:pPr>
        <w:pBdr>
          <w:top w:val="single" w:sz="4" w:space="1" w:color="auto"/>
          <w:left w:val="single" w:sz="4" w:space="4" w:color="auto"/>
          <w:bottom w:val="single" w:sz="4" w:space="1" w:color="auto"/>
          <w:right w:val="single" w:sz="4" w:space="4" w:color="auto"/>
        </w:pBdr>
        <w:jc w:val="both"/>
        <w:rPr>
          <w:b/>
          <w:bCs/>
        </w:rPr>
      </w:pPr>
      <w:r>
        <w:rPr>
          <w:b/>
          <w:bCs/>
        </w:rPr>
        <w:t xml:space="preserve">Šolski center Celje naj o izpolnjevanju navedenega ukrepa obvesti proračunsko inšpekcijo v roku tridesetih dni po prejemu zapisnika. </w:t>
      </w:r>
    </w:p>
    <w:p w14:paraId="68A48621" w14:textId="77777777" w:rsidR="00236429" w:rsidRDefault="00236429" w:rsidP="00236429">
      <w:pPr>
        <w:jc w:val="both"/>
      </w:pPr>
    </w:p>
    <w:p w14:paraId="340DB012" w14:textId="4716EE6F" w:rsidR="00236429" w:rsidRDefault="00236429" w:rsidP="00236429">
      <w:pPr>
        <w:jc w:val="both"/>
      </w:pPr>
      <w:r>
        <w:t xml:space="preserve">Nadalje proračunska inšpektorica ugotavlja, da so bili z uslužbenci sklenjeni dogovori o  povečanem obsegu dela in plačilu delovne uspešnosti iz naslova povečanega obsega dela, </w:t>
      </w:r>
      <w:r>
        <w:lastRenderedPageBreak/>
        <w:t xml:space="preserve">ki pa jasno ne opredeljujejo obdobja dogovora, saj je naveden le začetek uporabe ne pa tudi konec uporabe dogovora. </w:t>
      </w:r>
    </w:p>
    <w:p w14:paraId="24331A97" w14:textId="77777777" w:rsidR="00DE2770" w:rsidRDefault="00DE2770" w:rsidP="00236429">
      <w:pPr>
        <w:jc w:val="both"/>
        <w:rPr>
          <w:b/>
          <w:bCs/>
        </w:rPr>
      </w:pPr>
    </w:p>
    <w:p w14:paraId="0C2867ED" w14:textId="77777777" w:rsidR="00236429" w:rsidRDefault="00236429" w:rsidP="00236429">
      <w:pPr>
        <w:jc w:val="both"/>
        <w:rPr>
          <w:b/>
          <w:bCs/>
          <w:u w:val="single"/>
        </w:rPr>
      </w:pPr>
      <w:r>
        <w:rPr>
          <w:b/>
          <w:bCs/>
          <w:u w:val="single"/>
        </w:rPr>
        <w:t>PRIPOROČILO</w:t>
      </w:r>
    </w:p>
    <w:p w14:paraId="0527AA38" w14:textId="77777777" w:rsidR="00236429" w:rsidRDefault="00236429" w:rsidP="00236429">
      <w:pPr>
        <w:pBdr>
          <w:top w:val="single" w:sz="4" w:space="1" w:color="auto"/>
          <w:left w:val="single" w:sz="4" w:space="4" w:color="auto"/>
          <w:bottom w:val="single" w:sz="4" w:space="1" w:color="auto"/>
          <w:right w:val="single" w:sz="4" w:space="4" w:color="auto"/>
        </w:pBdr>
        <w:jc w:val="both"/>
        <w:rPr>
          <w:b/>
          <w:bCs/>
        </w:rPr>
      </w:pPr>
      <w:r>
        <w:rPr>
          <w:b/>
          <w:bCs/>
        </w:rPr>
        <w:t>Priporočilo se nanaša na dogovore o povečanem obsegu dela, v katerih ni jasno opredeljeno obdobje dogovora, saj je naveden le začetek uporabe ne pa tudi konec uporabe dogovora. Proračunska inšpektorica na podlagi drugega odstavka 104. člena Zakona o javnih financah priporoča, da dogovori v bodoče zajemajo določitev trajanja pravice oziroma upravičenosti, jasno naj bo torej opredeljeno obdobje na katerega se nanašajo.</w:t>
      </w:r>
    </w:p>
    <w:p w14:paraId="5DB9E5E2" w14:textId="77777777" w:rsidR="00236429" w:rsidRDefault="00236429" w:rsidP="00236429">
      <w:pPr>
        <w:pBdr>
          <w:top w:val="single" w:sz="4" w:space="1" w:color="auto"/>
          <w:left w:val="single" w:sz="4" w:space="4" w:color="auto"/>
          <w:bottom w:val="single" w:sz="4" w:space="1" w:color="auto"/>
          <w:right w:val="single" w:sz="4" w:space="4" w:color="auto"/>
        </w:pBdr>
        <w:jc w:val="both"/>
        <w:rPr>
          <w:b/>
          <w:bCs/>
        </w:rPr>
      </w:pPr>
    </w:p>
    <w:p w14:paraId="3FB4EA24" w14:textId="77777777" w:rsidR="00236429" w:rsidRDefault="00236429" w:rsidP="00236429">
      <w:pPr>
        <w:pBdr>
          <w:top w:val="single" w:sz="4" w:space="1" w:color="auto"/>
          <w:left w:val="single" w:sz="4" w:space="4" w:color="auto"/>
          <w:bottom w:val="single" w:sz="4" w:space="1" w:color="auto"/>
          <w:right w:val="single" w:sz="4" w:space="4" w:color="auto"/>
        </w:pBdr>
        <w:jc w:val="both"/>
        <w:rPr>
          <w:b/>
          <w:bCs/>
        </w:rPr>
      </w:pPr>
      <w:r>
        <w:rPr>
          <w:b/>
          <w:bCs/>
        </w:rPr>
        <w:t>Šolski center Celje naj o navedenem priporočilu obvesti osebe, ki pripravljajo dogovore o povečanem obsegu dela, ter o tem poroča proračunski inšpekciji v roku tridesetih dni  po prejemu zapisnika.</w:t>
      </w:r>
    </w:p>
    <w:p w14:paraId="1A873528" w14:textId="77777777" w:rsidR="00236429" w:rsidRDefault="00236429" w:rsidP="00236429">
      <w:pPr>
        <w:jc w:val="both"/>
        <w:rPr>
          <w:b/>
          <w:bCs/>
        </w:rPr>
      </w:pPr>
    </w:p>
    <w:p w14:paraId="190DF09F" w14:textId="77777777" w:rsidR="00F7436D" w:rsidRDefault="00F7436D" w:rsidP="007010AB">
      <w:pPr>
        <w:jc w:val="both"/>
        <w:rPr>
          <w:b/>
          <w:bCs/>
          <w:sz w:val="22"/>
          <w:szCs w:val="22"/>
        </w:rPr>
      </w:pPr>
    </w:p>
    <w:p w14:paraId="6C4FC91F" w14:textId="45AD4E43" w:rsidR="00A405F9" w:rsidRPr="00722DDA" w:rsidRDefault="0072441C" w:rsidP="002A0844">
      <w:pPr>
        <w:pStyle w:val="podpisi"/>
        <w:tabs>
          <w:tab w:val="left" w:pos="708"/>
        </w:tabs>
        <w:jc w:val="both"/>
        <w:rPr>
          <w:rFonts w:cs="Arial"/>
          <w:szCs w:val="20"/>
          <w:lang w:val="sl-SI"/>
        </w:rPr>
      </w:pPr>
      <w:r>
        <w:rPr>
          <w:rFonts w:cs="Arial"/>
          <w:szCs w:val="20"/>
          <w:lang w:val="sl-SI"/>
        </w:rPr>
        <w:t xml:space="preserve">V skladu s 116. členom </w:t>
      </w:r>
      <w:r>
        <w:rPr>
          <w:rFonts w:cs="Arial"/>
          <w:szCs w:val="20"/>
          <w:lang w:val="sl-SI" w:eastAsia="sl-SI"/>
        </w:rPr>
        <w:t>Zakona o splošnem upravnem postopku</w:t>
      </w:r>
      <w:r>
        <w:rPr>
          <w:rStyle w:val="Sprotnaopomba-sklic"/>
          <w:rFonts w:cs="Arial"/>
          <w:szCs w:val="20"/>
          <w:lang w:val="sl-SI" w:eastAsia="sl-SI"/>
        </w:rPr>
        <w:footnoteReference w:id="22"/>
      </w:r>
      <w:r>
        <w:rPr>
          <w:rFonts w:cs="Arial"/>
          <w:szCs w:val="20"/>
          <w:lang w:val="sl-SI" w:eastAsia="sl-SI"/>
        </w:rPr>
        <w:t xml:space="preserve"> - ZUP</w:t>
      </w:r>
      <w:r>
        <w:rPr>
          <w:rFonts w:cs="Arial"/>
          <w:szCs w:val="20"/>
          <w:lang w:val="sl-SI"/>
        </w:rPr>
        <w:t xml:space="preserve"> mora stranka povrnitev morebitnih nastalih stroškov zahtevati do izdaje odločbe, sicer izgubi pravico do povrnitve stroškov.</w:t>
      </w:r>
    </w:p>
    <w:p w14:paraId="5A47981F" w14:textId="77777777" w:rsidR="009C4428" w:rsidRDefault="009C4428" w:rsidP="007010AB">
      <w:pPr>
        <w:jc w:val="both"/>
        <w:rPr>
          <w:b/>
          <w:bCs/>
        </w:rPr>
      </w:pPr>
    </w:p>
    <w:p w14:paraId="6502CCC2" w14:textId="4BDBD8B1" w:rsidR="0072441C" w:rsidRDefault="0072441C" w:rsidP="007010AB">
      <w:pPr>
        <w:jc w:val="both"/>
        <w:rPr>
          <w:b/>
          <w:bCs/>
        </w:rPr>
      </w:pPr>
      <w:r>
        <w:rPr>
          <w:b/>
          <w:bCs/>
        </w:rPr>
        <w:t>Pouk o pravnem sredstvu</w:t>
      </w:r>
    </w:p>
    <w:p w14:paraId="30915CA6" w14:textId="77777777" w:rsidR="009C4428" w:rsidRDefault="009C4428" w:rsidP="007010AB">
      <w:pPr>
        <w:jc w:val="both"/>
        <w:rPr>
          <w:rFonts w:cstheme="minorBidi"/>
          <w:b/>
          <w:bCs/>
          <w:szCs w:val="22"/>
        </w:rPr>
      </w:pPr>
    </w:p>
    <w:p w14:paraId="3ACFEADC" w14:textId="192E8AFA" w:rsidR="00900C76" w:rsidRDefault="0072441C" w:rsidP="00164895">
      <w:pPr>
        <w:tabs>
          <w:tab w:val="center" w:pos="4320"/>
          <w:tab w:val="center" w:pos="5245"/>
          <w:tab w:val="right" w:pos="8640"/>
        </w:tabs>
        <w:jc w:val="both"/>
        <w:rPr>
          <w:rFonts w:cs="Arial"/>
          <w:szCs w:val="20"/>
        </w:rPr>
      </w:pPr>
      <w:r>
        <w:rPr>
          <w:rFonts w:cs="Arial"/>
          <w:szCs w:val="20"/>
        </w:rPr>
        <w:t xml:space="preserve">Zoper ta zapisnik so dovoljene pripombe na Ministrstvo za finance, Urad Republike Slovenije za nadzor proračuna, Fajfarjeva ulica 33, 1502 Ljubljana ali na elektronski naslov </w:t>
      </w:r>
      <w:hyperlink r:id="rId11" w:history="1">
        <w:r>
          <w:rPr>
            <w:rStyle w:val="Hiperpovezava"/>
            <w:rFonts w:cs="Arial"/>
            <w:szCs w:val="20"/>
          </w:rPr>
          <w:t>mf.unp@gov.si</w:t>
        </w:r>
      </w:hyperlink>
      <w:r>
        <w:rPr>
          <w:rFonts w:cs="Arial"/>
          <w:szCs w:val="20"/>
        </w:rPr>
        <w:t>, v roku 15 dni po vročitvi zapisnika.</w:t>
      </w:r>
    </w:p>
    <w:p w14:paraId="6DB03BC2" w14:textId="77777777" w:rsidR="003629C0" w:rsidRDefault="003629C0" w:rsidP="00164895">
      <w:pPr>
        <w:tabs>
          <w:tab w:val="center" w:pos="4320"/>
          <w:tab w:val="center" w:pos="5245"/>
          <w:tab w:val="right" w:pos="8640"/>
        </w:tabs>
        <w:jc w:val="both"/>
        <w:rPr>
          <w:rFonts w:cs="Arial"/>
          <w:szCs w:val="20"/>
        </w:rPr>
      </w:pPr>
    </w:p>
    <w:p w14:paraId="43410247" w14:textId="77777777" w:rsidR="003629C0" w:rsidRDefault="003629C0" w:rsidP="00164895">
      <w:pPr>
        <w:tabs>
          <w:tab w:val="center" w:pos="4320"/>
          <w:tab w:val="center" w:pos="5245"/>
          <w:tab w:val="right" w:pos="8640"/>
        </w:tabs>
        <w:jc w:val="both"/>
        <w:rPr>
          <w:rFonts w:cs="Arial"/>
          <w:szCs w:val="20"/>
        </w:rPr>
      </w:pPr>
    </w:p>
    <w:p w14:paraId="010745F5" w14:textId="77777777" w:rsidR="00DE08FD" w:rsidRDefault="00DE08FD" w:rsidP="00164895">
      <w:pPr>
        <w:tabs>
          <w:tab w:val="center" w:pos="4320"/>
          <w:tab w:val="center" w:pos="5245"/>
          <w:tab w:val="right" w:pos="8640"/>
        </w:tabs>
        <w:jc w:val="both"/>
        <w:rPr>
          <w:rFonts w:cs="Arial"/>
          <w:szCs w:val="20"/>
        </w:rPr>
      </w:pPr>
    </w:p>
    <w:p w14:paraId="769AD034" w14:textId="77777777" w:rsidR="00DE08FD" w:rsidRPr="009C0609" w:rsidRDefault="00DE08FD" w:rsidP="00164895">
      <w:pPr>
        <w:tabs>
          <w:tab w:val="center" w:pos="4320"/>
          <w:tab w:val="center" w:pos="5245"/>
          <w:tab w:val="right" w:pos="8640"/>
        </w:tabs>
        <w:jc w:val="both"/>
        <w:rPr>
          <w:rFonts w:cs="Arial"/>
          <w:szCs w:val="20"/>
        </w:rPr>
      </w:pPr>
    </w:p>
    <w:p w14:paraId="4C933335" w14:textId="6DDB2839" w:rsidR="00E52F1F" w:rsidRDefault="00E52F1F" w:rsidP="007010AB">
      <w:pPr>
        <w:jc w:val="both"/>
        <w:rPr>
          <w:rFonts w:cs="Arial"/>
          <w:szCs w:val="20"/>
        </w:rPr>
      </w:pPr>
    </w:p>
    <w:p w14:paraId="055CFA01" w14:textId="3A6FD3AD" w:rsidR="00E52F1F" w:rsidRDefault="00874ECC" w:rsidP="00874ECC">
      <w:pPr>
        <w:tabs>
          <w:tab w:val="left" w:pos="1870"/>
        </w:tabs>
        <w:jc w:val="both"/>
        <w:rPr>
          <w:rFonts w:cs="Arial"/>
          <w:szCs w:val="20"/>
        </w:rPr>
      </w:pPr>
      <w:r>
        <w:rPr>
          <w:rFonts w:cs="Arial"/>
          <w:szCs w:val="20"/>
        </w:rPr>
        <w:t xml:space="preserve">                                                                                     </w:t>
      </w:r>
      <w:r w:rsidR="003B0FF4">
        <w:rPr>
          <w:rFonts w:cs="Arial"/>
          <w:szCs w:val="20"/>
        </w:rPr>
        <w:t xml:space="preserve">          </w:t>
      </w:r>
      <w:r>
        <w:rPr>
          <w:rFonts w:cs="Arial"/>
          <w:szCs w:val="20"/>
        </w:rPr>
        <w:t xml:space="preserve">   </w:t>
      </w:r>
      <w:r w:rsidR="0039281C">
        <w:rPr>
          <w:rFonts w:cs="Arial"/>
          <w:szCs w:val="20"/>
        </w:rPr>
        <w:t>█</w:t>
      </w:r>
    </w:p>
    <w:p w14:paraId="54F6C376" w14:textId="7C36AB46" w:rsidR="00874ECC" w:rsidRDefault="00874ECC" w:rsidP="00874ECC">
      <w:pPr>
        <w:tabs>
          <w:tab w:val="left" w:pos="1870"/>
        </w:tabs>
        <w:jc w:val="both"/>
        <w:rPr>
          <w:rFonts w:cs="Arial"/>
          <w:szCs w:val="20"/>
        </w:rPr>
      </w:pPr>
      <w:r>
        <w:rPr>
          <w:rFonts w:cs="Arial"/>
          <w:szCs w:val="20"/>
        </w:rPr>
        <w:t xml:space="preserve">                                                                         PRORAČUNSKA INŠPEKTORICA</w:t>
      </w:r>
    </w:p>
    <w:p w14:paraId="53D9B442" w14:textId="1471FEF0" w:rsidR="00874ECC" w:rsidRDefault="00874ECC" w:rsidP="00B8773C">
      <w:pPr>
        <w:jc w:val="both"/>
        <w:rPr>
          <w:rFonts w:cs="Arial"/>
          <w:szCs w:val="20"/>
        </w:rPr>
      </w:pPr>
      <w:r>
        <w:rPr>
          <w:rFonts w:cs="Arial"/>
          <w:szCs w:val="20"/>
        </w:rPr>
        <w:t xml:space="preserve">                                                                                   Inšpektorica svetnica</w:t>
      </w:r>
    </w:p>
    <w:p w14:paraId="7E0AA794" w14:textId="084436E7" w:rsidR="00E00CD3" w:rsidRDefault="00E52F1F" w:rsidP="007010AB">
      <w:pPr>
        <w:jc w:val="both"/>
        <w:rPr>
          <w:rFonts w:cs="Arial"/>
          <w:szCs w:val="20"/>
        </w:rPr>
      </w:pPr>
      <w:r>
        <w:rPr>
          <w:rFonts w:cs="Arial"/>
          <w:szCs w:val="20"/>
        </w:rPr>
        <w:t xml:space="preserve">                                             </w:t>
      </w:r>
    </w:p>
    <w:p w14:paraId="37A0CBF8" w14:textId="77777777" w:rsidR="003629C0" w:rsidRDefault="003629C0" w:rsidP="007010AB">
      <w:pPr>
        <w:jc w:val="both"/>
        <w:rPr>
          <w:rFonts w:cs="Arial"/>
          <w:szCs w:val="20"/>
        </w:rPr>
      </w:pPr>
    </w:p>
    <w:p w14:paraId="51776A93" w14:textId="77777777" w:rsidR="00DE08FD" w:rsidRDefault="00DE08FD" w:rsidP="007010AB">
      <w:pPr>
        <w:jc w:val="both"/>
        <w:rPr>
          <w:rFonts w:cs="Arial"/>
          <w:szCs w:val="20"/>
        </w:rPr>
      </w:pPr>
    </w:p>
    <w:p w14:paraId="59D5D713" w14:textId="77777777" w:rsidR="00DE08FD" w:rsidRDefault="00DE08FD" w:rsidP="007010AB">
      <w:pPr>
        <w:jc w:val="both"/>
        <w:rPr>
          <w:rFonts w:cs="Arial"/>
          <w:szCs w:val="20"/>
        </w:rPr>
      </w:pPr>
    </w:p>
    <w:p w14:paraId="206965C3" w14:textId="77777777" w:rsidR="00DE08FD" w:rsidRDefault="00DE08FD" w:rsidP="007010AB">
      <w:pPr>
        <w:jc w:val="both"/>
        <w:rPr>
          <w:rFonts w:cs="Arial"/>
          <w:szCs w:val="20"/>
        </w:rPr>
      </w:pPr>
    </w:p>
    <w:p w14:paraId="53E2ED99" w14:textId="77777777" w:rsidR="00DE08FD" w:rsidRDefault="00DE08FD" w:rsidP="007010AB">
      <w:pPr>
        <w:jc w:val="both"/>
        <w:rPr>
          <w:rFonts w:cs="Arial"/>
          <w:szCs w:val="20"/>
        </w:rPr>
      </w:pPr>
    </w:p>
    <w:p w14:paraId="172035BB" w14:textId="77777777" w:rsidR="00DE08FD" w:rsidRDefault="00DE08FD" w:rsidP="007010AB">
      <w:pPr>
        <w:jc w:val="both"/>
        <w:rPr>
          <w:rFonts w:cs="Arial"/>
          <w:szCs w:val="20"/>
        </w:rPr>
      </w:pPr>
    </w:p>
    <w:p w14:paraId="3CD8AB71" w14:textId="77777777" w:rsidR="003629C0" w:rsidRDefault="003629C0" w:rsidP="007010AB">
      <w:pPr>
        <w:jc w:val="both"/>
        <w:rPr>
          <w:rFonts w:cs="Arial"/>
          <w:szCs w:val="20"/>
        </w:rPr>
      </w:pPr>
    </w:p>
    <w:p w14:paraId="72539CBB" w14:textId="77777777" w:rsidR="00473E64" w:rsidRPr="00473E64" w:rsidRDefault="00473E64" w:rsidP="007010AB">
      <w:pPr>
        <w:jc w:val="both"/>
        <w:rPr>
          <w:rFonts w:cs="Arial"/>
          <w:szCs w:val="20"/>
        </w:rPr>
      </w:pPr>
      <w:r w:rsidRPr="00473E64">
        <w:rPr>
          <w:rFonts w:cs="Arial"/>
          <w:szCs w:val="20"/>
        </w:rPr>
        <w:t>Vročiti:</w:t>
      </w:r>
    </w:p>
    <w:p w14:paraId="55185677" w14:textId="0DF198CD" w:rsidR="00F3766D" w:rsidRPr="003E4B50" w:rsidRDefault="00473E64" w:rsidP="007010AB">
      <w:pPr>
        <w:jc w:val="both"/>
        <w:rPr>
          <w:rFonts w:cs="Arial"/>
          <w:szCs w:val="20"/>
        </w:rPr>
      </w:pPr>
      <w:r w:rsidRPr="00473E64">
        <w:rPr>
          <w:rFonts w:cs="Arial"/>
          <w:szCs w:val="20"/>
        </w:rPr>
        <w:t>-</w:t>
      </w:r>
      <w:r w:rsidR="009D786C" w:rsidRPr="009D786C">
        <w:t xml:space="preserve"> </w:t>
      </w:r>
      <w:r w:rsidR="005921C5">
        <w:t>Šolski center Celje</w:t>
      </w:r>
      <w:r w:rsidR="009D786C">
        <w:t xml:space="preserve">, </w:t>
      </w:r>
      <w:r w:rsidR="00CB068D">
        <w:t>Pot na Lavo 22, 3000 Celje</w:t>
      </w:r>
      <w:r w:rsidRPr="00473E64">
        <w:rPr>
          <w:rFonts w:cs="Arial"/>
          <w:szCs w:val="20"/>
        </w:rPr>
        <w:t xml:space="preserve"> – po ZUP</w:t>
      </w:r>
      <w:r w:rsidR="00A21E7B">
        <w:rPr>
          <w:rFonts w:cs="Arial"/>
          <w:szCs w:val="20"/>
        </w:rPr>
        <w:t>.</w:t>
      </w:r>
    </w:p>
    <w:sectPr w:rsidR="00F3766D" w:rsidRPr="003E4B50" w:rsidSect="00A35FF1">
      <w:headerReference w:type="default" r:id="rId12"/>
      <w:footerReference w:type="default" r:id="rId13"/>
      <w:headerReference w:type="first" r:id="rId14"/>
      <w:pgSz w:w="11900" w:h="16840" w:code="9"/>
      <w:pgMar w:top="1701" w:right="2119"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DFEF" w14:textId="77777777" w:rsidR="00791B00" w:rsidRDefault="00791B00">
      <w:r>
        <w:separator/>
      </w:r>
    </w:p>
  </w:endnote>
  <w:endnote w:type="continuationSeparator" w:id="0">
    <w:p w14:paraId="5CDFE543" w14:textId="77777777" w:rsidR="00791B00" w:rsidRDefault="0079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44039430"/>
      <w:docPartObj>
        <w:docPartGallery w:val="Page Numbers (Bottom of Page)"/>
        <w:docPartUnique/>
      </w:docPartObj>
    </w:sdtPr>
    <w:sdtEndPr/>
    <w:sdtContent>
      <w:p w14:paraId="1AC04529" w14:textId="17E87721" w:rsidR="00515589" w:rsidRPr="003A5F76" w:rsidRDefault="006C2300">
        <w:pPr>
          <w:pStyle w:val="Noga"/>
          <w:jc w:val="right"/>
          <w:rPr>
            <w:sz w:val="16"/>
            <w:szCs w:val="16"/>
          </w:rPr>
        </w:pPr>
        <w:r>
          <w:rPr>
            <w:rFonts w:cs="Arial"/>
            <w:sz w:val="16"/>
          </w:rPr>
          <w:fldChar w:fldCharType="begin"/>
        </w:r>
        <w:r>
          <w:rPr>
            <w:rFonts w:cs="Arial"/>
            <w:sz w:val="16"/>
          </w:rPr>
          <w:instrText xml:space="preserve"> PAGE </w:instrText>
        </w:r>
        <w:r>
          <w:rPr>
            <w:rFonts w:cs="Arial"/>
            <w:sz w:val="16"/>
          </w:rPr>
          <w:fldChar w:fldCharType="separate"/>
        </w:r>
        <w:r>
          <w:rPr>
            <w:rFonts w:cs="Arial"/>
            <w:sz w:val="16"/>
          </w:rPr>
          <w:t>1</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sz w:val="16"/>
          </w:rPr>
          <w:t>46</w:t>
        </w:r>
        <w:r>
          <w:rPr>
            <w:rFonts w:cs="Arial"/>
            <w:sz w:val="16"/>
          </w:rPr>
          <w:fldChar w:fldCharType="end"/>
        </w:r>
      </w:p>
    </w:sdtContent>
  </w:sdt>
  <w:p w14:paraId="2D8DAFCB" w14:textId="77777777" w:rsidR="00365CDA" w:rsidRDefault="00365C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A92B" w14:textId="77777777" w:rsidR="00791B00" w:rsidRDefault="00791B00">
      <w:r>
        <w:separator/>
      </w:r>
    </w:p>
  </w:footnote>
  <w:footnote w:type="continuationSeparator" w:id="0">
    <w:p w14:paraId="1B82E8FD" w14:textId="77777777" w:rsidR="00791B00" w:rsidRDefault="00791B00">
      <w:r>
        <w:continuationSeparator/>
      </w:r>
    </w:p>
  </w:footnote>
  <w:footnote w:id="1">
    <w:p w14:paraId="76A56F57" w14:textId="33080176" w:rsidR="0031531D" w:rsidRPr="0031531D" w:rsidRDefault="0031531D" w:rsidP="0031531D">
      <w:pPr>
        <w:pStyle w:val="Sprotnaopomba-besedilo"/>
        <w:jc w:val="both"/>
        <w:rPr>
          <w:rFonts w:ascii="Arial" w:hAnsi="Arial" w:cs="Arial"/>
          <w:sz w:val="16"/>
          <w:szCs w:val="16"/>
        </w:rPr>
      </w:pPr>
      <w:r w:rsidRPr="0031531D">
        <w:rPr>
          <w:rStyle w:val="Sprotnaopomba-sklic"/>
          <w:rFonts w:ascii="Arial" w:hAnsi="Arial" w:cs="Arial"/>
          <w:sz w:val="16"/>
          <w:szCs w:val="16"/>
        </w:rPr>
        <w:footnoteRef/>
      </w:r>
      <w:r w:rsidRPr="0031531D">
        <w:rPr>
          <w:rFonts w:ascii="Arial" w:hAnsi="Arial" w:cs="Arial"/>
          <w:sz w:val="16"/>
          <w:szCs w:val="16"/>
        </w:rPr>
        <w:t xml:space="preserve"> Uradni list RS, št. 11/11 – uradno prečiščeno besedilo, 14/13 – </w:t>
      </w:r>
      <w:proofErr w:type="spellStart"/>
      <w:r w:rsidRPr="0031531D">
        <w:rPr>
          <w:rFonts w:ascii="Arial" w:hAnsi="Arial" w:cs="Arial"/>
          <w:sz w:val="16"/>
          <w:szCs w:val="16"/>
        </w:rPr>
        <w:t>popr</w:t>
      </w:r>
      <w:proofErr w:type="spellEnd"/>
      <w:r w:rsidRPr="0031531D">
        <w:rPr>
          <w:rFonts w:ascii="Arial" w:hAnsi="Arial" w:cs="Arial"/>
          <w:sz w:val="16"/>
          <w:szCs w:val="16"/>
        </w:rPr>
        <w:t xml:space="preserve">., 101/13, 55/15 – </w:t>
      </w:r>
      <w:proofErr w:type="spellStart"/>
      <w:r w:rsidRPr="0031531D">
        <w:rPr>
          <w:rFonts w:ascii="Arial" w:hAnsi="Arial" w:cs="Arial"/>
          <w:sz w:val="16"/>
          <w:szCs w:val="16"/>
        </w:rPr>
        <w:t>ZfisP</w:t>
      </w:r>
      <w:proofErr w:type="spellEnd"/>
      <w:r w:rsidRPr="0031531D">
        <w:rPr>
          <w:rFonts w:ascii="Arial" w:hAnsi="Arial" w:cs="Arial"/>
          <w:sz w:val="16"/>
          <w:szCs w:val="16"/>
        </w:rPr>
        <w:t xml:space="preserve">, 96/15 – ZIPRS1617, 13/18, 195/20 – </w:t>
      </w:r>
      <w:proofErr w:type="spellStart"/>
      <w:r w:rsidRPr="0031531D">
        <w:rPr>
          <w:rFonts w:ascii="Arial" w:hAnsi="Arial" w:cs="Arial"/>
          <w:sz w:val="16"/>
          <w:szCs w:val="16"/>
        </w:rPr>
        <w:t>odl</w:t>
      </w:r>
      <w:proofErr w:type="spellEnd"/>
      <w:r w:rsidRPr="0031531D">
        <w:rPr>
          <w:rFonts w:ascii="Arial" w:hAnsi="Arial" w:cs="Arial"/>
          <w:sz w:val="16"/>
          <w:szCs w:val="16"/>
        </w:rPr>
        <w:t>. US18/23 – ZDU-1O</w:t>
      </w:r>
      <w:r w:rsidR="0057754E">
        <w:rPr>
          <w:rFonts w:ascii="Arial" w:hAnsi="Arial" w:cs="Arial"/>
          <w:sz w:val="16"/>
          <w:szCs w:val="16"/>
        </w:rPr>
        <w:t>, 76/23, 24/25-ZFisP-1 in 39/25</w:t>
      </w:r>
      <w:r w:rsidRPr="0031531D">
        <w:rPr>
          <w:rFonts w:ascii="Arial" w:hAnsi="Arial" w:cs="Arial"/>
          <w:sz w:val="16"/>
          <w:szCs w:val="16"/>
        </w:rPr>
        <w:t>; v nadaljevanju: ZJF</w:t>
      </w:r>
    </w:p>
  </w:footnote>
  <w:footnote w:id="2">
    <w:p w14:paraId="64CCDB4D" w14:textId="77777777" w:rsidR="00A4546B" w:rsidRDefault="00A4546B" w:rsidP="00A4546B">
      <w:pPr>
        <w:pStyle w:val="Sprotnaopomba-besedilo"/>
        <w:rPr>
          <w:rFonts w:ascii="Arial" w:hAnsi="Arial" w:cs="Arial"/>
          <w:sz w:val="16"/>
          <w:szCs w:val="16"/>
        </w:rPr>
      </w:pPr>
      <w:r>
        <w:rPr>
          <w:rStyle w:val="Sprotnaopomba-sklic"/>
          <w:rFonts w:ascii="Arial" w:hAnsi="Arial" w:cs="Arial"/>
        </w:rPr>
        <w:footnoteRef/>
      </w:r>
      <w:r>
        <w:rPr>
          <w:rFonts w:ascii="Arial" w:hAnsi="Arial" w:cs="Arial"/>
          <w:sz w:val="16"/>
          <w:szCs w:val="16"/>
        </w:rPr>
        <w:t xml:space="preserve"> Podatki se nahajajo na spletni strani zavoda</w:t>
      </w:r>
    </w:p>
  </w:footnote>
  <w:footnote w:id="3">
    <w:p w14:paraId="5AD6CFD1" w14:textId="05BF1A0C" w:rsidR="0026619D" w:rsidRPr="003C27A4" w:rsidRDefault="0026619D">
      <w:pPr>
        <w:pStyle w:val="Sprotnaopomba-besedilo"/>
        <w:rPr>
          <w:rFonts w:ascii="Arial" w:hAnsi="Arial" w:cs="Arial"/>
          <w:sz w:val="16"/>
          <w:szCs w:val="16"/>
        </w:rPr>
      </w:pPr>
      <w:r w:rsidRPr="003C27A4">
        <w:rPr>
          <w:rStyle w:val="Sprotnaopomba-sklic"/>
          <w:rFonts w:ascii="Arial" w:hAnsi="Arial" w:cs="Arial"/>
          <w:sz w:val="16"/>
          <w:szCs w:val="16"/>
        </w:rPr>
        <w:footnoteRef/>
      </w:r>
      <w:r w:rsidRPr="003C27A4">
        <w:rPr>
          <w:rFonts w:ascii="Arial" w:hAnsi="Arial" w:cs="Arial"/>
          <w:sz w:val="16"/>
          <w:szCs w:val="16"/>
        </w:rPr>
        <w:t xml:space="preserve"> Sklep Vlade RS št. 01403-64/2023/4 z dne 16. 5.2023</w:t>
      </w:r>
    </w:p>
  </w:footnote>
  <w:footnote w:id="4">
    <w:p w14:paraId="00A8BA3F" w14:textId="718A32B3" w:rsidR="00C51819" w:rsidRPr="008F14A9" w:rsidRDefault="00C51819" w:rsidP="008F14A9">
      <w:pPr>
        <w:pStyle w:val="Sprotnaopomba-besedilo"/>
        <w:jc w:val="both"/>
        <w:rPr>
          <w:rFonts w:ascii="Arial" w:hAnsi="Arial" w:cs="Arial"/>
          <w:sz w:val="16"/>
          <w:szCs w:val="16"/>
        </w:rPr>
      </w:pPr>
      <w:r w:rsidRPr="00C711E7">
        <w:rPr>
          <w:rStyle w:val="Sprotnaopomba-sklic"/>
          <w:rFonts w:ascii="Arial" w:hAnsi="Arial" w:cs="Arial"/>
          <w:sz w:val="16"/>
          <w:szCs w:val="16"/>
        </w:rPr>
        <w:footnoteRef/>
      </w:r>
      <w:r w:rsidRPr="00C711E7">
        <w:rPr>
          <w:rFonts w:ascii="Arial" w:hAnsi="Arial" w:cs="Arial"/>
          <w:sz w:val="16"/>
          <w:szCs w:val="16"/>
        </w:rPr>
        <w:t xml:space="preserve"> </w:t>
      </w:r>
      <w:r w:rsidRPr="008F14A9">
        <w:rPr>
          <w:rFonts w:ascii="Arial" w:hAnsi="Arial" w:cs="Arial"/>
          <w:sz w:val="16"/>
          <w:szCs w:val="16"/>
        </w:rPr>
        <w:t>Uradni list RS, št. </w:t>
      </w:r>
      <w:hyperlink r:id="rId1" w:tgtFrame="_blank" w:tooltip="Zakon o organizaciji in financiranju vzgoje in izobraževanja (uradno prečiščeno besedilo) (ZOFVI-UPB5)" w:history="1">
        <w:r w:rsidRPr="008F14A9">
          <w:rPr>
            <w:rStyle w:val="Hiperpovezava"/>
            <w:rFonts w:ascii="Arial" w:hAnsi="Arial" w:cs="Arial"/>
            <w:color w:val="auto"/>
            <w:sz w:val="16"/>
            <w:szCs w:val="16"/>
            <w:u w:val="none"/>
          </w:rPr>
          <w:t>16/07</w:t>
        </w:r>
      </w:hyperlink>
      <w:r w:rsidRPr="008F14A9">
        <w:rPr>
          <w:rFonts w:ascii="Arial" w:hAnsi="Arial" w:cs="Arial"/>
          <w:sz w:val="16"/>
          <w:szCs w:val="16"/>
        </w:rPr>
        <w:t> – uradno prečiščeno besedilo, </w:t>
      </w:r>
      <w:hyperlink r:id="rId2" w:tgtFrame="_blank" w:tooltip="Zakon o spremembah in dopolnitvah Zakona o organizaciji in financiranju vzgoje in izobraževanja (ZOFVI-G)" w:history="1">
        <w:r w:rsidRPr="008F14A9">
          <w:rPr>
            <w:rStyle w:val="Hiperpovezava"/>
            <w:rFonts w:ascii="Arial" w:hAnsi="Arial" w:cs="Arial"/>
            <w:color w:val="auto"/>
            <w:sz w:val="16"/>
            <w:szCs w:val="16"/>
            <w:u w:val="none"/>
          </w:rPr>
          <w:t>36/08</w:t>
        </w:r>
      </w:hyperlink>
      <w:r w:rsidRPr="008F14A9">
        <w:rPr>
          <w:rFonts w:ascii="Arial" w:hAnsi="Arial" w:cs="Arial"/>
          <w:sz w:val="16"/>
          <w:szCs w:val="16"/>
        </w:rPr>
        <w:t>, </w:t>
      </w:r>
      <w:hyperlink r:id="rId3" w:tgtFrame="_blank" w:tooltip="Zakon o spremembah in dopolnitvah Zakona o organizaciji in financiranju vzgoje in izobraževanja (ZOFVI-H)" w:history="1">
        <w:r w:rsidRPr="008F14A9">
          <w:rPr>
            <w:rStyle w:val="Hiperpovezava"/>
            <w:rFonts w:ascii="Arial" w:hAnsi="Arial" w:cs="Arial"/>
            <w:color w:val="auto"/>
            <w:sz w:val="16"/>
            <w:szCs w:val="16"/>
            <w:u w:val="none"/>
          </w:rPr>
          <w:t>58/09</w:t>
        </w:r>
      </w:hyperlink>
      <w:r w:rsidRPr="008F14A9">
        <w:rPr>
          <w:rFonts w:ascii="Arial" w:hAnsi="Arial" w:cs="Arial"/>
          <w:sz w:val="16"/>
          <w:szCs w:val="16"/>
        </w:rPr>
        <w:t>, </w:t>
      </w:r>
      <w:hyperlink r:id="rId4" w:tgtFrame="_blank" w:tooltip="Popravek Zakona o spremembah in dopolnitvah Zakona o organizaciji in financiranju vzgoje in izobraževanja (ZOFVI-H)" w:history="1">
        <w:r w:rsidRPr="008F14A9">
          <w:rPr>
            <w:rStyle w:val="Hiperpovezava"/>
            <w:rFonts w:ascii="Arial" w:hAnsi="Arial" w:cs="Arial"/>
            <w:color w:val="auto"/>
            <w:sz w:val="16"/>
            <w:szCs w:val="16"/>
            <w:u w:val="none"/>
          </w:rPr>
          <w:t>64/09</w:t>
        </w:r>
      </w:hyperlink>
      <w:r w:rsidRPr="008F14A9">
        <w:rPr>
          <w:rFonts w:ascii="Arial" w:hAnsi="Arial" w:cs="Arial"/>
          <w:sz w:val="16"/>
          <w:szCs w:val="16"/>
        </w:rPr>
        <w:t xml:space="preserve"> – </w:t>
      </w:r>
      <w:proofErr w:type="spellStart"/>
      <w:r w:rsidRPr="008F14A9">
        <w:rPr>
          <w:rFonts w:ascii="Arial" w:hAnsi="Arial" w:cs="Arial"/>
          <w:sz w:val="16"/>
          <w:szCs w:val="16"/>
        </w:rPr>
        <w:t>popr</w:t>
      </w:r>
      <w:proofErr w:type="spellEnd"/>
      <w:r w:rsidRPr="008F14A9">
        <w:rPr>
          <w:rFonts w:ascii="Arial" w:hAnsi="Arial" w:cs="Arial"/>
          <w:sz w:val="16"/>
          <w:szCs w:val="16"/>
        </w:rPr>
        <w:t>., </w:t>
      </w:r>
      <w:hyperlink r:id="rId5" w:tgtFrame="_blank" w:tooltip="Popravek Zakona o spremembah in dopolnitvah Zakona o organizaciji in financiranju vzgoje in izobraževanja (ZOFVI-H)" w:history="1">
        <w:r w:rsidRPr="008F14A9">
          <w:rPr>
            <w:rStyle w:val="Hiperpovezava"/>
            <w:rFonts w:ascii="Arial" w:hAnsi="Arial" w:cs="Arial"/>
            <w:color w:val="auto"/>
            <w:sz w:val="16"/>
            <w:szCs w:val="16"/>
            <w:u w:val="none"/>
          </w:rPr>
          <w:t>65/09</w:t>
        </w:r>
      </w:hyperlink>
      <w:r w:rsidRPr="008F14A9">
        <w:rPr>
          <w:rFonts w:ascii="Arial" w:hAnsi="Arial" w:cs="Arial"/>
          <w:sz w:val="16"/>
          <w:szCs w:val="16"/>
        </w:rPr>
        <w:t xml:space="preserve"> – </w:t>
      </w:r>
      <w:proofErr w:type="spellStart"/>
      <w:r w:rsidRPr="008F14A9">
        <w:rPr>
          <w:rFonts w:ascii="Arial" w:hAnsi="Arial" w:cs="Arial"/>
          <w:sz w:val="16"/>
          <w:szCs w:val="16"/>
        </w:rPr>
        <w:t>popr</w:t>
      </w:r>
      <w:proofErr w:type="spellEnd"/>
      <w:r w:rsidRPr="008F14A9">
        <w:rPr>
          <w:rFonts w:ascii="Arial" w:hAnsi="Arial" w:cs="Arial"/>
          <w:sz w:val="16"/>
          <w:szCs w:val="16"/>
        </w:rPr>
        <w:t>., </w:t>
      </w:r>
      <w:hyperlink r:id="rId6" w:tgtFrame="_blank" w:tooltip="Zakon o spremembah in dopolnitvah Zakona o organizaciji in financiranju vzgoje in izobraževanja (ZOFVI-I)" w:history="1">
        <w:r w:rsidRPr="008F14A9">
          <w:rPr>
            <w:rStyle w:val="Hiperpovezava"/>
            <w:rFonts w:ascii="Arial" w:hAnsi="Arial" w:cs="Arial"/>
            <w:color w:val="auto"/>
            <w:sz w:val="16"/>
            <w:szCs w:val="16"/>
            <w:u w:val="none"/>
          </w:rPr>
          <w:t>20/11</w:t>
        </w:r>
      </w:hyperlink>
      <w:r w:rsidRPr="008F14A9">
        <w:rPr>
          <w:rFonts w:ascii="Arial" w:hAnsi="Arial" w:cs="Arial"/>
          <w:sz w:val="16"/>
          <w:szCs w:val="16"/>
        </w:rPr>
        <w:t>, </w:t>
      </w:r>
      <w:hyperlink r:id="rId7" w:tgtFrame="_blank" w:tooltip="Zakon za uravnoteženje javnih financ (ZUJF)" w:history="1">
        <w:r w:rsidRPr="008F14A9">
          <w:rPr>
            <w:rStyle w:val="Hiperpovezava"/>
            <w:rFonts w:ascii="Arial" w:hAnsi="Arial" w:cs="Arial"/>
            <w:color w:val="auto"/>
            <w:sz w:val="16"/>
            <w:szCs w:val="16"/>
            <w:u w:val="none"/>
          </w:rPr>
          <w:t>40/12</w:t>
        </w:r>
      </w:hyperlink>
      <w:r w:rsidRPr="008F14A9">
        <w:rPr>
          <w:rFonts w:ascii="Arial" w:hAnsi="Arial" w:cs="Arial"/>
          <w:sz w:val="16"/>
          <w:szCs w:val="16"/>
        </w:rPr>
        <w:t> – ZUJF, </w:t>
      </w:r>
      <w:hyperlink r:id="rId8" w:tgtFrame="_blank" w:tooltip="Zakon o spremembah in dopolnitvah Zakona o prevozih v cestnem prometu (ZPCP-2D)" w:history="1">
        <w:r w:rsidRPr="008F14A9">
          <w:rPr>
            <w:rStyle w:val="Hiperpovezava"/>
            <w:rFonts w:ascii="Arial" w:hAnsi="Arial" w:cs="Arial"/>
            <w:color w:val="auto"/>
            <w:sz w:val="16"/>
            <w:szCs w:val="16"/>
            <w:u w:val="none"/>
          </w:rPr>
          <w:t>57/12</w:t>
        </w:r>
      </w:hyperlink>
      <w:r w:rsidRPr="008F14A9">
        <w:rPr>
          <w:rFonts w:ascii="Arial" w:hAnsi="Arial" w:cs="Arial"/>
          <w:sz w:val="16"/>
          <w:szCs w:val="16"/>
        </w:rPr>
        <w:t> –ZPCP-2D, </w:t>
      </w:r>
      <w:hyperlink r:id="rId9" w:tgtFrame="_blank" w:tooltip="Zakon o spremembi Zakona o spremembah in dopolnitvah Zakona o organizaciji in financiranju vzgoje in izobraževanja (ZOFVI-J)" w:history="1">
        <w:r w:rsidRPr="008F14A9">
          <w:rPr>
            <w:rStyle w:val="Hiperpovezava"/>
            <w:rFonts w:ascii="Arial" w:hAnsi="Arial" w:cs="Arial"/>
            <w:color w:val="auto"/>
            <w:sz w:val="16"/>
            <w:szCs w:val="16"/>
            <w:u w:val="none"/>
          </w:rPr>
          <w:t>47/15</w:t>
        </w:r>
      </w:hyperlink>
      <w:r w:rsidRPr="008F14A9">
        <w:rPr>
          <w:rFonts w:ascii="Arial" w:hAnsi="Arial" w:cs="Arial"/>
          <w:sz w:val="16"/>
          <w:szCs w:val="16"/>
        </w:rPr>
        <w:t>, </w:t>
      </w:r>
      <w:hyperlink r:id="rId10" w:tgtFrame="_blank" w:tooltip="Zakon o spremembah in dopolnitvah Zakona o organizaciji in financiranju vzgoje in izobraževanja (ZOFVI-K)" w:history="1">
        <w:r w:rsidRPr="008F14A9">
          <w:rPr>
            <w:rStyle w:val="Hiperpovezava"/>
            <w:rFonts w:ascii="Arial" w:hAnsi="Arial" w:cs="Arial"/>
            <w:color w:val="auto"/>
            <w:sz w:val="16"/>
            <w:szCs w:val="16"/>
            <w:u w:val="none"/>
          </w:rPr>
          <w:t>46/16</w:t>
        </w:r>
      </w:hyperlink>
      <w:r w:rsidRPr="008F14A9">
        <w:rPr>
          <w:rFonts w:ascii="Arial" w:hAnsi="Arial" w:cs="Arial"/>
          <w:sz w:val="16"/>
          <w:szCs w:val="16"/>
        </w:rPr>
        <w:t>, </w:t>
      </w:r>
      <w:hyperlink r:id="rId11" w:tgtFrame="_blank" w:tooltip="Popravek Zakona o spremembah in dopolnitvah Zakona o organizaciji in financiranju vzgoje in izobraževanja (ZOFVI-L)" w:history="1">
        <w:r w:rsidRPr="008F14A9">
          <w:rPr>
            <w:rStyle w:val="Hiperpovezava"/>
            <w:rFonts w:ascii="Arial" w:hAnsi="Arial" w:cs="Arial"/>
            <w:color w:val="auto"/>
            <w:sz w:val="16"/>
            <w:szCs w:val="16"/>
            <w:u w:val="none"/>
          </w:rPr>
          <w:t>49/16</w:t>
        </w:r>
      </w:hyperlink>
      <w:r w:rsidRPr="008F14A9">
        <w:rPr>
          <w:rFonts w:ascii="Arial" w:hAnsi="Arial" w:cs="Arial"/>
          <w:sz w:val="16"/>
          <w:szCs w:val="16"/>
        </w:rPr>
        <w:t> –popr., </w:t>
      </w:r>
      <w:hyperlink r:id="rId12" w:tgtFrame="_blank" w:tooltip="Zakon o vajeništvu (ZVaj)" w:history="1">
        <w:r w:rsidRPr="008F14A9">
          <w:rPr>
            <w:rStyle w:val="Hiperpovezava"/>
            <w:rFonts w:ascii="Arial" w:hAnsi="Arial" w:cs="Arial"/>
            <w:color w:val="auto"/>
            <w:sz w:val="16"/>
            <w:szCs w:val="16"/>
            <w:u w:val="none"/>
          </w:rPr>
          <w:t>25/17</w:t>
        </w:r>
      </w:hyperlink>
      <w:r w:rsidRPr="008F14A9">
        <w:rPr>
          <w:rFonts w:ascii="Arial" w:hAnsi="Arial" w:cs="Arial"/>
          <w:sz w:val="16"/>
          <w:szCs w:val="16"/>
        </w:rPr>
        <w:t> –ZVaj, </w:t>
      </w:r>
      <w:hyperlink r:id="rId13" w:tgtFrame="_blank" w:tooltip="Zakon o spremembi Zakona o organizaciji in financiranju vzgoje in izobraževanja (ZOFVI-L)" w:history="1">
        <w:r w:rsidRPr="008F14A9">
          <w:rPr>
            <w:rStyle w:val="Hiperpovezava"/>
            <w:rFonts w:ascii="Arial" w:hAnsi="Arial" w:cs="Arial"/>
            <w:color w:val="auto"/>
            <w:sz w:val="16"/>
            <w:szCs w:val="16"/>
            <w:u w:val="none"/>
          </w:rPr>
          <w:t>123/21</w:t>
        </w:r>
      </w:hyperlink>
      <w:r w:rsidRPr="008F14A9">
        <w:rPr>
          <w:rFonts w:ascii="Arial" w:hAnsi="Arial" w:cs="Arial"/>
          <w:sz w:val="16"/>
          <w:szCs w:val="16"/>
        </w:rPr>
        <w:t>, </w:t>
      </w:r>
      <w:hyperlink r:id="rId14" w:tgtFrame="_blank" w:tooltip="Zakon o spremembi in dopolnitvi Zakona o organizaciji in financiranju vzgoje in izobraževanja (ZOFVI-M)" w:history="1">
        <w:r w:rsidRPr="008F14A9">
          <w:rPr>
            <w:rStyle w:val="Hiperpovezava"/>
            <w:rFonts w:ascii="Arial" w:hAnsi="Arial" w:cs="Arial"/>
            <w:color w:val="auto"/>
            <w:sz w:val="16"/>
            <w:szCs w:val="16"/>
            <w:u w:val="none"/>
          </w:rPr>
          <w:t>172/21</w:t>
        </w:r>
      </w:hyperlink>
      <w:r w:rsidRPr="008F14A9">
        <w:rPr>
          <w:rFonts w:ascii="Arial" w:hAnsi="Arial" w:cs="Arial"/>
          <w:sz w:val="16"/>
          <w:szCs w:val="16"/>
        </w:rPr>
        <w:t>, </w:t>
      </w:r>
      <w:hyperlink r:id="rId15" w:tgtFrame="_blank" w:tooltip="Zakon o spremembah in dopolnitvah Zakona o organizaciji in financiranju vzgoje in izobraževanja (ZOFVI-N)" w:history="1">
        <w:r w:rsidRPr="008F14A9">
          <w:rPr>
            <w:rStyle w:val="Hiperpovezava"/>
            <w:rFonts w:ascii="Arial" w:hAnsi="Arial" w:cs="Arial"/>
            <w:color w:val="auto"/>
            <w:sz w:val="16"/>
            <w:szCs w:val="16"/>
            <w:u w:val="none"/>
          </w:rPr>
          <w:t>207/21</w:t>
        </w:r>
      </w:hyperlink>
      <w:r w:rsidRPr="008F14A9">
        <w:rPr>
          <w:rFonts w:ascii="Arial" w:hAnsi="Arial" w:cs="Arial"/>
          <w:sz w:val="16"/>
          <w:szCs w:val="16"/>
        </w:rPr>
        <w:t>, </w:t>
      </w:r>
      <w:hyperlink r:id="rId16" w:tgtFrame="_blank" w:tooltip="Zakon za zmanjšanje neenakosti in škodljivih posegov politike ter zagotavljanje spoštovanja pravne države (ZZNŠPP)" w:history="1">
        <w:r w:rsidRPr="008F14A9">
          <w:rPr>
            <w:rStyle w:val="Hiperpovezava"/>
            <w:rFonts w:ascii="Arial" w:hAnsi="Arial" w:cs="Arial"/>
            <w:color w:val="auto"/>
            <w:sz w:val="16"/>
            <w:szCs w:val="16"/>
            <w:u w:val="none"/>
          </w:rPr>
          <w:t>105/22</w:t>
        </w:r>
      </w:hyperlink>
      <w:r w:rsidRPr="008F14A9">
        <w:rPr>
          <w:rFonts w:ascii="Arial" w:hAnsi="Arial" w:cs="Arial"/>
          <w:sz w:val="16"/>
          <w:szCs w:val="16"/>
        </w:rPr>
        <w:t> –</w:t>
      </w:r>
      <w:r w:rsidR="00C711E7" w:rsidRPr="008F14A9">
        <w:rPr>
          <w:rFonts w:ascii="Arial" w:hAnsi="Arial" w:cs="Arial"/>
          <w:sz w:val="16"/>
          <w:szCs w:val="16"/>
        </w:rPr>
        <w:t>ZZNŠPP, 141/22, 158/22 – ZDoh-2AA, 71/23</w:t>
      </w:r>
    </w:p>
  </w:footnote>
  <w:footnote w:id="5">
    <w:p w14:paraId="5D270ECD" w14:textId="77777777" w:rsidR="00956EC4" w:rsidRDefault="00956EC4" w:rsidP="00956EC4">
      <w:pPr>
        <w:pStyle w:val="Sprotnaopomba-besedilo"/>
        <w:jc w:val="both"/>
        <w:rPr>
          <w:rFonts w:ascii="Arial" w:hAnsi="Arial" w:cs="Arial"/>
          <w:sz w:val="16"/>
          <w:szCs w:val="16"/>
        </w:rPr>
      </w:pPr>
      <w:r>
        <w:rPr>
          <w:rStyle w:val="Sprotnaopomba-sklic"/>
          <w:rFonts w:ascii="Arial" w:hAnsi="Arial" w:cs="Arial"/>
        </w:rPr>
        <w:footnoteRef/>
      </w:r>
      <w:r>
        <w:rPr>
          <w:rFonts w:ascii="Arial" w:hAnsi="Arial" w:cs="Arial"/>
          <w:sz w:val="16"/>
          <w:szCs w:val="16"/>
        </w:rPr>
        <w:t xml:space="preserve"> Uradni list RS, št. 107/12, 56/17, 5/19, 178/21, 74/23</w:t>
      </w:r>
    </w:p>
  </w:footnote>
  <w:footnote w:id="6">
    <w:p w14:paraId="179A5BD7" w14:textId="4679EF90" w:rsidR="00C51819" w:rsidRPr="00BE4EA6" w:rsidRDefault="00C51819" w:rsidP="00BE4EA6">
      <w:pPr>
        <w:pStyle w:val="Sprotnaopomba-besedilo"/>
        <w:jc w:val="both"/>
        <w:rPr>
          <w:rFonts w:ascii="Arial" w:hAnsi="Arial" w:cs="Arial"/>
          <w:sz w:val="16"/>
          <w:szCs w:val="16"/>
        </w:rPr>
      </w:pPr>
      <w:r w:rsidRPr="00BE4EA6">
        <w:rPr>
          <w:rStyle w:val="Sprotnaopomba-sklic"/>
          <w:rFonts w:ascii="Arial" w:hAnsi="Arial" w:cs="Arial"/>
          <w:sz w:val="16"/>
          <w:szCs w:val="16"/>
        </w:rPr>
        <w:footnoteRef/>
      </w:r>
      <w:r w:rsidRPr="00BE4EA6">
        <w:rPr>
          <w:rFonts w:ascii="Arial" w:hAnsi="Arial" w:cs="Arial"/>
          <w:sz w:val="16"/>
          <w:szCs w:val="16"/>
        </w:rPr>
        <w:t>Sklep št. 450-329/2022/4-8 izdan dne 19.12.2022, Sklep št. 450-329/2022/12-8 izdan dne 15.6.2023,</w:t>
      </w:r>
      <w:r w:rsidRPr="00BE4EA6">
        <w:rPr>
          <w:rFonts w:ascii="Arial" w:eastAsia="Times New Roman" w:hAnsi="Arial" w:cs="Arial"/>
          <w:sz w:val="16"/>
          <w:szCs w:val="16"/>
        </w:rPr>
        <w:t xml:space="preserve"> </w:t>
      </w:r>
      <w:r w:rsidRPr="00BE4EA6">
        <w:rPr>
          <w:rFonts w:ascii="Arial" w:hAnsi="Arial" w:cs="Arial"/>
          <w:sz w:val="16"/>
          <w:szCs w:val="16"/>
        </w:rPr>
        <w:t>Sklep št. 450-329/2022/22-8 izdan dne 28.9.2023.</w:t>
      </w:r>
    </w:p>
  </w:footnote>
  <w:footnote w:id="7">
    <w:p w14:paraId="3B4DCB0F" w14:textId="3BF0C847" w:rsidR="00BE4EA6" w:rsidRPr="00BE4EA6" w:rsidRDefault="00BE4EA6" w:rsidP="00BE4EA6">
      <w:pPr>
        <w:pStyle w:val="Sprotnaopomba-besedilo"/>
        <w:jc w:val="both"/>
        <w:rPr>
          <w:rFonts w:ascii="Arial" w:hAnsi="Arial" w:cs="Arial"/>
          <w:sz w:val="16"/>
          <w:szCs w:val="16"/>
        </w:rPr>
      </w:pPr>
      <w:r w:rsidRPr="00BE4EA6">
        <w:rPr>
          <w:rStyle w:val="Sprotnaopomba-sklic"/>
          <w:rFonts w:ascii="Arial" w:hAnsi="Arial" w:cs="Arial"/>
          <w:sz w:val="16"/>
          <w:szCs w:val="16"/>
        </w:rPr>
        <w:footnoteRef/>
      </w:r>
      <w:r w:rsidRPr="00BE4EA6">
        <w:rPr>
          <w:rFonts w:ascii="Arial" w:hAnsi="Arial" w:cs="Arial"/>
          <w:sz w:val="16"/>
          <w:szCs w:val="16"/>
        </w:rPr>
        <w:t xml:space="preserve"> V 16. členu Pravilnikom o metodologiji financiranja izobraževalnih programov in vzgojnega programa na področju srednjega šolstva je določeno, da letni obseg sredstev določi minister do začetka proračunskega leta, ob upoštevanju višine sredstev, zagotovljenih v državnem proračunu za področje srednjega šolstva. Letni obseg sredstev zavod prejme praviloma v mesečnih zneskih. Če se med proračunskim letom spremenijo vrednosti sestavin cene programa srednjega šolstva na dijaka iz 5. in 6. člena tega pravilnika oziroma spremenijo predpisi, ki vplivajo na obseg sredstev iz 11. člena tega pravilnika, minister na novo določi obseg sredstev za zavod.</w:t>
      </w:r>
    </w:p>
  </w:footnote>
  <w:footnote w:id="8">
    <w:p w14:paraId="7F58DB85" w14:textId="18812518" w:rsidR="00BE4EA6" w:rsidRPr="00BE4EA6" w:rsidRDefault="00BE4EA6" w:rsidP="00BE4EA6">
      <w:pPr>
        <w:pStyle w:val="Sprotnaopomba-besedilo"/>
        <w:jc w:val="both"/>
        <w:rPr>
          <w:rFonts w:ascii="Arial" w:hAnsi="Arial" w:cs="Arial"/>
          <w:sz w:val="16"/>
          <w:szCs w:val="16"/>
        </w:rPr>
      </w:pPr>
      <w:r w:rsidRPr="00BE4EA6">
        <w:rPr>
          <w:rStyle w:val="Sprotnaopomba-sklic"/>
          <w:rFonts w:ascii="Arial" w:hAnsi="Arial" w:cs="Arial"/>
          <w:sz w:val="16"/>
          <w:szCs w:val="16"/>
        </w:rPr>
        <w:footnoteRef/>
      </w:r>
      <w:r w:rsidRPr="00BE4EA6">
        <w:rPr>
          <w:rFonts w:ascii="Arial" w:hAnsi="Arial" w:cs="Arial"/>
          <w:sz w:val="16"/>
          <w:szCs w:val="16"/>
        </w:rPr>
        <w:t xml:space="preserve"> Pravilnika o metodologiji financiranja izobraževalnih programov in vzgojnega programa na področju srednjega šolstva, Pravilnikom o merilih za vrednotenje materialnih stroškov srednjim šolam.</w:t>
      </w:r>
    </w:p>
  </w:footnote>
  <w:footnote w:id="9">
    <w:p w14:paraId="346BC85B" w14:textId="77777777" w:rsidR="00B34E04" w:rsidRDefault="00B34E04" w:rsidP="006576E7">
      <w:pPr>
        <w:pStyle w:val="Sprotnaopomba-besedilo"/>
        <w:jc w:val="both"/>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Uradni list RS, št. 134/03 in nadaljnji</w:t>
      </w:r>
    </w:p>
  </w:footnote>
  <w:footnote w:id="10">
    <w:p w14:paraId="25F2268C" w14:textId="77777777" w:rsidR="00B34E04" w:rsidRDefault="00B34E04" w:rsidP="006576E7">
      <w:pPr>
        <w:pStyle w:val="Sprotnaopomba-besedilo"/>
        <w:jc w:val="both"/>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Na podlagi določb 2. člena Pravilnika o razčlenjevanju in merjenju prihodkov in odhodkov pravnih oseb javnega prava so določeni uporabniki enotnega kontnega načrta subjekti, ki so določeni s pravilnikom, ki ureja razčlenjevanje in merjenje prihodkov in odhodkov pravnih oseb javnega prava.</w:t>
      </w:r>
    </w:p>
    <w:p w14:paraId="332967E8" w14:textId="03FF44EA" w:rsidR="00C711E7" w:rsidRDefault="00C711E7" w:rsidP="006576E7">
      <w:pPr>
        <w:pStyle w:val="Sprotnaopomba-besedilo"/>
        <w:jc w:val="both"/>
        <w:rPr>
          <w:rFonts w:ascii="Arial" w:hAnsi="Arial" w:cs="Arial"/>
          <w:sz w:val="16"/>
          <w:szCs w:val="16"/>
        </w:rPr>
      </w:pPr>
      <w:r>
        <w:rPr>
          <w:rFonts w:ascii="Arial" w:hAnsi="Arial" w:cs="Arial"/>
          <w:sz w:val="16"/>
          <w:szCs w:val="16"/>
        </w:rPr>
        <w:t>E</w:t>
      </w:r>
      <w:r w:rsidRPr="00C711E7">
        <w:rPr>
          <w:rFonts w:ascii="Arial" w:hAnsi="Arial" w:cs="Arial"/>
          <w:sz w:val="16"/>
          <w:szCs w:val="16"/>
        </w:rPr>
        <w:t>notni kontni načrt</w:t>
      </w:r>
      <w:r>
        <w:rPr>
          <w:rFonts w:ascii="Arial" w:hAnsi="Arial" w:cs="Arial"/>
          <w:sz w:val="16"/>
          <w:szCs w:val="16"/>
        </w:rPr>
        <w:t xml:space="preserve"> (EKN)</w:t>
      </w:r>
      <w:r w:rsidRPr="00C711E7">
        <w:rPr>
          <w:rFonts w:ascii="Arial" w:hAnsi="Arial" w:cs="Arial"/>
          <w:sz w:val="16"/>
          <w:szCs w:val="16"/>
        </w:rPr>
        <w:t xml:space="preserve"> je kontni načrt, ki je določen s pravilnikom, ki ureja EKN za proračun, proračunske uporabnike in druge osebe javnega prava</w:t>
      </w:r>
      <w:r>
        <w:rPr>
          <w:rFonts w:ascii="Arial" w:hAnsi="Arial" w:cs="Arial"/>
          <w:sz w:val="16"/>
          <w:szCs w:val="16"/>
        </w:rPr>
        <w:t>.</w:t>
      </w:r>
    </w:p>
  </w:footnote>
  <w:footnote w:id="11">
    <w:p w14:paraId="2CE659CA" w14:textId="77777777" w:rsidR="00B34E04" w:rsidRDefault="00B34E04" w:rsidP="00B34E04">
      <w:pPr>
        <w:pStyle w:val="Sprotnaopomba-besedilo"/>
        <w:rPr>
          <w:rFonts w:ascii="Arial" w:hAnsi="Arial" w:cs="Arial"/>
          <w:sz w:val="16"/>
          <w:szCs w:val="16"/>
        </w:rPr>
      </w:pPr>
      <w:r>
        <w:rPr>
          <w:rStyle w:val="Sprotnaopomba-sklic"/>
          <w:rFonts w:ascii="Arial" w:hAnsi="Arial" w:cs="Arial"/>
        </w:rPr>
        <w:footnoteRef/>
      </w:r>
      <w:r>
        <w:rPr>
          <w:rFonts w:ascii="Arial" w:hAnsi="Arial" w:cs="Arial"/>
          <w:sz w:val="16"/>
          <w:szCs w:val="16"/>
        </w:rPr>
        <w:t xml:space="preserve"> Objava na spletni strani AJPES</w:t>
      </w:r>
    </w:p>
  </w:footnote>
  <w:footnote w:id="12">
    <w:p w14:paraId="68487806" w14:textId="1390B8C1" w:rsidR="00921E8A" w:rsidRPr="00921E8A" w:rsidRDefault="00921E8A" w:rsidP="00921E8A">
      <w:pPr>
        <w:pStyle w:val="Sprotnaopomba-besedilo"/>
        <w:jc w:val="both"/>
        <w:rPr>
          <w:rFonts w:ascii="Arial" w:hAnsi="Arial" w:cs="Arial"/>
          <w:sz w:val="16"/>
          <w:szCs w:val="16"/>
        </w:rPr>
      </w:pPr>
      <w:r w:rsidRPr="00921E8A">
        <w:rPr>
          <w:rStyle w:val="Sprotnaopomba-sklic"/>
          <w:rFonts w:ascii="Arial" w:hAnsi="Arial" w:cs="Arial"/>
          <w:sz w:val="16"/>
          <w:szCs w:val="16"/>
        </w:rPr>
        <w:footnoteRef/>
      </w:r>
      <w:r w:rsidRPr="00921E8A">
        <w:rPr>
          <w:rFonts w:ascii="Arial" w:hAnsi="Arial" w:cs="Arial"/>
          <w:sz w:val="16"/>
          <w:szCs w:val="16"/>
        </w:rPr>
        <w:t xml:space="preserve"> 12. člen</w:t>
      </w:r>
      <w:r w:rsidRPr="00921E8A">
        <w:rPr>
          <w:rFonts w:ascii="Arial" w:eastAsia="Times New Roman" w:hAnsi="Arial" w:cs="Arial"/>
          <w:color w:val="212529"/>
          <w:sz w:val="16"/>
          <w:szCs w:val="16"/>
          <w:shd w:val="clear" w:color="auto" w:fill="FFFFFF"/>
        </w:rPr>
        <w:t xml:space="preserve"> </w:t>
      </w:r>
      <w:r w:rsidRPr="00921E8A">
        <w:rPr>
          <w:rFonts w:ascii="Arial" w:hAnsi="Arial" w:cs="Arial"/>
          <w:sz w:val="16"/>
          <w:szCs w:val="16"/>
        </w:rPr>
        <w:t> Pravilnik</w:t>
      </w:r>
      <w:r w:rsidR="00570DFB">
        <w:rPr>
          <w:rFonts w:ascii="Arial" w:hAnsi="Arial" w:cs="Arial"/>
          <w:sz w:val="16"/>
          <w:szCs w:val="16"/>
        </w:rPr>
        <w:t>a</w:t>
      </w:r>
      <w:r w:rsidRPr="00921E8A">
        <w:rPr>
          <w:rFonts w:ascii="Arial" w:hAnsi="Arial" w:cs="Arial"/>
          <w:sz w:val="16"/>
          <w:szCs w:val="16"/>
        </w:rPr>
        <w:t xml:space="preserve"> o sestavljanju letnih poročil za proračun, proračunske uporabnike in druge osebe javnega prava.</w:t>
      </w:r>
    </w:p>
  </w:footnote>
  <w:footnote w:id="13">
    <w:p w14:paraId="1B65BC16" w14:textId="3276BBB9" w:rsidR="0018005B" w:rsidRPr="0018005B" w:rsidRDefault="0018005B">
      <w:pPr>
        <w:pStyle w:val="Sprotnaopomba-besedilo"/>
        <w:rPr>
          <w:rFonts w:ascii="Arial" w:hAnsi="Arial" w:cs="Arial"/>
        </w:rPr>
      </w:pPr>
      <w:r w:rsidRPr="0018005B">
        <w:rPr>
          <w:rStyle w:val="Sprotnaopomba-sklic"/>
          <w:rFonts w:ascii="Arial" w:hAnsi="Arial" w:cs="Arial"/>
        </w:rPr>
        <w:footnoteRef/>
      </w:r>
      <w:r w:rsidRPr="0018005B">
        <w:rPr>
          <w:rFonts w:ascii="Arial" w:hAnsi="Arial" w:cs="Arial"/>
        </w:rPr>
        <w:t xml:space="preserve"> </w:t>
      </w:r>
      <w:r w:rsidRPr="009D5D3B">
        <w:rPr>
          <w:rFonts w:ascii="Arial" w:hAnsi="Arial" w:cs="Arial"/>
          <w:sz w:val="16"/>
          <w:szCs w:val="16"/>
        </w:rPr>
        <w:t>Računovodski izkazi, ki jih mora pripravljati zavezanec so določeni v 45. členu Pravilnika o računovodstvu Šolskega centra Celje.</w:t>
      </w:r>
    </w:p>
  </w:footnote>
  <w:footnote w:id="14">
    <w:p w14:paraId="3098E51B" w14:textId="77777777" w:rsidR="00C45006" w:rsidRDefault="00C45006" w:rsidP="00C45006">
      <w:pPr>
        <w:pStyle w:val="Sprotnaopomba-besedilo"/>
        <w:jc w:val="both"/>
        <w:rPr>
          <w:rFonts w:ascii="Arial" w:hAnsi="Arial" w:cs="Arial"/>
          <w:sz w:val="16"/>
          <w:szCs w:val="16"/>
        </w:rPr>
      </w:pPr>
      <w:r>
        <w:rPr>
          <w:rStyle w:val="Sprotnaopomba-sklic"/>
          <w:rFonts w:ascii="Arial" w:hAnsi="Arial" w:cs="Arial"/>
        </w:rPr>
        <w:footnoteRef/>
      </w:r>
      <w:r>
        <w:rPr>
          <w:rFonts w:ascii="Arial" w:hAnsi="Arial" w:cs="Arial"/>
          <w:sz w:val="16"/>
          <w:szCs w:val="16"/>
        </w:rPr>
        <w:t xml:space="preserve"> V skladu z načelom denarnega toka se prihodek oz. odhodek prizna, ki sta izpolnjena naslednja pogoja: (1) poslovni dogodek, ki ima za posledico izkazovanje prihodkov oz. odhodkov je nastal in (2) ko je prišlo do prejema ali izplačila denarja oz. njegovega ekvivalenta. </w:t>
      </w:r>
    </w:p>
  </w:footnote>
  <w:footnote w:id="15">
    <w:p w14:paraId="565FE2BD" w14:textId="0E5DCE06" w:rsidR="00DE46F1" w:rsidRPr="00DE46F1" w:rsidRDefault="00DE46F1" w:rsidP="00DE46F1">
      <w:pPr>
        <w:pStyle w:val="Sprotnaopomba-besedilo"/>
        <w:jc w:val="both"/>
        <w:rPr>
          <w:rFonts w:ascii="Arial" w:hAnsi="Arial" w:cs="Arial"/>
          <w:sz w:val="16"/>
          <w:szCs w:val="16"/>
        </w:rPr>
      </w:pPr>
      <w:r w:rsidRPr="00DE46F1">
        <w:rPr>
          <w:rStyle w:val="Sprotnaopomba-sklic"/>
          <w:rFonts w:ascii="Arial" w:hAnsi="Arial" w:cs="Arial"/>
          <w:sz w:val="16"/>
          <w:szCs w:val="16"/>
        </w:rPr>
        <w:footnoteRef/>
      </w:r>
      <w:r w:rsidRPr="00DE46F1">
        <w:rPr>
          <w:rFonts w:ascii="Arial" w:hAnsi="Arial" w:cs="Arial"/>
          <w:sz w:val="16"/>
          <w:szCs w:val="16"/>
        </w:rPr>
        <w:t xml:space="preserve"> Naročnik mora na portalu javnih naročil objaviti obvestila v zvezi z javnim naročilom, katerega vrednost brez DDV je enaka ali višja od vrednosti iz prvega odstavka </w:t>
      </w:r>
      <w:r w:rsidR="003C0EE9">
        <w:rPr>
          <w:rFonts w:ascii="Arial" w:hAnsi="Arial" w:cs="Arial"/>
          <w:sz w:val="16"/>
          <w:szCs w:val="16"/>
        </w:rPr>
        <w:t>21.</w:t>
      </w:r>
      <w:r w:rsidRPr="00DE46F1">
        <w:rPr>
          <w:rFonts w:ascii="Arial" w:hAnsi="Arial" w:cs="Arial"/>
          <w:sz w:val="16"/>
          <w:szCs w:val="16"/>
        </w:rPr>
        <w:t xml:space="preserve"> člena</w:t>
      </w:r>
      <w:r w:rsidR="003C0EE9">
        <w:rPr>
          <w:rFonts w:ascii="Arial" w:hAnsi="Arial" w:cs="Arial"/>
          <w:sz w:val="16"/>
          <w:szCs w:val="16"/>
        </w:rPr>
        <w:t xml:space="preserve"> ZJN-3</w:t>
      </w:r>
      <w:r w:rsidRPr="00DE46F1">
        <w:rPr>
          <w:rFonts w:ascii="Arial" w:hAnsi="Arial" w:cs="Arial"/>
          <w:sz w:val="16"/>
          <w:szCs w:val="16"/>
        </w:rPr>
        <w:t>.</w:t>
      </w:r>
    </w:p>
  </w:footnote>
  <w:footnote w:id="16">
    <w:p w14:paraId="49AFCD1B" w14:textId="1C506204" w:rsidR="004A5CD1" w:rsidRPr="008E1417" w:rsidRDefault="004A5CD1">
      <w:pPr>
        <w:pStyle w:val="Sprotnaopomba-besedilo"/>
        <w:rPr>
          <w:rFonts w:ascii="Arial" w:hAnsi="Arial" w:cs="Arial"/>
          <w:sz w:val="16"/>
          <w:szCs w:val="16"/>
        </w:rPr>
      </w:pPr>
      <w:r w:rsidRPr="008E1417">
        <w:rPr>
          <w:rStyle w:val="Sprotnaopomba-sklic"/>
          <w:rFonts w:ascii="Arial" w:hAnsi="Arial" w:cs="Arial"/>
          <w:sz w:val="16"/>
          <w:szCs w:val="16"/>
        </w:rPr>
        <w:footnoteRef/>
      </w:r>
      <w:r w:rsidRPr="008E1417">
        <w:rPr>
          <w:rFonts w:ascii="Arial" w:hAnsi="Arial" w:cs="Arial"/>
          <w:sz w:val="16"/>
          <w:szCs w:val="16"/>
        </w:rPr>
        <w:t xml:space="preserve"> </w:t>
      </w:r>
      <w:hyperlink r:id="rId17" w:anchor="/pregled-objav" w:history="1">
        <w:r w:rsidRPr="008E1417">
          <w:rPr>
            <w:rStyle w:val="Hiperpovezava"/>
            <w:rFonts w:ascii="Arial" w:hAnsi="Arial" w:cs="Arial"/>
            <w:sz w:val="16"/>
            <w:szCs w:val="16"/>
          </w:rPr>
          <w:t>Uradni list RS - Portal javnih naročil</w:t>
        </w:r>
      </w:hyperlink>
    </w:p>
  </w:footnote>
  <w:footnote w:id="17">
    <w:p w14:paraId="4622B0F7" w14:textId="15E128B3" w:rsidR="00CC00B8" w:rsidRPr="00CC00B8" w:rsidRDefault="00CC00B8" w:rsidP="00CC00B8">
      <w:pPr>
        <w:pStyle w:val="Sprotnaopomba-besedilo"/>
        <w:jc w:val="both"/>
        <w:rPr>
          <w:rFonts w:ascii="Arial" w:hAnsi="Arial" w:cs="Arial"/>
          <w:sz w:val="16"/>
          <w:szCs w:val="16"/>
        </w:rPr>
      </w:pPr>
      <w:r w:rsidRPr="00CC00B8">
        <w:rPr>
          <w:rStyle w:val="Sprotnaopomba-sklic"/>
          <w:rFonts w:ascii="Arial" w:hAnsi="Arial" w:cs="Arial"/>
          <w:sz w:val="16"/>
          <w:szCs w:val="16"/>
        </w:rPr>
        <w:footnoteRef/>
      </w:r>
      <w:r w:rsidRPr="00CC00B8">
        <w:rPr>
          <w:rFonts w:ascii="Arial" w:hAnsi="Arial" w:cs="Arial"/>
          <w:sz w:val="16"/>
          <w:szCs w:val="16"/>
        </w:rPr>
        <w:t xml:space="preserve"> Na podlagi določb 34. a člena Kolektivne pogodbe za dejavnost vzgoje in izobraževanja v Republiki Sloveniji učitelja, ki opravlja naloge razrednika določi ravnatelj. Učitelj za čas opravljanja nalog razrednika sklene pogodbo o zaposlitvi za nedoločen čas na delovnem mestu učitelj razrednik. V času opravljanja nalog razrednika učitelju mirujejo pravice, obveznosti in odgovornosti iz pogodbe o zaposlitvi za delovno mesto učitelja. Ob prenehanju opravljanja nalog razrednika, ima učitelj razrednik pravico in dolžnost do vrnitve na delovno mesto učitelja.</w:t>
      </w:r>
    </w:p>
  </w:footnote>
  <w:footnote w:id="18">
    <w:p w14:paraId="6ADCF04A" w14:textId="40DC18F5" w:rsidR="0021075F" w:rsidRPr="0021075F" w:rsidRDefault="0021075F">
      <w:pPr>
        <w:pStyle w:val="Sprotnaopomba-besedilo"/>
        <w:rPr>
          <w:rFonts w:ascii="Arial" w:hAnsi="Arial" w:cs="Arial"/>
          <w:sz w:val="16"/>
          <w:szCs w:val="16"/>
        </w:rPr>
      </w:pPr>
      <w:r w:rsidRPr="0021075F">
        <w:rPr>
          <w:rStyle w:val="Sprotnaopomba-sklic"/>
          <w:rFonts w:ascii="Arial" w:hAnsi="Arial" w:cs="Arial"/>
          <w:sz w:val="16"/>
          <w:szCs w:val="16"/>
        </w:rPr>
        <w:footnoteRef/>
      </w:r>
      <w:r w:rsidRPr="0021075F">
        <w:rPr>
          <w:rFonts w:ascii="Arial" w:hAnsi="Arial" w:cs="Arial"/>
          <w:sz w:val="16"/>
          <w:szCs w:val="16"/>
        </w:rPr>
        <w:t xml:space="preserve"> Ur. l. RS št. 82/10 in 173/20.</w:t>
      </w:r>
    </w:p>
  </w:footnote>
  <w:footnote w:id="19">
    <w:p w14:paraId="6C05A4C0" w14:textId="387BEAE3" w:rsidR="007D1F6E" w:rsidRPr="00150C05" w:rsidRDefault="007D1F6E" w:rsidP="00B87297">
      <w:pPr>
        <w:pStyle w:val="Sprotnaopomba-besedilo"/>
        <w:jc w:val="both"/>
        <w:rPr>
          <w:rFonts w:ascii="Arial" w:hAnsi="Arial" w:cs="Arial"/>
          <w:sz w:val="16"/>
          <w:szCs w:val="16"/>
        </w:rPr>
      </w:pPr>
      <w:r w:rsidRPr="007D1F6E">
        <w:rPr>
          <w:rStyle w:val="Sprotnaopomba-sklic"/>
          <w:rFonts w:ascii="Arial" w:hAnsi="Arial" w:cs="Arial"/>
          <w:b/>
          <w:bCs/>
          <w:sz w:val="16"/>
          <w:szCs w:val="16"/>
        </w:rPr>
        <w:footnoteRef/>
      </w:r>
      <w:r w:rsidRPr="007D1F6E">
        <w:rPr>
          <w:rFonts w:ascii="Arial" w:hAnsi="Arial" w:cs="Arial"/>
          <w:b/>
          <w:bCs/>
          <w:sz w:val="16"/>
          <w:szCs w:val="16"/>
        </w:rPr>
        <w:t xml:space="preserve"> </w:t>
      </w:r>
      <w:r w:rsidRPr="007D1F6E">
        <w:rPr>
          <w:rFonts w:ascii="Arial" w:hAnsi="Arial" w:cs="Arial"/>
          <w:sz w:val="16"/>
          <w:szCs w:val="16"/>
        </w:rPr>
        <w:t>Na podlagi 3. člena Uredba o delovni uspešnosti iz naslova povečanega obsega dela za javne uslužbence se del plače za plačilo delovne uspešnosti iz naslova povečanega obsega dela zagotavlja za plačilo delovne uspešnosti iz naslova povečanega obsega dela iz 1. točke prvega odstavka prejšnjega člena iz prihrankov sredstev za plače posameznega proračunskega uporabnika, ki nastanejo zaradi odsotnosti javnih uslužbencev z dela, ali nezasedenih delovnih mest ali iz sredstev projekta, ki so predvidena v finančnem načrtu uporabnika proračuna</w:t>
      </w:r>
      <w:r>
        <w:rPr>
          <w:rFonts w:ascii="Arial" w:hAnsi="Arial" w:cs="Arial"/>
          <w:sz w:val="16"/>
          <w:szCs w:val="16"/>
        </w:rPr>
        <w:t>.</w:t>
      </w:r>
    </w:p>
  </w:footnote>
  <w:footnote w:id="20">
    <w:p w14:paraId="6DD848EF" w14:textId="6D761E99" w:rsidR="00336E42" w:rsidRPr="00336E42" w:rsidRDefault="00336E42">
      <w:pPr>
        <w:pStyle w:val="Sprotnaopomba-besedilo"/>
        <w:rPr>
          <w:rFonts w:ascii="Arial" w:hAnsi="Arial" w:cs="Arial"/>
          <w:sz w:val="16"/>
          <w:szCs w:val="16"/>
        </w:rPr>
      </w:pPr>
      <w:r w:rsidRPr="002E0CE4">
        <w:rPr>
          <w:rStyle w:val="Sprotnaopomba-sklic"/>
          <w:rFonts w:ascii="Arial" w:hAnsi="Arial" w:cs="Arial"/>
          <w:sz w:val="16"/>
          <w:szCs w:val="16"/>
        </w:rPr>
        <w:footnoteRef/>
      </w:r>
      <w:r w:rsidRPr="002E0CE4">
        <w:rPr>
          <w:rFonts w:ascii="Arial" w:hAnsi="Arial" w:cs="Arial"/>
          <w:sz w:val="16"/>
          <w:szCs w:val="16"/>
        </w:rPr>
        <w:t xml:space="preserve"> Uradni list RS, št. 57/08, 86/08, 112/08, 3/09, 16/09, 23/09, 33/09, 48/09, 91/09, 31/10, 83/10, 89/10, 89/10,</w:t>
      </w:r>
      <w:r w:rsidRPr="00336E42">
        <w:rPr>
          <w:rFonts w:ascii="Arial" w:hAnsi="Arial" w:cs="Arial"/>
          <w:sz w:val="16"/>
          <w:szCs w:val="16"/>
        </w:rPr>
        <w:t xml:space="preserve"> 89/10, 89/10, 89/10, 89/10, 59/11, 6/12, 40/12 - ZUJF, 40/12, 22/13, 22/13, 22/13, 46/13, 100/13 - ZNIRPJU, 45/14, 95/14, 91/15, 39/16, 21/17, 46/17, 69/17, 80/18, 80/18, 48/20, 49/20 - ZIUZEOP, 61/20 - ZIUZEOP-A, 132/22, 136/22, 12/24, 99/24</w:t>
      </w:r>
      <w:r w:rsidR="00236429">
        <w:rPr>
          <w:rFonts w:ascii="Arial" w:hAnsi="Arial" w:cs="Arial"/>
          <w:sz w:val="16"/>
          <w:szCs w:val="16"/>
        </w:rPr>
        <w:t>.</w:t>
      </w:r>
    </w:p>
  </w:footnote>
  <w:footnote w:id="21">
    <w:p w14:paraId="2249E2EC" w14:textId="57DFBEA5" w:rsidR="00AF4281" w:rsidRPr="00AF4281" w:rsidRDefault="00AF4281">
      <w:pPr>
        <w:pStyle w:val="Sprotnaopomba-besedilo"/>
        <w:rPr>
          <w:rFonts w:ascii="Arial" w:hAnsi="Arial" w:cs="Arial"/>
          <w:sz w:val="16"/>
          <w:szCs w:val="16"/>
        </w:rPr>
      </w:pPr>
      <w:r w:rsidRPr="00AF4281">
        <w:rPr>
          <w:rStyle w:val="Sprotnaopomba-sklic"/>
          <w:rFonts w:ascii="Arial" w:hAnsi="Arial" w:cs="Arial"/>
          <w:sz w:val="16"/>
          <w:szCs w:val="16"/>
        </w:rPr>
        <w:footnoteRef/>
      </w:r>
      <w:r w:rsidRPr="00AF4281">
        <w:rPr>
          <w:rFonts w:ascii="Arial" w:hAnsi="Arial" w:cs="Arial"/>
          <w:sz w:val="16"/>
          <w:szCs w:val="16"/>
        </w:rPr>
        <w:t xml:space="preserve"> Uradni list RS 88/2021</w:t>
      </w:r>
    </w:p>
  </w:footnote>
  <w:footnote w:id="22">
    <w:p w14:paraId="495A385E" w14:textId="77777777" w:rsidR="0072441C" w:rsidRPr="0072441C" w:rsidRDefault="0072441C" w:rsidP="001004B7">
      <w:pPr>
        <w:pStyle w:val="Sprotnaopomba-besedilo"/>
        <w:jc w:val="both"/>
        <w:rPr>
          <w:rFonts w:ascii="Arial" w:hAnsi="Arial" w:cs="Arial"/>
          <w:sz w:val="16"/>
          <w:szCs w:val="16"/>
        </w:rPr>
      </w:pPr>
      <w:r w:rsidRPr="0072441C">
        <w:rPr>
          <w:rStyle w:val="Sprotnaopomba-sklic"/>
          <w:rFonts w:ascii="Arial" w:hAnsi="Arial" w:cs="Arial"/>
          <w:sz w:val="16"/>
          <w:szCs w:val="16"/>
        </w:rPr>
        <w:footnoteRef/>
      </w:r>
      <w:r w:rsidRPr="0072441C">
        <w:rPr>
          <w:rFonts w:ascii="Arial" w:hAnsi="Arial" w:cs="Arial"/>
          <w:sz w:val="16"/>
          <w:szCs w:val="16"/>
        </w:rPr>
        <w:t xml:space="preserve"> </w:t>
      </w:r>
      <w:r w:rsidRPr="0072441C">
        <w:rPr>
          <w:rFonts w:ascii="Arial" w:hAnsi="Arial" w:cs="Arial"/>
          <w:sz w:val="16"/>
          <w:szCs w:val="16"/>
          <w:lang w:eastAsia="sl-SI"/>
        </w:rPr>
        <w:t xml:space="preserve">Zakon o splošnem upravnem postopku (Uradni list RS, št. 24/06 –uradno prečiščeno besedilo, 105/06 – ZUS-1, 126/07, 65/08, 8/10, 82/13, 175/20 –ZIUOPDVE in 3/22 – </w:t>
      </w:r>
      <w:proofErr w:type="spellStart"/>
      <w:r w:rsidRPr="0072441C">
        <w:rPr>
          <w:rFonts w:ascii="Arial" w:hAnsi="Arial" w:cs="Arial"/>
          <w:sz w:val="16"/>
          <w:szCs w:val="16"/>
          <w:lang w:eastAsia="sl-SI"/>
        </w:rPr>
        <w:t>ZDeb</w:t>
      </w:r>
      <w:proofErr w:type="spellEnd"/>
      <w:r w:rsidRPr="0072441C">
        <w:rPr>
          <w:rFonts w:ascii="Arial" w:hAnsi="Arial" w:cs="Arial"/>
          <w:sz w:val="16"/>
          <w:szCs w:val="16"/>
          <w:lang w:eastAsia="sl-SI"/>
        </w:rPr>
        <w:t>), v nadaljevanju ZUP.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1D7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ACEC17A" w14:textId="77777777">
      <w:trPr>
        <w:cantSplit/>
        <w:trHeight w:hRule="exact" w:val="847"/>
      </w:trPr>
      <w:tc>
        <w:tcPr>
          <w:tcW w:w="567" w:type="dxa"/>
        </w:tcPr>
        <w:p w14:paraId="50F03930"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527D8DDF" w14:textId="77777777" w:rsidR="00D617DE" w:rsidRDefault="00D617DE" w:rsidP="00CE5238">
    <w:pPr>
      <w:pStyle w:val="Glava"/>
      <w:tabs>
        <w:tab w:val="clear" w:pos="4320"/>
        <w:tab w:val="clear" w:pos="8640"/>
        <w:tab w:val="left" w:pos="5112"/>
      </w:tabs>
      <w:spacing w:before="120" w:line="240" w:lineRule="exact"/>
      <w:rPr>
        <w:rFonts w:cs="Arial"/>
        <w:sz w:val="16"/>
      </w:rPr>
    </w:pPr>
  </w:p>
  <w:p w14:paraId="00E94F92" w14:textId="27E24FEF" w:rsidR="00A770A6" w:rsidRPr="008F3500" w:rsidRDefault="00426B2B" w:rsidP="001929F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BF985BA" wp14:editId="5E8C1ECA">
          <wp:simplePos x="0" y="0"/>
          <wp:positionH relativeFrom="page">
            <wp:posOffset>0</wp:posOffset>
          </wp:positionH>
          <wp:positionV relativeFrom="page">
            <wp:posOffset>0</wp:posOffset>
          </wp:positionV>
          <wp:extent cx="4321810" cy="1347470"/>
          <wp:effectExtent l="0" t="0" r="2540" b="5080"/>
          <wp:wrapSquare wrapText="bothSides"/>
          <wp:docPr id="9" name="Slika 9" descr="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01">
      <w:rPr>
        <w:rFonts w:cs="Arial"/>
        <w:sz w:val="16"/>
      </w:rPr>
      <w:t>Fajfarjeva 33</w:t>
    </w:r>
    <w:r w:rsidR="00A770A6" w:rsidRPr="008F3500">
      <w:rPr>
        <w:rFonts w:cs="Arial"/>
        <w:sz w:val="16"/>
      </w:rPr>
      <w:t xml:space="preserve">, </w:t>
    </w:r>
    <w:r w:rsidR="00F11501">
      <w:rPr>
        <w:rFonts w:cs="Arial"/>
        <w:sz w:val="16"/>
      </w:rPr>
      <w:t>1502 Ljubljana</w:t>
    </w:r>
    <w:r w:rsidR="00A770A6" w:rsidRPr="008F3500">
      <w:rPr>
        <w:rFonts w:cs="Arial"/>
        <w:sz w:val="16"/>
      </w:rPr>
      <w:tab/>
      <w:t xml:space="preserve">T: </w:t>
    </w:r>
    <w:r w:rsidR="00F11501">
      <w:rPr>
        <w:rFonts w:cs="Arial"/>
        <w:sz w:val="16"/>
      </w:rPr>
      <w:t>01 369 69 00</w:t>
    </w:r>
    <w:r w:rsidR="00A770A6" w:rsidRPr="008F3500">
      <w:rPr>
        <w:rFonts w:cs="Arial"/>
        <w:sz w:val="16"/>
      </w:rPr>
      <w:t xml:space="preserve"> </w:t>
    </w:r>
  </w:p>
  <w:p w14:paraId="119E493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11501">
      <w:rPr>
        <w:rFonts w:cs="Arial"/>
        <w:sz w:val="16"/>
      </w:rPr>
      <w:t>mf.unp@</w:t>
    </w:r>
    <w:r w:rsidR="002C14E8">
      <w:rPr>
        <w:rFonts w:cs="Arial"/>
        <w:sz w:val="16"/>
      </w:rPr>
      <w:t>gov.si</w:t>
    </w:r>
  </w:p>
  <w:p w14:paraId="006C81A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11501">
      <w:rPr>
        <w:rFonts w:cs="Arial"/>
        <w:sz w:val="16"/>
      </w:rPr>
      <w:t>www.unp.gov.si</w:t>
    </w:r>
  </w:p>
  <w:p w14:paraId="5DB6B68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ACD"/>
    <w:multiLevelType w:val="hybridMultilevel"/>
    <w:tmpl w:val="BE44D51A"/>
    <w:lvl w:ilvl="0" w:tplc="9A74C4F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584E7B"/>
    <w:multiLevelType w:val="hybridMultilevel"/>
    <w:tmpl w:val="51966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710AD0"/>
    <w:multiLevelType w:val="hybridMultilevel"/>
    <w:tmpl w:val="EA44C4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029F5"/>
    <w:multiLevelType w:val="hybridMultilevel"/>
    <w:tmpl w:val="4E903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1B5396"/>
    <w:multiLevelType w:val="hybridMultilevel"/>
    <w:tmpl w:val="EE12DC7A"/>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98087B"/>
    <w:multiLevelType w:val="hybridMultilevel"/>
    <w:tmpl w:val="79DC6410"/>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B5AB8"/>
    <w:multiLevelType w:val="hybridMultilevel"/>
    <w:tmpl w:val="238AF2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A248A1"/>
    <w:multiLevelType w:val="hybridMultilevel"/>
    <w:tmpl w:val="2B14F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6C6A0E"/>
    <w:multiLevelType w:val="multilevel"/>
    <w:tmpl w:val="F7E2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14A03"/>
    <w:multiLevelType w:val="hybridMultilevel"/>
    <w:tmpl w:val="4BBAA1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69318E"/>
    <w:multiLevelType w:val="hybridMultilevel"/>
    <w:tmpl w:val="A6DE3F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0BB5C3F"/>
    <w:multiLevelType w:val="multilevel"/>
    <w:tmpl w:val="346E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B17FB2"/>
    <w:multiLevelType w:val="hybridMultilevel"/>
    <w:tmpl w:val="39443C9A"/>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B84526"/>
    <w:multiLevelType w:val="hybridMultilevel"/>
    <w:tmpl w:val="E7A67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363D93"/>
    <w:multiLevelType w:val="multilevel"/>
    <w:tmpl w:val="BD1C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361168"/>
    <w:multiLevelType w:val="multilevel"/>
    <w:tmpl w:val="CC5A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243C7"/>
    <w:multiLevelType w:val="hybridMultilevel"/>
    <w:tmpl w:val="60BEEEB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564493"/>
    <w:multiLevelType w:val="multilevel"/>
    <w:tmpl w:val="ECDC7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94582"/>
    <w:multiLevelType w:val="hybridMultilevel"/>
    <w:tmpl w:val="B3DA5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D296D28"/>
    <w:multiLevelType w:val="hybridMultilevel"/>
    <w:tmpl w:val="EB747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B57242"/>
    <w:multiLevelType w:val="hybridMultilevel"/>
    <w:tmpl w:val="3A52C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9419A4"/>
    <w:multiLevelType w:val="hybridMultilevel"/>
    <w:tmpl w:val="B8E83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321D8D"/>
    <w:multiLevelType w:val="hybridMultilevel"/>
    <w:tmpl w:val="C3E6FD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0F60DB3"/>
    <w:multiLevelType w:val="hybridMultilevel"/>
    <w:tmpl w:val="96A47A04"/>
    <w:lvl w:ilvl="0" w:tplc="44B418B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B0451F"/>
    <w:multiLevelType w:val="hybridMultilevel"/>
    <w:tmpl w:val="DF88EA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9076B0"/>
    <w:multiLevelType w:val="hybridMultilevel"/>
    <w:tmpl w:val="843EDB3A"/>
    <w:lvl w:ilvl="0" w:tplc="73B2DC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49973648">
    <w:abstractNumId w:val="5"/>
  </w:num>
  <w:num w:numId="2" w16cid:durableId="310133490">
    <w:abstractNumId w:val="4"/>
  </w:num>
  <w:num w:numId="3" w16cid:durableId="1552962188">
    <w:abstractNumId w:val="8"/>
  </w:num>
  <w:num w:numId="4" w16cid:durableId="912197116">
    <w:abstractNumId w:val="11"/>
  </w:num>
  <w:num w:numId="5" w16cid:durableId="570626734">
    <w:abstractNumId w:val="19"/>
  </w:num>
  <w:num w:numId="6" w16cid:durableId="2068409388">
    <w:abstractNumId w:val="9"/>
  </w:num>
  <w:num w:numId="7" w16cid:durableId="58284283">
    <w:abstractNumId w:val="24"/>
  </w:num>
  <w:num w:numId="8" w16cid:durableId="2130665462">
    <w:abstractNumId w:val="12"/>
  </w:num>
  <w:num w:numId="9" w16cid:durableId="769087355">
    <w:abstractNumId w:val="23"/>
  </w:num>
  <w:num w:numId="10" w16cid:durableId="719136323">
    <w:abstractNumId w:val="6"/>
  </w:num>
  <w:num w:numId="11" w16cid:durableId="622927037">
    <w:abstractNumId w:val="16"/>
  </w:num>
  <w:num w:numId="12" w16cid:durableId="724641899">
    <w:abstractNumId w:val="25"/>
  </w:num>
  <w:num w:numId="13" w16cid:durableId="739448015">
    <w:abstractNumId w:val="1"/>
  </w:num>
  <w:num w:numId="14" w16cid:durableId="2107142680">
    <w:abstractNumId w:val="20"/>
  </w:num>
  <w:num w:numId="15" w16cid:durableId="1167674081">
    <w:abstractNumId w:val="22"/>
  </w:num>
  <w:num w:numId="16" w16cid:durableId="1851216678">
    <w:abstractNumId w:val="13"/>
  </w:num>
  <w:num w:numId="17" w16cid:durableId="1700230622">
    <w:abstractNumId w:val="10"/>
  </w:num>
  <w:num w:numId="18" w16cid:durableId="18553325">
    <w:abstractNumId w:val="18"/>
  </w:num>
  <w:num w:numId="19" w16cid:durableId="1381057140">
    <w:abstractNumId w:val="7"/>
  </w:num>
  <w:num w:numId="20" w16cid:durableId="618492971">
    <w:abstractNumId w:val="13"/>
  </w:num>
  <w:num w:numId="21" w16cid:durableId="1936933600">
    <w:abstractNumId w:val="17"/>
  </w:num>
  <w:num w:numId="22" w16cid:durableId="322777566">
    <w:abstractNumId w:val="21"/>
  </w:num>
  <w:num w:numId="23" w16cid:durableId="1794058409">
    <w:abstractNumId w:val="23"/>
  </w:num>
  <w:num w:numId="24" w16cid:durableId="1352611270">
    <w:abstractNumId w:val="12"/>
  </w:num>
  <w:num w:numId="25" w16cid:durableId="1394544481">
    <w:abstractNumId w:val="4"/>
  </w:num>
  <w:num w:numId="26" w16cid:durableId="767308064">
    <w:abstractNumId w:val="18"/>
  </w:num>
  <w:num w:numId="27" w16cid:durableId="547228931">
    <w:abstractNumId w:val="13"/>
  </w:num>
  <w:num w:numId="28" w16cid:durableId="106897154">
    <w:abstractNumId w:val="14"/>
  </w:num>
  <w:num w:numId="29" w16cid:durableId="1894733162">
    <w:abstractNumId w:val="7"/>
  </w:num>
  <w:num w:numId="30" w16cid:durableId="837426741">
    <w:abstractNumId w:val="2"/>
  </w:num>
  <w:num w:numId="31" w16cid:durableId="1710371633">
    <w:abstractNumId w:val="15"/>
  </w:num>
  <w:num w:numId="32" w16cid:durableId="1464150073">
    <w:abstractNumId w:val="0"/>
  </w:num>
  <w:num w:numId="33" w16cid:durableId="2011760453">
    <w:abstractNumId w:val="3"/>
  </w:num>
  <w:num w:numId="34" w16cid:durableId="147583575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21" w:allStyles="1"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E8"/>
    <w:rsid w:val="0000046D"/>
    <w:rsid w:val="00002DA4"/>
    <w:rsid w:val="00003AC2"/>
    <w:rsid w:val="000042A2"/>
    <w:rsid w:val="00004EFC"/>
    <w:rsid w:val="0001122E"/>
    <w:rsid w:val="00012040"/>
    <w:rsid w:val="00015993"/>
    <w:rsid w:val="000168FA"/>
    <w:rsid w:val="00016E6A"/>
    <w:rsid w:val="00017693"/>
    <w:rsid w:val="000227B9"/>
    <w:rsid w:val="0002353A"/>
    <w:rsid w:val="00023A88"/>
    <w:rsid w:val="00023D9B"/>
    <w:rsid w:val="000249EF"/>
    <w:rsid w:val="00024CD3"/>
    <w:rsid w:val="0002676B"/>
    <w:rsid w:val="00026985"/>
    <w:rsid w:val="00026D8D"/>
    <w:rsid w:val="00027BA5"/>
    <w:rsid w:val="00027EC4"/>
    <w:rsid w:val="0003194F"/>
    <w:rsid w:val="00032E43"/>
    <w:rsid w:val="000336A8"/>
    <w:rsid w:val="00033810"/>
    <w:rsid w:val="0003454D"/>
    <w:rsid w:val="00034F95"/>
    <w:rsid w:val="000350A5"/>
    <w:rsid w:val="00035BAB"/>
    <w:rsid w:val="00035FFE"/>
    <w:rsid w:val="0003733F"/>
    <w:rsid w:val="000408D6"/>
    <w:rsid w:val="00040B40"/>
    <w:rsid w:val="00044426"/>
    <w:rsid w:val="00045289"/>
    <w:rsid w:val="000528E5"/>
    <w:rsid w:val="0005424B"/>
    <w:rsid w:val="0005732F"/>
    <w:rsid w:val="00060102"/>
    <w:rsid w:val="00061047"/>
    <w:rsid w:val="00061484"/>
    <w:rsid w:val="0006278C"/>
    <w:rsid w:val="00062F71"/>
    <w:rsid w:val="0006358A"/>
    <w:rsid w:val="00063710"/>
    <w:rsid w:val="00074392"/>
    <w:rsid w:val="000745C6"/>
    <w:rsid w:val="0007476B"/>
    <w:rsid w:val="00075025"/>
    <w:rsid w:val="000750B1"/>
    <w:rsid w:val="00075667"/>
    <w:rsid w:val="00075ED8"/>
    <w:rsid w:val="000765C9"/>
    <w:rsid w:val="00076CF6"/>
    <w:rsid w:val="00076E98"/>
    <w:rsid w:val="000776B0"/>
    <w:rsid w:val="00080F83"/>
    <w:rsid w:val="000827AD"/>
    <w:rsid w:val="00083C45"/>
    <w:rsid w:val="000866DC"/>
    <w:rsid w:val="00086F65"/>
    <w:rsid w:val="000873BE"/>
    <w:rsid w:val="000874BD"/>
    <w:rsid w:val="00090633"/>
    <w:rsid w:val="00091264"/>
    <w:rsid w:val="00091442"/>
    <w:rsid w:val="0009238D"/>
    <w:rsid w:val="000928EC"/>
    <w:rsid w:val="00092A52"/>
    <w:rsid w:val="000A15B7"/>
    <w:rsid w:val="000A257F"/>
    <w:rsid w:val="000A27B7"/>
    <w:rsid w:val="000A27D8"/>
    <w:rsid w:val="000A28DA"/>
    <w:rsid w:val="000A3267"/>
    <w:rsid w:val="000A61E8"/>
    <w:rsid w:val="000A7238"/>
    <w:rsid w:val="000B01B0"/>
    <w:rsid w:val="000B0F8F"/>
    <w:rsid w:val="000B202A"/>
    <w:rsid w:val="000B3438"/>
    <w:rsid w:val="000B361B"/>
    <w:rsid w:val="000B5598"/>
    <w:rsid w:val="000B5B99"/>
    <w:rsid w:val="000B6535"/>
    <w:rsid w:val="000B6C9B"/>
    <w:rsid w:val="000C0187"/>
    <w:rsid w:val="000C45D1"/>
    <w:rsid w:val="000C5780"/>
    <w:rsid w:val="000C73A2"/>
    <w:rsid w:val="000D20AC"/>
    <w:rsid w:val="000D21E8"/>
    <w:rsid w:val="000D2592"/>
    <w:rsid w:val="000D3F89"/>
    <w:rsid w:val="000D42B5"/>
    <w:rsid w:val="000D4CFE"/>
    <w:rsid w:val="000D6E71"/>
    <w:rsid w:val="000D7347"/>
    <w:rsid w:val="000E2288"/>
    <w:rsid w:val="000E23C9"/>
    <w:rsid w:val="000E36BC"/>
    <w:rsid w:val="000E382E"/>
    <w:rsid w:val="000E487F"/>
    <w:rsid w:val="000E6D0A"/>
    <w:rsid w:val="000E77FB"/>
    <w:rsid w:val="000F061B"/>
    <w:rsid w:val="000F2104"/>
    <w:rsid w:val="000F21DF"/>
    <w:rsid w:val="000F2922"/>
    <w:rsid w:val="000F3456"/>
    <w:rsid w:val="00100139"/>
    <w:rsid w:val="0010040C"/>
    <w:rsid w:val="001004B7"/>
    <w:rsid w:val="00102D7D"/>
    <w:rsid w:val="001037AE"/>
    <w:rsid w:val="001037E8"/>
    <w:rsid w:val="00105B95"/>
    <w:rsid w:val="0010644B"/>
    <w:rsid w:val="00107B57"/>
    <w:rsid w:val="00107BFE"/>
    <w:rsid w:val="00107D5D"/>
    <w:rsid w:val="00110AD6"/>
    <w:rsid w:val="00111CCF"/>
    <w:rsid w:val="00112F6E"/>
    <w:rsid w:val="00113EDA"/>
    <w:rsid w:val="00115C10"/>
    <w:rsid w:val="00115F7C"/>
    <w:rsid w:val="0011706B"/>
    <w:rsid w:val="00120CCC"/>
    <w:rsid w:val="00122C2B"/>
    <w:rsid w:val="001339C7"/>
    <w:rsid w:val="00134940"/>
    <w:rsid w:val="0013513F"/>
    <w:rsid w:val="001357B2"/>
    <w:rsid w:val="00137292"/>
    <w:rsid w:val="001374F2"/>
    <w:rsid w:val="00137F46"/>
    <w:rsid w:val="00137FE7"/>
    <w:rsid w:val="00140A61"/>
    <w:rsid w:val="00141A3B"/>
    <w:rsid w:val="00142366"/>
    <w:rsid w:val="001464C8"/>
    <w:rsid w:val="00146B34"/>
    <w:rsid w:val="00146D06"/>
    <w:rsid w:val="001505A6"/>
    <w:rsid w:val="00150C05"/>
    <w:rsid w:val="00151DB2"/>
    <w:rsid w:val="00152BA9"/>
    <w:rsid w:val="001531D7"/>
    <w:rsid w:val="0015413D"/>
    <w:rsid w:val="00154445"/>
    <w:rsid w:val="00156E70"/>
    <w:rsid w:val="00157E58"/>
    <w:rsid w:val="00160999"/>
    <w:rsid w:val="00161E9F"/>
    <w:rsid w:val="00161FB5"/>
    <w:rsid w:val="00163521"/>
    <w:rsid w:val="00163FC9"/>
    <w:rsid w:val="00164895"/>
    <w:rsid w:val="00166B6D"/>
    <w:rsid w:val="00166C9D"/>
    <w:rsid w:val="00171016"/>
    <w:rsid w:val="00171019"/>
    <w:rsid w:val="00171AD5"/>
    <w:rsid w:val="00172C68"/>
    <w:rsid w:val="00172DD0"/>
    <w:rsid w:val="0017305E"/>
    <w:rsid w:val="0017478F"/>
    <w:rsid w:val="00174899"/>
    <w:rsid w:val="00175538"/>
    <w:rsid w:val="00175FC6"/>
    <w:rsid w:val="00177B30"/>
    <w:rsid w:val="0018005B"/>
    <w:rsid w:val="00182D5B"/>
    <w:rsid w:val="00185485"/>
    <w:rsid w:val="00190A51"/>
    <w:rsid w:val="001929FF"/>
    <w:rsid w:val="00193CEF"/>
    <w:rsid w:val="001950E8"/>
    <w:rsid w:val="00196FB1"/>
    <w:rsid w:val="001A34DF"/>
    <w:rsid w:val="001A4865"/>
    <w:rsid w:val="001A63C1"/>
    <w:rsid w:val="001A69A4"/>
    <w:rsid w:val="001A7DF1"/>
    <w:rsid w:val="001B1973"/>
    <w:rsid w:val="001B2EDE"/>
    <w:rsid w:val="001B4630"/>
    <w:rsid w:val="001C10F1"/>
    <w:rsid w:val="001C3C90"/>
    <w:rsid w:val="001C4D78"/>
    <w:rsid w:val="001C5C45"/>
    <w:rsid w:val="001C5CEC"/>
    <w:rsid w:val="001C79B0"/>
    <w:rsid w:val="001D027A"/>
    <w:rsid w:val="001D1A3B"/>
    <w:rsid w:val="001D2607"/>
    <w:rsid w:val="001D2720"/>
    <w:rsid w:val="001D5D3E"/>
    <w:rsid w:val="001D6684"/>
    <w:rsid w:val="001D6977"/>
    <w:rsid w:val="001E086A"/>
    <w:rsid w:val="001E0AE3"/>
    <w:rsid w:val="001E0C46"/>
    <w:rsid w:val="001E26B9"/>
    <w:rsid w:val="001F00B9"/>
    <w:rsid w:val="001F08B5"/>
    <w:rsid w:val="001F4DBE"/>
    <w:rsid w:val="001F5561"/>
    <w:rsid w:val="001F6535"/>
    <w:rsid w:val="001F6699"/>
    <w:rsid w:val="00200F5E"/>
    <w:rsid w:val="00202A77"/>
    <w:rsid w:val="00203017"/>
    <w:rsid w:val="00203DAA"/>
    <w:rsid w:val="0020446C"/>
    <w:rsid w:val="00206B60"/>
    <w:rsid w:val="0020790E"/>
    <w:rsid w:val="0021075F"/>
    <w:rsid w:val="00210FB3"/>
    <w:rsid w:val="00211535"/>
    <w:rsid w:val="002122D0"/>
    <w:rsid w:val="0021293A"/>
    <w:rsid w:val="0021375A"/>
    <w:rsid w:val="002170DC"/>
    <w:rsid w:val="00220F8F"/>
    <w:rsid w:val="00223055"/>
    <w:rsid w:val="00224556"/>
    <w:rsid w:val="0023021D"/>
    <w:rsid w:val="002315F6"/>
    <w:rsid w:val="0023168A"/>
    <w:rsid w:val="002322DC"/>
    <w:rsid w:val="00232D52"/>
    <w:rsid w:val="002353CB"/>
    <w:rsid w:val="0023585B"/>
    <w:rsid w:val="00236429"/>
    <w:rsid w:val="0024280A"/>
    <w:rsid w:val="00242F28"/>
    <w:rsid w:val="002449FA"/>
    <w:rsid w:val="002454BB"/>
    <w:rsid w:val="00245802"/>
    <w:rsid w:val="00245968"/>
    <w:rsid w:val="0024722E"/>
    <w:rsid w:val="0024749A"/>
    <w:rsid w:val="00247AF0"/>
    <w:rsid w:val="00251476"/>
    <w:rsid w:val="00251DDC"/>
    <w:rsid w:val="00252278"/>
    <w:rsid w:val="00252BD0"/>
    <w:rsid w:val="002578FA"/>
    <w:rsid w:val="00260F11"/>
    <w:rsid w:val="0026251E"/>
    <w:rsid w:val="00264694"/>
    <w:rsid w:val="00265324"/>
    <w:rsid w:val="0026619D"/>
    <w:rsid w:val="00267AAB"/>
    <w:rsid w:val="00267D07"/>
    <w:rsid w:val="0027190B"/>
    <w:rsid w:val="00271B8B"/>
    <w:rsid w:val="00271C62"/>
    <w:rsid w:val="00271CE5"/>
    <w:rsid w:val="00271E8E"/>
    <w:rsid w:val="00273949"/>
    <w:rsid w:val="002746FB"/>
    <w:rsid w:val="00274BB8"/>
    <w:rsid w:val="00275148"/>
    <w:rsid w:val="00275502"/>
    <w:rsid w:val="002758CA"/>
    <w:rsid w:val="00275945"/>
    <w:rsid w:val="00276FC8"/>
    <w:rsid w:val="00280B2E"/>
    <w:rsid w:val="00282020"/>
    <w:rsid w:val="00283294"/>
    <w:rsid w:val="00290896"/>
    <w:rsid w:val="002908C2"/>
    <w:rsid w:val="00290DA7"/>
    <w:rsid w:val="002950F8"/>
    <w:rsid w:val="00295E69"/>
    <w:rsid w:val="00296FA7"/>
    <w:rsid w:val="00296FBB"/>
    <w:rsid w:val="0029752C"/>
    <w:rsid w:val="002A0457"/>
    <w:rsid w:val="002A0844"/>
    <w:rsid w:val="002A1EDC"/>
    <w:rsid w:val="002A2B69"/>
    <w:rsid w:val="002A2C40"/>
    <w:rsid w:val="002A50B8"/>
    <w:rsid w:val="002A5A69"/>
    <w:rsid w:val="002B05F3"/>
    <w:rsid w:val="002B1A49"/>
    <w:rsid w:val="002B5B83"/>
    <w:rsid w:val="002B5F3D"/>
    <w:rsid w:val="002C14E8"/>
    <w:rsid w:val="002C2A71"/>
    <w:rsid w:val="002C30E5"/>
    <w:rsid w:val="002C3774"/>
    <w:rsid w:val="002C50C3"/>
    <w:rsid w:val="002C5FCA"/>
    <w:rsid w:val="002C6F8C"/>
    <w:rsid w:val="002C7D0B"/>
    <w:rsid w:val="002D0B8F"/>
    <w:rsid w:val="002D1FE3"/>
    <w:rsid w:val="002D2310"/>
    <w:rsid w:val="002D2A44"/>
    <w:rsid w:val="002D308B"/>
    <w:rsid w:val="002D5210"/>
    <w:rsid w:val="002D5440"/>
    <w:rsid w:val="002D6A3D"/>
    <w:rsid w:val="002E0CE4"/>
    <w:rsid w:val="002E1988"/>
    <w:rsid w:val="002E2613"/>
    <w:rsid w:val="002E413F"/>
    <w:rsid w:val="002E4F83"/>
    <w:rsid w:val="002E5D64"/>
    <w:rsid w:val="002E7F3A"/>
    <w:rsid w:val="002F007F"/>
    <w:rsid w:val="002F0E6C"/>
    <w:rsid w:val="002F4A20"/>
    <w:rsid w:val="002F56A7"/>
    <w:rsid w:val="002F7842"/>
    <w:rsid w:val="00301601"/>
    <w:rsid w:val="0030292D"/>
    <w:rsid w:val="00303455"/>
    <w:rsid w:val="0030351B"/>
    <w:rsid w:val="003036EF"/>
    <w:rsid w:val="00304EF0"/>
    <w:rsid w:val="0030618A"/>
    <w:rsid w:val="00307307"/>
    <w:rsid w:val="003124FB"/>
    <w:rsid w:val="00314582"/>
    <w:rsid w:val="00314AC4"/>
    <w:rsid w:val="0031531D"/>
    <w:rsid w:val="00315FF0"/>
    <w:rsid w:val="00317AB3"/>
    <w:rsid w:val="00317CA9"/>
    <w:rsid w:val="0032198E"/>
    <w:rsid w:val="00321F63"/>
    <w:rsid w:val="003234BA"/>
    <w:rsid w:val="0032446A"/>
    <w:rsid w:val="0032690E"/>
    <w:rsid w:val="00326C44"/>
    <w:rsid w:val="00332295"/>
    <w:rsid w:val="003343C7"/>
    <w:rsid w:val="00335258"/>
    <w:rsid w:val="00336E42"/>
    <w:rsid w:val="003376E2"/>
    <w:rsid w:val="00340253"/>
    <w:rsid w:val="0034323E"/>
    <w:rsid w:val="00345CB4"/>
    <w:rsid w:val="00346352"/>
    <w:rsid w:val="0034763A"/>
    <w:rsid w:val="00350221"/>
    <w:rsid w:val="00351EC9"/>
    <w:rsid w:val="00352EB8"/>
    <w:rsid w:val="00353765"/>
    <w:rsid w:val="003544F9"/>
    <w:rsid w:val="00355446"/>
    <w:rsid w:val="0035553D"/>
    <w:rsid w:val="00356692"/>
    <w:rsid w:val="00356ECB"/>
    <w:rsid w:val="00357C3C"/>
    <w:rsid w:val="003629C0"/>
    <w:rsid w:val="003636BF"/>
    <w:rsid w:val="00363E47"/>
    <w:rsid w:val="00365CDA"/>
    <w:rsid w:val="003678B1"/>
    <w:rsid w:val="00370186"/>
    <w:rsid w:val="00370BF7"/>
    <w:rsid w:val="00370F81"/>
    <w:rsid w:val="00371442"/>
    <w:rsid w:val="003800AD"/>
    <w:rsid w:val="00381C8D"/>
    <w:rsid w:val="00382E71"/>
    <w:rsid w:val="00383AB1"/>
    <w:rsid w:val="003845B4"/>
    <w:rsid w:val="00384B72"/>
    <w:rsid w:val="00387836"/>
    <w:rsid w:val="00387B1A"/>
    <w:rsid w:val="00391A6D"/>
    <w:rsid w:val="0039281C"/>
    <w:rsid w:val="00393C41"/>
    <w:rsid w:val="00394A33"/>
    <w:rsid w:val="00396F8D"/>
    <w:rsid w:val="00397A2B"/>
    <w:rsid w:val="003A016D"/>
    <w:rsid w:val="003A18F6"/>
    <w:rsid w:val="003A2EF2"/>
    <w:rsid w:val="003A334E"/>
    <w:rsid w:val="003A519F"/>
    <w:rsid w:val="003A5EBB"/>
    <w:rsid w:val="003A5F76"/>
    <w:rsid w:val="003A60DC"/>
    <w:rsid w:val="003A63C3"/>
    <w:rsid w:val="003B0FF4"/>
    <w:rsid w:val="003B2F34"/>
    <w:rsid w:val="003B38C1"/>
    <w:rsid w:val="003B3EA4"/>
    <w:rsid w:val="003B416F"/>
    <w:rsid w:val="003B4CEF"/>
    <w:rsid w:val="003B5863"/>
    <w:rsid w:val="003B765E"/>
    <w:rsid w:val="003C0687"/>
    <w:rsid w:val="003C06E3"/>
    <w:rsid w:val="003C0ADB"/>
    <w:rsid w:val="003C0EE9"/>
    <w:rsid w:val="003C1510"/>
    <w:rsid w:val="003C27A4"/>
    <w:rsid w:val="003C5779"/>
    <w:rsid w:val="003C5EE5"/>
    <w:rsid w:val="003D046D"/>
    <w:rsid w:val="003D2432"/>
    <w:rsid w:val="003D30DE"/>
    <w:rsid w:val="003D5619"/>
    <w:rsid w:val="003D5F75"/>
    <w:rsid w:val="003D6602"/>
    <w:rsid w:val="003D6B2E"/>
    <w:rsid w:val="003D7BAE"/>
    <w:rsid w:val="003E0EE1"/>
    <w:rsid w:val="003E1C74"/>
    <w:rsid w:val="003E285E"/>
    <w:rsid w:val="003E49F1"/>
    <w:rsid w:val="003E4B50"/>
    <w:rsid w:val="003E4FAB"/>
    <w:rsid w:val="003E6370"/>
    <w:rsid w:val="003E70DE"/>
    <w:rsid w:val="003F0B1C"/>
    <w:rsid w:val="003F1D5E"/>
    <w:rsid w:val="003F1E4F"/>
    <w:rsid w:val="003F4834"/>
    <w:rsid w:val="003F566B"/>
    <w:rsid w:val="003F6102"/>
    <w:rsid w:val="003F6D90"/>
    <w:rsid w:val="003F7ECF"/>
    <w:rsid w:val="00400390"/>
    <w:rsid w:val="004043F6"/>
    <w:rsid w:val="00405C62"/>
    <w:rsid w:val="00405F1F"/>
    <w:rsid w:val="00406041"/>
    <w:rsid w:val="004119A6"/>
    <w:rsid w:val="00416D90"/>
    <w:rsid w:val="004200CD"/>
    <w:rsid w:val="0042107E"/>
    <w:rsid w:val="004220C7"/>
    <w:rsid w:val="00422D3C"/>
    <w:rsid w:val="00423324"/>
    <w:rsid w:val="00423A18"/>
    <w:rsid w:val="00423BEC"/>
    <w:rsid w:val="00425688"/>
    <w:rsid w:val="004265A2"/>
    <w:rsid w:val="00426AA3"/>
    <w:rsid w:val="00426B2B"/>
    <w:rsid w:val="00427AFA"/>
    <w:rsid w:val="00431EE0"/>
    <w:rsid w:val="004324BA"/>
    <w:rsid w:val="0043418A"/>
    <w:rsid w:val="00434318"/>
    <w:rsid w:val="004350DF"/>
    <w:rsid w:val="0043752C"/>
    <w:rsid w:val="00437AD0"/>
    <w:rsid w:val="004401ED"/>
    <w:rsid w:val="00440F46"/>
    <w:rsid w:val="004419DF"/>
    <w:rsid w:val="0044265C"/>
    <w:rsid w:val="00443193"/>
    <w:rsid w:val="00443C25"/>
    <w:rsid w:val="00444BD8"/>
    <w:rsid w:val="0044512D"/>
    <w:rsid w:val="004456FA"/>
    <w:rsid w:val="004457C3"/>
    <w:rsid w:val="00446CBD"/>
    <w:rsid w:val="0044713F"/>
    <w:rsid w:val="0045136E"/>
    <w:rsid w:val="00451D8F"/>
    <w:rsid w:val="00455D09"/>
    <w:rsid w:val="00456093"/>
    <w:rsid w:val="00461156"/>
    <w:rsid w:val="00462B49"/>
    <w:rsid w:val="00463A8A"/>
    <w:rsid w:val="004657EE"/>
    <w:rsid w:val="00466274"/>
    <w:rsid w:val="00470059"/>
    <w:rsid w:val="004722E8"/>
    <w:rsid w:val="00473A5A"/>
    <w:rsid w:val="00473E64"/>
    <w:rsid w:val="00476E3B"/>
    <w:rsid w:val="00480FF4"/>
    <w:rsid w:val="00481A0B"/>
    <w:rsid w:val="00482F62"/>
    <w:rsid w:val="0048505F"/>
    <w:rsid w:val="004853CB"/>
    <w:rsid w:val="00485D31"/>
    <w:rsid w:val="00485D6D"/>
    <w:rsid w:val="004870F9"/>
    <w:rsid w:val="00491ECB"/>
    <w:rsid w:val="00492463"/>
    <w:rsid w:val="0049536C"/>
    <w:rsid w:val="00497515"/>
    <w:rsid w:val="004A04F0"/>
    <w:rsid w:val="004A0F5F"/>
    <w:rsid w:val="004A1779"/>
    <w:rsid w:val="004A1C59"/>
    <w:rsid w:val="004A20D9"/>
    <w:rsid w:val="004A2CAF"/>
    <w:rsid w:val="004A5CD1"/>
    <w:rsid w:val="004A677A"/>
    <w:rsid w:val="004A6CA2"/>
    <w:rsid w:val="004B013B"/>
    <w:rsid w:val="004B0E17"/>
    <w:rsid w:val="004B36CA"/>
    <w:rsid w:val="004B61BE"/>
    <w:rsid w:val="004B65DE"/>
    <w:rsid w:val="004C04C9"/>
    <w:rsid w:val="004C11CB"/>
    <w:rsid w:val="004C1388"/>
    <w:rsid w:val="004C19A6"/>
    <w:rsid w:val="004C4B07"/>
    <w:rsid w:val="004D0F05"/>
    <w:rsid w:val="004D1B57"/>
    <w:rsid w:val="004D3EF9"/>
    <w:rsid w:val="004D4A48"/>
    <w:rsid w:val="004D69C5"/>
    <w:rsid w:val="004D70D3"/>
    <w:rsid w:val="004D7D32"/>
    <w:rsid w:val="004E0865"/>
    <w:rsid w:val="004E0C41"/>
    <w:rsid w:val="004E3284"/>
    <w:rsid w:val="004E6640"/>
    <w:rsid w:val="004E742D"/>
    <w:rsid w:val="004F28D5"/>
    <w:rsid w:val="004F38B6"/>
    <w:rsid w:val="004F4540"/>
    <w:rsid w:val="004F4E07"/>
    <w:rsid w:val="004F703E"/>
    <w:rsid w:val="004F7861"/>
    <w:rsid w:val="00502726"/>
    <w:rsid w:val="00503C97"/>
    <w:rsid w:val="005044A3"/>
    <w:rsid w:val="00504F6D"/>
    <w:rsid w:val="00505ACE"/>
    <w:rsid w:val="00507DE5"/>
    <w:rsid w:val="00507DED"/>
    <w:rsid w:val="00511414"/>
    <w:rsid w:val="00511E00"/>
    <w:rsid w:val="00511F91"/>
    <w:rsid w:val="0051361C"/>
    <w:rsid w:val="00513830"/>
    <w:rsid w:val="00515589"/>
    <w:rsid w:val="00515648"/>
    <w:rsid w:val="00515941"/>
    <w:rsid w:val="005166EB"/>
    <w:rsid w:val="00516C45"/>
    <w:rsid w:val="00520386"/>
    <w:rsid w:val="00521124"/>
    <w:rsid w:val="00522468"/>
    <w:rsid w:val="005227BB"/>
    <w:rsid w:val="00522FF4"/>
    <w:rsid w:val="0052492B"/>
    <w:rsid w:val="00524A14"/>
    <w:rsid w:val="00526246"/>
    <w:rsid w:val="00526256"/>
    <w:rsid w:val="005309BF"/>
    <w:rsid w:val="00530DC0"/>
    <w:rsid w:val="00531DE6"/>
    <w:rsid w:val="0053211A"/>
    <w:rsid w:val="00532EC6"/>
    <w:rsid w:val="00532EF0"/>
    <w:rsid w:val="00534137"/>
    <w:rsid w:val="00534EF3"/>
    <w:rsid w:val="0053647B"/>
    <w:rsid w:val="00536B86"/>
    <w:rsid w:val="0053713B"/>
    <w:rsid w:val="005378E1"/>
    <w:rsid w:val="005447C6"/>
    <w:rsid w:val="00544E95"/>
    <w:rsid w:val="00546E65"/>
    <w:rsid w:val="005502D3"/>
    <w:rsid w:val="00552855"/>
    <w:rsid w:val="0055391C"/>
    <w:rsid w:val="0056125E"/>
    <w:rsid w:val="005619F3"/>
    <w:rsid w:val="00563327"/>
    <w:rsid w:val="00567106"/>
    <w:rsid w:val="005700F2"/>
    <w:rsid w:val="00570DFB"/>
    <w:rsid w:val="005717D4"/>
    <w:rsid w:val="00571A77"/>
    <w:rsid w:val="005738F0"/>
    <w:rsid w:val="00574314"/>
    <w:rsid w:val="00575929"/>
    <w:rsid w:val="00576C18"/>
    <w:rsid w:val="0057754E"/>
    <w:rsid w:val="00577568"/>
    <w:rsid w:val="00581C0D"/>
    <w:rsid w:val="005825C4"/>
    <w:rsid w:val="00583531"/>
    <w:rsid w:val="00583B1F"/>
    <w:rsid w:val="0058507C"/>
    <w:rsid w:val="005876D1"/>
    <w:rsid w:val="005900D9"/>
    <w:rsid w:val="005905B5"/>
    <w:rsid w:val="00590677"/>
    <w:rsid w:val="00590768"/>
    <w:rsid w:val="00591ADA"/>
    <w:rsid w:val="005921C5"/>
    <w:rsid w:val="005937AA"/>
    <w:rsid w:val="00594DAA"/>
    <w:rsid w:val="005A5264"/>
    <w:rsid w:val="005A6139"/>
    <w:rsid w:val="005A655D"/>
    <w:rsid w:val="005A66A7"/>
    <w:rsid w:val="005B0AA4"/>
    <w:rsid w:val="005B35A7"/>
    <w:rsid w:val="005B435B"/>
    <w:rsid w:val="005B598B"/>
    <w:rsid w:val="005B6A34"/>
    <w:rsid w:val="005B7ED0"/>
    <w:rsid w:val="005C024B"/>
    <w:rsid w:val="005C1026"/>
    <w:rsid w:val="005C3A89"/>
    <w:rsid w:val="005C4698"/>
    <w:rsid w:val="005C6B67"/>
    <w:rsid w:val="005D0F67"/>
    <w:rsid w:val="005D13D4"/>
    <w:rsid w:val="005D3197"/>
    <w:rsid w:val="005D47A4"/>
    <w:rsid w:val="005D4AEE"/>
    <w:rsid w:val="005D5562"/>
    <w:rsid w:val="005D5CF4"/>
    <w:rsid w:val="005D6980"/>
    <w:rsid w:val="005D6FF4"/>
    <w:rsid w:val="005E0418"/>
    <w:rsid w:val="005E1D3C"/>
    <w:rsid w:val="005E62E7"/>
    <w:rsid w:val="005F0026"/>
    <w:rsid w:val="005F01D9"/>
    <w:rsid w:val="005F54B1"/>
    <w:rsid w:val="00603047"/>
    <w:rsid w:val="00603A0E"/>
    <w:rsid w:val="00604513"/>
    <w:rsid w:val="0060522B"/>
    <w:rsid w:val="00605F5A"/>
    <w:rsid w:val="00606A88"/>
    <w:rsid w:val="00606B7B"/>
    <w:rsid w:val="00606C4A"/>
    <w:rsid w:val="00606DB4"/>
    <w:rsid w:val="0061113B"/>
    <w:rsid w:val="00614187"/>
    <w:rsid w:val="0061419F"/>
    <w:rsid w:val="00614861"/>
    <w:rsid w:val="006152EF"/>
    <w:rsid w:val="00617A49"/>
    <w:rsid w:val="00617CB6"/>
    <w:rsid w:val="00620B17"/>
    <w:rsid w:val="00620F4F"/>
    <w:rsid w:val="00621643"/>
    <w:rsid w:val="00621F40"/>
    <w:rsid w:val="00622B77"/>
    <w:rsid w:val="006248DC"/>
    <w:rsid w:val="00624DE9"/>
    <w:rsid w:val="006257D6"/>
    <w:rsid w:val="00625AE6"/>
    <w:rsid w:val="00625FA3"/>
    <w:rsid w:val="006274A1"/>
    <w:rsid w:val="006307BB"/>
    <w:rsid w:val="00630A9F"/>
    <w:rsid w:val="00631234"/>
    <w:rsid w:val="00631293"/>
    <w:rsid w:val="00631697"/>
    <w:rsid w:val="00631A03"/>
    <w:rsid w:val="00632253"/>
    <w:rsid w:val="00634BF9"/>
    <w:rsid w:val="00634C31"/>
    <w:rsid w:val="00635C7C"/>
    <w:rsid w:val="00637209"/>
    <w:rsid w:val="006409CD"/>
    <w:rsid w:val="00640D63"/>
    <w:rsid w:val="00641792"/>
    <w:rsid w:val="00642714"/>
    <w:rsid w:val="00642E56"/>
    <w:rsid w:val="00643219"/>
    <w:rsid w:val="00644637"/>
    <w:rsid w:val="00645516"/>
    <w:rsid w:val="006455CE"/>
    <w:rsid w:val="006459B1"/>
    <w:rsid w:val="00650509"/>
    <w:rsid w:val="00650DC0"/>
    <w:rsid w:val="006516DB"/>
    <w:rsid w:val="00651E28"/>
    <w:rsid w:val="00651FD5"/>
    <w:rsid w:val="00652C90"/>
    <w:rsid w:val="00655841"/>
    <w:rsid w:val="00656020"/>
    <w:rsid w:val="00656F7E"/>
    <w:rsid w:val="0065757F"/>
    <w:rsid w:val="006576E7"/>
    <w:rsid w:val="00661040"/>
    <w:rsid w:val="00663AED"/>
    <w:rsid w:val="00665ED9"/>
    <w:rsid w:val="006661FD"/>
    <w:rsid w:val="00666F56"/>
    <w:rsid w:val="006676E1"/>
    <w:rsid w:val="0067080B"/>
    <w:rsid w:val="0067527D"/>
    <w:rsid w:val="006800A0"/>
    <w:rsid w:val="006824DB"/>
    <w:rsid w:val="00683898"/>
    <w:rsid w:val="00683E98"/>
    <w:rsid w:val="006844BE"/>
    <w:rsid w:val="00684A44"/>
    <w:rsid w:val="0068754A"/>
    <w:rsid w:val="0069052E"/>
    <w:rsid w:val="00690842"/>
    <w:rsid w:val="006927AC"/>
    <w:rsid w:val="006929DD"/>
    <w:rsid w:val="00692B8C"/>
    <w:rsid w:val="00693F52"/>
    <w:rsid w:val="00694B9B"/>
    <w:rsid w:val="006963DC"/>
    <w:rsid w:val="00697FAA"/>
    <w:rsid w:val="006A1898"/>
    <w:rsid w:val="006A25E2"/>
    <w:rsid w:val="006A2D6E"/>
    <w:rsid w:val="006A67F9"/>
    <w:rsid w:val="006A75BD"/>
    <w:rsid w:val="006A7900"/>
    <w:rsid w:val="006B3902"/>
    <w:rsid w:val="006B4592"/>
    <w:rsid w:val="006B572A"/>
    <w:rsid w:val="006B5896"/>
    <w:rsid w:val="006B5CBA"/>
    <w:rsid w:val="006B6DD3"/>
    <w:rsid w:val="006C1E47"/>
    <w:rsid w:val="006C2300"/>
    <w:rsid w:val="006C25A2"/>
    <w:rsid w:val="006C25CC"/>
    <w:rsid w:val="006C5A24"/>
    <w:rsid w:val="006C5DBE"/>
    <w:rsid w:val="006C6376"/>
    <w:rsid w:val="006C70C6"/>
    <w:rsid w:val="006D0121"/>
    <w:rsid w:val="006D0675"/>
    <w:rsid w:val="006D0FDC"/>
    <w:rsid w:val="006D1002"/>
    <w:rsid w:val="006D1A3D"/>
    <w:rsid w:val="006D4ED2"/>
    <w:rsid w:val="006D7084"/>
    <w:rsid w:val="006D7BC6"/>
    <w:rsid w:val="006E211E"/>
    <w:rsid w:val="006E215A"/>
    <w:rsid w:val="006E311F"/>
    <w:rsid w:val="006E5A23"/>
    <w:rsid w:val="006E6610"/>
    <w:rsid w:val="006E68BC"/>
    <w:rsid w:val="006F1488"/>
    <w:rsid w:val="006F5E2D"/>
    <w:rsid w:val="006F6294"/>
    <w:rsid w:val="00700544"/>
    <w:rsid w:val="00701020"/>
    <w:rsid w:val="007010AB"/>
    <w:rsid w:val="0070159B"/>
    <w:rsid w:val="00703DB5"/>
    <w:rsid w:val="00704386"/>
    <w:rsid w:val="0070441F"/>
    <w:rsid w:val="00704A70"/>
    <w:rsid w:val="00705539"/>
    <w:rsid w:val="00705984"/>
    <w:rsid w:val="007073C2"/>
    <w:rsid w:val="00712624"/>
    <w:rsid w:val="00712777"/>
    <w:rsid w:val="00713954"/>
    <w:rsid w:val="00713E94"/>
    <w:rsid w:val="007167D0"/>
    <w:rsid w:val="007170C6"/>
    <w:rsid w:val="00717397"/>
    <w:rsid w:val="00717F0D"/>
    <w:rsid w:val="00717FD0"/>
    <w:rsid w:val="00720F03"/>
    <w:rsid w:val="007215B0"/>
    <w:rsid w:val="007225B0"/>
    <w:rsid w:val="00722DDA"/>
    <w:rsid w:val="00723156"/>
    <w:rsid w:val="007241D1"/>
    <w:rsid w:val="0072441C"/>
    <w:rsid w:val="00730A2B"/>
    <w:rsid w:val="0073101A"/>
    <w:rsid w:val="00733017"/>
    <w:rsid w:val="00733B7D"/>
    <w:rsid w:val="007342FD"/>
    <w:rsid w:val="007346D0"/>
    <w:rsid w:val="0073597E"/>
    <w:rsid w:val="007376A6"/>
    <w:rsid w:val="00737E6E"/>
    <w:rsid w:val="0074076F"/>
    <w:rsid w:val="00740CD5"/>
    <w:rsid w:val="00742AC7"/>
    <w:rsid w:val="007432BC"/>
    <w:rsid w:val="007447A3"/>
    <w:rsid w:val="00744833"/>
    <w:rsid w:val="00750F0E"/>
    <w:rsid w:val="007528F4"/>
    <w:rsid w:val="00754753"/>
    <w:rsid w:val="00757B86"/>
    <w:rsid w:val="00761737"/>
    <w:rsid w:val="00761DEF"/>
    <w:rsid w:val="0076356A"/>
    <w:rsid w:val="00763899"/>
    <w:rsid w:val="00767208"/>
    <w:rsid w:val="007678DF"/>
    <w:rsid w:val="007709C6"/>
    <w:rsid w:val="007710F1"/>
    <w:rsid w:val="007711DD"/>
    <w:rsid w:val="00771C8C"/>
    <w:rsid w:val="00771F36"/>
    <w:rsid w:val="00772736"/>
    <w:rsid w:val="00772C9D"/>
    <w:rsid w:val="007735A2"/>
    <w:rsid w:val="00773E28"/>
    <w:rsid w:val="00775A20"/>
    <w:rsid w:val="0077702D"/>
    <w:rsid w:val="00780AAB"/>
    <w:rsid w:val="007810C1"/>
    <w:rsid w:val="007811BB"/>
    <w:rsid w:val="00781D91"/>
    <w:rsid w:val="007830EB"/>
    <w:rsid w:val="00783310"/>
    <w:rsid w:val="00784181"/>
    <w:rsid w:val="00785072"/>
    <w:rsid w:val="00787500"/>
    <w:rsid w:val="00787E66"/>
    <w:rsid w:val="007907B0"/>
    <w:rsid w:val="00791B00"/>
    <w:rsid w:val="00792AF1"/>
    <w:rsid w:val="007934B8"/>
    <w:rsid w:val="007A143A"/>
    <w:rsid w:val="007A1E37"/>
    <w:rsid w:val="007A28D6"/>
    <w:rsid w:val="007A33B7"/>
    <w:rsid w:val="007A343B"/>
    <w:rsid w:val="007A3C8F"/>
    <w:rsid w:val="007A4A6D"/>
    <w:rsid w:val="007A5555"/>
    <w:rsid w:val="007A588E"/>
    <w:rsid w:val="007A6354"/>
    <w:rsid w:val="007A6668"/>
    <w:rsid w:val="007A6A4B"/>
    <w:rsid w:val="007A6A93"/>
    <w:rsid w:val="007A7929"/>
    <w:rsid w:val="007B0A4C"/>
    <w:rsid w:val="007B2F30"/>
    <w:rsid w:val="007B62F8"/>
    <w:rsid w:val="007C0CD2"/>
    <w:rsid w:val="007C218D"/>
    <w:rsid w:val="007C291E"/>
    <w:rsid w:val="007C2A44"/>
    <w:rsid w:val="007C3567"/>
    <w:rsid w:val="007C3A2D"/>
    <w:rsid w:val="007C503C"/>
    <w:rsid w:val="007C50CA"/>
    <w:rsid w:val="007C717D"/>
    <w:rsid w:val="007D0B30"/>
    <w:rsid w:val="007D1A96"/>
    <w:rsid w:val="007D1BCF"/>
    <w:rsid w:val="007D1F6E"/>
    <w:rsid w:val="007D361A"/>
    <w:rsid w:val="007D5620"/>
    <w:rsid w:val="007D723E"/>
    <w:rsid w:val="007D75CF"/>
    <w:rsid w:val="007E0440"/>
    <w:rsid w:val="007E2DCE"/>
    <w:rsid w:val="007E64FB"/>
    <w:rsid w:val="007E6DC5"/>
    <w:rsid w:val="007E7CAA"/>
    <w:rsid w:val="007F0084"/>
    <w:rsid w:val="007F13A1"/>
    <w:rsid w:val="007F67DB"/>
    <w:rsid w:val="007F681D"/>
    <w:rsid w:val="007F7DD8"/>
    <w:rsid w:val="00800B1D"/>
    <w:rsid w:val="0080132A"/>
    <w:rsid w:val="00802001"/>
    <w:rsid w:val="008023A8"/>
    <w:rsid w:val="008050B2"/>
    <w:rsid w:val="00805E49"/>
    <w:rsid w:val="008065D3"/>
    <w:rsid w:val="008077F3"/>
    <w:rsid w:val="00807860"/>
    <w:rsid w:val="00807A50"/>
    <w:rsid w:val="00810B9A"/>
    <w:rsid w:val="008110FD"/>
    <w:rsid w:val="00812326"/>
    <w:rsid w:val="00813A21"/>
    <w:rsid w:val="00817E15"/>
    <w:rsid w:val="00822F9F"/>
    <w:rsid w:val="00823742"/>
    <w:rsid w:val="00823BEE"/>
    <w:rsid w:val="008240C8"/>
    <w:rsid w:val="00824C5D"/>
    <w:rsid w:val="00825FAF"/>
    <w:rsid w:val="0083018D"/>
    <w:rsid w:val="00830571"/>
    <w:rsid w:val="00832C4A"/>
    <w:rsid w:val="00835B5C"/>
    <w:rsid w:val="00836C7F"/>
    <w:rsid w:val="008379B4"/>
    <w:rsid w:val="008420F2"/>
    <w:rsid w:val="0084301D"/>
    <w:rsid w:val="00843B6C"/>
    <w:rsid w:val="00844C39"/>
    <w:rsid w:val="00844D5E"/>
    <w:rsid w:val="00845DF0"/>
    <w:rsid w:val="00851755"/>
    <w:rsid w:val="00852DDB"/>
    <w:rsid w:val="008546B9"/>
    <w:rsid w:val="00857B40"/>
    <w:rsid w:val="008600C4"/>
    <w:rsid w:val="0086044C"/>
    <w:rsid w:val="008614FC"/>
    <w:rsid w:val="00862EE9"/>
    <w:rsid w:val="00864029"/>
    <w:rsid w:val="00864AB8"/>
    <w:rsid w:val="00866CD1"/>
    <w:rsid w:val="00866D62"/>
    <w:rsid w:val="0086705F"/>
    <w:rsid w:val="008704B4"/>
    <w:rsid w:val="00872E77"/>
    <w:rsid w:val="008731E8"/>
    <w:rsid w:val="0087336E"/>
    <w:rsid w:val="0087463B"/>
    <w:rsid w:val="00874ECC"/>
    <w:rsid w:val="00875871"/>
    <w:rsid w:val="00876BE2"/>
    <w:rsid w:val="008776D7"/>
    <w:rsid w:val="0088043C"/>
    <w:rsid w:val="0088219D"/>
    <w:rsid w:val="0088395A"/>
    <w:rsid w:val="00884889"/>
    <w:rsid w:val="0088726D"/>
    <w:rsid w:val="008873A5"/>
    <w:rsid w:val="008877EB"/>
    <w:rsid w:val="008900BA"/>
    <w:rsid w:val="008902B5"/>
    <w:rsid w:val="008906C9"/>
    <w:rsid w:val="00890EEB"/>
    <w:rsid w:val="0089182F"/>
    <w:rsid w:val="00892D9E"/>
    <w:rsid w:val="008940C0"/>
    <w:rsid w:val="0089535E"/>
    <w:rsid w:val="00895FB5"/>
    <w:rsid w:val="008A1809"/>
    <w:rsid w:val="008A1907"/>
    <w:rsid w:val="008A2925"/>
    <w:rsid w:val="008A3AA3"/>
    <w:rsid w:val="008B1508"/>
    <w:rsid w:val="008B58F8"/>
    <w:rsid w:val="008B7697"/>
    <w:rsid w:val="008C5738"/>
    <w:rsid w:val="008D0120"/>
    <w:rsid w:val="008D04F0"/>
    <w:rsid w:val="008D1260"/>
    <w:rsid w:val="008D1F68"/>
    <w:rsid w:val="008D2A4D"/>
    <w:rsid w:val="008D5531"/>
    <w:rsid w:val="008D5F2F"/>
    <w:rsid w:val="008E1417"/>
    <w:rsid w:val="008E1EF4"/>
    <w:rsid w:val="008E4442"/>
    <w:rsid w:val="008E5BEA"/>
    <w:rsid w:val="008E71F0"/>
    <w:rsid w:val="008F13F2"/>
    <w:rsid w:val="008F14A9"/>
    <w:rsid w:val="008F1BB6"/>
    <w:rsid w:val="008F3500"/>
    <w:rsid w:val="008F54B8"/>
    <w:rsid w:val="00900C76"/>
    <w:rsid w:val="00904151"/>
    <w:rsid w:val="009050BD"/>
    <w:rsid w:val="0090537D"/>
    <w:rsid w:val="00906C9A"/>
    <w:rsid w:val="00911003"/>
    <w:rsid w:val="009139DD"/>
    <w:rsid w:val="00916954"/>
    <w:rsid w:val="0091703B"/>
    <w:rsid w:val="00917A09"/>
    <w:rsid w:val="00920AF3"/>
    <w:rsid w:val="00921E8A"/>
    <w:rsid w:val="00921F4D"/>
    <w:rsid w:val="009221BD"/>
    <w:rsid w:val="00922942"/>
    <w:rsid w:val="00924E3C"/>
    <w:rsid w:val="00926CA9"/>
    <w:rsid w:val="009270F6"/>
    <w:rsid w:val="00930D8D"/>
    <w:rsid w:val="009317F8"/>
    <w:rsid w:val="00932686"/>
    <w:rsid w:val="009336C1"/>
    <w:rsid w:val="00933870"/>
    <w:rsid w:val="009340B5"/>
    <w:rsid w:val="00945A3E"/>
    <w:rsid w:val="00947C03"/>
    <w:rsid w:val="009501DC"/>
    <w:rsid w:val="0095024A"/>
    <w:rsid w:val="009515EA"/>
    <w:rsid w:val="00953E5B"/>
    <w:rsid w:val="00956EC4"/>
    <w:rsid w:val="00956FCD"/>
    <w:rsid w:val="009604E3"/>
    <w:rsid w:val="009612BB"/>
    <w:rsid w:val="009629B2"/>
    <w:rsid w:val="0096501D"/>
    <w:rsid w:val="00970160"/>
    <w:rsid w:val="009713A9"/>
    <w:rsid w:val="009729D3"/>
    <w:rsid w:val="009737C3"/>
    <w:rsid w:val="009749E0"/>
    <w:rsid w:val="00975853"/>
    <w:rsid w:val="009769BB"/>
    <w:rsid w:val="00976BA0"/>
    <w:rsid w:val="0097759B"/>
    <w:rsid w:val="00977EB6"/>
    <w:rsid w:val="00980C8F"/>
    <w:rsid w:val="0098147B"/>
    <w:rsid w:val="00983183"/>
    <w:rsid w:val="0098469A"/>
    <w:rsid w:val="00984761"/>
    <w:rsid w:val="0098502D"/>
    <w:rsid w:val="0098536E"/>
    <w:rsid w:val="009854B7"/>
    <w:rsid w:val="00985A05"/>
    <w:rsid w:val="00985AA9"/>
    <w:rsid w:val="00986815"/>
    <w:rsid w:val="009870CB"/>
    <w:rsid w:val="0098749A"/>
    <w:rsid w:val="00987780"/>
    <w:rsid w:val="00991869"/>
    <w:rsid w:val="00992065"/>
    <w:rsid w:val="00994F21"/>
    <w:rsid w:val="00996EC6"/>
    <w:rsid w:val="00997897"/>
    <w:rsid w:val="009A07EB"/>
    <w:rsid w:val="009A0B8C"/>
    <w:rsid w:val="009A145F"/>
    <w:rsid w:val="009A17CD"/>
    <w:rsid w:val="009A1AF0"/>
    <w:rsid w:val="009A1B06"/>
    <w:rsid w:val="009A1CFB"/>
    <w:rsid w:val="009A2726"/>
    <w:rsid w:val="009A304A"/>
    <w:rsid w:val="009B25EB"/>
    <w:rsid w:val="009B3D4E"/>
    <w:rsid w:val="009B40A7"/>
    <w:rsid w:val="009B48BE"/>
    <w:rsid w:val="009B5114"/>
    <w:rsid w:val="009B7397"/>
    <w:rsid w:val="009B73A6"/>
    <w:rsid w:val="009B7AD4"/>
    <w:rsid w:val="009B7CBC"/>
    <w:rsid w:val="009C0CF9"/>
    <w:rsid w:val="009C0ED6"/>
    <w:rsid w:val="009C0F71"/>
    <w:rsid w:val="009C4428"/>
    <w:rsid w:val="009C5D84"/>
    <w:rsid w:val="009C740A"/>
    <w:rsid w:val="009C7989"/>
    <w:rsid w:val="009D2EA1"/>
    <w:rsid w:val="009D316F"/>
    <w:rsid w:val="009D45E0"/>
    <w:rsid w:val="009D4688"/>
    <w:rsid w:val="009D58E9"/>
    <w:rsid w:val="009D5D3B"/>
    <w:rsid w:val="009D5DAC"/>
    <w:rsid w:val="009D6ACF"/>
    <w:rsid w:val="009D74E6"/>
    <w:rsid w:val="009D786C"/>
    <w:rsid w:val="009E03A6"/>
    <w:rsid w:val="009E0A37"/>
    <w:rsid w:val="009E24FA"/>
    <w:rsid w:val="009E262B"/>
    <w:rsid w:val="009E461D"/>
    <w:rsid w:val="009E6066"/>
    <w:rsid w:val="009E7D13"/>
    <w:rsid w:val="009F07F2"/>
    <w:rsid w:val="009F0FC4"/>
    <w:rsid w:val="009F149C"/>
    <w:rsid w:val="009F19BE"/>
    <w:rsid w:val="009F2C52"/>
    <w:rsid w:val="009F55F0"/>
    <w:rsid w:val="009F6145"/>
    <w:rsid w:val="009F647A"/>
    <w:rsid w:val="009F678E"/>
    <w:rsid w:val="009F690B"/>
    <w:rsid w:val="00A018F3"/>
    <w:rsid w:val="00A01B5B"/>
    <w:rsid w:val="00A01EA3"/>
    <w:rsid w:val="00A03EA9"/>
    <w:rsid w:val="00A04323"/>
    <w:rsid w:val="00A04F44"/>
    <w:rsid w:val="00A06340"/>
    <w:rsid w:val="00A076DF"/>
    <w:rsid w:val="00A105CD"/>
    <w:rsid w:val="00A10ACC"/>
    <w:rsid w:val="00A1228C"/>
    <w:rsid w:val="00A125C5"/>
    <w:rsid w:val="00A12715"/>
    <w:rsid w:val="00A13813"/>
    <w:rsid w:val="00A14689"/>
    <w:rsid w:val="00A16526"/>
    <w:rsid w:val="00A2033B"/>
    <w:rsid w:val="00A21E7B"/>
    <w:rsid w:val="00A237F0"/>
    <w:rsid w:val="00A2451C"/>
    <w:rsid w:val="00A2520C"/>
    <w:rsid w:val="00A259A2"/>
    <w:rsid w:val="00A269AA"/>
    <w:rsid w:val="00A2720D"/>
    <w:rsid w:val="00A308FE"/>
    <w:rsid w:val="00A31FB6"/>
    <w:rsid w:val="00A3451E"/>
    <w:rsid w:val="00A3598D"/>
    <w:rsid w:val="00A35FF1"/>
    <w:rsid w:val="00A36C0A"/>
    <w:rsid w:val="00A401E9"/>
    <w:rsid w:val="00A40444"/>
    <w:rsid w:val="00A405F9"/>
    <w:rsid w:val="00A4079D"/>
    <w:rsid w:val="00A437FD"/>
    <w:rsid w:val="00A43C08"/>
    <w:rsid w:val="00A4546B"/>
    <w:rsid w:val="00A46D2A"/>
    <w:rsid w:val="00A46D47"/>
    <w:rsid w:val="00A47AD9"/>
    <w:rsid w:val="00A5068E"/>
    <w:rsid w:val="00A5087B"/>
    <w:rsid w:val="00A520C5"/>
    <w:rsid w:val="00A53C56"/>
    <w:rsid w:val="00A5485B"/>
    <w:rsid w:val="00A56C2F"/>
    <w:rsid w:val="00A56EC2"/>
    <w:rsid w:val="00A63AC6"/>
    <w:rsid w:val="00A64524"/>
    <w:rsid w:val="00A64530"/>
    <w:rsid w:val="00A65EE7"/>
    <w:rsid w:val="00A66DE3"/>
    <w:rsid w:val="00A675E9"/>
    <w:rsid w:val="00A70133"/>
    <w:rsid w:val="00A72A3D"/>
    <w:rsid w:val="00A74887"/>
    <w:rsid w:val="00A753D0"/>
    <w:rsid w:val="00A758B4"/>
    <w:rsid w:val="00A761B7"/>
    <w:rsid w:val="00A7660D"/>
    <w:rsid w:val="00A76685"/>
    <w:rsid w:val="00A770A6"/>
    <w:rsid w:val="00A77601"/>
    <w:rsid w:val="00A77B74"/>
    <w:rsid w:val="00A80967"/>
    <w:rsid w:val="00A813B1"/>
    <w:rsid w:val="00A83641"/>
    <w:rsid w:val="00A83831"/>
    <w:rsid w:val="00A83AF4"/>
    <w:rsid w:val="00A85CFF"/>
    <w:rsid w:val="00A915CF"/>
    <w:rsid w:val="00A918C8"/>
    <w:rsid w:val="00A93BC1"/>
    <w:rsid w:val="00A94FBC"/>
    <w:rsid w:val="00A95E4D"/>
    <w:rsid w:val="00AA072C"/>
    <w:rsid w:val="00AA0C2F"/>
    <w:rsid w:val="00AA16D9"/>
    <w:rsid w:val="00AA34F3"/>
    <w:rsid w:val="00AA503B"/>
    <w:rsid w:val="00AA756F"/>
    <w:rsid w:val="00AB0253"/>
    <w:rsid w:val="00AB0724"/>
    <w:rsid w:val="00AB36C4"/>
    <w:rsid w:val="00AB595C"/>
    <w:rsid w:val="00AB6755"/>
    <w:rsid w:val="00AB697C"/>
    <w:rsid w:val="00AB6E69"/>
    <w:rsid w:val="00AC0B40"/>
    <w:rsid w:val="00AC1E56"/>
    <w:rsid w:val="00AC209E"/>
    <w:rsid w:val="00AC2340"/>
    <w:rsid w:val="00AC32B2"/>
    <w:rsid w:val="00AC5332"/>
    <w:rsid w:val="00AC673D"/>
    <w:rsid w:val="00AC7771"/>
    <w:rsid w:val="00AD018F"/>
    <w:rsid w:val="00AD01EE"/>
    <w:rsid w:val="00AD0AD3"/>
    <w:rsid w:val="00AD1C02"/>
    <w:rsid w:val="00AD2183"/>
    <w:rsid w:val="00AE065C"/>
    <w:rsid w:val="00AE0869"/>
    <w:rsid w:val="00AE1C63"/>
    <w:rsid w:val="00AE1F2E"/>
    <w:rsid w:val="00AE211D"/>
    <w:rsid w:val="00AE2F7B"/>
    <w:rsid w:val="00AE3EAE"/>
    <w:rsid w:val="00AE5B21"/>
    <w:rsid w:val="00AE652D"/>
    <w:rsid w:val="00AE7B49"/>
    <w:rsid w:val="00AF01DC"/>
    <w:rsid w:val="00AF29E3"/>
    <w:rsid w:val="00AF3580"/>
    <w:rsid w:val="00AF4281"/>
    <w:rsid w:val="00AF548B"/>
    <w:rsid w:val="00AF5AFC"/>
    <w:rsid w:val="00B0052E"/>
    <w:rsid w:val="00B02E2B"/>
    <w:rsid w:val="00B07374"/>
    <w:rsid w:val="00B07C2E"/>
    <w:rsid w:val="00B1205D"/>
    <w:rsid w:val="00B12CAC"/>
    <w:rsid w:val="00B17141"/>
    <w:rsid w:val="00B24C06"/>
    <w:rsid w:val="00B2655A"/>
    <w:rsid w:val="00B31267"/>
    <w:rsid w:val="00B3145A"/>
    <w:rsid w:val="00B31575"/>
    <w:rsid w:val="00B33E88"/>
    <w:rsid w:val="00B34E04"/>
    <w:rsid w:val="00B35D4A"/>
    <w:rsid w:val="00B37A8B"/>
    <w:rsid w:val="00B40360"/>
    <w:rsid w:val="00B41A5C"/>
    <w:rsid w:val="00B43DEB"/>
    <w:rsid w:val="00B45B6A"/>
    <w:rsid w:val="00B45E91"/>
    <w:rsid w:val="00B45FA7"/>
    <w:rsid w:val="00B505B8"/>
    <w:rsid w:val="00B54476"/>
    <w:rsid w:val="00B5541C"/>
    <w:rsid w:val="00B564CC"/>
    <w:rsid w:val="00B6089D"/>
    <w:rsid w:val="00B63BFF"/>
    <w:rsid w:val="00B65F81"/>
    <w:rsid w:val="00B664E9"/>
    <w:rsid w:val="00B67F07"/>
    <w:rsid w:val="00B70093"/>
    <w:rsid w:val="00B72518"/>
    <w:rsid w:val="00B7429C"/>
    <w:rsid w:val="00B744E1"/>
    <w:rsid w:val="00B773B6"/>
    <w:rsid w:val="00B83AB9"/>
    <w:rsid w:val="00B83CA1"/>
    <w:rsid w:val="00B8547D"/>
    <w:rsid w:val="00B8591A"/>
    <w:rsid w:val="00B8625E"/>
    <w:rsid w:val="00B86B89"/>
    <w:rsid w:val="00B86E9B"/>
    <w:rsid w:val="00B87297"/>
    <w:rsid w:val="00B8773C"/>
    <w:rsid w:val="00B90338"/>
    <w:rsid w:val="00B96D43"/>
    <w:rsid w:val="00B96DEF"/>
    <w:rsid w:val="00B96EDF"/>
    <w:rsid w:val="00B974E0"/>
    <w:rsid w:val="00BA001F"/>
    <w:rsid w:val="00BA2F84"/>
    <w:rsid w:val="00BA4B93"/>
    <w:rsid w:val="00BA61DC"/>
    <w:rsid w:val="00BA66A5"/>
    <w:rsid w:val="00BA6739"/>
    <w:rsid w:val="00BA7F05"/>
    <w:rsid w:val="00BB3000"/>
    <w:rsid w:val="00BB548B"/>
    <w:rsid w:val="00BB5C69"/>
    <w:rsid w:val="00BB60C1"/>
    <w:rsid w:val="00BB6386"/>
    <w:rsid w:val="00BB6C31"/>
    <w:rsid w:val="00BC3588"/>
    <w:rsid w:val="00BC3EFE"/>
    <w:rsid w:val="00BC6496"/>
    <w:rsid w:val="00BC6AB9"/>
    <w:rsid w:val="00BC6B9C"/>
    <w:rsid w:val="00BD1067"/>
    <w:rsid w:val="00BD2490"/>
    <w:rsid w:val="00BD2617"/>
    <w:rsid w:val="00BD3F3D"/>
    <w:rsid w:val="00BD428F"/>
    <w:rsid w:val="00BD5E2F"/>
    <w:rsid w:val="00BD5FD0"/>
    <w:rsid w:val="00BD6182"/>
    <w:rsid w:val="00BD7120"/>
    <w:rsid w:val="00BD72C9"/>
    <w:rsid w:val="00BE0543"/>
    <w:rsid w:val="00BE0A07"/>
    <w:rsid w:val="00BE0EED"/>
    <w:rsid w:val="00BE181F"/>
    <w:rsid w:val="00BE4EA6"/>
    <w:rsid w:val="00BE528F"/>
    <w:rsid w:val="00BE5B2F"/>
    <w:rsid w:val="00BE7FD1"/>
    <w:rsid w:val="00BF1C50"/>
    <w:rsid w:val="00BF4D90"/>
    <w:rsid w:val="00BF799F"/>
    <w:rsid w:val="00C0057A"/>
    <w:rsid w:val="00C016D7"/>
    <w:rsid w:val="00C04483"/>
    <w:rsid w:val="00C0540D"/>
    <w:rsid w:val="00C058F9"/>
    <w:rsid w:val="00C06F21"/>
    <w:rsid w:val="00C07E02"/>
    <w:rsid w:val="00C11CC4"/>
    <w:rsid w:val="00C12246"/>
    <w:rsid w:val="00C130E0"/>
    <w:rsid w:val="00C134FF"/>
    <w:rsid w:val="00C1463C"/>
    <w:rsid w:val="00C15399"/>
    <w:rsid w:val="00C16AF1"/>
    <w:rsid w:val="00C1787B"/>
    <w:rsid w:val="00C17B29"/>
    <w:rsid w:val="00C21CD8"/>
    <w:rsid w:val="00C2208B"/>
    <w:rsid w:val="00C2293D"/>
    <w:rsid w:val="00C250D5"/>
    <w:rsid w:val="00C259DB"/>
    <w:rsid w:val="00C25C5D"/>
    <w:rsid w:val="00C25F9C"/>
    <w:rsid w:val="00C268DF"/>
    <w:rsid w:val="00C26A9C"/>
    <w:rsid w:val="00C26B94"/>
    <w:rsid w:val="00C271A3"/>
    <w:rsid w:val="00C27D3F"/>
    <w:rsid w:val="00C31553"/>
    <w:rsid w:val="00C31B3D"/>
    <w:rsid w:val="00C33ACD"/>
    <w:rsid w:val="00C34B14"/>
    <w:rsid w:val="00C34DDF"/>
    <w:rsid w:val="00C35491"/>
    <w:rsid w:val="00C354C6"/>
    <w:rsid w:val="00C35666"/>
    <w:rsid w:val="00C35F91"/>
    <w:rsid w:val="00C372DE"/>
    <w:rsid w:val="00C37541"/>
    <w:rsid w:val="00C4037A"/>
    <w:rsid w:val="00C4165A"/>
    <w:rsid w:val="00C44A4E"/>
    <w:rsid w:val="00C45006"/>
    <w:rsid w:val="00C457DF"/>
    <w:rsid w:val="00C46797"/>
    <w:rsid w:val="00C46E18"/>
    <w:rsid w:val="00C50D39"/>
    <w:rsid w:val="00C51819"/>
    <w:rsid w:val="00C57666"/>
    <w:rsid w:val="00C57D46"/>
    <w:rsid w:val="00C633A6"/>
    <w:rsid w:val="00C641CA"/>
    <w:rsid w:val="00C64883"/>
    <w:rsid w:val="00C64DA5"/>
    <w:rsid w:val="00C66670"/>
    <w:rsid w:val="00C70E59"/>
    <w:rsid w:val="00C711E7"/>
    <w:rsid w:val="00C760D7"/>
    <w:rsid w:val="00C77C8D"/>
    <w:rsid w:val="00C80119"/>
    <w:rsid w:val="00C808FC"/>
    <w:rsid w:val="00C825B5"/>
    <w:rsid w:val="00C84458"/>
    <w:rsid w:val="00C84FF6"/>
    <w:rsid w:val="00C86307"/>
    <w:rsid w:val="00C86E1C"/>
    <w:rsid w:val="00C9060A"/>
    <w:rsid w:val="00C91325"/>
    <w:rsid w:val="00C9232F"/>
    <w:rsid w:val="00C925A4"/>
    <w:rsid w:val="00C92898"/>
    <w:rsid w:val="00C9575E"/>
    <w:rsid w:val="00C96660"/>
    <w:rsid w:val="00C975B0"/>
    <w:rsid w:val="00CA1C2B"/>
    <w:rsid w:val="00CA4340"/>
    <w:rsid w:val="00CA4FF4"/>
    <w:rsid w:val="00CA5564"/>
    <w:rsid w:val="00CA628B"/>
    <w:rsid w:val="00CA64E8"/>
    <w:rsid w:val="00CA67C5"/>
    <w:rsid w:val="00CA7E3B"/>
    <w:rsid w:val="00CB068D"/>
    <w:rsid w:val="00CB108B"/>
    <w:rsid w:val="00CB108D"/>
    <w:rsid w:val="00CB157F"/>
    <w:rsid w:val="00CB1743"/>
    <w:rsid w:val="00CB1A66"/>
    <w:rsid w:val="00CB236E"/>
    <w:rsid w:val="00CB3568"/>
    <w:rsid w:val="00CB3A72"/>
    <w:rsid w:val="00CB3BFA"/>
    <w:rsid w:val="00CB41EA"/>
    <w:rsid w:val="00CB46CB"/>
    <w:rsid w:val="00CB7BED"/>
    <w:rsid w:val="00CC00B8"/>
    <w:rsid w:val="00CC01E8"/>
    <w:rsid w:val="00CC2257"/>
    <w:rsid w:val="00CC23E3"/>
    <w:rsid w:val="00CC24DB"/>
    <w:rsid w:val="00CC358A"/>
    <w:rsid w:val="00CC3D3E"/>
    <w:rsid w:val="00CC5167"/>
    <w:rsid w:val="00CC5CFE"/>
    <w:rsid w:val="00CC7665"/>
    <w:rsid w:val="00CD00EC"/>
    <w:rsid w:val="00CD0EDC"/>
    <w:rsid w:val="00CD3C7B"/>
    <w:rsid w:val="00CD4D51"/>
    <w:rsid w:val="00CD77C3"/>
    <w:rsid w:val="00CD7E0F"/>
    <w:rsid w:val="00CD7F3E"/>
    <w:rsid w:val="00CE053B"/>
    <w:rsid w:val="00CE07BF"/>
    <w:rsid w:val="00CE119B"/>
    <w:rsid w:val="00CE1CEE"/>
    <w:rsid w:val="00CE2E33"/>
    <w:rsid w:val="00CE4D3D"/>
    <w:rsid w:val="00CE5238"/>
    <w:rsid w:val="00CE6CA1"/>
    <w:rsid w:val="00CE7514"/>
    <w:rsid w:val="00CE7A90"/>
    <w:rsid w:val="00CF01D8"/>
    <w:rsid w:val="00CF03C8"/>
    <w:rsid w:val="00CF0CC9"/>
    <w:rsid w:val="00CF27C2"/>
    <w:rsid w:val="00CF3E36"/>
    <w:rsid w:val="00CF5BEA"/>
    <w:rsid w:val="00D05AEA"/>
    <w:rsid w:val="00D05D10"/>
    <w:rsid w:val="00D06A84"/>
    <w:rsid w:val="00D10071"/>
    <w:rsid w:val="00D10E64"/>
    <w:rsid w:val="00D118C3"/>
    <w:rsid w:val="00D14B47"/>
    <w:rsid w:val="00D14CC0"/>
    <w:rsid w:val="00D16F01"/>
    <w:rsid w:val="00D209A3"/>
    <w:rsid w:val="00D21AB8"/>
    <w:rsid w:val="00D23128"/>
    <w:rsid w:val="00D2404B"/>
    <w:rsid w:val="00D244CC"/>
    <w:rsid w:val="00D248DE"/>
    <w:rsid w:val="00D25C98"/>
    <w:rsid w:val="00D26748"/>
    <w:rsid w:val="00D26ED7"/>
    <w:rsid w:val="00D27BFC"/>
    <w:rsid w:val="00D27D59"/>
    <w:rsid w:val="00D27F99"/>
    <w:rsid w:val="00D3038C"/>
    <w:rsid w:val="00D33096"/>
    <w:rsid w:val="00D347B5"/>
    <w:rsid w:val="00D351DF"/>
    <w:rsid w:val="00D3648D"/>
    <w:rsid w:val="00D37962"/>
    <w:rsid w:val="00D412B6"/>
    <w:rsid w:val="00D41C45"/>
    <w:rsid w:val="00D42092"/>
    <w:rsid w:val="00D43639"/>
    <w:rsid w:val="00D43A02"/>
    <w:rsid w:val="00D457AC"/>
    <w:rsid w:val="00D45BF7"/>
    <w:rsid w:val="00D46122"/>
    <w:rsid w:val="00D46D26"/>
    <w:rsid w:val="00D46E45"/>
    <w:rsid w:val="00D46FCE"/>
    <w:rsid w:val="00D4713E"/>
    <w:rsid w:val="00D51E8E"/>
    <w:rsid w:val="00D530EC"/>
    <w:rsid w:val="00D53111"/>
    <w:rsid w:val="00D53159"/>
    <w:rsid w:val="00D53CF7"/>
    <w:rsid w:val="00D54B93"/>
    <w:rsid w:val="00D568EB"/>
    <w:rsid w:val="00D57D99"/>
    <w:rsid w:val="00D57E35"/>
    <w:rsid w:val="00D60D6C"/>
    <w:rsid w:val="00D617DE"/>
    <w:rsid w:val="00D63030"/>
    <w:rsid w:val="00D634AE"/>
    <w:rsid w:val="00D637B3"/>
    <w:rsid w:val="00D63D20"/>
    <w:rsid w:val="00D64670"/>
    <w:rsid w:val="00D64A78"/>
    <w:rsid w:val="00D6664D"/>
    <w:rsid w:val="00D66BB5"/>
    <w:rsid w:val="00D676CC"/>
    <w:rsid w:val="00D67C46"/>
    <w:rsid w:val="00D7193F"/>
    <w:rsid w:val="00D7499E"/>
    <w:rsid w:val="00D753A9"/>
    <w:rsid w:val="00D7561C"/>
    <w:rsid w:val="00D765B8"/>
    <w:rsid w:val="00D76BDC"/>
    <w:rsid w:val="00D7764A"/>
    <w:rsid w:val="00D77805"/>
    <w:rsid w:val="00D77B25"/>
    <w:rsid w:val="00D80DD3"/>
    <w:rsid w:val="00D81393"/>
    <w:rsid w:val="00D84E79"/>
    <w:rsid w:val="00D8519D"/>
    <w:rsid w:val="00D8542D"/>
    <w:rsid w:val="00D91C87"/>
    <w:rsid w:val="00D9210F"/>
    <w:rsid w:val="00D92271"/>
    <w:rsid w:val="00D935A7"/>
    <w:rsid w:val="00D94ACC"/>
    <w:rsid w:val="00D962A8"/>
    <w:rsid w:val="00DA0E4C"/>
    <w:rsid w:val="00DA10B1"/>
    <w:rsid w:val="00DA3A9E"/>
    <w:rsid w:val="00DA45CB"/>
    <w:rsid w:val="00DA61F0"/>
    <w:rsid w:val="00DA72DD"/>
    <w:rsid w:val="00DB0876"/>
    <w:rsid w:val="00DB527B"/>
    <w:rsid w:val="00DB5A47"/>
    <w:rsid w:val="00DB5D57"/>
    <w:rsid w:val="00DB5DD4"/>
    <w:rsid w:val="00DB661A"/>
    <w:rsid w:val="00DB66FF"/>
    <w:rsid w:val="00DC2256"/>
    <w:rsid w:val="00DC26C9"/>
    <w:rsid w:val="00DC2996"/>
    <w:rsid w:val="00DC337C"/>
    <w:rsid w:val="00DC3553"/>
    <w:rsid w:val="00DC3FFD"/>
    <w:rsid w:val="00DC54AF"/>
    <w:rsid w:val="00DC6A71"/>
    <w:rsid w:val="00DC7FEB"/>
    <w:rsid w:val="00DD0C18"/>
    <w:rsid w:val="00DD0CE0"/>
    <w:rsid w:val="00DD12BF"/>
    <w:rsid w:val="00DD14A6"/>
    <w:rsid w:val="00DD1509"/>
    <w:rsid w:val="00DD2B20"/>
    <w:rsid w:val="00DD3233"/>
    <w:rsid w:val="00DD5E0A"/>
    <w:rsid w:val="00DD7B7A"/>
    <w:rsid w:val="00DD7D09"/>
    <w:rsid w:val="00DE08FD"/>
    <w:rsid w:val="00DE2770"/>
    <w:rsid w:val="00DE27B1"/>
    <w:rsid w:val="00DE46F1"/>
    <w:rsid w:val="00DE7AE3"/>
    <w:rsid w:val="00DF025D"/>
    <w:rsid w:val="00DF16DE"/>
    <w:rsid w:val="00DF1B8A"/>
    <w:rsid w:val="00DF30A9"/>
    <w:rsid w:val="00DF44BE"/>
    <w:rsid w:val="00DF6445"/>
    <w:rsid w:val="00DF7B2E"/>
    <w:rsid w:val="00E00CD3"/>
    <w:rsid w:val="00E024E6"/>
    <w:rsid w:val="00E03064"/>
    <w:rsid w:val="00E0357D"/>
    <w:rsid w:val="00E03D27"/>
    <w:rsid w:val="00E052D2"/>
    <w:rsid w:val="00E05FB2"/>
    <w:rsid w:val="00E066F0"/>
    <w:rsid w:val="00E06C10"/>
    <w:rsid w:val="00E1083E"/>
    <w:rsid w:val="00E1763A"/>
    <w:rsid w:val="00E21117"/>
    <w:rsid w:val="00E21F00"/>
    <w:rsid w:val="00E223A7"/>
    <w:rsid w:val="00E2396D"/>
    <w:rsid w:val="00E24DB5"/>
    <w:rsid w:val="00E253A0"/>
    <w:rsid w:val="00E25A55"/>
    <w:rsid w:val="00E3112E"/>
    <w:rsid w:val="00E3394F"/>
    <w:rsid w:val="00E35094"/>
    <w:rsid w:val="00E369EA"/>
    <w:rsid w:val="00E41DC0"/>
    <w:rsid w:val="00E42D74"/>
    <w:rsid w:val="00E43197"/>
    <w:rsid w:val="00E4388F"/>
    <w:rsid w:val="00E45615"/>
    <w:rsid w:val="00E47E1F"/>
    <w:rsid w:val="00E512BC"/>
    <w:rsid w:val="00E51343"/>
    <w:rsid w:val="00E52F1F"/>
    <w:rsid w:val="00E5305F"/>
    <w:rsid w:val="00E546CA"/>
    <w:rsid w:val="00E605E3"/>
    <w:rsid w:val="00E60E22"/>
    <w:rsid w:val="00E62DAD"/>
    <w:rsid w:val="00E65C2C"/>
    <w:rsid w:val="00E65F08"/>
    <w:rsid w:val="00E67B50"/>
    <w:rsid w:val="00E7123C"/>
    <w:rsid w:val="00E716A1"/>
    <w:rsid w:val="00E7185C"/>
    <w:rsid w:val="00E72C45"/>
    <w:rsid w:val="00E7301F"/>
    <w:rsid w:val="00E75729"/>
    <w:rsid w:val="00E7689B"/>
    <w:rsid w:val="00E8014E"/>
    <w:rsid w:val="00E81B47"/>
    <w:rsid w:val="00E83670"/>
    <w:rsid w:val="00E84081"/>
    <w:rsid w:val="00E879CC"/>
    <w:rsid w:val="00E9025B"/>
    <w:rsid w:val="00E922D4"/>
    <w:rsid w:val="00E92650"/>
    <w:rsid w:val="00E9298D"/>
    <w:rsid w:val="00E92F1A"/>
    <w:rsid w:val="00E939CD"/>
    <w:rsid w:val="00E93CC5"/>
    <w:rsid w:val="00E94819"/>
    <w:rsid w:val="00E97314"/>
    <w:rsid w:val="00EA0660"/>
    <w:rsid w:val="00EA1D0A"/>
    <w:rsid w:val="00EA2CA3"/>
    <w:rsid w:val="00EA2CE2"/>
    <w:rsid w:val="00EA4585"/>
    <w:rsid w:val="00EA5A2F"/>
    <w:rsid w:val="00EB17E7"/>
    <w:rsid w:val="00EB2568"/>
    <w:rsid w:val="00EB3CF7"/>
    <w:rsid w:val="00EB41A2"/>
    <w:rsid w:val="00EB46CA"/>
    <w:rsid w:val="00EB515E"/>
    <w:rsid w:val="00EB521A"/>
    <w:rsid w:val="00EB7309"/>
    <w:rsid w:val="00EC02E2"/>
    <w:rsid w:val="00EC0CE5"/>
    <w:rsid w:val="00EC3D4F"/>
    <w:rsid w:val="00EC410C"/>
    <w:rsid w:val="00EC4807"/>
    <w:rsid w:val="00EC62FC"/>
    <w:rsid w:val="00ED17F7"/>
    <w:rsid w:val="00ED1C3E"/>
    <w:rsid w:val="00ED3AEA"/>
    <w:rsid w:val="00ED6629"/>
    <w:rsid w:val="00ED6B6F"/>
    <w:rsid w:val="00EE075A"/>
    <w:rsid w:val="00EE2FE1"/>
    <w:rsid w:val="00EE3919"/>
    <w:rsid w:val="00EE4E97"/>
    <w:rsid w:val="00EE4FC8"/>
    <w:rsid w:val="00EE75C9"/>
    <w:rsid w:val="00EF1DFF"/>
    <w:rsid w:val="00EF350A"/>
    <w:rsid w:val="00EF36EA"/>
    <w:rsid w:val="00EF3A2A"/>
    <w:rsid w:val="00EF68EF"/>
    <w:rsid w:val="00EF7937"/>
    <w:rsid w:val="00EF7DAC"/>
    <w:rsid w:val="00EF7DEB"/>
    <w:rsid w:val="00F003CD"/>
    <w:rsid w:val="00F04E84"/>
    <w:rsid w:val="00F05774"/>
    <w:rsid w:val="00F060EC"/>
    <w:rsid w:val="00F067F2"/>
    <w:rsid w:val="00F11501"/>
    <w:rsid w:val="00F1151E"/>
    <w:rsid w:val="00F2069A"/>
    <w:rsid w:val="00F2123B"/>
    <w:rsid w:val="00F240BB"/>
    <w:rsid w:val="00F25233"/>
    <w:rsid w:val="00F26633"/>
    <w:rsid w:val="00F27240"/>
    <w:rsid w:val="00F30473"/>
    <w:rsid w:val="00F351C3"/>
    <w:rsid w:val="00F36DC3"/>
    <w:rsid w:val="00F37212"/>
    <w:rsid w:val="00F3766D"/>
    <w:rsid w:val="00F409C2"/>
    <w:rsid w:val="00F4157F"/>
    <w:rsid w:val="00F41F4E"/>
    <w:rsid w:val="00F431FD"/>
    <w:rsid w:val="00F443F0"/>
    <w:rsid w:val="00F45734"/>
    <w:rsid w:val="00F47946"/>
    <w:rsid w:val="00F520AF"/>
    <w:rsid w:val="00F5270F"/>
    <w:rsid w:val="00F531F2"/>
    <w:rsid w:val="00F5439A"/>
    <w:rsid w:val="00F55BB8"/>
    <w:rsid w:val="00F57FED"/>
    <w:rsid w:val="00F60B5C"/>
    <w:rsid w:val="00F60EF7"/>
    <w:rsid w:val="00F61DA8"/>
    <w:rsid w:val="00F630B7"/>
    <w:rsid w:val="00F65BDA"/>
    <w:rsid w:val="00F66C59"/>
    <w:rsid w:val="00F66D97"/>
    <w:rsid w:val="00F707E0"/>
    <w:rsid w:val="00F709D2"/>
    <w:rsid w:val="00F70D4A"/>
    <w:rsid w:val="00F71F8F"/>
    <w:rsid w:val="00F7387A"/>
    <w:rsid w:val="00F73E1B"/>
    <w:rsid w:val="00F7436D"/>
    <w:rsid w:val="00F7456C"/>
    <w:rsid w:val="00F7511E"/>
    <w:rsid w:val="00F76691"/>
    <w:rsid w:val="00F81238"/>
    <w:rsid w:val="00F8211F"/>
    <w:rsid w:val="00F82123"/>
    <w:rsid w:val="00F8390E"/>
    <w:rsid w:val="00F852AC"/>
    <w:rsid w:val="00F92500"/>
    <w:rsid w:val="00F94505"/>
    <w:rsid w:val="00F9537F"/>
    <w:rsid w:val="00F95916"/>
    <w:rsid w:val="00FA11B2"/>
    <w:rsid w:val="00FA17E9"/>
    <w:rsid w:val="00FA63DC"/>
    <w:rsid w:val="00FB0025"/>
    <w:rsid w:val="00FB12FC"/>
    <w:rsid w:val="00FB3A98"/>
    <w:rsid w:val="00FB3E5E"/>
    <w:rsid w:val="00FB3F41"/>
    <w:rsid w:val="00FB48AC"/>
    <w:rsid w:val="00FB624D"/>
    <w:rsid w:val="00FC17FD"/>
    <w:rsid w:val="00FC1B40"/>
    <w:rsid w:val="00FC1DF9"/>
    <w:rsid w:val="00FC37AB"/>
    <w:rsid w:val="00FC74BA"/>
    <w:rsid w:val="00FD0958"/>
    <w:rsid w:val="00FD23EE"/>
    <w:rsid w:val="00FD2617"/>
    <w:rsid w:val="00FD3841"/>
    <w:rsid w:val="00FD75AD"/>
    <w:rsid w:val="00FE35DE"/>
    <w:rsid w:val="00FE4AAE"/>
    <w:rsid w:val="00FE4DEC"/>
    <w:rsid w:val="00FE5CD2"/>
    <w:rsid w:val="00FE6DEA"/>
    <w:rsid w:val="00FE6EA2"/>
    <w:rsid w:val="00FE75F7"/>
    <w:rsid w:val="00FF104D"/>
    <w:rsid w:val="00FF17CE"/>
    <w:rsid w:val="00FF302B"/>
    <w:rsid w:val="00FF4281"/>
    <w:rsid w:val="00FF4450"/>
    <w:rsid w:val="00FF4852"/>
    <w:rsid w:val="00FF68BC"/>
    <w:rsid w:val="00FF6A70"/>
    <w:rsid w:val="00FF76F8"/>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1A2A072"/>
  <w15:docId w15:val="{4C8DAD1D-785A-4FF2-9717-208506CD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E6640"/>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9E24FA"/>
    <w:pPr>
      <w:keepNext/>
      <w:spacing w:after="60"/>
      <w:jc w:val="both"/>
      <w:outlineLvl w:val="0"/>
    </w:pPr>
    <w:rPr>
      <w:rFonts w:cs="Arial"/>
      <w:b/>
      <w:kern w:val="32"/>
      <w:szCs w:val="32"/>
      <w:lang w:eastAsia="sl-SI"/>
    </w:rPr>
  </w:style>
  <w:style w:type="paragraph" w:styleId="Naslov2">
    <w:name w:val="heading 2"/>
    <w:basedOn w:val="Navaden"/>
    <w:next w:val="Navaden"/>
    <w:link w:val="Naslov2Znak"/>
    <w:semiHidden/>
    <w:unhideWhenUsed/>
    <w:qFormat/>
    <w:rsid w:val="00DD7B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2C2A71"/>
    <w:pPr>
      <w:keepNext/>
      <w:keepLines/>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semiHidden/>
    <w:unhideWhenUsed/>
    <w:qFormat/>
    <w:rsid w:val="009C5D8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semiHidden/>
    <w:unhideWhenUsed/>
    <w:qFormat/>
    <w:rsid w:val="00A4079D"/>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locked/>
    <w:rsid w:val="00365CDA"/>
    <w:rPr>
      <w:rFonts w:ascii="Arial" w:hAnsi="Arial"/>
      <w:szCs w:val="24"/>
      <w:lang w:val="en-US" w:eastAsia="en-US"/>
    </w:rPr>
  </w:style>
  <w:style w:type="paragraph" w:styleId="Odstavekseznama">
    <w:name w:val="List Paragraph"/>
    <w:basedOn w:val="Navaden"/>
    <w:link w:val="OdstavekseznamaZnak"/>
    <w:uiPriority w:val="34"/>
    <w:qFormat/>
    <w:rsid w:val="00365CDA"/>
    <w:pPr>
      <w:ind w:left="720"/>
      <w:contextualSpacing/>
    </w:pPr>
  </w:style>
  <w:style w:type="character" w:customStyle="1" w:styleId="Naslov2Znak">
    <w:name w:val="Naslov 2 Znak"/>
    <w:basedOn w:val="Privzetapisavaodstavka"/>
    <w:link w:val="Naslov2"/>
    <w:rsid w:val="00DD7B7A"/>
    <w:rPr>
      <w:rFonts w:asciiTheme="majorHAnsi" w:eastAsiaTheme="majorEastAsia" w:hAnsiTheme="majorHAnsi" w:cstheme="majorBidi"/>
      <w:color w:val="365F91" w:themeColor="accent1" w:themeShade="BF"/>
      <w:sz w:val="26"/>
      <w:szCs w:val="26"/>
      <w:lang w:val="en-US" w:eastAsia="en-US"/>
    </w:rPr>
  </w:style>
  <w:style w:type="character" w:customStyle="1" w:styleId="Naslov1Znak">
    <w:name w:val="Naslov 1 Znak"/>
    <w:aliases w:val="NASLOV Znak"/>
    <w:basedOn w:val="Privzetapisavaodstavka"/>
    <w:link w:val="Naslov1"/>
    <w:rsid w:val="009E24FA"/>
    <w:rPr>
      <w:rFonts w:ascii="Arial" w:hAnsi="Arial" w:cs="Arial"/>
      <w:b/>
      <w:kern w:val="32"/>
      <w:szCs w:val="32"/>
    </w:rPr>
  </w:style>
  <w:style w:type="character" w:customStyle="1" w:styleId="row-header-quote-text1">
    <w:name w:val="row-header-quote-text1"/>
    <w:basedOn w:val="Privzetapisavaodstavka"/>
    <w:rsid w:val="00DD7B7A"/>
  </w:style>
  <w:style w:type="paragraph" w:customStyle="1" w:styleId="Default">
    <w:name w:val="Default"/>
    <w:rsid w:val="00617CB6"/>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5D47A4"/>
    <w:rPr>
      <w:b/>
      <w:bCs/>
    </w:rPr>
  </w:style>
  <w:style w:type="character" w:styleId="Poudarek">
    <w:name w:val="Emphasis"/>
    <w:basedOn w:val="Privzetapisavaodstavka"/>
    <w:qFormat/>
    <w:rsid w:val="005D47A4"/>
    <w:rPr>
      <w:i/>
      <w:iCs/>
    </w:rPr>
  </w:style>
  <w:style w:type="character" w:customStyle="1" w:styleId="NogaZnak">
    <w:name w:val="Noga Znak"/>
    <w:basedOn w:val="Privzetapisavaodstavka"/>
    <w:link w:val="Noga"/>
    <w:uiPriority w:val="99"/>
    <w:rsid w:val="00D60D6C"/>
    <w:rPr>
      <w:rFonts w:ascii="Arial" w:hAnsi="Arial"/>
      <w:szCs w:val="24"/>
      <w:lang w:eastAsia="en-US"/>
    </w:rPr>
  </w:style>
  <w:style w:type="paragraph" w:styleId="Navadensplet">
    <w:name w:val="Normal (Web)"/>
    <w:basedOn w:val="Navaden"/>
    <w:uiPriority w:val="99"/>
    <w:unhideWhenUsed/>
    <w:rsid w:val="00E24DB5"/>
    <w:pPr>
      <w:spacing w:before="100" w:beforeAutospacing="1" w:after="100" w:afterAutospacing="1" w:line="240" w:lineRule="auto"/>
    </w:pPr>
    <w:rPr>
      <w:rFonts w:ascii="Calibri" w:eastAsiaTheme="minorHAnsi" w:hAnsi="Calibri" w:cs="Calibri"/>
      <w:sz w:val="22"/>
      <w:szCs w:val="22"/>
      <w:lang w:eastAsia="sl-SI"/>
    </w:rPr>
  </w:style>
  <w:style w:type="character" w:customStyle="1" w:styleId="Naslov5Znak">
    <w:name w:val="Naslov 5 Znak"/>
    <w:basedOn w:val="Privzetapisavaodstavka"/>
    <w:link w:val="Naslov5"/>
    <w:semiHidden/>
    <w:rsid w:val="00A4079D"/>
    <w:rPr>
      <w:rFonts w:asciiTheme="majorHAnsi" w:eastAsiaTheme="majorEastAsia" w:hAnsiTheme="majorHAnsi" w:cstheme="majorBidi"/>
      <w:color w:val="365F91" w:themeColor="accent1" w:themeShade="BF"/>
      <w:szCs w:val="24"/>
      <w:lang w:eastAsia="en-US"/>
    </w:rPr>
  </w:style>
  <w:style w:type="paragraph" w:styleId="Naslov">
    <w:name w:val="Title"/>
    <w:basedOn w:val="Navaden"/>
    <w:next w:val="Navaden"/>
    <w:link w:val="NaslovZnak"/>
    <w:autoRedefine/>
    <w:qFormat/>
    <w:rsid w:val="008D1260"/>
    <w:pPr>
      <w:spacing w:line="240" w:lineRule="auto"/>
      <w:contextualSpacing/>
    </w:pPr>
    <w:rPr>
      <w:rFonts w:eastAsiaTheme="majorEastAsia" w:cstheme="majorBidi"/>
      <w:b/>
      <w:spacing w:val="-10"/>
      <w:kern w:val="28"/>
      <w:szCs w:val="56"/>
    </w:rPr>
  </w:style>
  <w:style w:type="character" w:customStyle="1" w:styleId="NaslovZnak">
    <w:name w:val="Naslov Znak"/>
    <w:basedOn w:val="Privzetapisavaodstavka"/>
    <w:link w:val="Naslov"/>
    <w:rsid w:val="008D1260"/>
    <w:rPr>
      <w:rFonts w:ascii="Arial" w:eastAsiaTheme="majorEastAsia" w:hAnsi="Arial" w:cstheme="majorBidi"/>
      <w:b/>
      <w:spacing w:val="-10"/>
      <w:kern w:val="28"/>
      <w:szCs w:val="56"/>
      <w:lang w:eastAsia="en-US"/>
    </w:rPr>
  </w:style>
  <w:style w:type="paragraph" w:styleId="Sprotnaopomba-besedilo">
    <w:name w:val="footnote text"/>
    <w:basedOn w:val="Navaden"/>
    <w:link w:val="Sprotnaopomba-besediloZnak"/>
    <w:uiPriority w:val="99"/>
    <w:semiHidden/>
    <w:unhideWhenUsed/>
    <w:rsid w:val="00C84FF6"/>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84FF6"/>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C84FF6"/>
    <w:rPr>
      <w:vertAlign w:val="superscript"/>
    </w:rPr>
  </w:style>
  <w:style w:type="character" w:styleId="Nerazreenaomemba">
    <w:name w:val="Unresolved Mention"/>
    <w:basedOn w:val="Privzetapisavaodstavka"/>
    <w:uiPriority w:val="99"/>
    <w:semiHidden/>
    <w:unhideWhenUsed/>
    <w:rsid w:val="00276FC8"/>
    <w:rPr>
      <w:color w:val="605E5C"/>
      <w:shd w:val="clear" w:color="auto" w:fill="E1DFDD"/>
    </w:rPr>
  </w:style>
  <w:style w:type="character" w:customStyle="1" w:styleId="fontstyle01">
    <w:name w:val="fontstyle01"/>
    <w:basedOn w:val="Privzetapisavaodstavka"/>
    <w:rsid w:val="005738F0"/>
    <w:rPr>
      <w:rFonts w:ascii="Arial" w:hAnsi="Arial" w:cs="Arial" w:hint="default"/>
      <w:b w:val="0"/>
      <w:bCs w:val="0"/>
      <w:i w:val="0"/>
      <w:iCs w:val="0"/>
      <w:color w:val="000000"/>
      <w:sz w:val="20"/>
      <w:szCs w:val="20"/>
    </w:rPr>
  </w:style>
  <w:style w:type="character" w:customStyle="1" w:styleId="OdstavekseznamaZnak">
    <w:name w:val="Odstavek seznama Znak"/>
    <w:basedOn w:val="Privzetapisavaodstavka"/>
    <w:link w:val="Odstavekseznama"/>
    <w:uiPriority w:val="34"/>
    <w:locked/>
    <w:rsid w:val="00DB5D57"/>
    <w:rPr>
      <w:rFonts w:ascii="Arial" w:hAnsi="Arial"/>
      <w:szCs w:val="24"/>
      <w:lang w:eastAsia="en-US"/>
    </w:rPr>
  </w:style>
  <w:style w:type="character" w:customStyle="1" w:styleId="Naslov4Znak">
    <w:name w:val="Naslov 4 Znak"/>
    <w:basedOn w:val="Privzetapisavaodstavka"/>
    <w:link w:val="Naslov4"/>
    <w:semiHidden/>
    <w:rsid w:val="009C5D84"/>
    <w:rPr>
      <w:rFonts w:asciiTheme="majorHAnsi" w:eastAsiaTheme="majorEastAsia" w:hAnsiTheme="majorHAnsi" w:cstheme="majorBidi"/>
      <w:i/>
      <w:iCs/>
      <w:color w:val="365F91" w:themeColor="accent1" w:themeShade="BF"/>
      <w:szCs w:val="24"/>
      <w:lang w:eastAsia="en-US"/>
    </w:rPr>
  </w:style>
  <w:style w:type="paragraph" w:styleId="Brezrazmikov">
    <w:name w:val="No Spacing"/>
    <w:uiPriority w:val="1"/>
    <w:qFormat/>
    <w:rsid w:val="000C73A2"/>
    <w:rPr>
      <w:rFonts w:asciiTheme="minorHAnsi" w:eastAsiaTheme="minorHAnsi" w:hAnsiTheme="minorHAnsi" w:cstheme="minorBidi"/>
      <w:kern w:val="2"/>
      <w:sz w:val="22"/>
      <w:szCs w:val="22"/>
      <w:lang w:eastAsia="en-US"/>
      <w14:ligatures w14:val="standardContextual"/>
    </w:rPr>
  </w:style>
  <w:style w:type="character" w:customStyle="1" w:styleId="NaslovaktaZnak">
    <w:name w:val="Naslov akta Znak"/>
    <w:basedOn w:val="Privzetapisavaodstavka"/>
    <w:link w:val="Naslovakta"/>
    <w:locked/>
    <w:rsid w:val="003E6370"/>
    <w:rPr>
      <w:rFonts w:ascii="Arial" w:hAnsi="Arial" w:cs="Arial"/>
      <w:b/>
      <w:bCs/>
    </w:rPr>
  </w:style>
  <w:style w:type="paragraph" w:customStyle="1" w:styleId="Naslovakta">
    <w:name w:val="Naslov akta"/>
    <w:basedOn w:val="Navaden"/>
    <w:link w:val="NaslovaktaZnak"/>
    <w:qFormat/>
    <w:rsid w:val="003E6370"/>
    <w:pPr>
      <w:jc w:val="center"/>
    </w:pPr>
    <w:rPr>
      <w:rFonts w:cs="Arial"/>
      <w:b/>
      <w:bCs/>
      <w:szCs w:val="20"/>
      <w:lang w:eastAsia="sl-SI"/>
    </w:rPr>
  </w:style>
  <w:style w:type="character" w:customStyle="1" w:styleId="NaslovdostopnostZnak">
    <w:name w:val="Naslov dostopnost Znak"/>
    <w:basedOn w:val="Privzetapisavaodstavka"/>
    <w:link w:val="Naslovdostopnost"/>
    <w:locked/>
    <w:rsid w:val="007432BC"/>
    <w:rPr>
      <w:rFonts w:ascii="Arial" w:hAnsi="Arial" w:cs="Arial"/>
      <w:b/>
      <w:kern w:val="32"/>
    </w:rPr>
  </w:style>
  <w:style w:type="paragraph" w:customStyle="1" w:styleId="Naslovdostopnost">
    <w:name w:val="Naslov dostopnost"/>
    <w:basedOn w:val="Naslov1"/>
    <w:link w:val="NaslovdostopnostZnak"/>
    <w:autoRedefine/>
    <w:qFormat/>
    <w:rsid w:val="007432BC"/>
    <w:rPr>
      <w:szCs w:val="20"/>
    </w:rPr>
  </w:style>
  <w:style w:type="paragraph" w:styleId="Revizija">
    <w:name w:val="Revision"/>
    <w:hidden/>
    <w:uiPriority w:val="99"/>
    <w:semiHidden/>
    <w:rsid w:val="006D0121"/>
    <w:rPr>
      <w:rFonts w:ascii="Arial" w:hAnsi="Arial"/>
      <w:szCs w:val="24"/>
      <w:lang w:eastAsia="en-US"/>
    </w:rPr>
  </w:style>
  <w:style w:type="character" w:styleId="Pripombasklic">
    <w:name w:val="annotation reference"/>
    <w:basedOn w:val="Privzetapisavaodstavka"/>
    <w:semiHidden/>
    <w:unhideWhenUsed/>
    <w:rsid w:val="00F630B7"/>
    <w:rPr>
      <w:sz w:val="16"/>
      <w:szCs w:val="16"/>
    </w:rPr>
  </w:style>
  <w:style w:type="paragraph" w:styleId="Pripombabesedilo">
    <w:name w:val="annotation text"/>
    <w:basedOn w:val="Navaden"/>
    <w:link w:val="PripombabesediloZnak"/>
    <w:unhideWhenUsed/>
    <w:rsid w:val="00F630B7"/>
    <w:pPr>
      <w:spacing w:line="240" w:lineRule="auto"/>
    </w:pPr>
    <w:rPr>
      <w:szCs w:val="20"/>
    </w:rPr>
  </w:style>
  <w:style w:type="character" w:customStyle="1" w:styleId="PripombabesediloZnak">
    <w:name w:val="Pripomba – besedilo Znak"/>
    <w:basedOn w:val="Privzetapisavaodstavka"/>
    <w:link w:val="Pripombabesedilo"/>
    <w:rsid w:val="00F630B7"/>
    <w:rPr>
      <w:rFonts w:ascii="Arial" w:hAnsi="Arial"/>
      <w:lang w:eastAsia="en-US"/>
    </w:rPr>
  </w:style>
  <w:style w:type="paragraph" w:styleId="Zadevapripombe">
    <w:name w:val="annotation subject"/>
    <w:basedOn w:val="Pripombabesedilo"/>
    <w:next w:val="Pripombabesedilo"/>
    <w:link w:val="ZadevapripombeZnak"/>
    <w:semiHidden/>
    <w:unhideWhenUsed/>
    <w:rsid w:val="00F630B7"/>
    <w:rPr>
      <w:b/>
      <w:bCs/>
    </w:rPr>
  </w:style>
  <w:style w:type="character" w:customStyle="1" w:styleId="ZadevapripombeZnak">
    <w:name w:val="Zadeva pripombe Znak"/>
    <w:basedOn w:val="PripombabesediloZnak"/>
    <w:link w:val="Zadevapripombe"/>
    <w:semiHidden/>
    <w:rsid w:val="00F630B7"/>
    <w:rPr>
      <w:rFonts w:ascii="Arial" w:hAnsi="Arial"/>
      <w:b/>
      <w:bCs/>
      <w:lang w:eastAsia="en-US"/>
    </w:rPr>
  </w:style>
  <w:style w:type="character" w:styleId="SledenaHiperpovezava">
    <w:name w:val="FollowedHyperlink"/>
    <w:basedOn w:val="Privzetapisavaodstavka"/>
    <w:semiHidden/>
    <w:unhideWhenUsed/>
    <w:rsid w:val="00440F46"/>
    <w:rPr>
      <w:color w:val="800080" w:themeColor="followedHyperlink"/>
      <w:u w:val="single"/>
    </w:rPr>
  </w:style>
  <w:style w:type="character" w:customStyle="1" w:styleId="Naslov3Znak">
    <w:name w:val="Naslov 3 Znak"/>
    <w:basedOn w:val="Privzetapisavaodstavka"/>
    <w:link w:val="Naslov3"/>
    <w:semiHidden/>
    <w:rsid w:val="002C2A7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563">
      <w:bodyDiv w:val="1"/>
      <w:marLeft w:val="0"/>
      <w:marRight w:val="0"/>
      <w:marTop w:val="0"/>
      <w:marBottom w:val="0"/>
      <w:divBdr>
        <w:top w:val="none" w:sz="0" w:space="0" w:color="auto"/>
        <w:left w:val="none" w:sz="0" w:space="0" w:color="auto"/>
        <w:bottom w:val="none" w:sz="0" w:space="0" w:color="auto"/>
        <w:right w:val="none" w:sz="0" w:space="0" w:color="auto"/>
      </w:divBdr>
    </w:div>
    <w:div w:id="5637286">
      <w:bodyDiv w:val="1"/>
      <w:marLeft w:val="0"/>
      <w:marRight w:val="0"/>
      <w:marTop w:val="0"/>
      <w:marBottom w:val="0"/>
      <w:divBdr>
        <w:top w:val="none" w:sz="0" w:space="0" w:color="auto"/>
        <w:left w:val="none" w:sz="0" w:space="0" w:color="auto"/>
        <w:bottom w:val="none" w:sz="0" w:space="0" w:color="auto"/>
        <w:right w:val="none" w:sz="0" w:space="0" w:color="auto"/>
      </w:divBdr>
    </w:div>
    <w:div w:id="9114121">
      <w:bodyDiv w:val="1"/>
      <w:marLeft w:val="0"/>
      <w:marRight w:val="0"/>
      <w:marTop w:val="0"/>
      <w:marBottom w:val="0"/>
      <w:divBdr>
        <w:top w:val="none" w:sz="0" w:space="0" w:color="auto"/>
        <w:left w:val="none" w:sz="0" w:space="0" w:color="auto"/>
        <w:bottom w:val="none" w:sz="0" w:space="0" w:color="auto"/>
        <w:right w:val="none" w:sz="0" w:space="0" w:color="auto"/>
      </w:divBdr>
    </w:div>
    <w:div w:id="15542982">
      <w:bodyDiv w:val="1"/>
      <w:marLeft w:val="0"/>
      <w:marRight w:val="0"/>
      <w:marTop w:val="0"/>
      <w:marBottom w:val="0"/>
      <w:divBdr>
        <w:top w:val="none" w:sz="0" w:space="0" w:color="auto"/>
        <w:left w:val="none" w:sz="0" w:space="0" w:color="auto"/>
        <w:bottom w:val="none" w:sz="0" w:space="0" w:color="auto"/>
        <w:right w:val="none" w:sz="0" w:space="0" w:color="auto"/>
      </w:divBdr>
    </w:div>
    <w:div w:id="16347110">
      <w:bodyDiv w:val="1"/>
      <w:marLeft w:val="0"/>
      <w:marRight w:val="0"/>
      <w:marTop w:val="0"/>
      <w:marBottom w:val="0"/>
      <w:divBdr>
        <w:top w:val="none" w:sz="0" w:space="0" w:color="auto"/>
        <w:left w:val="none" w:sz="0" w:space="0" w:color="auto"/>
        <w:bottom w:val="none" w:sz="0" w:space="0" w:color="auto"/>
        <w:right w:val="none" w:sz="0" w:space="0" w:color="auto"/>
      </w:divBdr>
    </w:div>
    <w:div w:id="17433254">
      <w:bodyDiv w:val="1"/>
      <w:marLeft w:val="0"/>
      <w:marRight w:val="0"/>
      <w:marTop w:val="0"/>
      <w:marBottom w:val="0"/>
      <w:divBdr>
        <w:top w:val="none" w:sz="0" w:space="0" w:color="auto"/>
        <w:left w:val="none" w:sz="0" w:space="0" w:color="auto"/>
        <w:bottom w:val="none" w:sz="0" w:space="0" w:color="auto"/>
        <w:right w:val="none" w:sz="0" w:space="0" w:color="auto"/>
      </w:divBdr>
    </w:div>
    <w:div w:id="28576471">
      <w:bodyDiv w:val="1"/>
      <w:marLeft w:val="0"/>
      <w:marRight w:val="0"/>
      <w:marTop w:val="0"/>
      <w:marBottom w:val="0"/>
      <w:divBdr>
        <w:top w:val="none" w:sz="0" w:space="0" w:color="auto"/>
        <w:left w:val="none" w:sz="0" w:space="0" w:color="auto"/>
        <w:bottom w:val="none" w:sz="0" w:space="0" w:color="auto"/>
        <w:right w:val="none" w:sz="0" w:space="0" w:color="auto"/>
      </w:divBdr>
    </w:div>
    <w:div w:id="31079469">
      <w:bodyDiv w:val="1"/>
      <w:marLeft w:val="0"/>
      <w:marRight w:val="0"/>
      <w:marTop w:val="0"/>
      <w:marBottom w:val="0"/>
      <w:divBdr>
        <w:top w:val="none" w:sz="0" w:space="0" w:color="auto"/>
        <w:left w:val="none" w:sz="0" w:space="0" w:color="auto"/>
        <w:bottom w:val="none" w:sz="0" w:space="0" w:color="auto"/>
        <w:right w:val="none" w:sz="0" w:space="0" w:color="auto"/>
      </w:divBdr>
    </w:div>
    <w:div w:id="32124454">
      <w:bodyDiv w:val="1"/>
      <w:marLeft w:val="0"/>
      <w:marRight w:val="0"/>
      <w:marTop w:val="0"/>
      <w:marBottom w:val="0"/>
      <w:divBdr>
        <w:top w:val="none" w:sz="0" w:space="0" w:color="auto"/>
        <w:left w:val="none" w:sz="0" w:space="0" w:color="auto"/>
        <w:bottom w:val="none" w:sz="0" w:space="0" w:color="auto"/>
        <w:right w:val="none" w:sz="0" w:space="0" w:color="auto"/>
      </w:divBdr>
    </w:div>
    <w:div w:id="34279397">
      <w:bodyDiv w:val="1"/>
      <w:marLeft w:val="0"/>
      <w:marRight w:val="0"/>
      <w:marTop w:val="0"/>
      <w:marBottom w:val="0"/>
      <w:divBdr>
        <w:top w:val="none" w:sz="0" w:space="0" w:color="auto"/>
        <w:left w:val="none" w:sz="0" w:space="0" w:color="auto"/>
        <w:bottom w:val="none" w:sz="0" w:space="0" w:color="auto"/>
        <w:right w:val="none" w:sz="0" w:space="0" w:color="auto"/>
      </w:divBdr>
    </w:div>
    <w:div w:id="36010304">
      <w:bodyDiv w:val="1"/>
      <w:marLeft w:val="0"/>
      <w:marRight w:val="0"/>
      <w:marTop w:val="0"/>
      <w:marBottom w:val="0"/>
      <w:divBdr>
        <w:top w:val="none" w:sz="0" w:space="0" w:color="auto"/>
        <w:left w:val="none" w:sz="0" w:space="0" w:color="auto"/>
        <w:bottom w:val="none" w:sz="0" w:space="0" w:color="auto"/>
        <w:right w:val="none" w:sz="0" w:space="0" w:color="auto"/>
      </w:divBdr>
    </w:div>
    <w:div w:id="37970582">
      <w:bodyDiv w:val="1"/>
      <w:marLeft w:val="0"/>
      <w:marRight w:val="0"/>
      <w:marTop w:val="0"/>
      <w:marBottom w:val="0"/>
      <w:divBdr>
        <w:top w:val="none" w:sz="0" w:space="0" w:color="auto"/>
        <w:left w:val="none" w:sz="0" w:space="0" w:color="auto"/>
        <w:bottom w:val="none" w:sz="0" w:space="0" w:color="auto"/>
        <w:right w:val="none" w:sz="0" w:space="0" w:color="auto"/>
      </w:divBdr>
    </w:div>
    <w:div w:id="42146431">
      <w:bodyDiv w:val="1"/>
      <w:marLeft w:val="0"/>
      <w:marRight w:val="0"/>
      <w:marTop w:val="0"/>
      <w:marBottom w:val="0"/>
      <w:divBdr>
        <w:top w:val="none" w:sz="0" w:space="0" w:color="auto"/>
        <w:left w:val="none" w:sz="0" w:space="0" w:color="auto"/>
        <w:bottom w:val="none" w:sz="0" w:space="0" w:color="auto"/>
        <w:right w:val="none" w:sz="0" w:space="0" w:color="auto"/>
      </w:divBdr>
    </w:div>
    <w:div w:id="44335075">
      <w:bodyDiv w:val="1"/>
      <w:marLeft w:val="0"/>
      <w:marRight w:val="0"/>
      <w:marTop w:val="0"/>
      <w:marBottom w:val="0"/>
      <w:divBdr>
        <w:top w:val="none" w:sz="0" w:space="0" w:color="auto"/>
        <w:left w:val="none" w:sz="0" w:space="0" w:color="auto"/>
        <w:bottom w:val="none" w:sz="0" w:space="0" w:color="auto"/>
        <w:right w:val="none" w:sz="0" w:space="0" w:color="auto"/>
      </w:divBdr>
    </w:div>
    <w:div w:id="47412771">
      <w:bodyDiv w:val="1"/>
      <w:marLeft w:val="0"/>
      <w:marRight w:val="0"/>
      <w:marTop w:val="0"/>
      <w:marBottom w:val="0"/>
      <w:divBdr>
        <w:top w:val="none" w:sz="0" w:space="0" w:color="auto"/>
        <w:left w:val="none" w:sz="0" w:space="0" w:color="auto"/>
        <w:bottom w:val="none" w:sz="0" w:space="0" w:color="auto"/>
        <w:right w:val="none" w:sz="0" w:space="0" w:color="auto"/>
      </w:divBdr>
    </w:div>
    <w:div w:id="52965828">
      <w:bodyDiv w:val="1"/>
      <w:marLeft w:val="0"/>
      <w:marRight w:val="0"/>
      <w:marTop w:val="0"/>
      <w:marBottom w:val="0"/>
      <w:divBdr>
        <w:top w:val="none" w:sz="0" w:space="0" w:color="auto"/>
        <w:left w:val="none" w:sz="0" w:space="0" w:color="auto"/>
        <w:bottom w:val="none" w:sz="0" w:space="0" w:color="auto"/>
        <w:right w:val="none" w:sz="0" w:space="0" w:color="auto"/>
      </w:divBdr>
      <w:divsChild>
        <w:div w:id="109907812">
          <w:marLeft w:val="0"/>
          <w:marRight w:val="0"/>
          <w:marTop w:val="480"/>
          <w:marBottom w:val="0"/>
          <w:divBdr>
            <w:top w:val="none" w:sz="0" w:space="0" w:color="auto"/>
            <w:left w:val="none" w:sz="0" w:space="0" w:color="auto"/>
            <w:bottom w:val="none" w:sz="0" w:space="0" w:color="auto"/>
            <w:right w:val="none" w:sz="0" w:space="0" w:color="auto"/>
          </w:divBdr>
        </w:div>
        <w:div w:id="79759349">
          <w:marLeft w:val="0"/>
          <w:marRight w:val="0"/>
          <w:marTop w:val="480"/>
          <w:marBottom w:val="0"/>
          <w:divBdr>
            <w:top w:val="none" w:sz="0" w:space="0" w:color="auto"/>
            <w:left w:val="none" w:sz="0" w:space="0" w:color="auto"/>
            <w:bottom w:val="none" w:sz="0" w:space="0" w:color="auto"/>
            <w:right w:val="none" w:sz="0" w:space="0" w:color="auto"/>
          </w:divBdr>
        </w:div>
        <w:div w:id="1220441667">
          <w:marLeft w:val="0"/>
          <w:marRight w:val="0"/>
          <w:marTop w:val="240"/>
          <w:marBottom w:val="0"/>
          <w:divBdr>
            <w:top w:val="none" w:sz="0" w:space="0" w:color="auto"/>
            <w:left w:val="none" w:sz="0" w:space="0" w:color="auto"/>
            <w:bottom w:val="none" w:sz="0" w:space="0" w:color="auto"/>
            <w:right w:val="none" w:sz="0" w:space="0" w:color="auto"/>
          </w:divBdr>
        </w:div>
        <w:div w:id="649290087">
          <w:marLeft w:val="425"/>
          <w:marRight w:val="0"/>
          <w:marTop w:val="0"/>
          <w:marBottom w:val="0"/>
          <w:divBdr>
            <w:top w:val="none" w:sz="0" w:space="0" w:color="auto"/>
            <w:left w:val="none" w:sz="0" w:space="0" w:color="auto"/>
            <w:bottom w:val="none" w:sz="0" w:space="0" w:color="auto"/>
            <w:right w:val="none" w:sz="0" w:space="0" w:color="auto"/>
          </w:divBdr>
        </w:div>
        <w:div w:id="1303391110">
          <w:marLeft w:val="425"/>
          <w:marRight w:val="0"/>
          <w:marTop w:val="0"/>
          <w:marBottom w:val="0"/>
          <w:divBdr>
            <w:top w:val="none" w:sz="0" w:space="0" w:color="auto"/>
            <w:left w:val="none" w:sz="0" w:space="0" w:color="auto"/>
            <w:bottom w:val="none" w:sz="0" w:space="0" w:color="auto"/>
            <w:right w:val="none" w:sz="0" w:space="0" w:color="auto"/>
          </w:divBdr>
        </w:div>
        <w:div w:id="1291742301">
          <w:marLeft w:val="425"/>
          <w:marRight w:val="0"/>
          <w:marTop w:val="0"/>
          <w:marBottom w:val="0"/>
          <w:divBdr>
            <w:top w:val="none" w:sz="0" w:space="0" w:color="auto"/>
            <w:left w:val="none" w:sz="0" w:space="0" w:color="auto"/>
            <w:bottom w:val="none" w:sz="0" w:space="0" w:color="auto"/>
            <w:right w:val="none" w:sz="0" w:space="0" w:color="auto"/>
          </w:divBdr>
        </w:div>
        <w:div w:id="1438914265">
          <w:marLeft w:val="0"/>
          <w:marRight w:val="0"/>
          <w:marTop w:val="240"/>
          <w:marBottom w:val="0"/>
          <w:divBdr>
            <w:top w:val="none" w:sz="0" w:space="0" w:color="auto"/>
            <w:left w:val="none" w:sz="0" w:space="0" w:color="auto"/>
            <w:bottom w:val="none" w:sz="0" w:space="0" w:color="auto"/>
            <w:right w:val="none" w:sz="0" w:space="0" w:color="auto"/>
          </w:divBdr>
        </w:div>
      </w:divsChild>
    </w:div>
    <w:div w:id="58212096">
      <w:bodyDiv w:val="1"/>
      <w:marLeft w:val="0"/>
      <w:marRight w:val="0"/>
      <w:marTop w:val="0"/>
      <w:marBottom w:val="0"/>
      <w:divBdr>
        <w:top w:val="none" w:sz="0" w:space="0" w:color="auto"/>
        <w:left w:val="none" w:sz="0" w:space="0" w:color="auto"/>
        <w:bottom w:val="none" w:sz="0" w:space="0" w:color="auto"/>
        <w:right w:val="none" w:sz="0" w:space="0" w:color="auto"/>
      </w:divBdr>
    </w:div>
    <w:div w:id="59140913">
      <w:bodyDiv w:val="1"/>
      <w:marLeft w:val="0"/>
      <w:marRight w:val="0"/>
      <w:marTop w:val="0"/>
      <w:marBottom w:val="0"/>
      <w:divBdr>
        <w:top w:val="none" w:sz="0" w:space="0" w:color="auto"/>
        <w:left w:val="none" w:sz="0" w:space="0" w:color="auto"/>
        <w:bottom w:val="none" w:sz="0" w:space="0" w:color="auto"/>
        <w:right w:val="none" w:sz="0" w:space="0" w:color="auto"/>
      </w:divBdr>
    </w:div>
    <w:div w:id="61950066">
      <w:bodyDiv w:val="1"/>
      <w:marLeft w:val="0"/>
      <w:marRight w:val="0"/>
      <w:marTop w:val="0"/>
      <w:marBottom w:val="0"/>
      <w:divBdr>
        <w:top w:val="none" w:sz="0" w:space="0" w:color="auto"/>
        <w:left w:val="none" w:sz="0" w:space="0" w:color="auto"/>
        <w:bottom w:val="none" w:sz="0" w:space="0" w:color="auto"/>
        <w:right w:val="none" w:sz="0" w:space="0" w:color="auto"/>
      </w:divBdr>
    </w:div>
    <w:div w:id="76484115">
      <w:bodyDiv w:val="1"/>
      <w:marLeft w:val="0"/>
      <w:marRight w:val="0"/>
      <w:marTop w:val="0"/>
      <w:marBottom w:val="0"/>
      <w:divBdr>
        <w:top w:val="none" w:sz="0" w:space="0" w:color="auto"/>
        <w:left w:val="none" w:sz="0" w:space="0" w:color="auto"/>
        <w:bottom w:val="none" w:sz="0" w:space="0" w:color="auto"/>
        <w:right w:val="none" w:sz="0" w:space="0" w:color="auto"/>
      </w:divBdr>
    </w:div>
    <w:div w:id="81028535">
      <w:bodyDiv w:val="1"/>
      <w:marLeft w:val="0"/>
      <w:marRight w:val="0"/>
      <w:marTop w:val="0"/>
      <w:marBottom w:val="0"/>
      <w:divBdr>
        <w:top w:val="none" w:sz="0" w:space="0" w:color="auto"/>
        <w:left w:val="none" w:sz="0" w:space="0" w:color="auto"/>
        <w:bottom w:val="none" w:sz="0" w:space="0" w:color="auto"/>
        <w:right w:val="none" w:sz="0" w:space="0" w:color="auto"/>
      </w:divBdr>
      <w:divsChild>
        <w:div w:id="290744124">
          <w:marLeft w:val="2250"/>
          <w:marRight w:val="2250"/>
          <w:marTop w:val="150"/>
          <w:marBottom w:val="0"/>
          <w:divBdr>
            <w:top w:val="none" w:sz="0" w:space="0" w:color="auto"/>
            <w:left w:val="none" w:sz="0" w:space="0" w:color="auto"/>
            <w:bottom w:val="none" w:sz="0" w:space="0" w:color="auto"/>
            <w:right w:val="none" w:sz="0" w:space="0" w:color="auto"/>
          </w:divBdr>
        </w:div>
      </w:divsChild>
    </w:div>
    <w:div w:id="83457464">
      <w:bodyDiv w:val="1"/>
      <w:marLeft w:val="0"/>
      <w:marRight w:val="0"/>
      <w:marTop w:val="0"/>
      <w:marBottom w:val="0"/>
      <w:divBdr>
        <w:top w:val="none" w:sz="0" w:space="0" w:color="auto"/>
        <w:left w:val="none" w:sz="0" w:space="0" w:color="auto"/>
        <w:bottom w:val="none" w:sz="0" w:space="0" w:color="auto"/>
        <w:right w:val="none" w:sz="0" w:space="0" w:color="auto"/>
      </w:divBdr>
    </w:div>
    <w:div w:id="94908220">
      <w:bodyDiv w:val="1"/>
      <w:marLeft w:val="0"/>
      <w:marRight w:val="0"/>
      <w:marTop w:val="0"/>
      <w:marBottom w:val="0"/>
      <w:divBdr>
        <w:top w:val="none" w:sz="0" w:space="0" w:color="auto"/>
        <w:left w:val="none" w:sz="0" w:space="0" w:color="auto"/>
        <w:bottom w:val="none" w:sz="0" w:space="0" w:color="auto"/>
        <w:right w:val="none" w:sz="0" w:space="0" w:color="auto"/>
      </w:divBdr>
    </w:div>
    <w:div w:id="101344805">
      <w:bodyDiv w:val="1"/>
      <w:marLeft w:val="0"/>
      <w:marRight w:val="0"/>
      <w:marTop w:val="0"/>
      <w:marBottom w:val="0"/>
      <w:divBdr>
        <w:top w:val="none" w:sz="0" w:space="0" w:color="auto"/>
        <w:left w:val="none" w:sz="0" w:space="0" w:color="auto"/>
        <w:bottom w:val="none" w:sz="0" w:space="0" w:color="auto"/>
        <w:right w:val="none" w:sz="0" w:space="0" w:color="auto"/>
      </w:divBdr>
    </w:div>
    <w:div w:id="103042206">
      <w:bodyDiv w:val="1"/>
      <w:marLeft w:val="0"/>
      <w:marRight w:val="0"/>
      <w:marTop w:val="0"/>
      <w:marBottom w:val="0"/>
      <w:divBdr>
        <w:top w:val="none" w:sz="0" w:space="0" w:color="auto"/>
        <w:left w:val="none" w:sz="0" w:space="0" w:color="auto"/>
        <w:bottom w:val="none" w:sz="0" w:space="0" w:color="auto"/>
        <w:right w:val="none" w:sz="0" w:space="0" w:color="auto"/>
      </w:divBdr>
    </w:div>
    <w:div w:id="109983662">
      <w:bodyDiv w:val="1"/>
      <w:marLeft w:val="0"/>
      <w:marRight w:val="0"/>
      <w:marTop w:val="0"/>
      <w:marBottom w:val="0"/>
      <w:divBdr>
        <w:top w:val="none" w:sz="0" w:space="0" w:color="auto"/>
        <w:left w:val="none" w:sz="0" w:space="0" w:color="auto"/>
        <w:bottom w:val="none" w:sz="0" w:space="0" w:color="auto"/>
        <w:right w:val="none" w:sz="0" w:space="0" w:color="auto"/>
      </w:divBdr>
    </w:div>
    <w:div w:id="125587956">
      <w:bodyDiv w:val="1"/>
      <w:marLeft w:val="0"/>
      <w:marRight w:val="0"/>
      <w:marTop w:val="0"/>
      <w:marBottom w:val="0"/>
      <w:divBdr>
        <w:top w:val="none" w:sz="0" w:space="0" w:color="auto"/>
        <w:left w:val="none" w:sz="0" w:space="0" w:color="auto"/>
        <w:bottom w:val="none" w:sz="0" w:space="0" w:color="auto"/>
        <w:right w:val="none" w:sz="0" w:space="0" w:color="auto"/>
      </w:divBdr>
    </w:div>
    <w:div w:id="128204062">
      <w:bodyDiv w:val="1"/>
      <w:marLeft w:val="0"/>
      <w:marRight w:val="0"/>
      <w:marTop w:val="0"/>
      <w:marBottom w:val="0"/>
      <w:divBdr>
        <w:top w:val="none" w:sz="0" w:space="0" w:color="auto"/>
        <w:left w:val="none" w:sz="0" w:space="0" w:color="auto"/>
        <w:bottom w:val="none" w:sz="0" w:space="0" w:color="auto"/>
        <w:right w:val="none" w:sz="0" w:space="0" w:color="auto"/>
      </w:divBdr>
    </w:div>
    <w:div w:id="136076602">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8">
          <w:marLeft w:val="0"/>
          <w:marRight w:val="0"/>
          <w:marTop w:val="15"/>
          <w:marBottom w:val="15"/>
          <w:divBdr>
            <w:top w:val="single" w:sz="6" w:space="0" w:color="FFFFFF"/>
            <w:left w:val="none" w:sz="0" w:space="0" w:color="auto"/>
            <w:bottom w:val="single" w:sz="6" w:space="0" w:color="FFFFFF"/>
            <w:right w:val="none" w:sz="0" w:space="0" w:color="auto"/>
          </w:divBdr>
          <w:divsChild>
            <w:div w:id="244346103">
              <w:marLeft w:val="4800"/>
              <w:marRight w:val="4200"/>
              <w:marTop w:val="0"/>
              <w:marBottom w:val="0"/>
              <w:divBdr>
                <w:top w:val="none" w:sz="0" w:space="0" w:color="auto"/>
                <w:left w:val="none" w:sz="0" w:space="0" w:color="auto"/>
                <w:bottom w:val="none" w:sz="0" w:space="0" w:color="auto"/>
                <w:right w:val="none" w:sz="0" w:space="0" w:color="auto"/>
              </w:divBdr>
            </w:div>
          </w:divsChild>
        </w:div>
        <w:div w:id="1845584493">
          <w:marLeft w:val="0"/>
          <w:marRight w:val="0"/>
          <w:marTop w:val="15"/>
          <w:marBottom w:val="15"/>
          <w:divBdr>
            <w:top w:val="single" w:sz="6" w:space="0" w:color="DCDCDC"/>
            <w:left w:val="none" w:sz="0" w:space="0" w:color="auto"/>
            <w:bottom w:val="single" w:sz="6" w:space="0" w:color="DCDCDC"/>
            <w:right w:val="none" w:sz="0" w:space="0" w:color="auto"/>
          </w:divBdr>
          <w:divsChild>
            <w:div w:id="1639455214">
              <w:marLeft w:val="0"/>
              <w:marRight w:val="0"/>
              <w:marTop w:val="0"/>
              <w:marBottom w:val="0"/>
              <w:divBdr>
                <w:top w:val="none" w:sz="0" w:space="0" w:color="auto"/>
                <w:left w:val="none" w:sz="0" w:space="0" w:color="auto"/>
                <w:bottom w:val="none" w:sz="0" w:space="0" w:color="auto"/>
                <w:right w:val="none" w:sz="0" w:space="0" w:color="auto"/>
              </w:divBdr>
            </w:div>
            <w:div w:id="1298031495">
              <w:marLeft w:val="150"/>
              <w:marRight w:val="150"/>
              <w:marTop w:val="0"/>
              <w:marBottom w:val="0"/>
              <w:divBdr>
                <w:top w:val="none" w:sz="0" w:space="0" w:color="auto"/>
                <w:left w:val="none" w:sz="0" w:space="0" w:color="auto"/>
                <w:bottom w:val="none" w:sz="0" w:space="0" w:color="auto"/>
                <w:right w:val="none" w:sz="0" w:space="0" w:color="auto"/>
              </w:divBdr>
            </w:div>
            <w:div w:id="1700624336">
              <w:marLeft w:val="0"/>
              <w:marRight w:val="0"/>
              <w:marTop w:val="0"/>
              <w:marBottom w:val="0"/>
              <w:divBdr>
                <w:top w:val="none" w:sz="0" w:space="0" w:color="auto"/>
                <w:left w:val="none" w:sz="0" w:space="0" w:color="auto"/>
                <w:bottom w:val="none" w:sz="0" w:space="0" w:color="auto"/>
                <w:right w:val="none" w:sz="0" w:space="0" w:color="auto"/>
              </w:divBdr>
            </w:div>
            <w:div w:id="465009954">
              <w:marLeft w:val="150"/>
              <w:marRight w:val="150"/>
              <w:marTop w:val="0"/>
              <w:marBottom w:val="0"/>
              <w:divBdr>
                <w:top w:val="none" w:sz="0" w:space="0" w:color="auto"/>
                <w:left w:val="none" w:sz="0" w:space="0" w:color="auto"/>
                <w:bottom w:val="none" w:sz="0" w:space="0" w:color="auto"/>
                <w:right w:val="none" w:sz="0" w:space="0" w:color="auto"/>
              </w:divBdr>
            </w:div>
            <w:div w:id="1056316427">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36269585">
      <w:bodyDiv w:val="1"/>
      <w:marLeft w:val="0"/>
      <w:marRight w:val="0"/>
      <w:marTop w:val="0"/>
      <w:marBottom w:val="0"/>
      <w:divBdr>
        <w:top w:val="none" w:sz="0" w:space="0" w:color="auto"/>
        <w:left w:val="none" w:sz="0" w:space="0" w:color="auto"/>
        <w:bottom w:val="none" w:sz="0" w:space="0" w:color="auto"/>
        <w:right w:val="none" w:sz="0" w:space="0" w:color="auto"/>
      </w:divBdr>
      <w:divsChild>
        <w:div w:id="952322548">
          <w:marLeft w:val="0"/>
          <w:marRight w:val="0"/>
          <w:marTop w:val="15"/>
          <w:marBottom w:val="15"/>
          <w:divBdr>
            <w:top w:val="single" w:sz="6" w:space="0" w:color="FFFFFF"/>
            <w:left w:val="none" w:sz="0" w:space="0" w:color="auto"/>
            <w:bottom w:val="single" w:sz="6" w:space="0" w:color="FFFFFF"/>
            <w:right w:val="none" w:sz="0" w:space="0" w:color="auto"/>
          </w:divBdr>
          <w:divsChild>
            <w:div w:id="150946278">
              <w:marLeft w:val="4800"/>
              <w:marRight w:val="4200"/>
              <w:marTop w:val="0"/>
              <w:marBottom w:val="0"/>
              <w:divBdr>
                <w:top w:val="none" w:sz="0" w:space="0" w:color="auto"/>
                <w:left w:val="none" w:sz="0" w:space="0" w:color="auto"/>
                <w:bottom w:val="none" w:sz="0" w:space="0" w:color="auto"/>
                <w:right w:val="none" w:sz="0" w:space="0" w:color="auto"/>
              </w:divBdr>
            </w:div>
          </w:divsChild>
        </w:div>
        <w:div w:id="823936952">
          <w:marLeft w:val="0"/>
          <w:marRight w:val="0"/>
          <w:marTop w:val="15"/>
          <w:marBottom w:val="15"/>
          <w:divBdr>
            <w:top w:val="single" w:sz="6" w:space="0" w:color="DCDCDC"/>
            <w:left w:val="none" w:sz="0" w:space="0" w:color="auto"/>
            <w:bottom w:val="single" w:sz="6" w:space="0" w:color="DCDCDC"/>
            <w:right w:val="none" w:sz="0" w:space="0" w:color="auto"/>
          </w:divBdr>
          <w:divsChild>
            <w:div w:id="995306018">
              <w:marLeft w:val="0"/>
              <w:marRight w:val="0"/>
              <w:marTop w:val="0"/>
              <w:marBottom w:val="0"/>
              <w:divBdr>
                <w:top w:val="none" w:sz="0" w:space="0" w:color="auto"/>
                <w:left w:val="none" w:sz="0" w:space="0" w:color="auto"/>
                <w:bottom w:val="none" w:sz="0" w:space="0" w:color="auto"/>
                <w:right w:val="none" w:sz="0" w:space="0" w:color="auto"/>
              </w:divBdr>
            </w:div>
            <w:div w:id="1839149819">
              <w:marLeft w:val="150"/>
              <w:marRight w:val="150"/>
              <w:marTop w:val="0"/>
              <w:marBottom w:val="0"/>
              <w:divBdr>
                <w:top w:val="none" w:sz="0" w:space="0" w:color="auto"/>
                <w:left w:val="none" w:sz="0" w:space="0" w:color="auto"/>
                <w:bottom w:val="none" w:sz="0" w:space="0" w:color="auto"/>
                <w:right w:val="none" w:sz="0" w:space="0" w:color="auto"/>
              </w:divBdr>
            </w:div>
            <w:div w:id="1714575984">
              <w:marLeft w:val="0"/>
              <w:marRight w:val="0"/>
              <w:marTop w:val="0"/>
              <w:marBottom w:val="0"/>
              <w:divBdr>
                <w:top w:val="none" w:sz="0" w:space="0" w:color="auto"/>
                <w:left w:val="none" w:sz="0" w:space="0" w:color="auto"/>
                <w:bottom w:val="none" w:sz="0" w:space="0" w:color="auto"/>
                <w:right w:val="none" w:sz="0" w:space="0" w:color="auto"/>
              </w:divBdr>
            </w:div>
            <w:div w:id="460616373">
              <w:marLeft w:val="150"/>
              <w:marRight w:val="150"/>
              <w:marTop w:val="0"/>
              <w:marBottom w:val="0"/>
              <w:divBdr>
                <w:top w:val="none" w:sz="0" w:space="0" w:color="auto"/>
                <w:left w:val="none" w:sz="0" w:space="0" w:color="auto"/>
                <w:bottom w:val="none" w:sz="0" w:space="0" w:color="auto"/>
                <w:right w:val="none" w:sz="0" w:space="0" w:color="auto"/>
              </w:divBdr>
            </w:div>
            <w:div w:id="938486895">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49449783">
      <w:bodyDiv w:val="1"/>
      <w:marLeft w:val="0"/>
      <w:marRight w:val="0"/>
      <w:marTop w:val="0"/>
      <w:marBottom w:val="0"/>
      <w:divBdr>
        <w:top w:val="none" w:sz="0" w:space="0" w:color="auto"/>
        <w:left w:val="none" w:sz="0" w:space="0" w:color="auto"/>
        <w:bottom w:val="none" w:sz="0" w:space="0" w:color="auto"/>
        <w:right w:val="none" w:sz="0" w:space="0" w:color="auto"/>
      </w:divBdr>
    </w:div>
    <w:div w:id="155808056">
      <w:bodyDiv w:val="1"/>
      <w:marLeft w:val="0"/>
      <w:marRight w:val="0"/>
      <w:marTop w:val="0"/>
      <w:marBottom w:val="0"/>
      <w:divBdr>
        <w:top w:val="none" w:sz="0" w:space="0" w:color="auto"/>
        <w:left w:val="none" w:sz="0" w:space="0" w:color="auto"/>
        <w:bottom w:val="none" w:sz="0" w:space="0" w:color="auto"/>
        <w:right w:val="none" w:sz="0" w:space="0" w:color="auto"/>
      </w:divBdr>
    </w:div>
    <w:div w:id="163860273">
      <w:bodyDiv w:val="1"/>
      <w:marLeft w:val="0"/>
      <w:marRight w:val="0"/>
      <w:marTop w:val="0"/>
      <w:marBottom w:val="0"/>
      <w:divBdr>
        <w:top w:val="none" w:sz="0" w:space="0" w:color="auto"/>
        <w:left w:val="none" w:sz="0" w:space="0" w:color="auto"/>
        <w:bottom w:val="none" w:sz="0" w:space="0" w:color="auto"/>
        <w:right w:val="none" w:sz="0" w:space="0" w:color="auto"/>
      </w:divBdr>
    </w:div>
    <w:div w:id="173881981">
      <w:bodyDiv w:val="1"/>
      <w:marLeft w:val="0"/>
      <w:marRight w:val="0"/>
      <w:marTop w:val="0"/>
      <w:marBottom w:val="0"/>
      <w:divBdr>
        <w:top w:val="none" w:sz="0" w:space="0" w:color="auto"/>
        <w:left w:val="none" w:sz="0" w:space="0" w:color="auto"/>
        <w:bottom w:val="none" w:sz="0" w:space="0" w:color="auto"/>
        <w:right w:val="none" w:sz="0" w:space="0" w:color="auto"/>
      </w:divBdr>
    </w:div>
    <w:div w:id="182207977">
      <w:bodyDiv w:val="1"/>
      <w:marLeft w:val="0"/>
      <w:marRight w:val="0"/>
      <w:marTop w:val="0"/>
      <w:marBottom w:val="0"/>
      <w:divBdr>
        <w:top w:val="none" w:sz="0" w:space="0" w:color="auto"/>
        <w:left w:val="none" w:sz="0" w:space="0" w:color="auto"/>
        <w:bottom w:val="none" w:sz="0" w:space="0" w:color="auto"/>
        <w:right w:val="none" w:sz="0" w:space="0" w:color="auto"/>
      </w:divBdr>
    </w:div>
    <w:div w:id="184947834">
      <w:bodyDiv w:val="1"/>
      <w:marLeft w:val="0"/>
      <w:marRight w:val="0"/>
      <w:marTop w:val="0"/>
      <w:marBottom w:val="0"/>
      <w:divBdr>
        <w:top w:val="none" w:sz="0" w:space="0" w:color="auto"/>
        <w:left w:val="none" w:sz="0" w:space="0" w:color="auto"/>
        <w:bottom w:val="none" w:sz="0" w:space="0" w:color="auto"/>
        <w:right w:val="none" w:sz="0" w:space="0" w:color="auto"/>
      </w:divBdr>
    </w:div>
    <w:div w:id="186139923">
      <w:bodyDiv w:val="1"/>
      <w:marLeft w:val="0"/>
      <w:marRight w:val="0"/>
      <w:marTop w:val="0"/>
      <w:marBottom w:val="0"/>
      <w:divBdr>
        <w:top w:val="none" w:sz="0" w:space="0" w:color="auto"/>
        <w:left w:val="none" w:sz="0" w:space="0" w:color="auto"/>
        <w:bottom w:val="none" w:sz="0" w:space="0" w:color="auto"/>
        <w:right w:val="none" w:sz="0" w:space="0" w:color="auto"/>
      </w:divBdr>
    </w:div>
    <w:div w:id="195822924">
      <w:bodyDiv w:val="1"/>
      <w:marLeft w:val="0"/>
      <w:marRight w:val="0"/>
      <w:marTop w:val="0"/>
      <w:marBottom w:val="0"/>
      <w:divBdr>
        <w:top w:val="none" w:sz="0" w:space="0" w:color="auto"/>
        <w:left w:val="none" w:sz="0" w:space="0" w:color="auto"/>
        <w:bottom w:val="none" w:sz="0" w:space="0" w:color="auto"/>
        <w:right w:val="none" w:sz="0" w:space="0" w:color="auto"/>
      </w:divBdr>
    </w:div>
    <w:div w:id="197132934">
      <w:bodyDiv w:val="1"/>
      <w:marLeft w:val="0"/>
      <w:marRight w:val="0"/>
      <w:marTop w:val="0"/>
      <w:marBottom w:val="0"/>
      <w:divBdr>
        <w:top w:val="none" w:sz="0" w:space="0" w:color="auto"/>
        <w:left w:val="none" w:sz="0" w:space="0" w:color="auto"/>
        <w:bottom w:val="none" w:sz="0" w:space="0" w:color="auto"/>
        <w:right w:val="none" w:sz="0" w:space="0" w:color="auto"/>
      </w:divBdr>
    </w:div>
    <w:div w:id="200944251">
      <w:bodyDiv w:val="1"/>
      <w:marLeft w:val="0"/>
      <w:marRight w:val="0"/>
      <w:marTop w:val="0"/>
      <w:marBottom w:val="0"/>
      <w:divBdr>
        <w:top w:val="none" w:sz="0" w:space="0" w:color="auto"/>
        <w:left w:val="none" w:sz="0" w:space="0" w:color="auto"/>
        <w:bottom w:val="none" w:sz="0" w:space="0" w:color="auto"/>
        <w:right w:val="none" w:sz="0" w:space="0" w:color="auto"/>
      </w:divBdr>
    </w:div>
    <w:div w:id="211616300">
      <w:bodyDiv w:val="1"/>
      <w:marLeft w:val="0"/>
      <w:marRight w:val="0"/>
      <w:marTop w:val="0"/>
      <w:marBottom w:val="0"/>
      <w:divBdr>
        <w:top w:val="none" w:sz="0" w:space="0" w:color="auto"/>
        <w:left w:val="none" w:sz="0" w:space="0" w:color="auto"/>
        <w:bottom w:val="none" w:sz="0" w:space="0" w:color="auto"/>
        <w:right w:val="none" w:sz="0" w:space="0" w:color="auto"/>
      </w:divBdr>
    </w:div>
    <w:div w:id="218320017">
      <w:bodyDiv w:val="1"/>
      <w:marLeft w:val="0"/>
      <w:marRight w:val="0"/>
      <w:marTop w:val="0"/>
      <w:marBottom w:val="0"/>
      <w:divBdr>
        <w:top w:val="none" w:sz="0" w:space="0" w:color="auto"/>
        <w:left w:val="none" w:sz="0" w:space="0" w:color="auto"/>
        <w:bottom w:val="none" w:sz="0" w:space="0" w:color="auto"/>
        <w:right w:val="none" w:sz="0" w:space="0" w:color="auto"/>
      </w:divBdr>
    </w:div>
    <w:div w:id="218563221">
      <w:bodyDiv w:val="1"/>
      <w:marLeft w:val="0"/>
      <w:marRight w:val="0"/>
      <w:marTop w:val="0"/>
      <w:marBottom w:val="0"/>
      <w:divBdr>
        <w:top w:val="none" w:sz="0" w:space="0" w:color="auto"/>
        <w:left w:val="none" w:sz="0" w:space="0" w:color="auto"/>
        <w:bottom w:val="none" w:sz="0" w:space="0" w:color="auto"/>
        <w:right w:val="none" w:sz="0" w:space="0" w:color="auto"/>
      </w:divBdr>
      <w:divsChild>
        <w:div w:id="16472096">
          <w:marLeft w:val="0"/>
          <w:marRight w:val="0"/>
          <w:marTop w:val="15"/>
          <w:marBottom w:val="15"/>
          <w:divBdr>
            <w:top w:val="single" w:sz="6" w:space="0" w:color="FFFFFF"/>
            <w:left w:val="none" w:sz="0" w:space="0" w:color="auto"/>
            <w:bottom w:val="single" w:sz="6" w:space="0" w:color="FFFFFF"/>
            <w:right w:val="none" w:sz="0" w:space="0" w:color="auto"/>
          </w:divBdr>
          <w:divsChild>
            <w:div w:id="1506704626">
              <w:marLeft w:val="4800"/>
              <w:marRight w:val="4200"/>
              <w:marTop w:val="0"/>
              <w:marBottom w:val="0"/>
              <w:divBdr>
                <w:top w:val="none" w:sz="0" w:space="0" w:color="auto"/>
                <w:left w:val="none" w:sz="0" w:space="0" w:color="auto"/>
                <w:bottom w:val="none" w:sz="0" w:space="0" w:color="auto"/>
                <w:right w:val="none" w:sz="0" w:space="0" w:color="auto"/>
              </w:divBdr>
            </w:div>
          </w:divsChild>
        </w:div>
        <w:div w:id="146284544">
          <w:marLeft w:val="0"/>
          <w:marRight w:val="0"/>
          <w:marTop w:val="15"/>
          <w:marBottom w:val="15"/>
          <w:divBdr>
            <w:top w:val="single" w:sz="6" w:space="0" w:color="FFFFFF"/>
            <w:left w:val="none" w:sz="0" w:space="0" w:color="auto"/>
            <w:bottom w:val="single" w:sz="6" w:space="0" w:color="FFFFFF"/>
            <w:right w:val="none" w:sz="0" w:space="0" w:color="auto"/>
          </w:divBdr>
          <w:divsChild>
            <w:div w:id="1487628093">
              <w:marLeft w:val="0"/>
              <w:marRight w:val="0"/>
              <w:marTop w:val="0"/>
              <w:marBottom w:val="0"/>
              <w:divBdr>
                <w:top w:val="none" w:sz="0" w:space="0" w:color="auto"/>
                <w:left w:val="none" w:sz="0" w:space="0" w:color="auto"/>
                <w:bottom w:val="none" w:sz="0" w:space="0" w:color="auto"/>
                <w:right w:val="none" w:sz="0" w:space="0" w:color="auto"/>
              </w:divBdr>
            </w:div>
            <w:div w:id="721637390">
              <w:marLeft w:val="150"/>
              <w:marRight w:val="150"/>
              <w:marTop w:val="0"/>
              <w:marBottom w:val="0"/>
              <w:divBdr>
                <w:top w:val="none" w:sz="0" w:space="0" w:color="auto"/>
                <w:left w:val="none" w:sz="0" w:space="0" w:color="auto"/>
                <w:bottom w:val="none" w:sz="0" w:space="0" w:color="auto"/>
                <w:right w:val="none" w:sz="0" w:space="0" w:color="auto"/>
              </w:divBdr>
            </w:div>
            <w:div w:id="1441098172">
              <w:marLeft w:val="0"/>
              <w:marRight w:val="0"/>
              <w:marTop w:val="0"/>
              <w:marBottom w:val="0"/>
              <w:divBdr>
                <w:top w:val="none" w:sz="0" w:space="0" w:color="auto"/>
                <w:left w:val="none" w:sz="0" w:space="0" w:color="auto"/>
                <w:bottom w:val="none" w:sz="0" w:space="0" w:color="auto"/>
                <w:right w:val="none" w:sz="0" w:space="0" w:color="auto"/>
              </w:divBdr>
            </w:div>
            <w:div w:id="1789616085">
              <w:marLeft w:val="4800"/>
              <w:marRight w:val="4200"/>
              <w:marTop w:val="0"/>
              <w:marBottom w:val="0"/>
              <w:divBdr>
                <w:top w:val="none" w:sz="0" w:space="0" w:color="auto"/>
                <w:left w:val="none" w:sz="0" w:space="0" w:color="auto"/>
                <w:bottom w:val="none" w:sz="0" w:space="0" w:color="auto"/>
                <w:right w:val="none" w:sz="0" w:space="0" w:color="auto"/>
              </w:divBdr>
            </w:div>
          </w:divsChild>
        </w:div>
        <w:div w:id="270481486">
          <w:marLeft w:val="0"/>
          <w:marRight w:val="0"/>
          <w:marTop w:val="15"/>
          <w:marBottom w:val="15"/>
          <w:divBdr>
            <w:top w:val="single" w:sz="6" w:space="0" w:color="DCDCDC"/>
            <w:left w:val="none" w:sz="0" w:space="0" w:color="auto"/>
            <w:bottom w:val="single" w:sz="6" w:space="0" w:color="DCDCDC"/>
            <w:right w:val="none" w:sz="0" w:space="0" w:color="auto"/>
          </w:divBdr>
          <w:divsChild>
            <w:div w:id="855118758">
              <w:marLeft w:val="0"/>
              <w:marRight w:val="0"/>
              <w:marTop w:val="0"/>
              <w:marBottom w:val="0"/>
              <w:divBdr>
                <w:top w:val="none" w:sz="0" w:space="0" w:color="auto"/>
                <w:left w:val="none" w:sz="0" w:space="0" w:color="auto"/>
                <w:bottom w:val="none" w:sz="0" w:space="0" w:color="auto"/>
                <w:right w:val="none" w:sz="0" w:space="0" w:color="auto"/>
              </w:divBdr>
            </w:div>
            <w:div w:id="1202746975">
              <w:marLeft w:val="0"/>
              <w:marRight w:val="0"/>
              <w:marTop w:val="0"/>
              <w:marBottom w:val="0"/>
              <w:divBdr>
                <w:top w:val="none" w:sz="0" w:space="0" w:color="auto"/>
                <w:left w:val="none" w:sz="0" w:space="0" w:color="auto"/>
                <w:bottom w:val="none" w:sz="0" w:space="0" w:color="auto"/>
                <w:right w:val="none" w:sz="0" w:space="0" w:color="auto"/>
              </w:divBdr>
            </w:div>
            <w:div w:id="1417357156">
              <w:marLeft w:val="150"/>
              <w:marRight w:val="150"/>
              <w:marTop w:val="0"/>
              <w:marBottom w:val="0"/>
              <w:divBdr>
                <w:top w:val="none" w:sz="0" w:space="0" w:color="auto"/>
                <w:left w:val="none" w:sz="0" w:space="0" w:color="auto"/>
                <w:bottom w:val="none" w:sz="0" w:space="0" w:color="auto"/>
                <w:right w:val="none" w:sz="0" w:space="0" w:color="auto"/>
              </w:divBdr>
            </w:div>
            <w:div w:id="1085297170">
              <w:marLeft w:val="4800"/>
              <w:marRight w:val="4200"/>
              <w:marTop w:val="0"/>
              <w:marBottom w:val="0"/>
              <w:divBdr>
                <w:top w:val="none" w:sz="0" w:space="0" w:color="auto"/>
                <w:left w:val="none" w:sz="0" w:space="0" w:color="auto"/>
                <w:bottom w:val="none" w:sz="0" w:space="0" w:color="auto"/>
                <w:right w:val="none" w:sz="0" w:space="0" w:color="auto"/>
              </w:divBdr>
            </w:div>
          </w:divsChild>
        </w:div>
        <w:div w:id="579219087">
          <w:marLeft w:val="0"/>
          <w:marRight w:val="0"/>
          <w:marTop w:val="15"/>
          <w:marBottom w:val="15"/>
          <w:divBdr>
            <w:top w:val="single" w:sz="6" w:space="0" w:color="FFFFFF"/>
            <w:left w:val="none" w:sz="0" w:space="0" w:color="auto"/>
            <w:bottom w:val="single" w:sz="6" w:space="0" w:color="FFFFFF"/>
            <w:right w:val="none" w:sz="0" w:space="0" w:color="auto"/>
          </w:divBdr>
          <w:divsChild>
            <w:div w:id="298727107">
              <w:marLeft w:val="0"/>
              <w:marRight w:val="0"/>
              <w:marTop w:val="0"/>
              <w:marBottom w:val="0"/>
              <w:divBdr>
                <w:top w:val="none" w:sz="0" w:space="0" w:color="auto"/>
                <w:left w:val="none" w:sz="0" w:space="0" w:color="auto"/>
                <w:bottom w:val="none" w:sz="0" w:space="0" w:color="auto"/>
                <w:right w:val="none" w:sz="0" w:space="0" w:color="auto"/>
              </w:divBdr>
            </w:div>
            <w:div w:id="1896894277">
              <w:marLeft w:val="0"/>
              <w:marRight w:val="0"/>
              <w:marTop w:val="0"/>
              <w:marBottom w:val="0"/>
              <w:divBdr>
                <w:top w:val="none" w:sz="0" w:space="0" w:color="auto"/>
                <w:left w:val="none" w:sz="0" w:space="0" w:color="auto"/>
                <w:bottom w:val="none" w:sz="0" w:space="0" w:color="auto"/>
                <w:right w:val="none" w:sz="0" w:space="0" w:color="auto"/>
              </w:divBdr>
            </w:div>
            <w:div w:id="433668241">
              <w:marLeft w:val="4800"/>
              <w:marRight w:val="4200"/>
              <w:marTop w:val="0"/>
              <w:marBottom w:val="0"/>
              <w:divBdr>
                <w:top w:val="none" w:sz="0" w:space="0" w:color="auto"/>
                <w:left w:val="none" w:sz="0" w:space="0" w:color="auto"/>
                <w:bottom w:val="none" w:sz="0" w:space="0" w:color="auto"/>
                <w:right w:val="none" w:sz="0" w:space="0" w:color="auto"/>
              </w:divBdr>
            </w:div>
          </w:divsChild>
        </w:div>
        <w:div w:id="10306882">
          <w:marLeft w:val="0"/>
          <w:marRight w:val="0"/>
          <w:marTop w:val="15"/>
          <w:marBottom w:val="15"/>
          <w:divBdr>
            <w:top w:val="single" w:sz="6" w:space="0" w:color="FFFFFF"/>
            <w:left w:val="none" w:sz="0" w:space="0" w:color="auto"/>
            <w:bottom w:val="single" w:sz="6" w:space="0" w:color="FFFFFF"/>
            <w:right w:val="none" w:sz="0" w:space="0" w:color="auto"/>
          </w:divBdr>
          <w:divsChild>
            <w:div w:id="1118256601">
              <w:marLeft w:val="0"/>
              <w:marRight w:val="0"/>
              <w:marTop w:val="0"/>
              <w:marBottom w:val="0"/>
              <w:divBdr>
                <w:top w:val="none" w:sz="0" w:space="0" w:color="auto"/>
                <w:left w:val="none" w:sz="0" w:space="0" w:color="auto"/>
                <w:bottom w:val="none" w:sz="0" w:space="0" w:color="auto"/>
                <w:right w:val="none" w:sz="0" w:space="0" w:color="auto"/>
              </w:divBdr>
            </w:div>
            <w:div w:id="914977379">
              <w:marLeft w:val="0"/>
              <w:marRight w:val="0"/>
              <w:marTop w:val="0"/>
              <w:marBottom w:val="0"/>
              <w:divBdr>
                <w:top w:val="none" w:sz="0" w:space="0" w:color="auto"/>
                <w:left w:val="none" w:sz="0" w:space="0" w:color="auto"/>
                <w:bottom w:val="none" w:sz="0" w:space="0" w:color="auto"/>
                <w:right w:val="none" w:sz="0" w:space="0" w:color="auto"/>
              </w:divBdr>
            </w:div>
            <w:div w:id="1773282123">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224143052">
      <w:bodyDiv w:val="1"/>
      <w:marLeft w:val="0"/>
      <w:marRight w:val="0"/>
      <w:marTop w:val="0"/>
      <w:marBottom w:val="0"/>
      <w:divBdr>
        <w:top w:val="none" w:sz="0" w:space="0" w:color="auto"/>
        <w:left w:val="none" w:sz="0" w:space="0" w:color="auto"/>
        <w:bottom w:val="none" w:sz="0" w:space="0" w:color="auto"/>
        <w:right w:val="none" w:sz="0" w:space="0" w:color="auto"/>
      </w:divBdr>
    </w:div>
    <w:div w:id="240138352">
      <w:bodyDiv w:val="1"/>
      <w:marLeft w:val="0"/>
      <w:marRight w:val="0"/>
      <w:marTop w:val="0"/>
      <w:marBottom w:val="0"/>
      <w:divBdr>
        <w:top w:val="none" w:sz="0" w:space="0" w:color="auto"/>
        <w:left w:val="none" w:sz="0" w:space="0" w:color="auto"/>
        <w:bottom w:val="none" w:sz="0" w:space="0" w:color="auto"/>
        <w:right w:val="none" w:sz="0" w:space="0" w:color="auto"/>
      </w:divBdr>
    </w:div>
    <w:div w:id="243800977">
      <w:bodyDiv w:val="1"/>
      <w:marLeft w:val="0"/>
      <w:marRight w:val="0"/>
      <w:marTop w:val="0"/>
      <w:marBottom w:val="0"/>
      <w:divBdr>
        <w:top w:val="none" w:sz="0" w:space="0" w:color="auto"/>
        <w:left w:val="none" w:sz="0" w:space="0" w:color="auto"/>
        <w:bottom w:val="none" w:sz="0" w:space="0" w:color="auto"/>
        <w:right w:val="none" w:sz="0" w:space="0" w:color="auto"/>
      </w:divBdr>
    </w:div>
    <w:div w:id="244267149">
      <w:bodyDiv w:val="1"/>
      <w:marLeft w:val="0"/>
      <w:marRight w:val="0"/>
      <w:marTop w:val="0"/>
      <w:marBottom w:val="0"/>
      <w:divBdr>
        <w:top w:val="none" w:sz="0" w:space="0" w:color="auto"/>
        <w:left w:val="none" w:sz="0" w:space="0" w:color="auto"/>
        <w:bottom w:val="none" w:sz="0" w:space="0" w:color="auto"/>
        <w:right w:val="none" w:sz="0" w:space="0" w:color="auto"/>
      </w:divBdr>
    </w:div>
    <w:div w:id="246156065">
      <w:bodyDiv w:val="1"/>
      <w:marLeft w:val="0"/>
      <w:marRight w:val="0"/>
      <w:marTop w:val="0"/>
      <w:marBottom w:val="0"/>
      <w:divBdr>
        <w:top w:val="none" w:sz="0" w:space="0" w:color="auto"/>
        <w:left w:val="none" w:sz="0" w:space="0" w:color="auto"/>
        <w:bottom w:val="none" w:sz="0" w:space="0" w:color="auto"/>
        <w:right w:val="none" w:sz="0" w:space="0" w:color="auto"/>
      </w:divBdr>
    </w:div>
    <w:div w:id="247277778">
      <w:bodyDiv w:val="1"/>
      <w:marLeft w:val="0"/>
      <w:marRight w:val="0"/>
      <w:marTop w:val="0"/>
      <w:marBottom w:val="0"/>
      <w:divBdr>
        <w:top w:val="none" w:sz="0" w:space="0" w:color="auto"/>
        <w:left w:val="none" w:sz="0" w:space="0" w:color="auto"/>
        <w:bottom w:val="none" w:sz="0" w:space="0" w:color="auto"/>
        <w:right w:val="none" w:sz="0" w:space="0" w:color="auto"/>
      </w:divBdr>
      <w:divsChild>
        <w:div w:id="86313091">
          <w:marLeft w:val="0"/>
          <w:marRight w:val="0"/>
          <w:marTop w:val="0"/>
          <w:marBottom w:val="0"/>
          <w:divBdr>
            <w:top w:val="none" w:sz="0" w:space="0" w:color="auto"/>
            <w:left w:val="none" w:sz="0" w:space="0" w:color="auto"/>
            <w:bottom w:val="none" w:sz="0" w:space="0" w:color="auto"/>
            <w:right w:val="none" w:sz="0" w:space="0" w:color="auto"/>
          </w:divBdr>
          <w:divsChild>
            <w:div w:id="539055437">
              <w:marLeft w:val="0"/>
              <w:marRight w:val="0"/>
              <w:marTop w:val="0"/>
              <w:marBottom w:val="0"/>
              <w:divBdr>
                <w:top w:val="none" w:sz="0" w:space="0" w:color="auto"/>
                <w:left w:val="none" w:sz="0" w:space="0" w:color="auto"/>
                <w:bottom w:val="none" w:sz="0" w:space="0" w:color="auto"/>
                <w:right w:val="none" w:sz="0" w:space="0" w:color="auto"/>
              </w:divBdr>
              <w:divsChild>
                <w:div w:id="2097046396">
                  <w:marLeft w:val="0"/>
                  <w:marRight w:val="0"/>
                  <w:marTop w:val="0"/>
                  <w:marBottom w:val="0"/>
                  <w:divBdr>
                    <w:top w:val="none" w:sz="0" w:space="0" w:color="auto"/>
                    <w:left w:val="none" w:sz="0" w:space="0" w:color="auto"/>
                    <w:bottom w:val="none" w:sz="0" w:space="0" w:color="auto"/>
                    <w:right w:val="none" w:sz="0" w:space="0" w:color="auto"/>
                  </w:divBdr>
                  <w:divsChild>
                    <w:div w:id="16572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99094">
          <w:marLeft w:val="0"/>
          <w:marRight w:val="0"/>
          <w:marTop w:val="0"/>
          <w:marBottom w:val="0"/>
          <w:divBdr>
            <w:top w:val="none" w:sz="0" w:space="0" w:color="auto"/>
            <w:left w:val="none" w:sz="0" w:space="0" w:color="auto"/>
            <w:bottom w:val="none" w:sz="0" w:space="0" w:color="auto"/>
            <w:right w:val="none" w:sz="0" w:space="0" w:color="auto"/>
          </w:divBdr>
          <w:divsChild>
            <w:div w:id="1052923680">
              <w:marLeft w:val="0"/>
              <w:marRight w:val="0"/>
              <w:marTop w:val="0"/>
              <w:marBottom w:val="0"/>
              <w:divBdr>
                <w:top w:val="none" w:sz="0" w:space="0" w:color="auto"/>
                <w:left w:val="none" w:sz="0" w:space="0" w:color="auto"/>
                <w:bottom w:val="none" w:sz="0" w:space="0" w:color="auto"/>
                <w:right w:val="none" w:sz="0" w:space="0" w:color="auto"/>
              </w:divBdr>
              <w:divsChild>
                <w:div w:id="5800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7988">
      <w:bodyDiv w:val="1"/>
      <w:marLeft w:val="0"/>
      <w:marRight w:val="0"/>
      <w:marTop w:val="0"/>
      <w:marBottom w:val="0"/>
      <w:divBdr>
        <w:top w:val="none" w:sz="0" w:space="0" w:color="auto"/>
        <w:left w:val="none" w:sz="0" w:space="0" w:color="auto"/>
        <w:bottom w:val="none" w:sz="0" w:space="0" w:color="auto"/>
        <w:right w:val="none" w:sz="0" w:space="0" w:color="auto"/>
      </w:divBdr>
    </w:div>
    <w:div w:id="253900159">
      <w:bodyDiv w:val="1"/>
      <w:marLeft w:val="0"/>
      <w:marRight w:val="0"/>
      <w:marTop w:val="0"/>
      <w:marBottom w:val="0"/>
      <w:divBdr>
        <w:top w:val="none" w:sz="0" w:space="0" w:color="auto"/>
        <w:left w:val="none" w:sz="0" w:space="0" w:color="auto"/>
        <w:bottom w:val="none" w:sz="0" w:space="0" w:color="auto"/>
        <w:right w:val="none" w:sz="0" w:space="0" w:color="auto"/>
      </w:divBdr>
    </w:div>
    <w:div w:id="257913126">
      <w:bodyDiv w:val="1"/>
      <w:marLeft w:val="0"/>
      <w:marRight w:val="0"/>
      <w:marTop w:val="0"/>
      <w:marBottom w:val="0"/>
      <w:divBdr>
        <w:top w:val="none" w:sz="0" w:space="0" w:color="auto"/>
        <w:left w:val="none" w:sz="0" w:space="0" w:color="auto"/>
        <w:bottom w:val="none" w:sz="0" w:space="0" w:color="auto"/>
        <w:right w:val="none" w:sz="0" w:space="0" w:color="auto"/>
      </w:divBdr>
    </w:div>
    <w:div w:id="260376112">
      <w:bodyDiv w:val="1"/>
      <w:marLeft w:val="0"/>
      <w:marRight w:val="0"/>
      <w:marTop w:val="0"/>
      <w:marBottom w:val="0"/>
      <w:divBdr>
        <w:top w:val="none" w:sz="0" w:space="0" w:color="auto"/>
        <w:left w:val="none" w:sz="0" w:space="0" w:color="auto"/>
        <w:bottom w:val="none" w:sz="0" w:space="0" w:color="auto"/>
        <w:right w:val="none" w:sz="0" w:space="0" w:color="auto"/>
      </w:divBdr>
    </w:div>
    <w:div w:id="264579486">
      <w:bodyDiv w:val="1"/>
      <w:marLeft w:val="0"/>
      <w:marRight w:val="0"/>
      <w:marTop w:val="0"/>
      <w:marBottom w:val="0"/>
      <w:divBdr>
        <w:top w:val="none" w:sz="0" w:space="0" w:color="auto"/>
        <w:left w:val="none" w:sz="0" w:space="0" w:color="auto"/>
        <w:bottom w:val="none" w:sz="0" w:space="0" w:color="auto"/>
        <w:right w:val="none" w:sz="0" w:space="0" w:color="auto"/>
      </w:divBdr>
    </w:div>
    <w:div w:id="266816832">
      <w:bodyDiv w:val="1"/>
      <w:marLeft w:val="0"/>
      <w:marRight w:val="0"/>
      <w:marTop w:val="0"/>
      <w:marBottom w:val="0"/>
      <w:divBdr>
        <w:top w:val="none" w:sz="0" w:space="0" w:color="auto"/>
        <w:left w:val="none" w:sz="0" w:space="0" w:color="auto"/>
        <w:bottom w:val="none" w:sz="0" w:space="0" w:color="auto"/>
        <w:right w:val="none" w:sz="0" w:space="0" w:color="auto"/>
      </w:divBdr>
    </w:div>
    <w:div w:id="272052178">
      <w:bodyDiv w:val="1"/>
      <w:marLeft w:val="0"/>
      <w:marRight w:val="0"/>
      <w:marTop w:val="0"/>
      <w:marBottom w:val="0"/>
      <w:divBdr>
        <w:top w:val="none" w:sz="0" w:space="0" w:color="auto"/>
        <w:left w:val="none" w:sz="0" w:space="0" w:color="auto"/>
        <w:bottom w:val="none" w:sz="0" w:space="0" w:color="auto"/>
        <w:right w:val="none" w:sz="0" w:space="0" w:color="auto"/>
      </w:divBdr>
    </w:div>
    <w:div w:id="286935343">
      <w:bodyDiv w:val="1"/>
      <w:marLeft w:val="0"/>
      <w:marRight w:val="0"/>
      <w:marTop w:val="0"/>
      <w:marBottom w:val="0"/>
      <w:divBdr>
        <w:top w:val="none" w:sz="0" w:space="0" w:color="auto"/>
        <w:left w:val="none" w:sz="0" w:space="0" w:color="auto"/>
        <w:bottom w:val="none" w:sz="0" w:space="0" w:color="auto"/>
        <w:right w:val="none" w:sz="0" w:space="0" w:color="auto"/>
      </w:divBdr>
    </w:div>
    <w:div w:id="291250676">
      <w:bodyDiv w:val="1"/>
      <w:marLeft w:val="0"/>
      <w:marRight w:val="0"/>
      <w:marTop w:val="0"/>
      <w:marBottom w:val="0"/>
      <w:divBdr>
        <w:top w:val="none" w:sz="0" w:space="0" w:color="auto"/>
        <w:left w:val="none" w:sz="0" w:space="0" w:color="auto"/>
        <w:bottom w:val="none" w:sz="0" w:space="0" w:color="auto"/>
        <w:right w:val="none" w:sz="0" w:space="0" w:color="auto"/>
      </w:divBdr>
    </w:div>
    <w:div w:id="299771821">
      <w:bodyDiv w:val="1"/>
      <w:marLeft w:val="0"/>
      <w:marRight w:val="0"/>
      <w:marTop w:val="0"/>
      <w:marBottom w:val="0"/>
      <w:divBdr>
        <w:top w:val="none" w:sz="0" w:space="0" w:color="auto"/>
        <w:left w:val="none" w:sz="0" w:space="0" w:color="auto"/>
        <w:bottom w:val="none" w:sz="0" w:space="0" w:color="auto"/>
        <w:right w:val="none" w:sz="0" w:space="0" w:color="auto"/>
      </w:divBdr>
    </w:div>
    <w:div w:id="311063988">
      <w:bodyDiv w:val="1"/>
      <w:marLeft w:val="0"/>
      <w:marRight w:val="0"/>
      <w:marTop w:val="0"/>
      <w:marBottom w:val="0"/>
      <w:divBdr>
        <w:top w:val="none" w:sz="0" w:space="0" w:color="auto"/>
        <w:left w:val="none" w:sz="0" w:space="0" w:color="auto"/>
        <w:bottom w:val="none" w:sz="0" w:space="0" w:color="auto"/>
        <w:right w:val="none" w:sz="0" w:space="0" w:color="auto"/>
      </w:divBdr>
    </w:div>
    <w:div w:id="313222622">
      <w:bodyDiv w:val="1"/>
      <w:marLeft w:val="0"/>
      <w:marRight w:val="0"/>
      <w:marTop w:val="0"/>
      <w:marBottom w:val="0"/>
      <w:divBdr>
        <w:top w:val="none" w:sz="0" w:space="0" w:color="auto"/>
        <w:left w:val="none" w:sz="0" w:space="0" w:color="auto"/>
        <w:bottom w:val="none" w:sz="0" w:space="0" w:color="auto"/>
        <w:right w:val="none" w:sz="0" w:space="0" w:color="auto"/>
      </w:divBdr>
    </w:div>
    <w:div w:id="318776940">
      <w:bodyDiv w:val="1"/>
      <w:marLeft w:val="0"/>
      <w:marRight w:val="0"/>
      <w:marTop w:val="0"/>
      <w:marBottom w:val="0"/>
      <w:divBdr>
        <w:top w:val="none" w:sz="0" w:space="0" w:color="auto"/>
        <w:left w:val="none" w:sz="0" w:space="0" w:color="auto"/>
        <w:bottom w:val="none" w:sz="0" w:space="0" w:color="auto"/>
        <w:right w:val="none" w:sz="0" w:space="0" w:color="auto"/>
      </w:divBdr>
    </w:div>
    <w:div w:id="324628893">
      <w:bodyDiv w:val="1"/>
      <w:marLeft w:val="0"/>
      <w:marRight w:val="0"/>
      <w:marTop w:val="0"/>
      <w:marBottom w:val="0"/>
      <w:divBdr>
        <w:top w:val="none" w:sz="0" w:space="0" w:color="auto"/>
        <w:left w:val="none" w:sz="0" w:space="0" w:color="auto"/>
        <w:bottom w:val="none" w:sz="0" w:space="0" w:color="auto"/>
        <w:right w:val="none" w:sz="0" w:space="0" w:color="auto"/>
      </w:divBdr>
    </w:div>
    <w:div w:id="344400061">
      <w:bodyDiv w:val="1"/>
      <w:marLeft w:val="0"/>
      <w:marRight w:val="0"/>
      <w:marTop w:val="0"/>
      <w:marBottom w:val="0"/>
      <w:divBdr>
        <w:top w:val="none" w:sz="0" w:space="0" w:color="auto"/>
        <w:left w:val="none" w:sz="0" w:space="0" w:color="auto"/>
        <w:bottom w:val="none" w:sz="0" w:space="0" w:color="auto"/>
        <w:right w:val="none" w:sz="0" w:space="0" w:color="auto"/>
      </w:divBdr>
      <w:divsChild>
        <w:div w:id="696853382">
          <w:marLeft w:val="0"/>
          <w:marRight w:val="0"/>
          <w:marTop w:val="0"/>
          <w:marBottom w:val="0"/>
          <w:divBdr>
            <w:top w:val="none" w:sz="0" w:space="0" w:color="auto"/>
            <w:left w:val="none" w:sz="0" w:space="0" w:color="auto"/>
            <w:bottom w:val="none" w:sz="0" w:space="0" w:color="auto"/>
            <w:right w:val="none" w:sz="0" w:space="0" w:color="auto"/>
          </w:divBdr>
          <w:divsChild>
            <w:div w:id="841433978">
              <w:marLeft w:val="0"/>
              <w:marRight w:val="0"/>
              <w:marTop w:val="0"/>
              <w:marBottom w:val="0"/>
              <w:divBdr>
                <w:top w:val="none" w:sz="0" w:space="0" w:color="auto"/>
                <w:left w:val="none" w:sz="0" w:space="0" w:color="auto"/>
                <w:bottom w:val="none" w:sz="0" w:space="0" w:color="auto"/>
                <w:right w:val="none" w:sz="0" w:space="0" w:color="auto"/>
              </w:divBdr>
              <w:divsChild>
                <w:div w:id="888491365">
                  <w:marLeft w:val="0"/>
                  <w:marRight w:val="0"/>
                  <w:marTop w:val="0"/>
                  <w:marBottom w:val="0"/>
                  <w:divBdr>
                    <w:top w:val="none" w:sz="0" w:space="0" w:color="auto"/>
                    <w:left w:val="none" w:sz="0" w:space="0" w:color="auto"/>
                    <w:bottom w:val="none" w:sz="0" w:space="0" w:color="auto"/>
                    <w:right w:val="none" w:sz="0" w:space="0" w:color="auto"/>
                  </w:divBdr>
                  <w:divsChild>
                    <w:div w:id="317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6894">
          <w:marLeft w:val="0"/>
          <w:marRight w:val="0"/>
          <w:marTop w:val="0"/>
          <w:marBottom w:val="0"/>
          <w:divBdr>
            <w:top w:val="none" w:sz="0" w:space="0" w:color="auto"/>
            <w:left w:val="none" w:sz="0" w:space="0" w:color="auto"/>
            <w:bottom w:val="none" w:sz="0" w:space="0" w:color="auto"/>
            <w:right w:val="none" w:sz="0" w:space="0" w:color="auto"/>
          </w:divBdr>
          <w:divsChild>
            <w:div w:id="949043061">
              <w:marLeft w:val="0"/>
              <w:marRight w:val="0"/>
              <w:marTop w:val="0"/>
              <w:marBottom w:val="0"/>
              <w:divBdr>
                <w:top w:val="none" w:sz="0" w:space="0" w:color="auto"/>
                <w:left w:val="none" w:sz="0" w:space="0" w:color="auto"/>
                <w:bottom w:val="none" w:sz="0" w:space="0" w:color="auto"/>
                <w:right w:val="none" w:sz="0" w:space="0" w:color="auto"/>
              </w:divBdr>
              <w:divsChild>
                <w:div w:id="15827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94137">
      <w:bodyDiv w:val="1"/>
      <w:marLeft w:val="0"/>
      <w:marRight w:val="0"/>
      <w:marTop w:val="0"/>
      <w:marBottom w:val="0"/>
      <w:divBdr>
        <w:top w:val="none" w:sz="0" w:space="0" w:color="auto"/>
        <w:left w:val="none" w:sz="0" w:space="0" w:color="auto"/>
        <w:bottom w:val="none" w:sz="0" w:space="0" w:color="auto"/>
        <w:right w:val="none" w:sz="0" w:space="0" w:color="auto"/>
      </w:divBdr>
    </w:div>
    <w:div w:id="358165884">
      <w:bodyDiv w:val="1"/>
      <w:marLeft w:val="0"/>
      <w:marRight w:val="0"/>
      <w:marTop w:val="0"/>
      <w:marBottom w:val="0"/>
      <w:divBdr>
        <w:top w:val="none" w:sz="0" w:space="0" w:color="auto"/>
        <w:left w:val="none" w:sz="0" w:space="0" w:color="auto"/>
        <w:bottom w:val="none" w:sz="0" w:space="0" w:color="auto"/>
        <w:right w:val="none" w:sz="0" w:space="0" w:color="auto"/>
      </w:divBdr>
    </w:div>
    <w:div w:id="359211592">
      <w:bodyDiv w:val="1"/>
      <w:marLeft w:val="0"/>
      <w:marRight w:val="0"/>
      <w:marTop w:val="0"/>
      <w:marBottom w:val="0"/>
      <w:divBdr>
        <w:top w:val="none" w:sz="0" w:space="0" w:color="auto"/>
        <w:left w:val="none" w:sz="0" w:space="0" w:color="auto"/>
        <w:bottom w:val="none" w:sz="0" w:space="0" w:color="auto"/>
        <w:right w:val="none" w:sz="0" w:space="0" w:color="auto"/>
      </w:divBdr>
    </w:div>
    <w:div w:id="366679789">
      <w:bodyDiv w:val="1"/>
      <w:marLeft w:val="0"/>
      <w:marRight w:val="0"/>
      <w:marTop w:val="0"/>
      <w:marBottom w:val="0"/>
      <w:divBdr>
        <w:top w:val="none" w:sz="0" w:space="0" w:color="auto"/>
        <w:left w:val="none" w:sz="0" w:space="0" w:color="auto"/>
        <w:bottom w:val="none" w:sz="0" w:space="0" w:color="auto"/>
        <w:right w:val="none" w:sz="0" w:space="0" w:color="auto"/>
      </w:divBdr>
    </w:div>
    <w:div w:id="375666509">
      <w:bodyDiv w:val="1"/>
      <w:marLeft w:val="0"/>
      <w:marRight w:val="0"/>
      <w:marTop w:val="0"/>
      <w:marBottom w:val="0"/>
      <w:divBdr>
        <w:top w:val="none" w:sz="0" w:space="0" w:color="auto"/>
        <w:left w:val="none" w:sz="0" w:space="0" w:color="auto"/>
        <w:bottom w:val="none" w:sz="0" w:space="0" w:color="auto"/>
        <w:right w:val="none" w:sz="0" w:space="0" w:color="auto"/>
      </w:divBdr>
    </w:div>
    <w:div w:id="376249149">
      <w:bodyDiv w:val="1"/>
      <w:marLeft w:val="0"/>
      <w:marRight w:val="0"/>
      <w:marTop w:val="0"/>
      <w:marBottom w:val="0"/>
      <w:divBdr>
        <w:top w:val="none" w:sz="0" w:space="0" w:color="auto"/>
        <w:left w:val="none" w:sz="0" w:space="0" w:color="auto"/>
        <w:bottom w:val="none" w:sz="0" w:space="0" w:color="auto"/>
        <w:right w:val="none" w:sz="0" w:space="0" w:color="auto"/>
      </w:divBdr>
    </w:div>
    <w:div w:id="378362832">
      <w:bodyDiv w:val="1"/>
      <w:marLeft w:val="0"/>
      <w:marRight w:val="0"/>
      <w:marTop w:val="0"/>
      <w:marBottom w:val="0"/>
      <w:divBdr>
        <w:top w:val="none" w:sz="0" w:space="0" w:color="auto"/>
        <w:left w:val="none" w:sz="0" w:space="0" w:color="auto"/>
        <w:bottom w:val="none" w:sz="0" w:space="0" w:color="auto"/>
        <w:right w:val="none" w:sz="0" w:space="0" w:color="auto"/>
      </w:divBdr>
    </w:div>
    <w:div w:id="378865925">
      <w:bodyDiv w:val="1"/>
      <w:marLeft w:val="0"/>
      <w:marRight w:val="0"/>
      <w:marTop w:val="0"/>
      <w:marBottom w:val="0"/>
      <w:divBdr>
        <w:top w:val="none" w:sz="0" w:space="0" w:color="auto"/>
        <w:left w:val="none" w:sz="0" w:space="0" w:color="auto"/>
        <w:bottom w:val="none" w:sz="0" w:space="0" w:color="auto"/>
        <w:right w:val="none" w:sz="0" w:space="0" w:color="auto"/>
      </w:divBdr>
    </w:div>
    <w:div w:id="386953402">
      <w:bodyDiv w:val="1"/>
      <w:marLeft w:val="0"/>
      <w:marRight w:val="0"/>
      <w:marTop w:val="0"/>
      <w:marBottom w:val="0"/>
      <w:divBdr>
        <w:top w:val="none" w:sz="0" w:space="0" w:color="auto"/>
        <w:left w:val="none" w:sz="0" w:space="0" w:color="auto"/>
        <w:bottom w:val="none" w:sz="0" w:space="0" w:color="auto"/>
        <w:right w:val="none" w:sz="0" w:space="0" w:color="auto"/>
      </w:divBdr>
    </w:div>
    <w:div w:id="400098236">
      <w:bodyDiv w:val="1"/>
      <w:marLeft w:val="0"/>
      <w:marRight w:val="0"/>
      <w:marTop w:val="0"/>
      <w:marBottom w:val="0"/>
      <w:divBdr>
        <w:top w:val="none" w:sz="0" w:space="0" w:color="auto"/>
        <w:left w:val="none" w:sz="0" w:space="0" w:color="auto"/>
        <w:bottom w:val="none" w:sz="0" w:space="0" w:color="auto"/>
        <w:right w:val="none" w:sz="0" w:space="0" w:color="auto"/>
      </w:divBdr>
    </w:div>
    <w:div w:id="403725042">
      <w:bodyDiv w:val="1"/>
      <w:marLeft w:val="0"/>
      <w:marRight w:val="0"/>
      <w:marTop w:val="0"/>
      <w:marBottom w:val="0"/>
      <w:divBdr>
        <w:top w:val="none" w:sz="0" w:space="0" w:color="auto"/>
        <w:left w:val="none" w:sz="0" w:space="0" w:color="auto"/>
        <w:bottom w:val="none" w:sz="0" w:space="0" w:color="auto"/>
        <w:right w:val="none" w:sz="0" w:space="0" w:color="auto"/>
      </w:divBdr>
    </w:div>
    <w:div w:id="403836766">
      <w:bodyDiv w:val="1"/>
      <w:marLeft w:val="0"/>
      <w:marRight w:val="0"/>
      <w:marTop w:val="0"/>
      <w:marBottom w:val="0"/>
      <w:divBdr>
        <w:top w:val="none" w:sz="0" w:space="0" w:color="auto"/>
        <w:left w:val="none" w:sz="0" w:space="0" w:color="auto"/>
        <w:bottom w:val="none" w:sz="0" w:space="0" w:color="auto"/>
        <w:right w:val="none" w:sz="0" w:space="0" w:color="auto"/>
      </w:divBdr>
    </w:div>
    <w:div w:id="405110691">
      <w:bodyDiv w:val="1"/>
      <w:marLeft w:val="0"/>
      <w:marRight w:val="0"/>
      <w:marTop w:val="0"/>
      <w:marBottom w:val="0"/>
      <w:divBdr>
        <w:top w:val="none" w:sz="0" w:space="0" w:color="auto"/>
        <w:left w:val="none" w:sz="0" w:space="0" w:color="auto"/>
        <w:bottom w:val="none" w:sz="0" w:space="0" w:color="auto"/>
        <w:right w:val="none" w:sz="0" w:space="0" w:color="auto"/>
      </w:divBdr>
    </w:div>
    <w:div w:id="408386739">
      <w:bodyDiv w:val="1"/>
      <w:marLeft w:val="0"/>
      <w:marRight w:val="0"/>
      <w:marTop w:val="0"/>
      <w:marBottom w:val="0"/>
      <w:divBdr>
        <w:top w:val="none" w:sz="0" w:space="0" w:color="auto"/>
        <w:left w:val="none" w:sz="0" w:space="0" w:color="auto"/>
        <w:bottom w:val="none" w:sz="0" w:space="0" w:color="auto"/>
        <w:right w:val="none" w:sz="0" w:space="0" w:color="auto"/>
      </w:divBdr>
    </w:div>
    <w:div w:id="408622810">
      <w:bodyDiv w:val="1"/>
      <w:marLeft w:val="0"/>
      <w:marRight w:val="0"/>
      <w:marTop w:val="0"/>
      <w:marBottom w:val="0"/>
      <w:divBdr>
        <w:top w:val="none" w:sz="0" w:space="0" w:color="auto"/>
        <w:left w:val="none" w:sz="0" w:space="0" w:color="auto"/>
        <w:bottom w:val="none" w:sz="0" w:space="0" w:color="auto"/>
        <w:right w:val="none" w:sz="0" w:space="0" w:color="auto"/>
      </w:divBdr>
    </w:div>
    <w:div w:id="409084309">
      <w:bodyDiv w:val="1"/>
      <w:marLeft w:val="0"/>
      <w:marRight w:val="0"/>
      <w:marTop w:val="0"/>
      <w:marBottom w:val="0"/>
      <w:divBdr>
        <w:top w:val="none" w:sz="0" w:space="0" w:color="auto"/>
        <w:left w:val="none" w:sz="0" w:space="0" w:color="auto"/>
        <w:bottom w:val="none" w:sz="0" w:space="0" w:color="auto"/>
        <w:right w:val="none" w:sz="0" w:space="0" w:color="auto"/>
      </w:divBdr>
    </w:div>
    <w:div w:id="419449770">
      <w:bodyDiv w:val="1"/>
      <w:marLeft w:val="0"/>
      <w:marRight w:val="0"/>
      <w:marTop w:val="0"/>
      <w:marBottom w:val="0"/>
      <w:divBdr>
        <w:top w:val="none" w:sz="0" w:space="0" w:color="auto"/>
        <w:left w:val="none" w:sz="0" w:space="0" w:color="auto"/>
        <w:bottom w:val="none" w:sz="0" w:space="0" w:color="auto"/>
        <w:right w:val="none" w:sz="0" w:space="0" w:color="auto"/>
      </w:divBdr>
    </w:div>
    <w:div w:id="420950760">
      <w:bodyDiv w:val="1"/>
      <w:marLeft w:val="0"/>
      <w:marRight w:val="0"/>
      <w:marTop w:val="0"/>
      <w:marBottom w:val="0"/>
      <w:divBdr>
        <w:top w:val="none" w:sz="0" w:space="0" w:color="auto"/>
        <w:left w:val="none" w:sz="0" w:space="0" w:color="auto"/>
        <w:bottom w:val="none" w:sz="0" w:space="0" w:color="auto"/>
        <w:right w:val="none" w:sz="0" w:space="0" w:color="auto"/>
      </w:divBdr>
    </w:div>
    <w:div w:id="426387038">
      <w:bodyDiv w:val="1"/>
      <w:marLeft w:val="0"/>
      <w:marRight w:val="0"/>
      <w:marTop w:val="0"/>
      <w:marBottom w:val="0"/>
      <w:divBdr>
        <w:top w:val="none" w:sz="0" w:space="0" w:color="auto"/>
        <w:left w:val="none" w:sz="0" w:space="0" w:color="auto"/>
        <w:bottom w:val="none" w:sz="0" w:space="0" w:color="auto"/>
        <w:right w:val="none" w:sz="0" w:space="0" w:color="auto"/>
      </w:divBdr>
    </w:div>
    <w:div w:id="428232284">
      <w:bodyDiv w:val="1"/>
      <w:marLeft w:val="0"/>
      <w:marRight w:val="0"/>
      <w:marTop w:val="0"/>
      <w:marBottom w:val="0"/>
      <w:divBdr>
        <w:top w:val="none" w:sz="0" w:space="0" w:color="auto"/>
        <w:left w:val="none" w:sz="0" w:space="0" w:color="auto"/>
        <w:bottom w:val="none" w:sz="0" w:space="0" w:color="auto"/>
        <w:right w:val="none" w:sz="0" w:space="0" w:color="auto"/>
      </w:divBdr>
      <w:divsChild>
        <w:div w:id="1564096880">
          <w:marLeft w:val="0"/>
          <w:marRight w:val="0"/>
          <w:marTop w:val="0"/>
          <w:marBottom w:val="0"/>
          <w:divBdr>
            <w:top w:val="none" w:sz="0" w:space="0" w:color="auto"/>
            <w:left w:val="none" w:sz="0" w:space="0" w:color="auto"/>
            <w:bottom w:val="none" w:sz="0" w:space="0" w:color="auto"/>
            <w:right w:val="none" w:sz="0" w:space="0" w:color="auto"/>
          </w:divBdr>
          <w:divsChild>
            <w:div w:id="1569461956">
              <w:marLeft w:val="0"/>
              <w:marRight w:val="0"/>
              <w:marTop w:val="0"/>
              <w:marBottom w:val="0"/>
              <w:divBdr>
                <w:top w:val="none" w:sz="0" w:space="0" w:color="auto"/>
                <w:left w:val="none" w:sz="0" w:space="0" w:color="auto"/>
                <w:bottom w:val="none" w:sz="0" w:space="0" w:color="auto"/>
                <w:right w:val="none" w:sz="0" w:space="0" w:color="auto"/>
              </w:divBdr>
              <w:divsChild>
                <w:div w:id="372192385">
                  <w:marLeft w:val="0"/>
                  <w:marRight w:val="0"/>
                  <w:marTop w:val="0"/>
                  <w:marBottom w:val="0"/>
                  <w:divBdr>
                    <w:top w:val="none" w:sz="0" w:space="0" w:color="auto"/>
                    <w:left w:val="none" w:sz="0" w:space="0" w:color="auto"/>
                    <w:bottom w:val="none" w:sz="0" w:space="0" w:color="auto"/>
                    <w:right w:val="none" w:sz="0" w:space="0" w:color="auto"/>
                  </w:divBdr>
                  <w:divsChild>
                    <w:div w:id="1385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3165">
          <w:marLeft w:val="0"/>
          <w:marRight w:val="0"/>
          <w:marTop w:val="0"/>
          <w:marBottom w:val="0"/>
          <w:divBdr>
            <w:top w:val="none" w:sz="0" w:space="0" w:color="auto"/>
            <w:left w:val="none" w:sz="0" w:space="0" w:color="auto"/>
            <w:bottom w:val="none" w:sz="0" w:space="0" w:color="auto"/>
            <w:right w:val="none" w:sz="0" w:space="0" w:color="auto"/>
          </w:divBdr>
          <w:divsChild>
            <w:div w:id="1555241918">
              <w:marLeft w:val="0"/>
              <w:marRight w:val="0"/>
              <w:marTop w:val="0"/>
              <w:marBottom w:val="0"/>
              <w:divBdr>
                <w:top w:val="none" w:sz="0" w:space="0" w:color="auto"/>
                <w:left w:val="none" w:sz="0" w:space="0" w:color="auto"/>
                <w:bottom w:val="none" w:sz="0" w:space="0" w:color="auto"/>
                <w:right w:val="none" w:sz="0" w:space="0" w:color="auto"/>
              </w:divBdr>
              <w:divsChild>
                <w:div w:id="6663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39237">
      <w:bodyDiv w:val="1"/>
      <w:marLeft w:val="0"/>
      <w:marRight w:val="0"/>
      <w:marTop w:val="0"/>
      <w:marBottom w:val="0"/>
      <w:divBdr>
        <w:top w:val="none" w:sz="0" w:space="0" w:color="auto"/>
        <w:left w:val="none" w:sz="0" w:space="0" w:color="auto"/>
        <w:bottom w:val="none" w:sz="0" w:space="0" w:color="auto"/>
        <w:right w:val="none" w:sz="0" w:space="0" w:color="auto"/>
      </w:divBdr>
    </w:div>
    <w:div w:id="429935577">
      <w:bodyDiv w:val="1"/>
      <w:marLeft w:val="0"/>
      <w:marRight w:val="0"/>
      <w:marTop w:val="0"/>
      <w:marBottom w:val="0"/>
      <w:divBdr>
        <w:top w:val="none" w:sz="0" w:space="0" w:color="auto"/>
        <w:left w:val="none" w:sz="0" w:space="0" w:color="auto"/>
        <w:bottom w:val="none" w:sz="0" w:space="0" w:color="auto"/>
        <w:right w:val="none" w:sz="0" w:space="0" w:color="auto"/>
      </w:divBdr>
    </w:div>
    <w:div w:id="441650845">
      <w:bodyDiv w:val="1"/>
      <w:marLeft w:val="0"/>
      <w:marRight w:val="0"/>
      <w:marTop w:val="0"/>
      <w:marBottom w:val="0"/>
      <w:divBdr>
        <w:top w:val="none" w:sz="0" w:space="0" w:color="auto"/>
        <w:left w:val="none" w:sz="0" w:space="0" w:color="auto"/>
        <w:bottom w:val="none" w:sz="0" w:space="0" w:color="auto"/>
        <w:right w:val="none" w:sz="0" w:space="0" w:color="auto"/>
      </w:divBdr>
    </w:div>
    <w:div w:id="446043856">
      <w:bodyDiv w:val="1"/>
      <w:marLeft w:val="0"/>
      <w:marRight w:val="0"/>
      <w:marTop w:val="0"/>
      <w:marBottom w:val="0"/>
      <w:divBdr>
        <w:top w:val="none" w:sz="0" w:space="0" w:color="auto"/>
        <w:left w:val="none" w:sz="0" w:space="0" w:color="auto"/>
        <w:bottom w:val="none" w:sz="0" w:space="0" w:color="auto"/>
        <w:right w:val="none" w:sz="0" w:space="0" w:color="auto"/>
      </w:divBdr>
    </w:div>
    <w:div w:id="446585789">
      <w:bodyDiv w:val="1"/>
      <w:marLeft w:val="0"/>
      <w:marRight w:val="0"/>
      <w:marTop w:val="0"/>
      <w:marBottom w:val="0"/>
      <w:divBdr>
        <w:top w:val="none" w:sz="0" w:space="0" w:color="auto"/>
        <w:left w:val="none" w:sz="0" w:space="0" w:color="auto"/>
        <w:bottom w:val="none" w:sz="0" w:space="0" w:color="auto"/>
        <w:right w:val="none" w:sz="0" w:space="0" w:color="auto"/>
      </w:divBdr>
      <w:divsChild>
        <w:div w:id="704255577">
          <w:marLeft w:val="0"/>
          <w:marRight w:val="0"/>
          <w:marTop w:val="480"/>
          <w:marBottom w:val="0"/>
          <w:divBdr>
            <w:top w:val="none" w:sz="0" w:space="0" w:color="auto"/>
            <w:left w:val="none" w:sz="0" w:space="0" w:color="auto"/>
            <w:bottom w:val="none" w:sz="0" w:space="0" w:color="auto"/>
            <w:right w:val="none" w:sz="0" w:space="0" w:color="auto"/>
          </w:divBdr>
        </w:div>
        <w:div w:id="1517691305">
          <w:marLeft w:val="0"/>
          <w:marRight w:val="0"/>
          <w:marTop w:val="480"/>
          <w:marBottom w:val="0"/>
          <w:divBdr>
            <w:top w:val="none" w:sz="0" w:space="0" w:color="auto"/>
            <w:left w:val="none" w:sz="0" w:space="0" w:color="auto"/>
            <w:bottom w:val="none" w:sz="0" w:space="0" w:color="auto"/>
            <w:right w:val="none" w:sz="0" w:space="0" w:color="auto"/>
          </w:divBdr>
        </w:div>
        <w:div w:id="1461995911">
          <w:marLeft w:val="0"/>
          <w:marRight w:val="0"/>
          <w:marTop w:val="240"/>
          <w:marBottom w:val="0"/>
          <w:divBdr>
            <w:top w:val="none" w:sz="0" w:space="0" w:color="auto"/>
            <w:left w:val="none" w:sz="0" w:space="0" w:color="auto"/>
            <w:bottom w:val="none" w:sz="0" w:space="0" w:color="auto"/>
            <w:right w:val="none" w:sz="0" w:space="0" w:color="auto"/>
          </w:divBdr>
        </w:div>
        <w:div w:id="1608075843">
          <w:marLeft w:val="425"/>
          <w:marRight w:val="0"/>
          <w:marTop w:val="0"/>
          <w:marBottom w:val="0"/>
          <w:divBdr>
            <w:top w:val="none" w:sz="0" w:space="0" w:color="auto"/>
            <w:left w:val="none" w:sz="0" w:space="0" w:color="auto"/>
            <w:bottom w:val="none" w:sz="0" w:space="0" w:color="auto"/>
            <w:right w:val="none" w:sz="0" w:space="0" w:color="auto"/>
          </w:divBdr>
        </w:div>
        <w:div w:id="78872036">
          <w:marLeft w:val="425"/>
          <w:marRight w:val="0"/>
          <w:marTop w:val="0"/>
          <w:marBottom w:val="0"/>
          <w:divBdr>
            <w:top w:val="none" w:sz="0" w:space="0" w:color="auto"/>
            <w:left w:val="none" w:sz="0" w:space="0" w:color="auto"/>
            <w:bottom w:val="none" w:sz="0" w:space="0" w:color="auto"/>
            <w:right w:val="none" w:sz="0" w:space="0" w:color="auto"/>
          </w:divBdr>
        </w:div>
        <w:div w:id="1396051724">
          <w:marLeft w:val="425"/>
          <w:marRight w:val="0"/>
          <w:marTop w:val="0"/>
          <w:marBottom w:val="0"/>
          <w:divBdr>
            <w:top w:val="none" w:sz="0" w:space="0" w:color="auto"/>
            <w:left w:val="none" w:sz="0" w:space="0" w:color="auto"/>
            <w:bottom w:val="none" w:sz="0" w:space="0" w:color="auto"/>
            <w:right w:val="none" w:sz="0" w:space="0" w:color="auto"/>
          </w:divBdr>
        </w:div>
        <w:div w:id="1423141212">
          <w:marLeft w:val="0"/>
          <w:marRight w:val="0"/>
          <w:marTop w:val="240"/>
          <w:marBottom w:val="0"/>
          <w:divBdr>
            <w:top w:val="none" w:sz="0" w:space="0" w:color="auto"/>
            <w:left w:val="none" w:sz="0" w:space="0" w:color="auto"/>
            <w:bottom w:val="none" w:sz="0" w:space="0" w:color="auto"/>
            <w:right w:val="none" w:sz="0" w:space="0" w:color="auto"/>
          </w:divBdr>
        </w:div>
      </w:divsChild>
    </w:div>
    <w:div w:id="457190678">
      <w:bodyDiv w:val="1"/>
      <w:marLeft w:val="0"/>
      <w:marRight w:val="0"/>
      <w:marTop w:val="0"/>
      <w:marBottom w:val="0"/>
      <w:divBdr>
        <w:top w:val="none" w:sz="0" w:space="0" w:color="auto"/>
        <w:left w:val="none" w:sz="0" w:space="0" w:color="auto"/>
        <w:bottom w:val="none" w:sz="0" w:space="0" w:color="auto"/>
        <w:right w:val="none" w:sz="0" w:space="0" w:color="auto"/>
      </w:divBdr>
    </w:div>
    <w:div w:id="478303829">
      <w:bodyDiv w:val="1"/>
      <w:marLeft w:val="0"/>
      <w:marRight w:val="0"/>
      <w:marTop w:val="0"/>
      <w:marBottom w:val="0"/>
      <w:divBdr>
        <w:top w:val="none" w:sz="0" w:space="0" w:color="auto"/>
        <w:left w:val="none" w:sz="0" w:space="0" w:color="auto"/>
        <w:bottom w:val="none" w:sz="0" w:space="0" w:color="auto"/>
        <w:right w:val="none" w:sz="0" w:space="0" w:color="auto"/>
      </w:divBdr>
    </w:div>
    <w:div w:id="480581056">
      <w:bodyDiv w:val="1"/>
      <w:marLeft w:val="0"/>
      <w:marRight w:val="0"/>
      <w:marTop w:val="0"/>
      <w:marBottom w:val="0"/>
      <w:divBdr>
        <w:top w:val="none" w:sz="0" w:space="0" w:color="auto"/>
        <w:left w:val="none" w:sz="0" w:space="0" w:color="auto"/>
        <w:bottom w:val="none" w:sz="0" w:space="0" w:color="auto"/>
        <w:right w:val="none" w:sz="0" w:space="0" w:color="auto"/>
      </w:divBdr>
    </w:div>
    <w:div w:id="486634451">
      <w:bodyDiv w:val="1"/>
      <w:marLeft w:val="0"/>
      <w:marRight w:val="0"/>
      <w:marTop w:val="0"/>
      <w:marBottom w:val="0"/>
      <w:divBdr>
        <w:top w:val="none" w:sz="0" w:space="0" w:color="auto"/>
        <w:left w:val="none" w:sz="0" w:space="0" w:color="auto"/>
        <w:bottom w:val="none" w:sz="0" w:space="0" w:color="auto"/>
        <w:right w:val="none" w:sz="0" w:space="0" w:color="auto"/>
      </w:divBdr>
      <w:divsChild>
        <w:div w:id="297226150">
          <w:marLeft w:val="0"/>
          <w:marRight w:val="0"/>
          <w:marTop w:val="480"/>
          <w:marBottom w:val="0"/>
          <w:divBdr>
            <w:top w:val="none" w:sz="0" w:space="0" w:color="auto"/>
            <w:left w:val="none" w:sz="0" w:space="0" w:color="auto"/>
            <w:bottom w:val="none" w:sz="0" w:space="0" w:color="auto"/>
            <w:right w:val="none" w:sz="0" w:space="0" w:color="auto"/>
          </w:divBdr>
        </w:div>
        <w:div w:id="613950468">
          <w:marLeft w:val="0"/>
          <w:marRight w:val="0"/>
          <w:marTop w:val="480"/>
          <w:marBottom w:val="0"/>
          <w:divBdr>
            <w:top w:val="none" w:sz="0" w:space="0" w:color="auto"/>
            <w:left w:val="none" w:sz="0" w:space="0" w:color="auto"/>
            <w:bottom w:val="none" w:sz="0" w:space="0" w:color="auto"/>
            <w:right w:val="none" w:sz="0" w:space="0" w:color="auto"/>
          </w:divBdr>
        </w:div>
        <w:div w:id="857280247">
          <w:marLeft w:val="0"/>
          <w:marRight w:val="0"/>
          <w:marTop w:val="240"/>
          <w:marBottom w:val="0"/>
          <w:divBdr>
            <w:top w:val="none" w:sz="0" w:space="0" w:color="auto"/>
            <w:left w:val="none" w:sz="0" w:space="0" w:color="auto"/>
            <w:bottom w:val="none" w:sz="0" w:space="0" w:color="auto"/>
            <w:right w:val="none" w:sz="0" w:space="0" w:color="auto"/>
          </w:divBdr>
        </w:div>
      </w:divsChild>
    </w:div>
    <w:div w:id="489835326">
      <w:bodyDiv w:val="1"/>
      <w:marLeft w:val="0"/>
      <w:marRight w:val="0"/>
      <w:marTop w:val="0"/>
      <w:marBottom w:val="0"/>
      <w:divBdr>
        <w:top w:val="none" w:sz="0" w:space="0" w:color="auto"/>
        <w:left w:val="none" w:sz="0" w:space="0" w:color="auto"/>
        <w:bottom w:val="none" w:sz="0" w:space="0" w:color="auto"/>
        <w:right w:val="none" w:sz="0" w:space="0" w:color="auto"/>
      </w:divBdr>
    </w:div>
    <w:div w:id="497430316">
      <w:bodyDiv w:val="1"/>
      <w:marLeft w:val="0"/>
      <w:marRight w:val="0"/>
      <w:marTop w:val="0"/>
      <w:marBottom w:val="0"/>
      <w:divBdr>
        <w:top w:val="none" w:sz="0" w:space="0" w:color="auto"/>
        <w:left w:val="none" w:sz="0" w:space="0" w:color="auto"/>
        <w:bottom w:val="none" w:sz="0" w:space="0" w:color="auto"/>
        <w:right w:val="none" w:sz="0" w:space="0" w:color="auto"/>
      </w:divBdr>
    </w:div>
    <w:div w:id="500005171">
      <w:bodyDiv w:val="1"/>
      <w:marLeft w:val="0"/>
      <w:marRight w:val="0"/>
      <w:marTop w:val="0"/>
      <w:marBottom w:val="0"/>
      <w:divBdr>
        <w:top w:val="none" w:sz="0" w:space="0" w:color="auto"/>
        <w:left w:val="none" w:sz="0" w:space="0" w:color="auto"/>
        <w:bottom w:val="none" w:sz="0" w:space="0" w:color="auto"/>
        <w:right w:val="none" w:sz="0" w:space="0" w:color="auto"/>
      </w:divBdr>
    </w:div>
    <w:div w:id="524438832">
      <w:bodyDiv w:val="1"/>
      <w:marLeft w:val="0"/>
      <w:marRight w:val="0"/>
      <w:marTop w:val="0"/>
      <w:marBottom w:val="0"/>
      <w:divBdr>
        <w:top w:val="none" w:sz="0" w:space="0" w:color="auto"/>
        <w:left w:val="none" w:sz="0" w:space="0" w:color="auto"/>
        <w:bottom w:val="none" w:sz="0" w:space="0" w:color="auto"/>
        <w:right w:val="none" w:sz="0" w:space="0" w:color="auto"/>
      </w:divBdr>
    </w:div>
    <w:div w:id="526719781">
      <w:bodyDiv w:val="1"/>
      <w:marLeft w:val="0"/>
      <w:marRight w:val="0"/>
      <w:marTop w:val="0"/>
      <w:marBottom w:val="0"/>
      <w:divBdr>
        <w:top w:val="none" w:sz="0" w:space="0" w:color="auto"/>
        <w:left w:val="none" w:sz="0" w:space="0" w:color="auto"/>
        <w:bottom w:val="none" w:sz="0" w:space="0" w:color="auto"/>
        <w:right w:val="none" w:sz="0" w:space="0" w:color="auto"/>
      </w:divBdr>
    </w:div>
    <w:div w:id="527528370">
      <w:bodyDiv w:val="1"/>
      <w:marLeft w:val="0"/>
      <w:marRight w:val="0"/>
      <w:marTop w:val="0"/>
      <w:marBottom w:val="0"/>
      <w:divBdr>
        <w:top w:val="none" w:sz="0" w:space="0" w:color="auto"/>
        <w:left w:val="none" w:sz="0" w:space="0" w:color="auto"/>
        <w:bottom w:val="none" w:sz="0" w:space="0" w:color="auto"/>
        <w:right w:val="none" w:sz="0" w:space="0" w:color="auto"/>
      </w:divBdr>
      <w:divsChild>
        <w:div w:id="181630258">
          <w:marLeft w:val="0"/>
          <w:marRight w:val="0"/>
          <w:marTop w:val="240"/>
          <w:marBottom w:val="0"/>
          <w:divBdr>
            <w:top w:val="none" w:sz="0" w:space="0" w:color="auto"/>
            <w:left w:val="none" w:sz="0" w:space="0" w:color="auto"/>
            <w:bottom w:val="none" w:sz="0" w:space="0" w:color="auto"/>
            <w:right w:val="none" w:sz="0" w:space="0" w:color="auto"/>
          </w:divBdr>
        </w:div>
        <w:div w:id="535431029">
          <w:marLeft w:val="0"/>
          <w:marRight w:val="0"/>
          <w:marTop w:val="240"/>
          <w:marBottom w:val="0"/>
          <w:divBdr>
            <w:top w:val="none" w:sz="0" w:space="0" w:color="auto"/>
            <w:left w:val="none" w:sz="0" w:space="0" w:color="auto"/>
            <w:bottom w:val="none" w:sz="0" w:space="0" w:color="auto"/>
            <w:right w:val="none" w:sz="0" w:space="0" w:color="auto"/>
          </w:divBdr>
        </w:div>
        <w:div w:id="483933252">
          <w:marLeft w:val="0"/>
          <w:marRight w:val="0"/>
          <w:marTop w:val="240"/>
          <w:marBottom w:val="0"/>
          <w:divBdr>
            <w:top w:val="none" w:sz="0" w:space="0" w:color="auto"/>
            <w:left w:val="none" w:sz="0" w:space="0" w:color="auto"/>
            <w:bottom w:val="none" w:sz="0" w:space="0" w:color="auto"/>
            <w:right w:val="none" w:sz="0" w:space="0" w:color="auto"/>
          </w:divBdr>
        </w:div>
        <w:div w:id="158692224">
          <w:marLeft w:val="0"/>
          <w:marRight w:val="0"/>
          <w:marTop w:val="240"/>
          <w:marBottom w:val="0"/>
          <w:divBdr>
            <w:top w:val="none" w:sz="0" w:space="0" w:color="auto"/>
            <w:left w:val="none" w:sz="0" w:space="0" w:color="auto"/>
            <w:bottom w:val="none" w:sz="0" w:space="0" w:color="auto"/>
            <w:right w:val="none" w:sz="0" w:space="0" w:color="auto"/>
          </w:divBdr>
        </w:div>
      </w:divsChild>
    </w:div>
    <w:div w:id="542209443">
      <w:bodyDiv w:val="1"/>
      <w:marLeft w:val="0"/>
      <w:marRight w:val="0"/>
      <w:marTop w:val="0"/>
      <w:marBottom w:val="0"/>
      <w:divBdr>
        <w:top w:val="none" w:sz="0" w:space="0" w:color="auto"/>
        <w:left w:val="none" w:sz="0" w:space="0" w:color="auto"/>
        <w:bottom w:val="none" w:sz="0" w:space="0" w:color="auto"/>
        <w:right w:val="none" w:sz="0" w:space="0" w:color="auto"/>
      </w:divBdr>
    </w:div>
    <w:div w:id="567419296">
      <w:bodyDiv w:val="1"/>
      <w:marLeft w:val="0"/>
      <w:marRight w:val="0"/>
      <w:marTop w:val="0"/>
      <w:marBottom w:val="0"/>
      <w:divBdr>
        <w:top w:val="none" w:sz="0" w:space="0" w:color="auto"/>
        <w:left w:val="none" w:sz="0" w:space="0" w:color="auto"/>
        <w:bottom w:val="none" w:sz="0" w:space="0" w:color="auto"/>
        <w:right w:val="none" w:sz="0" w:space="0" w:color="auto"/>
      </w:divBdr>
    </w:div>
    <w:div w:id="577447894">
      <w:bodyDiv w:val="1"/>
      <w:marLeft w:val="0"/>
      <w:marRight w:val="0"/>
      <w:marTop w:val="0"/>
      <w:marBottom w:val="0"/>
      <w:divBdr>
        <w:top w:val="none" w:sz="0" w:space="0" w:color="auto"/>
        <w:left w:val="none" w:sz="0" w:space="0" w:color="auto"/>
        <w:bottom w:val="none" w:sz="0" w:space="0" w:color="auto"/>
        <w:right w:val="none" w:sz="0" w:space="0" w:color="auto"/>
      </w:divBdr>
    </w:div>
    <w:div w:id="579144321">
      <w:bodyDiv w:val="1"/>
      <w:marLeft w:val="0"/>
      <w:marRight w:val="0"/>
      <w:marTop w:val="0"/>
      <w:marBottom w:val="0"/>
      <w:divBdr>
        <w:top w:val="none" w:sz="0" w:space="0" w:color="auto"/>
        <w:left w:val="none" w:sz="0" w:space="0" w:color="auto"/>
        <w:bottom w:val="none" w:sz="0" w:space="0" w:color="auto"/>
        <w:right w:val="none" w:sz="0" w:space="0" w:color="auto"/>
      </w:divBdr>
    </w:div>
    <w:div w:id="588468406">
      <w:bodyDiv w:val="1"/>
      <w:marLeft w:val="0"/>
      <w:marRight w:val="0"/>
      <w:marTop w:val="0"/>
      <w:marBottom w:val="0"/>
      <w:divBdr>
        <w:top w:val="none" w:sz="0" w:space="0" w:color="auto"/>
        <w:left w:val="none" w:sz="0" w:space="0" w:color="auto"/>
        <w:bottom w:val="none" w:sz="0" w:space="0" w:color="auto"/>
        <w:right w:val="none" w:sz="0" w:space="0" w:color="auto"/>
      </w:divBdr>
    </w:div>
    <w:div w:id="590965678">
      <w:bodyDiv w:val="1"/>
      <w:marLeft w:val="0"/>
      <w:marRight w:val="0"/>
      <w:marTop w:val="0"/>
      <w:marBottom w:val="0"/>
      <w:divBdr>
        <w:top w:val="none" w:sz="0" w:space="0" w:color="auto"/>
        <w:left w:val="none" w:sz="0" w:space="0" w:color="auto"/>
        <w:bottom w:val="none" w:sz="0" w:space="0" w:color="auto"/>
        <w:right w:val="none" w:sz="0" w:space="0" w:color="auto"/>
      </w:divBdr>
      <w:divsChild>
        <w:div w:id="202643071">
          <w:marLeft w:val="0"/>
          <w:marRight w:val="0"/>
          <w:marTop w:val="15"/>
          <w:marBottom w:val="15"/>
          <w:divBdr>
            <w:top w:val="single" w:sz="6" w:space="0" w:color="FFFFFF"/>
            <w:left w:val="none" w:sz="0" w:space="0" w:color="auto"/>
            <w:bottom w:val="single" w:sz="6" w:space="0" w:color="FFFFFF"/>
            <w:right w:val="none" w:sz="0" w:space="0" w:color="auto"/>
          </w:divBdr>
          <w:divsChild>
            <w:div w:id="285619491">
              <w:marLeft w:val="4800"/>
              <w:marRight w:val="4200"/>
              <w:marTop w:val="0"/>
              <w:marBottom w:val="0"/>
              <w:divBdr>
                <w:top w:val="none" w:sz="0" w:space="0" w:color="auto"/>
                <w:left w:val="none" w:sz="0" w:space="0" w:color="auto"/>
                <w:bottom w:val="none" w:sz="0" w:space="0" w:color="auto"/>
                <w:right w:val="none" w:sz="0" w:space="0" w:color="auto"/>
              </w:divBdr>
            </w:div>
          </w:divsChild>
        </w:div>
        <w:div w:id="1644962639">
          <w:marLeft w:val="0"/>
          <w:marRight w:val="0"/>
          <w:marTop w:val="15"/>
          <w:marBottom w:val="15"/>
          <w:divBdr>
            <w:top w:val="single" w:sz="6" w:space="0" w:color="DCDCDC"/>
            <w:left w:val="none" w:sz="0" w:space="0" w:color="auto"/>
            <w:bottom w:val="single" w:sz="6" w:space="0" w:color="DCDCDC"/>
            <w:right w:val="none" w:sz="0" w:space="0" w:color="auto"/>
          </w:divBdr>
          <w:divsChild>
            <w:div w:id="658114823">
              <w:marLeft w:val="0"/>
              <w:marRight w:val="0"/>
              <w:marTop w:val="0"/>
              <w:marBottom w:val="0"/>
              <w:divBdr>
                <w:top w:val="none" w:sz="0" w:space="0" w:color="auto"/>
                <w:left w:val="none" w:sz="0" w:space="0" w:color="auto"/>
                <w:bottom w:val="none" w:sz="0" w:space="0" w:color="auto"/>
                <w:right w:val="none" w:sz="0" w:space="0" w:color="auto"/>
              </w:divBdr>
            </w:div>
            <w:div w:id="1447656097">
              <w:marLeft w:val="150"/>
              <w:marRight w:val="150"/>
              <w:marTop w:val="0"/>
              <w:marBottom w:val="0"/>
              <w:divBdr>
                <w:top w:val="none" w:sz="0" w:space="0" w:color="auto"/>
                <w:left w:val="none" w:sz="0" w:space="0" w:color="auto"/>
                <w:bottom w:val="none" w:sz="0" w:space="0" w:color="auto"/>
                <w:right w:val="none" w:sz="0" w:space="0" w:color="auto"/>
              </w:divBdr>
            </w:div>
            <w:div w:id="429815583">
              <w:marLeft w:val="0"/>
              <w:marRight w:val="0"/>
              <w:marTop w:val="0"/>
              <w:marBottom w:val="0"/>
              <w:divBdr>
                <w:top w:val="none" w:sz="0" w:space="0" w:color="auto"/>
                <w:left w:val="none" w:sz="0" w:space="0" w:color="auto"/>
                <w:bottom w:val="none" w:sz="0" w:space="0" w:color="auto"/>
                <w:right w:val="none" w:sz="0" w:space="0" w:color="auto"/>
              </w:divBdr>
            </w:div>
            <w:div w:id="37626335">
              <w:marLeft w:val="150"/>
              <w:marRight w:val="150"/>
              <w:marTop w:val="0"/>
              <w:marBottom w:val="0"/>
              <w:divBdr>
                <w:top w:val="none" w:sz="0" w:space="0" w:color="auto"/>
                <w:left w:val="none" w:sz="0" w:space="0" w:color="auto"/>
                <w:bottom w:val="none" w:sz="0" w:space="0" w:color="auto"/>
                <w:right w:val="none" w:sz="0" w:space="0" w:color="auto"/>
              </w:divBdr>
            </w:div>
            <w:div w:id="192545521">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594440946">
      <w:bodyDiv w:val="1"/>
      <w:marLeft w:val="0"/>
      <w:marRight w:val="0"/>
      <w:marTop w:val="0"/>
      <w:marBottom w:val="0"/>
      <w:divBdr>
        <w:top w:val="none" w:sz="0" w:space="0" w:color="auto"/>
        <w:left w:val="none" w:sz="0" w:space="0" w:color="auto"/>
        <w:bottom w:val="none" w:sz="0" w:space="0" w:color="auto"/>
        <w:right w:val="none" w:sz="0" w:space="0" w:color="auto"/>
      </w:divBdr>
    </w:div>
    <w:div w:id="596058905">
      <w:bodyDiv w:val="1"/>
      <w:marLeft w:val="0"/>
      <w:marRight w:val="0"/>
      <w:marTop w:val="0"/>
      <w:marBottom w:val="0"/>
      <w:divBdr>
        <w:top w:val="none" w:sz="0" w:space="0" w:color="auto"/>
        <w:left w:val="none" w:sz="0" w:space="0" w:color="auto"/>
        <w:bottom w:val="none" w:sz="0" w:space="0" w:color="auto"/>
        <w:right w:val="none" w:sz="0" w:space="0" w:color="auto"/>
      </w:divBdr>
    </w:div>
    <w:div w:id="598950950">
      <w:bodyDiv w:val="1"/>
      <w:marLeft w:val="0"/>
      <w:marRight w:val="0"/>
      <w:marTop w:val="0"/>
      <w:marBottom w:val="0"/>
      <w:divBdr>
        <w:top w:val="none" w:sz="0" w:space="0" w:color="auto"/>
        <w:left w:val="none" w:sz="0" w:space="0" w:color="auto"/>
        <w:bottom w:val="none" w:sz="0" w:space="0" w:color="auto"/>
        <w:right w:val="none" w:sz="0" w:space="0" w:color="auto"/>
      </w:divBdr>
    </w:div>
    <w:div w:id="603731745">
      <w:bodyDiv w:val="1"/>
      <w:marLeft w:val="0"/>
      <w:marRight w:val="0"/>
      <w:marTop w:val="0"/>
      <w:marBottom w:val="0"/>
      <w:divBdr>
        <w:top w:val="none" w:sz="0" w:space="0" w:color="auto"/>
        <w:left w:val="none" w:sz="0" w:space="0" w:color="auto"/>
        <w:bottom w:val="none" w:sz="0" w:space="0" w:color="auto"/>
        <w:right w:val="none" w:sz="0" w:space="0" w:color="auto"/>
      </w:divBdr>
    </w:div>
    <w:div w:id="614023009">
      <w:bodyDiv w:val="1"/>
      <w:marLeft w:val="0"/>
      <w:marRight w:val="0"/>
      <w:marTop w:val="0"/>
      <w:marBottom w:val="0"/>
      <w:divBdr>
        <w:top w:val="none" w:sz="0" w:space="0" w:color="auto"/>
        <w:left w:val="none" w:sz="0" w:space="0" w:color="auto"/>
        <w:bottom w:val="none" w:sz="0" w:space="0" w:color="auto"/>
        <w:right w:val="none" w:sz="0" w:space="0" w:color="auto"/>
      </w:divBdr>
    </w:div>
    <w:div w:id="616447363">
      <w:bodyDiv w:val="1"/>
      <w:marLeft w:val="0"/>
      <w:marRight w:val="0"/>
      <w:marTop w:val="0"/>
      <w:marBottom w:val="0"/>
      <w:divBdr>
        <w:top w:val="none" w:sz="0" w:space="0" w:color="auto"/>
        <w:left w:val="none" w:sz="0" w:space="0" w:color="auto"/>
        <w:bottom w:val="none" w:sz="0" w:space="0" w:color="auto"/>
        <w:right w:val="none" w:sz="0" w:space="0" w:color="auto"/>
      </w:divBdr>
    </w:div>
    <w:div w:id="622541390">
      <w:bodyDiv w:val="1"/>
      <w:marLeft w:val="0"/>
      <w:marRight w:val="0"/>
      <w:marTop w:val="0"/>
      <w:marBottom w:val="0"/>
      <w:divBdr>
        <w:top w:val="none" w:sz="0" w:space="0" w:color="auto"/>
        <w:left w:val="none" w:sz="0" w:space="0" w:color="auto"/>
        <w:bottom w:val="none" w:sz="0" w:space="0" w:color="auto"/>
        <w:right w:val="none" w:sz="0" w:space="0" w:color="auto"/>
      </w:divBdr>
      <w:divsChild>
        <w:div w:id="1156843399">
          <w:marLeft w:val="0"/>
          <w:marRight w:val="0"/>
          <w:marTop w:val="0"/>
          <w:marBottom w:val="0"/>
          <w:divBdr>
            <w:top w:val="none" w:sz="0" w:space="0" w:color="auto"/>
            <w:left w:val="none" w:sz="0" w:space="0" w:color="auto"/>
            <w:bottom w:val="none" w:sz="0" w:space="0" w:color="auto"/>
            <w:right w:val="none" w:sz="0" w:space="0" w:color="auto"/>
          </w:divBdr>
          <w:divsChild>
            <w:div w:id="1964074470">
              <w:marLeft w:val="0"/>
              <w:marRight w:val="0"/>
              <w:marTop w:val="0"/>
              <w:marBottom w:val="0"/>
              <w:divBdr>
                <w:top w:val="none" w:sz="0" w:space="0" w:color="auto"/>
                <w:left w:val="none" w:sz="0" w:space="0" w:color="auto"/>
                <w:bottom w:val="none" w:sz="0" w:space="0" w:color="auto"/>
                <w:right w:val="none" w:sz="0" w:space="0" w:color="auto"/>
              </w:divBdr>
              <w:divsChild>
                <w:div w:id="18248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7941">
          <w:marLeft w:val="0"/>
          <w:marRight w:val="0"/>
          <w:marTop w:val="0"/>
          <w:marBottom w:val="0"/>
          <w:divBdr>
            <w:top w:val="none" w:sz="0" w:space="0" w:color="auto"/>
            <w:left w:val="none" w:sz="0" w:space="0" w:color="auto"/>
            <w:bottom w:val="none" w:sz="0" w:space="0" w:color="auto"/>
            <w:right w:val="none" w:sz="0" w:space="0" w:color="auto"/>
          </w:divBdr>
          <w:divsChild>
            <w:div w:id="385879926">
              <w:marLeft w:val="0"/>
              <w:marRight w:val="0"/>
              <w:marTop w:val="0"/>
              <w:marBottom w:val="0"/>
              <w:divBdr>
                <w:top w:val="none" w:sz="0" w:space="0" w:color="auto"/>
                <w:left w:val="none" w:sz="0" w:space="0" w:color="auto"/>
                <w:bottom w:val="none" w:sz="0" w:space="0" w:color="auto"/>
                <w:right w:val="none" w:sz="0" w:space="0" w:color="auto"/>
              </w:divBdr>
              <w:divsChild>
                <w:div w:id="20357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3646">
          <w:marLeft w:val="0"/>
          <w:marRight w:val="0"/>
          <w:marTop w:val="0"/>
          <w:marBottom w:val="0"/>
          <w:divBdr>
            <w:top w:val="none" w:sz="0" w:space="0" w:color="auto"/>
            <w:left w:val="none" w:sz="0" w:space="0" w:color="auto"/>
            <w:bottom w:val="none" w:sz="0" w:space="0" w:color="auto"/>
            <w:right w:val="none" w:sz="0" w:space="0" w:color="auto"/>
          </w:divBdr>
          <w:divsChild>
            <w:div w:id="1855411922">
              <w:marLeft w:val="0"/>
              <w:marRight w:val="0"/>
              <w:marTop w:val="0"/>
              <w:marBottom w:val="0"/>
              <w:divBdr>
                <w:top w:val="none" w:sz="0" w:space="0" w:color="auto"/>
                <w:left w:val="none" w:sz="0" w:space="0" w:color="auto"/>
                <w:bottom w:val="none" w:sz="0" w:space="0" w:color="auto"/>
                <w:right w:val="none" w:sz="0" w:space="0" w:color="auto"/>
              </w:divBdr>
              <w:divsChild>
                <w:div w:id="8976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4918">
          <w:marLeft w:val="0"/>
          <w:marRight w:val="0"/>
          <w:marTop w:val="0"/>
          <w:marBottom w:val="0"/>
          <w:divBdr>
            <w:top w:val="none" w:sz="0" w:space="0" w:color="auto"/>
            <w:left w:val="none" w:sz="0" w:space="0" w:color="auto"/>
            <w:bottom w:val="none" w:sz="0" w:space="0" w:color="auto"/>
            <w:right w:val="none" w:sz="0" w:space="0" w:color="auto"/>
          </w:divBdr>
          <w:divsChild>
            <w:div w:id="1324822393">
              <w:marLeft w:val="0"/>
              <w:marRight w:val="0"/>
              <w:marTop w:val="0"/>
              <w:marBottom w:val="0"/>
              <w:divBdr>
                <w:top w:val="none" w:sz="0" w:space="0" w:color="auto"/>
                <w:left w:val="none" w:sz="0" w:space="0" w:color="auto"/>
                <w:bottom w:val="none" w:sz="0" w:space="0" w:color="auto"/>
                <w:right w:val="none" w:sz="0" w:space="0" w:color="auto"/>
              </w:divBdr>
              <w:divsChild>
                <w:div w:id="1072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725">
          <w:marLeft w:val="0"/>
          <w:marRight w:val="0"/>
          <w:marTop w:val="0"/>
          <w:marBottom w:val="0"/>
          <w:divBdr>
            <w:top w:val="none" w:sz="0" w:space="0" w:color="auto"/>
            <w:left w:val="none" w:sz="0" w:space="0" w:color="auto"/>
            <w:bottom w:val="none" w:sz="0" w:space="0" w:color="auto"/>
            <w:right w:val="none" w:sz="0" w:space="0" w:color="auto"/>
          </w:divBdr>
          <w:divsChild>
            <w:div w:id="1667781002">
              <w:marLeft w:val="0"/>
              <w:marRight w:val="0"/>
              <w:marTop w:val="0"/>
              <w:marBottom w:val="0"/>
              <w:divBdr>
                <w:top w:val="none" w:sz="0" w:space="0" w:color="auto"/>
                <w:left w:val="none" w:sz="0" w:space="0" w:color="auto"/>
                <w:bottom w:val="none" w:sz="0" w:space="0" w:color="auto"/>
                <w:right w:val="none" w:sz="0" w:space="0" w:color="auto"/>
              </w:divBdr>
              <w:divsChild>
                <w:div w:id="11034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098">
          <w:marLeft w:val="0"/>
          <w:marRight w:val="0"/>
          <w:marTop w:val="0"/>
          <w:marBottom w:val="0"/>
          <w:divBdr>
            <w:top w:val="none" w:sz="0" w:space="0" w:color="auto"/>
            <w:left w:val="none" w:sz="0" w:space="0" w:color="auto"/>
            <w:bottom w:val="none" w:sz="0" w:space="0" w:color="auto"/>
            <w:right w:val="none" w:sz="0" w:space="0" w:color="auto"/>
          </w:divBdr>
          <w:divsChild>
            <w:div w:id="340864611">
              <w:marLeft w:val="0"/>
              <w:marRight w:val="0"/>
              <w:marTop w:val="0"/>
              <w:marBottom w:val="0"/>
              <w:divBdr>
                <w:top w:val="none" w:sz="0" w:space="0" w:color="auto"/>
                <w:left w:val="none" w:sz="0" w:space="0" w:color="auto"/>
                <w:bottom w:val="none" w:sz="0" w:space="0" w:color="auto"/>
                <w:right w:val="none" w:sz="0" w:space="0" w:color="auto"/>
              </w:divBdr>
              <w:divsChild>
                <w:div w:id="1711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4550">
      <w:bodyDiv w:val="1"/>
      <w:marLeft w:val="0"/>
      <w:marRight w:val="0"/>
      <w:marTop w:val="0"/>
      <w:marBottom w:val="0"/>
      <w:divBdr>
        <w:top w:val="none" w:sz="0" w:space="0" w:color="auto"/>
        <w:left w:val="none" w:sz="0" w:space="0" w:color="auto"/>
        <w:bottom w:val="none" w:sz="0" w:space="0" w:color="auto"/>
        <w:right w:val="none" w:sz="0" w:space="0" w:color="auto"/>
      </w:divBdr>
      <w:divsChild>
        <w:div w:id="855846025">
          <w:marLeft w:val="2250"/>
          <w:marRight w:val="2250"/>
          <w:marTop w:val="150"/>
          <w:marBottom w:val="0"/>
          <w:divBdr>
            <w:top w:val="none" w:sz="0" w:space="0" w:color="auto"/>
            <w:left w:val="none" w:sz="0" w:space="0" w:color="auto"/>
            <w:bottom w:val="none" w:sz="0" w:space="0" w:color="auto"/>
            <w:right w:val="none" w:sz="0" w:space="0" w:color="auto"/>
          </w:divBdr>
        </w:div>
      </w:divsChild>
    </w:div>
    <w:div w:id="624776120">
      <w:bodyDiv w:val="1"/>
      <w:marLeft w:val="0"/>
      <w:marRight w:val="0"/>
      <w:marTop w:val="0"/>
      <w:marBottom w:val="0"/>
      <w:divBdr>
        <w:top w:val="none" w:sz="0" w:space="0" w:color="auto"/>
        <w:left w:val="none" w:sz="0" w:space="0" w:color="auto"/>
        <w:bottom w:val="none" w:sz="0" w:space="0" w:color="auto"/>
        <w:right w:val="none" w:sz="0" w:space="0" w:color="auto"/>
      </w:divBdr>
    </w:div>
    <w:div w:id="629896379">
      <w:bodyDiv w:val="1"/>
      <w:marLeft w:val="0"/>
      <w:marRight w:val="0"/>
      <w:marTop w:val="0"/>
      <w:marBottom w:val="0"/>
      <w:divBdr>
        <w:top w:val="none" w:sz="0" w:space="0" w:color="auto"/>
        <w:left w:val="none" w:sz="0" w:space="0" w:color="auto"/>
        <w:bottom w:val="none" w:sz="0" w:space="0" w:color="auto"/>
        <w:right w:val="none" w:sz="0" w:space="0" w:color="auto"/>
      </w:divBdr>
    </w:div>
    <w:div w:id="630593622">
      <w:bodyDiv w:val="1"/>
      <w:marLeft w:val="0"/>
      <w:marRight w:val="0"/>
      <w:marTop w:val="0"/>
      <w:marBottom w:val="0"/>
      <w:divBdr>
        <w:top w:val="none" w:sz="0" w:space="0" w:color="auto"/>
        <w:left w:val="none" w:sz="0" w:space="0" w:color="auto"/>
        <w:bottom w:val="none" w:sz="0" w:space="0" w:color="auto"/>
        <w:right w:val="none" w:sz="0" w:space="0" w:color="auto"/>
      </w:divBdr>
    </w:div>
    <w:div w:id="640426949">
      <w:bodyDiv w:val="1"/>
      <w:marLeft w:val="0"/>
      <w:marRight w:val="0"/>
      <w:marTop w:val="0"/>
      <w:marBottom w:val="0"/>
      <w:divBdr>
        <w:top w:val="none" w:sz="0" w:space="0" w:color="auto"/>
        <w:left w:val="none" w:sz="0" w:space="0" w:color="auto"/>
        <w:bottom w:val="none" w:sz="0" w:space="0" w:color="auto"/>
        <w:right w:val="none" w:sz="0" w:space="0" w:color="auto"/>
      </w:divBdr>
    </w:div>
    <w:div w:id="640615572">
      <w:bodyDiv w:val="1"/>
      <w:marLeft w:val="0"/>
      <w:marRight w:val="0"/>
      <w:marTop w:val="0"/>
      <w:marBottom w:val="0"/>
      <w:divBdr>
        <w:top w:val="none" w:sz="0" w:space="0" w:color="auto"/>
        <w:left w:val="none" w:sz="0" w:space="0" w:color="auto"/>
        <w:bottom w:val="none" w:sz="0" w:space="0" w:color="auto"/>
        <w:right w:val="none" w:sz="0" w:space="0" w:color="auto"/>
      </w:divBdr>
    </w:div>
    <w:div w:id="649986892">
      <w:bodyDiv w:val="1"/>
      <w:marLeft w:val="0"/>
      <w:marRight w:val="0"/>
      <w:marTop w:val="0"/>
      <w:marBottom w:val="0"/>
      <w:divBdr>
        <w:top w:val="none" w:sz="0" w:space="0" w:color="auto"/>
        <w:left w:val="none" w:sz="0" w:space="0" w:color="auto"/>
        <w:bottom w:val="none" w:sz="0" w:space="0" w:color="auto"/>
        <w:right w:val="none" w:sz="0" w:space="0" w:color="auto"/>
      </w:divBdr>
    </w:div>
    <w:div w:id="653337595">
      <w:bodyDiv w:val="1"/>
      <w:marLeft w:val="0"/>
      <w:marRight w:val="0"/>
      <w:marTop w:val="0"/>
      <w:marBottom w:val="0"/>
      <w:divBdr>
        <w:top w:val="none" w:sz="0" w:space="0" w:color="auto"/>
        <w:left w:val="none" w:sz="0" w:space="0" w:color="auto"/>
        <w:bottom w:val="none" w:sz="0" w:space="0" w:color="auto"/>
        <w:right w:val="none" w:sz="0" w:space="0" w:color="auto"/>
      </w:divBdr>
    </w:div>
    <w:div w:id="658190949">
      <w:bodyDiv w:val="1"/>
      <w:marLeft w:val="0"/>
      <w:marRight w:val="0"/>
      <w:marTop w:val="0"/>
      <w:marBottom w:val="0"/>
      <w:divBdr>
        <w:top w:val="none" w:sz="0" w:space="0" w:color="auto"/>
        <w:left w:val="none" w:sz="0" w:space="0" w:color="auto"/>
        <w:bottom w:val="none" w:sz="0" w:space="0" w:color="auto"/>
        <w:right w:val="none" w:sz="0" w:space="0" w:color="auto"/>
      </w:divBdr>
    </w:div>
    <w:div w:id="661740981">
      <w:bodyDiv w:val="1"/>
      <w:marLeft w:val="0"/>
      <w:marRight w:val="0"/>
      <w:marTop w:val="0"/>
      <w:marBottom w:val="0"/>
      <w:divBdr>
        <w:top w:val="none" w:sz="0" w:space="0" w:color="auto"/>
        <w:left w:val="none" w:sz="0" w:space="0" w:color="auto"/>
        <w:bottom w:val="none" w:sz="0" w:space="0" w:color="auto"/>
        <w:right w:val="none" w:sz="0" w:space="0" w:color="auto"/>
      </w:divBdr>
    </w:div>
    <w:div w:id="662511381">
      <w:bodyDiv w:val="1"/>
      <w:marLeft w:val="0"/>
      <w:marRight w:val="0"/>
      <w:marTop w:val="0"/>
      <w:marBottom w:val="0"/>
      <w:divBdr>
        <w:top w:val="none" w:sz="0" w:space="0" w:color="auto"/>
        <w:left w:val="none" w:sz="0" w:space="0" w:color="auto"/>
        <w:bottom w:val="none" w:sz="0" w:space="0" w:color="auto"/>
        <w:right w:val="none" w:sz="0" w:space="0" w:color="auto"/>
      </w:divBdr>
    </w:div>
    <w:div w:id="663706229">
      <w:bodyDiv w:val="1"/>
      <w:marLeft w:val="0"/>
      <w:marRight w:val="0"/>
      <w:marTop w:val="0"/>
      <w:marBottom w:val="0"/>
      <w:divBdr>
        <w:top w:val="none" w:sz="0" w:space="0" w:color="auto"/>
        <w:left w:val="none" w:sz="0" w:space="0" w:color="auto"/>
        <w:bottom w:val="none" w:sz="0" w:space="0" w:color="auto"/>
        <w:right w:val="none" w:sz="0" w:space="0" w:color="auto"/>
      </w:divBdr>
    </w:div>
    <w:div w:id="668291006">
      <w:bodyDiv w:val="1"/>
      <w:marLeft w:val="0"/>
      <w:marRight w:val="0"/>
      <w:marTop w:val="0"/>
      <w:marBottom w:val="0"/>
      <w:divBdr>
        <w:top w:val="none" w:sz="0" w:space="0" w:color="auto"/>
        <w:left w:val="none" w:sz="0" w:space="0" w:color="auto"/>
        <w:bottom w:val="none" w:sz="0" w:space="0" w:color="auto"/>
        <w:right w:val="none" w:sz="0" w:space="0" w:color="auto"/>
      </w:divBdr>
    </w:div>
    <w:div w:id="670791946">
      <w:bodyDiv w:val="1"/>
      <w:marLeft w:val="0"/>
      <w:marRight w:val="0"/>
      <w:marTop w:val="0"/>
      <w:marBottom w:val="0"/>
      <w:divBdr>
        <w:top w:val="none" w:sz="0" w:space="0" w:color="auto"/>
        <w:left w:val="none" w:sz="0" w:space="0" w:color="auto"/>
        <w:bottom w:val="none" w:sz="0" w:space="0" w:color="auto"/>
        <w:right w:val="none" w:sz="0" w:space="0" w:color="auto"/>
      </w:divBdr>
    </w:div>
    <w:div w:id="672611545">
      <w:bodyDiv w:val="1"/>
      <w:marLeft w:val="0"/>
      <w:marRight w:val="0"/>
      <w:marTop w:val="0"/>
      <w:marBottom w:val="0"/>
      <w:divBdr>
        <w:top w:val="none" w:sz="0" w:space="0" w:color="auto"/>
        <w:left w:val="none" w:sz="0" w:space="0" w:color="auto"/>
        <w:bottom w:val="none" w:sz="0" w:space="0" w:color="auto"/>
        <w:right w:val="none" w:sz="0" w:space="0" w:color="auto"/>
      </w:divBdr>
    </w:div>
    <w:div w:id="676347775">
      <w:bodyDiv w:val="1"/>
      <w:marLeft w:val="0"/>
      <w:marRight w:val="0"/>
      <w:marTop w:val="0"/>
      <w:marBottom w:val="0"/>
      <w:divBdr>
        <w:top w:val="none" w:sz="0" w:space="0" w:color="auto"/>
        <w:left w:val="none" w:sz="0" w:space="0" w:color="auto"/>
        <w:bottom w:val="none" w:sz="0" w:space="0" w:color="auto"/>
        <w:right w:val="none" w:sz="0" w:space="0" w:color="auto"/>
      </w:divBdr>
    </w:div>
    <w:div w:id="681013519">
      <w:bodyDiv w:val="1"/>
      <w:marLeft w:val="0"/>
      <w:marRight w:val="0"/>
      <w:marTop w:val="0"/>
      <w:marBottom w:val="0"/>
      <w:divBdr>
        <w:top w:val="none" w:sz="0" w:space="0" w:color="auto"/>
        <w:left w:val="none" w:sz="0" w:space="0" w:color="auto"/>
        <w:bottom w:val="none" w:sz="0" w:space="0" w:color="auto"/>
        <w:right w:val="none" w:sz="0" w:space="0" w:color="auto"/>
      </w:divBdr>
    </w:div>
    <w:div w:id="684290745">
      <w:bodyDiv w:val="1"/>
      <w:marLeft w:val="0"/>
      <w:marRight w:val="0"/>
      <w:marTop w:val="0"/>
      <w:marBottom w:val="0"/>
      <w:divBdr>
        <w:top w:val="none" w:sz="0" w:space="0" w:color="auto"/>
        <w:left w:val="none" w:sz="0" w:space="0" w:color="auto"/>
        <w:bottom w:val="none" w:sz="0" w:space="0" w:color="auto"/>
        <w:right w:val="none" w:sz="0" w:space="0" w:color="auto"/>
      </w:divBdr>
    </w:div>
    <w:div w:id="688994674">
      <w:bodyDiv w:val="1"/>
      <w:marLeft w:val="0"/>
      <w:marRight w:val="0"/>
      <w:marTop w:val="0"/>
      <w:marBottom w:val="0"/>
      <w:divBdr>
        <w:top w:val="none" w:sz="0" w:space="0" w:color="auto"/>
        <w:left w:val="none" w:sz="0" w:space="0" w:color="auto"/>
        <w:bottom w:val="none" w:sz="0" w:space="0" w:color="auto"/>
        <w:right w:val="none" w:sz="0" w:space="0" w:color="auto"/>
      </w:divBdr>
    </w:div>
    <w:div w:id="692070028">
      <w:bodyDiv w:val="1"/>
      <w:marLeft w:val="0"/>
      <w:marRight w:val="0"/>
      <w:marTop w:val="0"/>
      <w:marBottom w:val="0"/>
      <w:divBdr>
        <w:top w:val="none" w:sz="0" w:space="0" w:color="auto"/>
        <w:left w:val="none" w:sz="0" w:space="0" w:color="auto"/>
        <w:bottom w:val="none" w:sz="0" w:space="0" w:color="auto"/>
        <w:right w:val="none" w:sz="0" w:space="0" w:color="auto"/>
      </w:divBdr>
    </w:div>
    <w:div w:id="692876434">
      <w:bodyDiv w:val="1"/>
      <w:marLeft w:val="0"/>
      <w:marRight w:val="0"/>
      <w:marTop w:val="0"/>
      <w:marBottom w:val="0"/>
      <w:divBdr>
        <w:top w:val="none" w:sz="0" w:space="0" w:color="auto"/>
        <w:left w:val="none" w:sz="0" w:space="0" w:color="auto"/>
        <w:bottom w:val="none" w:sz="0" w:space="0" w:color="auto"/>
        <w:right w:val="none" w:sz="0" w:space="0" w:color="auto"/>
      </w:divBdr>
      <w:divsChild>
        <w:div w:id="1638680253">
          <w:marLeft w:val="0"/>
          <w:marRight w:val="0"/>
          <w:marTop w:val="15"/>
          <w:marBottom w:val="15"/>
          <w:divBdr>
            <w:top w:val="single" w:sz="6" w:space="0" w:color="FFFFFF"/>
            <w:left w:val="none" w:sz="0" w:space="0" w:color="auto"/>
            <w:bottom w:val="single" w:sz="6" w:space="0" w:color="FFFFFF"/>
            <w:right w:val="none" w:sz="0" w:space="0" w:color="auto"/>
          </w:divBdr>
          <w:divsChild>
            <w:div w:id="1965503331">
              <w:marLeft w:val="4800"/>
              <w:marRight w:val="4200"/>
              <w:marTop w:val="0"/>
              <w:marBottom w:val="0"/>
              <w:divBdr>
                <w:top w:val="none" w:sz="0" w:space="0" w:color="auto"/>
                <w:left w:val="none" w:sz="0" w:space="0" w:color="auto"/>
                <w:bottom w:val="none" w:sz="0" w:space="0" w:color="auto"/>
                <w:right w:val="none" w:sz="0" w:space="0" w:color="auto"/>
              </w:divBdr>
            </w:div>
          </w:divsChild>
        </w:div>
        <w:div w:id="941915232">
          <w:marLeft w:val="0"/>
          <w:marRight w:val="0"/>
          <w:marTop w:val="15"/>
          <w:marBottom w:val="15"/>
          <w:divBdr>
            <w:top w:val="single" w:sz="6" w:space="0" w:color="DCDCDC"/>
            <w:left w:val="none" w:sz="0" w:space="0" w:color="auto"/>
            <w:bottom w:val="single" w:sz="6" w:space="0" w:color="DCDCDC"/>
            <w:right w:val="none" w:sz="0" w:space="0" w:color="auto"/>
          </w:divBdr>
          <w:divsChild>
            <w:div w:id="1858617547">
              <w:marLeft w:val="0"/>
              <w:marRight w:val="0"/>
              <w:marTop w:val="0"/>
              <w:marBottom w:val="0"/>
              <w:divBdr>
                <w:top w:val="none" w:sz="0" w:space="0" w:color="auto"/>
                <w:left w:val="none" w:sz="0" w:space="0" w:color="auto"/>
                <w:bottom w:val="none" w:sz="0" w:space="0" w:color="auto"/>
                <w:right w:val="none" w:sz="0" w:space="0" w:color="auto"/>
              </w:divBdr>
            </w:div>
            <w:div w:id="914509942">
              <w:marLeft w:val="150"/>
              <w:marRight w:val="150"/>
              <w:marTop w:val="0"/>
              <w:marBottom w:val="0"/>
              <w:divBdr>
                <w:top w:val="none" w:sz="0" w:space="0" w:color="auto"/>
                <w:left w:val="none" w:sz="0" w:space="0" w:color="auto"/>
                <w:bottom w:val="none" w:sz="0" w:space="0" w:color="auto"/>
                <w:right w:val="none" w:sz="0" w:space="0" w:color="auto"/>
              </w:divBdr>
            </w:div>
            <w:div w:id="1666396794">
              <w:marLeft w:val="0"/>
              <w:marRight w:val="0"/>
              <w:marTop w:val="0"/>
              <w:marBottom w:val="0"/>
              <w:divBdr>
                <w:top w:val="none" w:sz="0" w:space="0" w:color="auto"/>
                <w:left w:val="none" w:sz="0" w:space="0" w:color="auto"/>
                <w:bottom w:val="none" w:sz="0" w:space="0" w:color="auto"/>
                <w:right w:val="none" w:sz="0" w:space="0" w:color="auto"/>
              </w:divBdr>
            </w:div>
            <w:div w:id="2046325783">
              <w:marLeft w:val="150"/>
              <w:marRight w:val="150"/>
              <w:marTop w:val="0"/>
              <w:marBottom w:val="0"/>
              <w:divBdr>
                <w:top w:val="none" w:sz="0" w:space="0" w:color="auto"/>
                <w:left w:val="none" w:sz="0" w:space="0" w:color="auto"/>
                <w:bottom w:val="none" w:sz="0" w:space="0" w:color="auto"/>
                <w:right w:val="none" w:sz="0" w:space="0" w:color="auto"/>
              </w:divBdr>
            </w:div>
            <w:div w:id="844708189">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701979525">
      <w:bodyDiv w:val="1"/>
      <w:marLeft w:val="0"/>
      <w:marRight w:val="0"/>
      <w:marTop w:val="0"/>
      <w:marBottom w:val="0"/>
      <w:divBdr>
        <w:top w:val="none" w:sz="0" w:space="0" w:color="auto"/>
        <w:left w:val="none" w:sz="0" w:space="0" w:color="auto"/>
        <w:bottom w:val="none" w:sz="0" w:space="0" w:color="auto"/>
        <w:right w:val="none" w:sz="0" w:space="0" w:color="auto"/>
      </w:divBdr>
    </w:div>
    <w:div w:id="708727829">
      <w:bodyDiv w:val="1"/>
      <w:marLeft w:val="0"/>
      <w:marRight w:val="0"/>
      <w:marTop w:val="0"/>
      <w:marBottom w:val="0"/>
      <w:divBdr>
        <w:top w:val="none" w:sz="0" w:space="0" w:color="auto"/>
        <w:left w:val="none" w:sz="0" w:space="0" w:color="auto"/>
        <w:bottom w:val="none" w:sz="0" w:space="0" w:color="auto"/>
        <w:right w:val="none" w:sz="0" w:space="0" w:color="auto"/>
      </w:divBdr>
    </w:div>
    <w:div w:id="711811271">
      <w:bodyDiv w:val="1"/>
      <w:marLeft w:val="0"/>
      <w:marRight w:val="0"/>
      <w:marTop w:val="0"/>
      <w:marBottom w:val="0"/>
      <w:divBdr>
        <w:top w:val="none" w:sz="0" w:space="0" w:color="auto"/>
        <w:left w:val="none" w:sz="0" w:space="0" w:color="auto"/>
        <w:bottom w:val="none" w:sz="0" w:space="0" w:color="auto"/>
        <w:right w:val="none" w:sz="0" w:space="0" w:color="auto"/>
      </w:divBdr>
    </w:div>
    <w:div w:id="714504513">
      <w:bodyDiv w:val="1"/>
      <w:marLeft w:val="0"/>
      <w:marRight w:val="0"/>
      <w:marTop w:val="0"/>
      <w:marBottom w:val="0"/>
      <w:divBdr>
        <w:top w:val="none" w:sz="0" w:space="0" w:color="auto"/>
        <w:left w:val="none" w:sz="0" w:space="0" w:color="auto"/>
        <w:bottom w:val="none" w:sz="0" w:space="0" w:color="auto"/>
        <w:right w:val="none" w:sz="0" w:space="0" w:color="auto"/>
      </w:divBdr>
    </w:div>
    <w:div w:id="717171374">
      <w:bodyDiv w:val="1"/>
      <w:marLeft w:val="0"/>
      <w:marRight w:val="0"/>
      <w:marTop w:val="0"/>
      <w:marBottom w:val="0"/>
      <w:divBdr>
        <w:top w:val="none" w:sz="0" w:space="0" w:color="auto"/>
        <w:left w:val="none" w:sz="0" w:space="0" w:color="auto"/>
        <w:bottom w:val="none" w:sz="0" w:space="0" w:color="auto"/>
        <w:right w:val="none" w:sz="0" w:space="0" w:color="auto"/>
      </w:divBdr>
    </w:div>
    <w:div w:id="717358834">
      <w:bodyDiv w:val="1"/>
      <w:marLeft w:val="0"/>
      <w:marRight w:val="0"/>
      <w:marTop w:val="0"/>
      <w:marBottom w:val="0"/>
      <w:divBdr>
        <w:top w:val="none" w:sz="0" w:space="0" w:color="auto"/>
        <w:left w:val="none" w:sz="0" w:space="0" w:color="auto"/>
        <w:bottom w:val="none" w:sz="0" w:space="0" w:color="auto"/>
        <w:right w:val="none" w:sz="0" w:space="0" w:color="auto"/>
      </w:divBdr>
    </w:div>
    <w:div w:id="719018180">
      <w:bodyDiv w:val="1"/>
      <w:marLeft w:val="0"/>
      <w:marRight w:val="0"/>
      <w:marTop w:val="0"/>
      <w:marBottom w:val="0"/>
      <w:divBdr>
        <w:top w:val="none" w:sz="0" w:space="0" w:color="auto"/>
        <w:left w:val="none" w:sz="0" w:space="0" w:color="auto"/>
        <w:bottom w:val="none" w:sz="0" w:space="0" w:color="auto"/>
        <w:right w:val="none" w:sz="0" w:space="0" w:color="auto"/>
      </w:divBdr>
    </w:div>
    <w:div w:id="730806072">
      <w:bodyDiv w:val="1"/>
      <w:marLeft w:val="0"/>
      <w:marRight w:val="0"/>
      <w:marTop w:val="0"/>
      <w:marBottom w:val="0"/>
      <w:divBdr>
        <w:top w:val="none" w:sz="0" w:space="0" w:color="auto"/>
        <w:left w:val="none" w:sz="0" w:space="0" w:color="auto"/>
        <w:bottom w:val="none" w:sz="0" w:space="0" w:color="auto"/>
        <w:right w:val="none" w:sz="0" w:space="0" w:color="auto"/>
      </w:divBdr>
    </w:div>
    <w:div w:id="731467690">
      <w:bodyDiv w:val="1"/>
      <w:marLeft w:val="0"/>
      <w:marRight w:val="0"/>
      <w:marTop w:val="0"/>
      <w:marBottom w:val="0"/>
      <w:divBdr>
        <w:top w:val="none" w:sz="0" w:space="0" w:color="auto"/>
        <w:left w:val="none" w:sz="0" w:space="0" w:color="auto"/>
        <w:bottom w:val="none" w:sz="0" w:space="0" w:color="auto"/>
        <w:right w:val="none" w:sz="0" w:space="0" w:color="auto"/>
      </w:divBdr>
    </w:div>
    <w:div w:id="734620536">
      <w:bodyDiv w:val="1"/>
      <w:marLeft w:val="0"/>
      <w:marRight w:val="0"/>
      <w:marTop w:val="0"/>
      <w:marBottom w:val="0"/>
      <w:divBdr>
        <w:top w:val="none" w:sz="0" w:space="0" w:color="auto"/>
        <w:left w:val="none" w:sz="0" w:space="0" w:color="auto"/>
        <w:bottom w:val="none" w:sz="0" w:space="0" w:color="auto"/>
        <w:right w:val="none" w:sz="0" w:space="0" w:color="auto"/>
      </w:divBdr>
    </w:div>
    <w:div w:id="734623495">
      <w:bodyDiv w:val="1"/>
      <w:marLeft w:val="0"/>
      <w:marRight w:val="0"/>
      <w:marTop w:val="0"/>
      <w:marBottom w:val="0"/>
      <w:divBdr>
        <w:top w:val="none" w:sz="0" w:space="0" w:color="auto"/>
        <w:left w:val="none" w:sz="0" w:space="0" w:color="auto"/>
        <w:bottom w:val="none" w:sz="0" w:space="0" w:color="auto"/>
        <w:right w:val="none" w:sz="0" w:space="0" w:color="auto"/>
      </w:divBdr>
    </w:div>
    <w:div w:id="739330945">
      <w:bodyDiv w:val="1"/>
      <w:marLeft w:val="0"/>
      <w:marRight w:val="0"/>
      <w:marTop w:val="0"/>
      <w:marBottom w:val="0"/>
      <w:divBdr>
        <w:top w:val="none" w:sz="0" w:space="0" w:color="auto"/>
        <w:left w:val="none" w:sz="0" w:space="0" w:color="auto"/>
        <w:bottom w:val="none" w:sz="0" w:space="0" w:color="auto"/>
        <w:right w:val="none" w:sz="0" w:space="0" w:color="auto"/>
      </w:divBdr>
    </w:div>
    <w:div w:id="752044510">
      <w:bodyDiv w:val="1"/>
      <w:marLeft w:val="0"/>
      <w:marRight w:val="0"/>
      <w:marTop w:val="0"/>
      <w:marBottom w:val="0"/>
      <w:divBdr>
        <w:top w:val="none" w:sz="0" w:space="0" w:color="auto"/>
        <w:left w:val="none" w:sz="0" w:space="0" w:color="auto"/>
        <w:bottom w:val="none" w:sz="0" w:space="0" w:color="auto"/>
        <w:right w:val="none" w:sz="0" w:space="0" w:color="auto"/>
      </w:divBdr>
    </w:div>
    <w:div w:id="757749084">
      <w:bodyDiv w:val="1"/>
      <w:marLeft w:val="0"/>
      <w:marRight w:val="0"/>
      <w:marTop w:val="0"/>
      <w:marBottom w:val="0"/>
      <w:divBdr>
        <w:top w:val="none" w:sz="0" w:space="0" w:color="auto"/>
        <w:left w:val="none" w:sz="0" w:space="0" w:color="auto"/>
        <w:bottom w:val="none" w:sz="0" w:space="0" w:color="auto"/>
        <w:right w:val="none" w:sz="0" w:space="0" w:color="auto"/>
      </w:divBdr>
    </w:div>
    <w:div w:id="759564213">
      <w:bodyDiv w:val="1"/>
      <w:marLeft w:val="0"/>
      <w:marRight w:val="0"/>
      <w:marTop w:val="0"/>
      <w:marBottom w:val="0"/>
      <w:divBdr>
        <w:top w:val="none" w:sz="0" w:space="0" w:color="auto"/>
        <w:left w:val="none" w:sz="0" w:space="0" w:color="auto"/>
        <w:bottom w:val="none" w:sz="0" w:space="0" w:color="auto"/>
        <w:right w:val="none" w:sz="0" w:space="0" w:color="auto"/>
      </w:divBdr>
    </w:div>
    <w:div w:id="766929426">
      <w:bodyDiv w:val="1"/>
      <w:marLeft w:val="0"/>
      <w:marRight w:val="0"/>
      <w:marTop w:val="0"/>
      <w:marBottom w:val="0"/>
      <w:divBdr>
        <w:top w:val="none" w:sz="0" w:space="0" w:color="auto"/>
        <w:left w:val="none" w:sz="0" w:space="0" w:color="auto"/>
        <w:bottom w:val="none" w:sz="0" w:space="0" w:color="auto"/>
        <w:right w:val="none" w:sz="0" w:space="0" w:color="auto"/>
      </w:divBdr>
    </w:div>
    <w:div w:id="772171543">
      <w:bodyDiv w:val="1"/>
      <w:marLeft w:val="0"/>
      <w:marRight w:val="0"/>
      <w:marTop w:val="0"/>
      <w:marBottom w:val="0"/>
      <w:divBdr>
        <w:top w:val="none" w:sz="0" w:space="0" w:color="auto"/>
        <w:left w:val="none" w:sz="0" w:space="0" w:color="auto"/>
        <w:bottom w:val="none" w:sz="0" w:space="0" w:color="auto"/>
        <w:right w:val="none" w:sz="0" w:space="0" w:color="auto"/>
      </w:divBdr>
    </w:div>
    <w:div w:id="780881397">
      <w:bodyDiv w:val="1"/>
      <w:marLeft w:val="0"/>
      <w:marRight w:val="0"/>
      <w:marTop w:val="0"/>
      <w:marBottom w:val="0"/>
      <w:divBdr>
        <w:top w:val="none" w:sz="0" w:space="0" w:color="auto"/>
        <w:left w:val="none" w:sz="0" w:space="0" w:color="auto"/>
        <w:bottom w:val="none" w:sz="0" w:space="0" w:color="auto"/>
        <w:right w:val="none" w:sz="0" w:space="0" w:color="auto"/>
      </w:divBdr>
    </w:div>
    <w:div w:id="781192031">
      <w:bodyDiv w:val="1"/>
      <w:marLeft w:val="0"/>
      <w:marRight w:val="0"/>
      <w:marTop w:val="0"/>
      <w:marBottom w:val="0"/>
      <w:divBdr>
        <w:top w:val="none" w:sz="0" w:space="0" w:color="auto"/>
        <w:left w:val="none" w:sz="0" w:space="0" w:color="auto"/>
        <w:bottom w:val="none" w:sz="0" w:space="0" w:color="auto"/>
        <w:right w:val="none" w:sz="0" w:space="0" w:color="auto"/>
      </w:divBdr>
    </w:div>
    <w:div w:id="785782357">
      <w:bodyDiv w:val="1"/>
      <w:marLeft w:val="0"/>
      <w:marRight w:val="0"/>
      <w:marTop w:val="0"/>
      <w:marBottom w:val="0"/>
      <w:divBdr>
        <w:top w:val="none" w:sz="0" w:space="0" w:color="auto"/>
        <w:left w:val="none" w:sz="0" w:space="0" w:color="auto"/>
        <w:bottom w:val="none" w:sz="0" w:space="0" w:color="auto"/>
        <w:right w:val="none" w:sz="0" w:space="0" w:color="auto"/>
      </w:divBdr>
    </w:div>
    <w:div w:id="797069441">
      <w:bodyDiv w:val="1"/>
      <w:marLeft w:val="0"/>
      <w:marRight w:val="0"/>
      <w:marTop w:val="0"/>
      <w:marBottom w:val="0"/>
      <w:divBdr>
        <w:top w:val="none" w:sz="0" w:space="0" w:color="auto"/>
        <w:left w:val="none" w:sz="0" w:space="0" w:color="auto"/>
        <w:bottom w:val="none" w:sz="0" w:space="0" w:color="auto"/>
        <w:right w:val="none" w:sz="0" w:space="0" w:color="auto"/>
      </w:divBdr>
    </w:div>
    <w:div w:id="797994230">
      <w:bodyDiv w:val="1"/>
      <w:marLeft w:val="0"/>
      <w:marRight w:val="0"/>
      <w:marTop w:val="0"/>
      <w:marBottom w:val="0"/>
      <w:divBdr>
        <w:top w:val="none" w:sz="0" w:space="0" w:color="auto"/>
        <w:left w:val="none" w:sz="0" w:space="0" w:color="auto"/>
        <w:bottom w:val="none" w:sz="0" w:space="0" w:color="auto"/>
        <w:right w:val="none" w:sz="0" w:space="0" w:color="auto"/>
      </w:divBdr>
    </w:div>
    <w:div w:id="798455261">
      <w:bodyDiv w:val="1"/>
      <w:marLeft w:val="0"/>
      <w:marRight w:val="0"/>
      <w:marTop w:val="0"/>
      <w:marBottom w:val="0"/>
      <w:divBdr>
        <w:top w:val="none" w:sz="0" w:space="0" w:color="auto"/>
        <w:left w:val="none" w:sz="0" w:space="0" w:color="auto"/>
        <w:bottom w:val="none" w:sz="0" w:space="0" w:color="auto"/>
        <w:right w:val="none" w:sz="0" w:space="0" w:color="auto"/>
      </w:divBdr>
    </w:div>
    <w:div w:id="805388286">
      <w:bodyDiv w:val="1"/>
      <w:marLeft w:val="0"/>
      <w:marRight w:val="0"/>
      <w:marTop w:val="0"/>
      <w:marBottom w:val="0"/>
      <w:divBdr>
        <w:top w:val="none" w:sz="0" w:space="0" w:color="auto"/>
        <w:left w:val="none" w:sz="0" w:space="0" w:color="auto"/>
        <w:bottom w:val="none" w:sz="0" w:space="0" w:color="auto"/>
        <w:right w:val="none" w:sz="0" w:space="0" w:color="auto"/>
      </w:divBdr>
    </w:div>
    <w:div w:id="809981617">
      <w:bodyDiv w:val="1"/>
      <w:marLeft w:val="0"/>
      <w:marRight w:val="0"/>
      <w:marTop w:val="0"/>
      <w:marBottom w:val="0"/>
      <w:divBdr>
        <w:top w:val="none" w:sz="0" w:space="0" w:color="auto"/>
        <w:left w:val="none" w:sz="0" w:space="0" w:color="auto"/>
        <w:bottom w:val="none" w:sz="0" w:space="0" w:color="auto"/>
        <w:right w:val="none" w:sz="0" w:space="0" w:color="auto"/>
      </w:divBdr>
    </w:div>
    <w:div w:id="818157134">
      <w:bodyDiv w:val="1"/>
      <w:marLeft w:val="0"/>
      <w:marRight w:val="0"/>
      <w:marTop w:val="0"/>
      <w:marBottom w:val="0"/>
      <w:divBdr>
        <w:top w:val="none" w:sz="0" w:space="0" w:color="auto"/>
        <w:left w:val="none" w:sz="0" w:space="0" w:color="auto"/>
        <w:bottom w:val="none" w:sz="0" w:space="0" w:color="auto"/>
        <w:right w:val="none" w:sz="0" w:space="0" w:color="auto"/>
      </w:divBdr>
    </w:div>
    <w:div w:id="820002553">
      <w:bodyDiv w:val="1"/>
      <w:marLeft w:val="0"/>
      <w:marRight w:val="0"/>
      <w:marTop w:val="0"/>
      <w:marBottom w:val="0"/>
      <w:divBdr>
        <w:top w:val="none" w:sz="0" w:space="0" w:color="auto"/>
        <w:left w:val="none" w:sz="0" w:space="0" w:color="auto"/>
        <w:bottom w:val="none" w:sz="0" w:space="0" w:color="auto"/>
        <w:right w:val="none" w:sz="0" w:space="0" w:color="auto"/>
      </w:divBdr>
    </w:div>
    <w:div w:id="820511040">
      <w:bodyDiv w:val="1"/>
      <w:marLeft w:val="0"/>
      <w:marRight w:val="0"/>
      <w:marTop w:val="0"/>
      <w:marBottom w:val="0"/>
      <w:divBdr>
        <w:top w:val="none" w:sz="0" w:space="0" w:color="auto"/>
        <w:left w:val="none" w:sz="0" w:space="0" w:color="auto"/>
        <w:bottom w:val="none" w:sz="0" w:space="0" w:color="auto"/>
        <w:right w:val="none" w:sz="0" w:space="0" w:color="auto"/>
      </w:divBdr>
    </w:div>
    <w:div w:id="826701773">
      <w:bodyDiv w:val="1"/>
      <w:marLeft w:val="0"/>
      <w:marRight w:val="0"/>
      <w:marTop w:val="0"/>
      <w:marBottom w:val="0"/>
      <w:divBdr>
        <w:top w:val="none" w:sz="0" w:space="0" w:color="auto"/>
        <w:left w:val="none" w:sz="0" w:space="0" w:color="auto"/>
        <w:bottom w:val="none" w:sz="0" w:space="0" w:color="auto"/>
        <w:right w:val="none" w:sz="0" w:space="0" w:color="auto"/>
      </w:divBdr>
    </w:div>
    <w:div w:id="827017556">
      <w:bodyDiv w:val="1"/>
      <w:marLeft w:val="0"/>
      <w:marRight w:val="0"/>
      <w:marTop w:val="0"/>
      <w:marBottom w:val="0"/>
      <w:divBdr>
        <w:top w:val="none" w:sz="0" w:space="0" w:color="auto"/>
        <w:left w:val="none" w:sz="0" w:space="0" w:color="auto"/>
        <w:bottom w:val="none" w:sz="0" w:space="0" w:color="auto"/>
        <w:right w:val="none" w:sz="0" w:space="0" w:color="auto"/>
      </w:divBdr>
    </w:div>
    <w:div w:id="828639935">
      <w:bodyDiv w:val="1"/>
      <w:marLeft w:val="0"/>
      <w:marRight w:val="0"/>
      <w:marTop w:val="0"/>
      <w:marBottom w:val="0"/>
      <w:divBdr>
        <w:top w:val="none" w:sz="0" w:space="0" w:color="auto"/>
        <w:left w:val="none" w:sz="0" w:space="0" w:color="auto"/>
        <w:bottom w:val="none" w:sz="0" w:space="0" w:color="auto"/>
        <w:right w:val="none" w:sz="0" w:space="0" w:color="auto"/>
      </w:divBdr>
    </w:div>
    <w:div w:id="832530181">
      <w:bodyDiv w:val="1"/>
      <w:marLeft w:val="0"/>
      <w:marRight w:val="0"/>
      <w:marTop w:val="0"/>
      <w:marBottom w:val="0"/>
      <w:divBdr>
        <w:top w:val="none" w:sz="0" w:space="0" w:color="auto"/>
        <w:left w:val="none" w:sz="0" w:space="0" w:color="auto"/>
        <w:bottom w:val="none" w:sz="0" w:space="0" w:color="auto"/>
        <w:right w:val="none" w:sz="0" w:space="0" w:color="auto"/>
      </w:divBdr>
    </w:div>
    <w:div w:id="833449540">
      <w:bodyDiv w:val="1"/>
      <w:marLeft w:val="0"/>
      <w:marRight w:val="0"/>
      <w:marTop w:val="0"/>
      <w:marBottom w:val="0"/>
      <w:divBdr>
        <w:top w:val="none" w:sz="0" w:space="0" w:color="auto"/>
        <w:left w:val="none" w:sz="0" w:space="0" w:color="auto"/>
        <w:bottom w:val="none" w:sz="0" w:space="0" w:color="auto"/>
        <w:right w:val="none" w:sz="0" w:space="0" w:color="auto"/>
      </w:divBdr>
      <w:divsChild>
        <w:div w:id="1768498060">
          <w:marLeft w:val="2250"/>
          <w:marRight w:val="2250"/>
          <w:marTop w:val="150"/>
          <w:marBottom w:val="0"/>
          <w:divBdr>
            <w:top w:val="none" w:sz="0" w:space="0" w:color="auto"/>
            <w:left w:val="none" w:sz="0" w:space="0" w:color="auto"/>
            <w:bottom w:val="none" w:sz="0" w:space="0" w:color="auto"/>
            <w:right w:val="none" w:sz="0" w:space="0" w:color="auto"/>
          </w:divBdr>
        </w:div>
      </w:divsChild>
    </w:div>
    <w:div w:id="837497503">
      <w:bodyDiv w:val="1"/>
      <w:marLeft w:val="0"/>
      <w:marRight w:val="0"/>
      <w:marTop w:val="0"/>
      <w:marBottom w:val="0"/>
      <w:divBdr>
        <w:top w:val="none" w:sz="0" w:space="0" w:color="auto"/>
        <w:left w:val="none" w:sz="0" w:space="0" w:color="auto"/>
        <w:bottom w:val="none" w:sz="0" w:space="0" w:color="auto"/>
        <w:right w:val="none" w:sz="0" w:space="0" w:color="auto"/>
      </w:divBdr>
    </w:div>
    <w:div w:id="844056890">
      <w:bodyDiv w:val="1"/>
      <w:marLeft w:val="0"/>
      <w:marRight w:val="0"/>
      <w:marTop w:val="0"/>
      <w:marBottom w:val="0"/>
      <w:divBdr>
        <w:top w:val="none" w:sz="0" w:space="0" w:color="auto"/>
        <w:left w:val="none" w:sz="0" w:space="0" w:color="auto"/>
        <w:bottom w:val="none" w:sz="0" w:space="0" w:color="auto"/>
        <w:right w:val="none" w:sz="0" w:space="0" w:color="auto"/>
      </w:divBdr>
    </w:div>
    <w:div w:id="844174272">
      <w:bodyDiv w:val="1"/>
      <w:marLeft w:val="0"/>
      <w:marRight w:val="0"/>
      <w:marTop w:val="0"/>
      <w:marBottom w:val="0"/>
      <w:divBdr>
        <w:top w:val="none" w:sz="0" w:space="0" w:color="auto"/>
        <w:left w:val="none" w:sz="0" w:space="0" w:color="auto"/>
        <w:bottom w:val="none" w:sz="0" w:space="0" w:color="auto"/>
        <w:right w:val="none" w:sz="0" w:space="0" w:color="auto"/>
      </w:divBdr>
    </w:div>
    <w:div w:id="847985589">
      <w:bodyDiv w:val="1"/>
      <w:marLeft w:val="0"/>
      <w:marRight w:val="0"/>
      <w:marTop w:val="0"/>
      <w:marBottom w:val="0"/>
      <w:divBdr>
        <w:top w:val="none" w:sz="0" w:space="0" w:color="auto"/>
        <w:left w:val="none" w:sz="0" w:space="0" w:color="auto"/>
        <w:bottom w:val="none" w:sz="0" w:space="0" w:color="auto"/>
        <w:right w:val="none" w:sz="0" w:space="0" w:color="auto"/>
      </w:divBdr>
    </w:div>
    <w:div w:id="852689383">
      <w:bodyDiv w:val="1"/>
      <w:marLeft w:val="0"/>
      <w:marRight w:val="0"/>
      <w:marTop w:val="0"/>
      <w:marBottom w:val="0"/>
      <w:divBdr>
        <w:top w:val="none" w:sz="0" w:space="0" w:color="auto"/>
        <w:left w:val="none" w:sz="0" w:space="0" w:color="auto"/>
        <w:bottom w:val="none" w:sz="0" w:space="0" w:color="auto"/>
        <w:right w:val="none" w:sz="0" w:space="0" w:color="auto"/>
      </w:divBdr>
    </w:div>
    <w:div w:id="870533650">
      <w:bodyDiv w:val="1"/>
      <w:marLeft w:val="0"/>
      <w:marRight w:val="0"/>
      <w:marTop w:val="0"/>
      <w:marBottom w:val="0"/>
      <w:divBdr>
        <w:top w:val="none" w:sz="0" w:space="0" w:color="auto"/>
        <w:left w:val="none" w:sz="0" w:space="0" w:color="auto"/>
        <w:bottom w:val="none" w:sz="0" w:space="0" w:color="auto"/>
        <w:right w:val="none" w:sz="0" w:space="0" w:color="auto"/>
      </w:divBdr>
    </w:div>
    <w:div w:id="871651073">
      <w:bodyDiv w:val="1"/>
      <w:marLeft w:val="0"/>
      <w:marRight w:val="0"/>
      <w:marTop w:val="0"/>
      <w:marBottom w:val="0"/>
      <w:divBdr>
        <w:top w:val="none" w:sz="0" w:space="0" w:color="auto"/>
        <w:left w:val="none" w:sz="0" w:space="0" w:color="auto"/>
        <w:bottom w:val="none" w:sz="0" w:space="0" w:color="auto"/>
        <w:right w:val="none" w:sz="0" w:space="0" w:color="auto"/>
      </w:divBdr>
    </w:div>
    <w:div w:id="875892686">
      <w:bodyDiv w:val="1"/>
      <w:marLeft w:val="0"/>
      <w:marRight w:val="0"/>
      <w:marTop w:val="0"/>
      <w:marBottom w:val="0"/>
      <w:divBdr>
        <w:top w:val="none" w:sz="0" w:space="0" w:color="auto"/>
        <w:left w:val="none" w:sz="0" w:space="0" w:color="auto"/>
        <w:bottom w:val="none" w:sz="0" w:space="0" w:color="auto"/>
        <w:right w:val="none" w:sz="0" w:space="0" w:color="auto"/>
      </w:divBdr>
    </w:div>
    <w:div w:id="889806923">
      <w:bodyDiv w:val="1"/>
      <w:marLeft w:val="0"/>
      <w:marRight w:val="0"/>
      <w:marTop w:val="0"/>
      <w:marBottom w:val="0"/>
      <w:divBdr>
        <w:top w:val="none" w:sz="0" w:space="0" w:color="auto"/>
        <w:left w:val="none" w:sz="0" w:space="0" w:color="auto"/>
        <w:bottom w:val="none" w:sz="0" w:space="0" w:color="auto"/>
        <w:right w:val="none" w:sz="0" w:space="0" w:color="auto"/>
      </w:divBdr>
    </w:div>
    <w:div w:id="891382520">
      <w:bodyDiv w:val="1"/>
      <w:marLeft w:val="0"/>
      <w:marRight w:val="0"/>
      <w:marTop w:val="0"/>
      <w:marBottom w:val="0"/>
      <w:divBdr>
        <w:top w:val="none" w:sz="0" w:space="0" w:color="auto"/>
        <w:left w:val="none" w:sz="0" w:space="0" w:color="auto"/>
        <w:bottom w:val="none" w:sz="0" w:space="0" w:color="auto"/>
        <w:right w:val="none" w:sz="0" w:space="0" w:color="auto"/>
      </w:divBdr>
    </w:div>
    <w:div w:id="891503978">
      <w:bodyDiv w:val="1"/>
      <w:marLeft w:val="0"/>
      <w:marRight w:val="0"/>
      <w:marTop w:val="0"/>
      <w:marBottom w:val="0"/>
      <w:divBdr>
        <w:top w:val="none" w:sz="0" w:space="0" w:color="auto"/>
        <w:left w:val="none" w:sz="0" w:space="0" w:color="auto"/>
        <w:bottom w:val="none" w:sz="0" w:space="0" w:color="auto"/>
        <w:right w:val="none" w:sz="0" w:space="0" w:color="auto"/>
      </w:divBdr>
    </w:div>
    <w:div w:id="892930163">
      <w:bodyDiv w:val="1"/>
      <w:marLeft w:val="0"/>
      <w:marRight w:val="0"/>
      <w:marTop w:val="0"/>
      <w:marBottom w:val="0"/>
      <w:divBdr>
        <w:top w:val="none" w:sz="0" w:space="0" w:color="auto"/>
        <w:left w:val="none" w:sz="0" w:space="0" w:color="auto"/>
        <w:bottom w:val="none" w:sz="0" w:space="0" w:color="auto"/>
        <w:right w:val="none" w:sz="0" w:space="0" w:color="auto"/>
      </w:divBdr>
      <w:divsChild>
        <w:div w:id="349570918">
          <w:marLeft w:val="0"/>
          <w:marRight w:val="0"/>
          <w:marTop w:val="15"/>
          <w:marBottom w:val="15"/>
          <w:divBdr>
            <w:top w:val="single" w:sz="6" w:space="0" w:color="FFFFFF"/>
            <w:left w:val="none" w:sz="0" w:space="0" w:color="auto"/>
            <w:bottom w:val="single" w:sz="6" w:space="0" w:color="FFFFFF"/>
            <w:right w:val="none" w:sz="0" w:space="0" w:color="auto"/>
          </w:divBdr>
          <w:divsChild>
            <w:div w:id="1975259501">
              <w:marLeft w:val="4800"/>
              <w:marRight w:val="4200"/>
              <w:marTop w:val="0"/>
              <w:marBottom w:val="0"/>
              <w:divBdr>
                <w:top w:val="none" w:sz="0" w:space="0" w:color="auto"/>
                <w:left w:val="none" w:sz="0" w:space="0" w:color="auto"/>
                <w:bottom w:val="none" w:sz="0" w:space="0" w:color="auto"/>
                <w:right w:val="none" w:sz="0" w:space="0" w:color="auto"/>
              </w:divBdr>
            </w:div>
          </w:divsChild>
        </w:div>
        <w:div w:id="1443723457">
          <w:marLeft w:val="0"/>
          <w:marRight w:val="0"/>
          <w:marTop w:val="15"/>
          <w:marBottom w:val="15"/>
          <w:divBdr>
            <w:top w:val="single" w:sz="6" w:space="0" w:color="FFFFFF"/>
            <w:left w:val="none" w:sz="0" w:space="0" w:color="auto"/>
            <w:bottom w:val="single" w:sz="6" w:space="0" w:color="FFFFFF"/>
            <w:right w:val="none" w:sz="0" w:space="0" w:color="auto"/>
          </w:divBdr>
          <w:divsChild>
            <w:div w:id="1504466893">
              <w:marLeft w:val="0"/>
              <w:marRight w:val="0"/>
              <w:marTop w:val="0"/>
              <w:marBottom w:val="0"/>
              <w:divBdr>
                <w:top w:val="none" w:sz="0" w:space="0" w:color="auto"/>
                <w:left w:val="none" w:sz="0" w:space="0" w:color="auto"/>
                <w:bottom w:val="none" w:sz="0" w:space="0" w:color="auto"/>
                <w:right w:val="none" w:sz="0" w:space="0" w:color="auto"/>
              </w:divBdr>
            </w:div>
            <w:div w:id="2113240301">
              <w:marLeft w:val="150"/>
              <w:marRight w:val="150"/>
              <w:marTop w:val="0"/>
              <w:marBottom w:val="0"/>
              <w:divBdr>
                <w:top w:val="none" w:sz="0" w:space="0" w:color="auto"/>
                <w:left w:val="none" w:sz="0" w:space="0" w:color="auto"/>
                <w:bottom w:val="none" w:sz="0" w:space="0" w:color="auto"/>
                <w:right w:val="none" w:sz="0" w:space="0" w:color="auto"/>
              </w:divBdr>
            </w:div>
            <w:div w:id="1201240568">
              <w:marLeft w:val="0"/>
              <w:marRight w:val="0"/>
              <w:marTop w:val="0"/>
              <w:marBottom w:val="0"/>
              <w:divBdr>
                <w:top w:val="none" w:sz="0" w:space="0" w:color="auto"/>
                <w:left w:val="none" w:sz="0" w:space="0" w:color="auto"/>
                <w:bottom w:val="none" w:sz="0" w:space="0" w:color="auto"/>
                <w:right w:val="none" w:sz="0" w:space="0" w:color="auto"/>
              </w:divBdr>
            </w:div>
            <w:div w:id="1274365569">
              <w:marLeft w:val="4800"/>
              <w:marRight w:val="4200"/>
              <w:marTop w:val="0"/>
              <w:marBottom w:val="0"/>
              <w:divBdr>
                <w:top w:val="none" w:sz="0" w:space="0" w:color="auto"/>
                <w:left w:val="none" w:sz="0" w:space="0" w:color="auto"/>
                <w:bottom w:val="none" w:sz="0" w:space="0" w:color="auto"/>
                <w:right w:val="none" w:sz="0" w:space="0" w:color="auto"/>
              </w:divBdr>
            </w:div>
          </w:divsChild>
        </w:div>
        <w:div w:id="1621641238">
          <w:marLeft w:val="0"/>
          <w:marRight w:val="0"/>
          <w:marTop w:val="15"/>
          <w:marBottom w:val="15"/>
          <w:divBdr>
            <w:top w:val="single" w:sz="6" w:space="0" w:color="FFFFFF"/>
            <w:left w:val="none" w:sz="0" w:space="0" w:color="auto"/>
            <w:bottom w:val="single" w:sz="6" w:space="0" w:color="FFFFFF"/>
            <w:right w:val="none" w:sz="0" w:space="0" w:color="auto"/>
          </w:divBdr>
          <w:divsChild>
            <w:div w:id="936409087">
              <w:marLeft w:val="0"/>
              <w:marRight w:val="0"/>
              <w:marTop w:val="0"/>
              <w:marBottom w:val="0"/>
              <w:divBdr>
                <w:top w:val="none" w:sz="0" w:space="0" w:color="auto"/>
                <w:left w:val="none" w:sz="0" w:space="0" w:color="auto"/>
                <w:bottom w:val="none" w:sz="0" w:space="0" w:color="auto"/>
                <w:right w:val="none" w:sz="0" w:space="0" w:color="auto"/>
              </w:divBdr>
            </w:div>
            <w:div w:id="541481973">
              <w:marLeft w:val="150"/>
              <w:marRight w:val="150"/>
              <w:marTop w:val="0"/>
              <w:marBottom w:val="0"/>
              <w:divBdr>
                <w:top w:val="none" w:sz="0" w:space="0" w:color="auto"/>
                <w:left w:val="none" w:sz="0" w:space="0" w:color="auto"/>
                <w:bottom w:val="none" w:sz="0" w:space="0" w:color="auto"/>
                <w:right w:val="none" w:sz="0" w:space="0" w:color="auto"/>
              </w:divBdr>
            </w:div>
            <w:div w:id="1629431882">
              <w:marLeft w:val="0"/>
              <w:marRight w:val="0"/>
              <w:marTop w:val="0"/>
              <w:marBottom w:val="0"/>
              <w:divBdr>
                <w:top w:val="none" w:sz="0" w:space="0" w:color="auto"/>
                <w:left w:val="none" w:sz="0" w:space="0" w:color="auto"/>
                <w:bottom w:val="none" w:sz="0" w:space="0" w:color="auto"/>
                <w:right w:val="none" w:sz="0" w:space="0" w:color="auto"/>
              </w:divBdr>
            </w:div>
            <w:div w:id="947738079">
              <w:marLeft w:val="4800"/>
              <w:marRight w:val="4200"/>
              <w:marTop w:val="0"/>
              <w:marBottom w:val="0"/>
              <w:divBdr>
                <w:top w:val="none" w:sz="0" w:space="0" w:color="auto"/>
                <w:left w:val="none" w:sz="0" w:space="0" w:color="auto"/>
                <w:bottom w:val="none" w:sz="0" w:space="0" w:color="auto"/>
                <w:right w:val="none" w:sz="0" w:space="0" w:color="auto"/>
              </w:divBdr>
            </w:div>
          </w:divsChild>
        </w:div>
        <w:div w:id="1836916369">
          <w:marLeft w:val="0"/>
          <w:marRight w:val="0"/>
          <w:marTop w:val="15"/>
          <w:marBottom w:val="15"/>
          <w:divBdr>
            <w:top w:val="single" w:sz="6" w:space="0" w:color="DCDCDC"/>
            <w:left w:val="none" w:sz="0" w:space="0" w:color="auto"/>
            <w:bottom w:val="single" w:sz="6" w:space="0" w:color="DCDCDC"/>
            <w:right w:val="none" w:sz="0" w:space="0" w:color="auto"/>
          </w:divBdr>
          <w:divsChild>
            <w:div w:id="207499228">
              <w:marLeft w:val="0"/>
              <w:marRight w:val="0"/>
              <w:marTop w:val="0"/>
              <w:marBottom w:val="0"/>
              <w:divBdr>
                <w:top w:val="none" w:sz="0" w:space="0" w:color="auto"/>
                <w:left w:val="none" w:sz="0" w:space="0" w:color="auto"/>
                <w:bottom w:val="none" w:sz="0" w:space="0" w:color="auto"/>
                <w:right w:val="none" w:sz="0" w:space="0" w:color="auto"/>
              </w:divBdr>
            </w:div>
            <w:div w:id="788470008">
              <w:marLeft w:val="150"/>
              <w:marRight w:val="150"/>
              <w:marTop w:val="0"/>
              <w:marBottom w:val="0"/>
              <w:divBdr>
                <w:top w:val="none" w:sz="0" w:space="0" w:color="auto"/>
                <w:left w:val="none" w:sz="0" w:space="0" w:color="auto"/>
                <w:bottom w:val="none" w:sz="0" w:space="0" w:color="auto"/>
                <w:right w:val="none" w:sz="0" w:space="0" w:color="auto"/>
              </w:divBdr>
            </w:div>
            <w:div w:id="1720593686">
              <w:marLeft w:val="0"/>
              <w:marRight w:val="0"/>
              <w:marTop w:val="0"/>
              <w:marBottom w:val="0"/>
              <w:divBdr>
                <w:top w:val="none" w:sz="0" w:space="0" w:color="auto"/>
                <w:left w:val="none" w:sz="0" w:space="0" w:color="auto"/>
                <w:bottom w:val="none" w:sz="0" w:space="0" w:color="auto"/>
                <w:right w:val="none" w:sz="0" w:space="0" w:color="auto"/>
              </w:divBdr>
            </w:div>
            <w:div w:id="880823893">
              <w:marLeft w:val="150"/>
              <w:marRight w:val="150"/>
              <w:marTop w:val="0"/>
              <w:marBottom w:val="0"/>
              <w:divBdr>
                <w:top w:val="none" w:sz="0" w:space="0" w:color="auto"/>
                <w:left w:val="none" w:sz="0" w:space="0" w:color="auto"/>
                <w:bottom w:val="none" w:sz="0" w:space="0" w:color="auto"/>
                <w:right w:val="none" w:sz="0" w:space="0" w:color="auto"/>
              </w:divBdr>
            </w:div>
            <w:div w:id="1143236201">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901797256">
      <w:bodyDiv w:val="1"/>
      <w:marLeft w:val="0"/>
      <w:marRight w:val="0"/>
      <w:marTop w:val="0"/>
      <w:marBottom w:val="0"/>
      <w:divBdr>
        <w:top w:val="none" w:sz="0" w:space="0" w:color="auto"/>
        <w:left w:val="none" w:sz="0" w:space="0" w:color="auto"/>
        <w:bottom w:val="none" w:sz="0" w:space="0" w:color="auto"/>
        <w:right w:val="none" w:sz="0" w:space="0" w:color="auto"/>
      </w:divBdr>
    </w:div>
    <w:div w:id="904411188">
      <w:bodyDiv w:val="1"/>
      <w:marLeft w:val="0"/>
      <w:marRight w:val="0"/>
      <w:marTop w:val="0"/>
      <w:marBottom w:val="0"/>
      <w:divBdr>
        <w:top w:val="none" w:sz="0" w:space="0" w:color="auto"/>
        <w:left w:val="none" w:sz="0" w:space="0" w:color="auto"/>
        <w:bottom w:val="none" w:sz="0" w:space="0" w:color="auto"/>
        <w:right w:val="none" w:sz="0" w:space="0" w:color="auto"/>
      </w:divBdr>
    </w:div>
    <w:div w:id="914168180">
      <w:bodyDiv w:val="1"/>
      <w:marLeft w:val="0"/>
      <w:marRight w:val="0"/>
      <w:marTop w:val="0"/>
      <w:marBottom w:val="0"/>
      <w:divBdr>
        <w:top w:val="none" w:sz="0" w:space="0" w:color="auto"/>
        <w:left w:val="none" w:sz="0" w:space="0" w:color="auto"/>
        <w:bottom w:val="none" w:sz="0" w:space="0" w:color="auto"/>
        <w:right w:val="none" w:sz="0" w:space="0" w:color="auto"/>
      </w:divBdr>
    </w:div>
    <w:div w:id="914437033">
      <w:bodyDiv w:val="1"/>
      <w:marLeft w:val="0"/>
      <w:marRight w:val="0"/>
      <w:marTop w:val="0"/>
      <w:marBottom w:val="0"/>
      <w:divBdr>
        <w:top w:val="none" w:sz="0" w:space="0" w:color="auto"/>
        <w:left w:val="none" w:sz="0" w:space="0" w:color="auto"/>
        <w:bottom w:val="none" w:sz="0" w:space="0" w:color="auto"/>
        <w:right w:val="none" w:sz="0" w:space="0" w:color="auto"/>
      </w:divBdr>
    </w:div>
    <w:div w:id="917255343">
      <w:bodyDiv w:val="1"/>
      <w:marLeft w:val="0"/>
      <w:marRight w:val="0"/>
      <w:marTop w:val="0"/>
      <w:marBottom w:val="0"/>
      <w:divBdr>
        <w:top w:val="none" w:sz="0" w:space="0" w:color="auto"/>
        <w:left w:val="none" w:sz="0" w:space="0" w:color="auto"/>
        <w:bottom w:val="none" w:sz="0" w:space="0" w:color="auto"/>
        <w:right w:val="none" w:sz="0" w:space="0" w:color="auto"/>
      </w:divBdr>
      <w:divsChild>
        <w:div w:id="506679860">
          <w:marLeft w:val="0"/>
          <w:marRight w:val="0"/>
          <w:marTop w:val="15"/>
          <w:marBottom w:val="15"/>
          <w:divBdr>
            <w:top w:val="single" w:sz="6" w:space="0" w:color="FFFFFF"/>
            <w:left w:val="none" w:sz="0" w:space="0" w:color="auto"/>
            <w:bottom w:val="single" w:sz="6" w:space="0" w:color="FFFFFF"/>
            <w:right w:val="none" w:sz="0" w:space="0" w:color="auto"/>
          </w:divBdr>
          <w:divsChild>
            <w:div w:id="2120563547">
              <w:marLeft w:val="4800"/>
              <w:marRight w:val="4200"/>
              <w:marTop w:val="0"/>
              <w:marBottom w:val="0"/>
              <w:divBdr>
                <w:top w:val="none" w:sz="0" w:space="0" w:color="auto"/>
                <w:left w:val="none" w:sz="0" w:space="0" w:color="auto"/>
                <w:bottom w:val="none" w:sz="0" w:space="0" w:color="auto"/>
                <w:right w:val="none" w:sz="0" w:space="0" w:color="auto"/>
              </w:divBdr>
            </w:div>
          </w:divsChild>
        </w:div>
        <w:div w:id="279922658">
          <w:marLeft w:val="0"/>
          <w:marRight w:val="0"/>
          <w:marTop w:val="15"/>
          <w:marBottom w:val="15"/>
          <w:divBdr>
            <w:top w:val="single" w:sz="6" w:space="0" w:color="DCDCDC"/>
            <w:left w:val="none" w:sz="0" w:space="0" w:color="auto"/>
            <w:bottom w:val="single" w:sz="6" w:space="0" w:color="DCDCDC"/>
            <w:right w:val="none" w:sz="0" w:space="0" w:color="auto"/>
          </w:divBdr>
          <w:divsChild>
            <w:div w:id="630093693">
              <w:marLeft w:val="0"/>
              <w:marRight w:val="0"/>
              <w:marTop w:val="0"/>
              <w:marBottom w:val="0"/>
              <w:divBdr>
                <w:top w:val="none" w:sz="0" w:space="0" w:color="auto"/>
                <w:left w:val="none" w:sz="0" w:space="0" w:color="auto"/>
                <w:bottom w:val="none" w:sz="0" w:space="0" w:color="auto"/>
                <w:right w:val="none" w:sz="0" w:space="0" w:color="auto"/>
              </w:divBdr>
            </w:div>
            <w:div w:id="403259333">
              <w:marLeft w:val="150"/>
              <w:marRight w:val="150"/>
              <w:marTop w:val="0"/>
              <w:marBottom w:val="0"/>
              <w:divBdr>
                <w:top w:val="none" w:sz="0" w:space="0" w:color="auto"/>
                <w:left w:val="none" w:sz="0" w:space="0" w:color="auto"/>
                <w:bottom w:val="none" w:sz="0" w:space="0" w:color="auto"/>
                <w:right w:val="none" w:sz="0" w:space="0" w:color="auto"/>
              </w:divBdr>
            </w:div>
            <w:div w:id="310401973">
              <w:marLeft w:val="0"/>
              <w:marRight w:val="0"/>
              <w:marTop w:val="0"/>
              <w:marBottom w:val="0"/>
              <w:divBdr>
                <w:top w:val="none" w:sz="0" w:space="0" w:color="auto"/>
                <w:left w:val="none" w:sz="0" w:space="0" w:color="auto"/>
                <w:bottom w:val="none" w:sz="0" w:space="0" w:color="auto"/>
                <w:right w:val="none" w:sz="0" w:space="0" w:color="auto"/>
              </w:divBdr>
            </w:div>
            <w:div w:id="1128009159">
              <w:marLeft w:val="150"/>
              <w:marRight w:val="150"/>
              <w:marTop w:val="0"/>
              <w:marBottom w:val="0"/>
              <w:divBdr>
                <w:top w:val="none" w:sz="0" w:space="0" w:color="auto"/>
                <w:left w:val="none" w:sz="0" w:space="0" w:color="auto"/>
                <w:bottom w:val="none" w:sz="0" w:space="0" w:color="auto"/>
                <w:right w:val="none" w:sz="0" w:space="0" w:color="auto"/>
              </w:divBdr>
            </w:div>
            <w:div w:id="492337187">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935559052">
      <w:bodyDiv w:val="1"/>
      <w:marLeft w:val="0"/>
      <w:marRight w:val="0"/>
      <w:marTop w:val="0"/>
      <w:marBottom w:val="0"/>
      <w:divBdr>
        <w:top w:val="none" w:sz="0" w:space="0" w:color="auto"/>
        <w:left w:val="none" w:sz="0" w:space="0" w:color="auto"/>
        <w:bottom w:val="none" w:sz="0" w:space="0" w:color="auto"/>
        <w:right w:val="none" w:sz="0" w:space="0" w:color="auto"/>
      </w:divBdr>
    </w:div>
    <w:div w:id="937521935">
      <w:bodyDiv w:val="1"/>
      <w:marLeft w:val="0"/>
      <w:marRight w:val="0"/>
      <w:marTop w:val="0"/>
      <w:marBottom w:val="0"/>
      <w:divBdr>
        <w:top w:val="none" w:sz="0" w:space="0" w:color="auto"/>
        <w:left w:val="none" w:sz="0" w:space="0" w:color="auto"/>
        <w:bottom w:val="none" w:sz="0" w:space="0" w:color="auto"/>
        <w:right w:val="none" w:sz="0" w:space="0" w:color="auto"/>
      </w:divBdr>
    </w:div>
    <w:div w:id="939801195">
      <w:bodyDiv w:val="1"/>
      <w:marLeft w:val="0"/>
      <w:marRight w:val="0"/>
      <w:marTop w:val="0"/>
      <w:marBottom w:val="0"/>
      <w:divBdr>
        <w:top w:val="none" w:sz="0" w:space="0" w:color="auto"/>
        <w:left w:val="none" w:sz="0" w:space="0" w:color="auto"/>
        <w:bottom w:val="none" w:sz="0" w:space="0" w:color="auto"/>
        <w:right w:val="none" w:sz="0" w:space="0" w:color="auto"/>
      </w:divBdr>
    </w:div>
    <w:div w:id="940793574">
      <w:bodyDiv w:val="1"/>
      <w:marLeft w:val="0"/>
      <w:marRight w:val="0"/>
      <w:marTop w:val="0"/>
      <w:marBottom w:val="0"/>
      <w:divBdr>
        <w:top w:val="none" w:sz="0" w:space="0" w:color="auto"/>
        <w:left w:val="none" w:sz="0" w:space="0" w:color="auto"/>
        <w:bottom w:val="none" w:sz="0" w:space="0" w:color="auto"/>
        <w:right w:val="none" w:sz="0" w:space="0" w:color="auto"/>
      </w:divBdr>
    </w:div>
    <w:div w:id="961686497">
      <w:bodyDiv w:val="1"/>
      <w:marLeft w:val="0"/>
      <w:marRight w:val="0"/>
      <w:marTop w:val="0"/>
      <w:marBottom w:val="0"/>
      <w:divBdr>
        <w:top w:val="none" w:sz="0" w:space="0" w:color="auto"/>
        <w:left w:val="none" w:sz="0" w:space="0" w:color="auto"/>
        <w:bottom w:val="none" w:sz="0" w:space="0" w:color="auto"/>
        <w:right w:val="none" w:sz="0" w:space="0" w:color="auto"/>
      </w:divBdr>
    </w:div>
    <w:div w:id="962542809">
      <w:bodyDiv w:val="1"/>
      <w:marLeft w:val="0"/>
      <w:marRight w:val="0"/>
      <w:marTop w:val="0"/>
      <w:marBottom w:val="0"/>
      <w:divBdr>
        <w:top w:val="none" w:sz="0" w:space="0" w:color="auto"/>
        <w:left w:val="none" w:sz="0" w:space="0" w:color="auto"/>
        <w:bottom w:val="none" w:sz="0" w:space="0" w:color="auto"/>
        <w:right w:val="none" w:sz="0" w:space="0" w:color="auto"/>
      </w:divBdr>
    </w:div>
    <w:div w:id="963118574">
      <w:bodyDiv w:val="1"/>
      <w:marLeft w:val="0"/>
      <w:marRight w:val="0"/>
      <w:marTop w:val="0"/>
      <w:marBottom w:val="0"/>
      <w:divBdr>
        <w:top w:val="none" w:sz="0" w:space="0" w:color="auto"/>
        <w:left w:val="none" w:sz="0" w:space="0" w:color="auto"/>
        <w:bottom w:val="none" w:sz="0" w:space="0" w:color="auto"/>
        <w:right w:val="none" w:sz="0" w:space="0" w:color="auto"/>
      </w:divBdr>
    </w:div>
    <w:div w:id="963921001">
      <w:bodyDiv w:val="1"/>
      <w:marLeft w:val="0"/>
      <w:marRight w:val="0"/>
      <w:marTop w:val="0"/>
      <w:marBottom w:val="0"/>
      <w:divBdr>
        <w:top w:val="none" w:sz="0" w:space="0" w:color="auto"/>
        <w:left w:val="none" w:sz="0" w:space="0" w:color="auto"/>
        <w:bottom w:val="none" w:sz="0" w:space="0" w:color="auto"/>
        <w:right w:val="none" w:sz="0" w:space="0" w:color="auto"/>
      </w:divBdr>
    </w:div>
    <w:div w:id="971864550">
      <w:bodyDiv w:val="1"/>
      <w:marLeft w:val="0"/>
      <w:marRight w:val="0"/>
      <w:marTop w:val="0"/>
      <w:marBottom w:val="0"/>
      <w:divBdr>
        <w:top w:val="none" w:sz="0" w:space="0" w:color="auto"/>
        <w:left w:val="none" w:sz="0" w:space="0" w:color="auto"/>
        <w:bottom w:val="none" w:sz="0" w:space="0" w:color="auto"/>
        <w:right w:val="none" w:sz="0" w:space="0" w:color="auto"/>
      </w:divBdr>
    </w:div>
    <w:div w:id="975914206">
      <w:bodyDiv w:val="1"/>
      <w:marLeft w:val="0"/>
      <w:marRight w:val="0"/>
      <w:marTop w:val="0"/>
      <w:marBottom w:val="0"/>
      <w:divBdr>
        <w:top w:val="none" w:sz="0" w:space="0" w:color="auto"/>
        <w:left w:val="none" w:sz="0" w:space="0" w:color="auto"/>
        <w:bottom w:val="none" w:sz="0" w:space="0" w:color="auto"/>
        <w:right w:val="none" w:sz="0" w:space="0" w:color="auto"/>
      </w:divBdr>
    </w:div>
    <w:div w:id="979460039">
      <w:bodyDiv w:val="1"/>
      <w:marLeft w:val="0"/>
      <w:marRight w:val="0"/>
      <w:marTop w:val="0"/>
      <w:marBottom w:val="0"/>
      <w:divBdr>
        <w:top w:val="none" w:sz="0" w:space="0" w:color="auto"/>
        <w:left w:val="none" w:sz="0" w:space="0" w:color="auto"/>
        <w:bottom w:val="none" w:sz="0" w:space="0" w:color="auto"/>
        <w:right w:val="none" w:sz="0" w:space="0" w:color="auto"/>
      </w:divBdr>
    </w:div>
    <w:div w:id="980427165">
      <w:bodyDiv w:val="1"/>
      <w:marLeft w:val="0"/>
      <w:marRight w:val="0"/>
      <w:marTop w:val="0"/>
      <w:marBottom w:val="0"/>
      <w:divBdr>
        <w:top w:val="none" w:sz="0" w:space="0" w:color="auto"/>
        <w:left w:val="none" w:sz="0" w:space="0" w:color="auto"/>
        <w:bottom w:val="none" w:sz="0" w:space="0" w:color="auto"/>
        <w:right w:val="none" w:sz="0" w:space="0" w:color="auto"/>
      </w:divBdr>
    </w:div>
    <w:div w:id="982345456">
      <w:bodyDiv w:val="1"/>
      <w:marLeft w:val="0"/>
      <w:marRight w:val="0"/>
      <w:marTop w:val="0"/>
      <w:marBottom w:val="0"/>
      <w:divBdr>
        <w:top w:val="none" w:sz="0" w:space="0" w:color="auto"/>
        <w:left w:val="none" w:sz="0" w:space="0" w:color="auto"/>
        <w:bottom w:val="none" w:sz="0" w:space="0" w:color="auto"/>
        <w:right w:val="none" w:sz="0" w:space="0" w:color="auto"/>
      </w:divBdr>
    </w:div>
    <w:div w:id="994449988">
      <w:bodyDiv w:val="1"/>
      <w:marLeft w:val="0"/>
      <w:marRight w:val="0"/>
      <w:marTop w:val="0"/>
      <w:marBottom w:val="0"/>
      <w:divBdr>
        <w:top w:val="none" w:sz="0" w:space="0" w:color="auto"/>
        <w:left w:val="none" w:sz="0" w:space="0" w:color="auto"/>
        <w:bottom w:val="none" w:sz="0" w:space="0" w:color="auto"/>
        <w:right w:val="none" w:sz="0" w:space="0" w:color="auto"/>
      </w:divBdr>
    </w:div>
    <w:div w:id="996887038">
      <w:bodyDiv w:val="1"/>
      <w:marLeft w:val="0"/>
      <w:marRight w:val="0"/>
      <w:marTop w:val="0"/>
      <w:marBottom w:val="0"/>
      <w:divBdr>
        <w:top w:val="none" w:sz="0" w:space="0" w:color="auto"/>
        <w:left w:val="none" w:sz="0" w:space="0" w:color="auto"/>
        <w:bottom w:val="none" w:sz="0" w:space="0" w:color="auto"/>
        <w:right w:val="none" w:sz="0" w:space="0" w:color="auto"/>
      </w:divBdr>
      <w:divsChild>
        <w:div w:id="1629775554">
          <w:marLeft w:val="2250"/>
          <w:marRight w:val="2250"/>
          <w:marTop w:val="150"/>
          <w:marBottom w:val="0"/>
          <w:divBdr>
            <w:top w:val="none" w:sz="0" w:space="0" w:color="auto"/>
            <w:left w:val="none" w:sz="0" w:space="0" w:color="auto"/>
            <w:bottom w:val="none" w:sz="0" w:space="0" w:color="auto"/>
            <w:right w:val="none" w:sz="0" w:space="0" w:color="auto"/>
          </w:divBdr>
        </w:div>
      </w:divsChild>
    </w:div>
    <w:div w:id="997075277">
      <w:bodyDiv w:val="1"/>
      <w:marLeft w:val="0"/>
      <w:marRight w:val="0"/>
      <w:marTop w:val="0"/>
      <w:marBottom w:val="0"/>
      <w:divBdr>
        <w:top w:val="none" w:sz="0" w:space="0" w:color="auto"/>
        <w:left w:val="none" w:sz="0" w:space="0" w:color="auto"/>
        <w:bottom w:val="none" w:sz="0" w:space="0" w:color="auto"/>
        <w:right w:val="none" w:sz="0" w:space="0" w:color="auto"/>
      </w:divBdr>
    </w:div>
    <w:div w:id="1000237792">
      <w:bodyDiv w:val="1"/>
      <w:marLeft w:val="0"/>
      <w:marRight w:val="0"/>
      <w:marTop w:val="0"/>
      <w:marBottom w:val="0"/>
      <w:divBdr>
        <w:top w:val="none" w:sz="0" w:space="0" w:color="auto"/>
        <w:left w:val="none" w:sz="0" w:space="0" w:color="auto"/>
        <w:bottom w:val="none" w:sz="0" w:space="0" w:color="auto"/>
        <w:right w:val="none" w:sz="0" w:space="0" w:color="auto"/>
      </w:divBdr>
    </w:div>
    <w:div w:id="1002201624">
      <w:bodyDiv w:val="1"/>
      <w:marLeft w:val="0"/>
      <w:marRight w:val="0"/>
      <w:marTop w:val="0"/>
      <w:marBottom w:val="0"/>
      <w:divBdr>
        <w:top w:val="none" w:sz="0" w:space="0" w:color="auto"/>
        <w:left w:val="none" w:sz="0" w:space="0" w:color="auto"/>
        <w:bottom w:val="none" w:sz="0" w:space="0" w:color="auto"/>
        <w:right w:val="none" w:sz="0" w:space="0" w:color="auto"/>
      </w:divBdr>
    </w:div>
    <w:div w:id="1004673388">
      <w:bodyDiv w:val="1"/>
      <w:marLeft w:val="0"/>
      <w:marRight w:val="0"/>
      <w:marTop w:val="0"/>
      <w:marBottom w:val="0"/>
      <w:divBdr>
        <w:top w:val="none" w:sz="0" w:space="0" w:color="auto"/>
        <w:left w:val="none" w:sz="0" w:space="0" w:color="auto"/>
        <w:bottom w:val="none" w:sz="0" w:space="0" w:color="auto"/>
        <w:right w:val="none" w:sz="0" w:space="0" w:color="auto"/>
      </w:divBdr>
    </w:div>
    <w:div w:id="1007172781">
      <w:bodyDiv w:val="1"/>
      <w:marLeft w:val="0"/>
      <w:marRight w:val="0"/>
      <w:marTop w:val="0"/>
      <w:marBottom w:val="0"/>
      <w:divBdr>
        <w:top w:val="none" w:sz="0" w:space="0" w:color="auto"/>
        <w:left w:val="none" w:sz="0" w:space="0" w:color="auto"/>
        <w:bottom w:val="none" w:sz="0" w:space="0" w:color="auto"/>
        <w:right w:val="none" w:sz="0" w:space="0" w:color="auto"/>
      </w:divBdr>
    </w:div>
    <w:div w:id="1023243036">
      <w:bodyDiv w:val="1"/>
      <w:marLeft w:val="0"/>
      <w:marRight w:val="0"/>
      <w:marTop w:val="0"/>
      <w:marBottom w:val="0"/>
      <w:divBdr>
        <w:top w:val="none" w:sz="0" w:space="0" w:color="auto"/>
        <w:left w:val="none" w:sz="0" w:space="0" w:color="auto"/>
        <w:bottom w:val="none" w:sz="0" w:space="0" w:color="auto"/>
        <w:right w:val="none" w:sz="0" w:space="0" w:color="auto"/>
      </w:divBdr>
      <w:divsChild>
        <w:div w:id="290981715">
          <w:marLeft w:val="0"/>
          <w:marRight w:val="0"/>
          <w:marTop w:val="15"/>
          <w:marBottom w:val="15"/>
          <w:divBdr>
            <w:top w:val="single" w:sz="6" w:space="0" w:color="FFFFFF"/>
            <w:left w:val="none" w:sz="0" w:space="0" w:color="auto"/>
            <w:bottom w:val="single" w:sz="6" w:space="0" w:color="FFFFFF"/>
            <w:right w:val="none" w:sz="0" w:space="0" w:color="auto"/>
          </w:divBdr>
          <w:divsChild>
            <w:div w:id="1541093977">
              <w:marLeft w:val="4800"/>
              <w:marRight w:val="4200"/>
              <w:marTop w:val="0"/>
              <w:marBottom w:val="0"/>
              <w:divBdr>
                <w:top w:val="none" w:sz="0" w:space="0" w:color="auto"/>
                <w:left w:val="none" w:sz="0" w:space="0" w:color="auto"/>
                <w:bottom w:val="none" w:sz="0" w:space="0" w:color="auto"/>
                <w:right w:val="none" w:sz="0" w:space="0" w:color="auto"/>
              </w:divBdr>
            </w:div>
          </w:divsChild>
        </w:div>
        <w:div w:id="1179003385">
          <w:marLeft w:val="0"/>
          <w:marRight w:val="0"/>
          <w:marTop w:val="15"/>
          <w:marBottom w:val="15"/>
          <w:divBdr>
            <w:top w:val="single" w:sz="6" w:space="0" w:color="FFFFFF"/>
            <w:left w:val="none" w:sz="0" w:space="0" w:color="auto"/>
            <w:bottom w:val="single" w:sz="6" w:space="0" w:color="FFFFFF"/>
            <w:right w:val="none" w:sz="0" w:space="0" w:color="auto"/>
          </w:divBdr>
          <w:divsChild>
            <w:div w:id="351300881">
              <w:marLeft w:val="0"/>
              <w:marRight w:val="0"/>
              <w:marTop w:val="0"/>
              <w:marBottom w:val="0"/>
              <w:divBdr>
                <w:top w:val="none" w:sz="0" w:space="0" w:color="auto"/>
                <w:left w:val="none" w:sz="0" w:space="0" w:color="auto"/>
                <w:bottom w:val="none" w:sz="0" w:space="0" w:color="auto"/>
                <w:right w:val="none" w:sz="0" w:space="0" w:color="auto"/>
              </w:divBdr>
            </w:div>
            <w:div w:id="1275870346">
              <w:marLeft w:val="150"/>
              <w:marRight w:val="150"/>
              <w:marTop w:val="0"/>
              <w:marBottom w:val="0"/>
              <w:divBdr>
                <w:top w:val="none" w:sz="0" w:space="0" w:color="auto"/>
                <w:left w:val="none" w:sz="0" w:space="0" w:color="auto"/>
                <w:bottom w:val="none" w:sz="0" w:space="0" w:color="auto"/>
                <w:right w:val="none" w:sz="0" w:space="0" w:color="auto"/>
              </w:divBdr>
            </w:div>
            <w:div w:id="632757375">
              <w:marLeft w:val="0"/>
              <w:marRight w:val="0"/>
              <w:marTop w:val="0"/>
              <w:marBottom w:val="0"/>
              <w:divBdr>
                <w:top w:val="none" w:sz="0" w:space="0" w:color="auto"/>
                <w:left w:val="none" w:sz="0" w:space="0" w:color="auto"/>
                <w:bottom w:val="none" w:sz="0" w:space="0" w:color="auto"/>
                <w:right w:val="none" w:sz="0" w:space="0" w:color="auto"/>
              </w:divBdr>
            </w:div>
            <w:div w:id="1301227094">
              <w:marLeft w:val="4800"/>
              <w:marRight w:val="4200"/>
              <w:marTop w:val="0"/>
              <w:marBottom w:val="0"/>
              <w:divBdr>
                <w:top w:val="none" w:sz="0" w:space="0" w:color="auto"/>
                <w:left w:val="none" w:sz="0" w:space="0" w:color="auto"/>
                <w:bottom w:val="none" w:sz="0" w:space="0" w:color="auto"/>
                <w:right w:val="none" w:sz="0" w:space="0" w:color="auto"/>
              </w:divBdr>
            </w:div>
          </w:divsChild>
        </w:div>
        <w:div w:id="577907448">
          <w:marLeft w:val="0"/>
          <w:marRight w:val="0"/>
          <w:marTop w:val="15"/>
          <w:marBottom w:val="15"/>
          <w:divBdr>
            <w:top w:val="single" w:sz="6" w:space="0" w:color="DCDCDC"/>
            <w:left w:val="none" w:sz="0" w:space="0" w:color="auto"/>
            <w:bottom w:val="single" w:sz="6" w:space="0" w:color="DCDCDC"/>
            <w:right w:val="none" w:sz="0" w:space="0" w:color="auto"/>
          </w:divBdr>
          <w:divsChild>
            <w:div w:id="1125345933">
              <w:marLeft w:val="0"/>
              <w:marRight w:val="0"/>
              <w:marTop w:val="0"/>
              <w:marBottom w:val="0"/>
              <w:divBdr>
                <w:top w:val="none" w:sz="0" w:space="0" w:color="auto"/>
                <w:left w:val="none" w:sz="0" w:space="0" w:color="auto"/>
                <w:bottom w:val="none" w:sz="0" w:space="0" w:color="auto"/>
                <w:right w:val="none" w:sz="0" w:space="0" w:color="auto"/>
              </w:divBdr>
            </w:div>
            <w:div w:id="1375615701">
              <w:marLeft w:val="0"/>
              <w:marRight w:val="0"/>
              <w:marTop w:val="0"/>
              <w:marBottom w:val="0"/>
              <w:divBdr>
                <w:top w:val="none" w:sz="0" w:space="0" w:color="auto"/>
                <w:left w:val="none" w:sz="0" w:space="0" w:color="auto"/>
                <w:bottom w:val="none" w:sz="0" w:space="0" w:color="auto"/>
                <w:right w:val="none" w:sz="0" w:space="0" w:color="auto"/>
              </w:divBdr>
            </w:div>
            <w:div w:id="159541345">
              <w:marLeft w:val="150"/>
              <w:marRight w:val="150"/>
              <w:marTop w:val="0"/>
              <w:marBottom w:val="0"/>
              <w:divBdr>
                <w:top w:val="none" w:sz="0" w:space="0" w:color="auto"/>
                <w:left w:val="none" w:sz="0" w:space="0" w:color="auto"/>
                <w:bottom w:val="none" w:sz="0" w:space="0" w:color="auto"/>
                <w:right w:val="none" w:sz="0" w:space="0" w:color="auto"/>
              </w:divBdr>
            </w:div>
            <w:div w:id="2106681552">
              <w:marLeft w:val="4800"/>
              <w:marRight w:val="4200"/>
              <w:marTop w:val="0"/>
              <w:marBottom w:val="0"/>
              <w:divBdr>
                <w:top w:val="none" w:sz="0" w:space="0" w:color="auto"/>
                <w:left w:val="none" w:sz="0" w:space="0" w:color="auto"/>
                <w:bottom w:val="none" w:sz="0" w:space="0" w:color="auto"/>
                <w:right w:val="none" w:sz="0" w:space="0" w:color="auto"/>
              </w:divBdr>
            </w:div>
          </w:divsChild>
        </w:div>
        <w:div w:id="1491798377">
          <w:marLeft w:val="0"/>
          <w:marRight w:val="0"/>
          <w:marTop w:val="15"/>
          <w:marBottom w:val="15"/>
          <w:divBdr>
            <w:top w:val="single" w:sz="6" w:space="0" w:color="FFFFFF"/>
            <w:left w:val="none" w:sz="0" w:space="0" w:color="auto"/>
            <w:bottom w:val="single" w:sz="6" w:space="0" w:color="FFFFFF"/>
            <w:right w:val="none" w:sz="0" w:space="0" w:color="auto"/>
          </w:divBdr>
          <w:divsChild>
            <w:div w:id="2120753650">
              <w:marLeft w:val="0"/>
              <w:marRight w:val="0"/>
              <w:marTop w:val="0"/>
              <w:marBottom w:val="0"/>
              <w:divBdr>
                <w:top w:val="none" w:sz="0" w:space="0" w:color="auto"/>
                <w:left w:val="none" w:sz="0" w:space="0" w:color="auto"/>
                <w:bottom w:val="none" w:sz="0" w:space="0" w:color="auto"/>
                <w:right w:val="none" w:sz="0" w:space="0" w:color="auto"/>
              </w:divBdr>
            </w:div>
            <w:div w:id="1526626558">
              <w:marLeft w:val="0"/>
              <w:marRight w:val="0"/>
              <w:marTop w:val="0"/>
              <w:marBottom w:val="0"/>
              <w:divBdr>
                <w:top w:val="none" w:sz="0" w:space="0" w:color="auto"/>
                <w:left w:val="none" w:sz="0" w:space="0" w:color="auto"/>
                <w:bottom w:val="none" w:sz="0" w:space="0" w:color="auto"/>
                <w:right w:val="none" w:sz="0" w:space="0" w:color="auto"/>
              </w:divBdr>
            </w:div>
            <w:div w:id="1220165672">
              <w:marLeft w:val="4800"/>
              <w:marRight w:val="4200"/>
              <w:marTop w:val="0"/>
              <w:marBottom w:val="0"/>
              <w:divBdr>
                <w:top w:val="none" w:sz="0" w:space="0" w:color="auto"/>
                <w:left w:val="none" w:sz="0" w:space="0" w:color="auto"/>
                <w:bottom w:val="none" w:sz="0" w:space="0" w:color="auto"/>
                <w:right w:val="none" w:sz="0" w:space="0" w:color="auto"/>
              </w:divBdr>
            </w:div>
          </w:divsChild>
        </w:div>
        <w:div w:id="338117395">
          <w:marLeft w:val="0"/>
          <w:marRight w:val="0"/>
          <w:marTop w:val="15"/>
          <w:marBottom w:val="15"/>
          <w:divBdr>
            <w:top w:val="single" w:sz="6" w:space="0" w:color="FFFFFF"/>
            <w:left w:val="none" w:sz="0" w:space="0" w:color="auto"/>
            <w:bottom w:val="single" w:sz="6" w:space="0" w:color="FFFFFF"/>
            <w:right w:val="none" w:sz="0" w:space="0" w:color="auto"/>
          </w:divBdr>
          <w:divsChild>
            <w:div w:id="520125748">
              <w:marLeft w:val="0"/>
              <w:marRight w:val="0"/>
              <w:marTop w:val="0"/>
              <w:marBottom w:val="0"/>
              <w:divBdr>
                <w:top w:val="none" w:sz="0" w:space="0" w:color="auto"/>
                <w:left w:val="none" w:sz="0" w:space="0" w:color="auto"/>
                <w:bottom w:val="none" w:sz="0" w:space="0" w:color="auto"/>
                <w:right w:val="none" w:sz="0" w:space="0" w:color="auto"/>
              </w:divBdr>
            </w:div>
            <w:div w:id="1692223827">
              <w:marLeft w:val="0"/>
              <w:marRight w:val="0"/>
              <w:marTop w:val="0"/>
              <w:marBottom w:val="0"/>
              <w:divBdr>
                <w:top w:val="none" w:sz="0" w:space="0" w:color="auto"/>
                <w:left w:val="none" w:sz="0" w:space="0" w:color="auto"/>
                <w:bottom w:val="none" w:sz="0" w:space="0" w:color="auto"/>
                <w:right w:val="none" w:sz="0" w:space="0" w:color="auto"/>
              </w:divBdr>
            </w:div>
            <w:div w:id="273875318">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030448190">
      <w:bodyDiv w:val="1"/>
      <w:marLeft w:val="0"/>
      <w:marRight w:val="0"/>
      <w:marTop w:val="0"/>
      <w:marBottom w:val="0"/>
      <w:divBdr>
        <w:top w:val="none" w:sz="0" w:space="0" w:color="auto"/>
        <w:left w:val="none" w:sz="0" w:space="0" w:color="auto"/>
        <w:bottom w:val="none" w:sz="0" w:space="0" w:color="auto"/>
        <w:right w:val="none" w:sz="0" w:space="0" w:color="auto"/>
      </w:divBdr>
    </w:div>
    <w:div w:id="1032219491">
      <w:bodyDiv w:val="1"/>
      <w:marLeft w:val="0"/>
      <w:marRight w:val="0"/>
      <w:marTop w:val="0"/>
      <w:marBottom w:val="0"/>
      <w:divBdr>
        <w:top w:val="none" w:sz="0" w:space="0" w:color="auto"/>
        <w:left w:val="none" w:sz="0" w:space="0" w:color="auto"/>
        <w:bottom w:val="none" w:sz="0" w:space="0" w:color="auto"/>
        <w:right w:val="none" w:sz="0" w:space="0" w:color="auto"/>
      </w:divBdr>
      <w:divsChild>
        <w:div w:id="1713993333">
          <w:marLeft w:val="0"/>
          <w:marRight w:val="0"/>
          <w:marTop w:val="15"/>
          <w:marBottom w:val="15"/>
          <w:divBdr>
            <w:top w:val="single" w:sz="6" w:space="0" w:color="FFFFFF"/>
            <w:left w:val="none" w:sz="0" w:space="0" w:color="auto"/>
            <w:bottom w:val="single" w:sz="6" w:space="0" w:color="FFFFFF"/>
            <w:right w:val="none" w:sz="0" w:space="0" w:color="auto"/>
          </w:divBdr>
          <w:divsChild>
            <w:div w:id="1162357078">
              <w:marLeft w:val="4800"/>
              <w:marRight w:val="4200"/>
              <w:marTop w:val="0"/>
              <w:marBottom w:val="0"/>
              <w:divBdr>
                <w:top w:val="none" w:sz="0" w:space="0" w:color="auto"/>
                <w:left w:val="none" w:sz="0" w:space="0" w:color="auto"/>
                <w:bottom w:val="none" w:sz="0" w:space="0" w:color="auto"/>
                <w:right w:val="none" w:sz="0" w:space="0" w:color="auto"/>
              </w:divBdr>
            </w:div>
          </w:divsChild>
        </w:div>
        <w:div w:id="210771637">
          <w:marLeft w:val="0"/>
          <w:marRight w:val="0"/>
          <w:marTop w:val="15"/>
          <w:marBottom w:val="15"/>
          <w:divBdr>
            <w:top w:val="single" w:sz="6" w:space="0" w:color="FFFFFF"/>
            <w:left w:val="none" w:sz="0" w:space="0" w:color="auto"/>
            <w:bottom w:val="single" w:sz="6" w:space="0" w:color="FFFFFF"/>
            <w:right w:val="none" w:sz="0" w:space="0" w:color="auto"/>
          </w:divBdr>
          <w:divsChild>
            <w:div w:id="128792063">
              <w:marLeft w:val="0"/>
              <w:marRight w:val="0"/>
              <w:marTop w:val="0"/>
              <w:marBottom w:val="0"/>
              <w:divBdr>
                <w:top w:val="none" w:sz="0" w:space="0" w:color="auto"/>
                <w:left w:val="none" w:sz="0" w:space="0" w:color="auto"/>
                <w:bottom w:val="none" w:sz="0" w:space="0" w:color="auto"/>
                <w:right w:val="none" w:sz="0" w:space="0" w:color="auto"/>
              </w:divBdr>
            </w:div>
            <w:div w:id="570576748">
              <w:marLeft w:val="150"/>
              <w:marRight w:val="150"/>
              <w:marTop w:val="0"/>
              <w:marBottom w:val="0"/>
              <w:divBdr>
                <w:top w:val="none" w:sz="0" w:space="0" w:color="auto"/>
                <w:left w:val="none" w:sz="0" w:space="0" w:color="auto"/>
                <w:bottom w:val="none" w:sz="0" w:space="0" w:color="auto"/>
                <w:right w:val="none" w:sz="0" w:space="0" w:color="auto"/>
              </w:divBdr>
            </w:div>
            <w:div w:id="1954092310">
              <w:marLeft w:val="0"/>
              <w:marRight w:val="0"/>
              <w:marTop w:val="0"/>
              <w:marBottom w:val="0"/>
              <w:divBdr>
                <w:top w:val="none" w:sz="0" w:space="0" w:color="auto"/>
                <w:left w:val="none" w:sz="0" w:space="0" w:color="auto"/>
                <w:bottom w:val="none" w:sz="0" w:space="0" w:color="auto"/>
                <w:right w:val="none" w:sz="0" w:space="0" w:color="auto"/>
              </w:divBdr>
            </w:div>
            <w:div w:id="128671617">
              <w:marLeft w:val="4800"/>
              <w:marRight w:val="4200"/>
              <w:marTop w:val="0"/>
              <w:marBottom w:val="0"/>
              <w:divBdr>
                <w:top w:val="none" w:sz="0" w:space="0" w:color="auto"/>
                <w:left w:val="none" w:sz="0" w:space="0" w:color="auto"/>
                <w:bottom w:val="none" w:sz="0" w:space="0" w:color="auto"/>
                <w:right w:val="none" w:sz="0" w:space="0" w:color="auto"/>
              </w:divBdr>
            </w:div>
          </w:divsChild>
        </w:div>
        <w:div w:id="1737431303">
          <w:marLeft w:val="0"/>
          <w:marRight w:val="0"/>
          <w:marTop w:val="15"/>
          <w:marBottom w:val="15"/>
          <w:divBdr>
            <w:top w:val="single" w:sz="6" w:space="0" w:color="DCDCDC"/>
            <w:left w:val="none" w:sz="0" w:space="0" w:color="auto"/>
            <w:bottom w:val="single" w:sz="6" w:space="0" w:color="DCDCDC"/>
            <w:right w:val="none" w:sz="0" w:space="0" w:color="auto"/>
          </w:divBdr>
          <w:divsChild>
            <w:div w:id="619385716">
              <w:marLeft w:val="0"/>
              <w:marRight w:val="0"/>
              <w:marTop w:val="0"/>
              <w:marBottom w:val="0"/>
              <w:divBdr>
                <w:top w:val="none" w:sz="0" w:space="0" w:color="auto"/>
                <w:left w:val="none" w:sz="0" w:space="0" w:color="auto"/>
                <w:bottom w:val="none" w:sz="0" w:space="0" w:color="auto"/>
                <w:right w:val="none" w:sz="0" w:space="0" w:color="auto"/>
              </w:divBdr>
            </w:div>
            <w:div w:id="1754089492">
              <w:marLeft w:val="0"/>
              <w:marRight w:val="0"/>
              <w:marTop w:val="0"/>
              <w:marBottom w:val="0"/>
              <w:divBdr>
                <w:top w:val="none" w:sz="0" w:space="0" w:color="auto"/>
                <w:left w:val="none" w:sz="0" w:space="0" w:color="auto"/>
                <w:bottom w:val="none" w:sz="0" w:space="0" w:color="auto"/>
                <w:right w:val="none" w:sz="0" w:space="0" w:color="auto"/>
              </w:divBdr>
            </w:div>
            <w:div w:id="1177886754">
              <w:marLeft w:val="150"/>
              <w:marRight w:val="150"/>
              <w:marTop w:val="0"/>
              <w:marBottom w:val="0"/>
              <w:divBdr>
                <w:top w:val="none" w:sz="0" w:space="0" w:color="auto"/>
                <w:left w:val="none" w:sz="0" w:space="0" w:color="auto"/>
                <w:bottom w:val="none" w:sz="0" w:space="0" w:color="auto"/>
                <w:right w:val="none" w:sz="0" w:space="0" w:color="auto"/>
              </w:divBdr>
            </w:div>
            <w:div w:id="961351350">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035501180">
      <w:bodyDiv w:val="1"/>
      <w:marLeft w:val="0"/>
      <w:marRight w:val="0"/>
      <w:marTop w:val="0"/>
      <w:marBottom w:val="0"/>
      <w:divBdr>
        <w:top w:val="none" w:sz="0" w:space="0" w:color="auto"/>
        <w:left w:val="none" w:sz="0" w:space="0" w:color="auto"/>
        <w:bottom w:val="none" w:sz="0" w:space="0" w:color="auto"/>
        <w:right w:val="none" w:sz="0" w:space="0" w:color="auto"/>
      </w:divBdr>
    </w:div>
    <w:div w:id="1037118227">
      <w:bodyDiv w:val="1"/>
      <w:marLeft w:val="0"/>
      <w:marRight w:val="0"/>
      <w:marTop w:val="0"/>
      <w:marBottom w:val="0"/>
      <w:divBdr>
        <w:top w:val="none" w:sz="0" w:space="0" w:color="auto"/>
        <w:left w:val="none" w:sz="0" w:space="0" w:color="auto"/>
        <w:bottom w:val="none" w:sz="0" w:space="0" w:color="auto"/>
        <w:right w:val="none" w:sz="0" w:space="0" w:color="auto"/>
      </w:divBdr>
    </w:div>
    <w:div w:id="1041052832">
      <w:bodyDiv w:val="1"/>
      <w:marLeft w:val="0"/>
      <w:marRight w:val="0"/>
      <w:marTop w:val="0"/>
      <w:marBottom w:val="0"/>
      <w:divBdr>
        <w:top w:val="none" w:sz="0" w:space="0" w:color="auto"/>
        <w:left w:val="none" w:sz="0" w:space="0" w:color="auto"/>
        <w:bottom w:val="none" w:sz="0" w:space="0" w:color="auto"/>
        <w:right w:val="none" w:sz="0" w:space="0" w:color="auto"/>
      </w:divBdr>
    </w:div>
    <w:div w:id="1044796620">
      <w:bodyDiv w:val="1"/>
      <w:marLeft w:val="0"/>
      <w:marRight w:val="0"/>
      <w:marTop w:val="0"/>
      <w:marBottom w:val="0"/>
      <w:divBdr>
        <w:top w:val="none" w:sz="0" w:space="0" w:color="auto"/>
        <w:left w:val="none" w:sz="0" w:space="0" w:color="auto"/>
        <w:bottom w:val="none" w:sz="0" w:space="0" w:color="auto"/>
        <w:right w:val="none" w:sz="0" w:space="0" w:color="auto"/>
      </w:divBdr>
    </w:div>
    <w:div w:id="1047293624">
      <w:bodyDiv w:val="1"/>
      <w:marLeft w:val="0"/>
      <w:marRight w:val="0"/>
      <w:marTop w:val="0"/>
      <w:marBottom w:val="0"/>
      <w:divBdr>
        <w:top w:val="none" w:sz="0" w:space="0" w:color="auto"/>
        <w:left w:val="none" w:sz="0" w:space="0" w:color="auto"/>
        <w:bottom w:val="none" w:sz="0" w:space="0" w:color="auto"/>
        <w:right w:val="none" w:sz="0" w:space="0" w:color="auto"/>
      </w:divBdr>
    </w:div>
    <w:div w:id="1053041390">
      <w:bodyDiv w:val="1"/>
      <w:marLeft w:val="0"/>
      <w:marRight w:val="0"/>
      <w:marTop w:val="0"/>
      <w:marBottom w:val="0"/>
      <w:divBdr>
        <w:top w:val="none" w:sz="0" w:space="0" w:color="auto"/>
        <w:left w:val="none" w:sz="0" w:space="0" w:color="auto"/>
        <w:bottom w:val="none" w:sz="0" w:space="0" w:color="auto"/>
        <w:right w:val="none" w:sz="0" w:space="0" w:color="auto"/>
      </w:divBdr>
    </w:div>
    <w:div w:id="1055080357">
      <w:bodyDiv w:val="1"/>
      <w:marLeft w:val="0"/>
      <w:marRight w:val="0"/>
      <w:marTop w:val="0"/>
      <w:marBottom w:val="0"/>
      <w:divBdr>
        <w:top w:val="none" w:sz="0" w:space="0" w:color="auto"/>
        <w:left w:val="none" w:sz="0" w:space="0" w:color="auto"/>
        <w:bottom w:val="none" w:sz="0" w:space="0" w:color="auto"/>
        <w:right w:val="none" w:sz="0" w:space="0" w:color="auto"/>
      </w:divBdr>
    </w:div>
    <w:div w:id="1062412141">
      <w:bodyDiv w:val="1"/>
      <w:marLeft w:val="0"/>
      <w:marRight w:val="0"/>
      <w:marTop w:val="0"/>
      <w:marBottom w:val="0"/>
      <w:divBdr>
        <w:top w:val="none" w:sz="0" w:space="0" w:color="auto"/>
        <w:left w:val="none" w:sz="0" w:space="0" w:color="auto"/>
        <w:bottom w:val="none" w:sz="0" w:space="0" w:color="auto"/>
        <w:right w:val="none" w:sz="0" w:space="0" w:color="auto"/>
      </w:divBdr>
    </w:div>
    <w:div w:id="1063724390">
      <w:bodyDiv w:val="1"/>
      <w:marLeft w:val="0"/>
      <w:marRight w:val="0"/>
      <w:marTop w:val="0"/>
      <w:marBottom w:val="0"/>
      <w:divBdr>
        <w:top w:val="none" w:sz="0" w:space="0" w:color="auto"/>
        <w:left w:val="none" w:sz="0" w:space="0" w:color="auto"/>
        <w:bottom w:val="none" w:sz="0" w:space="0" w:color="auto"/>
        <w:right w:val="none" w:sz="0" w:space="0" w:color="auto"/>
      </w:divBdr>
    </w:div>
    <w:div w:id="1073162113">
      <w:bodyDiv w:val="1"/>
      <w:marLeft w:val="0"/>
      <w:marRight w:val="0"/>
      <w:marTop w:val="0"/>
      <w:marBottom w:val="0"/>
      <w:divBdr>
        <w:top w:val="none" w:sz="0" w:space="0" w:color="auto"/>
        <w:left w:val="none" w:sz="0" w:space="0" w:color="auto"/>
        <w:bottom w:val="none" w:sz="0" w:space="0" w:color="auto"/>
        <w:right w:val="none" w:sz="0" w:space="0" w:color="auto"/>
      </w:divBdr>
    </w:div>
    <w:div w:id="1078329424">
      <w:bodyDiv w:val="1"/>
      <w:marLeft w:val="0"/>
      <w:marRight w:val="0"/>
      <w:marTop w:val="0"/>
      <w:marBottom w:val="0"/>
      <w:divBdr>
        <w:top w:val="none" w:sz="0" w:space="0" w:color="auto"/>
        <w:left w:val="none" w:sz="0" w:space="0" w:color="auto"/>
        <w:bottom w:val="none" w:sz="0" w:space="0" w:color="auto"/>
        <w:right w:val="none" w:sz="0" w:space="0" w:color="auto"/>
      </w:divBdr>
    </w:div>
    <w:div w:id="1085686424">
      <w:bodyDiv w:val="1"/>
      <w:marLeft w:val="0"/>
      <w:marRight w:val="0"/>
      <w:marTop w:val="0"/>
      <w:marBottom w:val="0"/>
      <w:divBdr>
        <w:top w:val="none" w:sz="0" w:space="0" w:color="auto"/>
        <w:left w:val="none" w:sz="0" w:space="0" w:color="auto"/>
        <w:bottom w:val="none" w:sz="0" w:space="0" w:color="auto"/>
        <w:right w:val="none" w:sz="0" w:space="0" w:color="auto"/>
      </w:divBdr>
      <w:divsChild>
        <w:div w:id="1901012734">
          <w:marLeft w:val="0"/>
          <w:marRight w:val="0"/>
          <w:marTop w:val="0"/>
          <w:marBottom w:val="0"/>
          <w:divBdr>
            <w:top w:val="none" w:sz="0" w:space="0" w:color="auto"/>
            <w:left w:val="none" w:sz="0" w:space="0" w:color="auto"/>
            <w:bottom w:val="none" w:sz="0" w:space="0" w:color="auto"/>
            <w:right w:val="none" w:sz="0" w:space="0" w:color="auto"/>
          </w:divBdr>
          <w:divsChild>
            <w:div w:id="1687630748">
              <w:marLeft w:val="0"/>
              <w:marRight w:val="0"/>
              <w:marTop w:val="0"/>
              <w:marBottom w:val="0"/>
              <w:divBdr>
                <w:top w:val="none" w:sz="0" w:space="0" w:color="auto"/>
                <w:left w:val="none" w:sz="0" w:space="0" w:color="auto"/>
                <w:bottom w:val="none" w:sz="0" w:space="0" w:color="auto"/>
                <w:right w:val="none" w:sz="0" w:space="0" w:color="auto"/>
              </w:divBdr>
              <w:divsChild>
                <w:div w:id="1450973522">
                  <w:marLeft w:val="0"/>
                  <w:marRight w:val="0"/>
                  <w:marTop w:val="0"/>
                  <w:marBottom w:val="0"/>
                  <w:divBdr>
                    <w:top w:val="none" w:sz="0" w:space="0" w:color="auto"/>
                    <w:left w:val="none" w:sz="0" w:space="0" w:color="auto"/>
                    <w:bottom w:val="none" w:sz="0" w:space="0" w:color="auto"/>
                    <w:right w:val="none" w:sz="0" w:space="0" w:color="auto"/>
                  </w:divBdr>
                  <w:divsChild>
                    <w:div w:id="19988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6835">
          <w:marLeft w:val="0"/>
          <w:marRight w:val="0"/>
          <w:marTop w:val="0"/>
          <w:marBottom w:val="0"/>
          <w:divBdr>
            <w:top w:val="none" w:sz="0" w:space="0" w:color="auto"/>
            <w:left w:val="none" w:sz="0" w:space="0" w:color="auto"/>
            <w:bottom w:val="none" w:sz="0" w:space="0" w:color="auto"/>
            <w:right w:val="none" w:sz="0" w:space="0" w:color="auto"/>
          </w:divBdr>
          <w:divsChild>
            <w:div w:id="46346074">
              <w:marLeft w:val="0"/>
              <w:marRight w:val="0"/>
              <w:marTop w:val="0"/>
              <w:marBottom w:val="0"/>
              <w:divBdr>
                <w:top w:val="none" w:sz="0" w:space="0" w:color="auto"/>
                <w:left w:val="none" w:sz="0" w:space="0" w:color="auto"/>
                <w:bottom w:val="none" w:sz="0" w:space="0" w:color="auto"/>
                <w:right w:val="none" w:sz="0" w:space="0" w:color="auto"/>
              </w:divBdr>
              <w:divsChild>
                <w:div w:id="2141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437">
      <w:bodyDiv w:val="1"/>
      <w:marLeft w:val="0"/>
      <w:marRight w:val="0"/>
      <w:marTop w:val="0"/>
      <w:marBottom w:val="0"/>
      <w:divBdr>
        <w:top w:val="none" w:sz="0" w:space="0" w:color="auto"/>
        <w:left w:val="none" w:sz="0" w:space="0" w:color="auto"/>
        <w:bottom w:val="none" w:sz="0" w:space="0" w:color="auto"/>
        <w:right w:val="none" w:sz="0" w:space="0" w:color="auto"/>
      </w:divBdr>
    </w:div>
    <w:div w:id="1096753772">
      <w:bodyDiv w:val="1"/>
      <w:marLeft w:val="0"/>
      <w:marRight w:val="0"/>
      <w:marTop w:val="0"/>
      <w:marBottom w:val="0"/>
      <w:divBdr>
        <w:top w:val="none" w:sz="0" w:space="0" w:color="auto"/>
        <w:left w:val="none" w:sz="0" w:space="0" w:color="auto"/>
        <w:bottom w:val="none" w:sz="0" w:space="0" w:color="auto"/>
        <w:right w:val="none" w:sz="0" w:space="0" w:color="auto"/>
      </w:divBdr>
    </w:div>
    <w:div w:id="1102605514">
      <w:bodyDiv w:val="1"/>
      <w:marLeft w:val="0"/>
      <w:marRight w:val="0"/>
      <w:marTop w:val="0"/>
      <w:marBottom w:val="0"/>
      <w:divBdr>
        <w:top w:val="none" w:sz="0" w:space="0" w:color="auto"/>
        <w:left w:val="none" w:sz="0" w:space="0" w:color="auto"/>
        <w:bottom w:val="none" w:sz="0" w:space="0" w:color="auto"/>
        <w:right w:val="none" w:sz="0" w:space="0" w:color="auto"/>
      </w:divBdr>
    </w:div>
    <w:div w:id="1108046403">
      <w:bodyDiv w:val="1"/>
      <w:marLeft w:val="0"/>
      <w:marRight w:val="0"/>
      <w:marTop w:val="0"/>
      <w:marBottom w:val="0"/>
      <w:divBdr>
        <w:top w:val="none" w:sz="0" w:space="0" w:color="auto"/>
        <w:left w:val="none" w:sz="0" w:space="0" w:color="auto"/>
        <w:bottom w:val="none" w:sz="0" w:space="0" w:color="auto"/>
        <w:right w:val="none" w:sz="0" w:space="0" w:color="auto"/>
      </w:divBdr>
    </w:div>
    <w:div w:id="1111627970">
      <w:bodyDiv w:val="1"/>
      <w:marLeft w:val="0"/>
      <w:marRight w:val="0"/>
      <w:marTop w:val="0"/>
      <w:marBottom w:val="0"/>
      <w:divBdr>
        <w:top w:val="none" w:sz="0" w:space="0" w:color="auto"/>
        <w:left w:val="none" w:sz="0" w:space="0" w:color="auto"/>
        <w:bottom w:val="none" w:sz="0" w:space="0" w:color="auto"/>
        <w:right w:val="none" w:sz="0" w:space="0" w:color="auto"/>
      </w:divBdr>
    </w:div>
    <w:div w:id="1114595027">
      <w:bodyDiv w:val="1"/>
      <w:marLeft w:val="0"/>
      <w:marRight w:val="0"/>
      <w:marTop w:val="0"/>
      <w:marBottom w:val="0"/>
      <w:divBdr>
        <w:top w:val="none" w:sz="0" w:space="0" w:color="auto"/>
        <w:left w:val="none" w:sz="0" w:space="0" w:color="auto"/>
        <w:bottom w:val="none" w:sz="0" w:space="0" w:color="auto"/>
        <w:right w:val="none" w:sz="0" w:space="0" w:color="auto"/>
      </w:divBdr>
    </w:div>
    <w:div w:id="1119840324">
      <w:bodyDiv w:val="1"/>
      <w:marLeft w:val="0"/>
      <w:marRight w:val="0"/>
      <w:marTop w:val="0"/>
      <w:marBottom w:val="0"/>
      <w:divBdr>
        <w:top w:val="none" w:sz="0" w:space="0" w:color="auto"/>
        <w:left w:val="none" w:sz="0" w:space="0" w:color="auto"/>
        <w:bottom w:val="none" w:sz="0" w:space="0" w:color="auto"/>
        <w:right w:val="none" w:sz="0" w:space="0" w:color="auto"/>
      </w:divBdr>
    </w:div>
    <w:div w:id="1124037318">
      <w:bodyDiv w:val="1"/>
      <w:marLeft w:val="0"/>
      <w:marRight w:val="0"/>
      <w:marTop w:val="0"/>
      <w:marBottom w:val="0"/>
      <w:divBdr>
        <w:top w:val="none" w:sz="0" w:space="0" w:color="auto"/>
        <w:left w:val="none" w:sz="0" w:space="0" w:color="auto"/>
        <w:bottom w:val="none" w:sz="0" w:space="0" w:color="auto"/>
        <w:right w:val="none" w:sz="0" w:space="0" w:color="auto"/>
      </w:divBdr>
    </w:div>
    <w:div w:id="1133400587">
      <w:bodyDiv w:val="1"/>
      <w:marLeft w:val="0"/>
      <w:marRight w:val="0"/>
      <w:marTop w:val="0"/>
      <w:marBottom w:val="0"/>
      <w:divBdr>
        <w:top w:val="none" w:sz="0" w:space="0" w:color="auto"/>
        <w:left w:val="none" w:sz="0" w:space="0" w:color="auto"/>
        <w:bottom w:val="none" w:sz="0" w:space="0" w:color="auto"/>
        <w:right w:val="none" w:sz="0" w:space="0" w:color="auto"/>
      </w:divBdr>
    </w:div>
    <w:div w:id="1140997889">
      <w:bodyDiv w:val="1"/>
      <w:marLeft w:val="0"/>
      <w:marRight w:val="0"/>
      <w:marTop w:val="0"/>
      <w:marBottom w:val="0"/>
      <w:divBdr>
        <w:top w:val="none" w:sz="0" w:space="0" w:color="auto"/>
        <w:left w:val="none" w:sz="0" w:space="0" w:color="auto"/>
        <w:bottom w:val="none" w:sz="0" w:space="0" w:color="auto"/>
        <w:right w:val="none" w:sz="0" w:space="0" w:color="auto"/>
      </w:divBdr>
    </w:div>
    <w:div w:id="1150055393">
      <w:bodyDiv w:val="1"/>
      <w:marLeft w:val="0"/>
      <w:marRight w:val="0"/>
      <w:marTop w:val="0"/>
      <w:marBottom w:val="0"/>
      <w:divBdr>
        <w:top w:val="none" w:sz="0" w:space="0" w:color="auto"/>
        <w:left w:val="none" w:sz="0" w:space="0" w:color="auto"/>
        <w:bottom w:val="none" w:sz="0" w:space="0" w:color="auto"/>
        <w:right w:val="none" w:sz="0" w:space="0" w:color="auto"/>
      </w:divBdr>
    </w:div>
    <w:div w:id="1151168876">
      <w:bodyDiv w:val="1"/>
      <w:marLeft w:val="0"/>
      <w:marRight w:val="0"/>
      <w:marTop w:val="0"/>
      <w:marBottom w:val="0"/>
      <w:divBdr>
        <w:top w:val="none" w:sz="0" w:space="0" w:color="auto"/>
        <w:left w:val="none" w:sz="0" w:space="0" w:color="auto"/>
        <w:bottom w:val="none" w:sz="0" w:space="0" w:color="auto"/>
        <w:right w:val="none" w:sz="0" w:space="0" w:color="auto"/>
      </w:divBdr>
    </w:div>
    <w:div w:id="1152598123">
      <w:bodyDiv w:val="1"/>
      <w:marLeft w:val="0"/>
      <w:marRight w:val="0"/>
      <w:marTop w:val="0"/>
      <w:marBottom w:val="0"/>
      <w:divBdr>
        <w:top w:val="none" w:sz="0" w:space="0" w:color="auto"/>
        <w:left w:val="none" w:sz="0" w:space="0" w:color="auto"/>
        <w:bottom w:val="none" w:sz="0" w:space="0" w:color="auto"/>
        <w:right w:val="none" w:sz="0" w:space="0" w:color="auto"/>
      </w:divBdr>
      <w:divsChild>
        <w:div w:id="2109308319">
          <w:marLeft w:val="0"/>
          <w:marRight w:val="0"/>
          <w:marTop w:val="15"/>
          <w:marBottom w:val="15"/>
          <w:divBdr>
            <w:top w:val="single" w:sz="6" w:space="0" w:color="FFFFFF"/>
            <w:left w:val="none" w:sz="0" w:space="0" w:color="auto"/>
            <w:bottom w:val="single" w:sz="6" w:space="0" w:color="FFFFFF"/>
            <w:right w:val="none" w:sz="0" w:space="0" w:color="auto"/>
          </w:divBdr>
          <w:divsChild>
            <w:div w:id="1350790628">
              <w:marLeft w:val="4800"/>
              <w:marRight w:val="4200"/>
              <w:marTop w:val="0"/>
              <w:marBottom w:val="0"/>
              <w:divBdr>
                <w:top w:val="none" w:sz="0" w:space="0" w:color="auto"/>
                <w:left w:val="none" w:sz="0" w:space="0" w:color="auto"/>
                <w:bottom w:val="none" w:sz="0" w:space="0" w:color="auto"/>
                <w:right w:val="none" w:sz="0" w:space="0" w:color="auto"/>
              </w:divBdr>
            </w:div>
          </w:divsChild>
        </w:div>
        <w:div w:id="1156258686">
          <w:marLeft w:val="0"/>
          <w:marRight w:val="0"/>
          <w:marTop w:val="15"/>
          <w:marBottom w:val="15"/>
          <w:divBdr>
            <w:top w:val="single" w:sz="6" w:space="0" w:color="FFFFFF"/>
            <w:left w:val="none" w:sz="0" w:space="0" w:color="auto"/>
            <w:bottom w:val="single" w:sz="6" w:space="0" w:color="FFFFFF"/>
            <w:right w:val="none" w:sz="0" w:space="0" w:color="auto"/>
          </w:divBdr>
          <w:divsChild>
            <w:div w:id="1800339745">
              <w:marLeft w:val="0"/>
              <w:marRight w:val="0"/>
              <w:marTop w:val="0"/>
              <w:marBottom w:val="0"/>
              <w:divBdr>
                <w:top w:val="none" w:sz="0" w:space="0" w:color="auto"/>
                <w:left w:val="none" w:sz="0" w:space="0" w:color="auto"/>
                <w:bottom w:val="none" w:sz="0" w:space="0" w:color="auto"/>
                <w:right w:val="none" w:sz="0" w:space="0" w:color="auto"/>
              </w:divBdr>
            </w:div>
            <w:div w:id="1292442616">
              <w:marLeft w:val="150"/>
              <w:marRight w:val="150"/>
              <w:marTop w:val="0"/>
              <w:marBottom w:val="0"/>
              <w:divBdr>
                <w:top w:val="none" w:sz="0" w:space="0" w:color="auto"/>
                <w:left w:val="none" w:sz="0" w:space="0" w:color="auto"/>
                <w:bottom w:val="none" w:sz="0" w:space="0" w:color="auto"/>
                <w:right w:val="none" w:sz="0" w:space="0" w:color="auto"/>
              </w:divBdr>
            </w:div>
            <w:div w:id="2021590431">
              <w:marLeft w:val="0"/>
              <w:marRight w:val="0"/>
              <w:marTop w:val="0"/>
              <w:marBottom w:val="0"/>
              <w:divBdr>
                <w:top w:val="none" w:sz="0" w:space="0" w:color="auto"/>
                <w:left w:val="none" w:sz="0" w:space="0" w:color="auto"/>
                <w:bottom w:val="none" w:sz="0" w:space="0" w:color="auto"/>
                <w:right w:val="none" w:sz="0" w:space="0" w:color="auto"/>
              </w:divBdr>
            </w:div>
            <w:div w:id="899292991">
              <w:marLeft w:val="4800"/>
              <w:marRight w:val="4200"/>
              <w:marTop w:val="0"/>
              <w:marBottom w:val="0"/>
              <w:divBdr>
                <w:top w:val="none" w:sz="0" w:space="0" w:color="auto"/>
                <w:left w:val="none" w:sz="0" w:space="0" w:color="auto"/>
                <w:bottom w:val="none" w:sz="0" w:space="0" w:color="auto"/>
                <w:right w:val="none" w:sz="0" w:space="0" w:color="auto"/>
              </w:divBdr>
            </w:div>
          </w:divsChild>
        </w:div>
        <w:div w:id="1585803241">
          <w:marLeft w:val="0"/>
          <w:marRight w:val="0"/>
          <w:marTop w:val="15"/>
          <w:marBottom w:val="15"/>
          <w:divBdr>
            <w:top w:val="single" w:sz="6" w:space="0" w:color="FFFFFF"/>
            <w:left w:val="none" w:sz="0" w:space="0" w:color="auto"/>
            <w:bottom w:val="single" w:sz="6" w:space="0" w:color="FFFFFF"/>
            <w:right w:val="none" w:sz="0" w:space="0" w:color="auto"/>
          </w:divBdr>
          <w:divsChild>
            <w:div w:id="1331834845">
              <w:marLeft w:val="0"/>
              <w:marRight w:val="0"/>
              <w:marTop w:val="0"/>
              <w:marBottom w:val="0"/>
              <w:divBdr>
                <w:top w:val="none" w:sz="0" w:space="0" w:color="auto"/>
                <w:left w:val="none" w:sz="0" w:space="0" w:color="auto"/>
                <w:bottom w:val="none" w:sz="0" w:space="0" w:color="auto"/>
                <w:right w:val="none" w:sz="0" w:space="0" w:color="auto"/>
              </w:divBdr>
            </w:div>
            <w:div w:id="1262688226">
              <w:marLeft w:val="150"/>
              <w:marRight w:val="150"/>
              <w:marTop w:val="0"/>
              <w:marBottom w:val="0"/>
              <w:divBdr>
                <w:top w:val="none" w:sz="0" w:space="0" w:color="auto"/>
                <w:left w:val="none" w:sz="0" w:space="0" w:color="auto"/>
                <w:bottom w:val="none" w:sz="0" w:space="0" w:color="auto"/>
                <w:right w:val="none" w:sz="0" w:space="0" w:color="auto"/>
              </w:divBdr>
            </w:div>
            <w:div w:id="1215434718">
              <w:marLeft w:val="0"/>
              <w:marRight w:val="0"/>
              <w:marTop w:val="0"/>
              <w:marBottom w:val="0"/>
              <w:divBdr>
                <w:top w:val="none" w:sz="0" w:space="0" w:color="auto"/>
                <w:left w:val="none" w:sz="0" w:space="0" w:color="auto"/>
                <w:bottom w:val="none" w:sz="0" w:space="0" w:color="auto"/>
                <w:right w:val="none" w:sz="0" w:space="0" w:color="auto"/>
              </w:divBdr>
            </w:div>
            <w:div w:id="1019505163">
              <w:marLeft w:val="4800"/>
              <w:marRight w:val="4200"/>
              <w:marTop w:val="0"/>
              <w:marBottom w:val="0"/>
              <w:divBdr>
                <w:top w:val="none" w:sz="0" w:space="0" w:color="auto"/>
                <w:left w:val="none" w:sz="0" w:space="0" w:color="auto"/>
                <w:bottom w:val="none" w:sz="0" w:space="0" w:color="auto"/>
                <w:right w:val="none" w:sz="0" w:space="0" w:color="auto"/>
              </w:divBdr>
            </w:div>
          </w:divsChild>
        </w:div>
        <w:div w:id="1742479310">
          <w:marLeft w:val="0"/>
          <w:marRight w:val="0"/>
          <w:marTop w:val="15"/>
          <w:marBottom w:val="15"/>
          <w:divBdr>
            <w:top w:val="single" w:sz="6" w:space="0" w:color="DCDCDC"/>
            <w:left w:val="none" w:sz="0" w:space="0" w:color="auto"/>
            <w:bottom w:val="single" w:sz="6" w:space="0" w:color="DCDCDC"/>
            <w:right w:val="none" w:sz="0" w:space="0" w:color="auto"/>
          </w:divBdr>
          <w:divsChild>
            <w:div w:id="1992516197">
              <w:marLeft w:val="0"/>
              <w:marRight w:val="0"/>
              <w:marTop w:val="0"/>
              <w:marBottom w:val="0"/>
              <w:divBdr>
                <w:top w:val="none" w:sz="0" w:space="0" w:color="auto"/>
                <w:left w:val="none" w:sz="0" w:space="0" w:color="auto"/>
                <w:bottom w:val="none" w:sz="0" w:space="0" w:color="auto"/>
                <w:right w:val="none" w:sz="0" w:space="0" w:color="auto"/>
              </w:divBdr>
            </w:div>
            <w:div w:id="1597514427">
              <w:marLeft w:val="150"/>
              <w:marRight w:val="150"/>
              <w:marTop w:val="0"/>
              <w:marBottom w:val="0"/>
              <w:divBdr>
                <w:top w:val="none" w:sz="0" w:space="0" w:color="auto"/>
                <w:left w:val="none" w:sz="0" w:space="0" w:color="auto"/>
                <w:bottom w:val="none" w:sz="0" w:space="0" w:color="auto"/>
                <w:right w:val="none" w:sz="0" w:space="0" w:color="auto"/>
              </w:divBdr>
            </w:div>
            <w:div w:id="1646932675">
              <w:marLeft w:val="0"/>
              <w:marRight w:val="0"/>
              <w:marTop w:val="0"/>
              <w:marBottom w:val="0"/>
              <w:divBdr>
                <w:top w:val="none" w:sz="0" w:space="0" w:color="auto"/>
                <w:left w:val="none" w:sz="0" w:space="0" w:color="auto"/>
                <w:bottom w:val="none" w:sz="0" w:space="0" w:color="auto"/>
                <w:right w:val="none" w:sz="0" w:space="0" w:color="auto"/>
              </w:divBdr>
            </w:div>
            <w:div w:id="1994405003">
              <w:marLeft w:val="150"/>
              <w:marRight w:val="150"/>
              <w:marTop w:val="0"/>
              <w:marBottom w:val="0"/>
              <w:divBdr>
                <w:top w:val="none" w:sz="0" w:space="0" w:color="auto"/>
                <w:left w:val="none" w:sz="0" w:space="0" w:color="auto"/>
                <w:bottom w:val="none" w:sz="0" w:space="0" w:color="auto"/>
                <w:right w:val="none" w:sz="0" w:space="0" w:color="auto"/>
              </w:divBdr>
            </w:div>
            <w:div w:id="1308704745">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156844298">
      <w:bodyDiv w:val="1"/>
      <w:marLeft w:val="0"/>
      <w:marRight w:val="0"/>
      <w:marTop w:val="0"/>
      <w:marBottom w:val="0"/>
      <w:divBdr>
        <w:top w:val="none" w:sz="0" w:space="0" w:color="auto"/>
        <w:left w:val="none" w:sz="0" w:space="0" w:color="auto"/>
        <w:bottom w:val="none" w:sz="0" w:space="0" w:color="auto"/>
        <w:right w:val="none" w:sz="0" w:space="0" w:color="auto"/>
      </w:divBdr>
    </w:div>
    <w:div w:id="1161312247">
      <w:bodyDiv w:val="1"/>
      <w:marLeft w:val="0"/>
      <w:marRight w:val="0"/>
      <w:marTop w:val="0"/>
      <w:marBottom w:val="0"/>
      <w:divBdr>
        <w:top w:val="none" w:sz="0" w:space="0" w:color="auto"/>
        <w:left w:val="none" w:sz="0" w:space="0" w:color="auto"/>
        <w:bottom w:val="none" w:sz="0" w:space="0" w:color="auto"/>
        <w:right w:val="none" w:sz="0" w:space="0" w:color="auto"/>
      </w:divBdr>
    </w:div>
    <w:div w:id="1164081159">
      <w:bodyDiv w:val="1"/>
      <w:marLeft w:val="0"/>
      <w:marRight w:val="0"/>
      <w:marTop w:val="0"/>
      <w:marBottom w:val="0"/>
      <w:divBdr>
        <w:top w:val="none" w:sz="0" w:space="0" w:color="auto"/>
        <w:left w:val="none" w:sz="0" w:space="0" w:color="auto"/>
        <w:bottom w:val="none" w:sz="0" w:space="0" w:color="auto"/>
        <w:right w:val="none" w:sz="0" w:space="0" w:color="auto"/>
      </w:divBdr>
    </w:div>
    <w:div w:id="1165362823">
      <w:bodyDiv w:val="1"/>
      <w:marLeft w:val="0"/>
      <w:marRight w:val="0"/>
      <w:marTop w:val="0"/>
      <w:marBottom w:val="0"/>
      <w:divBdr>
        <w:top w:val="none" w:sz="0" w:space="0" w:color="auto"/>
        <w:left w:val="none" w:sz="0" w:space="0" w:color="auto"/>
        <w:bottom w:val="none" w:sz="0" w:space="0" w:color="auto"/>
        <w:right w:val="none" w:sz="0" w:space="0" w:color="auto"/>
      </w:divBdr>
    </w:div>
    <w:div w:id="1174685456">
      <w:bodyDiv w:val="1"/>
      <w:marLeft w:val="0"/>
      <w:marRight w:val="0"/>
      <w:marTop w:val="0"/>
      <w:marBottom w:val="0"/>
      <w:divBdr>
        <w:top w:val="none" w:sz="0" w:space="0" w:color="auto"/>
        <w:left w:val="none" w:sz="0" w:space="0" w:color="auto"/>
        <w:bottom w:val="none" w:sz="0" w:space="0" w:color="auto"/>
        <w:right w:val="none" w:sz="0" w:space="0" w:color="auto"/>
      </w:divBdr>
    </w:div>
    <w:div w:id="1177311066">
      <w:bodyDiv w:val="1"/>
      <w:marLeft w:val="0"/>
      <w:marRight w:val="0"/>
      <w:marTop w:val="0"/>
      <w:marBottom w:val="0"/>
      <w:divBdr>
        <w:top w:val="none" w:sz="0" w:space="0" w:color="auto"/>
        <w:left w:val="none" w:sz="0" w:space="0" w:color="auto"/>
        <w:bottom w:val="none" w:sz="0" w:space="0" w:color="auto"/>
        <w:right w:val="none" w:sz="0" w:space="0" w:color="auto"/>
      </w:divBdr>
    </w:div>
    <w:div w:id="1179008652">
      <w:bodyDiv w:val="1"/>
      <w:marLeft w:val="0"/>
      <w:marRight w:val="0"/>
      <w:marTop w:val="0"/>
      <w:marBottom w:val="0"/>
      <w:divBdr>
        <w:top w:val="none" w:sz="0" w:space="0" w:color="auto"/>
        <w:left w:val="none" w:sz="0" w:space="0" w:color="auto"/>
        <w:bottom w:val="none" w:sz="0" w:space="0" w:color="auto"/>
        <w:right w:val="none" w:sz="0" w:space="0" w:color="auto"/>
      </w:divBdr>
    </w:div>
    <w:div w:id="1179780180">
      <w:bodyDiv w:val="1"/>
      <w:marLeft w:val="0"/>
      <w:marRight w:val="0"/>
      <w:marTop w:val="0"/>
      <w:marBottom w:val="0"/>
      <w:divBdr>
        <w:top w:val="none" w:sz="0" w:space="0" w:color="auto"/>
        <w:left w:val="none" w:sz="0" w:space="0" w:color="auto"/>
        <w:bottom w:val="none" w:sz="0" w:space="0" w:color="auto"/>
        <w:right w:val="none" w:sz="0" w:space="0" w:color="auto"/>
      </w:divBdr>
    </w:div>
    <w:div w:id="1179780535">
      <w:bodyDiv w:val="1"/>
      <w:marLeft w:val="0"/>
      <w:marRight w:val="0"/>
      <w:marTop w:val="0"/>
      <w:marBottom w:val="0"/>
      <w:divBdr>
        <w:top w:val="none" w:sz="0" w:space="0" w:color="auto"/>
        <w:left w:val="none" w:sz="0" w:space="0" w:color="auto"/>
        <w:bottom w:val="none" w:sz="0" w:space="0" w:color="auto"/>
        <w:right w:val="none" w:sz="0" w:space="0" w:color="auto"/>
      </w:divBdr>
    </w:div>
    <w:div w:id="1188640962">
      <w:bodyDiv w:val="1"/>
      <w:marLeft w:val="0"/>
      <w:marRight w:val="0"/>
      <w:marTop w:val="0"/>
      <w:marBottom w:val="0"/>
      <w:divBdr>
        <w:top w:val="none" w:sz="0" w:space="0" w:color="auto"/>
        <w:left w:val="none" w:sz="0" w:space="0" w:color="auto"/>
        <w:bottom w:val="none" w:sz="0" w:space="0" w:color="auto"/>
        <w:right w:val="none" w:sz="0" w:space="0" w:color="auto"/>
      </w:divBdr>
      <w:divsChild>
        <w:div w:id="47921781">
          <w:marLeft w:val="0"/>
          <w:marRight w:val="0"/>
          <w:marTop w:val="0"/>
          <w:marBottom w:val="0"/>
          <w:divBdr>
            <w:top w:val="none" w:sz="0" w:space="0" w:color="auto"/>
            <w:left w:val="none" w:sz="0" w:space="0" w:color="auto"/>
            <w:bottom w:val="none" w:sz="0" w:space="0" w:color="auto"/>
            <w:right w:val="none" w:sz="0" w:space="0" w:color="auto"/>
          </w:divBdr>
          <w:divsChild>
            <w:div w:id="10689605">
              <w:marLeft w:val="0"/>
              <w:marRight w:val="0"/>
              <w:marTop w:val="0"/>
              <w:marBottom w:val="0"/>
              <w:divBdr>
                <w:top w:val="none" w:sz="0" w:space="0" w:color="auto"/>
                <w:left w:val="none" w:sz="0" w:space="0" w:color="auto"/>
                <w:bottom w:val="none" w:sz="0" w:space="0" w:color="auto"/>
                <w:right w:val="none" w:sz="0" w:space="0" w:color="auto"/>
              </w:divBdr>
              <w:divsChild>
                <w:div w:id="1560898401">
                  <w:marLeft w:val="0"/>
                  <w:marRight w:val="0"/>
                  <w:marTop w:val="0"/>
                  <w:marBottom w:val="0"/>
                  <w:divBdr>
                    <w:top w:val="none" w:sz="0" w:space="0" w:color="auto"/>
                    <w:left w:val="none" w:sz="0" w:space="0" w:color="auto"/>
                    <w:bottom w:val="none" w:sz="0" w:space="0" w:color="auto"/>
                    <w:right w:val="none" w:sz="0" w:space="0" w:color="auto"/>
                  </w:divBdr>
                  <w:divsChild>
                    <w:div w:id="9328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0022">
          <w:marLeft w:val="0"/>
          <w:marRight w:val="0"/>
          <w:marTop w:val="0"/>
          <w:marBottom w:val="0"/>
          <w:divBdr>
            <w:top w:val="none" w:sz="0" w:space="0" w:color="auto"/>
            <w:left w:val="none" w:sz="0" w:space="0" w:color="auto"/>
            <w:bottom w:val="none" w:sz="0" w:space="0" w:color="auto"/>
            <w:right w:val="none" w:sz="0" w:space="0" w:color="auto"/>
          </w:divBdr>
          <w:divsChild>
            <w:div w:id="1056314549">
              <w:marLeft w:val="0"/>
              <w:marRight w:val="0"/>
              <w:marTop w:val="0"/>
              <w:marBottom w:val="0"/>
              <w:divBdr>
                <w:top w:val="none" w:sz="0" w:space="0" w:color="auto"/>
                <w:left w:val="none" w:sz="0" w:space="0" w:color="auto"/>
                <w:bottom w:val="none" w:sz="0" w:space="0" w:color="auto"/>
                <w:right w:val="none" w:sz="0" w:space="0" w:color="auto"/>
              </w:divBdr>
              <w:divsChild>
                <w:div w:id="648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6871">
      <w:bodyDiv w:val="1"/>
      <w:marLeft w:val="0"/>
      <w:marRight w:val="0"/>
      <w:marTop w:val="0"/>
      <w:marBottom w:val="0"/>
      <w:divBdr>
        <w:top w:val="none" w:sz="0" w:space="0" w:color="auto"/>
        <w:left w:val="none" w:sz="0" w:space="0" w:color="auto"/>
        <w:bottom w:val="none" w:sz="0" w:space="0" w:color="auto"/>
        <w:right w:val="none" w:sz="0" w:space="0" w:color="auto"/>
      </w:divBdr>
    </w:div>
    <w:div w:id="1194080432">
      <w:bodyDiv w:val="1"/>
      <w:marLeft w:val="0"/>
      <w:marRight w:val="0"/>
      <w:marTop w:val="0"/>
      <w:marBottom w:val="0"/>
      <w:divBdr>
        <w:top w:val="none" w:sz="0" w:space="0" w:color="auto"/>
        <w:left w:val="none" w:sz="0" w:space="0" w:color="auto"/>
        <w:bottom w:val="none" w:sz="0" w:space="0" w:color="auto"/>
        <w:right w:val="none" w:sz="0" w:space="0" w:color="auto"/>
      </w:divBdr>
    </w:div>
    <w:div w:id="1194919563">
      <w:bodyDiv w:val="1"/>
      <w:marLeft w:val="0"/>
      <w:marRight w:val="0"/>
      <w:marTop w:val="0"/>
      <w:marBottom w:val="0"/>
      <w:divBdr>
        <w:top w:val="none" w:sz="0" w:space="0" w:color="auto"/>
        <w:left w:val="none" w:sz="0" w:space="0" w:color="auto"/>
        <w:bottom w:val="none" w:sz="0" w:space="0" w:color="auto"/>
        <w:right w:val="none" w:sz="0" w:space="0" w:color="auto"/>
      </w:divBdr>
    </w:div>
    <w:div w:id="1195463890">
      <w:bodyDiv w:val="1"/>
      <w:marLeft w:val="0"/>
      <w:marRight w:val="0"/>
      <w:marTop w:val="0"/>
      <w:marBottom w:val="0"/>
      <w:divBdr>
        <w:top w:val="none" w:sz="0" w:space="0" w:color="auto"/>
        <w:left w:val="none" w:sz="0" w:space="0" w:color="auto"/>
        <w:bottom w:val="none" w:sz="0" w:space="0" w:color="auto"/>
        <w:right w:val="none" w:sz="0" w:space="0" w:color="auto"/>
      </w:divBdr>
    </w:div>
    <w:div w:id="1203055702">
      <w:bodyDiv w:val="1"/>
      <w:marLeft w:val="0"/>
      <w:marRight w:val="0"/>
      <w:marTop w:val="0"/>
      <w:marBottom w:val="0"/>
      <w:divBdr>
        <w:top w:val="none" w:sz="0" w:space="0" w:color="auto"/>
        <w:left w:val="none" w:sz="0" w:space="0" w:color="auto"/>
        <w:bottom w:val="none" w:sz="0" w:space="0" w:color="auto"/>
        <w:right w:val="none" w:sz="0" w:space="0" w:color="auto"/>
      </w:divBdr>
    </w:div>
    <w:div w:id="1214005031">
      <w:bodyDiv w:val="1"/>
      <w:marLeft w:val="0"/>
      <w:marRight w:val="0"/>
      <w:marTop w:val="0"/>
      <w:marBottom w:val="0"/>
      <w:divBdr>
        <w:top w:val="none" w:sz="0" w:space="0" w:color="auto"/>
        <w:left w:val="none" w:sz="0" w:space="0" w:color="auto"/>
        <w:bottom w:val="none" w:sz="0" w:space="0" w:color="auto"/>
        <w:right w:val="none" w:sz="0" w:space="0" w:color="auto"/>
      </w:divBdr>
    </w:div>
    <w:div w:id="1221793621">
      <w:bodyDiv w:val="1"/>
      <w:marLeft w:val="0"/>
      <w:marRight w:val="0"/>
      <w:marTop w:val="0"/>
      <w:marBottom w:val="0"/>
      <w:divBdr>
        <w:top w:val="none" w:sz="0" w:space="0" w:color="auto"/>
        <w:left w:val="none" w:sz="0" w:space="0" w:color="auto"/>
        <w:bottom w:val="none" w:sz="0" w:space="0" w:color="auto"/>
        <w:right w:val="none" w:sz="0" w:space="0" w:color="auto"/>
      </w:divBdr>
    </w:div>
    <w:div w:id="1224365853">
      <w:bodyDiv w:val="1"/>
      <w:marLeft w:val="0"/>
      <w:marRight w:val="0"/>
      <w:marTop w:val="0"/>
      <w:marBottom w:val="0"/>
      <w:divBdr>
        <w:top w:val="none" w:sz="0" w:space="0" w:color="auto"/>
        <w:left w:val="none" w:sz="0" w:space="0" w:color="auto"/>
        <w:bottom w:val="none" w:sz="0" w:space="0" w:color="auto"/>
        <w:right w:val="none" w:sz="0" w:space="0" w:color="auto"/>
      </w:divBdr>
    </w:div>
    <w:div w:id="1239637328">
      <w:bodyDiv w:val="1"/>
      <w:marLeft w:val="0"/>
      <w:marRight w:val="0"/>
      <w:marTop w:val="0"/>
      <w:marBottom w:val="0"/>
      <w:divBdr>
        <w:top w:val="none" w:sz="0" w:space="0" w:color="auto"/>
        <w:left w:val="none" w:sz="0" w:space="0" w:color="auto"/>
        <w:bottom w:val="none" w:sz="0" w:space="0" w:color="auto"/>
        <w:right w:val="none" w:sz="0" w:space="0" w:color="auto"/>
      </w:divBdr>
    </w:div>
    <w:div w:id="1243685221">
      <w:bodyDiv w:val="1"/>
      <w:marLeft w:val="0"/>
      <w:marRight w:val="0"/>
      <w:marTop w:val="0"/>
      <w:marBottom w:val="0"/>
      <w:divBdr>
        <w:top w:val="none" w:sz="0" w:space="0" w:color="auto"/>
        <w:left w:val="none" w:sz="0" w:space="0" w:color="auto"/>
        <w:bottom w:val="none" w:sz="0" w:space="0" w:color="auto"/>
        <w:right w:val="none" w:sz="0" w:space="0" w:color="auto"/>
      </w:divBdr>
    </w:div>
    <w:div w:id="1253197935">
      <w:bodyDiv w:val="1"/>
      <w:marLeft w:val="0"/>
      <w:marRight w:val="0"/>
      <w:marTop w:val="0"/>
      <w:marBottom w:val="0"/>
      <w:divBdr>
        <w:top w:val="none" w:sz="0" w:space="0" w:color="auto"/>
        <w:left w:val="none" w:sz="0" w:space="0" w:color="auto"/>
        <w:bottom w:val="none" w:sz="0" w:space="0" w:color="auto"/>
        <w:right w:val="none" w:sz="0" w:space="0" w:color="auto"/>
      </w:divBdr>
    </w:div>
    <w:div w:id="1255285182">
      <w:bodyDiv w:val="1"/>
      <w:marLeft w:val="0"/>
      <w:marRight w:val="0"/>
      <w:marTop w:val="0"/>
      <w:marBottom w:val="0"/>
      <w:divBdr>
        <w:top w:val="none" w:sz="0" w:space="0" w:color="auto"/>
        <w:left w:val="none" w:sz="0" w:space="0" w:color="auto"/>
        <w:bottom w:val="none" w:sz="0" w:space="0" w:color="auto"/>
        <w:right w:val="none" w:sz="0" w:space="0" w:color="auto"/>
      </w:divBdr>
    </w:div>
    <w:div w:id="1261718411">
      <w:bodyDiv w:val="1"/>
      <w:marLeft w:val="0"/>
      <w:marRight w:val="0"/>
      <w:marTop w:val="0"/>
      <w:marBottom w:val="0"/>
      <w:divBdr>
        <w:top w:val="none" w:sz="0" w:space="0" w:color="auto"/>
        <w:left w:val="none" w:sz="0" w:space="0" w:color="auto"/>
        <w:bottom w:val="none" w:sz="0" w:space="0" w:color="auto"/>
        <w:right w:val="none" w:sz="0" w:space="0" w:color="auto"/>
      </w:divBdr>
    </w:div>
    <w:div w:id="1262297405">
      <w:bodyDiv w:val="1"/>
      <w:marLeft w:val="0"/>
      <w:marRight w:val="0"/>
      <w:marTop w:val="0"/>
      <w:marBottom w:val="0"/>
      <w:divBdr>
        <w:top w:val="none" w:sz="0" w:space="0" w:color="auto"/>
        <w:left w:val="none" w:sz="0" w:space="0" w:color="auto"/>
        <w:bottom w:val="none" w:sz="0" w:space="0" w:color="auto"/>
        <w:right w:val="none" w:sz="0" w:space="0" w:color="auto"/>
      </w:divBdr>
      <w:divsChild>
        <w:div w:id="1675840676">
          <w:marLeft w:val="0"/>
          <w:marRight w:val="0"/>
          <w:marTop w:val="0"/>
          <w:marBottom w:val="0"/>
          <w:divBdr>
            <w:top w:val="none" w:sz="0" w:space="0" w:color="auto"/>
            <w:left w:val="none" w:sz="0" w:space="0" w:color="auto"/>
            <w:bottom w:val="none" w:sz="0" w:space="0" w:color="auto"/>
            <w:right w:val="none" w:sz="0" w:space="0" w:color="auto"/>
          </w:divBdr>
          <w:divsChild>
            <w:div w:id="113982411">
              <w:marLeft w:val="0"/>
              <w:marRight w:val="0"/>
              <w:marTop w:val="0"/>
              <w:marBottom w:val="0"/>
              <w:divBdr>
                <w:top w:val="none" w:sz="0" w:space="0" w:color="auto"/>
                <w:left w:val="none" w:sz="0" w:space="0" w:color="auto"/>
                <w:bottom w:val="none" w:sz="0" w:space="0" w:color="auto"/>
                <w:right w:val="none" w:sz="0" w:space="0" w:color="auto"/>
              </w:divBdr>
              <w:divsChild>
                <w:div w:id="491064121">
                  <w:marLeft w:val="0"/>
                  <w:marRight w:val="0"/>
                  <w:marTop w:val="0"/>
                  <w:marBottom w:val="0"/>
                  <w:divBdr>
                    <w:top w:val="none" w:sz="0" w:space="0" w:color="auto"/>
                    <w:left w:val="none" w:sz="0" w:space="0" w:color="auto"/>
                    <w:bottom w:val="none" w:sz="0" w:space="0" w:color="auto"/>
                    <w:right w:val="none" w:sz="0" w:space="0" w:color="auto"/>
                  </w:divBdr>
                  <w:divsChild>
                    <w:div w:id="2016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66494">
          <w:marLeft w:val="0"/>
          <w:marRight w:val="0"/>
          <w:marTop w:val="0"/>
          <w:marBottom w:val="0"/>
          <w:divBdr>
            <w:top w:val="none" w:sz="0" w:space="0" w:color="auto"/>
            <w:left w:val="none" w:sz="0" w:space="0" w:color="auto"/>
            <w:bottom w:val="none" w:sz="0" w:space="0" w:color="auto"/>
            <w:right w:val="none" w:sz="0" w:space="0" w:color="auto"/>
          </w:divBdr>
          <w:divsChild>
            <w:div w:id="169805351">
              <w:marLeft w:val="0"/>
              <w:marRight w:val="0"/>
              <w:marTop w:val="0"/>
              <w:marBottom w:val="0"/>
              <w:divBdr>
                <w:top w:val="none" w:sz="0" w:space="0" w:color="auto"/>
                <w:left w:val="none" w:sz="0" w:space="0" w:color="auto"/>
                <w:bottom w:val="none" w:sz="0" w:space="0" w:color="auto"/>
                <w:right w:val="none" w:sz="0" w:space="0" w:color="auto"/>
              </w:divBdr>
              <w:divsChild>
                <w:div w:id="1085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796">
      <w:bodyDiv w:val="1"/>
      <w:marLeft w:val="0"/>
      <w:marRight w:val="0"/>
      <w:marTop w:val="0"/>
      <w:marBottom w:val="0"/>
      <w:divBdr>
        <w:top w:val="none" w:sz="0" w:space="0" w:color="auto"/>
        <w:left w:val="none" w:sz="0" w:space="0" w:color="auto"/>
        <w:bottom w:val="none" w:sz="0" w:space="0" w:color="auto"/>
        <w:right w:val="none" w:sz="0" w:space="0" w:color="auto"/>
      </w:divBdr>
    </w:div>
    <w:div w:id="1281181379">
      <w:bodyDiv w:val="1"/>
      <w:marLeft w:val="0"/>
      <w:marRight w:val="0"/>
      <w:marTop w:val="0"/>
      <w:marBottom w:val="0"/>
      <w:divBdr>
        <w:top w:val="none" w:sz="0" w:space="0" w:color="auto"/>
        <w:left w:val="none" w:sz="0" w:space="0" w:color="auto"/>
        <w:bottom w:val="none" w:sz="0" w:space="0" w:color="auto"/>
        <w:right w:val="none" w:sz="0" w:space="0" w:color="auto"/>
      </w:divBdr>
    </w:div>
    <w:div w:id="1286890744">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0">
          <w:marLeft w:val="0"/>
          <w:marRight w:val="0"/>
          <w:marTop w:val="240"/>
          <w:marBottom w:val="0"/>
          <w:divBdr>
            <w:top w:val="none" w:sz="0" w:space="0" w:color="auto"/>
            <w:left w:val="none" w:sz="0" w:space="0" w:color="auto"/>
            <w:bottom w:val="none" w:sz="0" w:space="0" w:color="auto"/>
            <w:right w:val="none" w:sz="0" w:space="0" w:color="auto"/>
          </w:divBdr>
        </w:div>
        <w:div w:id="1853447988">
          <w:marLeft w:val="0"/>
          <w:marRight w:val="0"/>
          <w:marTop w:val="240"/>
          <w:marBottom w:val="0"/>
          <w:divBdr>
            <w:top w:val="none" w:sz="0" w:space="0" w:color="auto"/>
            <w:left w:val="none" w:sz="0" w:space="0" w:color="auto"/>
            <w:bottom w:val="none" w:sz="0" w:space="0" w:color="auto"/>
            <w:right w:val="none" w:sz="0" w:space="0" w:color="auto"/>
          </w:divBdr>
        </w:div>
        <w:div w:id="2138840431">
          <w:marLeft w:val="0"/>
          <w:marRight w:val="0"/>
          <w:marTop w:val="240"/>
          <w:marBottom w:val="0"/>
          <w:divBdr>
            <w:top w:val="none" w:sz="0" w:space="0" w:color="auto"/>
            <w:left w:val="none" w:sz="0" w:space="0" w:color="auto"/>
            <w:bottom w:val="none" w:sz="0" w:space="0" w:color="auto"/>
            <w:right w:val="none" w:sz="0" w:space="0" w:color="auto"/>
          </w:divBdr>
        </w:div>
        <w:div w:id="729883219">
          <w:marLeft w:val="0"/>
          <w:marRight w:val="0"/>
          <w:marTop w:val="240"/>
          <w:marBottom w:val="0"/>
          <w:divBdr>
            <w:top w:val="none" w:sz="0" w:space="0" w:color="auto"/>
            <w:left w:val="none" w:sz="0" w:space="0" w:color="auto"/>
            <w:bottom w:val="none" w:sz="0" w:space="0" w:color="auto"/>
            <w:right w:val="none" w:sz="0" w:space="0" w:color="auto"/>
          </w:divBdr>
        </w:div>
      </w:divsChild>
    </w:div>
    <w:div w:id="1293557440">
      <w:bodyDiv w:val="1"/>
      <w:marLeft w:val="0"/>
      <w:marRight w:val="0"/>
      <w:marTop w:val="0"/>
      <w:marBottom w:val="0"/>
      <w:divBdr>
        <w:top w:val="none" w:sz="0" w:space="0" w:color="auto"/>
        <w:left w:val="none" w:sz="0" w:space="0" w:color="auto"/>
        <w:bottom w:val="none" w:sz="0" w:space="0" w:color="auto"/>
        <w:right w:val="none" w:sz="0" w:space="0" w:color="auto"/>
      </w:divBdr>
    </w:div>
    <w:div w:id="1316451925">
      <w:bodyDiv w:val="1"/>
      <w:marLeft w:val="0"/>
      <w:marRight w:val="0"/>
      <w:marTop w:val="0"/>
      <w:marBottom w:val="0"/>
      <w:divBdr>
        <w:top w:val="none" w:sz="0" w:space="0" w:color="auto"/>
        <w:left w:val="none" w:sz="0" w:space="0" w:color="auto"/>
        <w:bottom w:val="none" w:sz="0" w:space="0" w:color="auto"/>
        <w:right w:val="none" w:sz="0" w:space="0" w:color="auto"/>
      </w:divBdr>
    </w:div>
    <w:div w:id="1317802777">
      <w:bodyDiv w:val="1"/>
      <w:marLeft w:val="0"/>
      <w:marRight w:val="0"/>
      <w:marTop w:val="0"/>
      <w:marBottom w:val="0"/>
      <w:divBdr>
        <w:top w:val="none" w:sz="0" w:space="0" w:color="auto"/>
        <w:left w:val="none" w:sz="0" w:space="0" w:color="auto"/>
        <w:bottom w:val="none" w:sz="0" w:space="0" w:color="auto"/>
        <w:right w:val="none" w:sz="0" w:space="0" w:color="auto"/>
      </w:divBdr>
    </w:div>
    <w:div w:id="1319115469">
      <w:bodyDiv w:val="1"/>
      <w:marLeft w:val="0"/>
      <w:marRight w:val="0"/>
      <w:marTop w:val="0"/>
      <w:marBottom w:val="0"/>
      <w:divBdr>
        <w:top w:val="none" w:sz="0" w:space="0" w:color="auto"/>
        <w:left w:val="none" w:sz="0" w:space="0" w:color="auto"/>
        <w:bottom w:val="none" w:sz="0" w:space="0" w:color="auto"/>
        <w:right w:val="none" w:sz="0" w:space="0" w:color="auto"/>
      </w:divBdr>
    </w:div>
    <w:div w:id="1319652384">
      <w:bodyDiv w:val="1"/>
      <w:marLeft w:val="0"/>
      <w:marRight w:val="0"/>
      <w:marTop w:val="0"/>
      <w:marBottom w:val="0"/>
      <w:divBdr>
        <w:top w:val="none" w:sz="0" w:space="0" w:color="auto"/>
        <w:left w:val="none" w:sz="0" w:space="0" w:color="auto"/>
        <w:bottom w:val="none" w:sz="0" w:space="0" w:color="auto"/>
        <w:right w:val="none" w:sz="0" w:space="0" w:color="auto"/>
      </w:divBdr>
    </w:div>
    <w:div w:id="1327367236">
      <w:bodyDiv w:val="1"/>
      <w:marLeft w:val="0"/>
      <w:marRight w:val="0"/>
      <w:marTop w:val="0"/>
      <w:marBottom w:val="0"/>
      <w:divBdr>
        <w:top w:val="none" w:sz="0" w:space="0" w:color="auto"/>
        <w:left w:val="none" w:sz="0" w:space="0" w:color="auto"/>
        <w:bottom w:val="none" w:sz="0" w:space="0" w:color="auto"/>
        <w:right w:val="none" w:sz="0" w:space="0" w:color="auto"/>
      </w:divBdr>
    </w:div>
    <w:div w:id="1329752986">
      <w:bodyDiv w:val="1"/>
      <w:marLeft w:val="0"/>
      <w:marRight w:val="0"/>
      <w:marTop w:val="0"/>
      <w:marBottom w:val="0"/>
      <w:divBdr>
        <w:top w:val="none" w:sz="0" w:space="0" w:color="auto"/>
        <w:left w:val="none" w:sz="0" w:space="0" w:color="auto"/>
        <w:bottom w:val="none" w:sz="0" w:space="0" w:color="auto"/>
        <w:right w:val="none" w:sz="0" w:space="0" w:color="auto"/>
      </w:divBdr>
    </w:div>
    <w:div w:id="1330912281">
      <w:bodyDiv w:val="1"/>
      <w:marLeft w:val="0"/>
      <w:marRight w:val="0"/>
      <w:marTop w:val="0"/>
      <w:marBottom w:val="0"/>
      <w:divBdr>
        <w:top w:val="none" w:sz="0" w:space="0" w:color="auto"/>
        <w:left w:val="none" w:sz="0" w:space="0" w:color="auto"/>
        <w:bottom w:val="none" w:sz="0" w:space="0" w:color="auto"/>
        <w:right w:val="none" w:sz="0" w:space="0" w:color="auto"/>
      </w:divBdr>
      <w:divsChild>
        <w:div w:id="146676394">
          <w:marLeft w:val="0"/>
          <w:marRight w:val="0"/>
          <w:marTop w:val="480"/>
          <w:marBottom w:val="0"/>
          <w:divBdr>
            <w:top w:val="none" w:sz="0" w:space="0" w:color="auto"/>
            <w:left w:val="none" w:sz="0" w:space="0" w:color="auto"/>
            <w:bottom w:val="none" w:sz="0" w:space="0" w:color="auto"/>
            <w:right w:val="none" w:sz="0" w:space="0" w:color="auto"/>
          </w:divBdr>
        </w:div>
        <w:div w:id="2010979150">
          <w:marLeft w:val="0"/>
          <w:marRight w:val="0"/>
          <w:marTop w:val="480"/>
          <w:marBottom w:val="0"/>
          <w:divBdr>
            <w:top w:val="none" w:sz="0" w:space="0" w:color="auto"/>
            <w:left w:val="none" w:sz="0" w:space="0" w:color="auto"/>
            <w:bottom w:val="none" w:sz="0" w:space="0" w:color="auto"/>
            <w:right w:val="none" w:sz="0" w:space="0" w:color="auto"/>
          </w:divBdr>
        </w:div>
        <w:div w:id="534539395">
          <w:marLeft w:val="0"/>
          <w:marRight w:val="0"/>
          <w:marTop w:val="240"/>
          <w:marBottom w:val="0"/>
          <w:divBdr>
            <w:top w:val="none" w:sz="0" w:space="0" w:color="auto"/>
            <w:left w:val="none" w:sz="0" w:space="0" w:color="auto"/>
            <w:bottom w:val="none" w:sz="0" w:space="0" w:color="auto"/>
            <w:right w:val="none" w:sz="0" w:space="0" w:color="auto"/>
          </w:divBdr>
        </w:div>
        <w:div w:id="345904515">
          <w:marLeft w:val="0"/>
          <w:marRight w:val="0"/>
          <w:marTop w:val="240"/>
          <w:marBottom w:val="0"/>
          <w:divBdr>
            <w:top w:val="none" w:sz="0" w:space="0" w:color="auto"/>
            <w:left w:val="none" w:sz="0" w:space="0" w:color="auto"/>
            <w:bottom w:val="none" w:sz="0" w:space="0" w:color="auto"/>
            <w:right w:val="none" w:sz="0" w:space="0" w:color="auto"/>
          </w:divBdr>
        </w:div>
      </w:divsChild>
    </w:div>
    <w:div w:id="1335962730">
      <w:bodyDiv w:val="1"/>
      <w:marLeft w:val="0"/>
      <w:marRight w:val="0"/>
      <w:marTop w:val="0"/>
      <w:marBottom w:val="0"/>
      <w:divBdr>
        <w:top w:val="none" w:sz="0" w:space="0" w:color="auto"/>
        <w:left w:val="none" w:sz="0" w:space="0" w:color="auto"/>
        <w:bottom w:val="none" w:sz="0" w:space="0" w:color="auto"/>
        <w:right w:val="none" w:sz="0" w:space="0" w:color="auto"/>
      </w:divBdr>
    </w:div>
    <w:div w:id="1338657903">
      <w:bodyDiv w:val="1"/>
      <w:marLeft w:val="0"/>
      <w:marRight w:val="0"/>
      <w:marTop w:val="0"/>
      <w:marBottom w:val="0"/>
      <w:divBdr>
        <w:top w:val="none" w:sz="0" w:space="0" w:color="auto"/>
        <w:left w:val="none" w:sz="0" w:space="0" w:color="auto"/>
        <w:bottom w:val="none" w:sz="0" w:space="0" w:color="auto"/>
        <w:right w:val="none" w:sz="0" w:space="0" w:color="auto"/>
      </w:divBdr>
    </w:div>
    <w:div w:id="1342975336">
      <w:bodyDiv w:val="1"/>
      <w:marLeft w:val="0"/>
      <w:marRight w:val="0"/>
      <w:marTop w:val="0"/>
      <w:marBottom w:val="0"/>
      <w:divBdr>
        <w:top w:val="none" w:sz="0" w:space="0" w:color="auto"/>
        <w:left w:val="none" w:sz="0" w:space="0" w:color="auto"/>
        <w:bottom w:val="none" w:sz="0" w:space="0" w:color="auto"/>
        <w:right w:val="none" w:sz="0" w:space="0" w:color="auto"/>
      </w:divBdr>
    </w:div>
    <w:div w:id="1355424152">
      <w:bodyDiv w:val="1"/>
      <w:marLeft w:val="0"/>
      <w:marRight w:val="0"/>
      <w:marTop w:val="0"/>
      <w:marBottom w:val="0"/>
      <w:divBdr>
        <w:top w:val="none" w:sz="0" w:space="0" w:color="auto"/>
        <w:left w:val="none" w:sz="0" w:space="0" w:color="auto"/>
        <w:bottom w:val="none" w:sz="0" w:space="0" w:color="auto"/>
        <w:right w:val="none" w:sz="0" w:space="0" w:color="auto"/>
      </w:divBdr>
    </w:div>
    <w:div w:id="1357657587">
      <w:bodyDiv w:val="1"/>
      <w:marLeft w:val="0"/>
      <w:marRight w:val="0"/>
      <w:marTop w:val="0"/>
      <w:marBottom w:val="0"/>
      <w:divBdr>
        <w:top w:val="none" w:sz="0" w:space="0" w:color="auto"/>
        <w:left w:val="none" w:sz="0" w:space="0" w:color="auto"/>
        <w:bottom w:val="none" w:sz="0" w:space="0" w:color="auto"/>
        <w:right w:val="none" w:sz="0" w:space="0" w:color="auto"/>
      </w:divBdr>
      <w:divsChild>
        <w:div w:id="1872763701">
          <w:marLeft w:val="2250"/>
          <w:marRight w:val="2250"/>
          <w:marTop w:val="150"/>
          <w:marBottom w:val="0"/>
          <w:divBdr>
            <w:top w:val="none" w:sz="0" w:space="0" w:color="auto"/>
            <w:left w:val="none" w:sz="0" w:space="0" w:color="auto"/>
            <w:bottom w:val="none" w:sz="0" w:space="0" w:color="auto"/>
            <w:right w:val="none" w:sz="0" w:space="0" w:color="auto"/>
          </w:divBdr>
        </w:div>
      </w:divsChild>
    </w:div>
    <w:div w:id="1370379200">
      <w:bodyDiv w:val="1"/>
      <w:marLeft w:val="0"/>
      <w:marRight w:val="0"/>
      <w:marTop w:val="0"/>
      <w:marBottom w:val="0"/>
      <w:divBdr>
        <w:top w:val="none" w:sz="0" w:space="0" w:color="auto"/>
        <w:left w:val="none" w:sz="0" w:space="0" w:color="auto"/>
        <w:bottom w:val="none" w:sz="0" w:space="0" w:color="auto"/>
        <w:right w:val="none" w:sz="0" w:space="0" w:color="auto"/>
      </w:divBdr>
    </w:div>
    <w:div w:id="1371881176">
      <w:bodyDiv w:val="1"/>
      <w:marLeft w:val="0"/>
      <w:marRight w:val="0"/>
      <w:marTop w:val="0"/>
      <w:marBottom w:val="0"/>
      <w:divBdr>
        <w:top w:val="none" w:sz="0" w:space="0" w:color="auto"/>
        <w:left w:val="none" w:sz="0" w:space="0" w:color="auto"/>
        <w:bottom w:val="none" w:sz="0" w:space="0" w:color="auto"/>
        <w:right w:val="none" w:sz="0" w:space="0" w:color="auto"/>
      </w:divBdr>
    </w:div>
    <w:div w:id="1374690421">
      <w:bodyDiv w:val="1"/>
      <w:marLeft w:val="0"/>
      <w:marRight w:val="0"/>
      <w:marTop w:val="0"/>
      <w:marBottom w:val="0"/>
      <w:divBdr>
        <w:top w:val="none" w:sz="0" w:space="0" w:color="auto"/>
        <w:left w:val="none" w:sz="0" w:space="0" w:color="auto"/>
        <w:bottom w:val="none" w:sz="0" w:space="0" w:color="auto"/>
        <w:right w:val="none" w:sz="0" w:space="0" w:color="auto"/>
      </w:divBdr>
      <w:divsChild>
        <w:div w:id="33195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156088">
      <w:bodyDiv w:val="1"/>
      <w:marLeft w:val="0"/>
      <w:marRight w:val="0"/>
      <w:marTop w:val="0"/>
      <w:marBottom w:val="0"/>
      <w:divBdr>
        <w:top w:val="none" w:sz="0" w:space="0" w:color="auto"/>
        <w:left w:val="none" w:sz="0" w:space="0" w:color="auto"/>
        <w:bottom w:val="none" w:sz="0" w:space="0" w:color="auto"/>
        <w:right w:val="none" w:sz="0" w:space="0" w:color="auto"/>
      </w:divBdr>
    </w:div>
    <w:div w:id="1376388319">
      <w:bodyDiv w:val="1"/>
      <w:marLeft w:val="0"/>
      <w:marRight w:val="0"/>
      <w:marTop w:val="0"/>
      <w:marBottom w:val="0"/>
      <w:divBdr>
        <w:top w:val="none" w:sz="0" w:space="0" w:color="auto"/>
        <w:left w:val="none" w:sz="0" w:space="0" w:color="auto"/>
        <w:bottom w:val="none" w:sz="0" w:space="0" w:color="auto"/>
        <w:right w:val="none" w:sz="0" w:space="0" w:color="auto"/>
      </w:divBdr>
    </w:div>
    <w:div w:id="1378773815">
      <w:bodyDiv w:val="1"/>
      <w:marLeft w:val="0"/>
      <w:marRight w:val="0"/>
      <w:marTop w:val="0"/>
      <w:marBottom w:val="0"/>
      <w:divBdr>
        <w:top w:val="none" w:sz="0" w:space="0" w:color="auto"/>
        <w:left w:val="none" w:sz="0" w:space="0" w:color="auto"/>
        <w:bottom w:val="none" w:sz="0" w:space="0" w:color="auto"/>
        <w:right w:val="none" w:sz="0" w:space="0" w:color="auto"/>
      </w:divBdr>
    </w:div>
    <w:div w:id="1387874376">
      <w:bodyDiv w:val="1"/>
      <w:marLeft w:val="0"/>
      <w:marRight w:val="0"/>
      <w:marTop w:val="0"/>
      <w:marBottom w:val="0"/>
      <w:divBdr>
        <w:top w:val="none" w:sz="0" w:space="0" w:color="auto"/>
        <w:left w:val="none" w:sz="0" w:space="0" w:color="auto"/>
        <w:bottom w:val="none" w:sz="0" w:space="0" w:color="auto"/>
        <w:right w:val="none" w:sz="0" w:space="0" w:color="auto"/>
      </w:divBdr>
    </w:div>
    <w:div w:id="1393692195">
      <w:bodyDiv w:val="1"/>
      <w:marLeft w:val="0"/>
      <w:marRight w:val="0"/>
      <w:marTop w:val="0"/>
      <w:marBottom w:val="0"/>
      <w:divBdr>
        <w:top w:val="none" w:sz="0" w:space="0" w:color="auto"/>
        <w:left w:val="none" w:sz="0" w:space="0" w:color="auto"/>
        <w:bottom w:val="none" w:sz="0" w:space="0" w:color="auto"/>
        <w:right w:val="none" w:sz="0" w:space="0" w:color="auto"/>
      </w:divBdr>
    </w:div>
    <w:div w:id="1401169797">
      <w:bodyDiv w:val="1"/>
      <w:marLeft w:val="0"/>
      <w:marRight w:val="0"/>
      <w:marTop w:val="0"/>
      <w:marBottom w:val="0"/>
      <w:divBdr>
        <w:top w:val="none" w:sz="0" w:space="0" w:color="auto"/>
        <w:left w:val="none" w:sz="0" w:space="0" w:color="auto"/>
        <w:bottom w:val="none" w:sz="0" w:space="0" w:color="auto"/>
        <w:right w:val="none" w:sz="0" w:space="0" w:color="auto"/>
      </w:divBdr>
    </w:div>
    <w:div w:id="1401710277">
      <w:bodyDiv w:val="1"/>
      <w:marLeft w:val="0"/>
      <w:marRight w:val="0"/>
      <w:marTop w:val="0"/>
      <w:marBottom w:val="0"/>
      <w:divBdr>
        <w:top w:val="none" w:sz="0" w:space="0" w:color="auto"/>
        <w:left w:val="none" w:sz="0" w:space="0" w:color="auto"/>
        <w:bottom w:val="none" w:sz="0" w:space="0" w:color="auto"/>
        <w:right w:val="none" w:sz="0" w:space="0" w:color="auto"/>
      </w:divBdr>
    </w:div>
    <w:div w:id="1406339236">
      <w:bodyDiv w:val="1"/>
      <w:marLeft w:val="0"/>
      <w:marRight w:val="0"/>
      <w:marTop w:val="0"/>
      <w:marBottom w:val="0"/>
      <w:divBdr>
        <w:top w:val="none" w:sz="0" w:space="0" w:color="auto"/>
        <w:left w:val="none" w:sz="0" w:space="0" w:color="auto"/>
        <w:bottom w:val="none" w:sz="0" w:space="0" w:color="auto"/>
        <w:right w:val="none" w:sz="0" w:space="0" w:color="auto"/>
      </w:divBdr>
    </w:div>
    <w:div w:id="1406875440">
      <w:bodyDiv w:val="1"/>
      <w:marLeft w:val="0"/>
      <w:marRight w:val="0"/>
      <w:marTop w:val="0"/>
      <w:marBottom w:val="0"/>
      <w:divBdr>
        <w:top w:val="none" w:sz="0" w:space="0" w:color="auto"/>
        <w:left w:val="none" w:sz="0" w:space="0" w:color="auto"/>
        <w:bottom w:val="none" w:sz="0" w:space="0" w:color="auto"/>
        <w:right w:val="none" w:sz="0" w:space="0" w:color="auto"/>
      </w:divBdr>
    </w:div>
    <w:div w:id="1407648449">
      <w:bodyDiv w:val="1"/>
      <w:marLeft w:val="0"/>
      <w:marRight w:val="0"/>
      <w:marTop w:val="0"/>
      <w:marBottom w:val="0"/>
      <w:divBdr>
        <w:top w:val="none" w:sz="0" w:space="0" w:color="auto"/>
        <w:left w:val="none" w:sz="0" w:space="0" w:color="auto"/>
        <w:bottom w:val="none" w:sz="0" w:space="0" w:color="auto"/>
        <w:right w:val="none" w:sz="0" w:space="0" w:color="auto"/>
      </w:divBdr>
    </w:div>
    <w:div w:id="1411387849">
      <w:bodyDiv w:val="1"/>
      <w:marLeft w:val="0"/>
      <w:marRight w:val="0"/>
      <w:marTop w:val="0"/>
      <w:marBottom w:val="0"/>
      <w:divBdr>
        <w:top w:val="none" w:sz="0" w:space="0" w:color="auto"/>
        <w:left w:val="none" w:sz="0" w:space="0" w:color="auto"/>
        <w:bottom w:val="none" w:sz="0" w:space="0" w:color="auto"/>
        <w:right w:val="none" w:sz="0" w:space="0" w:color="auto"/>
      </w:divBdr>
    </w:div>
    <w:div w:id="1411851792">
      <w:bodyDiv w:val="1"/>
      <w:marLeft w:val="0"/>
      <w:marRight w:val="0"/>
      <w:marTop w:val="0"/>
      <w:marBottom w:val="0"/>
      <w:divBdr>
        <w:top w:val="none" w:sz="0" w:space="0" w:color="auto"/>
        <w:left w:val="none" w:sz="0" w:space="0" w:color="auto"/>
        <w:bottom w:val="none" w:sz="0" w:space="0" w:color="auto"/>
        <w:right w:val="none" w:sz="0" w:space="0" w:color="auto"/>
      </w:divBdr>
    </w:div>
    <w:div w:id="1412505360">
      <w:bodyDiv w:val="1"/>
      <w:marLeft w:val="0"/>
      <w:marRight w:val="0"/>
      <w:marTop w:val="0"/>
      <w:marBottom w:val="0"/>
      <w:divBdr>
        <w:top w:val="none" w:sz="0" w:space="0" w:color="auto"/>
        <w:left w:val="none" w:sz="0" w:space="0" w:color="auto"/>
        <w:bottom w:val="none" w:sz="0" w:space="0" w:color="auto"/>
        <w:right w:val="none" w:sz="0" w:space="0" w:color="auto"/>
      </w:divBdr>
    </w:div>
    <w:div w:id="1418020787">
      <w:bodyDiv w:val="1"/>
      <w:marLeft w:val="0"/>
      <w:marRight w:val="0"/>
      <w:marTop w:val="0"/>
      <w:marBottom w:val="0"/>
      <w:divBdr>
        <w:top w:val="none" w:sz="0" w:space="0" w:color="auto"/>
        <w:left w:val="none" w:sz="0" w:space="0" w:color="auto"/>
        <w:bottom w:val="none" w:sz="0" w:space="0" w:color="auto"/>
        <w:right w:val="none" w:sz="0" w:space="0" w:color="auto"/>
      </w:divBdr>
    </w:div>
    <w:div w:id="1427384334">
      <w:bodyDiv w:val="1"/>
      <w:marLeft w:val="0"/>
      <w:marRight w:val="0"/>
      <w:marTop w:val="0"/>
      <w:marBottom w:val="0"/>
      <w:divBdr>
        <w:top w:val="none" w:sz="0" w:space="0" w:color="auto"/>
        <w:left w:val="none" w:sz="0" w:space="0" w:color="auto"/>
        <w:bottom w:val="none" w:sz="0" w:space="0" w:color="auto"/>
        <w:right w:val="none" w:sz="0" w:space="0" w:color="auto"/>
      </w:divBdr>
    </w:div>
    <w:div w:id="1456480883">
      <w:bodyDiv w:val="1"/>
      <w:marLeft w:val="0"/>
      <w:marRight w:val="0"/>
      <w:marTop w:val="0"/>
      <w:marBottom w:val="0"/>
      <w:divBdr>
        <w:top w:val="none" w:sz="0" w:space="0" w:color="auto"/>
        <w:left w:val="none" w:sz="0" w:space="0" w:color="auto"/>
        <w:bottom w:val="none" w:sz="0" w:space="0" w:color="auto"/>
        <w:right w:val="none" w:sz="0" w:space="0" w:color="auto"/>
      </w:divBdr>
      <w:divsChild>
        <w:div w:id="2143955738">
          <w:marLeft w:val="0"/>
          <w:marRight w:val="0"/>
          <w:marTop w:val="0"/>
          <w:marBottom w:val="0"/>
          <w:divBdr>
            <w:top w:val="none" w:sz="0" w:space="0" w:color="auto"/>
            <w:left w:val="none" w:sz="0" w:space="0" w:color="auto"/>
            <w:bottom w:val="none" w:sz="0" w:space="0" w:color="auto"/>
            <w:right w:val="none" w:sz="0" w:space="0" w:color="auto"/>
          </w:divBdr>
          <w:divsChild>
            <w:div w:id="149443803">
              <w:marLeft w:val="0"/>
              <w:marRight w:val="0"/>
              <w:marTop w:val="0"/>
              <w:marBottom w:val="0"/>
              <w:divBdr>
                <w:top w:val="none" w:sz="0" w:space="0" w:color="auto"/>
                <w:left w:val="none" w:sz="0" w:space="0" w:color="auto"/>
                <w:bottom w:val="none" w:sz="0" w:space="0" w:color="auto"/>
                <w:right w:val="none" w:sz="0" w:space="0" w:color="auto"/>
              </w:divBdr>
              <w:divsChild>
                <w:div w:id="1568304613">
                  <w:marLeft w:val="0"/>
                  <w:marRight w:val="0"/>
                  <w:marTop w:val="0"/>
                  <w:marBottom w:val="0"/>
                  <w:divBdr>
                    <w:top w:val="none" w:sz="0" w:space="0" w:color="auto"/>
                    <w:left w:val="none" w:sz="0" w:space="0" w:color="auto"/>
                    <w:bottom w:val="none" w:sz="0" w:space="0" w:color="auto"/>
                    <w:right w:val="none" w:sz="0" w:space="0" w:color="auto"/>
                  </w:divBdr>
                  <w:divsChild>
                    <w:div w:id="5411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4652">
          <w:marLeft w:val="0"/>
          <w:marRight w:val="0"/>
          <w:marTop w:val="0"/>
          <w:marBottom w:val="0"/>
          <w:divBdr>
            <w:top w:val="none" w:sz="0" w:space="0" w:color="auto"/>
            <w:left w:val="none" w:sz="0" w:space="0" w:color="auto"/>
            <w:bottom w:val="none" w:sz="0" w:space="0" w:color="auto"/>
            <w:right w:val="none" w:sz="0" w:space="0" w:color="auto"/>
          </w:divBdr>
          <w:divsChild>
            <w:div w:id="2047219619">
              <w:marLeft w:val="0"/>
              <w:marRight w:val="0"/>
              <w:marTop w:val="0"/>
              <w:marBottom w:val="0"/>
              <w:divBdr>
                <w:top w:val="none" w:sz="0" w:space="0" w:color="auto"/>
                <w:left w:val="none" w:sz="0" w:space="0" w:color="auto"/>
                <w:bottom w:val="none" w:sz="0" w:space="0" w:color="auto"/>
                <w:right w:val="none" w:sz="0" w:space="0" w:color="auto"/>
              </w:divBdr>
              <w:divsChild>
                <w:div w:id="358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15389">
      <w:bodyDiv w:val="1"/>
      <w:marLeft w:val="0"/>
      <w:marRight w:val="0"/>
      <w:marTop w:val="0"/>
      <w:marBottom w:val="0"/>
      <w:divBdr>
        <w:top w:val="none" w:sz="0" w:space="0" w:color="auto"/>
        <w:left w:val="none" w:sz="0" w:space="0" w:color="auto"/>
        <w:bottom w:val="none" w:sz="0" w:space="0" w:color="auto"/>
        <w:right w:val="none" w:sz="0" w:space="0" w:color="auto"/>
      </w:divBdr>
    </w:div>
    <w:div w:id="1458834449">
      <w:bodyDiv w:val="1"/>
      <w:marLeft w:val="0"/>
      <w:marRight w:val="0"/>
      <w:marTop w:val="0"/>
      <w:marBottom w:val="0"/>
      <w:divBdr>
        <w:top w:val="none" w:sz="0" w:space="0" w:color="auto"/>
        <w:left w:val="none" w:sz="0" w:space="0" w:color="auto"/>
        <w:bottom w:val="none" w:sz="0" w:space="0" w:color="auto"/>
        <w:right w:val="none" w:sz="0" w:space="0" w:color="auto"/>
      </w:divBdr>
    </w:div>
    <w:div w:id="1459713909">
      <w:bodyDiv w:val="1"/>
      <w:marLeft w:val="0"/>
      <w:marRight w:val="0"/>
      <w:marTop w:val="0"/>
      <w:marBottom w:val="0"/>
      <w:divBdr>
        <w:top w:val="none" w:sz="0" w:space="0" w:color="auto"/>
        <w:left w:val="none" w:sz="0" w:space="0" w:color="auto"/>
        <w:bottom w:val="none" w:sz="0" w:space="0" w:color="auto"/>
        <w:right w:val="none" w:sz="0" w:space="0" w:color="auto"/>
      </w:divBdr>
    </w:div>
    <w:div w:id="1463618583">
      <w:bodyDiv w:val="1"/>
      <w:marLeft w:val="0"/>
      <w:marRight w:val="0"/>
      <w:marTop w:val="0"/>
      <w:marBottom w:val="0"/>
      <w:divBdr>
        <w:top w:val="none" w:sz="0" w:space="0" w:color="auto"/>
        <w:left w:val="none" w:sz="0" w:space="0" w:color="auto"/>
        <w:bottom w:val="none" w:sz="0" w:space="0" w:color="auto"/>
        <w:right w:val="none" w:sz="0" w:space="0" w:color="auto"/>
      </w:divBdr>
    </w:div>
    <w:div w:id="1463646217">
      <w:bodyDiv w:val="1"/>
      <w:marLeft w:val="0"/>
      <w:marRight w:val="0"/>
      <w:marTop w:val="0"/>
      <w:marBottom w:val="0"/>
      <w:divBdr>
        <w:top w:val="none" w:sz="0" w:space="0" w:color="auto"/>
        <w:left w:val="none" w:sz="0" w:space="0" w:color="auto"/>
        <w:bottom w:val="none" w:sz="0" w:space="0" w:color="auto"/>
        <w:right w:val="none" w:sz="0" w:space="0" w:color="auto"/>
      </w:divBdr>
    </w:div>
    <w:div w:id="1467233917">
      <w:bodyDiv w:val="1"/>
      <w:marLeft w:val="0"/>
      <w:marRight w:val="0"/>
      <w:marTop w:val="0"/>
      <w:marBottom w:val="0"/>
      <w:divBdr>
        <w:top w:val="none" w:sz="0" w:space="0" w:color="auto"/>
        <w:left w:val="none" w:sz="0" w:space="0" w:color="auto"/>
        <w:bottom w:val="none" w:sz="0" w:space="0" w:color="auto"/>
        <w:right w:val="none" w:sz="0" w:space="0" w:color="auto"/>
      </w:divBdr>
    </w:div>
    <w:div w:id="1467309833">
      <w:bodyDiv w:val="1"/>
      <w:marLeft w:val="0"/>
      <w:marRight w:val="0"/>
      <w:marTop w:val="0"/>
      <w:marBottom w:val="0"/>
      <w:divBdr>
        <w:top w:val="none" w:sz="0" w:space="0" w:color="auto"/>
        <w:left w:val="none" w:sz="0" w:space="0" w:color="auto"/>
        <w:bottom w:val="none" w:sz="0" w:space="0" w:color="auto"/>
        <w:right w:val="none" w:sz="0" w:space="0" w:color="auto"/>
      </w:divBdr>
      <w:divsChild>
        <w:div w:id="1002702534">
          <w:marLeft w:val="0"/>
          <w:marRight w:val="0"/>
          <w:marTop w:val="0"/>
          <w:marBottom w:val="0"/>
          <w:divBdr>
            <w:top w:val="none" w:sz="0" w:space="0" w:color="auto"/>
            <w:left w:val="none" w:sz="0" w:space="0" w:color="auto"/>
            <w:bottom w:val="none" w:sz="0" w:space="0" w:color="auto"/>
            <w:right w:val="none" w:sz="0" w:space="0" w:color="auto"/>
          </w:divBdr>
          <w:divsChild>
            <w:div w:id="1290934675">
              <w:marLeft w:val="0"/>
              <w:marRight w:val="0"/>
              <w:marTop w:val="0"/>
              <w:marBottom w:val="0"/>
              <w:divBdr>
                <w:top w:val="none" w:sz="0" w:space="0" w:color="auto"/>
                <w:left w:val="none" w:sz="0" w:space="0" w:color="auto"/>
                <w:bottom w:val="none" w:sz="0" w:space="0" w:color="auto"/>
                <w:right w:val="none" w:sz="0" w:space="0" w:color="auto"/>
              </w:divBdr>
              <w:divsChild>
                <w:div w:id="1033652661">
                  <w:marLeft w:val="0"/>
                  <w:marRight w:val="0"/>
                  <w:marTop w:val="0"/>
                  <w:marBottom w:val="0"/>
                  <w:divBdr>
                    <w:top w:val="none" w:sz="0" w:space="0" w:color="auto"/>
                    <w:left w:val="none" w:sz="0" w:space="0" w:color="auto"/>
                    <w:bottom w:val="none" w:sz="0" w:space="0" w:color="auto"/>
                    <w:right w:val="none" w:sz="0" w:space="0" w:color="auto"/>
                  </w:divBdr>
                  <w:divsChild>
                    <w:div w:id="1486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7266">
          <w:marLeft w:val="0"/>
          <w:marRight w:val="0"/>
          <w:marTop w:val="0"/>
          <w:marBottom w:val="0"/>
          <w:divBdr>
            <w:top w:val="none" w:sz="0" w:space="0" w:color="auto"/>
            <w:left w:val="none" w:sz="0" w:space="0" w:color="auto"/>
            <w:bottom w:val="none" w:sz="0" w:space="0" w:color="auto"/>
            <w:right w:val="none" w:sz="0" w:space="0" w:color="auto"/>
          </w:divBdr>
          <w:divsChild>
            <w:div w:id="1416627249">
              <w:marLeft w:val="0"/>
              <w:marRight w:val="0"/>
              <w:marTop w:val="0"/>
              <w:marBottom w:val="0"/>
              <w:divBdr>
                <w:top w:val="none" w:sz="0" w:space="0" w:color="auto"/>
                <w:left w:val="none" w:sz="0" w:space="0" w:color="auto"/>
                <w:bottom w:val="none" w:sz="0" w:space="0" w:color="auto"/>
                <w:right w:val="none" w:sz="0" w:space="0" w:color="auto"/>
              </w:divBdr>
              <w:divsChild>
                <w:div w:id="17444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5285">
      <w:bodyDiv w:val="1"/>
      <w:marLeft w:val="0"/>
      <w:marRight w:val="0"/>
      <w:marTop w:val="0"/>
      <w:marBottom w:val="0"/>
      <w:divBdr>
        <w:top w:val="none" w:sz="0" w:space="0" w:color="auto"/>
        <w:left w:val="none" w:sz="0" w:space="0" w:color="auto"/>
        <w:bottom w:val="none" w:sz="0" w:space="0" w:color="auto"/>
        <w:right w:val="none" w:sz="0" w:space="0" w:color="auto"/>
      </w:divBdr>
      <w:divsChild>
        <w:div w:id="658074587">
          <w:marLeft w:val="0"/>
          <w:marRight w:val="0"/>
          <w:marTop w:val="15"/>
          <w:marBottom w:val="15"/>
          <w:divBdr>
            <w:top w:val="single" w:sz="6" w:space="0" w:color="FFFFFF"/>
            <w:left w:val="none" w:sz="0" w:space="0" w:color="auto"/>
            <w:bottom w:val="single" w:sz="6" w:space="0" w:color="FFFFFF"/>
            <w:right w:val="none" w:sz="0" w:space="0" w:color="auto"/>
          </w:divBdr>
          <w:divsChild>
            <w:div w:id="621375920">
              <w:marLeft w:val="4800"/>
              <w:marRight w:val="4200"/>
              <w:marTop w:val="0"/>
              <w:marBottom w:val="0"/>
              <w:divBdr>
                <w:top w:val="none" w:sz="0" w:space="0" w:color="auto"/>
                <w:left w:val="none" w:sz="0" w:space="0" w:color="auto"/>
                <w:bottom w:val="none" w:sz="0" w:space="0" w:color="auto"/>
                <w:right w:val="none" w:sz="0" w:space="0" w:color="auto"/>
              </w:divBdr>
            </w:div>
          </w:divsChild>
        </w:div>
        <w:div w:id="1836802189">
          <w:marLeft w:val="0"/>
          <w:marRight w:val="0"/>
          <w:marTop w:val="15"/>
          <w:marBottom w:val="15"/>
          <w:divBdr>
            <w:top w:val="single" w:sz="6" w:space="0" w:color="FFFFFF"/>
            <w:left w:val="none" w:sz="0" w:space="0" w:color="auto"/>
            <w:bottom w:val="single" w:sz="6" w:space="0" w:color="FFFFFF"/>
            <w:right w:val="none" w:sz="0" w:space="0" w:color="auto"/>
          </w:divBdr>
          <w:divsChild>
            <w:div w:id="1243219708">
              <w:marLeft w:val="0"/>
              <w:marRight w:val="0"/>
              <w:marTop w:val="0"/>
              <w:marBottom w:val="0"/>
              <w:divBdr>
                <w:top w:val="none" w:sz="0" w:space="0" w:color="auto"/>
                <w:left w:val="none" w:sz="0" w:space="0" w:color="auto"/>
                <w:bottom w:val="none" w:sz="0" w:space="0" w:color="auto"/>
                <w:right w:val="none" w:sz="0" w:space="0" w:color="auto"/>
              </w:divBdr>
            </w:div>
            <w:div w:id="1928267172">
              <w:marLeft w:val="150"/>
              <w:marRight w:val="150"/>
              <w:marTop w:val="0"/>
              <w:marBottom w:val="0"/>
              <w:divBdr>
                <w:top w:val="none" w:sz="0" w:space="0" w:color="auto"/>
                <w:left w:val="none" w:sz="0" w:space="0" w:color="auto"/>
                <w:bottom w:val="none" w:sz="0" w:space="0" w:color="auto"/>
                <w:right w:val="none" w:sz="0" w:space="0" w:color="auto"/>
              </w:divBdr>
            </w:div>
            <w:div w:id="2062746019">
              <w:marLeft w:val="0"/>
              <w:marRight w:val="0"/>
              <w:marTop w:val="0"/>
              <w:marBottom w:val="0"/>
              <w:divBdr>
                <w:top w:val="none" w:sz="0" w:space="0" w:color="auto"/>
                <w:left w:val="none" w:sz="0" w:space="0" w:color="auto"/>
                <w:bottom w:val="none" w:sz="0" w:space="0" w:color="auto"/>
                <w:right w:val="none" w:sz="0" w:space="0" w:color="auto"/>
              </w:divBdr>
            </w:div>
            <w:div w:id="1507011423">
              <w:marLeft w:val="4800"/>
              <w:marRight w:val="4200"/>
              <w:marTop w:val="0"/>
              <w:marBottom w:val="0"/>
              <w:divBdr>
                <w:top w:val="none" w:sz="0" w:space="0" w:color="auto"/>
                <w:left w:val="none" w:sz="0" w:space="0" w:color="auto"/>
                <w:bottom w:val="none" w:sz="0" w:space="0" w:color="auto"/>
                <w:right w:val="none" w:sz="0" w:space="0" w:color="auto"/>
              </w:divBdr>
            </w:div>
          </w:divsChild>
        </w:div>
        <w:div w:id="809246159">
          <w:marLeft w:val="0"/>
          <w:marRight w:val="0"/>
          <w:marTop w:val="15"/>
          <w:marBottom w:val="15"/>
          <w:divBdr>
            <w:top w:val="single" w:sz="6" w:space="0" w:color="FFFFFF"/>
            <w:left w:val="none" w:sz="0" w:space="0" w:color="auto"/>
            <w:bottom w:val="single" w:sz="6" w:space="0" w:color="FFFFFF"/>
            <w:right w:val="none" w:sz="0" w:space="0" w:color="auto"/>
          </w:divBdr>
          <w:divsChild>
            <w:div w:id="729037579">
              <w:marLeft w:val="0"/>
              <w:marRight w:val="0"/>
              <w:marTop w:val="0"/>
              <w:marBottom w:val="0"/>
              <w:divBdr>
                <w:top w:val="none" w:sz="0" w:space="0" w:color="auto"/>
                <w:left w:val="none" w:sz="0" w:space="0" w:color="auto"/>
                <w:bottom w:val="none" w:sz="0" w:space="0" w:color="auto"/>
                <w:right w:val="none" w:sz="0" w:space="0" w:color="auto"/>
              </w:divBdr>
            </w:div>
            <w:div w:id="971446642">
              <w:marLeft w:val="150"/>
              <w:marRight w:val="150"/>
              <w:marTop w:val="0"/>
              <w:marBottom w:val="0"/>
              <w:divBdr>
                <w:top w:val="none" w:sz="0" w:space="0" w:color="auto"/>
                <w:left w:val="none" w:sz="0" w:space="0" w:color="auto"/>
                <w:bottom w:val="none" w:sz="0" w:space="0" w:color="auto"/>
                <w:right w:val="none" w:sz="0" w:space="0" w:color="auto"/>
              </w:divBdr>
            </w:div>
            <w:div w:id="1146509093">
              <w:marLeft w:val="0"/>
              <w:marRight w:val="0"/>
              <w:marTop w:val="0"/>
              <w:marBottom w:val="0"/>
              <w:divBdr>
                <w:top w:val="none" w:sz="0" w:space="0" w:color="auto"/>
                <w:left w:val="none" w:sz="0" w:space="0" w:color="auto"/>
                <w:bottom w:val="none" w:sz="0" w:space="0" w:color="auto"/>
                <w:right w:val="none" w:sz="0" w:space="0" w:color="auto"/>
              </w:divBdr>
            </w:div>
            <w:div w:id="1431776801">
              <w:marLeft w:val="4800"/>
              <w:marRight w:val="4200"/>
              <w:marTop w:val="0"/>
              <w:marBottom w:val="0"/>
              <w:divBdr>
                <w:top w:val="none" w:sz="0" w:space="0" w:color="auto"/>
                <w:left w:val="none" w:sz="0" w:space="0" w:color="auto"/>
                <w:bottom w:val="none" w:sz="0" w:space="0" w:color="auto"/>
                <w:right w:val="none" w:sz="0" w:space="0" w:color="auto"/>
              </w:divBdr>
            </w:div>
          </w:divsChild>
        </w:div>
        <w:div w:id="907761118">
          <w:marLeft w:val="0"/>
          <w:marRight w:val="0"/>
          <w:marTop w:val="15"/>
          <w:marBottom w:val="15"/>
          <w:divBdr>
            <w:top w:val="single" w:sz="6" w:space="0" w:color="FFFFFF"/>
            <w:left w:val="none" w:sz="0" w:space="0" w:color="auto"/>
            <w:bottom w:val="single" w:sz="6" w:space="0" w:color="FFFFFF"/>
            <w:right w:val="none" w:sz="0" w:space="0" w:color="auto"/>
          </w:divBdr>
          <w:divsChild>
            <w:div w:id="602766824">
              <w:marLeft w:val="0"/>
              <w:marRight w:val="0"/>
              <w:marTop w:val="0"/>
              <w:marBottom w:val="0"/>
              <w:divBdr>
                <w:top w:val="none" w:sz="0" w:space="0" w:color="auto"/>
                <w:left w:val="none" w:sz="0" w:space="0" w:color="auto"/>
                <w:bottom w:val="none" w:sz="0" w:space="0" w:color="auto"/>
                <w:right w:val="none" w:sz="0" w:space="0" w:color="auto"/>
              </w:divBdr>
            </w:div>
            <w:div w:id="1442382820">
              <w:marLeft w:val="150"/>
              <w:marRight w:val="150"/>
              <w:marTop w:val="0"/>
              <w:marBottom w:val="0"/>
              <w:divBdr>
                <w:top w:val="none" w:sz="0" w:space="0" w:color="auto"/>
                <w:left w:val="none" w:sz="0" w:space="0" w:color="auto"/>
                <w:bottom w:val="none" w:sz="0" w:space="0" w:color="auto"/>
                <w:right w:val="none" w:sz="0" w:space="0" w:color="auto"/>
              </w:divBdr>
            </w:div>
            <w:div w:id="1362438233">
              <w:marLeft w:val="0"/>
              <w:marRight w:val="0"/>
              <w:marTop w:val="0"/>
              <w:marBottom w:val="0"/>
              <w:divBdr>
                <w:top w:val="none" w:sz="0" w:space="0" w:color="auto"/>
                <w:left w:val="none" w:sz="0" w:space="0" w:color="auto"/>
                <w:bottom w:val="none" w:sz="0" w:space="0" w:color="auto"/>
                <w:right w:val="none" w:sz="0" w:space="0" w:color="auto"/>
              </w:divBdr>
            </w:div>
            <w:div w:id="1808233762">
              <w:marLeft w:val="4800"/>
              <w:marRight w:val="4200"/>
              <w:marTop w:val="0"/>
              <w:marBottom w:val="0"/>
              <w:divBdr>
                <w:top w:val="none" w:sz="0" w:space="0" w:color="auto"/>
                <w:left w:val="none" w:sz="0" w:space="0" w:color="auto"/>
                <w:bottom w:val="none" w:sz="0" w:space="0" w:color="auto"/>
                <w:right w:val="none" w:sz="0" w:space="0" w:color="auto"/>
              </w:divBdr>
            </w:div>
          </w:divsChild>
        </w:div>
        <w:div w:id="826946127">
          <w:marLeft w:val="0"/>
          <w:marRight w:val="0"/>
          <w:marTop w:val="15"/>
          <w:marBottom w:val="15"/>
          <w:divBdr>
            <w:top w:val="single" w:sz="6" w:space="0" w:color="FFFFFF"/>
            <w:left w:val="none" w:sz="0" w:space="0" w:color="auto"/>
            <w:bottom w:val="single" w:sz="6" w:space="0" w:color="FFFFFF"/>
            <w:right w:val="none" w:sz="0" w:space="0" w:color="auto"/>
          </w:divBdr>
          <w:divsChild>
            <w:div w:id="1448355201">
              <w:marLeft w:val="0"/>
              <w:marRight w:val="0"/>
              <w:marTop w:val="0"/>
              <w:marBottom w:val="0"/>
              <w:divBdr>
                <w:top w:val="none" w:sz="0" w:space="0" w:color="auto"/>
                <w:left w:val="none" w:sz="0" w:space="0" w:color="auto"/>
                <w:bottom w:val="none" w:sz="0" w:space="0" w:color="auto"/>
                <w:right w:val="none" w:sz="0" w:space="0" w:color="auto"/>
              </w:divBdr>
            </w:div>
            <w:div w:id="1449006911">
              <w:marLeft w:val="150"/>
              <w:marRight w:val="150"/>
              <w:marTop w:val="0"/>
              <w:marBottom w:val="0"/>
              <w:divBdr>
                <w:top w:val="none" w:sz="0" w:space="0" w:color="auto"/>
                <w:left w:val="none" w:sz="0" w:space="0" w:color="auto"/>
                <w:bottom w:val="none" w:sz="0" w:space="0" w:color="auto"/>
                <w:right w:val="none" w:sz="0" w:space="0" w:color="auto"/>
              </w:divBdr>
            </w:div>
            <w:div w:id="1806392613">
              <w:marLeft w:val="0"/>
              <w:marRight w:val="0"/>
              <w:marTop w:val="0"/>
              <w:marBottom w:val="0"/>
              <w:divBdr>
                <w:top w:val="none" w:sz="0" w:space="0" w:color="auto"/>
                <w:left w:val="none" w:sz="0" w:space="0" w:color="auto"/>
                <w:bottom w:val="none" w:sz="0" w:space="0" w:color="auto"/>
                <w:right w:val="none" w:sz="0" w:space="0" w:color="auto"/>
              </w:divBdr>
            </w:div>
            <w:div w:id="2059864276">
              <w:marLeft w:val="4800"/>
              <w:marRight w:val="4200"/>
              <w:marTop w:val="0"/>
              <w:marBottom w:val="0"/>
              <w:divBdr>
                <w:top w:val="none" w:sz="0" w:space="0" w:color="auto"/>
                <w:left w:val="none" w:sz="0" w:space="0" w:color="auto"/>
                <w:bottom w:val="none" w:sz="0" w:space="0" w:color="auto"/>
                <w:right w:val="none" w:sz="0" w:space="0" w:color="auto"/>
              </w:divBdr>
            </w:div>
          </w:divsChild>
        </w:div>
        <w:div w:id="1371026610">
          <w:marLeft w:val="0"/>
          <w:marRight w:val="0"/>
          <w:marTop w:val="15"/>
          <w:marBottom w:val="15"/>
          <w:divBdr>
            <w:top w:val="single" w:sz="6" w:space="0" w:color="FFFFFF"/>
            <w:left w:val="none" w:sz="0" w:space="0" w:color="auto"/>
            <w:bottom w:val="single" w:sz="6" w:space="0" w:color="FFFFFF"/>
            <w:right w:val="none" w:sz="0" w:space="0" w:color="auto"/>
          </w:divBdr>
          <w:divsChild>
            <w:div w:id="195390917">
              <w:marLeft w:val="0"/>
              <w:marRight w:val="0"/>
              <w:marTop w:val="0"/>
              <w:marBottom w:val="0"/>
              <w:divBdr>
                <w:top w:val="none" w:sz="0" w:space="0" w:color="auto"/>
                <w:left w:val="none" w:sz="0" w:space="0" w:color="auto"/>
                <w:bottom w:val="none" w:sz="0" w:space="0" w:color="auto"/>
                <w:right w:val="none" w:sz="0" w:space="0" w:color="auto"/>
              </w:divBdr>
            </w:div>
            <w:div w:id="1276641831">
              <w:marLeft w:val="150"/>
              <w:marRight w:val="150"/>
              <w:marTop w:val="0"/>
              <w:marBottom w:val="0"/>
              <w:divBdr>
                <w:top w:val="none" w:sz="0" w:space="0" w:color="auto"/>
                <w:left w:val="none" w:sz="0" w:space="0" w:color="auto"/>
                <w:bottom w:val="none" w:sz="0" w:space="0" w:color="auto"/>
                <w:right w:val="none" w:sz="0" w:space="0" w:color="auto"/>
              </w:divBdr>
            </w:div>
            <w:div w:id="686908365">
              <w:marLeft w:val="0"/>
              <w:marRight w:val="0"/>
              <w:marTop w:val="0"/>
              <w:marBottom w:val="0"/>
              <w:divBdr>
                <w:top w:val="none" w:sz="0" w:space="0" w:color="auto"/>
                <w:left w:val="none" w:sz="0" w:space="0" w:color="auto"/>
                <w:bottom w:val="none" w:sz="0" w:space="0" w:color="auto"/>
                <w:right w:val="none" w:sz="0" w:space="0" w:color="auto"/>
              </w:divBdr>
            </w:div>
            <w:div w:id="1648631045">
              <w:marLeft w:val="4800"/>
              <w:marRight w:val="4200"/>
              <w:marTop w:val="0"/>
              <w:marBottom w:val="0"/>
              <w:divBdr>
                <w:top w:val="none" w:sz="0" w:space="0" w:color="auto"/>
                <w:left w:val="none" w:sz="0" w:space="0" w:color="auto"/>
                <w:bottom w:val="none" w:sz="0" w:space="0" w:color="auto"/>
                <w:right w:val="none" w:sz="0" w:space="0" w:color="auto"/>
              </w:divBdr>
            </w:div>
          </w:divsChild>
        </w:div>
        <w:div w:id="2138639251">
          <w:marLeft w:val="0"/>
          <w:marRight w:val="0"/>
          <w:marTop w:val="15"/>
          <w:marBottom w:val="15"/>
          <w:divBdr>
            <w:top w:val="single" w:sz="6" w:space="0" w:color="FFFFFF"/>
            <w:left w:val="none" w:sz="0" w:space="0" w:color="auto"/>
            <w:bottom w:val="single" w:sz="6" w:space="0" w:color="FFFFFF"/>
            <w:right w:val="none" w:sz="0" w:space="0" w:color="auto"/>
          </w:divBdr>
          <w:divsChild>
            <w:div w:id="846864374">
              <w:marLeft w:val="0"/>
              <w:marRight w:val="0"/>
              <w:marTop w:val="0"/>
              <w:marBottom w:val="0"/>
              <w:divBdr>
                <w:top w:val="none" w:sz="0" w:space="0" w:color="auto"/>
                <w:left w:val="none" w:sz="0" w:space="0" w:color="auto"/>
                <w:bottom w:val="none" w:sz="0" w:space="0" w:color="auto"/>
                <w:right w:val="none" w:sz="0" w:space="0" w:color="auto"/>
              </w:divBdr>
            </w:div>
            <w:div w:id="725682447">
              <w:marLeft w:val="150"/>
              <w:marRight w:val="150"/>
              <w:marTop w:val="0"/>
              <w:marBottom w:val="0"/>
              <w:divBdr>
                <w:top w:val="none" w:sz="0" w:space="0" w:color="auto"/>
                <w:left w:val="none" w:sz="0" w:space="0" w:color="auto"/>
                <w:bottom w:val="none" w:sz="0" w:space="0" w:color="auto"/>
                <w:right w:val="none" w:sz="0" w:space="0" w:color="auto"/>
              </w:divBdr>
            </w:div>
            <w:div w:id="45111436">
              <w:marLeft w:val="0"/>
              <w:marRight w:val="0"/>
              <w:marTop w:val="0"/>
              <w:marBottom w:val="0"/>
              <w:divBdr>
                <w:top w:val="none" w:sz="0" w:space="0" w:color="auto"/>
                <w:left w:val="none" w:sz="0" w:space="0" w:color="auto"/>
                <w:bottom w:val="none" w:sz="0" w:space="0" w:color="auto"/>
                <w:right w:val="none" w:sz="0" w:space="0" w:color="auto"/>
              </w:divBdr>
            </w:div>
            <w:div w:id="204101785">
              <w:marLeft w:val="4800"/>
              <w:marRight w:val="4200"/>
              <w:marTop w:val="0"/>
              <w:marBottom w:val="0"/>
              <w:divBdr>
                <w:top w:val="none" w:sz="0" w:space="0" w:color="auto"/>
                <w:left w:val="none" w:sz="0" w:space="0" w:color="auto"/>
                <w:bottom w:val="none" w:sz="0" w:space="0" w:color="auto"/>
                <w:right w:val="none" w:sz="0" w:space="0" w:color="auto"/>
              </w:divBdr>
            </w:div>
          </w:divsChild>
        </w:div>
        <w:div w:id="504318835">
          <w:marLeft w:val="0"/>
          <w:marRight w:val="0"/>
          <w:marTop w:val="15"/>
          <w:marBottom w:val="15"/>
          <w:divBdr>
            <w:top w:val="single" w:sz="6" w:space="0" w:color="FFFFFF"/>
            <w:left w:val="none" w:sz="0" w:space="0" w:color="auto"/>
            <w:bottom w:val="single" w:sz="6" w:space="0" w:color="FFFFFF"/>
            <w:right w:val="none" w:sz="0" w:space="0" w:color="auto"/>
          </w:divBdr>
          <w:divsChild>
            <w:div w:id="495877966">
              <w:marLeft w:val="0"/>
              <w:marRight w:val="0"/>
              <w:marTop w:val="0"/>
              <w:marBottom w:val="0"/>
              <w:divBdr>
                <w:top w:val="none" w:sz="0" w:space="0" w:color="auto"/>
                <w:left w:val="none" w:sz="0" w:space="0" w:color="auto"/>
                <w:bottom w:val="none" w:sz="0" w:space="0" w:color="auto"/>
                <w:right w:val="none" w:sz="0" w:space="0" w:color="auto"/>
              </w:divBdr>
            </w:div>
            <w:div w:id="39980133">
              <w:marLeft w:val="150"/>
              <w:marRight w:val="150"/>
              <w:marTop w:val="0"/>
              <w:marBottom w:val="0"/>
              <w:divBdr>
                <w:top w:val="none" w:sz="0" w:space="0" w:color="auto"/>
                <w:left w:val="none" w:sz="0" w:space="0" w:color="auto"/>
                <w:bottom w:val="none" w:sz="0" w:space="0" w:color="auto"/>
                <w:right w:val="none" w:sz="0" w:space="0" w:color="auto"/>
              </w:divBdr>
            </w:div>
            <w:div w:id="364210704">
              <w:marLeft w:val="0"/>
              <w:marRight w:val="0"/>
              <w:marTop w:val="0"/>
              <w:marBottom w:val="0"/>
              <w:divBdr>
                <w:top w:val="none" w:sz="0" w:space="0" w:color="auto"/>
                <w:left w:val="none" w:sz="0" w:space="0" w:color="auto"/>
                <w:bottom w:val="none" w:sz="0" w:space="0" w:color="auto"/>
                <w:right w:val="none" w:sz="0" w:space="0" w:color="auto"/>
              </w:divBdr>
            </w:div>
            <w:div w:id="137698013">
              <w:marLeft w:val="4800"/>
              <w:marRight w:val="4200"/>
              <w:marTop w:val="0"/>
              <w:marBottom w:val="0"/>
              <w:divBdr>
                <w:top w:val="none" w:sz="0" w:space="0" w:color="auto"/>
                <w:left w:val="none" w:sz="0" w:space="0" w:color="auto"/>
                <w:bottom w:val="none" w:sz="0" w:space="0" w:color="auto"/>
                <w:right w:val="none" w:sz="0" w:space="0" w:color="auto"/>
              </w:divBdr>
            </w:div>
          </w:divsChild>
        </w:div>
        <w:div w:id="390344373">
          <w:marLeft w:val="0"/>
          <w:marRight w:val="0"/>
          <w:marTop w:val="15"/>
          <w:marBottom w:val="15"/>
          <w:divBdr>
            <w:top w:val="single" w:sz="6" w:space="0" w:color="FFFFFF"/>
            <w:left w:val="none" w:sz="0" w:space="0" w:color="auto"/>
            <w:bottom w:val="single" w:sz="6" w:space="0" w:color="FFFFFF"/>
            <w:right w:val="none" w:sz="0" w:space="0" w:color="auto"/>
          </w:divBdr>
          <w:divsChild>
            <w:div w:id="545332005">
              <w:marLeft w:val="0"/>
              <w:marRight w:val="0"/>
              <w:marTop w:val="0"/>
              <w:marBottom w:val="0"/>
              <w:divBdr>
                <w:top w:val="none" w:sz="0" w:space="0" w:color="auto"/>
                <w:left w:val="none" w:sz="0" w:space="0" w:color="auto"/>
                <w:bottom w:val="none" w:sz="0" w:space="0" w:color="auto"/>
                <w:right w:val="none" w:sz="0" w:space="0" w:color="auto"/>
              </w:divBdr>
            </w:div>
            <w:div w:id="1464276897">
              <w:marLeft w:val="0"/>
              <w:marRight w:val="0"/>
              <w:marTop w:val="0"/>
              <w:marBottom w:val="0"/>
              <w:divBdr>
                <w:top w:val="none" w:sz="0" w:space="0" w:color="auto"/>
                <w:left w:val="none" w:sz="0" w:space="0" w:color="auto"/>
                <w:bottom w:val="none" w:sz="0" w:space="0" w:color="auto"/>
                <w:right w:val="none" w:sz="0" w:space="0" w:color="auto"/>
              </w:divBdr>
            </w:div>
            <w:div w:id="2143881948">
              <w:marLeft w:val="4800"/>
              <w:marRight w:val="4200"/>
              <w:marTop w:val="0"/>
              <w:marBottom w:val="0"/>
              <w:divBdr>
                <w:top w:val="none" w:sz="0" w:space="0" w:color="auto"/>
                <w:left w:val="none" w:sz="0" w:space="0" w:color="auto"/>
                <w:bottom w:val="none" w:sz="0" w:space="0" w:color="auto"/>
                <w:right w:val="none" w:sz="0" w:space="0" w:color="auto"/>
              </w:divBdr>
            </w:div>
          </w:divsChild>
        </w:div>
        <w:div w:id="1131247835">
          <w:marLeft w:val="0"/>
          <w:marRight w:val="0"/>
          <w:marTop w:val="15"/>
          <w:marBottom w:val="15"/>
          <w:divBdr>
            <w:top w:val="single" w:sz="6" w:space="0" w:color="FFFFFF"/>
            <w:left w:val="none" w:sz="0" w:space="0" w:color="auto"/>
            <w:bottom w:val="single" w:sz="6" w:space="0" w:color="FFFFFF"/>
            <w:right w:val="none" w:sz="0" w:space="0" w:color="auto"/>
          </w:divBdr>
          <w:divsChild>
            <w:div w:id="1859930659">
              <w:marLeft w:val="0"/>
              <w:marRight w:val="0"/>
              <w:marTop w:val="0"/>
              <w:marBottom w:val="0"/>
              <w:divBdr>
                <w:top w:val="none" w:sz="0" w:space="0" w:color="auto"/>
                <w:left w:val="none" w:sz="0" w:space="0" w:color="auto"/>
                <w:bottom w:val="none" w:sz="0" w:space="0" w:color="auto"/>
                <w:right w:val="none" w:sz="0" w:space="0" w:color="auto"/>
              </w:divBdr>
            </w:div>
            <w:div w:id="1309506361">
              <w:marLeft w:val="150"/>
              <w:marRight w:val="150"/>
              <w:marTop w:val="0"/>
              <w:marBottom w:val="0"/>
              <w:divBdr>
                <w:top w:val="none" w:sz="0" w:space="0" w:color="auto"/>
                <w:left w:val="none" w:sz="0" w:space="0" w:color="auto"/>
                <w:bottom w:val="none" w:sz="0" w:space="0" w:color="auto"/>
                <w:right w:val="none" w:sz="0" w:space="0" w:color="auto"/>
              </w:divBdr>
            </w:div>
            <w:div w:id="1533835140">
              <w:marLeft w:val="0"/>
              <w:marRight w:val="0"/>
              <w:marTop w:val="0"/>
              <w:marBottom w:val="0"/>
              <w:divBdr>
                <w:top w:val="none" w:sz="0" w:space="0" w:color="auto"/>
                <w:left w:val="none" w:sz="0" w:space="0" w:color="auto"/>
                <w:bottom w:val="none" w:sz="0" w:space="0" w:color="auto"/>
                <w:right w:val="none" w:sz="0" w:space="0" w:color="auto"/>
              </w:divBdr>
            </w:div>
            <w:div w:id="796216721">
              <w:marLeft w:val="4800"/>
              <w:marRight w:val="4200"/>
              <w:marTop w:val="0"/>
              <w:marBottom w:val="0"/>
              <w:divBdr>
                <w:top w:val="none" w:sz="0" w:space="0" w:color="auto"/>
                <w:left w:val="none" w:sz="0" w:space="0" w:color="auto"/>
                <w:bottom w:val="none" w:sz="0" w:space="0" w:color="auto"/>
                <w:right w:val="none" w:sz="0" w:space="0" w:color="auto"/>
              </w:divBdr>
            </w:div>
          </w:divsChild>
        </w:div>
        <w:div w:id="750390692">
          <w:marLeft w:val="0"/>
          <w:marRight w:val="0"/>
          <w:marTop w:val="15"/>
          <w:marBottom w:val="15"/>
          <w:divBdr>
            <w:top w:val="single" w:sz="6" w:space="0" w:color="DCDCDC"/>
            <w:left w:val="none" w:sz="0" w:space="0" w:color="auto"/>
            <w:bottom w:val="single" w:sz="6" w:space="0" w:color="DCDCDC"/>
            <w:right w:val="none" w:sz="0" w:space="0" w:color="auto"/>
          </w:divBdr>
          <w:divsChild>
            <w:div w:id="288705003">
              <w:marLeft w:val="0"/>
              <w:marRight w:val="0"/>
              <w:marTop w:val="0"/>
              <w:marBottom w:val="0"/>
              <w:divBdr>
                <w:top w:val="none" w:sz="0" w:space="0" w:color="auto"/>
                <w:left w:val="none" w:sz="0" w:space="0" w:color="auto"/>
                <w:bottom w:val="none" w:sz="0" w:space="0" w:color="auto"/>
                <w:right w:val="none" w:sz="0" w:space="0" w:color="auto"/>
              </w:divBdr>
            </w:div>
            <w:div w:id="1405840348">
              <w:marLeft w:val="150"/>
              <w:marRight w:val="150"/>
              <w:marTop w:val="0"/>
              <w:marBottom w:val="0"/>
              <w:divBdr>
                <w:top w:val="none" w:sz="0" w:space="0" w:color="auto"/>
                <w:left w:val="none" w:sz="0" w:space="0" w:color="auto"/>
                <w:bottom w:val="none" w:sz="0" w:space="0" w:color="auto"/>
                <w:right w:val="none" w:sz="0" w:space="0" w:color="auto"/>
              </w:divBdr>
            </w:div>
            <w:div w:id="19015209">
              <w:marLeft w:val="0"/>
              <w:marRight w:val="0"/>
              <w:marTop w:val="0"/>
              <w:marBottom w:val="0"/>
              <w:divBdr>
                <w:top w:val="none" w:sz="0" w:space="0" w:color="auto"/>
                <w:left w:val="none" w:sz="0" w:space="0" w:color="auto"/>
                <w:bottom w:val="none" w:sz="0" w:space="0" w:color="auto"/>
                <w:right w:val="none" w:sz="0" w:space="0" w:color="auto"/>
              </w:divBdr>
            </w:div>
            <w:div w:id="183179536">
              <w:marLeft w:val="150"/>
              <w:marRight w:val="150"/>
              <w:marTop w:val="0"/>
              <w:marBottom w:val="0"/>
              <w:divBdr>
                <w:top w:val="none" w:sz="0" w:space="0" w:color="auto"/>
                <w:left w:val="none" w:sz="0" w:space="0" w:color="auto"/>
                <w:bottom w:val="none" w:sz="0" w:space="0" w:color="auto"/>
                <w:right w:val="none" w:sz="0" w:space="0" w:color="auto"/>
              </w:divBdr>
            </w:div>
            <w:div w:id="2051370386">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473520817">
      <w:bodyDiv w:val="1"/>
      <w:marLeft w:val="0"/>
      <w:marRight w:val="0"/>
      <w:marTop w:val="0"/>
      <w:marBottom w:val="0"/>
      <w:divBdr>
        <w:top w:val="none" w:sz="0" w:space="0" w:color="auto"/>
        <w:left w:val="none" w:sz="0" w:space="0" w:color="auto"/>
        <w:bottom w:val="none" w:sz="0" w:space="0" w:color="auto"/>
        <w:right w:val="none" w:sz="0" w:space="0" w:color="auto"/>
      </w:divBdr>
    </w:div>
    <w:div w:id="1475294274">
      <w:bodyDiv w:val="1"/>
      <w:marLeft w:val="0"/>
      <w:marRight w:val="0"/>
      <w:marTop w:val="0"/>
      <w:marBottom w:val="0"/>
      <w:divBdr>
        <w:top w:val="none" w:sz="0" w:space="0" w:color="auto"/>
        <w:left w:val="none" w:sz="0" w:space="0" w:color="auto"/>
        <w:bottom w:val="none" w:sz="0" w:space="0" w:color="auto"/>
        <w:right w:val="none" w:sz="0" w:space="0" w:color="auto"/>
      </w:divBdr>
    </w:div>
    <w:div w:id="1479808479">
      <w:bodyDiv w:val="1"/>
      <w:marLeft w:val="0"/>
      <w:marRight w:val="0"/>
      <w:marTop w:val="0"/>
      <w:marBottom w:val="0"/>
      <w:divBdr>
        <w:top w:val="none" w:sz="0" w:space="0" w:color="auto"/>
        <w:left w:val="none" w:sz="0" w:space="0" w:color="auto"/>
        <w:bottom w:val="none" w:sz="0" w:space="0" w:color="auto"/>
        <w:right w:val="none" w:sz="0" w:space="0" w:color="auto"/>
      </w:divBdr>
    </w:div>
    <w:div w:id="1480267729">
      <w:bodyDiv w:val="1"/>
      <w:marLeft w:val="0"/>
      <w:marRight w:val="0"/>
      <w:marTop w:val="0"/>
      <w:marBottom w:val="0"/>
      <w:divBdr>
        <w:top w:val="none" w:sz="0" w:space="0" w:color="auto"/>
        <w:left w:val="none" w:sz="0" w:space="0" w:color="auto"/>
        <w:bottom w:val="none" w:sz="0" w:space="0" w:color="auto"/>
        <w:right w:val="none" w:sz="0" w:space="0" w:color="auto"/>
      </w:divBdr>
    </w:div>
    <w:div w:id="1481003010">
      <w:bodyDiv w:val="1"/>
      <w:marLeft w:val="0"/>
      <w:marRight w:val="0"/>
      <w:marTop w:val="0"/>
      <w:marBottom w:val="0"/>
      <w:divBdr>
        <w:top w:val="none" w:sz="0" w:space="0" w:color="auto"/>
        <w:left w:val="none" w:sz="0" w:space="0" w:color="auto"/>
        <w:bottom w:val="none" w:sz="0" w:space="0" w:color="auto"/>
        <w:right w:val="none" w:sz="0" w:space="0" w:color="auto"/>
      </w:divBdr>
    </w:div>
    <w:div w:id="1487746021">
      <w:bodyDiv w:val="1"/>
      <w:marLeft w:val="0"/>
      <w:marRight w:val="0"/>
      <w:marTop w:val="0"/>
      <w:marBottom w:val="0"/>
      <w:divBdr>
        <w:top w:val="none" w:sz="0" w:space="0" w:color="auto"/>
        <w:left w:val="none" w:sz="0" w:space="0" w:color="auto"/>
        <w:bottom w:val="none" w:sz="0" w:space="0" w:color="auto"/>
        <w:right w:val="none" w:sz="0" w:space="0" w:color="auto"/>
      </w:divBdr>
    </w:div>
    <w:div w:id="1500998423">
      <w:bodyDiv w:val="1"/>
      <w:marLeft w:val="0"/>
      <w:marRight w:val="0"/>
      <w:marTop w:val="0"/>
      <w:marBottom w:val="0"/>
      <w:divBdr>
        <w:top w:val="none" w:sz="0" w:space="0" w:color="auto"/>
        <w:left w:val="none" w:sz="0" w:space="0" w:color="auto"/>
        <w:bottom w:val="none" w:sz="0" w:space="0" w:color="auto"/>
        <w:right w:val="none" w:sz="0" w:space="0" w:color="auto"/>
      </w:divBdr>
    </w:div>
    <w:div w:id="1508592569">
      <w:bodyDiv w:val="1"/>
      <w:marLeft w:val="0"/>
      <w:marRight w:val="0"/>
      <w:marTop w:val="0"/>
      <w:marBottom w:val="0"/>
      <w:divBdr>
        <w:top w:val="none" w:sz="0" w:space="0" w:color="auto"/>
        <w:left w:val="none" w:sz="0" w:space="0" w:color="auto"/>
        <w:bottom w:val="none" w:sz="0" w:space="0" w:color="auto"/>
        <w:right w:val="none" w:sz="0" w:space="0" w:color="auto"/>
      </w:divBdr>
    </w:div>
    <w:div w:id="1509632824">
      <w:bodyDiv w:val="1"/>
      <w:marLeft w:val="0"/>
      <w:marRight w:val="0"/>
      <w:marTop w:val="0"/>
      <w:marBottom w:val="0"/>
      <w:divBdr>
        <w:top w:val="none" w:sz="0" w:space="0" w:color="auto"/>
        <w:left w:val="none" w:sz="0" w:space="0" w:color="auto"/>
        <w:bottom w:val="none" w:sz="0" w:space="0" w:color="auto"/>
        <w:right w:val="none" w:sz="0" w:space="0" w:color="auto"/>
      </w:divBdr>
    </w:div>
    <w:div w:id="1516187682">
      <w:bodyDiv w:val="1"/>
      <w:marLeft w:val="0"/>
      <w:marRight w:val="0"/>
      <w:marTop w:val="0"/>
      <w:marBottom w:val="0"/>
      <w:divBdr>
        <w:top w:val="none" w:sz="0" w:space="0" w:color="auto"/>
        <w:left w:val="none" w:sz="0" w:space="0" w:color="auto"/>
        <w:bottom w:val="none" w:sz="0" w:space="0" w:color="auto"/>
        <w:right w:val="none" w:sz="0" w:space="0" w:color="auto"/>
      </w:divBdr>
    </w:div>
    <w:div w:id="1517309662">
      <w:bodyDiv w:val="1"/>
      <w:marLeft w:val="0"/>
      <w:marRight w:val="0"/>
      <w:marTop w:val="0"/>
      <w:marBottom w:val="0"/>
      <w:divBdr>
        <w:top w:val="none" w:sz="0" w:space="0" w:color="auto"/>
        <w:left w:val="none" w:sz="0" w:space="0" w:color="auto"/>
        <w:bottom w:val="none" w:sz="0" w:space="0" w:color="auto"/>
        <w:right w:val="none" w:sz="0" w:space="0" w:color="auto"/>
      </w:divBdr>
    </w:div>
    <w:div w:id="1517764400">
      <w:bodyDiv w:val="1"/>
      <w:marLeft w:val="0"/>
      <w:marRight w:val="0"/>
      <w:marTop w:val="0"/>
      <w:marBottom w:val="0"/>
      <w:divBdr>
        <w:top w:val="none" w:sz="0" w:space="0" w:color="auto"/>
        <w:left w:val="none" w:sz="0" w:space="0" w:color="auto"/>
        <w:bottom w:val="none" w:sz="0" w:space="0" w:color="auto"/>
        <w:right w:val="none" w:sz="0" w:space="0" w:color="auto"/>
      </w:divBdr>
    </w:div>
    <w:div w:id="1519540040">
      <w:bodyDiv w:val="1"/>
      <w:marLeft w:val="0"/>
      <w:marRight w:val="0"/>
      <w:marTop w:val="0"/>
      <w:marBottom w:val="0"/>
      <w:divBdr>
        <w:top w:val="none" w:sz="0" w:space="0" w:color="auto"/>
        <w:left w:val="none" w:sz="0" w:space="0" w:color="auto"/>
        <w:bottom w:val="none" w:sz="0" w:space="0" w:color="auto"/>
        <w:right w:val="none" w:sz="0" w:space="0" w:color="auto"/>
      </w:divBdr>
    </w:div>
    <w:div w:id="1522816206">
      <w:bodyDiv w:val="1"/>
      <w:marLeft w:val="0"/>
      <w:marRight w:val="0"/>
      <w:marTop w:val="0"/>
      <w:marBottom w:val="0"/>
      <w:divBdr>
        <w:top w:val="none" w:sz="0" w:space="0" w:color="auto"/>
        <w:left w:val="none" w:sz="0" w:space="0" w:color="auto"/>
        <w:bottom w:val="none" w:sz="0" w:space="0" w:color="auto"/>
        <w:right w:val="none" w:sz="0" w:space="0" w:color="auto"/>
      </w:divBdr>
      <w:divsChild>
        <w:div w:id="401410272">
          <w:marLeft w:val="425"/>
          <w:marRight w:val="0"/>
          <w:marTop w:val="0"/>
          <w:marBottom w:val="0"/>
          <w:divBdr>
            <w:top w:val="none" w:sz="0" w:space="0" w:color="auto"/>
            <w:left w:val="none" w:sz="0" w:space="0" w:color="auto"/>
            <w:bottom w:val="none" w:sz="0" w:space="0" w:color="auto"/>
            <w:right w:val="none" w:sz="0" w:space="0" w:color="auto"/>
          </w:divBdr>
        </w:div>
        <w:div w:id="309946007">
          <w:marLeft w:val="425"/>
          <w:marRight w:val="0"/>
          <w:marTop w:val="0"/>
          <w:marBottom w:val="0"/>
          <w:divBdr>
            <w:top w:val="none" w:sz="0" w:space="0" w:color="auto"/>
            <w:left w:val="none" w:sz="0" w:space="0" w:color="auto"/>
            <w:bottom w:val="none" w:sz="0" w:space="0" w:color="auto"/>
            <w:right w:val="none" w:sz="0" w:space="0" w:color="auto"/>
          </w:divBdr>
        </w:div>
      </w:divsChild>
    </w:div>
    <w:div w:id="1538473228">
      <w:bodyDiv w:val="1"/>
      <w:marLeft w:val="0"/>
      <w:marRight w:val="0"/>
      <w:marTop w:val="0"/>
      <w:marBottom w:val="0"/>
      <w:divBdr>
        <w:top w:val="none" w:sz="0" w:space="0" w:color="auto"/>
        <w:left w:val="none" w:sz="0" w:space="0" w:color="auto"/>
        <w:bottom w:val="none" w:sz="0" w:space="0" w:color="auto"/>
        <w:right w:val="none" w:sz="0" w:space="0" w:color="auto"/>
      </w:divBdr>
    </w:div>
    <w:div w:id="1544830734">
      <w:bodyDiv w:val="1"/>
      <w:marLeft w:val="0"/>
      <w:marRight w:val="0"/>
      <w:marTop w:val="0"/>
      <w:marBottom w:val="0"/>
      <w:divBdr>
        <w:top w:val="none" w:sz="0" w:space="0" w:color="auto"/>
        <w:left w:val="none" w:sz="0" w:space="0" w:color="auto"/>
        <w:bottom w:val="none" w:sz="0" w:space="0" w:color="auto"/>
        <w:right w:val="none" w:sz="0" w:space="0" w:color="auto"/>
      </w:divBdr>
    </w:div>
    <w:div w:id="1546063412">
      <w:bodyDiv w:val="1"/>
      <w:marLeft w:val="0"/>
      <w:marRight w:val="0"/>
      <w:marTop w:val="0"/>
      <w:marBottom w:val="0"/>
      <w:divBdr>
        <w:top w:val="none" w:sz="0" w:space="0" w:color="auto"/>
        <w:left w:val="none" w:sz="0" w:space="0" w:color="auto"/>
        <w:bottom w:val="none" w:sz="0" w:space="0" w:color="auto"/>
        <w:right w:val="none" w:sz="0" w:space="0" w:color="auto"/>
      </w:divBdr>
    </w:div>
    <w:div w:id="1549488811">
      <w:bodyDiv w:val="1"/>
      <w:marLeft w:val="0"/>
      <w:marRight w:val="0"/>
      <w:marTop w:val="0"/>
      <w:marBottom w:val="0"/>
      <w:divBdr>
        <w:top w:val="none" w:sz="0" w:space="0" w:color="auto"/>
        <w:left w:val="none" w:sz="0" w:space="0" w:color="auto"/>
        <w:bottom w:val="none" w:sz="0" w:space="0" w:color="auto"/>
        <w:right w:val="none" w:sz="0" w:space="0" w:color="auto"/>
      </w:divBdr>
    </w:div>
    <w:div w:id="1553034001">
      <w:bodyDiv w:val="1"/>
      <w:marLeft w:val="0"/>
      <w:marRight w:val="0"/>
      <w:marTop w:val="0"/>
      <w:marBottom w:val="0"/>
      <w:divBdr>
        <w:top w:val="none" w:sz="0" w:space="0" w:color="auto"/>
        <w:left w:val="none" w:sz="0" w:space="0" w:color="auto"/>
        <w:bottom w:val="none" w:sz="0" w:space="0" w:color="auto"/>
        <w:right w:val="none" w:sz="0" w:space="0" w:color="auto"/>
      </w:divBdr>
    </w:div>
    <w:div w:id="1554806205">
      <w:bodyDiv w:val="1"/>
      <w:marLeft w:val="0"/>
      <w:marRight w:val="0"/>
      <w:marTop w:val="0"/>
      <w:marBottom w:val="0"/>
      <w:divBdr>
        <w:top w:val="none" w:sz="0" w:space="0" w:color="auto"/>
        <w:left w:val="none" w:sz="0" w:space="0" w:color="auto"/>
        <w:bottom w:val="none" w:sz="0" w:space="0" w:color="auto"/>
        <w:right w:val="none" w:sz="0" w:space="0" w:color="auto"/>
      </w:divBdr>
    </w:div>
    <w:div w:id="1559440680">
      <w:bodyDiv w:val="1"/>
      <w:marLeft w:val="0"/>
      <w:marRight w:val="0"/>
      <w:marTop w:val="0"/>
      <w:marBottom w:val="0"/>
      <w:divBdr>
        <w:top w:val="none" w:sz="0" w:space="0" w:color="auto"/>
        <w:left w:val="none" w:sz="0" w:space="0" w:color="auto"/>
        <w:bottom w:val="none" w:sz="0" w:space="0" w:color="auto"/>
        <w:right w:val="none" w:sz="0" w:space="0" w:color="auto"/>
      </w:divBdr>
    </w:div>
    <w:div w:id="1566644297">
      <w:bodyDiv w:val="1"/>
      <w:marLeft w:val="0"/>
      <w:marRight w:val="0"/>
      <w:marTop w:val="0"/>
      <w:marBottom w:val="0"/>
      <w:divBdr>
        <w:top w:val="none" w:sz="0" w:space="0" w:color="auto"/>
        <w:left w:val="none" w:sz="0" w:space="0" w:color="auto"/>
        <w:bottom w:val="none" w:sz="0" w:space="0" w:color="auto"/>
        <w:right w:val="none" w:sz="0" w:space="0" w:color="auto"/>
      </w:divBdr>
    </w:div>
    <w:div w:id="1585144851">
      <w:bodyDiv w:val="1"/>
      <w:marLeft w:val="0"/>
      <w:marRight w:val="0"/>
      <w:marTop w:val="0"/>
      <w:marBottom w:val="0"/>
      <w:divBdr>
        <w:top w:val="none" w:sz="0" w:space="0" w:color="auto"/>
        <w:left w:val="none" w:sz="0" w:space="0" w:color="auto"/>
        <w:bottom w:val="none" w:sz="0" w:space="0" w:color="auto"/>
        <w:right w:val="none" w:sz="0" w:space="0" w:color="auto"/>
      </w:divBdr>
    </w:div>
    <w:div w:id="1592394427">
      <w:bodyDiv w:val="1"/>
      <w:marLeft w:val="0"/>
      <w:marRight w:val="0"/>
      <w:marTop w:val="0"/>
      <w:marBottom w:val="0"/>
      <w:divBdr>
        <w:top w:val="none" w:sz="0" w:space="0" w:color="auto"/>
        <w:left w:val="none" w:sz="0" w:space="0" w:color="auto"/>
        <w:bottom w:val="none" w:sz="0" w:space="0" w:color="auto"/>
        <w:right w:val="none" w:sz="0" w:space="0" w:color="auto"/>
      </w:divBdr>
    </w:div>
    <w:div w:id="1594361308">
      <w:bodyDiv w:val="1"/>
      <w:marLeft w:val="0"/>
      <w:marRight w:val="0"/>
      <w:marTop w:val="0"/>
      <w:marBottom w:val="0"/>
      <w:divBdr>
        <w:top w:val="none" w:sz="0" w:space="0" w:color="auto"/>
        <w:left w:val="none" w:sz="0" w:space="0" w:color="auto"/>
        <w:bottom w:val="none" w:sz="0" w:space="0" w:color="auto"/>
        <w:right w:val="none" w:sz="0" w:space="0" w:color="auto"/>
      </w:divBdr>
    </w:div>
    <w:div w:id="1596475932">
      <w:bodyDiv w:val="1"/>
      <w:marLeft w:val="0"/>
      <w:marRight w:val="0"/>
      <w:marTop w:val="0"/>
      <w:marBottom w:val="0"/>
      <w:divBdr>
        <w:top w:val="none" w:sz="0" w:space="0" w:color="auto"/>
        <w:left w:val="none" w:sz="0" w:space="0" w:color="auto"/>
        <w:bottom w:val="none" w:sz="0" w:space="0" w:color="auto"/>
        <w:right w:val="none" w:sz="0" w:space="0" w:color="auto"/>
      </w:divBdr>
    </w:div>
    <w:div w:id="1600064239">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04610520">
      <w:bodyDiv w:val="1"/>
      <w:marLeft w:val="0"/>
      <w:marRight w:val="0"/>
      <w:marTop w:val="0"/>
      <w:marBottom w:val="0"/>
      <w:divBdr>
        <w:top w:val="none" w:sz="0" w:space="0" w:color="auto"/>
        <w:left w:val="none" w:sz="0" w:space="0" w:color="auto"/>
        <w:bottom w:val="none" w:sz="0" w:space="0" w:color="auto"/>
        <w:right w:val="none" w:sz="0" w:space="0" w:color="auto"/>
      </w:divBdr>
    </w:div>
    <w:div w:id="1610354185">
      <w:bodyDiv w:val="1"/>
      <w:marLeft w:val="0"/>
      <w:marRight w:val="0"/>
      <w:marTop w:val="0"/>
      <w:marBottom w:val="0"/>
      <w:divBdr>
        <w:top w:val="none" w:sz="0" w:space="0" w:color="auto"/>
        <w:left w:val="none" w:sz="0" w:space="0" w:color="auto"/>
        <w:bottom w:val="none" w:sz="0" w:space="0" w:color="auto"/>
        <w:right w:val="none" w:sz="0" w:space="0" w:color="auto"/>
      </w:divBdr>
    </w:div>
    <w:div w:id="1611474909">
      <w:bodyDiv w:val="1"/>
      <w:marLeft w:val="0"/>
      <w:marRight w:val="0"/>
      <w:marTop w:val="0"/>
      <w:marBottom w:val="0"/>
      <w:divBdr>
        <w:top w:val="none" w:sz="0" w:space="0" w:color="auto"/>
        <w:left w:val="none" w:sz="0" w:space="0" w:color="auto"/>
        <w:bottom w:val="none" w:sz="0" w:space="0" w:color="auto"/>
        <w:right w:val="none" w:sz="0" w:space="0" w:color="auto"/>
      </w:divBdr>
    </w:div>
    <w:div w:id="1617978788">
      <w:bodyDiv w:val="1"/>
      <w:marLeft w:val="0"/>
      <w:marRight w:val="0"/>
      <w:marTop w:val="0"/>
      <w:marBottom w:val="0"/>
      <w:divBdr>
        <w:top w:val="none" w:sz="0" w:space="0" w:color="auto"/>
        <w:left w:val="none" w:sz="0" w:space="0" w:color="auto"/>
        <w:bottom w:val="none" w:sz="0" w:space="0" w:color="auto"/>
        <w:right w:val="none" w:sz="0" w:space="0" w:color="auto"/>
      </w:divBdr>
    </w:div>
    <w:div w:id="1627542169">
      <w:bodyDiv w:val="1"/>
      <w:marLeft w:val="0"/>
      <w:marRight w:val="0"/>
      <w:marTop w:val="0"/>
      <w:marBottom w:val="0"/>
      <w:divBdr>
        <w:top w:val="none" w:sz="0" w:space="0" w:color="auto"/>
        <w:left w:val="none" w:sz="0" w:space="0" w:color="auto"/>
        <w:bottom w:val="none" w:sz="0" w:space="0" w:color="auto"/>
        <w:right w:val="none" w:sz="0" w:space="0" w:color="auto"/>
      </w:divBdr>
    </w:div>
    <w:div w:id="1629161556">
      <w:bodyDiv w:val="1"/>
      <w:marLeft w:val="0"/>
      <w:marRight w:val="0"/>
      <w:marTop w:val="0"/>
      <w:marBottom w:val="0"/>
      <w:divBdr>
        <w:top w:val="none" w:sz="0" w:space="0" w:color="auto"/>
        <w:left w:val="none" w:sz="0" w:space="0" w:color="auto"/>
        <w:bottom w:val="none" w:sz="0" w:space="0" w:color="auto"/>
        <w:right w:val="none" w:sz="0" w:space="0" w:color="auto"/>
      </w:divBdr>
    </w:div>
    <w:div w:id="1630546460">
      <w:bodyDiv w:val="1"/>
      <w:marLeft w:val="0"/>
      <w:marRight w:val="0"/>
      <w:marTop w:val="0"/>
      <w:marBottom w:val="0"/>
      <w:divBdr>
        <w:top w:val="none" w:sz="0" w:space="0" w:color="auto"/>
        <w:left w:val="none" w:sz="0" w:space="0" w:color="auto"/>
        <w:bottom w:val="none" w:sz="0" w:space="0" w:color="auto"/>
        <w:right w:val="none" w:sz="0" w:space="0" w:color="auto"/>
      </w:divBdr>
      <w:divsChild>
        <w:div w:id="1316956519">
          <w:marLeft w:val="0"/>
          <w:marRight w:val="0"/>
          <w:marTop w:val="480"/>
          <w:marBottom w:val="0"/>
          <w:divBdr>
            <w:top w:val="none" w:sz="0" w:space="0" w:color="auto"/>
            <w:left w:val="none" w:sz="0" w:space="0" w:color="auto"/>
            <w:bottom w:val="none" w:sz="0" w:space="0" w:color="auto"/>
            <w:right w:val="none" w:sz="0" w:space="0" w:color="auto"/>
          </w:divBdr>
        </w:div>
        <w:div w:id="1505314370">
          <w:marLeft w:val="0"/>
          <w:marRight w:val="0"/>
          <w:marTop w:val="480"/>
          <w:marBottom w:val="0"/>
          <w:divBdr>
            <w:top w:val="none" w:sz="0" w:space="0" w:color="auto"/>
            <w:left w:val="none" w:sz="0" w:space="0" w:color="auto"/>
            <w:bottom w:val="none" w:sz="0" w:space="0" w:color="auto"/>
            <w:right w:val="none" w:sz="0" w:space="0" w:color="auto"/>
          </w:divBdr>
        </w:div>
        <w:div w:id="1941138104">
          <w:marLeft w:val="0"/>
          <w:marRight w:val="0"/>
          <w:marTop w:val="240"/>
          <w:marBottom w:val="0"/>
          <w:divBdr>
            <w:top w:val="none" w:sz="0" w:space="0" w:color="auto"/>
            <w:left w:val="none" w:sz="0" w:space="0" w:color="auto"/>
            <w:bottom w:val="none" w:sz="0" w:space="0" w:color="auto"/>
            <w:right w:val="none" w:sz="0" w:space="0" w:color="auto"/>
          </w:divBdr>
        </w:div>
        <w:div w:id="931931419">
          <w:marLeft w:val="425"/>
          <w:marRight w:val="0"/>
          <w:marTop w:val="0"/>
          <w:marBottom w:val="0"/>
          <w:divBdr>
            <w:top w:val="none" w:sz="0" w:space="0" w:color="auto"/>
            <w:left w:val="none" w:sz="0" w:space="0" w:color="auto"/>
            <w:bottom w:val="none" w:sz="0" w:space="0" w:color="auto"/>
            <w:right w:val="none" w:sz="0" w:space="0" w:color="auto"/>
          </w:divBdr>
        </w:div>
        <w:div w:id="387069715">
          <w:marLeft w:val="425"/>
          <w:marRight w:val="0"/>
          <w:marTop w:val="0"/>
          <w:marBottom w:val="0"/>
          <w:divBdr>
            <w:top w:val="none" w:sz="0" w:space="0" w:color="auto"/>
            <w:left w:val="none" w:sz="0" w:space="0" w:color="auto"/>
            <w:bottom w:val="none" w:sz="0" w:space="0" w:color="auto"/>
            <w:right w:val="none" w:sz="0" w:space="0" w:color="auto"/>
          </w:divBdr>
        </w:div>
        <w:div w:id="1772780637">
          <w:marLeft w:val="425"/>
          <w:marRight w:val="0"/>
          <w:marTop w:val="0"/>
          <w:marBottom w:val="0"/>
          <w:divBdr>
            <w:top w:val="none" w:sz="0" w:space="0" w:color="auto"/>
            <w:left w:val="none" w:sz="0" w:space="0" w:color="auto"/>
            <w:bottom w:val="none" w:sz="0" w:space="0" w:color="auto"/>
            <w:right w:val="none" w:sz="0" w:space="0" w:color="auto"/>
          </w:divBdr>
        </w:div>
        <w:div w:id="779642421">
          <w:marLeft w:val="425"/>
          <w:marRight w:val="0"/>
          <w:marTop w:val="0"/>
          <w:marBottom w:val="0"/>
          <w:divBdr>
            <w:top w:val="none" w:sz="0" w:space="0" w:color="auto"/>
            <w:left w:val="none" w:sz="0" w:space="0" w:color="auto"/>
            <w:bottom w:val="none" w:sz="0" w:space="0" w:color="auto"/>
            <w:right w:val="none" w:sz="0" w:space="0" w:color="auto"/>
          </w:divBdr>
        </w:div>
        <w:div w:id="403575921">
          <w:marLeft w:val="425"/>
          <w:marRight w:val="0"/>
          <w:marTop w:val="0"/>
          <w:marBottom w:val="0"/>
          <w:divBdr>
            <w:top w:val="none" w:sz="0" w:space="0" w:color="auto"/>
            <w:left w:val="none" w:sz="0" w:space="0" w:color="auto"/>
            <w:bottom w:val="none" w:sz="0" w:space="0" w:color="auto"/>
            <w:right w:val="none" w:sz="0" w:space="0" w:color="auto"/>
          </w:divBdr>
        </w:div>
        <w:div w:id="1212380644">
          <w:marLeft w:val="425"/>
          <w:marRight w:val="0"/>
          <w:marTop w:val="0"/>
          <w:marBottom w:val="0"/>
          <w:divBdr>
            <w:top w:val="none" w:sz="0" w:space="0" w:color="auto"/>
            <w:left w:val="none" w:sz="0" w:space="0" w:color="auto"/>
            <w:bottom w:val="none" w:sz="0" w:space="0" w:color="auto"/>
            <w:right w:val="none" w:sz="0" w:space="0" w:color="auto"/>
          </w:divBdr>
        </w:div>
        <w:div w:id="1690251507">
          <w:marLeft w:val="425"/>
          <w:marRight w:val="0"/>
          <w:marTop w:val="0"/>
          <w:marBottom w:val="0"/>
          <w:divBdr>
            <w:top w:val="none" w:sz="0" w:space="0" w:color="auto"/>
            <w:left w:val="none" w:sz="0" w:space="0" w:color="auto"/>
            <w:bottom w:val="none" w:sz="0" w:space="0" w:color="auto"/>
            <w:right w:val="none" w:sz="0" w:space="0" w:color="auto"/>
          </w:divBdr>
        </w:div>
      </w:divsChild>
    </w:div>
    <w:div w:id="1632903890">
      <w:bodyDiv w:val="1"/>
      <w:marLeft w:val="0"/>
      <w:marRight w:val="0"/>
      <w:marTop w:val="0"/>
      <w:marBottom w:val="0"/>
      <w:divBdr>
        <w:top w:val="none" w:sz="0" w:space="0" w:color="auto"/>
        <w:left w:val="none" w:sz="0" w:space="0" w:color="auto"/>
        <w:bottom w:val="none" w:sz="0" w:space="0" w:color="auto"/>
        <w:right w:val="none" w:sz="0" w:space="0" w:color="auto"/>
      </w:divBdr>
      <w:divsChild>
        <w:div w:id="178394484">
          <w:marLeft w:val="0"/>
          <w:marRight w:val="0"/>
          <w:marTop w:val="15"/>
          <w:marBottom w:val="15"/>
          <w:divBdr>
            <w:top w:val="single" w:sz="6" w:space="0" w:color="FFFFFF"/>
            <w:left w:val="none" w:sz="0" w:space="0" w:color="auto"/>
            <w:bottom w:val="single" w:sz="6" w:space="0" w:color="FFFFFF"/>
            <w:right w:val="none" w:sz="0" w:space="0" w:color="auto"/>
          </w:divBdr>
          <w:divsChild>
            <w:div w:id="571161457">
              <w:marLeft w:val="4800"/>
              <w:marRight w:val="4200"/>
              <w:marTop w:val="0"/>
              <w:marBottom w:val="0"/>
              <w:divBdr>
                <w:top w:val="none" w:sz="0" w:space="0" w:color="auto"/>
                <w:left w:val="none" w:sz="0" w:space="0" w:color="auto"/>
                <w:bottom w:val="none" w:sz="0" w:space="0" w:color="auto"/>
                <w:right w:val="none" w:sz="0" w:space="0" w:color="auto"/>
              </w:divBdr>
            </w:div>
          </w:divsChild>
        </w:div>
        <w:div w:id="107361233">
          <w:marLeft w:val="0"/>
          <w:marRight w:val="0"/>
          <w:marTop w:val="15"/>
          <w:marBottom w:val="15"/>
          <w:divBdr>
            <w:top w:val="single" w:sz="6" w:space="0" w:color="DCDCDC"/>
            <w:left w:val="none" w:sz="0" w:space="0" w:color="auto"/>
            <w:bottom w:val="single" w:sz="6" w:space="0" w:color="DCDCDC"/>
            <w:right w:val="none" w:sz="0" w:space="0" w:color="auto"/>
          </w:divBdr>
          <w:divsChild>
            <w:div w:id="19817054">
              <w:marLeft w:val="0"/>
              <w:marRight w:val="0"/>
              <w:marTop w:val="0"/>
              <w:marBottom w:val="0"/>
              <w:divBdr>
                <w:top w:val="none" w:sz="0" w:space="0" w:color="auto"/>
                <w:left w:val="none" w:sz="0" w:space="0" w:color="auto"/>
                <w:bottom w:val="none" w:sz="0" w:space="0" w:color="auto"/>
                <w:right w:val="none" w:sz="0" w:space="0" w:color="auto"/>
              </w:divBdr>
            </w:div>
            <w:div w:id="1633444404">
              <w:marLeft w:val="150"/>
              <w:marRight w:val="150"/>
              <w:marTop w:val="0"/>
              <w:marBottom w:val="0"/>
              <w:divBdr>
                <w:top w:val="none" w:sz="0" w:space="0" w:color="auto"/>
                <w:left w:val="none" w:sz="0" w:space="0" w:color="auto"/>
                <w:bottom w:val="none" w:sz="0" w:space="0" w:color="auto"/>
                <w:right w:val="none" w:sz="0" w:space="0" w:color="auto"/>
              </w:divBdr>
            </w:div>
            <w:div w:id="110976331">
              <w:marLeft w:val="0"/>
              <w:marRight w:val="0"/>
              <w:marTop w:val="0"/>
              <w:marBottom w:val="0"/>
              <w:divBdr>
                <w:top w:val="none" w:sz="0" w:space="0" w:color="auto"/>
                <w:left w:val="none" w:sz="0" w:space="0" w:color="auto"/>
                <w:bottom w:val="none" w:sz="0" w:space="0" w:color="auto"/>
                <w:right w:val="none" w:sz="0" w:space="0" w:color="auto"/>
              </w:divBdr>
            </w:div>
            <w:div w:id="651063091">
              <w:marLeft w:val="150"/>
              <w:marRight w:val="150"/>
              <w:marTop w:val="0"/>
              <w:marBottom w:val="0"/>
              <w:divBdr>
                <w:top w:val="none" w:sz="0" w:space="0" w:color="auto"/>
                <w:left w:val="none" w:sz="0" w:space="0" w:color="auto"/>
                <w:bottom w:val="none" w:sz="0" w:space="0" w:color="auto"/>
                <w:right w:val="none" w:sz="0" w:space="0" w:color="auto"/>
              </w:divBdr>
            </w:div>
            <w:div w:id="353969321">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636332952">
      <w:bodyDiv w:val="1"/>
      <w:marLeft w:val="0"/>
      <w:marRight w:val="0"/>
      <w:marTop w:val="0"/>
      <w:marBottom w:val="0"/>
      <w:divBdr>
        <w:top w:val="none" w:sz="0" w:space="0" w:color="auto"/>
        <w:left w:val="none" w:sz="0" w:space="0" w:color="auto"/>
        <w:bottom w:val="none" w:sz="0" w:space="0" w:color="auto"/>
        <w:right w:val="none" w:sz="0" w:space="0" w:color="auto"/>
      </w:divBdr>
    </w:div>
    <w:div w:id="1636375541">
      <w:bodyDiv w:val="1"/>
      <w:marLeft w:val="0"/>
      <w:marRight w:val="0"/>
      <w:marTop w:val="0"/>
      <w:marBottom w:val="0"/>
      <w:divBdr>
        <w:top w:val="none" w:sz="0" w:space="0" w:color="auto"/>
        <w:left w:val="none" w:sz="0" w:space="0" w:color="auto"/>
        <w:bottom w:val="none" w:sz="0" w:space="0" w:color="auto"/>
        <w:right w:val="none" w:sz="0" w:space="0" w:color="auto"/>
      </w:divBdr>
    </w:div>
    <w:div w:id="1643803917">
      <w:bodyDiv w:val="1"/>
      <w:marLeft w:val="0"/>
      <w:marRight w:val="0"/>
      <w:marTop w:val="0"/>
      <w:marBottom w:val="0"/>
      <w:divBdr>
        <w:top w:val="none" w:sz="0" w:space="0" w:color="auto"/>
        <w:left w:val="none" w:sz="0" w:space="0" w:color="auto"/>
        <w:bottom w:val="none" w:sz="0" w:space="0" w:color="auto"/>
        <w:right w:val="none" w:sz="0" w:space="0" w:color="auto"/>
      </w:divBdr>
    </w:div>
    <w:div w:id="1655720347">
      <w:bodyDiv w:val="1"/>
      <w:marLeft w:val="0"/>
      <w:marRight w:val="0"/>
      <w:marTop w:val="0"/>
      <w:marBottom w:val="0"/>
      <w:divBdr>
        <w:top w:val="none" w:sz="0" w:space="0" w:color="auto"/>
        <w:left w:val="none" w:sz="0" w:space="0" w:color="auto"/>
        <w:bottom w:val="none" w:sz="0" w:space="0" w:color="auto"/>
        <w:right w:val="none" w:sz="0" w:space="0" w:color="auto"/>
      </w:divBdr>
    </w:div>
    <w:div w:id="1666398470">
      <w:bodyDiv w:val="1"/>
      <w:marLeft w:val="0"/>
      <w:marRight w:val="0"/>
      <w:marTop w:val="0"/>
      <w:marBottom w:val="0"/>
      <w:divBdr>
        <w:top w:val="none" w:sz="0" w:space="0" w:color="auto"/>
        <w:left w:val="none" w:sz="0" w:space="0" w:color="auto"/>
        <w:bottom w:val="none" w:sz="0" w:space="0" w:color="auto"/>
        <w:right w:val="none" w:sz="0" w:space="0" w:color="auto"/>
      </w:divBdr>
    </w:div>
    <w:div w:id="1666860417">
      <w:bodyDiv w:val="1"/>
      <w:marLeft w:val="0"/>
      <w:marRight w:val="0"/>
      <w:marTop w:val="0"/>
      <w:marBottom w:val="0"/>
      <w:divBdr>
        <w:top w:val="none" w:sz="0" w:space="0" w:color="auto"/>
        <w:left w:val="none" w:sz="0" w:space="0" w:color="auto"/>
        <w:bottom w:val="none" w:sz="0" w:space="0" w:color="auto"/>
        <w:right w:val="none" w:sz="0" w:space="0" w:color="auto"/>
      </w:divBdr>
    </w:div>
    <w:div w:id="1667710808">
      <w:bodyDiv w:val="1"/>
      <w:marLeft w:val="0"/>
      <w:marRight w:val="0"/>
      <w:marTop w:val="0"/>
      <w:marBottom w:val="0"/>
      <w:divBdr>
        <w:top w:val="none" w:sz="0" w:space="0" w:color="auto"/>
        <w:left w:val="none" w:sz="0" w:space="0" w:color="auto"/>
        <w:bottom w:val="none" w:sz="0" w:space="0" w:color="auto"/>
        <w:right w:val="none" w:sz="0" w:space="0" w:color="auto"/>
      </w:divBdr>
    </w:div>
    <w:div w:id="1670212417">
      <w:bodyDiv w:val="1"/>
      <w:marLeft w:val="0"/>
      <w:marRight w:val="0"/>
      <w:marTop w:val="0"/>
      <w:marBottom w:val="0"/>
      <w:divBdr>
        <w:top w:val="none" w:sz="0" w:space="0" w:color="auto"/>
        <w:left w:val="none" w:sz="0" w:space="0" w:color="auto"/>
        <w:bottom w:val="none" w:sz="0" w:space="0" w:color="auto"/>
        <w:right w:val="none" w:sz="0" w:space="0" w:color="auto"/>
      </w:divBdr>
    </w:div>
    <w:div w:id="1673802157">
      <w:bodyDiv w:val="1"/>
      <w:marLeft w:val="0"/>
      <w:marRight w:val="0"/>
      <w:marTop w:val="0"/>
      <w:marBottom w:val="0"/>
      <w:divBdr>
        <w:top w:val="none" w:sz="0" w:space="0" w:color="auto"/>
        <w:left w:val="none" w:sz="0" w:space="0" w:color="auto"/>
        <w:bottom w:val="none" w:sz="0" w:space="0" w:color="auto"/>
        <w:right w:val="none" w:sz="0" w:space="0" w:color="auto"/>
      </w:divBdr>
    </w:div>
    <w:div w:id="1679309306">
      <w:bodyDiv w:val="1"/>
      <w:marLeft w:val="0"/>
      <w:marRight w:val="0"/>
      <w:marTop w:val="0"/>
      <w:marBottom w:val="0"/>
      <w:divBdr>
        <w:top w:val="none" w:sz="0" w:space="0" w:color="auto"/>
        <w:left w:val="none" w:sz="0" w:space="0" w:color="auto"/>
        <w:bottom w:val="none" w:sz="0" w:space="0" w:color="auto"/>
        <w:right w:val="none" w:sz="0" w:space="0" w:color="auto"/>
      </w:divBdr>
    </w:div>
    <w:div w:id="1687440881">
      <w:bodyDiv w:val="1"/>
      <w:marLeft w:val="0"/>
      <w:marRight w:val="0"/>
      <w:marTop w:val="0"/>
      <w:marBottom w:val="0"/>
      <w:divBdr>
        <w:top w:val="none" w:sz="0" w:space="0" w:color="auto"/>
        <w:left w:val="none" w:sz="0" w:space="0" w:color="auto"/>
        <w:bottom w:val="none" w:sz="0" w:space="0" w:color="auto"/>
        <w:right w:val="none" w:sz="0" w:space="0" w:color="auto"/>
      </w:divBdr>
    </w:div>
    <w:div w:id="1697804280">
      <w:bodyDiv w:val="1"/>
      <w:marLeft w:val="0"/>
      <w:marRight w:val="0"/>
      <w:marTop w:val="0"/>
      <w:marBottom w:val="0"/>
      <w:divBdr>
        <w:top w:val="none" w:sz="0" w:space="0" w:color="auto"/>
        <w:left w:val="none" w:sz="0" w:space="0" w:color="auto"/>
        <w:bottom w:val="none" w:sz="0" w:space="0" w:color="auto"/>
        <w:right w:val="none" w:sz="0" w:space="0" w:color="auto"/>
      </w:divBdr>
    </w:div>
    <w:div w:id="1719360565">
      <w:bodyDiv w:val="1"/>
      <w:marLeft w:val="0"/>
      <w:marRight w:val="0"/>
      <w:marTop w:val="0"/>
      <w:marBottom w:val="0"/>
      <w:divBdr>
        <w:top w:val="none" w:sz="0" w:space="0" w:color="auto"/>
        <w:left w:val="none" w:sz="0" w:space="0" w:color="auto"/>
        <w:bottom w:val="none" w:sz="0" w:space="0" w:color="auto"/>
        <w:right w:val="none" w:sz="0" w:space="0" w:color="auto"/>
      </w:divBdr>
    </w:div>
    <w:div w:id="1720130329">
      <w:bodyDiv w:val="1"/>
      <w:marLeft w:val="0"/>
      <w:marRight w:val="0"/>
      <w:marTop w:val="0"/>
      <w:marBottom w:val="0"/>
      <w:divBdr>
        <w:top w:val="none" w:sz="0" w:space="0" w:color="auto"/>
        <w:left w:val="none" w:sz="0" w:space="0" w:color="auto"/>
        <w:bottom w:val="none" w:sz="0" w:space="0" w:color="auto"/>
        <w:right w:val="none" w:sz="0" w:space="0" w:color="auto"/>
      </w:divBdr>
    </w:div>
    <w:div w:id="1720595791">
      <w:bodyDiv w:val="1"/>
      <w:marLeft w:val="0"/>
      <w:marRight w:val="0"/>
      <w:marTop w:val="0"/>
      <w:marBottom w:val="0"/>
      <w:divBdr>
        <w:top w:val="none" w:sz="0" w:space="0" w:color="auto"/>
        <w:left w:val="none" w:sz="0" w:space="0" w:color="auto"/>
        <w:bottom w:val="none" w:sz="0" w:space="0" w:color="auto"/>
        <w:right w:val="none" w:sz="0" w:space="0" w:color="auto"/>
      </w:divBdr>
    </w:div>
    <w:div w:id="1725787602">
      <w:bodyDiv w:val="1"/>
      <w:marLeft w:val="0"/>
      <w:marRight w:val="0"/>
      <w:marTop w:val="0"/>
      <w:marBottom w:val="0"/>
      <w:divBdr>
        <w:top w:val="none" w:sz="0" w:space="0" w:color="auto"/>
        <w:left w:val="none" w:sz="0" w:space="0" w:color="auto"/>
        <w:bottom w:val="none" w:sz="0" w:space="0" w:color="auto"/>
        <w:right w:val="none" w:sz="0" w:space="0" w:color="auto"/>
      </w:divBdr>
    </w:div>
    <w:div w:id="1732726598">
      <w:bodyDiv w:val="1"/>
      <w:marLeft w:val="0"/>
      <w:marRight w:val="0"/>
      <w:marTop w:val="0"/>
      <w:marBottom w:val="0"/>
      <w:divBdr>
        <w:top w:val="none" w:sz="0" w:space="0" w:color="auto"/>
        <w:left w:val="none" w:sz="0" w:space="0" w:color="auto"/>
        <w:bottom w:val="none" w:sz="0" w:space="0" w:color="auto"/>
        <w:right w:val="none" w:sz="0" w:space="0" w:color="auto"/>
      </w:divBdr>
    </w:div>
    <w:div w:id="1743677563">
      <w:bodyDiv w:val="1"/>
      <w:marLeft w:val="0"/>
      <w:marRight w:val="0"/>
      <w:marTop w:val="0"/>
      <w:marBottom w:val="0"/>
      <w:divBdr>
        <w:top w:val="none" w:sz="0" w:space="0" w:color="auto"/>
        <w:left w:val="none" w:sz="0" w:space="0" w:color="auto"/>
        <w:bottom w:val="none" w:sz="0" w:space="0" w:color="auto"/>
        <w:right w:val="none" w:sz="0" w:space="0" w:color="auto"/>
      </w:divBdr>
    </w:div>
    <w:div w:id="1744451527">
      <w:bodyDiv w:val="1"/>
      <w:marLeft w:val="0"/>
      <w:marRight w:val="0"/>
      <w:marTop w:val="0"/>
      <w:marBottom w:val="0"/>
      <w:divBdr>
        <w:top w:val="none" w:sz="0" w:space="0" w:color="auto"/>
        <w:left w:val="none" w:sz="0" w:space="0" w:color="auto"/>
        <w:bottom w:val="none" w:sz="0" w:space="0" w:color="auto"/>
        <w:right w:val="none" w:sz="0" w:space="0" w:color="auto"/>
      </w:divBdr>
    </w:div>
    <w:div w:id="1746145369">
      <w:bodyDiv w:val="1"/>
      <w:marLeft w:val="0"/>
      <w:marRight w:val="0"/>
      <w:marTop w:val="0"/>
      <w:marBottom w:val="0"/>
      <w:divBdr>
        <w:top w:val="none" w:sz="0" w:space="0" w:color="auto"/>
        <w:left w:val="none" w:sz="0" w:space="0" w:color="auto"/>
        <w:bottom w:val="none" w:sz="0" w:space="0" w:color="auto"/>
        <w:right w:val="none" w:sz="0" w:space="0" w:color="auto"/>
      </w:divBdr>
    </w:div>
    <w:div w:id="1747922873">
      <w:bodyDiv w:val="1"/>
      <w:marLeft w:val="0"/>
      <w:marRight w:val="0"/>
      <w:marTop w:val="0"/>
      <w:marBottom w:val="0"/>
      <w:divBdr>
        <w:top w:val="none" w:sz="0" w:space="0" w:color="auto"/>
        <w:left w:val="none" w:sz="0" w:space="0" w:color="auto"/>
        <w:bottom w:val="none" w:sz="0" w:space="0" w:color="auto"/>
        <w:right w:val="none" w:sz="0" w:space="0" w:color="auto"/>
      </w:divBdr>
    </w:div>
    <w:div w:id="1748111132">
      <w:bodyDiv w:val="1"/>
      <w:marLeft w:val="0"/>
      <w:marRight w:val="0"/>
      <w:marTop w:val="0"/>
      <w:marBottom w:val="0"/>
      <w:divBdr>
        <w:top w:val="none" w:sz="0" w:space="0" w:color="auto"/>
        <w:left w:val="none" w:sz="0" w:space="0" w:color="auto"/>
        <w:bottom w:val="none" w:sz="0" w:space="0" w:color="auto"/>
        <w:right w:val="none" w:sz="0" w:space="0" w:color="auto"/>
      </w:divBdr>
    </w:div>
    <w:div w:id="1750887069">
      <w:bodyDiv w:val="1"/>
      <w:marLeft w:val="0"/>
      <w:marRight w:val="0"/>
      <w:marTop w:val="0"/>
      <w:marBottom w:val="0"/>
      <w:divBdr>
        <w:top w:val="none" w:sz="0" w:space="0" w:color="auto"/>
        <w:left w:val="none" w:sz="0" w:space="0" w:color="auto"/>
        <w:bottom w:val="none" w:sz="0" w:space="0" w:color="auto"/>
        <w:right w:val="none" w:sz="0" w:space="0" w:color="auto"/>
      </w:divBdr>
    </w:div>
    <w:div w:id="1751539614">
      <w:bodyDiv w:val="1"/>
      <w:marLeft w:val="0"/>
      <w:marRight w:val="0"/>
      <w:marTop w:val="0"/>
      <w:marBottom w:val="0"/>
      <w:divBdr>
        <w:top w:val="none" w:sz="0" w:space="0" w:color="auto"/>
        <w:left w:val="none" w:sz="0" w:space="0" w:color="auto"/>
        <w:bottom w:val="none" w:sz="0" w:space="0" w:color="auto"/>
        <w:right w:val="none" w:sz="0" w:space="0" w:color="auto"/>
      </w:divBdr>
    </w:div>
    <w:div w:id="1752391181">
      <w:bodyDiv w:val="1"/>
      <w:marLeft w:val="0"/>
      <w:marRight w:val="0"/>
      <w:marTop w:val="0"/>
      <w:marBottom w:val="0"/>
      <w:divBdr>
        <w:top w:val="none" w:sz="0" w:space="0" w:color="auto"/>
        <w:left w:val="none" w:sz="0" w:space="0" w:color="auto"/>
        <w:bottom w:val="none" w:sz="0" w:space="0" w:color="auto"/>
        <w:right w:val="none" w:sz="0" w:space="0" w:color="auto"/>
      </w:divBdr>
    </w:div>
    <w:div w:id="1759054815">
      <w:bodyDiv w:val="1"/>
      <w:marLeft w:val="0"/>
      <w:marRight w:val="0"/>
      <w:marTop w:val="0"/>
      <w:marBottom w:val="0"/>
      <w:divBdr>
        <w:top w:val="none" w:sz="0" w:space="0" w:color="auto"/>
        <w:left w:val="none" w:sz="0" w:space="0" w:color="auto"/>
        <w:bottom w:val="none" w:sz="0" w:space="0" w:color="auto"/>
        <w:right w:val="none" w:sz="0" w:space="0" w:color="auto"/>
      </w:divBdr>
    </w:div>
    <w:div w:id="1760560200">
      <w:bodyDiv w:val="1"/>
      <w:marLeft w:val="0"/>
      <w:marRight w:val="0"/>
      <w:marTop w:val="0"/>
      <w:marBottom w:val="0"/>
      <w:divBdr>
        <w:top w:val="none" w:sz="0" w:space="0" w:color="auto"/>
        <w:left w:val="none" w:sz="0" w:space="0" w:color="auto"/>
        <w:bottom w:val="none" w:sz="0" w:space="0" w:color="auto"/>
        <w:right w:val="none" w:sz="0" w:space="0" w:color="auto"/>
      </w:divBdr>
    </w:div>
    <w:div w:id="1765495531">
      <w:bodyDiv w:val="1"/>
      <w:marLeft w:val="0"/>
      <w:marRight w:val="0"/>
      <w:marTop w:val="0"/>
      <w:marBottom w:val="0"/>
      <w:divBdr>
        <w:top w:val="none" w:sz="0" w:space="0" w:color="auto"/>
        <w:left w:val="none" w:sz="0" w:space="0" w:color="auto"/>
        <w:bottom w:val="none" w:sz="0" w:space="0" w:color="auto"/>
        <w:right w:val="none" w:sz="0" w:space="0" w:color="auto"/>
      </w:divBdr>
    </w:div>
    <w:div w:id="1774939528">
      <w:bodyDiv w:val="1"/>
      <w:marLeft w:val="0"/>
      <w:marRight w:val="0"/>
      <w:marTop w:val="0"/>
      <w:marBottom w:val="0"/>
      <w:divBdr>
        <w:top w:val="none" w:sz="0" w:space="0" w:color="auto"/>
        <w:left w:val="none" w:sz="0" w:space="0" w:color="auto"/>
        <w:bottom w:val="none" w:sz="0" w:space="0" w:color="auto"/>
        <w:right w:val="none" w:sz="0" w:space="0" w:color="auto"/>
      </w:divBdr>
    </w:div>
    <w:div w:id="1779325067">
      <w:bodyDiv w:val="1"/>
      <w:marLeft w:val="0"/>
      <w:marRight w:val="0"/>
      <w:marTop w:val="0"/>
      <w:marBottom w:val="0"/>
      <w:divBdr>
        <w:top w:val="none" w:sz="0" w:space="0" w:color="auto"/>
        <w:left w:val="none" w:sz="0" w:space="0" w:color="auto"/>
        <w:bottom w:val="none" w:sz="0" w:space="0" w:color="auto"/>
        <w:right w:val="none" w:sz="0" w:space="0" w:color="auto"/>
      </w:divBdr>
      <w:divsChild>
        <w:div w:id="228200294">
          <w:marLeft w:val="0"/>
          <w:marRight w:val="0"/>
          <w:marTop w:val="0"/>
          <w:marBottom w:val="0"/>
          <w:divBdr>
            <w:top w:val="none" w:sz="0" w:space="0" w:color="auto"/>
            <w:left w:val="none" w:sz="0" w:space="0" w:color="auto"/>
            <w:bottom w:val="none" w:sz="0" w:space="0" w:color="auto"/>
            <w:right w:val="none" w:sz="0" w:space="0" w:color="auto"/>
          </w:divBdr>
          <w:divsChild>
            <w:div w:id="1559054688">
              <w:marLeft w:val="0"/>
              <w:marRight w:val="0"/>
              <w:marTop w:val="0"/>
              <w:marBottom w:val="0"/>
              <w:divBdr>
                <w:top w:val="none" w:sz="0" w:space="0" w:color="auto"/>
                <w:left w:val="none" w:sz="0" w:space="0" w:color="auto"/>
                <w:bottom w:val="none" w:sz="0" w:space="0" w:color="auto"/>
                <w:right w:val="none" w:sz="0" w:space="0" w:color="auto"/>
              </w:divBdr>
              <w:divsChild>
                <w:div w:id="165094291">
                  <w:marLeft w:val="0"/>
                  <w:marRight w:val="0"/>
                  <w:marTop w:val="0"/>
                  <w:marBottom w:val="0"/>
                  <w:divBdr>
                    <w:top w:val="none" w:sz="0" w:space="0" w:color="auto"/>
                    <w:left w:val="none" w:sz="0" w:space="0" w:color="auto"/>
                    <w:bottom w:val="none" w:sz="0" w:space="0" w:color="auto"/>
                    <w:right w:val="none" w:sz="0" w:space="0" w:color="auto"/>
                  </w:divBdr>
                  <w:divsChild>
                    <w:div w:id="14268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17764">
          <w:marLeft w:val="0"/>
          <w:marRight w:val="0"/>
          <w:marTop w:val="0"/>
          <w:marBottom w:val="0"/>
          <w:divBdr>
            <w:top w:val="none" w:sz="0" w:space="0" w:color="auto"/>
            <w:left w:val="none" w:sz="0" w:space="0" w:color="auto"/>
            <w:bottom w:val="none" w:sz="0" w:space="0" w:color="auto"/>
            <w:right w:val="none" w:sz="0" w:space="0" w:color="auto"/>
          </w:divBdr>
          <w:divsChild>
            <w:div w:id="378632510">
              <w:marLeft w:val="0"/>
              <w:marRight w:val="0"/>
              <w:marTop w:val="0"/>
              <w:marBottom w:val="0"/>
              <w:divBdr>
                <w:top w:val="none" w:sz="0" w:space="0" w:color="auto"/>
                <w:left w:val="none" w:sz="0" w:space="0" w:color="auto"/>
                <w:bottom w:val="none" w:sz="0" w:space="0" w:color="auto"/>
                <w:right w:val="none" w:sz="0" w:space="0" w:color="auto"/>
              </w:divBdr>
              <w:divsChild>
                <w:div w:id="10236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8683">
      <w:bodyDiv w:val="1"/>
      <w:marLeft w:val="0"/>
      <w:marRight w:val="0"/>
      <w:marTop w:val="0"/>
      <w:marBottom w:val="0"/>
      <w:divBdr>
        <w:top w:val="none" w:sz="0" w:space="0" w:color="auto"/>
        <w:left w:val="none" w:sz="0" w:space="0" w:color="auto"/>
        <w:bottom w:val="none" w:sz="0" w:space="0" w:color="auto"/>
        <w:right w:val="none" w:sz="0" w:space="0" w:color="auto"/>
      </w:divBdr>
      <w:divsChild>
        <w:div w:id="1570992959">
          <w:marLeft w:val="0"/>
          <w:marRight w:val="0"/>
          <w:marTop w:val="480"/>
          <w:marBottom w:val="0"/>
          <w:divBdr>
            <w:top w:val="none" w:sz="0" w:space="0" w:color="auto"/>
            <w:left w:val="none" w:sz="0" w:space="0" w:color="auto"/>
            <w:bottom w:val="none" w:sz="0" w:space="0" w:color="auto"/>
            <w:right w:val="none" w:sz="0" w:space="0" w:color="auto"/>
          </w:divBdr>
        </w:div>
      </w:divsChild>
    </w:div>
    <w:div w:id="1789885032">
      <w:bodyDiv w:val="1"/>
      <w:marLeft w:val="0"/>
      <w:marRight w:val="0"/>
      <w:marTop w:val="0"/>
      <w:marBottom w:val="0"/>
      <w:divBdr>
        <w:top w:val="none" w:sz="0" w:space="0" w:color="auto"/>
        <w:left w:val="none" w:sz="0" w:space="0" w:color="auto"/>
        <w:bottom w:val="none" w:sz="0" w:space="0" w:color="auto"/>
        <w:right w:val="none" w:sz="0" w:space="0" w:color="auto"/>
      </w:divBdr>
    </w:div>
    <w:div w:id="1792938310">
      <w:bodyDiv w:val="1"/>
      <w:marLeft w:val="0"/>
      <w:marRight w:val="0"/>
      <w:marTop w:val="0"/>
      <w:marBottom w:val="0"/>
      <w:divBdr>
        <w:top w:val="none" w:sz="0" w:space="0" w:color="auto"/>
        <w:left w:val="none" w:sz="0" w:space="0" w:color="auto"/>
        <w:bottom w:val="none" w:sz="0" w:space="0" w:color="auto"/>
        <w:right w:val="none" w:sz="0" w:space="0" w:color="auto"/>
      </w:divBdr>
    </w:div>
    <w:div w:id="1798985902">
      <w:bodyDiv w:val="1"/>
      <w:marLeft w:val="0"/>
      <w:marRight w:val="0"/>
      <w:marTop w:val="0"/>
      <w:marBottom w:val="0"/>
      <w:divBdr>
        <w:top w:val="none" w:sz="0" w:space="0" w:color="auto"/>
        <w:left w:val="none" w:sz="0" w:space="0" w:color="auto"/>
        <w:bottom w:val="none" w:sz="0" w:space="0" w:color="auto"/>
        <w:right w:val="none" w:sz="0" w:space="0" w:color="auto"/>
      </w:divBdr>
    </w:div>
    <w:div w:id="1807241622">
      <w:bodyDiv w:val="1"/>
      <w:marLeft w:val="0"/>
      <w:marRight w:val="0"/>
      <w:marTop w:val="0"/>
      <w:marBottom w:val="0"/>
      <w:divBdr>
        <w:top w:val="none" w:sz="0" w:space="0" w:color="auto"/>
        <w:left w:val="none" w:sz="0" w:space="0" w:color="auto"/>
        <w:bottom w:val="none" w:sz="0" w:space="0" w:color="auto"/>
        <w:right w:val="none" w:sz="0" w:space="0" w:color="auto"/>
      </w:divBdr>
      <w:divsChild>
        <w:div w:id="1394891831">
          <w:marLeft w:val="0"/>
          <w:marRight w:val="0"/>
          <w:marTop w:val="0"/>
          <w:marBottom w:val="0"/>
          <w:divBdr>
            <w:top w:val="none" w:sz="0" w:space="0" w:color="auto"/>
            <w:left w:val="none" w:sz="0" w:space="0" w:color="auto"/>
            <w:bottom w:val="none" w:sz="0" w:space="0" w:color="auto"/>
            <w:right w:val="none" w:sz="0" w:space="0" w:color="auto"/>
          </w:divBdr>
          <w:divsChild>
            <w:div w:id="103500404">
              <w:marLeft w:val="0"/>
              <w:marRight w:val="0"/>
              <w:marTop w:val="0"/>
              <w:marBottom w:val="0"/>
              <w:divBdr>
                <w:top w:val="none" w:sz="0" w:space="0" w:color="auto"/>
                <w:left w:val="none" w:sz="0" w:space="0" w:color="auto"/>
                <w:bottom w:val="none" w:sz="0" w:space="0" w:color="auto"/>
                <w:right w:val="none" w:sz="0" w:space="0" w:color="auto"/>
              </w:divBdr>
              <w:divsChild>
                <w:div w:id="671833735">
                  <w:marLeft w:val="0"/>
                  <w:marRight w:val="0"/>
                  <w:marTop w:val="0"/>
                  <w:marBottom w:val="0"/>
                  <w:divBdr>
                    <w:top w:val="none" w:sz="0" w:space="0" w:color="auto"/>
                    <w:left w:val="none" w:sz="0" w:space="0" w:color="auto"/>
                    <w:bottom w:val="none" w:sz="0" w:space="0" w:color="auto"/>
                    <w:right w:val="none" w:sz="0" w:space="0" w:color="auto"/>
                  </w:divBdr>
                  <w:divsChild>
                    <w:div w:id="9983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6447">
          <w:marLeft w:val="0"/>
          <w:marRight w:val="0"/>
          <w:marTop w:val="0"/>
          <w:marBottom w:val="0"/>
          <w:divBdr>
            <w:top w:val="none" w:sz="0" w:space="0" w:color="auto"/>
            <w:left w:val="none" w:sz="0" w:space="0" w:color="auto"/>
            <w:bottom w:val="none" w:sz="0" w:space="0" w:color="auto"/>
            <w:right w:val="none" w:sz="0" w:space="0" w:color="auto"/>
          </w:divBdr>
          <w:divsChild>
            <w:div w:id="1863594065">
              <w:marLeft w:val="0"/>
              <w:marRight w:val="0"/>
              <w:marTop w:val="0"/>
              <w:marBottom w:val="0"/>
              <w:divBdr>
                <w:top w:val="none" w:sz="0" w:space="0" w:color="auto"/>
                <w:left w:val="none" w:sz="0" w:space="0" w:color="auto"/>
                <w:bottom w:val="none" w:sz="0" w:space="0" w:color="auto"/>
                <w:right w:val="none" w:sz="0" w:space="0" w:color="auto"/>
              </w:divBdr>
              <w:divsChild>
                <w:div w:id="10262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1574">
      <w:bodyDiv w:val="1"/>
      <w:marLeft w:val="0"/>
      <w:marRight w:val="0"/>
      <w:marTop w:val="0"/>
      <w:marBottom w:val="0"/>
      <w:divBdr>
        <w:top w:val="none" w:sz="0" w:space="0" w:color="auto"/>
        <w:left w:val="none" w:sz="0" w:space="0" w:color="auto"/>
        <w:bottom w:val="none" w:sz="0" w:space="0" w:color="auto"/>
        <w:right w:val="none" w:sz="0" w:space="0" w:color="auto"/>
      </w:divBdr>
    </w:div>
    <w:div w:id="1816724751">
      <w:bodyDiv w:val="1"/>
      <w:marLeft w:val="0"/>
      <w:marRight w:val="0"/>
      <w:marTop w:val="0"/>
      <w:marBottom w:val="0"/>
      <w:divBdr>
        <w:top w:val="none" w:sz="0" w:space="0" w:color="auto"/>
        <w:left w:val="none" w:sz="0" w:space="0" w:color="auto"/>
        <w:bottom w:val="none" w:sz="0" w:space="0" w:color="auto"/>
        <w:right w:val="none" w:sz="0" w:space="0" w:color="auto"/>
      </w:divBdr>
    </w:div>
    <w:div w:id="1822843821">
      <w:bodyDiv w:val="1"/>
      <w:marLeft w:val="0"/>
      <w:marRight w:val="0"/>
      <w:marTop w:val="0"/>
      <w:marBottom w:val="0"/>
      <w:divBdr>
        <w:top w:val="none" w:sz="0" w:space="0" w:color="auto"/>
        <w:left w:val="none" w:sz="0" w:space="0" w:color="auto"/>
        <w:bottom w:val="none" w:sz="0" w:space="0" w:color="auto"/>
        <w:right w:val="none" w:sz="0" w:space="0" w:color="auto"/>
      </w:divBdr>
    </w:div>
    <w:div w:id="1824160612">
      <w:bodyDiv w:val="1"/>
      <w:marLeft w:val="0"/>
      <w:marRight w:val="0"/>
      <w:marTop w:val="0"/>
      <w:marBottom w:val="0"/>
      <w:divBdr>
        <w:top w:val="none" w:sz="0" w:space="0" w:color="auto"/>
        <w:left w:val="none" w:sz="0" w:space="0" w:color="auto"/>
        <w:bottom w:val="none" w:sz="0" w:space="0" w:color="auto"/>
        <w:right w:val="none" w:sz="0" w:space="0" w:color="auto"/>
      </w:divBdr>
    </w:div>
    <w:div w:id="1830750356">
      <w:bodyDiv w:val="1"/>
      <w:marLeft w:val="0"/>
      <w:marRight w:val="0"/>
      <w:marTop w:val="0"/>
      <w:marBottom w:val="0"/>
      <w:divBdr>
        <w:top w:val="none" w:sz="0" w:space="0" w:color="auto"/>
        <w:left w:val="none" w:sz="0" w:space="0" w:color="auto"/>
        <w:bottom w:val="none" w:sz="0" w:space="0" w:color="auto"/>
        <w:right w:val="none" w:sz="0" w:space="0" w:color="auto"/>
      </w:divBdr>
    </w:div>
    <w:div w:id="1832714895">
      <w:bodyDiv w:val="1"/>
      <w:marLeft w:val="0"/>
      <w:marRight w:val="0"/>
      <w:marTop w:val="0"/>
      <w:marBottom w:val="0"/>
      <w:divBdr>
        <w:top w:val="none" w:sz="0" w:space="0" w:color="auto"/>
        <w:left w:val="none" w:sz="0" w:space="0" w:color="auto"/>
        <w:bottom w:val="none" w:sz="0" w:space="0" w:color="auto"/>
        <w:right w:val="none" w:sz="0" w:space="0" w:color="auto"/>
      </w:divBdr>
    </w:div>
    <w:div w:id="1839727616">
      <w:bodyDiv w:val="1"/>
      <w:marLeft w:val="0"/>
      <w:marRight w:val="0"/>
      <w:marTop w:val="0"/>
      <w:marBottom w:val="0"/>
      <w:divBdr>
        <w:top w:val="none" w:sz="0" w:space="0" w:color="auto"/>
        <w:left w:val="none" w:sz="0" w:space="0" w:color="auto"/>
        <w:bottom w:val="none" w:sz="0" w:space="0" w:color="auto"/>
        <w:right w:val="none" w:sz="0" w:space="0" w:color="auto"/>
      </w:divBdr>
    </w:div>
    <w:div w:id="1845318630">
      <w:bodyDiv w:val="1"/>
      <w:marLeft w:val="0"/>
      <w:marRight w:val="0"/>
      <w:marTop w:val="0"/>
      <w:marBottom w:val="0"/>
      <w:divBdr>
        <w:top w:val="none" w:sz="0" w:space="0" w:color="auto"/>
        <w:left w:val="none" w:sz="0" w:space="0" w:color="auto"/>
        <w:bottom w:val="none" w:sz="0" w:space="0" w:color="auto"/>
        <w:right w:val="none" w:sz="0" w:space="0" w:color="auto"/>
      </w:divBdr>
    </w:div>
    <w:div w:id="1857645495">
      <w:bodyDiv w:val="1"/>
      <w:marLeft w:val="0"/>
      <w:marRight w:val="0"/>
      <w:marTop w:val="0"/>
      <w:marBottom w:val="0"/>
      <w:divBdr>
        <w:top w:val="none" w:sz="0" w:space="0" w:color="auto"/>
        <w:left w:val="none" w:sz="0" w:space="0" w:color="auto"/>
        <w:bottom w:val="none" w:sz="0" w:space="0" w:color="auto"/>
        <w:right w:val="none" w:sz="0" w:space="0" w:color="auto"/>
      </w:divBdr>
    </w:div>
    <w:div w:id="1860002321">
      <w:bodyDiv w:val="1"/>
      <w:marLeft w:val="0"/>
      <w:marRight w:val="0"/>
      <w:marTop w:val="0"/>
      <w:marBottom w:val="0"/>
      <w:divBdr>
        <w:top w:val="none" w:sz="0" w:space="0" w:color="auto"/>
        <w:left w:val="none" w:sz="0" w:space="0" w:color="auto"/>
        <w:bottom w:val="none" w:sz="0" w:space="0" w:color="auto"/>
        <w:right w:val="none" w:sz="0" w:space="0" w:color="auto"/>
      </w:divBdr>
    </w:div>
    <w:div w:id="1868103918">
      <w:bodyDiv w:val="1"/>
      <w:marLeft w:val="0"/>
      <w:marRight w:val="0"/>
      <w:marTop w:val="0"/>
      <w:marBottom w:val="0"/>
      <w:divBdr>
        <w:top w:val="none" w:sz="0" w:space="0" w:color="auto"/>
        <w:left w:val="none" w:sz="0" w:space="0" w:color="auto"/>
        <w:bottom w:val="none" w:sz="0" w:space="0" w:color="auto"/>
        <w:right w:val="none" w:sz="0" w:space="0" w:color="auto"/>
      </w:divBdr>
    </w:div>
    <w:div w:id="1869685243">
      <w:bodyDiv w:val="1"/>
      <w:marLeft w:val="0"/>
      <w:marRight w:val="0"/>
      <w:marTop w:val="0"/>
      <w:marBottom w:val="0"/>
      <w:divBdr>
        <w:top w:val="none" w:sz="0" w:space="0" w:color="auto"/>
        <w:left w:val="none" w:sz="0" w:space="0" w:color="auto"/>
        <w:bottom w:val="none" w:sz="0" w:space="0" w:color="auto"/>
        <w:right w:val="none" w:sz="0" w:space="0" w:color="auto"/>
      </w:divBdr>
    </w:div>
    <w:div w:id="1873496516">
      <w:bodyDiv w:val="1"/>
      <w:marLeft w:val="0"/>
      <w:marRight w:val="0"/>
      <w:marTop w:val="0"/>
      <w:marBottom w:val="0"/>
      <w:divBdr>
        <w:top w:val="none" w:sz="0" w:space="0" w:color="auto"/>
        <w:left w:val="none" w:sz="0" w:space="0" w:color="auto"/>
        <w:bottom w:val="none" w:sz="0" w:space="0" w:color="auto"/>
        <w:right w:val="none" w:sz="0" w:space="0" w:color="auto"/>
      </w:divBdr>
    </w:div>
    <w:div w:id="1875076694">
      <w:bodyDiv w:val="1"/>
      <w:marLeft w:val="0"/>
      <w:marRight w:val="0"/>
      <w:marTop w:val="0"/>
      <w:marBottom w:val="0"/>
      <w:divBdr>
        <w:top w:val="none" w:sz="0" w:space="0" w:color="auto"/>
        <w:left w:val="none" w:sz="0" w:space="0" w:color="auto"/>
        <w:bottom w:val="none" w:sz="0" w:space="0" w:color="auto"/>
        <w:right w:val="none" w:sz="0" w:space="0" w:color="auto"/>
      </w:divBdr>
      <w:divsChild>
        <w:div w:id="1107772969">
          <w:marLeft w:val="0"/>
          <w:marRight w:val="0"/>
          <w:marTop w:val="15"/>
          <w:marBottom w:val="15"/>
          <w:divBdr>
            <w:top w:val="single" w:sz="6" w:space="0" w:color="FFFFFF"/>
            <w:left w:val="none" w:sz="0" w:space="0" w:color="auto"/>
            <w:bottom w:val="single" w:sz="6" w:space="0" w:color="FFFFFF"/>
            <w:right w:val="none" w:sz="0" w:space="0" w:color="auto"/>
          </w:divBdr>
          <w:divsChild>
            <w:div w:id="1999572731">
              <w:marLeft w:val="4800"/>
              <w:marRight w:val="4200"/>
              <w:marTop w:val="0"/>
              <w:marBottom w:val="0"/>
              <w:divBdr>
                <w:top w:val="none" w:sz="0" w:space="0" w:color="auto"/>
                <w:left w:val="none" w:sz="0" w:space="0" w:color="auto"/>
                <w:bottom w:val="none" w:sz="0" w:space="0" w:color="auto"/>
                <w:right w:val="none" w:sz="0" w:space="0" w:color="auto"/>
              </w:divBdr>
            </w:div>
          </w:divsChild>
        </w:div>
        <w:div w:id="362361601">
          <w:marLeft w:val="0"/>
          <w:marRight w:val="0"/>
          <w:marTop w:val="15"/>
          <w:marBottom w:val="15"/>
          <w:divBdr>
            <w:top w:val="single" w:sz="6" w:space="0" w:color="FFFFFF"/>
            <w:left w:val="none" w:sz="0" w:space="0" w:color="auto"/>
            <w:bottom w:val="single" w:sz="6" w:space="0" w:color="FFFFFF"/>
            <w:right w:val="none" w:sz="0" w:space="0" w:color="auto"/>
          </w:divBdr>
          <w:divsChild>
            <w:div w:id="1062368380">
              <w:marLeft w:val="0"/>
              <w:marRight w:val="0"/>
              <w:marTop w:val="0"/>
              <w:marBottom w:val="0"/>
              <w:divBdr>
                <w:top w:val="none" w:sz="0" w:space="0" w:color="auto"/>
                <w:left w:val="none" w:sz="0" w:space="0" w:color="auto"/>
                <w:bottom w:val="none" w:sz="0" w:space="0" w:color="auto"/>
                <w:right w:val="none" w:sz="0" w:space="0" w:color="auto"/>
              </w:divBdr>
            </w:div>
            <w:div w:id="1975258705">
              <w:marLeft w:val="150"/>
              <w:marRight w:val="150"/>
              <w:marTop w:val="0"/>
              <w:marBottom w:val="0"/>
              <w:divBdr>
                <w:top w:val="none" w:sz="0" w:space="0" w:color="auto"/>
                <w:left w:val="none" w:sz="0" w:space="0" w:color="auto"/>
                <w:bottom w:val="none" w:sz="0" w:space="0" w:color="auto"/>
                <w:right w:val="none" w:sz="0" w:space="0" w:color="auto"/>
              </w:divBdr>
            </w:div>
            <w:div w:id="882864200">
              <w:marLeft w:val="0"/>
              <w:marRight w:val="0"/>
              <w:marTop w:val="0"/>
              <w:marBottom w:val="0"/>
              <w:divBdr>
                <w:top w:val="none" w:sz="0" w:space="0" w:color="auto"/>
                <w:left w:val="none" w:sz="0" w:space="0" w:color="auto"/>
                <w:bottom w:val="none" w:sz="0" w:space="0" w:color="auto"/>
                <w:right w:val="none" w:sz="0" w:space="0" w:color="auto"/>
              </w:divBdr>
            </w:div>
            <w:div w:id="374352492">
              <w:marLeft w:val="4800"/>
              <w:marRight w:val="4200"/>
              <w:marTop w:val="0"/>
              <w:marBottom w:val="0"/>
              <w:divBdr>
                <w:top w:val="none" w:sz="0" w:space="0" w:color="auto"/>
                <w:left w:val="none" w:sz="0" w:space="0" w:color="auto"/>
                <w:bottom w:val="none" w:sz="0" w:space="0" w:color="auto"/>
                <w:right w:val="none" w:sz="0" w:space="0" w:color="auto"/>
              </w:divBdr>
            </w:div>
          </w:divsChild>
        </w:div>
        <w:div w:id="709375736">
          <w:marLeft w:val="0"/>
          <w:marRight w:val="0"/>
          <w:marTop w:val="15"/>
          <w:marBottom w:val="15"/>
          <w:divBdr>
            <w:top w:val="single" w:sz="6" w:space="0" w:color="DCDCDC"/>
            <w:left w:val="none" w:sz="0" w:space="0" w:color="auto"/>
            <w:bottom w:val="single" w:sz="6" w:space="0" w:color="DCDCDC"/>
            <w:right w:val="none" w:sz="0" w:space="0" w:color="auto"/>
          </w:divBdr>
          <w:divsChild>
            <w:div w:id="921065090">
              <w:marLeft w:val="0"/>
              <w:marRight w:val="0"/>
              <w:marTop w:val="0"/>
              <w:marBottom w:val="0"/>
              <w:divBdr>
                <w:top w:val="none" w:sz="0" w:space="0" w:color="auto"/>
                <w:left w:val="none" w:sz="0" w:space="0" w:color="auto"/>
                <w:bottom w:val="none" w:sz="0" w:space="0" w:color="auto"/>
                <w:right w:val="none" w:sz="0" w:space="0" w:color="auto"/>
              </w:divBdr>
            </w:div>
            <w:div w:id="1507594099">
              <w:marLeft w:val="0"/>
              <w:marRight w:val="0"/>
              <w:marTop w:val="0"/>
              <w:marBottom w:val="0"/>
              <w:divBdr>
                <w:top w:val="none" w:sz="0" w:space="0" w:color="auto"/>
                <w:left w:val="none" w:sz="0" w:space="0" w:color="auto"/>
                <w:bottom w:val="none" w:sz="0" w:space="0" w:color="auto"/>
                <w:right w:val="none" w:sz="0" w:space="0" w:color="auto"/>
              </w:divBdr>
            </w:div>
            <w:div w:id="1247886622">
              <w:marLeft w:val="150"/>
              <w:marRight w:val="150"/>
              <w:marTop w:val="0"/>
              <w:marBottom w:val="0"/>
              <w:divBdr>
                <w:top w:val="none" w:sz="0" w:space="0" w:color="auto"/>
                <w:left w:val="none" w:sz="0" w:space="0" w:color="auto"/>
                <w:bottom w:val="none" w:sz="0" w:space="0" w:color="auto"/>
                <w:right w:val="none" w:sz="0" w:space="0" w:color="auto"/>
              </w:divBdr>
            </w:div>
            <w:div w:id="1223442040">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875993944">
      <w:bodyDiv w:val="1"/>
      <w:marLeft w:val="0"/>
      <w:marRight w:val="0"/>
      <w:marTop w:val="0"/>
      <w:marBottom w:val="0"/>
      <w:divBdr>
        <w:top w:val="none" w:sz="0" w:space="0" w:color="auto"/>
        <w:left w:val="none" w:sz="0" w:space="0" w:color="auto"/>
        <w:bottom w:val="none" w:sz="0" w:space="0" w:color="auto"/>
        <w:right w:val="none" w:sz="0" w:space="0" w:color="auto"/>
      </w:divBdr>
    </w:div>
    <w:div w:id="1876042523">
      <w:bodyDiv w:val="1"/>
      <w:marLeft w:val="0"/>
      <w:marRight w:val="0"/>
      <w:marTop w:val="0"/>
      <w:marBottom w:val="0"/>
      <w:divBdr>
        <w:top w:val="none" w:sz="0" w:space="0" w:color="auto"/>
        <w:left w:val="none" w:sz="0" w:space="0" w:color="auto"/>
        <w:bottom w:val="none" w:sz="0" w:space="0" w:color="auto"/>
        <w:right w:val="none" w:sz="0" w:space="0" w:color="auto"/>
      </w:divBdr>
    </w:div>
    <w:div w:id="1876849392">
      <w:bodyDiv w:val="1"/>
      <w:marLeft w:val="0"/>
      <w:marRight w:val="0"/>
      <w:marTop w:val="0"/>
      <w:marBottom w:val="0"/>
      <w:divBdr>
        <w:top w:val="none" w:sz="0" w:space="0" w:color="auto"/>
        <w:left w:val="none" w:sz="0" w:space="0" w:color="auto"/>
        <w:bottom w:val="none" w:sz="0" w:space="0" w:color="auto"/>
        <w:right w:val="none" w:sz="0" w:space="0" w:color="auto"/>
      </w:divBdr>
    </w:div>
    <w:div w:id="1877891821">
      <w:bodyDiv w:val="1"/>
      <w:marLeft w:val="0"/>
      <w:marRight w:val="0"/>
      <w:marTop w:val="0"/>
      <w:marBottom w:val="0"/>
      <w:divBdr>
        <w:top w:val="none" w:sz="0" w:space="0" w:color="auto"/>
        <w:left w:val="none" w:sz="0" w:space="0" w:color="auto"/>
        <w:bottom w:val="none" w:sz="0" w:space="0" w:color="auto"/>
        <w:right w:val="none" w:sz="0" w:space="0" w:color="auto"/>
      </w:divBdr>
    </w:div>
    <w:div w:id="1884321693">
      <w:bodyDiv w:val="1"/>
      <w:marLeft w:val="0"/>
      <w:marRight w:val="0"/>
      <w:marTop w:val="0"/>
      <w:marBottom w:val="0"/>
      <w:divBdr>
        <w:top w:val="none" w:sz="0" w:space="0" w:color="auto"/>
        <w:left w:val="none" w:sz="0" w:space="0" w:color="auto"/>
        <w:bottom w:val="none" w:sz="0" w:space="0" w:color="auto"/>
        <w:right w:val="none" w:sz="0" w:space="0" w:color="auto"/>
      </w:divBdr>
    </w:div>
    <w:div w:id="1889874921">
      <w:bodyDiv w:val="1"/>
      <w:marLeft w:val="0"/>
      <w:marRight w:val="0"/>
      <w:marTop w:val="0"/>
      <w:marBottom w:val="0"/>
      <w:divBdr>
        <w:top w:val="none" w:sz="0" w:space="0" w:color="auto"/>
        <w:left w:val="none" w:sz="0" w:space="0" w:color="auto"/>
        <w:bottom w:val="none" w:sz="0" w:space="0" w:color="auto"/>
        <w:right w:val="none" w:sz="0" w:space="0" w:color="auto"/>
      </w:divBdr>
    </w:div>
    <w:div w:id="1892495848">
      <w:bodyDiv w:val="1"/>
      <w:marLeft w:val="0"/>
      <w:marRight w:val="0"/>
      <w:marTop w:val="0"/>
      <w:marBottom w:val="0"/>
      <w:divBdr>
        <w:top w:val="none" w:sz="0" w:space="0" w:color="auto"/>
        <w:left w:val="none" w:sz="0" w:space="0" w:color="auto"/>
        <w:bottom w:val="none" w:sz="0" w:space="0" w:color="auto"/>
        <w:right w:val="none" w:sz="0" w:space="0" w:color="auto"/>
      </w:divBdr>
    </w:div>
    <w:div w:id="1892955084">
      <w:bodyDiv w:val="1"/>
      <w:marLeft w:val="0"/>
      <w:marRight w:val="0"/>
      <w:marTop w:val="0"/>
      <w:marBottom w:val="0"/>
      <w:divBdr>
        <w:top w:val="none" w:sz="0" w:space="0" w:color="auto"/>
        <w:left w:val="none" w:sz="0" w:space="0" w:color="auto"/>
        <w:bottom w:val="none" w:sz="0" w:space="0" w:color="auto"/>
        <w:right w:val="none" w:sz="0" w:space="0" w:color="auto"/>
      </w:divBdr>
    </w:div>
    <w:div w:id="1897204975">
      <w:bodyDiv w:val="1"/>
      <w:marLeft w:val="0"/>
      <w:marRight w:val="0"/>
      <w:marTop w:val="0"/>
      <w:marBottom w:val="0"/>
      <w:divBdr>
        <w:top w:val="none" w:sz="0" w:space="0" w:color="auto"/>
        <w:left w:val="none" w:sz="0" w:space="0" w:color="auto"/>
        <w:bottom w:val="none" w:sz="0" w:space="0" w:color="auto"/>
        <w:right w:val="none" w:sz="0" w:space="0" w:color="auto"/>
      </w:divBdr>
    </w:div>
    <w:div w:id="1898320468">
      <w:bodyDiv w:val="1"/>
      <w:marLeft w:val="0"/>
      <w:marRight w:val="0"/>
      <w:marTop w:val="0"/>
      <w:marBottom w:val="0"/>
      <w:divBdr>
        <w:top w:val="none" w:sz="0" w:space="0" w:color="auto"/>
        <w:left w:val="none" w:sz="0" w:space="0" w:color="auto"/>
        <w:bottom w:val="none" w:sz="0" w:space="0" w:color="auto"/>
        <w:right w:val="none" w:sz="0" w:space="0" w:color="auto"/>
      </w:divBdr>
    </w:div>
    <w:div w:id="1899969757">
      <w:bodyDiv w:val="1"/>
      <w:marLeft w:val="0"/>
      <w:marRight w:val="0"/>
      <w:marTop w:val="0"/>
      <w:marBottom w:val="0"/>
      <w:divBdr>
        <w:top w:val="none" w:sz="0" w:space="0" w:color="auto"/>
        <w:left w:val="none" w:sz="0" w:space="0" w:color="auto"/>
        <w:bottom w:val="none" w:sz="0" w:space="0" w:color="auto"/>
        <w:right w:val="none" w:sz="0" w:space="0" w:color="auto"/>
      </w:divBdr>
    </w:div>
    <w:div w:id="1904172110">
      <w:bodyDiv w:val="1"/>
      <w:marLeft w:val="0"/>
      <w:marRight w:val="0"/>
      <w:marTop w:val="0"/>
      <w:marBottom w:val="0"/>
      <w:divBdr>
        <w:top w:val="none" w:sz="0" w:space="0" w:color="auto"/>
        <w:left w:val="none" w:sz="0" w:space="0" w:color="auto"/>
        <w:bottom w:val="none" w:sz="0" w:space="0" w:color="auto"/>
        <w:right w:val="none" w:sz="0" w:space="0" w:color="auto"/>
      </w:divBdr>
    </w:div>
    <w:div w:id="1912693280">
      <w:bodyDiv w:val="1"/>
      <w:marLeft w:val="0"/>
      <w:marRight w:val="0"/>
      <w:marTop w:val="0"/>
      <w:marBottom w:val="0"/>
      <w:divBdr>
        <w:top w:val="none" w:sz="0" w:space="0" w:color="auto"/>
        <w:left w:val="none" w:sz="0" w:space="0" w:color="auto"/>
        <w:bottom w:val="none" w:sz="0" w:space="0" w:color="auto"/>
        <w:right w:val="none" w:sz="0" w:space="0" w:color="auto"/>
      </w:divBdr>
    </w:div>
    <w:div w:id="1913391828">
      <w:bodyDiv w:val="1"/>
      <w:marLeft w:val="0"/>
      <w:marRight w:val="0"/>
      <w:marTop w:val="0"/>
      <w:marBottom w:val="0"/>
      <w:divBdr>
        <w:top w:val="none" w:sz="0" w:space="0" w:color="auto"/>
        <w:left w:val="none" w:sz="0" w:space="0" w:color="auto"/>
        <w:bottom w:val="none" w:sz="0" w:space="0" w:color="auto"/>
        <w:right w:val="none" w:sz="0" w:space="0" w:color="auto"/>
      </w:divBdr>
    </w:div>
    <w:div w:id="1937781617">
      <w:bodyDiv w:val="1"/>
      <w:marLeft w:val="0"/>
      <w:marRight w:val="0"/>
      <w:marTop w:val="0"/>
      <w:marBottom w:val="0"/>
      <w:divBdr>
        <w:top w:val="none" w:sz="0" w:space="0" w:color="auto"/>
        <w:left w:val="none" w:sz="0" w:space="0" w:color="auto"/>
        <w:bottom w:val="none" w:sz="0" w:space="0" w:color="auto"/>
        <w:right w:val="none" w:sz="0" w:space="0" w:color="auto"/>
      </w:divBdr>
    </w:div>
    <w:div w:id="1949896899">
      <w:bodyDiv w:val="1"/>
      <w:marLeft w:val="0"/>
      <w:marRight w:val="0"/>
      <w:marTop w:val="0"/>
      <w:marBottom w:val="0"/>
      <w:divBdr>
        <w:top w:val="none" w:sz="0" w:space="0" w:color="auto"/>
        <w:left w:val="none" w:sz="0" w:space="0" w:color="auto"/>
        <w:bottom w:val="none" w:sz="0" w:space="0" w:color="auto"/>
        <w:right w:val="none" w:sz="0" w:space="0" w:color="auto"/>
      </w:divBdr>
    </w:div>
    <w:div w:id="1951012612">
      <w:bodyDiv w:val="1"/>
      <w:marLeft w:val="0"/>
      <w:marRight w:val="0"/>
      <w:marTop w:val="0"/>
      <w:marBottom w:val="0"/>
      <w:divBdr>
        <w:top w:val="none" w:sz="0" w:space="0" w:color="auto"/>
        <w:left w:val="none" w:sz="0" w:space="0" w:color="auto"/>
        <w:bottom w:val="none" w:sz="0" w:space="0" w:color="auto"/>
        <w:right w:val="none" w:sz="0" w:space="0" w:color="auto"/>
      </w:divBdr>
    </w:div>
    <w:div w:id="1952124675">
      <w:bodyDiv w:val="1"/>
      <w:marLeft w:val="0"/>
      <w:marRight w:val="0"/>
      <w:marTop w:val="0"/>
      <w:marBottom w:val="0"/>
      <w:divBdr>
        <w:top w:val="none" w:sz="0" w:space="0" w:color="auto"/>
        <w:left w:val="none" w:sz="0" w:space="0" w:color="auto"/>
        <w:bottom w:val="none" w:sz="0" w:space="0" w:color="auto"/>
        <w:right w:val="none" w:sz="0" w:space="0" w:color="auto"/>
      </w:divBdr>
    </w:div>
    <w:div w:id="1959753235">
      <w:bodyDiv w:val="1"/>
      <w:marLeft w:val="0"/>
      <w:marRight w:val="0"/>
      <w:marTop w:val="0"/>
      <w:marBottom w:val="0"/>
      <w:divBdr>
        <w:top w:val="none" w:sz="0" w:space="0" w:color="auto"/>
        <w:left w:val="none" w:sz="0" w:space="0" w:color="auto"/>
        <w:bottom w:val="none" w:sz="0" w:space="0" w:color="auto"/>
        <w:right w:val="none" w:sz="0" w:space="0" w:color="auto"/>
      </w:divBdr>
    </w:div>
    <w:div w:id="1960336359">
      <w:bodyDiv w:val="1"/>
      <w:marLeft w:val="0"/>
      <w:marRight w:val="0"/>
      <w:marTop w:val="0"/>
      <w:marBottom w:val="0"/>
      <w:divBdr>
        <w:top w:val="none" w:sz="0" w:space="0" w:color="auto"/>
        <w:left w:val="none" w:sz="0" w:space="0" w:color="auto"/>
        <w:bottom w:val="none" w:sz="0" w:space="0" w:color="auto"/>
        <w:right w:val="none" w:sz="0" w:space="0" w:color="auto"/>
      </w:divBdr>
    </w:div>
    <w:div w:id="1960723625">
      <w:bodyDiv w:val="1"/>
      <w:marLeft w:val="0"/>
      <w:marRight w:val="0"/>
      <w:marTop w:val="0"/>
      <w:marBottom w:val="0"/>
      <w:divBdr>
        <w:top w:val="none" w:sz="0" w:space="0" w:color="auto"/>
        <w:left w:val="none" w:sz="0" w:space="0" w:color="auto"/>
        <w:bottom w:val="none" w:sz="0" w:space="0" w:color="auto"/>
        <w:right w:val="none" w:sz="0" w:space="0" w:color="auto"/>
      </w:divBdr>
    </w:div>
    <w:div w:id="1962607882">
      <w:bodyDiv w:val="1"/>
      <w:marLeft w:val="0"/>
      <w:marRight w:val="0"/>
      <w:marTop w:val="0"/>
      <w:marBottom w:val="0"/>
      <w:divBdr>
        <w:top w:val="none" w:sz="0" w:space="0" w:color="auto"/>
        <w:left w:val="none" w:sz="0" w:space="0" w:color="auto"/>
        <w:bottom w:val="none" w:sz="0" w:space="0" w:color="auto"/>
        <w:right w:val="none" w:sz="0" w:space="0" w:color="auto"/>
      </w:divBdr>
    </w:div>
    <w:div w:id="1963806028">
      <w:bodyDiv w:val="1"/>
      <w:marLeft w:val="0"/>
      <w:marRight w:val="0"/>
      <w:marTop w:val="0"/>
      <w:marBottom w:val="0"/>
      <w:divBdr>
        <w:top w:val="none" w:sz="0" w:space="0" w:color="auto"/>
        <w:left w:val="none" w:sz="0" w:space="0" w:color="auto"/>
        <w:bottom w:val="none" w:sz="0" w:space="0" w:color="auto"/>
        <w:right w:val="none" w:sz="0" w:space="0" w:color="auto"/>
      </w:divBdr>
      <w:divsChild>
        <w:div w:id="57485668">
          <w:marLeft w:val="-225"/>
          <w:marRight w:val="-225"/>
          <w:marTop w:val="0"/>
          <w:marBottom w:val="0"/>
          <w:divBdr>
            <w:top w:val="none" w:sz="0" w:space="0" w:color="auto"/>
            <w:left w:val="none" w:sz="0" w:space="0" w:color="auto"/>
            <w:bottom w:val="none" w:sz="0" w:space="0" w:color="auto"/>
            <w:right w:val="none" w:sz="0" w:space="0" w:color="auto"/>
          </w:divBdr>
          <w:divsChild>
            <w:div w:id="1842042763">
              <w:marLeft w:val="0"/>
              <w:marRight w:val="0"/>
              <w:marTop w:val="0"/>
              <w:marBottom w:val="0"/>
              <w:divBdr>
                <w:top w:val="none" w:sz="0" w:space="0" w:color="auto"/>
                <w:left w:val="none" w:sz="0" w:space="0" w:color="auto"/>
                <w:bottom w:val="none" w:sz="0" w:space="0" w:color="auto"/>
                <w:right w:val="none" w:sz="0" w:space="0" w:color="auto"/>
              </w:divBdr>
            </w:div>
          </w:divsChild>
        </w:div>
        <w:div w:id="1994066060">
          <w:marLeft w:val="-225"/>
          <w:marRight w:val="-225"/>
          <w:marTop w:val="0"/>
          <w:marBottom w:val="0"/>
          <w:divBdr>
            <w:top w:val="none" w:sz="0" w:space="0" w:color="auto"/>
            <w:left w:val="none" w:sz="0" w:space="0" w:color="auto"/>
            <w:bottom w:val="none" w:sz="0" w:space="0" w:color="auto"/>
            <w:right w:val="none" w:sz="0" w:space="0" w:color="auto"/>
          </w:divBdr>
          <w:divsChild>
            <w:div w:id="1067337679">
              <w:marLeft w:val="0"/>
              <w:marRight w:val="0"/>
              <w:marTop w:val="0"/>
              <w:marBottom w:val="0"/>
              <w:divBdr>
                <w:top w:val="none" w:sz="0" w:space="0" w:color="auto"/>
                <w:left w:val="none" w:sz="0" w:space="0" w:color="auto"/>
                <w:bottom w:val="none" w:sz="0" w:space="0" w:color="auto"/>
                <w:right w:val="none" w:sz="0" w:space="0" w:color="auto"/>
              </w:divBdr>
              <w:divsChild>
                <w:div w:id="234098297">
                  <w:marLeft w:val="0"/>
                  <w:marRight w:val="0"/>
                  <w:marTop w:val="0"/>
                  <w:marBottom w:val="0"/>
                  <w:divBdr>
                    <w:top w:val="none" w:sz="0" w:space="0" w:color="auto"/>
                    <w:left w:val="none" w:sz="0" w:space="0" w:color="auto"/>
                    <w:bottom w:val="none" w:sz="0" w:space="0" w:color="auto"/>
                    <w:right w:val="none" w:sz="0" w:space="0" w:color="auto"/>
                  </w:divBdr>
                  <w:divsChild>
                    <w:div w:id="801771051">
                      <w:marLeft w:val="0"/>
                      <w:marRight w:val="0"/>
                      <w:marTop w:val="240"/>
                      <w:marBottom w:val="120"/>
                      <w:divBdr>
                        <w:top w:val="none" w:sz="0" w:space="0" w:color="auto"/>
                        <w:left w:val="none" w:sz="0" w:space="0" w:color="auto"/>
                        <w:bottom w:val="none" w:sz="0" w:space="0" w:color="auto"/>
                        <w:right w:val="none" w:sz="0" w:space="0" w:color="auto"/>
                      </w:divBdr>
                    </w:div>
                    <w:div w:id="202987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4478749">
      <w:bodyDiv w:val="1"/>
      <w:marLeft w:val="0"/>
      <w:marRight w:val="0"/>
      <w:marTop w:val="0"/>
      <w:marBottom w:val="0"/>
      <w:divBdr>
        <w:top w:val="none" w:sz="0" w:space="0" w:color="auto"/>
        <w:left w:val="none" w:sz="0" w:space="0" w:color="auto"/>
        <w:bottom w:val="none" w:sz="0" w:space="0" w:color="auto"/>
        <w:right w:val="none" w:sz="0" w:space="0" w:color="auto"/>
      </w:divBdr>
    </w:div>
    <w:div w:id="1980071098">
      <w:bodyDiv w:val="1"/>
      <w:marLeft w:val="0"/>
      <w:marRight w:val="0"/>
      <w:marTop w:val="0"/>
      <w:marBottom w:val="0"/>
      <w:divBdr>
        <w:top w:val="none" w:sz="0" w:space="0" w:color="auto"/>
        <w:left w:val="none" w:sz="0" w:space="0" w:color="auto"/>
        <w:bottom w:val="none" w:sz="0" w:space="0" w:color="auto"/>
        <w:right w:val="none" w:sz="0" w:space="0" w:color="auto"/>
      </w:divBdr>
    </w:div>
    <w:div w:id="1988120570">
      <w:bodyDiv w:val="1"/>
      <w:marLeft w:val="0"/>
      <w:marRight w:val="0"/>
      <w:marTop w:val="0"/>
      <w:marBottom w:val="0"/>
      <w:divBdr>
        <w:top w:val="none" w:sz="0" w:space="0" w:color="auto"/>
        <w:left w:val="none" w:sz="0" w:space="0" w:color="auto"/>
        <w:bottom w:val="none" w:sz="0" w:space="0" w:color="auto"/>
        <w:right w:val="none" w:sz="0" w:space="0" w:color="auto"/>
      </w:divBdr>
    </w:div>
    <w:div w:id="1989941167">
      <w:bodyDiv w:val="1"/>
      <w:marLeft w:val="0"/>
      <w:marRight w:val="0"/>
      <w:marTop w:val="0"/>
      <w:marBottom w:val="0"/>
      <w:divBdr>
        <w:top w:val="none" w:sz="0" w:space="0" w:color="auto"/>
        <w:left w:val="none" w:sz="0" w:space="0" w:color="auto"/>
        <w:bottom w:val="none" w:sz="0" w:space="0" w:color="auto"/>
        <w:right w:val="none" w:sz="0" w:space="0" w:color="auto"/>
      </w:divBdr>
    </w:div>
    <w:div w:id="1996301676">
      <w:bodyDiv w:val="1"/>
      <w:marLeft w:val="0"/>
      <w:marRight w:val="0"/>
      <w:marTop w:val="0"/>
      <w:marBottom w:val="0"/>
      <w:divBdr>
        <w:top w:val="none" w:sz="0" w:space="0" w:color="auto"/>
        <w:left w:val="none" w:sz="0" w:space="0" w:color="auto"/>
        <w:bottom w:val="none" w:sz="0" w:space="0" w:color="auto"/>
        <w:right w:val="none" w:sz="0" w:space="0" w:color="auto"/>
      </w:divBdr>
    </w:div>
    <w:div w:id="1997217871">
      <w:bodyDiv w:val="1"/>
      <w:marLeft w:val="0"/>
      <w:marRight w:val="0"/>
      <w:marTop w:val="0"/>
      <w:marBottom w:val="0"/>
      <w:divBdr>
        <w:top w:val="none" w:sz="0" w:space="0" w:color="auto"/>
        <w:left w:val="none" w:sz="0" w:space="0" w:color="auto"/>
        <w:bottom w:val="none" w:sz="0" w:space="0" w:color="auto"/>
        <w:right w:val="none" w:sz="0" w:space="0" w:color="auto"/>
      </w:divBdr>
    </w:div>
    <w:div w:id="1998000394">
      <w:bodyDiv w:val="1"/>
      <w:marLeft w:val="0"/>
      <w:marRight w:val="0"/>
      <w:marTop w:val="0"/>
      <w:marBottom w:val="0"/>
      <w:divBdr>
        <w:top w:val="none" w:sz="0" w:space="0" w:color="auto"/>
        <w:left w:val="none" w:sz="0" w:space="0" w:color="auto"/>
        <w:bottom w:val="none" w:sz="0" w:space="0" w:color="auto"/>
        <w:right w:val="none" w:sz="0" w:space="0" w:color="auto"/>
      </w:divBdr>
    </w:div>
    <w:div w:id="2008248722">
      <w:bodyDiv w:val="1"/>
      <w:marLeft w:val="0"/>
      <w:marRight w:val="0"/>
      <w:marTop w:val="0"/>
      <w:marBottom w:val="0"/>
      <w:divBdr>
        <w:top w:val="none" w:sz="0" w:space="0" w:color="auto"/>
        <w:left w:val="none" w:sz="0" w:space="0" w:color="auto"/>
        <w:bottom w:val="none" w:sz="0" w:space="0" w:color="auto"/>
        <w:right w:val="none" w:sz="0" w:space="0" w:color="auto"/>
      </w:divBdr>
    </w:div>
    <w:div w:id="2016686105">
      <w:bodyDiv w:val="1"/>
      <w:marLeft w:val="0"/>
      <w:marRight w:val="0"/>
      <w:marTop w:val="0"/>
      <w:marBottom w:val="0"/>
      <w:divBdr>
        <w:top w:val="none" w:sz="0" w:space="0" w:color="auto"/>
        <w:left w:val="none" w:sz="0" w:space="0" w:color="auto"/>
        <w:bottom w:val="none" w:sz="0" w:space="0" w:color="auto"/>
        <w:right w:val="none" w:sz="0" w:space="0" w:color="auto"/>
      </w:divBdr>
    </w:div>
    <w:div w:id="2016958628">
      <w:bodyDiv w:val="1"/>
      <w:marLeft w:val="0"/>
      <w:marRight w:val="0"/>
      <w:marTop w:val="0"/>
      <w:marBottom w:val="0"/>
      <w:divBdr>
        <w:top w:val="none" w:sz="0" w:space="0" w:color="auto"/>
        <w:left w:val="none" w:sz="0" w:space="0" w:color="auto"/>
        <w:bottom w:val="none" w:sz="0" w:space="0" w:color="auto"/>
        <w:right w:val="none" w:sz="0" w:space="0" w:color="auto"/>
      </w:divBdr>
      <w:divsChild>
        <w:div w:id="2317302">
          <w:marLeft w:val="0"/>
          <w:marRight w:val="0"/>
          <w:marTop w:val="0"/>
          <w:marBottom w:val="0"/>
          <w:divBdr>
            <w:top w:val="none" w:sz="0" w:space="0" w:color="auto"/>
            <w:left w:val="none" w:sz="0" w:space="0" w:color="auto"/>
            <w:bottom w:val="none" w:sz="0" w:space="0" w:color="auto"/>
            <w:right w:val="none" w:sz="0" w:space="0" w:color="auto"/>
          </w:divBdr>
          <w:divsChild>
            <w:div w:id="124590839">
              <w:marLeft w:val="0"/>
              <w:marRight w:val="0"/>
              <w:marTop w:val="0"/>
              <w:marBottom w:val="0"/>
              <w:divBdr>
                <w:top w:val="none" w:sz="0" w:space="0" w:color="auto"/>
                <w:left w:val="none" w:sz="0" w:space="0" w:color="auto"/>
                <w:bottom w:val="none" w:sz="0" w:space="0" w:color="auto"/>
                <w:right w:val="none" w:sz="0" w:space="0" w:color="auto"/>
              </w:divBdr>
              <w:divsChild>
                <w:div w:id="1130319731">
                  <w:marLeft w:val="0"/>
                  <w:marRight w:val="0"/>
                  <w:marTop w:val="0"/>
                  <w:marBottom w:val="0"/>
                  <w:divBdr>
                    <w:top w:val="none" w:sz="0" w:space="0" w:color="auto"/>
                    <w:left w:val="none" w:sz="0" w:space="0" w:color="auto"/>
                    <w:bottom w:val="none" w:sz="0" w:space="0" w:color="auto"/>
                    <w:right w:val="none" w:sz="0" w:space="0" w:color="auto"/>
                  </w:divBdr>
                  <w:divsChild>
                    <w:div w:id="246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6404">
          <w:marLeft w:val="0"/>
          <w:marRight w:val="0"/>
          <w:marTop w:val="0"/>
          <w:marBottom w:val="0"/>
          <w:divBdr>
            <w:top w:val="none" w:sz="0" w:space="0" w:color="auto"/>
            <w:left w:val="none" w:sz="0" w:space="0" w:color="auto"/>
            <w:bottom w:val="none" w:sz="0" w:space="0" w:color="auto"/>
            <w:right w:val="none" w:sz="0" w:space="0" w:color="auto"/>
          </w:divBdr>
          <w:divsChild>
            <w:div w:id="1441099478">
              <w:marLeft w:val="0"/>
              <w:marRight w:val="0"/>
              <w:marTop w:val="0"/>
              <w:marBottom w:val="0"/>
              <w:divBdr>
                <w:top w:val="none" w:sz="0" w:space="0" w:color="auto"/>
                <w:left w:val="none" w:sz="0" w:space="0" w:color="auto"/>
                <w:bottom w:val="none" w:sz="0" w:space="0" w:color="auto"/>
                <w:right w:val="none" w:sz="0" w:space="0" w:color="auto"/>
              </w:divBdr>
              <w:divsChild>
                <w:div w:id="5138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5934">
      <w:bodyDiv w:val="1"/>
      <w:marLeft w:val="0"/>
      <w:marRight w:val="0"/>
      <w:marTop w:val="0"/>
      <w:marBottom w:val="0"/>
      <w:divBdr>
        <w:top w:val="none" w:sz="0" w:space="0" w:color="auto"/>
        <w:left w:val="none" w:sz="0" w:space="0" w:color="auto"/>
        <w:bottom w:val="none" w:sz="0" w:space="0" w:color="auto"/>
        <w:right w:val="none" w:sz="0" w:space="0" w:color="auto"/>
      </w:divBdr>
    </w:div>
    <w:div w:id="2025132795">
      <w:bodyDiv w:val="1"/>
      <w:marLeft w:val="0"/>
      <w:marRight w:val="0"/>
      <w:marTop w:val="0"/>
      <w:marBottom w:val="0"/>
      <w:divBdr>
        <w:top w:val="none" w:sz="0" w:space="0" w:color="auto"/>
        <w:left w:val="none" w:sz="0" w:space="0" w:color="auto"/>
        <w:bottom w:val="none" w:sz="0" w:space="0" w:color="auto"/>
        <w:right w:val="none" w:sz="0" w:space="0" w:color="auto"/>
      </w:divBdr>
    </w:div>
    <w:div w:id="2026440256">
      <w:bodyDiv w:val="1"/>
      <w:marLeft w:val="0"/>
      <w:marRight w:val="0"/>
      <w:marTop w:val="0"/>
      <w:marBottom w:val="0"/>
      <w:divBdr>
        <w:top w:val="none" w:sz="0" w:space="0" w:color="auto"/>
        <w:left w:val="none" w:sz="0" w:space="0" w:color="auto"/>
        <w:bottom w:val="none" w:sz="0" w:space="0" w:color="auto"/>
        <w:right w:val="none" w:sz="0" w:space="0" w:color="auto"/>
      </w:divBdr>
    </w:div>
    <w:div w:id="2029794006">
      <w:bodyDiv w:val="1"/>
      <w:marLeft w:val="0"/>
      <w:marRight w:val="0"/>
      <w:marTop w:val="0"/>
      <w:marBottom w:val="0"/>
      <w:divBdr>
        <w:top w:val="none" w:sz="0" w:space="0" w:color="auto"/>
        <w:left w:val="none" w:sz="0" w:space="0" w:color="auto"/>
        <w:bottom w:val="none" w:sz="0" w:space="0" w:color="auto"/>
        <w:right w:val="none" w:sz="0" w:space="0" w:color="auto"/>
      </w:divBdr>
      <w:divsChild>
        <w:div w:id="630794128">
          <w:marLeft w:val="0"/>
          <w:marRight w:val="0"/>
          <w:marTop w:val="480"/>
          <w:marBottom w:val="0"/>
          <w:divBdr>
            <w:top w:val="none" w:sz="0" w:space="0" w:color="auto"/>
            <w:left w:val="none" w:sz="0" w:space="0" w:color="auto"/>
            <w:bottom w:val="none" w:sz="0" w:space="0" w:color="auto"/>
            <w:right w:val="none" w:sz="0" w:space="0" w:color="auto"/>
          </w:divBdr>
        </w:div>
        <w:div w:id="1294630681">
          <w:marLeft w:val="0"/>
          <w:marRight w:val="0"/>
          <w:marTop w:val="480"/>
          <w:marBottom w:val="0"/>
          <w:divBdr>
            <w:top w:val="none" w:sz="0" w:space="0" w:color="auto"/>
            <w:left w:val="none" w:sz="0" w:space="0" w:color="auto"/>
            <w:bottom w:val="none" w:sz="0" w:space="0" w:color="auto"/>
            <w:right w:val="none" w:sz="0" w:space="0" w:color="auto"/>
          </w:divBdr>
        </w:div>
        <w:div w:id="158350653">
          <w:marLeft w:val="0"/>
          <w:marRight w:val="0"/>
          <w:marTop w:val="240"/>
          <w:marBottom w:val="0"/>
          <w:divBdr>
            <w:top w:val="none" w:sz="0" w:space="0" w:color="auto"/>
            <w:left w:val="none" w:sz="0" w:space="0" w:color="auto"/>
            <w:bottom w:val="none" w:sz="0" w:space="0" w:color="auto"/>
            <w:right w:val="none" w:sz="0" w:space="0" w:color="auto"/>
          </w:divBdr>
        </w:div>
        <w:div w:id="1462311058">
          <w:marLeft w:val="0"/>
          <w:marRight w:val="0"/>
          <w:marTop w:val="240"/>
          <w:marBottom w:val="0"/>
          <w:divBdr>
            <w:top w:val="none" w:sz="0" w:space="0" w:color="auto"/>
            <w:left w:val="none" w:sz="0" w:space="0" w:color="auto"/>
            <w:bottom w:val="none" w:sz="0" w:space="0" w:color="auto"/>
            <w:right w:val="none" w:sz="0" w:space="0" w:color="auto"/>
          </w:divBdr>
        </w:div>
        <w:div w:id="671106006">
          <w:marLeft w:val="0"/>
          <w:marRight w:val="0"/>
          <w:marTop w:val="240"/>
          <w:marBottom w:val="0"/>
          <w:divBdr>
            <w:top w:val="none" w:sz="0" w:space="0" w:color="auto"/>
            <w:left w:val="none" w:sz="0" w:space="0" w:color="auto"/>
            <w:bottom w:val="none" w:sz="0" w:space="0" w:color="auto"/>
            <w:right w:val="none" w:sz="0" w:space="0" w:color="auto"/>
          </w:divBdr>
        </w:div>
      </w:divsChild>
    </w:div>
    <w:div w:id="2030789902">
      <w:bodyDiv w:val="1"/>
      <w:marLeft w:val="0"/>
      <w:marRight w:val="0"/>
      <w:marTop w:val="0"/>
      <w:marBottom w:val="0"/>
      <w:divBdr>
        <w:top w:val="none" w:sz="0" w:space="0" w:color="auto"/>
        <w:left w:val="none" w:sz="0" w:space="0" w:color="auto"/>
        <w:bottom w:val="none" w:sz="0" w:space="0" w:color="auto"/>
        <w:right w:val="none" w:sz="0" w:space="0" w:color="auto"/>
      </w:divBdr>
    </w:div>
    <w:div w:id="2040621596">
      <w:bodyDiv w:val="1"/>
      <w:marLeft w:val="0"/>
      <w:marRight w:val="0"/>
      <w:marTop w:val="0"/>
      <w:marBottom w:val="0"/>
      <w:divBdr>
        <w:top w:val="none" w:sz="0" w:space="0" w:color="auto"/>
        <w:left w:val="none" w:sz="0" w:space="0" w:color="auto"/>
        <w:bottom w:val="none" w:sz="0" w:space="0" w:color="auto"/>
        <w:right w:val="none" w:sz="0" w:space="0" w:color="auto"/>
      </w:divBdr>
      <w:divsChild>
        <w:div w:id="210311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740608">
      <w:bodyDiv w:val="1"/>
      <w:marLeft w:val="0"/>
      <w:marRight w:val="0"/>
      <w:marTop w:val="0"/>
      <w:marBottom w:val="0"/>
      <w:divBdr>
        <w:top w:val="none" w:sz="0" w:space="0" w:color="auto"/>
        <w:left w:val="none" w:sz="0" w:space="0" w:color="auto"/>
        <w:bottom w:val="none" w:sz="0" w:space="0" w:color="auto"/>
        <w:right w:val="none" w:sz="0" w:space="0" w:color="auto"/>
      </w:divBdr>
    </w:div>
    <w:div w:id="2045984241">
      <w:bodyDiv w:val="1"/>
      <w:marLeft w:val="0"/>
      <w:marRight w:val="0"/>
      <w:marTop w:val="0"/>
      <w:marBottom w:val="0"/>
      <w:divBdr>
        <w:top w:val="none" w:sz="0" w:space="0" w:color="auto"/>
        <w:left w:val="none" w:sz="0" w:space="0" w:color="auto"/>
        <w:bottom w:val="none" w:sz="0" w:space="0" w:color="auto"/>
        <w:right w:val="none" w:sz="0" w:space="0" w:color="auto"/>
      </w:divBdr>
    </w:div>
    <w:div w:id="2046174897">
      <w:bodyDiv w:val="1"/>
      <w:marLeft w:val="0"/>
      <w:marRight w:val="0"/>
      <w:marTop w:val="0"/>
      <w:marBottom w:val="0"/>
      <w:divBdr>
        <w:top w:val="none" w:sz="0" w:space="0" w:color="auto"/>
        <w:left w:val="none" w:sz="0" w:space="0" w:color="auto"/>
        <w:bottom w:val="none" w:sz="0" w:space="0" w:color="auto"/>
        <w:right w:val="none" w:sz="0" w:space="0" w:color="auto"/>
      </w:divBdr>
    </w:div>
    <w:div w:id="2048479873">
      <w:bodyDiv w:val="1"/>
      <w:marLeft w:val="0"/>
      <w:marRight w:val="0"/>
      <w:marTop w:val="0"/>
      <w:marBottom w:val="0"/>
      <w:divBdr>
        <w:top w:val="none" w:sz="0" w:space="0" w:color="auto"/>
        <w:left w:val="none" w:sz="0" w:space="0" w:color="auto"/>
        <w:bottom w:val="none" w:sz="0" w:space="0" w:color="auto"/>
        <w:right w:val="none" w:sz="0" w:space="0" w:color="auto"/>
      </w:divBdr>
    </w:div>
    <w:div w:id="2049910109">
      <w:bodyDiv w:val="1"/>
      <w:marLeft w:val="0"/>
      <w:marRight w:val="0"/>
      <w:marTop w:val="0"/>
      <w:marBottom w:val="0"/>
      <w:divBdr>
        <w:top w:val="none" w:sz="0" w:space="0" w:color="auto"/>
        <w:left w:val="none" w:sz="0" w:space="0" w:color="auto"/>
        <w:bottom w:val="none" w:sz="0" w:space="0" w:color="auto"/>
        <w:right w:val="none" w:sz="0" w:space="0" w:color="auto"/>
      </w:divBdr>
    </w:div>
    <w:div w:id="2051953824">
      <w:bodyDiv w:val="1"/>
      <w:marLeft w:val="0"/>
      <w:marRight w:val="0"/>
      <w:marTop w:val="0"/>
      <w:marBottom w:val="0"/>
      <w:divBdr>
        <w:top w:val="none" w:sz="0" w:space="0" w:color="auto"/>
        <w:left w:val="none" w:sz="0" w:space="0" w:color="auto"/>
        <w:bottom w:val="none" w:sz="0" w:space="0" w:color="auto"/>
        <w:right w:val="none" w:sz="0" w:space="0" w:color="auto"/>
      </w:divBdr>
      <w:divsChild>
        <w:div w:id="1233273440">
          <w:marLeft w:val="0"/>
          <w:marRight w:val="0"/>
          <w:marTop w:val="0"/>
          <w:marBottom w:val="0"/>
          <w:divBdr>
            <w:top w:val="none" w:sz="0" w:space="0" w:color="auto"/>
            <w:left w:val="none" w:sz="0" w:space="0" w:color="auto"/>
            <w:bottom w:val="none" w:sz="0" w:space="0" w:color="auto"/>
            <w:right w:val="none" w:sz="0" w:space="0" w:color="auto"/>
          </w:divBdr>
          <w:divsChild>
            <w:div w:id="1530020897">
              <w:marLeft w:val="0"/>
              <w:marRight w:val="0"/>
              <w:marTop w:val="0"/>
              <w:marBottom w:val="0"/>
              <w:divBdr>
                <w:top w:val="none" w:sz="0" w:space="0" w:color="auto"/>
                <w:left w:val="none" w:sz="0" w:space="0" w:color="auto"/>
                <w:bottom w:val="none" w:sz="0" w:space="0" w:color="auto"/>
                <w:right w:val="none" w:sz="0" w:space="0" w:color="auto"/>
              </w:divBdr>
              <w:divsChild>
                <w:div w:id="1366172096">
                  <w:marLeft w:val="0"/>
                  <w:marRight w:val="0"/>
                  <w:marTop w:val="0"/>
                  <w:marBottom w:val="0"/>
                  <w:divBdr>
                    <w:top w:val="none" w:sz="0" w:space="0" w:color="auto"/>
                    <w:left w:val="none" w:sz="0" w:space="0" w:color="auto"/>
                    <w:bottom w:val="none" w:sz="0" w:space="0" w:color="auto"/>
                    <w:right w:val="none" w:sz="0" w:space="0" w:color="auto"/>
                  </w:divBdr>
                  <w:divsChild>
                    <w:div w:id="9042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0811">
          <w:marLeft w:val="0"/>
          <w:marRight w:val="0"/>
          <w:marTop w:val="0"/>
          <w:marBottom w:val="0"/>
          <w:divBdr>
            <w:top w:val="none" w:sz="0" w:space="0" w:color="auto"/>
            <w:left w:val="none" w:sz="0" w:space="0" w:color="auto"/>
            <w:bottom w:val="none" w:sz="0" w:space="0" w:color="auto"/>
            <w:right w:val="none" w:sz="0" w:space="0" w:color="auto"/>
          </w:divBdr>
          <w:divsChild>
            <w:div w:id="1671981357">
              <w:marLeft w:val="0"/>
              <w:marRight w:val="0"/>
              <w:marTop w:val="0"/>
              <w:marBottom w:val="0"/>
              <w:divBdr>
                <w:top w:val="none" w:sz="0" w:space="0" w:color="auto"/>
                <w:left w:val="none" w:sz="0" w:space="0" w:color="auto"/>
                <w:bottom w:val="none" w:sz="0" w:space="0" w:color="auto"/>
                <w:right w:val="none" w:sz="0" w:space="0" w:color="auto"/>
              </w:divBdr>
              <w:divsChild>
                <w:div w:id="389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1274">
      <w:bodyDiv w:val="1"/>
      <w:marLeft w:val="0"/>
      <w:marRight w:val="0"/>
      <w:marTop w:val="0"/>
      <w:marBottom w:val="0"/>
      <w:divBdr>
        <w:top w:val="none" w:sz="0" w:space="0" w:color="auto"/>
        <w:left w:val="none" w:sz="0" w:space="0" w:color="auto"/>
        <w:bottom w:val="none" w:sz="0" w:space="0" w:color="auto"/>
        <w:right w:val="none" w:sz="0" w:space="0" w:color="auto"/>
      </w:divBdr>
    </w:div>
    <w:div w:id="2061977468">
      <w:bodyDiv w:val="1"/>
      <w:marLeft w:val="0"/>
      <w:marRight w:val="0"/>
      <w:marTop w:val="0"/>
      <w:marBottom w:val="0"/>
      <w:divBdr>
        <w:top w:val="none" w:sz="0" w:space="0" w:color="auto"/>
        <w:left w:val="none" w:sz="0" w:space="0" w:color="auto"/>
        <w:bottom w:val="none" w:sz="0" w:space="0" w:color="auto"/>
        <w:right w:val="none" w:sz="0" w:space="0" w:color="auto"/>
      </w:divBdr>
    </w:div>
    <w:div w:id="2062629303">
      <w:bodyDiv w:val="1"/>
      <w:marLeft w:val="0"/>
      <w:marRight w:val="0"/>
      <w:marTop w:val="0"/>
      <w:marBottom w:val="0"/>
      <w:divBdr>
        <w:top w:val="none" w:sz="0" w:space="0" w:color="auto"/>
        <w:left w:val="none" w:sz="0" w:space="0" w:color="auto"/>
        <w:bottom w:val="none" w:sz="0" w:space="0" w:color="auto"/>
        <w:right w:val="none" w:sz="0" w:space="0" w:color="auto"/>
      </w:divBdr>
    </w:div>
    <w:div w:id="2063484866">
      <w:bodyDiv w:val="1"/>
      <w:marLeft w:val="0"/>
      <w:marRight w:val="0"/>
      <w:marTop w:val="0"/>
      <w:marBottom w:val="0"/>
      <w:divBdr>
        <w:top w:val="none" w:sz="0" w:space="0" w:color="auto"/>
        <w:left w:val="none" w:sz="0" w:space="0" w:color="auto"/>
        <w:bottom w:val="none" w:sz="0" w:space="0" w:color="auto"/>
        <w:right w:val="none" w:sz="0" w:space="0" w:color="auto"/>
      </w:divBdr>
    </w:div>
    <w:div w:id="2066753985">
      <w:bodyDiv w:val="1"/>
      <w:marLeft w:val="0"/>
      <w:marRight w:val="0"/>
      <w:marTop w:val="0"/>
      <w:marBottom w:val="0"/>
      <w:divBdr>
        <w:top w:val="none" w:sz="0" w:space="0" w:color="auto"/>
        <w:left w:val="none" w:sz="0" w:space="0" w:color="auto"/>
        <w:bottom w:val="none" w:sz="0" w:space="0" w:color="auto"/>
        <w:right w:val="none" w:sz="0" w:space="0" w:color="auto"/>
      </w:divBdr>
    </w:div>
    <w:div w:id="2067561807">
      <w:bodyDiv w:val="1"/>
      <w:marLeft w:val="0"/>
      <w:marRight w:val="0"/>
      <w:marTop w:val="0"/>
      <w:marBottom w:val="0"/>
      <w:divBdr>
        <w:top w:val="none" w:sz="0" w:space="0" w:color="auto"/>
        <w:left w:val="none" w:sz="0" w:space="0" w:color="auto"/>
        <w:bottom w:val="none" w:sz="0" w:space="0" w:color="auto"/>
        <w:right w:val="none" w:sz="0" w:space="0" w:color="auto"/>
      </w:divBdr>
    </w:div>
    <w:div w:id="2069649687">
      <w:bodyDiv w:val="1"/>
      <w:marLeft w:val="0"/>
      <w:marRight w:val="0"/>
      <w:marTop w:val="0"/>
      <w:marBottom w:val="0"/>
      <w:divBdr>
        <w:top w:val="none" w:sz="0" w:space="0" w:color="auto"/>
        <w:left w:val="none" w:sz="0" w:space="0" w:color="auto"/>
        <w:bottom w:val="none" w:sz="0" w:space="0" w:color="auto"/>
        <w:right w:val="none" w:sz="0" w:space="0" w:color="auto"/>
      </w:divBdr>
    </w:div>
    <w:div w:id="2070031906">
      <w:bodyDiv w:val="1"/>
      <w:marLeft w:val="0"/>
      <w:marRight w:val="0"/>
      <w:marTop w:val="0"/>
      <w:marBottom w:val="0"/>
      <w:divBdr>
        <w:top w:val="none" w:sz="0" w:space="0" w:color="auto"/>
        <w:left w:val="none" w:sz="0" w:space="0" w:color="auto"/>
        <w:bottom w:val="none" w:sz="0" w:space="0" w:color="auto"/>
        <w:right w:val="none" w:sz="0" w:space="0" w:color="auto"/>
      </w:divBdr>
    </w:div>
    <w:div w:id="2071342182">
      <w:bodyDiv w:val="1"/>
      <w:marLeft w:val="0"/>
      <w:marRight w:val="0"/>
      <w:marTop w:val="0"/>
      <w:marBottom w:val="0"/>
      <w:divBdr>
        <w:top w:val="none" w:sz="0" w:space="0" w:color="auto"/>
        <w:left w:val="none" w:sz="0" w:space="0" w:color="auto"/>
        <w:bottom w:val="none" w:sz="0" w:space="0" w:color="auto"/>
        <w:right w:val="none" w:sz="0" w:space="0" w:color="auto"/>
      </w:divBdr>
    </w:div>
    <w:div w:id="2078672518">
      <w:bodyDiv w:val="1"/>
      <w:marLeft w:val="0"/>
      <w:marRight w:val="0"/>
      <w:marTop w:val="0"/>
      <w:marBottom w:val="0"/>
      <w:divBdr>
        <w:top w:val="none" w:sz="0" w:space="0" w:color="auto"/>
        <w:left w:val="none" w:sz="0" w:space="0" w:color="auto"/>
        <w:bottom w:val="none" w:sz="0" w:space="0" w:color="auto"/>
        <w:right w:val="none" w:sz="0" w:space="0" w:color="auto"/>
      </w:divBdr>
    </w:div>
    <w:div w:id="2081168301">
      <w:bodyDiv w:val="1"/>
      <w:marLeft w:val="0"/>
      <w:marRight w:val="0"/>
      <w:marTop w:val="0"/>
      <w:marBottom w:val="0"/>
      <w:divBdr>
        <w:top w:val="none" w:sz="0" w:space="0" w:color="auto"/>
        <w:left w:val="none" w:sz="0" w:space="0" w:color="auto"/>
        <w:bottom w:val="none" w:sz="0" w:space="0" w:color="auto"/>
        <w:right w:val="none" w:sz="0" w:space="0" w:color="auto"/>
      </w:divBdr>
    </w:div>
    <w:div w:id="2082556119">
      <w:bodyDiv w:val="1"/>
      <w:marLeft w:val="0"/>
      <w:marRight w:val="0"/>
      <w:marTop w:val="0"/>
      <w:marBottom w:val="0"/>
      <w:divBdr>
        <w:top w:val="none" w:sz="0" w:space="0" w:color="auto"/>
        <w:left w:val="none" w:sz="0" w:space="0" w:color="auto"/>
        <w:bottom w:val="none" w:sz="0" w:space="0" w:color="auto"/>
        <w:right w:val="none" w:sz="0" w:space="0" w:color="auto"/>
      </w:divBdr>
      <w:divsChild>
        <w:div w:id="1922905868">
          <w:marLeft w:val="0"/>
          <w:marRight w:val="0"/>
          <w:marTop w:val="480"/>
          <w:marBottom w:val="0"/>
          <w:divBdr>
            <w:top w:val="none" w:sz="0" w:space="0" w:color="auto"/>
            <w:left w:val="none" w:sz="0" w:space="0" w:color="auto"/>
            <w:bottom w:val="none" w:sz="0" w:space="0" w:color="auto"/>
            <w:right w:val="none" w:sz="0" w:space="0" w:color="auto"/>
          </w:divBdr>
        </w:div>
        <w:div w:id="1607271900">
          <w:marLeft w:val="0"/>
          <w:marRight w:val="0"/>
          <w:marTop w:val="480"/>
          <w:marBottom w:val="0"/>
          <w:divBdr>
            <w:top w:val="none" w:sz="0" w:space="0" w:color="auto"/>
            <w:left w:val="none" w:sz="0" w:space="0" w:color="auto"/>
            <w:bottom w:val="none" w:sz="0" w:space="0" w:color="auto"/>
            <w:right w:val="none" w:sz="0" w:space="0" w:color="auto"/>
          </w:divBdr>
        </w:div>
        <w:div w:id="1643806087">
          <w:marLeft w:val="0"/>
          <w:marRight w:val="0"/>
          <w:marTop w:val="240"/>
          <w:marBottom w:val="0"/>
          <w:divBdr>
            <w:top w:val="none" w:sz="0" w:space="0" w:color="auto"/>
            <w:left w:val="none" w:sz="0" w:space="0" w:color="auto"/>
            <w:bottom w:val="none" w:sz="0" w:space="0" w:color="auto"/>
            <w:right w:val="none" w:sz="0" w:space="0" w:color="auto"/>
          </w:divBdr>
        </w:div>
        <w:div w:id="1539465072">
          <w:marLeft w:val="0"/>
          <w:marRight w:val="0"/>
          <w:marTop w:val="240"/>
          <w:marBottom w:val="0"/>
          <w:divBdr>
            <w:top w:val="none" w:sz="0" w:space="0" w:color="auto"/>
            <w:left w:val="none" w:sz="0" w:space="0" w:color="auto"/>
            <w:bottom w:val="none" w:sz="0" w:space="0" w:color="auto"/>
            <w:right w:val="none" w:sz="0" w:space="0" w:color="auto"/>
          </w:divBdr>
        </w:div>
        <w:div w:id="19478515">
          <w:marLeft w:val="0"/>
          <w:marRight w:val="0"/>
          <w:marTop w:val="240"/>
          <w:marBottom w:val="0"/>
          <w:divBdr>
            <w:top w:val="none" w:sz="0" w:space="0" w:color="auto"/>
            <w:left w:val="none" w:sz="0" w:space="0" w:color="auto"/>
            <w:bottom w:val="none" w:sz="0" w:space="0" w:color="auto"/>
            <w:right w:val="none" w:sz="0" w:space="0" w:color="auto"/>
          </w:divBdr>
        </w:div>
      </w:divsChild>
    </w:div>
    <w:div w:id="2087460830">
      <w:bodyDiv w:val="1"/>
      <w:marLeft w:val="0"/>
      <w:marRight w:val="0"/>
      <w:marTop w:val="0"/>
      <w:marBottom w:val="0"/>
      <w:divBdr>
        <w:top w:val="none" w:sz="0" w:space="0" w:color="auto"/>
        <w:left w:val="none" w:sz="0" w:space="0" w:color="auto"/>
        <w:bottom w:val="none" w:sz="0" w:space="0" w:color="auto"/>
        <w:right w:val="none" w:sz="0" w:space="0" w:color="auto"/>
      </w:divBdr>
    </w:div>
    <w:div w:id="2087681062">
      <w:bodyDiv w:val="1"/>
      <w:marLeft w:val="0"/>
      <w:marRight w:val="0"/>
      <w:marTop w:val="0"/>
      <w:marBottom w:val="0"/>
      <w:divBdr>
        <w:top w:val="none" w:sz="0" w:space="0" w:color="auto"/>
        <w:left w:val="none" w:sz="0" w:space="0" w:color="auto"/>
        <w:bottom w:val="none" w:sz="0" w:space="0" w:color="auto"/>
        <w:right w:val="none" w:sz="0" w:space="0" w:color="auto"/>
      </w:divBdr>
    </w:div>
    <w:div w:id="2094351993">
      <w:bodyDiv w:val="1"/>
      <w:marLeft w:val="0"/>
      <w:marRight w:val="0"/>
      <w:marTop w:val="0"/>
      <w:marBottom w:val="0"/>
      <w:divBdr>
        <w:top w:val="none" w:sz="0" w:space="0" w:color="auto"/>
        <w:left w:val="none" w:sz="0" w:space="0" w:color="auto"/>
        <w:bottom w:val="none" w:sz="0" w:space="0" w:color="auto"/>
        <w:right w:val="none" w:sz="0" w:space="0" w:color="auto"/>
      </w:divBdr>
    </w:div>
    <w:div w:id="2097700226">
      <w:bodyDiv w:val="1"/>
      <w:marLeft w:val="0"/>
      <w:marRight w:val="0"/>
      <w:marTop w:val="0"/>
      <w:marBottom w:val="0"/>
      <w:divBdr>
        <w:top w:val="none" w:sz="0" w:space="0" w:color="auto"/>
        <w:left w:val="none" w:sz="0" w:space="0" w:color="auto"/>
        <w:bottom w:val="none" w:sz="0" w:space="0" w:color="auto"/>
        <w:right w:val="none" w:sz="0" w:space="0" w:color="auto"/>
      </w:divBdr>
    </w:div>
    <w:div w:id="2098356138">
      <w:bodyDiv w:val="1"/>
      <w:marLeft w:val="0"/>
      <w:marRight w:val="0"/>
      <w:marTop w:val="0"/>
      <w:marBottom w:val="0"/>
      <w:divBdr>
        <w:top w:val="none" w:sz="0" w:space="0" w:color="auto"/>
        <w:left w:val="none" w:sz="0" w:space="0" w:color="auto"/>
        <w:bottom w:val="none" w:sz="0" w:space="0" w:color="auto"/>
        <w:right w:val="none" w:sz="0" w:space="0" w:color="auto"/>
      </w:divBdr>
      <w:divsChild>
        <w:div w:id="1863469284">
          <w:marLeft w:val="425"/>
          <w:marRight w:val="0"/>
          <w:marTop w:val="0"/>
          <w:marBottom w:val="0"/>
          <w:divBdr>
            <w:top w:val="none" w:sz="0" w:space="0" w:color="auto"/>
            <w:left w:val="none" w:sz="0" w:space="0" w:color="auto"/>
            <w:bottom w:val="none" w:sz="0" w:space="0" w:color="auto"/>
            <w:right w:val="none" w:sz="0" w:space="0" w:color="auto"/>
          </w:divBdr>
        </w:div>
        <w:div w:id="1855610376">
          <w:marLeft w:val="425"/>
          <w:marRight w:val="0"/>
          <w:marTop w:val="0"/>
          <w:marBottom w:val="0"/>
          <w:divBdr>
            <w:top w:val="none" w:sz="0" w:space="0" w:color="auto"/>
            <w:left w:val="none" w:sz="0" w:space="0" w:color="auto"/>
            <w:bottom w:val="none" w:sz="0" w:space="0" w:color="auto"/>
            <w:right w:val="none" w:sz="0" w:space="0" w:color="auto"/>
          </w:divBdr>
        </w:div>
      </w:divsChild>
    </w:div>
    <w:div w:id="2100441366">
      <w:bodyDiv w:val="1"/>
      <w:marLeft w:val="0"/>
      <w:marRight w:val="0"/>
      <w:marTop w:val="0"/>
      <w:marBottom w:val="0"/>
      <w:divBdr>
        <w:top w:val="none" w:sz="0" w:space="0" w:color="auto"/>
        <w:left w:val="none" w:sz="0" w:space="0" w:color="auto"/>
        <w:bottom w:val="none" w:sz="0" w:space="0" w:color="auto"/>
        <w:right w:val="none" w:sz="0" w:space="0" w:color="auto"/>
      </w:divBdr>
    </w:div>
    <w:div w:id="2100785036">
      <w:bodyDiv w:val="1"/>
      <w:marLeft w:val="0"/>
      <w:marRight w:val="0"/>
      <w:marTop w:val="0"/>
      <w:marBottom w:val="0"/>
      <w:divBdr>
        <w:top w:val="none" w:sz="0" w:space="0" w:color="auto"/>
        <w:left w:val="none" w:sz="0" w:space="0" w:color="auto"/>
        <w:bottom w:val="none" w:sz="0" w:space="0" w:color="auto"/>
        <w:right w:val="none" w:sz="0" w:space="0" w:color="auto"/>
      </w:divBdr>
      <w:divsChild>
        <w:div w:id="1392536150">
          <w:marLeft w:val="2250"/>
          <w:marRight w:val="2250"/>
          <w:marTop w:val="150"/>
          <w:marBottom w:val="0"/>
          <w:divBdr>
            <w:top w:val="none" w:sz="0" w:space="0" w:color="auto"/>
            <w:left w:val="none" w:sz="0" w:space="0" w:color="auto"/>
            <w:bottom w:val="none" w:sz="0" w:space="0" w:color="auto"/>
            <w:right w:val="none" w:sz="0" w:space="0" w:color="auto"/>
          </w:divBdr>
        </w:div>
      </w:divsChild>
    </w:div>
    <w:div w:id="2104959990">
      <w:bodyDiv w:val="1"/>
      <w:marLeft w:val="0"/>
      <w:marRight w:val="0"/>
      <w:marTop w:val="0"/>
      <w:marBottom w:val="0"/>
      <w:divBdr>
        <w:top w:val="none" w:sz="0" w:space="0" w:color="auto"/>
        <w:left w:val="none" w:sz="0" w:space="0" w:color="auto"/>
        <w:bottom w:val="none" w:sz="0" w:space="0" w:color="auto"/>
        <w:right w:val="none" w:sz="0" w:space="0" w:color="auto"/>
      </w:divBdr>
    </w:div>
    <w:div w:id="2105608092">
      <w:bodyDiv w:val="1"/>
      <w:marLeft w:val="0"/>
      <w:marRight w:val="0"/>
      <w:marTop w:val="0"/>
      <w:marBottom w:val="0"/>
      <w:divBdr>
        <w:top w:val="none" w:sz="0" w:space="0" w:color="auto"/>
        <w:left w:val="none" w:sz="0" w:space="0" w:color="auto"/>
        <w:bottom w:val="none" w:sz="0" w:space="0" w:color="auto"/>
        <w:right w:val="none" w:sz="0" w:space="0" w:color="auto"/>
      </w:divBdr>
      <w:divsChild>
        <w:div w:id="985014948">
          <w:marLeft w:val="0"/>
          <w:marRight w:val="0"/>
          <w:marTop w:val="0"/>
          <w:marBottom w:val="0"/>
          <w:divBdr>
            <w:top w:val="none" w:sz="0" w:space="0" w:color="auto"/>
            <w:left w:val="none" w:sz="0" w:space="0" w:color="auto"/>
            <w:bottom w:val="none" w:sz="0" w:space="0" w:color="auto"/>
            <w:right w:val="none" w:sz="0" w:space="0" w:color="auto"/>
          </w:divBdr>
        </w:div>
      </w:divsChild>
    </w:div>
    <w:div w:id="2107263537">
      <w:bodyDiv w:val="1"/>
      <w:marLeft w:val="0"/>
      <w:marRight w:val="0"/>
      <w:marTop w:val="0"/>
      <w:marBottom w:val="0"/>
      <w:divBdr>
        <w:top w:val="none" w:sz="0" w:space="0" w:color="auto"/>
        <w:left w:val="none" w:sz="0" w:space="0" w:color="auto"/>
        <w:bottom w:val="none" w:sz="0" w:space="0" w:color="auto"/>
        <w:right w:val="none" w:sz="0" w:space="0" w:color="auto"/>
      </w:divBdr>
    </w:div>
    <w:div w:id="2120368313">
      <w:bodyDiv w:val="1"/>
      <w:marLeft w:val="0"/>
      <w:marRight w:val="0"/>
      <w:marTop w:val="0"/>
      <w:marBottom w:val="0"/>
      <w:divBdr>
        <w:top w:val="none" w:sz="0" w:space="0" w:color="auto"/>
        <w:left w:val="none" w:sz="0" w:space="0" w:color="auto"/>
        <w:bottom w:val="none" w:sz="0" w:space="0" w:color="auto"/>
        <w:right w:val="none" w:sz="0" w:space="0" w:color="auto"/>
      </w:divBdr>
    </w:div>
    <w:div w:id="2125221373">
      <w:bodyDiv w:val="1"/>
      <w:marLeft w:val="0"/>
      <w:marRight w:val="0"/>
      <w:marTop w:val="0"/>
      <w:marBottom w:val="0"/>
      <w:divBdr>
        <w:top w:val="none" w:sz="0" w:space="0" w:color="auto"/>
        <w:left w:val="none" w:sz="0" w:space="0" w:color="auto"/>
        <w:bottom w:val="none" w:sz="0" w:space="0" w:color="auto"/>
        <w:right w:val="none" w:sz="0" w:space="0" w:color="auto"/>
      </w:divBdr>
      <w:divsChild>
        <w:div w:id="320817760">
          <w:marLeft w:val="0"/>
          <w:marRight w:val="0"/>
          <w:marTop w:val="15"/>
          <w:marBottom w:val="15"/>
          <w:divBdr>
            <w:top w:val="single" w:sz="6" w:space="0" w:color="FFFFFF"/>
            <w:left w:val="none" w:sz="0" w:space="0" w:color="auto"/>
            <w:bottom w:val="single" w:sz="6" w:space="0" w:color="FFFFFF"/>
            <w:right w:val="none" w:sz="0" w:space="0" w:color="auto"/>
          </w:divBdr>
          <w:divsChild>
            <w:div w:id="709065914">
              <w:marLeft w:val="4800"/>
              <w:marRight w:val="4200"/>
              <w:marTop w:val="0"/>
              <w:marBottom w:val="0"/>
              <w:divBdr>
                <w:top w:val="none" w:sz="0" w:space="0" w:color="auto"/>
                <w:left w:val="none" w:sz="0" w:space="0" w:color="auto"/>
                <w:bottom w:val="none" w:sz="0" w:space="0" w:color="auto"/>
                <w:right w:val="none" w:sz="0" w:space="0" w:color="auto"/>
              </w:divBdr>
            </w:div>
          </w:divsChild>
        </w:div>
        <w:div w:id="1475878673">
          <w:marLeft w:val="0"/>
          <w:marRight w:val="0"/>
          <w:marTop w:val="15"/>
          <w:marBottom w:val="15"/>
          <w:divBdr>
            <w:top w:val="single" w:sz="6" w:space="0" w:color="FFFFFF"/>
            <w:left w:val="none" w:sz="0" w:space="0" w:color="auto"/>
            <w:bottom w:val="single" w:sz="6" w:space="0" w:color="FFFFFF"/>
            <w:right w:val="none" w:sz="0" w:space="0" w:color="auto"/>
          </w:divBdr>
          <w:divsChild>
            <w:div w:id="1432554903">
              <w:marLeft w:val="0"/>
              <w:marRight w:val="0"/>
              <w:marTop w:val="0"/>
              <w:marBottom w:val="0"/>
              <w:divBdr>
                <w:top w:val="none" w:sz="0" w:space="0" w:color="auto"/>
                <w:left w:val="none" w:sz="0" w:space="0" w:color="auto"/>
                <w:bottom w:val="none" w:sz="0" w:space="0" w:color="auto"/>
                <w:right w:val="none" w:sz="0" w:space="0" w:color="auto"/>
              </w:divBdr>
            </w:div>
            <w:div w:id="1506287490">
              <w:marLeft w:val="150"/>
              <w:marRight w:val="150"/>
              <w:marTop w:val="0"/>
              <w:marBottom w:val="0"/>
              <w:divBdr>
                <w:top w:val="none" w:sz="0" w:space="0" w:color="auto"/>
                <w:left w:val="none" w:sz="0" w:space="0" w:color="auto"/>
                <w:bottom w:val="none" w:sz="0" w:space="0" w:color="auto"/>
                <w:right w:val="none" w:sz="0" w:space="0" w:color="auto"/>
              </w:divBdr>
            </w:div>
            <w:div w:id="1390809792">
              <w:marLeft w:val="0"/>
              <w:marRight w:val="0"/>
              <w:marTop w:val="0"/>
              <w:marBottom w:val="0"/>
              <w:divBdr>
                <w:top w:val="none" w:sz="0" w:space="0" w:color="auto"/>
                <w:left w:val="none" w:sz="0" w:space="0" w:color="auto"/>
                <w:bottom w:val="none" w:sz="0" w:space="0" w:color="auto"/>
                <w:right w:val="none" w:sz="0" w:space="0" w:color="auto"/>
              </w:divBdr>
            </w:div>
            <w:div w:id="1696688157">
              <w:marLeft w:val="4800"/>
              <w:marRight w:val="4200"/>
              <w:marTop w:val="0"/>
              <w:marBottom w:val="0"/>
              <w:divBdr>
                <w:top w:val="none" w:sz="0" w:space="0" w:color="auto"/>
                <w:left w:val="none" w:sz="0" w:space="0" w:color="auto"/>
                <w:bottom w:val="none" w:sz="0" w:space="0" w:color="auto"/>
                <w:right w:val="none" w:sz="0" w:space="0" w:color="auto"/>
              </w:divBdr>
            </w:div>
          </w:divsChild>
        </w:div>
        <w:div w:id="1702634492">
          <w:marLeft w:val="0"/>
          <w:marRight w:val="0"/>
          <w:marTop w:val="15"/>
          <w:marBottom w:val="15"/>
          <w:divBdr>
            <w:top w:val="single" w:sz="6" w:space="0" w:color="FFFFFF"/>
            <w:left w:val="none" w:sz="0" w:space="0" w:color="auto"/>
            <w:bottom w:val="single" w:sz="6" w:space="0" w:color="FFFFFF"/>
            <w:right w:val="none" w:sz="0" w:space="0" w:color="auto"/>
          </w:divBdr>
          <w:divsChild>
            <w:div w:id="1347753416">
              <w:marLeft w:val="0"/>
              <w:marRight w:val="0"/>
              <w:marTop w:val="0"/>
              <w:marBottom w:val="0"/>
              <w:divBdr>
                <w:top w:val="none" w:sz="0" w:space="0" w:color="auto"/>
                <w:left w:val="none" w:sz="0" w:space="0" w:color="auto"/>
                <w:bottom w:val="none" w:sz="0" w:space="0" w:color="auto"/>
                <w:right w:val="none" w:sz="0" w:space="0" w:color="auto"/>
              </w:divBdr>
            </w:div>
            <w:div w:id="593325654">
              <w:marLeft w:val="150"/>
              <w:marRight w:val="150"/>
              <w:marTop w:val="0"/>
              <w:marBottom w:val="0"/>
              <w:divBdr>
                <w:top w:val="none" w:sz="0" w:space="0" w:color="auto"/>
                <w:left w:val="none" w:sz="0" w:space="0" w:color="auto"/>
                <w:bottom w:val="none" w:sz="0" w:space="0" w:color="auto"/>
                <w:right w:val="none" w:sz="0" w:space="0" w:color="auto"/>
              </w:divBdr>
            </w:div>
            <w:div w:id="2050757476">
              <w:marLeft w:val="0"/>
              <w:marRight w:val="0"/>
              <w:marTop w:val="0"/>
              <w:marBottom w:val="0"/>
              <w:divBdr>
                <w:top w:val="none" w:sz="0" w:space="0" w:color="auto"/>
                <w:left w:val="none" w:sz="0" w:space="0" w:color="auto"/>
                <w:bottom w:val="none" w:sz="0" w:space="0" w:color="auto"/>
                <w:right w:val="none" w:sz="0" w:space="0" w:color="auto"/>
              </w:divBdr>
            </w:div>
            <w:div w:id="1750155271">
              <w:marLeft w:val="4800"/>
              <w:marRight w:val="4200"/>
              <w:marTop w:val="0"/>
              <w:marBottom w:val="0"/>
              <w:divBdr>
                <w:top w:val="none" w:sz="0" w:space="0" w:color="auto"/>
                <w:left w:val="none" w:sz="0" w:space="0" w:color="auto"/>
                <w:bottom w:val="none" w:sz="0" w:space="0" w:color="auto"/>
                <w:right w:val="none" w:sz="0" w:space="0" w:color="auto"/>
              </w:divBdr>
            </w:div>
          </w:divsChild>
        </w:div>
        <w:div w:id="1613395967">
          <w:marLeft w:val="0"/>
          <w:marRight w:val="0"/>
          <w:marTop w:val="15"/>
          <w:marBottom w:val="15"/>
          <w:divBdr>
            <w:top w:val="single" w:sz="6" w:space="0" w:color="FFFFFF"/>
            <w:left w:val="none" w:sz="0" w:space="0" w:color="auto"/>
            <w:bottom w:val="single" w:sz="6" w:space="0" w:color="FFFFFF"/>
            <w:right w:val="none" w:sz="0" w:space="0" w:color="auto"/>
          </w:divBdr>
          <w:divsChild>
            <w:div w:id="292250238">
              <w:marLeft w:val="0"/>
              <w:marRight w:val="0"/>
              <w:marTop w:val="0"/>
              <w:marBottom w:val="0"/>
              <w:divBdr>
                <w:top w:val="none" w:sz="0" w:space="0" w:color="auto"/>
                <w:left w:val="none" w:sz="0" w:space="0" w:color="auto"/>
                <w:bottom w:val="none" w:sz="0" w:space="0" w:color="auto"/>
                <w:right w:val="none" w:sz="0" w:space="0" w:color="auto"/>
              </w:divBdr>
            </w:div>
            <w:div w:id="793058447">
              <w:marLeft w:val="150"/>
              <w:marRight w:val="150"/>
              <w:marTop w:val="0"/>
              <w:marBottom w:val="0"/>
              <w:divBdr>
                <w:top w:val="none" w:sz="0" w:space="0" w:color="auto"/>
                <w:left w:val="none" w:sz="0" w:space="0" w:color="auto"/>
                <w:bottom w:val="none" w:sz="0" w:space="0" w:color="auto"/>
                <w:right w:val="none" w:sz="0" w:space="0" w:color="auto"/>
              </w:divBdr>
            </w:div>
            <w:div w:id="908155538">
              <w:marLeft w:val="0"/>
              <w:marRight w:val="0"/>
              <w:marTop w:val="0"/>
              <w:marBottom w:val="0"/>
              <w:divBdr>
                <w:top w:val="none" w:sz="0" w:space="0" w:color="auto"/>
                <w:left w:val="none" w:sz="0" w:space="0" w:color="auto"/>
                <w:bottom w:val="none" w:sz="0" w:space="0" w:color="auto"/>
                <w:right w:val="none" w:sz="0" w:space="0" w:color="auto"/>
              </w:divBdr>
            </w:div>
            <w:div w:id="877351247">
              <w:marLeft w:val="4800"/>
              <w:marRight w:val="4200"/>
              <w:marTop w:val="0"/>
              <w:marBottom w:val="0"/>
              <w:divBdr>
                <w:top w:val="none" w:sz="0" w:space="0" w:color="auto"/>
                <w:left w:val="none" w:sz="0" w:space="0" w:color="auto"/>
                <w:bottom w:val="none" w:sz="0" w:space="0" w:color="auto"/>
                <w:right w:val="none" w:sz="0" w:space="0" w:color="auto"/>
              </w:divBdr>
            </w:div>
          </w:divsChild>
        </w:div>
        <w:div w:id="32772693">
          <w:marLeft w:val="0"/>
          <w:marRight w:val="0"/>
          <w:marTop w:val="15"/>
          <w:marBottom w:val="15"/>
          <w:divBdr>
            <w:top w:val="single" w:sz="6" w:space="0" w:color="FFFFFF"/>
            <w:left w:val="none" w:sz="0" w:space="0" w:color="auto"/>
            <w:bottom w:val="single" w:sz="6" w:space="0" w:color="FFFFFF"/>
            <w:right w:val="none" w:sz="0" w:space="0" w:color="auto"/>
          </w:divBdr>
          <w:divsChild>
            <w:div w:id="577787062">
              <w:marLeft w:val="0"/>
              <w:marRight w:val="0"/>
              <w:marTop w:val="0"/>
              <w:marBottom w:val="0"/>
              <w:divBdr>
                <w:top w:val="none" w:sz="0" w:space="0" w:color="auto"/>
                <w:left w:val="none" w:sz="0" w:space="0" w:color="auto"/>
                <w:bottom w:val="none" w:sz="0" w:space="0" w:color="auto"/>
                <w:right w:val="none" w:sz="0" w:space="0" w:color="auto"/>
              </w:divBdr>
            </w:div>
            <w:div w:id="1689331569">
              <w:marLeft w:val="150"/>
              <w:marRight w:val="150"/>
              <w:marTop w:val="0"/>
              <w:marBottom w:val="0"/>
              <w:divBdr>
                <w:top w:val="none" w:sz="0" w:space="0" w:color="auto"/>
                <w:left w:val="none" w:sz="0" w:space="0" w:color="auto"/>
                <w:bottom w:val="none" w:sz="0" w:space="0" w:color="auto"/>
                <w:right w:val="none" w:sz="0" w:space="0" w:color="auto"/>
              </w:divBdr>
            </w:div>
            <w:div w:id="765880301">
              <w:marLeft w:val="0"/>
              <w:marRight w:val="0"/>
              <w:marTop w:val="0"/>
              <w:marBottom w:val="0"/>
              <w:divBdr>
                <w:top w:val="none" w:sz="0" w:space="0" w:color="auto"/>
                <w:left w:val="none" w:sz="0" w:space="0" w:color="auto"/>
                <w:bottom w:val="none" w:sz="0" w:space="0" w:color="auto"/>
                <w:right w:val="none" w:sz="0" w:space="0" w:color="auto"/>
              </w:divBdr>
            </w:div>
            <w:div w:id="528303666">
              <w:marLeft w:val="4800"/>
              <w:marRight w:val="4200"/>
              <w:marTop w:val="0"/>
              <w:marBottom w:val="0"/>
              <w:divBdr>
                <w:top w:val="none" w:sz="0" w:space="0" w:color="auto"/>
                <w:left w:val="none" w:sz="0" w:space="0" w:color="auto"/>
                <w:bottom w:val="none" w:sz="0" w:space="0" w:color="auto"/>
                <w:right w:val="none" w:sz="0" w:space="0" w:color="auto"/>
              </w:divBdr>
            </w:div>
          </w:divsChild>
        </w:div>
        <w:div w:id="598568930">
          <w:marLeft w:val="0"/>
          <w:marRight w:val="0"/>
          <w:marTop w:val="15"/>
          <w:marBottom w:val="15"/>
          <w:divBdr>
            <w:top w:val="single" w:sz="6" w:space="0" w:color="FFFFFF"/>
            <w:left w:val="none" w:sz="0" w:space="0" w:color="auto"/>
            <w:bottom w:val="single" w:sz="6" w:space="0" w:color="FFFFFF"/>
            <w:right w:val="none" w:sz="0" w:space="0" w:color="auto"/>
          </w:divBdr>
          <w:divsChild>
            <w:div w:id="1140852425">
              <w:marLeft w:val="0"/>
              <w:marRight w:val="0"/>
              <w:marTop w:val="0"/>
              <w:marBottom w:val="0"/>
              <w:divBdr>
                <w:top w:val="none" w:sz="0" w:space="0" w:color="auto"/>
                <w:left w:val="none" w:sz="0" w:space="0" w:color="auto"/>
                <w:bottom w:val="none" w:sz="0" w:space="0" w:color="auto"/>
                <w:right w:val="none" w:sz="0" w:space="0" w:color="auto"/>
              </w:divBdr>
            </w:div>
            <w:div w:id="1518350138">
              <w:marLeft w:val="150"/>
              <w:marRight w:val="150"/>
              <w:marTop w:val="0"/>
              <w:marBottom w:val="0"/>
              <w:divBdr>
                <w:top w:val="none" w:sz="0" w:space="0" w:color="auto"/>
                <w:left w:val="none" w:sz="0" w:space="0" w:color="auto"/>
                <w:bottom w:val="none" w:sz="0" w:space="0" w:color="auto"/>
                <w:right w:val="none" w:sz="0" w:space="0" w:color="auto"/>
              </w:divBdr>
            </w:div>
            <w:div w:id="1689527217">
              <w:marLeft w:val="0"/>
              <w:marRight w:val="0"/>
              <w:marTop w:val="0"/>
              <w:marBottom w:val="0"/>
              <w:divBdr>
                <w:top w:val="none" w:sz="0" w:space="0" w:color="auto"/>
                <w:left w:val="none" w:sz="0" w:space="0" w:color="auto"/>
                <w:bottom w:val="none" w:sz="0" w:space="0" w:color="auto"/>
                <w:right w:val="none" w:sz="0" w:space="0" w:color="auto"/>
              </w:divBdr>
            </w:div>
            <w:div w:id="1482187594">
              <w:marLeft w:val="4800"/>
              <w:marRight w:val="4200"/>
              <w:marTop w:val="0"/>
              <w:marBottom w:val="0"/>
              <w:divBdr>
                <w:top w:val="none" w:sz="0" w:space="0" w:color="auto"/>
                <w:left w:val="none" w:sz="0" w:space="0" w:color="auto"/>
                <w:bottom w:val="none" w:sz="0" w:space="0" w:color="auto"/>
                <w:right w:val="none" w:sz="0" w:space="0" w:color="auto"/>
              </w:divBdr>
            </w:div>
          </w:divsChild>
        </w:div>
        <w:div w:id="848984717">
          <w:marLeft w:val="0"/>
          <w:marRight w:val="0"/>
          <w:marTop w:val="15"/>
          <w:marBottom w:val="15"/>
          <w:divBdr>
            <w:top w:val="single" w:sz="6" w:space="0" w:color="FFFFFF"/>
            <w:left w:val="none" w:sz="0" w:space="0" w:color="auto"/>
            <w:bottom w:val="single" w:sz="6" w:space="0" w:color="FFFFFF"/>
            <w:right w:val="none" w:sz="0" w:space="0" w:color="auto"/>
          </w:divBdr>
          <w:divsChild>
            <w:div w:id="1662851461">
              <w:marLeft w:val="0"/>
              <w:marRight w:val="0"/>
              <w:marTop w:val="0"/>
              <w:marBottom w:val="0"/>
              <w:divBdr>
                <w:top w:val="none" w:sz="0" w:space="0" w:color="auto"/>
                <w:left w:val="none" w:sz="0" w:space="0" w:color="auto"/>
                <w:bottom w:val="none" w:sz="0" w:space="0" w:color="auto"/>
                <w:right w:val="none" w:sz="0" w:space="0" w:color="auto"/>
              </w:divBdr>
            </w:div>
            <w:div w:id="413666063">
              <w:marLeft w:val="150"/>
              <w:marRight w:val="150"/>
              <w:marTop w:val="0"/>
              <w:marBottom w:val="0"/>
              <w:divBdr>
                <w:top w:val="none" w:sz="0" w:space="0" w:color="auto"/>
                <w:left w:val="none" w:sz="0" w:space="0" w:color="auto"/>
                <w:bottom w:val="none" w:sz="0" w:space="0" w:color="auto"/>
                <w:right w:val="none" w:sz="0" w:space="0" w:color="auto"/>
              </w:divBdr>
            </w:div>
            <w:div w:id="1114902098">
              <w:marLeft w:val="0"/>
              <w:marRight w:val="0"/>
              <w:marTop w:val="0"/>
              <w:marBottom w:val="0"/>
              <w:divBdr>
                <w:top w:val="none" w:sz="0" w:space="0" w:color="auto"/>
                <w:left w:val="none" w:sz="0" w:space="0" w:color="auto"/>
                <w:bottom w:val="none" w:sz="0" w:space="0" w:color="auto"/>
                <w:right w:val="none" w:sz="0" w:space="0" w:color="auto"/>
              </w:divBdr>
            </w:div>
            <w:div w:id="1783917727">
              <w:marLeft w:val="4800"/>
              <w:marRight w:val="4200"/>
              <w:marTop w:val="0"/>
              <w:marBottom w:val="0"/>
              <w:divBdr>
                <w:top w:val="none" w:sz="0" w:space="0" w:color="auto"/>
                <w:left w:val="none" w:sz="0" w:space="0" w:color="auto"/>
                <w:bottom w:val="none" w:sz="0" w:space="0" w:color="auto"/>
                <w:right w:val="none" w:sz="0" w:space="0" w:color="auto"/>
              </w:divBdr>
            </w:div>
          </w:divsChild>
        </w:div>
        <w:div w:id="64769191">
          <w:marLeft w:val="0"/>
          <w:marRight w:val="0"/>
          <w:marTop w:val="15"/>
          <w:marBottom w:val="15"/>
          <w:divBdr>
            <w:top w:val="single" w:sz="6" w:space="0" w:color="FFFFFF"/>
            <w:left w:val="none" w:sz="0" w:space="0" w:color="auto"/>
            <w:bottom w:val="single" w:sz="6" w:space="0" w:color="FFFFFF"/>
            <w:right w:val="none" w:sz="0" w:space="0" w:color="auto"/>
          </w:divBdr>
          <w:divsChild>
            <w:div w:id="621772007">
              <w:marLeft w:val="0"/>
              <w:marRight w:val="0"/>
              <w:marTop w:val="0"/>
              <w:marBottom w:val="0"/>
              <w:divBdr>
                <w:top w:val="none" w:sz="0" w:space="0" w:color="auto"/>
                <w:left w:val="none" w:sz="0" w:space="0" w:color="auto"/>
                <w:bottom w:val="none" w:sz="0" w:space="0" w:color="auto"/>
                <w:right w:val="none" w:sz="0" w:space="0" w:color="auto"/>
              </w:divBdr>
            </w:div>
            <w:div w:id="1340543161">
              <w:marLeft w:val="150"/>
              <w:marRight w:val="150"/>
              <w:marTop w:val="0"/>
              <w:marBottom w:val="0"/>
              <w:divBdr>
                <w:top w:val="none" w:sz="0" w:space="0" w:color="auto"/>
                <w:left w:val="none" w:sz="0" w:space="0" w:color="auto"/>
                <w:bottom w:val="none" w:sz="0" w:space="0" w:color="auto"/>
                <w:right w:val="none" w:sz="0" w:space="0" w:color="auto"/>
              </w:divBdr>
            </w:div>
            <w:div w:id="623731851">
              <w:marLeft w:val="0"/>
              <w:marRight w:val="0"/>
              <w:marTop w:val="0"/>
              <w:marBottom w:val="0"/>
              <w:divBdr>
                <w:top w:val="none" w:sz="0" w:space="0" w:color="auto"/>
                <w:left w:val="none" w:sz="0" w:space="0" w:color="auto"/>
                <w:bottom w:val="none" w:sz="0" w:space="0" w:color="auto"/>
                <w:right w:val="none" w:sz="0" w:space="0" w:color="auto"/>
              </w:divBdr>
            </w:div>
            <w:div w:id="1424497839">
              <w:marLeft w:val="4800"/>
              <w:marRight w:val="4200"/>
              <w:marTop w:val="0"/>
              <w:marBottom w:val="0"/>
              <w:divBdr>
                <w:top w:val="none" w:sz="0" w:space="0" w:color="auto"/>
                <w:left w:val="none" w:sz="0" w:space="0" w:color="auto"/>
                <w:bottom w:val="none" w:sz="0" w:space="0" w:color="auto"/>
                <w:right w:val="none" w:sz="0" w:space="0" w:color="auto"/>
              </w:divBdr>
            </w:div>
          </w:divsChild>
        </w:div>
        <w:div w:id="73741488">
          <w:marLeft w:val="0"/>
          <w:marRight w:val="0"/>
          <w:marTop w:val="15"/>
          <w:marBottom w:val="15"/>
          <w:divBdr>
            <w:top w:val="single" w:sz="6" w:space="0" w:color="FFFFFF"/>
            <w:left w:val="none" w:sz="0" w:space="0" w:color="auto"/>
            <w:bottom w:val="single" w:sz="6" w:space="0" w:color="FFFFFF"/>
            <w:right w:val="none" w:sz="0" w:space="0" w:color="auto"/>
          </w:divBdr>
          <w:divsChild>
            <w:div w:id="1069814363">
              <w:marLeft w:val="0"/>
              <w:marRight w:val="0"/>
              <w:marTop w:val="0"/>
              <w:marBottom w:val="0"/>
              <w:divBdr>
                <w:top w:val="none" w:sz="0" w:space="0" w:color="auto"/>
                <w:left w:val="none" w:sz="0" w:space="0" w:color="auto"/>
                <w:bottom w:val="none" w:sz="0" w:space="0" w:color="auto"/>
                <w:right w:val="none" w:sz="0" w:space="0" w:color="auto"/>
              </w:divBdr>
            </w:div>
            <w:div w:id="1002049429">
              <w:marLeft w:val="0"/>
              <w:marRight w:val="0"/>
              <w:marTop w:val="0"/>
              <w:marBottom w:val="0"/>
              <w:divBdr>
                <w:top w:val="none" w:sz="0" w:space="0" w:color="auto"/>
                <w:left w:val="none" w:sz="0" w:space="0" w:color="auto"/>
                <w:bottom w:val="none" w:sz="0" w:space="0" w:color="auto"/>
                <w:right w:val="none" w:sz="0" w:space="0" w:color="auto"/>
              </w:divBdr>
            </w:div>
            <w:div w:id="1605381640">
              <w:marLeft w:val="4800"/>
              <w:marRight w:val="4200"/>
              <w:marTop w:val="0"/>
              <w:marBottom w:val="0"/>
              <w:divBdr>
                <w:top w:val="none" w:sz="0" w:space="0" w:color="auto"/>
                <w:left w:val="none" w:sz="0" w:space="0" w:color="auto"/>
                <w:bottom w:val="none" w:sz="0" w:space="0" w:color="auto"/>
                <w:right w:val="none" w:sz="0" w:space="0" w:color="auto"/>
              </w:divBdr>
            </w:div>
          </w:divsChild>
        </w:div>
        <w:div w:id="736323820">
          <w:marLeft w:val="0"/>
          <w:marRight w:val="0"/>
          <w:marTop w:val="15"/>
          <w:marBottom w:val="15"/>
          <w:divBdr>
            <w:top w:val="single" w:sz="6" w:space="0" w:color="FFFFFF"/>
            <w:left w:val="none" w:sz="0" w:space="0" w:color="auto"/>
            <w:bottom w:val="single" w:sz="6" w:space="0" w:color="FFFFFF"/>
            <w:right w:val="none" w:sz="0" w:space="0" w:color="auto"/>
          </w:divBdr>
          <w:divsChild>
            <w:div w:id="1782719917">
              <w:marLeft w:val="0"/>
              <w:marRight w:val="0"/>
              <w:marTop w:val="0"/>
              <w:marBottom w:val="0"/>
              <w:divBdr>
                <w:top w:val="none" w:sz="0" w:space="0" w:color="auto"/>
                <w:left w:val="none" w:sz="0" w:space="0" w:color="auto"/>
                <w:bottom w:val="none" w:sz="0" w:space="0" w:color="auto"/>
                <w:right w:val="none" w:sz="0" w:space="0" w:color="auto"/>
              </w:divBdr>
            </w:div>
            <w:div w:id="1605190370">
              <w:marLeft w:val="150"/>
              <w:marRight w:val="150"/>
              <w:marTop w:val="0"/>
              <w:marBottom w:val="0"/>
              <w:divBdr>
                <w:top w:val="none" w:sz="0" w:space="0" w:color="auto"/>
                <w:left w:val="none" w:sz="0" w:space="0" w:color="auto"/>
                <w:bottom w:val="none" w:sz="0" w:space="0" w:color="auto"/>
                <w:right w:val="none" w:sz="0" w:space="0" w:color="auto"/>
              </w:divBdr>
            </w:div>
            <w:div w:id="87431713">
              <w:marLeft w:val="0"/>
              <w:marRight w:val="0"/>
              <w:marTop w:val="0"/>
              <w:marBottom w:val="0"/>
              <w:divBdr>
                <w:top w:val="none" w:sz="0" w:space="0" w:color="auto"/>
                <w:left w:val="none" w:sz="0" w:space="0" w:color="auto"/>
                <w:bottom w:val="none" w:sz="0" w:space="0" w:color="auto"/>
                <w:right w:val="none" w:sz="0" w:space="0" w:color="auto"/>
              </w:divBdr>
            </w:div>
            <w:div w:id="1938901265">
              <w:marLeft w:val="4800"/>
              <w:marRight w:val="4200"/>
              <w:marTop w:val="0"/>
              <w:marBottom w:val="0"/>
              <w:divBdr>
                <w:top w:val="none" w:sz="0" w:space="0" w:color="auto"/>
                <w:left w:val="none" w:sz="0" w:space="0" w:color="auto"/>
                <w:bottom w:val="none" w:sz="0" w:space="0" w:color="auto"/>
                <w:right w:val="none" w:sz="0" w:space="0" w:color="auto"/>
              </w:divBdr>
            </w:div>
          </w:divsChild>
        </w:div>
        <w:div w:id="736905678">
          <w:marLeft w:val="0"/>
          <w:marRight w:val="0"/>
          <w:marTop w:val="15"/>
          <w:marBottom w:val="15"/>
          <w:divBdr>
            <w:top w:val="single" w:sz="6" w:space="0" w:color="DCDCDC"/>
            <w:left w:val="none" w:sz="0" w:space="0" w:color="auto"/>
            <w:bottom w:val="single" w:sz="6" w:space="0" w:color="DCDCDC"/>
            <w:right w:val="none" w:sz="0" w:space="0" w:color="auto"/>
          </w:divBdr>
          <w:divsChild>
            <w:div w:id="1483622726">
              <w:marLeft w:val="0"/>
              <w:marRight w:val="0"/>
              <w:marTop w:val="0"/>
              <w:marBottom w:val="0"/>
              <w:divBdr>
                <w:top w:val="none" w:sz="0" w:space="0" w:color="auto"/>
                <w:left w:val="none" w:sz="0" w:space="0" w:color="auto"/>
                <w:bottom w:val="none" w:sz="0" w:space="0" w:color="auto"/>
                <w:right w:val="none" w:sz="0" w:space="0" w:color="auto"/>
              </w:divBdr>
            </w:div>
            <w:div w:id="521625981">
              <w:marLeft w:val="150"/>
              <w:marRight w:val="150"/>
              <w:marTop w:val="0"/>
              <w:marBottom w:val="0"/>
              <w:divBdr>
                <w:top w:val="none" w:sz="0" w:space="0" w:color="auto"/>
                <w:left w:val="none" w:sz="0" w:space="0" w:color="auto"/>
                <w:bottom w:val="none" w:sz="0" w:space="0" w:color="auto"/>
                <w:right w:val="none" w:sz="0" w:space="0" w:color="auto"/>
              </w:divBdr>
            </w:div>
            <w:div w:id="316347111">
              <w:marLeft w:val="0"/>
              <w:marRight w:val="0"/>
              <w:marTop w:val="0"/>
              <w:marBottom w:val="0"/>
              <w:divBdr>
                <w:top w:val="none" w:sz="0" w:space="0" w:color="auto"/>
                <w:left w:val="none" w:sz="0" w:space="0" w:color="auto"/>
                <w:bottom w:val="none" w:sz="0" w:space="0" w:color="auto"/>
                <w:right w:val="none" w:sz="0" w:space="0" w:color="auto"/>
              </w:divBdr>
            </w:div>
            <w:div w:id="1039357885">
              <w:marLeft w:val="150"/>
              <w:marRight w:val="150"/>
              <w:marTop w:val="0"/>
              <w:marBottom w:val="0"/>
              <w:divBdr>
                <w:top w:val="none" w:sz="0" w:space="0" w:color="auto"/>
                <w:left w:val="none" w:sz="0" w:space="0" w:color="auto"/>
                <w:bottom w:val="none" w:sz="0" w:space="0" w:color="auto"/>
                <w:right w:val="none" w:sz="0" w:space="0" w:color="auto"/>
              </w:divBdr>
            </w:div>
            <w:div w:id="405960740">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2125229481">
      <w:bodyDiv w:val="1"/>
      <w:marLeft w:val="0"/>
      <w:marRight w:val="0"/>
      <w:marTop w:val="0"/>
      <w:marBottom w:val="0"/>
      <w:divBdr>
        <w:top w:val="none" w:sz="0" w:space="0" w:color="auto"/>
        <w:left w:val="none" w:sz="0" w:space="0" w:color="auto"/>
        <w:bottom w:val="none" w:sz="0" w:space="0" w:color="auto"/>
        <w:right w:val="none" w:sz="0" w:space="0" w:color="auto"/>
      </w:divBdr>
    </w:div>
    <w:div w:id="2129426981">
      <w:bodyDiv w:val="1"/>
      <w:marLeft w:val="0"/>
      <w:marRight w:val="0"/>
      <w:marTop w:val="0"/>
      <w:marBottom w:val="0"/>
      <w:divBdr>
        <w:top w:val="none" w:sz="0" w:space="0" w:color="auto"/>
        <w:left w:val="none" w:sz="0" w:space="0" w:color="auto"/>
        <w:bottom w:val="none" w:sz="0" w:space="0" w:color="auto"/>
        <w:right w:val="none" w:sz="0" w:space="0" w:color="auto"/>
      </w:divBdr>
    </w:div>
    <w:div w:id="2132358009">
      <w:bodyDiv w:val="1"/>
      <w:marLeft w:val="0"/>
      <w:marRight w:val="0"/>
      <w:marTop w:val="0"/>
      <w:marBottom w:val="0"/>
      <w:divBdr>
        <w:top w:val="none" w:sz="0" w:space="0" w:color="auto"/>
        <w:left w:val="none" w:sz="0" w:space="0" w:color="auto"/>
        <w:bottom w:val="none" w:sz="0" w:space="0" w:color="auto"/>
        <w:right w:val="none" w:sz="0" w:space="0" w:color="auto"/>
      </w:divBdr>
      <w:divsChild>
        <w:div w:id="1608151010">
          <w:marLeft w:val="0"/>
          <w:marRight w:val="0"/>
          <w:marTop w:val="240"/>
          <w:marBottom w:val="0"/>
          <w:divBdr>
            <w:top w:val="none" w:sz="0" w:space="0" w:color="auto"/>
            <w:left w:val="none" w:sz="0" w:space="0" w:color="auto"/>
            <w:bottom w:val="none" w:sz="0" w:space="0" w:color="auto"/>
            <w:right w:val="none" w:sz="0" w:space="0" w:color="auto"/>
          </w:divBdr>
        </w:div>
        <w:div w:id="1432513048">
          <w:marLeft w:val="0"/>
          <w:marRight w:val="0"/>
          <w:marTop w:val="240"/>
          <w:marBottom w:val="0"/>
          <w:divBdr>
            <w:top w:val="none" w:sz="0" w:space="0" w:color="auto"/>
            <w:left w:val="none" w:sz="0" w:space="0" w:color="auto"/>
            <w:bottom w:val="none" w:sz="0" w:space="0" w:color="auto"/>
            <w:right w:val="none" w:sz="0" w:space="0" w:color="auto"/>
          </w:divBdr>
        </w:div>
        <w:div w:id="999624875">
          <w:marLeft w:val="0"/>
          <w:marRight w:val="0"/>
          <w:marTop w:val="240"/>
          <w:marBottom w:val="0"/>
          <w:divBdr>
            <w:top w:val="none" w:sz="0" w:space="0" w:color="auto"/>
            <w:left w:val="none" w:sz="0" w:space="0" w:color="auto"/>
            <w:bottom w:val="none" w:sz="0" w:space="0" w:color="auto"/>
            <w:right w:val="none" w:sz="0" w:space="0" w:color="auto"/>
          </w:divBdr>
        </w:div>
      </w:divsChild>
    </w:div>
    <w:div w:id="2135824037">
      <w:bodyDiv w:val="1"/>
      <w:marLeft w:val="0"/>
      <w:marRight w:val="0"/>
      <w:marTop w:val="0"/>
      <w:marBottom w:val="0"/>
      <w:divBdr>
        <w:top w:val="none" w:sz="0" w:space="0" w:color="auto"/>
        <w:left w:val="none" w:sz="0" w:space="0" w:color="auto"/>
        <w:bottom w:val="none" w:sz="0" w:space="0" w:color="auto"/>
        <w:right w:val="none" w:sz="0" w:space="0" w:color="auto"/>
      </w:divBdr>
      <w:divsChild>
        <w:div w:id="2134395608">
          <w:marLeft w:val="0"/>
          <w:marRight w:val="0"/>
          <w:marTop w:val="0"/>
          <w:marBottom w:val="0"/>
          <w:divBdr>
            <w:top w:val="none" w:sz="0" w:space="0" w:color="auto"/>
            <w:left w:val="none" w:sz="0" w:space="0" w:color="auto"/>
            <w:bottom w:val="none" w:sz="0" w:space="0" w:color="auto"/>
            <w:right w:val="none" w:sz="0" w:space="0" w:color="auto"/>
          </w:divBdr>
          <w:divsChild>
            <w:div w:id="2049719293">
              <w:marLeft w:val="0"/>
              <w:marRight w:val="0"/>
              <w:marTop w:val="0"/>
              <w:marBottom w:val="0"/>
              <w:divBdr>
                <w:top w:val="none" w:sz="0" w:space="0" w:color="auto"/>
                <w:left w:val="none" w:sz="0" w:space="0" w:color="auto"/>
                <w:bottom w:val="none" w:sz="0" w:space="0" w:color="auto"/>
                <w:right w:val="none" w:sz="0" w:space="0" w:color="auto"/>
              </w:divBdr>
              <w:divsChild>
                <w:div w:id="13474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0112">
          <w:marLeft w:val="0"/>
          <w:marRight w:val="0"/>
          <w:marTop w:val="0"/>
          <w:marBottom w:val="0"/>
          <w:divBdr>
            <w:top w:val="none" w:sz="0" w:space="0" w:color="auto"/>
            <w:left w:val="none" w:sz="0" w:space="0" w:color="auto"/>
            <w:bottom w:val="none" w:sz="0" w:space="0" w:color="auto"/>
            <w:right w:val="none" w:sz="0" w:space="0" w:color="auto"/>
          </w:divBdr>
          <w:divsChild>
            <w:div w:id="1034647970">
              <w:marLeft w:val="0"/>
              <w:marRight w:val="0"/>
              <w:marTop w:val="0"/>
              <w:marBottom w:val="0"/>
              <w:divBdr>
                <w:top w:val="none" w:sz="0" w:space="0" w:color="auto"/>
                <w:left w:val="none" w:sz="0" w:space="0" w:color="auto"/>
                <w:bottom w:val="none" w:sz="0" w:space="0" w:color="auto"/>
                <w:right w:val="none" w:sz="0" w:space="0" w:color="auto"/>
              </w:divBdr>
              <w:divsChild>
                <w:div w:id="1073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746">
          <w:marLeft w:val="0"/>
          <w:marRight w:val="0"/>
          <w:marTop w:val="0"/>
          <w:marBottom w:val="0"/>
          <w:divBdr>
            <w:top w:val="none" w:sz="0" w:space="0" w:color="auto"/>
            <w:left w:val="none" w:sz="0" w:space="0" w:color="auto"/>
            <w:bottom w:val="none" w:sz="0" w:space="0" w:color="auto"/>
            <w:right w:val="none" w:sz="0" w:space="0" w:color="auto"/>
          </w:divBdr>
          <w:divsChild>
            <w:div w:id="697047346">
              <w:marLeft w:val="0"/>
              <w:marRight w:val="0"/>
              <w:marTop w:val="0"/>
              <w:marBottom w:val="0"/>
              <w:divBdr>
                <w:top w:val="none" w:sz="0" w:space="0" w:color="auto"/>
                <w:left w:val="none" w:sz="0" w:space="0" w:color="auto"/>
                <w:bottom w:val="none" w:sz="0" w:space="0" w:color="auto"/>
                <w:right w:val="none" w:sz="0" w:space="0" w:color="auto"/>
              </w:divBdr>
              <w:divsChild>
                <w:div w:id="18909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0173">
          <w:marLeft w:val="0"/>
          <w:marRight w:val="0"/>
          <w:marTop w:val="0"/>
          <w:marBottom w:val="0"/>
          <w:divBdr>
            <w:top w:val="none" w:sz="0" w:space="0" w:color="auto"/>
            <w:left w:val="none" w:sz="0" w:space="0" w:color="auto"/>
            <w:bottom w:val="none" w:sz="0" w:space="0" w:color="auto"/>
            <w:right w:val="none" w:sz="0" w:space="0" w:color="auto"/>
          </w:divBdr>
          <w:divsChild>
            <w:div w:id="530070265">
              <w:marLeft w:val="0"/>
              <w:marRight w:val="0"/>
              <w:marTop w:val="0"/>
              <w:marBottom w:val="0"/>
              <w:divBdr>
                <w:top w:val="none" w:sz="0" w:space="0" w:color="auto"/>
                <w:left w:val="none" w:sz="0" w:space="0" w:color="auto"/>
                <w:bottom w:val="none" w:sz="0" w:space="0" w:color="auto"/>
                <w:right w:val="none" w:sz="0" w:space="0" w:color="auto"/>
              </w:divBdr>
              <w:divsChild>
                <w:div w:id="13436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0282">
          <w:marLeft w:val="0"/>
          <w:marRight w:val="0"/>
          <w:marTop w:val="0"/>
          <w:marBottom w:val="0"/>
          <w:divBdr>
            <w:top w:val="none" w:sz="0" w:space="0" w:color="auto"/>
            <w:left w:val="none" w:sz="0" w:space="0" w:color="auto"/>
            <w:bottom w:val="none" w:sz="0" w:space="0" w:color="auto"/>
            <w:right w:val="none" w:sz="0" w:space="0" w:color="auto"/>
          </w:divBdr>
          <w:divsChild>
            <w:div w:id="11734921">
              <w:marLeft w:val="0"/>
              <w:marRight w:val="0"/>
              <w:marTop w:val="0"/>
              <w:marBottom w:val="0"/>
              <w:divBdr>
                <w:top w:val="none" w:sz="0" w:space="0" w:color="auto"/>
                <w:left w:val="none" w:sz="0" w:space="0" w:color="auto"/>
                <w:bottom w:val="none" w:sz="0" w:space="0" w:color="auto"/>
                <w:right w:val="none" w:sz="0" w:space="0" w:color="auto"/>
              </w:divBdr>
              <w:divsChild>
                <w:div w:id="2065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7436">
          <w:marLeft w:val="0"/>
          <w:marRight w:val="0"/>
          <w:marTop w:val="0"/>
          <w:marBottom w:val="0"/>
          <w:divBdr>
            <w:top w:val="none" w:sz="0" w:space="0" w:color="auto"/>
            <w:left w:val="none" w:sz="0" w:space="0" w:color="auto"/>
            <w:bottom w:val="none" w:sz="0" w:space="0" w:color="auto"/>
            <w:right w:val="none" w:sz="0" w:space="0" w:color="auto"/>
          </w:divBdr>
          <w:divsChild>
            <w:div w:id="1036346361">
              <w:marLeft w:val="0"/>
              <w:marRight w:val="0"/>
              <w:marTop w:val="0"/>
              <w:marBottom w:val="0"/>
              <w:divBdr>
                <w:top w:val="none" w:sz="0" w:space="0" w:color="auto"/>
                <w:left w:val="none" w:sz="0" w:space="0" w:color="auto"/>
                <w:bottom w:val="none" w:sz="0" w:space="0" w:color="auto"/>
                <w:right w:val="none" w:sz="0" w:space="0" w:color="auto"/>
              </w:divBdr>
              <w:divsChild>
                <w:div w:id="5240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39007">
      <w:bodyDiv w:val="1"/>
      <w:marLeft w:val="0"/>
      <w:marRight w:val="0"/>
      <w:marTop w:val="0"/>
      <w:marBottom w:val="0"/>
      <w:divBdr>
        <w:top w:val="none" w:sz="0" w:space="0" w:color="auto"/>
        <w:left w:val="none" w:sz="0" w:space="0" w:color="auto"/>
        <w:bottom w:val="none" w:sz="0" w:space="0" w:color="auto"/>
        <w:right w:val="none" w:sz="0" w:space="0" w:color="auto"/>
      </w:divBdr>
    </w:div>
    <w:div w:id="2143227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unp@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12-01-2410" TargetMode="External"/><Relationship Id="rId13" Type="http://schemas.openxmlformats.org/officeDocument/2006/relationships/hyperlink" Target="https://www.uradni-list.si/glasilo-uradni-list-rs/vsebina/2021-01-2629" TargetMode="External"/><Relationship Id="rId3" Type="http://schemas.openxmlformats.org/officeDocument/2006/relationships/hyperlink" Target="https://www.uradni-list.si/glasilo-uradni-list-rs/vsebina/2009-01-2871" TargetMode="External"/><Relationship Id="rId7" Type="http://schemas.openxmlformats.org/officeDocument/2006/relationships/hyperlink" Target="https://www.uradni-list.si/glasilo-uradni-list-rs/vsebina/2012-01-1700" TargetMode="External"/><Relationship Id="rId12" Type="http://schemas.openxmlformats.org/officeDocument/2006/relationships/hyperlink" Target="https://www.uradni-list.si/glasilo-uradni-list-rs/vsebina/2017-01-1324" TargetMode="External"/><Relationship Id="rId17" Type="http://schemas.openxmlformats.org/officeDocument/2006/relationships/hyperlink" Target="https://www.enarocanje.si/" TargetMode="External"/><Relationship Id="rId2" Type="http://schemas.openxmlformats.org/officeDocument/2006/relationships/hyperlink" Target="https://www.uradni-list.si/glasilo-uradni-list-rs/vsebina/2008-01-1460" TargetMode="External"/><Relationship Id="rId16" Type="http://schemas.openxmlformats.org/officeDocument/2006/relationships/hyperlink" Target="https://www.uradni-list.si/glasilo-uradni-list-rs/vsebina/2022-01-2603" TargetMode="External"/><Relationship Id="rId1" Type="http://schemas.openxmlformats.org/officeDocument/2006/relationships/hyperlink" Target="https://www.uradni-list.si/glasilo-uradni-list-rs/vsebina/2007-01-0718" TargetMode="External"/><Relationship Id="rId6" Type="http://schemas.openxmlformats.org/officeDocument/2006/relationships/hyperlink" Target="https://www.uradni-list.si/glasilo-uradni-list-rs/vsebina/2011-01-0821" TargetMode="External"/><Relationship Id="rId11" Type="http://schemas.openxmlformats.org/officeDocument/2006/relationships/hyperlink" Target="https://www.uradni-list.si/glasilo-uradni-list-rs/vsebina/2016-21-2169" TargetMode="External"/><Relationship Id="rId5" Type="http://schemas.openxmlformats.org/officeDocument/2006/relationships/hyperlink" Target="https://www.uradni-list.si/glasilo-uradni-list-rs/vsebina/2009-21-3051" TargetMode="External"/><Relationship Id="rId15" Type="http://schemas.openxmlformats.org/officeDocument/2006/relationships/hyperlink" Target="https://www.uradni-list.si/glasilo-uradni-list-rs/vsebina/2021-01-4285" TargetMode="External"/><Relationship Id="rId10" Type="http://schemas.openxmlformats.org/officeDocument/2006/relationships/hyperlink" Target="https://www.uradni-list.si/glasilo-uradni-list-rs/vsebina/2016-01-1999" TargetMode="External"/><Relationship Id="rId4" Type="http://schemas.openxmlformats.org/officeDocument/2006/relationships/hyperlink" Target="https://www.uradni-list.si/glasilo-uradni-list-rs/vsebina/2009-21-3033" TargetMode="External"/><Relationship Id="rId9" Type="http://schemas.openxmlformats.org/officeDocument/2006/relationships/hyperlink" Target="https://www.uradni-list.si/glasilo-uradni-list-rs/vsebina/2015-01-1934" TargetMode="External"/><Relationship Id="rId14" Type="http://schemas.openxmlformats.org/officeDocument/2006/relationships/hyperlink" Target="https://www.uradni-list.si/glasilo-uradni-list-rs/vsebina/2021-01-33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31C9FA-5097-48AC-BA2B-8D37DB6A0E83}">
  <ds:schemaRefs>
    <ds:schemaRef ds:uri="http://schemas.microsoft.com/sharepoint/v3/contenttype/forms"/>
  </ds:schemaRefs>
</ds:datastoreItem>
</file>

<file path=customXml/itemProps2.xml><?xml version="1.0" encoding="utf-8"?>
<ds:datastoreItem xmlns:ds="http://schemas.openxmlformats.org/officeDocument/2006/customXml" ds:itemID="{6D386A9F-1CAD-4984-BEEE-8E007AD9F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8AEBD-B7AD-4FD1-948C-678B950229CF}">
  <ds:schemaRefs>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7ed58080-1f6e-4a27-a7d6-c0aa845e4175"/>
    <ds:schemaRef ds:uri="http://www.w3.org/XML/1998/namespace"/>
    <ds:schemaRef ds:uri="http://purl.org/dc/dcmitype/"/>
  </ds:schemaRefs>
</ds:datastoreItem>
</file>

<file path=customXml/itemProps4.xml><?xml version="1.0" encoding="utf-8"?>
<ds:datastoreItem xmlns:ds="http://schemas.openxmlformats.org/officeDocument/2006/customXml" ds:itemID="{44944105-4916-4767-81F6-991EE40C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9243</Words>
  <Characters>52691</Characters>
  <Application>Microsoft Office Word</Application>
  <DocSecurity>0</DocSecurity>
  <Lines>439</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dc:description/>
  <cp:lastModifiedBy>Greta Rode</cp:lastModifiedBy>
  <cp:revision>13</cp:revision>
  <cp:lastPrinted>2025-06-19T10:34:00Z</cp:lastPrinted>
  <dcterms:created xsi:type="dcterms:W3CDTF">2025-08-27T07:55:00Z</dcterms:created>
  <dcterms:modified xsi:type="dcterms:W3CDTF">2025-08-28T10:58:00Z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