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E0" w:rsidRPr="00DE0DE0" w:rsidRDefault="00DE0DE0">
      <w:pPr>
        <w:rPr>
          <w:rFonts w:ascii="Arial" w:hAnsi="Arial" w:cs="Arial"/>
          <w:sz w:val="20"/>
          <w:szCs w:val="20"/>
        </w:rPr>
      </w:pPr>
    </w:p>
    <w:p w:rsidR="00DE0DE0" w:rsidRPr="00DE0DE0" w:rsidRDefault="00DE0DE0" w:rsidP="007B567C">
      <w:pPr>
        <w:spacing w:before="48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E0DE0">
        <w:rPr>
          <w:rFonts w:ascii="Arial" w:hAnsi="Arial" w:cs="Arial"/>
          <w:sz w:val="20"/>
          <w:szCs w:val="20"/>
        </w:rPr>
        <w:t>Datum objave:</w:t>
      </w:r>
      <w:r w:rsidR="00CF0FE0">
        <w:rPr>
          <w:rFonts w:ascii="Arial" w:hAnsi="Arial" w:cs="Arial"/>
          <w:sz w:val="20"/>
          <w:szCs w:val="20"/>
        </w:rPr>
        <w:t xml:space="preserve"> </w:t>
      </w:r>
      <w:r w:rsidR="006C508D">
        <w:rPr>
          <w:rFonts w:ascii="Arial" w:hAnsi="Arial" w:cs="Arial"/>
          <w:sz w:val="20"/>
          <w:szCs w:val="20"/>
        </w:rPr>
        <w:t>april</w:t>
      </w:r>
      <w:r w:rsidR="009655EB">
        <w:rPr>
          <w:rFonts w:ascii="Arial" w:hAnsi="Arial" w:cs="Arial"/>
          <w:sz w:val="20"/>
          <w:szCs w:val="20"/>
        </w:rPr>
        <w:t xml:space="preserve"> </w:t>
      </w:r>
      <w:r w:rsidR="00FB6C7F">
        <w:rPr>
          <w:rFonts w:ascii="Arial" w:hAnsi="Arial" w:cs="Arial"/>
          <w:sz w:val="20"/>
          <w:szCs w:val="20"/>
        </w:rPr>
        <w:t xml:space="preserve"> 202</w:t>
      </w:r>
      <w:r w:rsidR="006C508D">
        <w:rPr>
          <w:rFonts w:ascii="Arial" w:hAnsi="Arial" w:cs="Arial"/>
          <w:sz w:val="20"/>
          <w:szCs w:val="20"/>
        </w:rPr>
        <w:t>5</w:t>
      </w:r>
    </w:p>
    <w:p w:rsidR="007B567C" w:rsidRDefault="007B567C" w:rsidP="007B567C">
      <w:pPr>
        <w:spacing w:before="240"/>
        <w:rPr>
          <w:rFonts w:ascii="Arial" w:hAnsi="Arial" w:cs="Arial"/>
          <w:b/>
          <w:sz w:val="20"/>
          <w:szCs w:val="20"/>
        </w:rPr>
      </w:pPr>
      <w:r w:rsidRPr="007B567C">
        <w:rPr>
          <w:rFonts w:ascii="Arial" w:hAnsi="Arial" w:cs="Arial"/>
          <w:b/>
          <w:sz w:val="20"/>
          <w:szCs w:val="20"/>
        </w:rPr>
        <w:t>SEZNAM EZR, OBČIN IN PRISTOJNIH OBMOČNIH ENOT UJP</w:t>
      </w:r>
    </w:p>
    <w:p w:rsidR="007B567C" w:rsidRDefault="007B567C" w:rsidP="007B567C">
      <w:pPr>
        <w:spacing w:after="480"/>
        <w:rPr>
          <w:rFonts w:ascii="Arial" w:hAnsi="Arial" w:cs="Arial"/>
          <w:i/>
          <w:iCs/>
          <w:sz w:val="18"/>
          <w:szCs w:val="20"/>
        </w:rPr>
      </w:pPr>
      <w:r w:rsidRPr="007B567C">
        <w:rPr>
          <w:rFonts w:ascii="Arial" w:hAnsi="Arial" w:cs="Arial"/>
          <w:i/>
          <w:iCs/>
          <w:sz w:val="18"/>
          <w:szCs w:val="20"/>
        </w:rPr>
        <w:t>(urejeno po oznakah enotnih zakladniških računov - EZR)</w:t>
      </w:r>
    </w:p>
    <w:tbl>
      <w:tblPr>
        <w:tblW w:w="133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s podatki"/>
      </w:tblPr>
      <w:tblGrid>
        <w:gridCol w:w="1240"/>
        <w:gridCol w:w="4180"/>
        <w:gridCol w:w="7920"/>
      </w:tblGrid>
      <w:tr w:rsidR="002562BA" w:rsidTr="002562BA">
        <w:trPr>
          <w:trHeight w:val="315"/>
        </w:trPr>
        <w:tc>
          <w:tcPr>
            <w:tcW w:w="124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2562BA" w:rsidRDefault="00256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2562BA" w:rsidRDefault="002562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Statistična oznaka občine in naziv </w:t>
            </w:r>
            <w:r w:rsidR="00186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statistične oznake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občine</w:t>
            </w:r>
          </w:p>
        </w:tc>
        <w:tc>
          <w:tcPr>
            <w:tcW w:w="792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2562BA" w:rsidRDefault="002562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2063EA" w:rsidTr="002063EA">
        <w:trPr>
          <w:cantSplit/>
          <w:trHeight w:hRule="exact" w:val="330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Bohinj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186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005 - </w:t>
            </w:r>
            <w:r w:rsidR="002063EA">
              <w:rPr>
                <w:rFonts w:ascii="Arial" w:hAnsi="Arial" w:cs="Arial"/>
                <w:color w:val="000000"/>
                <w:sz w:val="20"/>
                <w:szCs w:val="20"/>
              </w:rPr>
              <w:t>Borovnica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 w:rsidP="00A50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012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Cerklje </w:t>
            </w:r>
            <w:r w:rsidR="00A50249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Gorenjskem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 w:rsidP="00A50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016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Črna </w:t>
            </w:r>
            <w:r w:rsidR="00A50249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Koroškem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020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Dobrepolje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 w:rsidP="00A50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022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 </w:t>
            </w:r>
            <w:r w:rsidR="00A5024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ri Ljubljani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023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Domžale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024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Dornava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026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Duplek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028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Gorišnica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029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Gornja Radgona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031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Gornji Petrovci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032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Grosuplje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033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Šalovci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036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Idrija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Območna enota </w:t>
            </w:r>
            <w:r w:rsidR="001D2920">
              <w:rPr>
                <w:rFonts w:ascii="Arial" w:hAnsi="Arial" w:cs="Arial"/>
                <w:color w:val="000000"/>
                <w:sz w:val="20"/>
                <w:szCs w:val="20"/>
              </w:rPr>
              <w:t xml:space="preserve">UJP Postojna, Tržaška cesta 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6230 Postojna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038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Ilirska Bistrica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Območna enota </w:t>
            </w:r>
            <w:r w:rsidR="001D2920">
              <w:rPr>
                <w:rFonts w:ascii="Arial" w:hAnsi="Arial" w:cs="Arial"/>
                <w:color w:val="000000"/>
                <w:sz w:val="20"/>
                <w:szCs w:val="20"/>
              </w:rPr>
              <w:t xml:space="preserve">UJP Postojna, Tržaška cesta 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6230 Postojna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039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Ivančna Gorica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042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Juršinci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043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Kamnik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  <w:p w:rsidR="002063EA" w:rsidRPr="002063EA" w:rsidRDefault="002063EA" w:rsidP="00206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2063EA" w:rsidRDefault="00186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Statistična oznaka občine in naziv statistične oznake občine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2063EA" w:rsidTr="002063EA">
        <w:trPr>
          <w:cantSplit/>
          <w:trHeight w:hRule="exact" w:val="330"/>
        </w:trPr>
        <w:tc>
          <w:tcPr>
            <w:tcW w:w="1240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048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Kočevje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054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Krško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6C508D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6C508D" w:rsidRDefault="006C508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6C508D" w:rsidRDefault="006C508D" w:rsidP="006C50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056 - Kuzma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6C508D" w:rsidRDefault="006C50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058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Lenart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 w:rsidP="00B61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059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Lendava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060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Litija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062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Ljubno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067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Luče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068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Lukovica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069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Majšperk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072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Mengeš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082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Naklo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083 </w:t>
            </w:r>
            <w:r w:rsidR="001862C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Nazarje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 w:rsidP="00A50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085 - Novo </w:t>
            </w:r>
            <w:r w:rsidR="00A50249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087 - Ormož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090 - Piran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Koper, Pristaniška ulica 10, 6000 Koper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091 - Pivka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Območna enota </w:t>
            </w:r>
            <w:r w:rsidR="001D2920">
              <w:rPr>
                <w:rFonts w:ascii="Arial" w:hAnsi="Arial" w:cs="Arial"/>
                <w:color w:val="000000"/>
                <w:sz w:val="20"/>
                <w:szCs w:val="20"/>
              </w:rPr>
              <w:t xml:space="preserve">UJP Postojna, Tržaška cesta 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6230 Postojna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095 - Preddvor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096 - Ptuj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104 - Ribnica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105 - Rogašovci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110 - Sevnica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111 - Sežana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Koper, Pristaniška ulica 10, 6000 Koper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115 - Starše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 w:rsidP="00A50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116 - Sveti Jurij </w:t>
            </w:r>
            <w:r w:rsidR="00A5024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 Ščavnici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117 - Šenčur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2063EA" w:rsidRDefault="00186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Statistična oznaka občine in naziv statistične oznake občine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2063EA" w:rsidTr="002063EA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118 - Šentilj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2063EA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126 - Šoštanj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127 - Štore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130 - Trebnje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132 - Turnišče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2063EA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134 - Velike Lašče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2063EA" w:rsidRDefault="00206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138 - Vodice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142 - Zagorje ob Savi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143 - Zavrč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147 - Žiri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148 - Benedikt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151 - Braslovče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153 - Cerkvenjak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156 - Dobrovnik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157 - Dolenjske Toplice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158 - Grad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161 - Hodoš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163 - Jezersko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164 - Komenda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168 - Markovci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170 - Mirna Peč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174 - Prebold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179 - Sodražica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180 - Solčava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181 - Sveta Ana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182 - Sveti Andraž v Slovenskih Goricah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Statistična oznaka občine in naziv statistične oznake občine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4D393E" w:rsidTr="002063EA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190 - Žalec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191 - Žetale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192 - Žirovnica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193 - Žužemberk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195 - Apače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196 - Cirkulane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197 - Kostanjevica na Krki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199 - Mokronog – Trebelno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200 - Poljčane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202 - Središče Ob Dravi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205 - Sveti Tomaž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206 - Šmarješke Toplice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207 - Gorje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210 - Sveti Jurij v Slovenskih Goricah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211 - Šentrupert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212 - Mirna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001 - Ajdovščina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6D4F71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6D4F71" w:rsidRDefault="006D4F71" w:rsidP="00AD2A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6D4F71" w:rsidRDefault="006D4F71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002 - Beltinci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6D4F71" w:rsidRDefault="006D4F71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003 - Bled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006 - Bovec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007 - Brda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008 - Brezovica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009 - Brežice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010 - Tišina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011 - Celje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013 - Cerknica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014 - Cerkno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Statistična oznaka občine in naziv statistične oznake občine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4D393E" w:rsidTr="002063EA">
        <w:trPr>
          <w:cantSplit/>
          <w:trHeight w:hRule="exact" w:val="330"/>
        </w:trPr>
        <w:tc>
          <w:tcPr>
            <w:tcW w:w="1240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01215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015 - Črenšovci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017 - Črnomelj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018 - Destrnik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019 - Divača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Koper, Pristaniška ulica 10, 6000 Koper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021 - Dobrova - Polhov Gradec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025 - Dravograd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027 - Gorenja vas - Poljane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030 - Gornji Grad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034 - Hrastnik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035 - Hrpelje - Kozina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Koper, Pristaniška ulica 10, 6000 Koper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037 - Ig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039 - Ivančna Gorica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040 - Izola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Koper, Pristaniška ulica 10, 6000 Koper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041 - Jesenice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044 - Kanal ob Soči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045 - Kidričevo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046 - Kobarid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047 - Kobilje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049 - Komen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Koper, Pristaniška ulica 10, 6000 Koper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050 - Koper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Koper, Pristaniška ulica 10, 6000 Koper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051 - Kozje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052 - Kranj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053 - Kranjska gora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055 - Kungota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057 - Laško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061 - Ljubljana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Statistična oznaka občine in naziv statistične oznake občine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4D393E" w:rsidTr="002063EA">
        <w:trPr>
          <w:cantSplit/>
          <w:trHeight w:hRule="exact" w:val="330"/>
        </w:trPr>
        <w:tc>
          <w:tcPr>
            <w:tcW w:w="1240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01263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063 - Ljutomer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064 - Logatec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065 - Loška dolina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066 - Loški Potok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070 - Maribor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071 - Medvode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073 - Metlika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074 - Mežica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075 - Miren – Kostanjevica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076 - Mislinja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077 - Moravče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078 - Moravske Toplice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01279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079 - Mozirje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080 - Murska Sobota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081 - Muta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01284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084 - Nova Gorica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01286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086 - Odranci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01288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088 - Osilnica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01289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089 - Pesnica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01292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092 - Podčetrtek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01293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093 - Podvelka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01294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094 - Postojna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01297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097 - Puconci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098 - Rače – Fram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01299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099 - Radeče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100 - Radenci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101 - Radlje ob Dravi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Statistična oznaka občine in naziv statistične oznake občine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4D393E" w:rsidTr="002063EA">
        <w:trPr>
          <w:cantSplit/>
          <w:trHeight w:hRule="exact" w:val="330"/>
        </w:trPr>
        <w:tc>
          <w:tcPr>
            <w:tcW w:w="1240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01302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102 - Radovljica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103 - Ravne na Koroškem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106 - Rogaška Slatina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107 - Rogatec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108 - Ruše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109 - Semič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112 - Slovenj Gradec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113 - Slovenska Bistrica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114 - Slovenske Konjice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119 - Šentjernej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120 - Šentjur pri Celju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121 - Škocjan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122 - Škofja Loka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123 - Škofljica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124 - Šmarje pri Jelšah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01325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125 - Šmartno ob Paki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128 - Tolmin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129 - Trbovlje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131 - Tržič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133 - Velenje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135 - Videm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136 - Vipava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137 - Vitanje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139 - Vojnik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140 - Vrhnika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141 - Vuzenica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Statistična oznaka občine in naziv statistične oznake občine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4D393E" w:rsidTr="002063EA">
        <w:trPr>
          <w:cantSplit/>
          <w:trHeight w:hRule="exact" w:val="330"/>
        </w:trPr>
        <w:tc>
          <w:tcPr>
            <w:tcW w:w="1240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01344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144 - Zreče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146 - Železniki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Kranj, Slovenski trg 2, 4000 Kranj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149 - Bistrica ob Sotli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150 - Bloke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152 - Cankova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154 - Dobje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155 - Dobrna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159 - Hajdina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160 - Hoče – Slivnica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162 - Horjul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165 - Kostel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166 - Križevci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167 - Lovrenc na Pohorju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01369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169 - Miklavž na Dravskem polju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01371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171 - Oplotnica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172 - Podlehnik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173 - Polzela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01375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175 - Prevalje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176 - Razkrižje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01377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177 - Ribnica na Pohorju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01378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178 - Selnica ob Dravi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01383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183 - Šempeter - Vrtojba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01384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184 - Tabor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01385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185 - Trnovska vas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01386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186 - Trzin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01387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187 - Velika Polana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01388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188 - Veržej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Murska Sobota, Slovenska ulica 2, 9000 Murska Sobota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EZR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Statistična oznaka občine in naziv statistične oznake občine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Pristojna območna enota UJP</w:t>
            </w:r>
          </w:p>
        </w:tc>
      </w:tr>
      <w:tr w:rsidR="004D393E" w:rsidTr="002063EA">
        <w:trPr>
          <w:cantSplit/>
          <w:trHeight w:hRule="exact" w:val="330"/>
        </w:trPr>
        <w:tc>
          <w:tcPr>
            <w:tcW w:w="1240" w:type="dxa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01389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189 - Vransko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01394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194 - Šmartno pri Litiji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198 - Makole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201 - Renče – Vogrsko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Postojna, Tržaška cesta 1, 6230 Postojna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203 - Straža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Novo mesto, Kočevarjeva ulica 1, 8000 Novo mesto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204 - Sveta Trojica v Slovenskih Goricah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Slovenska Bistrica, Ljubljanska cesta 11, 2310 Slovenska Bistrica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208 - Log – Dragomer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Ljubljana, Dunajska cesta 25, 1000 Ljubljana</w:t>
            </w:r>
          </w:p>
        </w:tc>
      </w:tr>
      <w:tr w:rsidR="004D393E" w:rsidTr="002063EA">
        <w:trPr>
          <w:cantSplit/>
          <w:trHeight w:hRule="exact"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209 - Rečica ob Savinji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Žalec, Šlandrov trg 22, 3310 Žalec</w:t>
            </w:r>
          </w:p>
        </w:tc>
      </w:tr>
      <w:tr w:rsidR="004D393E" w:rsidTr="002063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01413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213 - Ankaran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4D393E" w:rsidRDefault="004D393E" w:rsidP="004D39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Območna enota UJP Koper, Pristaniška ulica 10, 6000 Koper</w:t>
            </w:r>
          </w:p>
        </w:tc>
      </w:tr>
    </w:tbl>
    <w:p w:rsidR="007D67B6" w:rsidRDefault="007D67B6" w:rsidP="007B567C">
      <w:pPr>
        <w:spacing w:after="480"/>
        <w:rPr>
          <w:rFonts w:ascii="Arial" w:hAnsi="Arial" w:cs="Arial"/>
          <w:i/>
          <w:iCs/>
          <w:sz w:val="18"/>
          <w:szCs w:val="20"/>
        </w:rPr>
      </w:pPr>
    </w:p>
    <w:sectPr w:rsidR="007D67B6" w:rsidSect="002063E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BF" w:rsidRDefault="00061FBF" w:rsidP="00DE0DE0">
      <w:r>
        <w:separator/>
      </w:r>
    </w:p>
  </w:endnote>
  <w:endnote w:type="continuationSeparator" w:id="0">
    <w:p w:rsidR="00061FBF" w:rsidRDefault="00061FBF" w:rsidP="00DE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1721"/>
      <w:docPartObj>
        <w:docPartGallery w:val="Page Numbers (Bottom of Page)"/>
        <w:docPartUnique/>
      </w:docPartObj>
    </w:sdtPr>
    <w:sdtEndPr/>
    <w:sdtContent>
      <w:p w:rsidR="00D6233B" w:rsidRDefault="00D6233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8D">
          <w:rPr>
            <w:noProof/>
          </w:rPr>
          <w:t>2</w:t>
        </w:r>
        <w:r>
          <w:fldChar w:fldCharType="end"/>
        </w:r>
      </w:p>
    </w:sdtContent>
  </w:sdt>
  <w:p w:rsidR="00D6233B" w:rsidRDefault="00D623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8198"/>
      <w:docPartObj>
        <w:docPartGallery w:val="Page Numbers (Bottom of Page)"/>
        <w:docPartUnique/>
      </w:docPartObj>
    </w:sdtPr>
    <w:sdtEndPr/>
    <w:sdtContent>
      <w:p w:rsidR="00D6233B" w:rsidRDefault="00D6233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8D">
          <w:rPr>
            <w:noProof/>
          </w:rPr>
          <w:t>1</w:t>
        </w:r>
        <w:r>
          <w:fldChar w:fldCharType="end"/>
        </w:r>
      </w:p>
    </w:sdtContent>
  </w:sdt>
  <w:p w:rsidR="00D6233B" w:rsidRDefault="00D6233B" w:rsidP="002063E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BF" w:rsidRDefault="00061FBF" w:rsidP="00DE0DE0">
      <w:r>
        <w:separator/>
      </w:r>
    </w:p>
  </w:footnote>
  <w:footnote w:type="continuationSeparator" w:id="0">
    <w:p w:rsidR="00061FBF" w:rsidRDefault="00061FBF" w:rsidP="00DE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3B" w:rsidRDefault="00D6233B" w:rsidP="007D67B6">
    <w:pPr>
      <w:pStyle w:val="Glava"/>
      <w:tabs>
        <w:tab w:val="clear" w:pos="4536"/>
        <w:tab w:val="clear" w:pos="9072"/>
        <w:tab w:val="left" w:pos="11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3B" w:rsidRDefault="00D6233B">
    <w:pPr>
      <w:pStyle w:val="Glava"/>
    </w:pPr>
    <w:r w:rsidRPr="00DE0DE0">
      <w:rPr>
        <w:rFonts w:ascii="Arial" w:hAnsi="Arial" w:cs="Arial"/>
        <w:noProof/>
        <w:sz w:val="20"/>
        <w:szCs w:val="20"/>
      </w:rPr>
      <w:drawing>
        <wp:inline distT="0" distB="0" distL="0" distR="0" wp14:anchorId="000AF47E" wp14:editId="000AF47F">
          <wp:extent cx="3757930" cy="698500"/>
          <wp:effectExtent l="0" t="0" r="0" b="6350"/>
          <wp:docPr id="1" name="Slika 1" descr="0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2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8" t="41490"/>
                  <a:stretch/>
                </pic:blipFill>
                <pic:spPr bwMode="auto">
                  <a:xfrm>
                    <a:off x="0" y="0"/>
                    <a:ext cx="375793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5"/>
    <w:rsid w:val="00002949"/>
    <w:rsid w:val="00034394"/>
    <w:rsid w:val="00040522"/>
    <w:rsid w:val="00042B6E"/>
    <w:rsid w:val="00051050"/>
    <w:rsid w:val="00061FBF"/>
    <w:rsid w:val="00095970"/>
    <w:rsid w:val="000C75BF"/>
    <w:rsid w:val="001368E6"/>
    <w:rsid w:val="0014336B"/>
    <w:rsid w:val="00171FF9"/>
    <w:rsid w:val="001862CD"/>
    <w:rsid w:val="00193E66"/>
    <w:rsid w:val="00195CEA"/>
    <w:rsid w:val="001A2B41"/>
    <w:rsid w:val="001B0C5E"/>
    <w:rsid w:val="001D2920"/>
    <w:rsid w:val="0020348C"/>
    <w:rsid w:val="002063EA"/>
    <w:rsid w:val="002562BA"/>
    <w:rsid w:val="00264F91"/>
    <w:rsid w:val="0026609E"/>
    <w:rsid w:val="00282B17"/>
    <w:rsid w:val="00285995"/>
    <w:rsid w:val="002A7A98"/>
    <w:rsid w:val="003004EB"/>
    <w:rsid w:val="00326973"/>
    <w:rsid w:val="003377A1"/>
    <w:rsid w:val="00382B0B"/>
    <w:rsid w:val="0038329F"/>
    <w:rsid w:val="003938BF"/>
    <w:rsid w:val="00394D9B"/>
    <w:rsid w:val="003B48A2"/>
    <w:rsid w:val="003C70AD"/>
    <w:rsid w:val="003F2D86"/>
    <w:rsid w:val="00415FE8"/>
    <w:rsid w:val="00425CA5"/>
    <w:rsid w:val="00441C5A"/>
    <w:rsid w:val="00457AF2"/>
    <w:rsid w:val="00494743"/>
    <w:rsid w:val="004A7F97"/>
    <w:rsid w:val="004D393E"/>
    <w:rsid w:val="004E25C5"/>
    <w:rsid w:val="004F1A9C"/>
    <w:rsid w:val="00501F85"/>
    <w:rsid w:val="0054021E"/>
    <w:rsid w:val="00550E54"/>
    <w:rsid w:val="00583C30"/>
    <w:rsid w:val="00586432"/>
    <w:rsid w:val="00592051"/>
    <w:rsid w:val="005B1250"/>
    <w:rsid w:val="005C0392"/>
    <w:rsid w:val="005C5F39"/>
    <w:rsid w:val="005C695E"/>
    <w:rsid w:val="005D025A"/>
    <w:rsid w:val="005E4C12"/>
    <w:rsid w:val="00600666"/>
    <w:rsid w:val="0060649A"/>
    <w:rsid w:val="00626978"/>
    <w:rsid w:val="006303C3"/>
    <w:rsid w:val="006329E2"/>
    <w:rsid w:val="0063561B"/>
    <w:rsid w:val="00641C23"/>
    <w:rsid w:val="0065391F"/>
    <w:rsid w:val="00661A95"/>
    <w:rsid w:val="00673940"/>
    <w:rsid w:val="006853CA"/>
    <w:rsid w:val="006868AE"/>
    <w:rsid w:val="006C2623"/>
    <w:rsid w:val="006C508D"/>
    <w:rsid w:val="006D4F71"/>
    <w:rsid w:val="006F6742"/>
    <w:rsid w:val="00733605"/>
    <w:rsid w:val="00740FE8"/>
    <w:rsid w:val="0077769A"/>
    <w:rsid w:val="00782207"/>
    <w:rsid w:val="007B567C"/>
    <w:rsid w:val="007B6907"/>
    <w:rsid w:val="007D1242"/>
    <w:rsid w:val="007D67B6"/>
    <w:rsid w:val="008062D0"/>
    <w:rsid w:val="00831468"/>
    <w:rsid w:val="00834BE1"/>
    <w:rsid w:val="008354E2"/>
    <w:rsid w:val="00836DCB"/>
    <w:rsid w:val="00843284"/>
    <w:rsid w:val="00846015"/>
    <w:rsid w:val="00855D25"/>
    <w:rsid w:val="00873E2C"/>
    <w:rsid w:val="008763B6"/>
    <w:rsid w:val="00884550"/>
    <w:rsid w:val="00885E69"/>
    <w:rsid w:val="008A6870"/>
    <w:rsid w:val="008E5F23"/>
    <w:rsid w:val="00903306"/>
    <w:rsid w:val="0090431D"/>
    <w:rsid w:val="00907DED"/>
    <w:rsid w:val="00916B3A"/>
    <w:rsid w:val="00926851"/>
    <w:rsid w:val="00940954"/>
    <w:rsid w:val="00940B15"/>
    <w:rsid w:val="00961D79"/>
    <w:rsid w:val="009655EB"/>
    <w:rsid w:val="009A069A"/>
    <w:rsid w:val="009B24A6"/>
    <w:rsid w:val="009E435D"/>
    <w:rsid w:val="009E47C1"/>
    <w:rsid w:val="009F2C19"/>
    <w:rsid w:val="00A07D2C"/>
    <w:rsid w:val="00A307F5"/>
    <w:rsid w:val="00A35C51"/>
    <w:rsid w:val="00A50249"/>
    <w:rsid w:val="00A6431C"/>
    <w:rsid w:val="00A91067"/>
    <w:rsid w:val="00AA0CAB"/>
    <w:rsid w:val="00AA59A2"/>
    <w:rsid w:val="00AC09F2"/>
    <w:rsid w:val="00AD2AA6"/>
    <w:rsid w:val="00AD6B5A"/>
    <w:rsid w:val="00AD6DA0"/>
    <w:rsid w:val="00AE0B67"/>
    <w:rsid w:val="00AE7592"/>
    <w:rsid w:val="00B14685"/>
    <w:rsid w:val="00B328C6"/>
    <w:rsid w:val="00B47499"/>
    <w:rsid w:val="00B5589B"/>
    <w:rsid w:val="00B56829"/>
    <w:rsid w:val="00B56F0B"/>
    <w:rsid w:val="00B6111C"/>
    <w:rsid w:val="00B61427"/>
    <w:rsid w:val="00B71789"/>
    <w:rsid w:val="00B71FF3"/>
    <w:rsid w:val="00B95921"/>
    <w:rsid w:val="00BF2720"/>
    <w:rsid w:val="00C2270A"/>
    <w:rsid w:val="00C26DDA"/>
    <w:rsid w:val="00C43451"/>
    <w:rsid w:val="00C54DEB"/>
    <w:rsid w:val="00C70C61"/>
    <w:rsid w:val="00C83056"/>
    <w:rsid w:val="00CB2397"/>
    <w:rsid w:val="00CC2EA8"/>
    <w:rsid w:val="00CD5970"/>
    <w:rsid w:val="00CF0FE0"/>
    <w:rsid w:val="00CF4B27"/>
    <w:rsid w:val="00D145EE"/>
    <w:rsid w:val="00D53101"/>
    <w:rsid w:val="00D55BB9"/>
    <w:rsid w:val="00D5764A"/>
    <w:rsid w:val="00D6233B"/>
    <w:rsid w:val="00D87571"/>
    <w:rsid w:val="00D959F0"/>
    <w:rsid w:val="00D96350"/>
    <w:rsid w:val="00DA6B5D"/>
    <w:rsid w:val="00DE0DE0"/>
    <w:rsid w:val="00DE3E7A"/>
    <w:rsid w:val="00DF0EF4"/>
    <w:rsid w:val="00DF62B2"/>
    <w:rsid w:val="00E007FB"/>
    <w:rsid w:val="00E13067"/>
    <w:rsid w:val="00E13686"/>
    <w:rsid w:val="00E84041"/>
    <w:rsid w:val="00E93E30"/>
    <w:rsid w:val="00E94325"/>
    <w:rsid w:val="00E967FF"/>
    <w:rsid w:val="00EA034C"/>
    <w:rsid w:val="00EC22A7"/>
    <w:rsid w:val="00EF1E93"/>
    <w:rsid w:val="00EF1F07"/>
    <w:rsid w:val="00EF3485"/>
    <w:rsid w:val="00EF5AD6"/>
    <w:rsid w:val="00F042FB"/>
    <w:rsid w:val="00F04B66"/>
    <w:rsid w:val="00F14DD6"/>
    <w:rsid w:val="00F16535"/>
    <w:rsid w:val="00FB62FF"/>
    <w:rsid w:val="00FB6C7F"/>
    <w:rsid w:val="00FC13CE"/>
    <w:rsid w:val="00FC1B59"/>
    <w:rsid w:val="00FD6872"/>
    <w:rsid w:val="00FE0DB4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40D41E"/>
  <w15:chartTrackingRefBased/>
  <w15:docId w15:val="{CDA13FFC-73F4-4901-9CF4-E4BA73A7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B1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styleId="Glava">
    <w:name w:val="header"/>
    <w:basedOn w:val="Navaden"/>
    <w:link w:val="GlavaZnak"/>
    <w:rsid w:val="00DE0D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E0DE0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DE0D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E0"/>
    <w:rPr>
      <w:sz w:val="24"/>
      <w:szCs w:val="24"/>
    </w:rPr>
  </w:style>
  <w:style w:type="table" w:styleId="Tabelasvetlamrea1">
    <w:name w:val="Grid Table 1 Light"/>
    <w:basedOn w:val="Navadnatabela"/>
    <w:uiPriority w:val="46"/>
    <w:rsid w:val="006303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povezava">
    <w:name w:val="Hyperlink"/>
    <w:basedOn w:val="Privzetapisavaodstavka"/>
    <w:uiPriority w:val="99"/>
    <w:unhideWhenUsed/>
    <w:rsid w:val="002063EA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unhideWhenUsed/>
    <w:rsid w:val="002063EA"/>
    <w:rPr>
      <w:color w:val="954F72"/>
      <w:u w:val="single"/>
    </w:rPr>
  </w:style>
  <w:style w:type="paragraph" w:customStyle="1" w:styleId="msonormal0">
    <w:name w:val="msonormal"/>
    <w:basedOn w:val="Navaden"/>
    <w:rsid w:val="002063EA"/>
    <w:pPr>
      <w:spacing w:before="100" w:beforeAutospacing="1" w:after="100" w:afterAutospacing="1"/>
    </w:pPr>
  </w:style>
  <w:style w:type="paragraph" w:customStyle="1" w:styleId="xl65">
    <w:name w:val="xl65"/>
    <w:basedOn w:val="Navaden"/>
    <w:rsid w:val="002063EA"/>
    <w:pPr>
      <w:pBdr>
        <w:top w:val="single" w:sz="8" w:space="0" w:color="999999"/>
        <w:bottom w:val="single" w:sz="12" w:space="0" w:color="666666"/>
        <w:right w:val="single" w:sz="8" w:space="0" w:color="999999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avaden"/>
    <w:rsid w:val="002063EA"/>
    <w:pPr>
      <w:pBdr>
        <w:bottom w:val="single" w:sz="8" w:space="0" w:color="999999"/>
        <w:right w:val="single" w:sz="8" w:space="0" w:color="999999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avaden"/>
    <w:rsid w:val="002063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avaden"/>
    <w:rsid w:val="002063EA"/>
    <w:pPr>
      <w:pBdr>
        <w:top w:val="single" w:sz="8" w:space="0" w:color="999999"/>
        <w:left w:val="single" w:sz="8" w:space="0" w:color="999999"/>
        <w:bottom w:val="single" w:sz="12" w:space="0" w:color="666666"/>
        <w:right w:val="single" w:sz="8" w:space="0" w:color="999999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avaden"/>
    <w:rsid w:val="002063EA"/>
    <w:pPr>
      <w:pBdr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A80A-EC20-4189-8F7C-D14E6EDC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3221</Words>
  <Characters>17046</Characters>
  <Application>Microsoft Office Word</Application>
  <DocSecurity>4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OBČIN IN PRISTOJNIH OBMOČNIH ENOT UJP</vt:lpstr>
    </vt:vector>
  </TitlesOfParts>
  <Company>UJP</Company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OBČIN IN PRISTOJNIH OBMOČNIH ENOT UJP</dc:title>
  <dc:subject/>
  <dc:creator>MBlatnik</dc:creator>
  <cp:keywords/>
  <cp:lastModifiedBy>Tatjana Okorn</cp:lastModifiedBy>
  <cp:revision>2</cp:revision>
  <dcterms:created xsi:type="dcterms:W3CDTF">2025-04-02T09:33:00Z</dcterms:created>
  <dcterms:modified xsi:type="dcterms:W3CDTF">2025-04-02T09:33:00Z</dcterms:modified>
</cp:coreProperties>
</file>