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5B46" w14:textId="25C77034" w:rsidR="00FB74E4" w:rsidRPr="00633EBF" w:rsidRDefault="00FB74E4" w:rsidP="004855D9">
      <w:pPr>
        <w:jc w:val="both"/>
        <w:rPr>
          <w:rFonts w:cs="Arial"/>
          <w:szCs w:val="20"/>
          <w:lang w:val="sl-SI"/>
        </w:rPr>
      </w:pPr>
      <w:bookmarkStart w:id="0" w:name="_GoBack"/>
      <w:bookmarkEnd w:id="0"/>
      <w:r w:rsidRPr="00633EBF">
        <w:rPr>
          <w:rFonts w:cs="Arial"/>
          <w:szCs w:val="20"/>
          <w:lang w:val="sl-SI"/>
        </w:rPr>
        <w:t>Na podlagi prvega odstavka 9. člena Pravilnika o zahtevah, postopku imenovanja, nalogah in nadzoru imenovanih oseb na področju meroslovja (Ur</w:t>
      </w:r>
      <w:r w:rsidR="005C3CE8" w:rsidRPr="00633EBF">
        <w:rPr>
          <w:rFonts w:cs="Arial"/>
          <w:szCs w:val="20"/>
          <w:lang w:val="sl-SI"/>
        </w:rPr>
        <w:t>adni</w:t>
      </w:r>
      <w:r w:rsidRPr="00633EBF">
        <w:rPr>
          <w:rFonts w:cs="Arial"/>
          <w:szCs w:val="20"/>
          <w:lang w:val="sl-SI"/>
        </w:rPr>
        <w:t xml:space="preserve"> list RS, št. 131/04, 71/06 64/08</w:t>
      </w:r>
      <w:r w:rsidR="007332E7">
        <w:rPr>
          <w:rFonts w:cs="Arial"/>
          <w:szCs w:val="20"/>
          <w:lang w:val="sl-SI"/>
        </w:rPr>
        <w:t xml:space="preserve"> in 27/17</w:t>
      </w:r>
      <w:r w:rsidRPr="00633EBF">
        <w:rPr>
          <w:rFonts w:cs="Arial"/>
          <w:szCs w:val="20"/>
          <w:lang w:val="sl-SI"/>
        </w:rPr>
        <w:t>)</w:t>
      </w:r>
      <w:r w:rsidR="00655074" w:rsidRPr="00633EBF">
        <w:rPr>
          <w:rFonts w:cs="Arial"/>
          <w:szCs w:val="20"/>
          <w:lang w:val="sl-SI"/>
        </w:rPr>
        <w:t xml:space="preserve"> </w:t>
      </w:r>
      <w:r w:rsidR="00185BFC" w:rsidRPr="00633EBF">
        <w:rPr>
          <w:rFonts w:cs="Arial"/>
          <w:szCs w:val="20"/>
          <w:lang w:val="sl-SI"/>
        </w:rPr>
        <w:t xml:space="preserve">(v nadaljevanju: </w:t>
      </w:r>
      <w:r w:rsidR="00265752" w:rsidRPr="00633EBF">
        <w:rPr>
          <w:rFonts w:cs="Arial"/>
          <w:szCs w:val="20"/>
          <w:lang w:val="sl-SI"/>
        </w:rPr>
        <w:t>p</w:t>
      </w:r>
      <w:r w:rsidR="00185BFC" w:rsidRPr="00633EBF">
        <w:rPr>
          <w:rFonts w:cs="Arial"/>
          <w:szCs w:val="20"/>
          <w:lang w:val="sl-SI"/>
        </w:rPr>
        <w:t xml:space="preserve">ravilnik) </w:t>
      </w:r>
      <w:r w:rsidRPr="00633EBF">
        <w:rPr>
          <w:rFonts w:cs="Arial"/>
          <w:szCs w:val="20"/>
          <w:lang w:val="sl-SI"/>
        </w:rPr>
        <w:t>direktor Urada RS za meroslovje</w:t>
      </w:r>
      <w:r w:rsidR="00954E91" w:rsidRPr="00633EBF">
        <w:rPr>
          <w:rFonts w:cs="Arial"/>
          <w:szCs w:val="20"/>
          <w:lang w:val="sl-SI"/>
        </w:rPr>
        <w:t xml:space="preserve"> (v nadaljevanju: Ur</w:t>
      </w:r>
      <w:r w:rsidR="00655074" w:rsidRPr="00633EBF">
        <w:rPr>
          <w:rFonts w:cs="Arial"/>
          <w:szCs w:val="20"/>
          <w:lang w:val="sl-SI"/>
        </w:rPr>
        <w:t>ad)</w:t>
      </w:r>
      <w:r w:rsidRPr="00633EBF">
        <w:rPr>
          <w:rFonts w:cs="Arial"/>
          <w:szCs w:val="20"/>
          <w:lang w:val="sl-SI"/>
        </w:rPr>
        <w:t xml:space="preserve"> izdaja</w:t>
      </w:r>
    </w:p>
    <w:p w14:paraId="6201461F" w14:textId="77777777" w:rsidR="00FB74E4" w:rsidRPr="00633EBF" w:rsidRDefault="00FB74E4" w:rsidP="00FB74E4">
      <w:pPr>
        <w:rPr>
          <w:rFonts w:cs="Arial"/>
          <w:szCs w:val="20"/>
          <w:lang w:val="sl-SI"/>
        </w:rPr>
      </w:pPr>
    </w:p>
    <w:p w14:paraId="65EC0E38" w14:textId="77777777" w:rsidR="00FB74E4" w:rsidRPr="00633EBF" w:rsidRDefault="00FB74E4" w:rsidP="00FB74E4">
      <w:pPr>
        <w:jc w:val="center"/>
        <w:rPr>
          <w:rFonts w:cs="Arial"/>
          <w:b/>
          <w:szCs w:val="20"/>
          <w:lang w:val="sl-SI"/>
        </w:rPr>
      </w:pPr>
      <w:r w:rsidRPr="00633EBF">
        <w:rPr>
          <w:rFonts w:cs="Arial"/>
          <w:b/>
          <w:szCs w:val="20"/>
          <w:lang w:val="sl-SI"/>
        </w:rPr>
        <w:t>Navodilo</w:t>
      </w:r>
    </w:p>
    <w:p w14:paraId="2BEA56F5" w14:textId="77777777" w:rsidR="00FB74E4" w:rsidRPr="00633EBF" w:rsidRDefault="00FB74E4" w:rsidP="00FB74E4">
      <w:pPr>
        <w:jc w:val="center"/>
        <w:rPr>
          <w:rFonts w:cs="Arial"/>
          <w:b/>
          <w:szCs w:val="20"/>
          <w:lang w:val="sl-SI"/>
        </w:rPr>
      </w:pPr>
      <w:r w:rsidRPr="00633EBF">
        <w:rPr>
          <w:rFonts w:cs="Arial"/>
          <w:b/>
          <w:szCs w:val="20"/>
          <w:lang w:val="sl-SI"/>
        </w:rPr>
        <w:t>o izvajanju nalog imenovanih oseb</w:t>
      </w:r>
    </w:p>
    <w:p w14:paraId="5816BBF6" w14:textId="77777777" w:rsidR="00FB74E4" w:rsidRPr="00633EBF" w:rsidRDefault="00FB74E4" w:rsidP="00FB74E4">
      <w:pPr>
        <w:rPr>
          <w:rFonts w:cs="Arial"/>
          <w:szCs w:val="20"/>
          <w:lang w:val="sl-SI"/>
        </w:rPr>
      </w:pPr>
    </w:p>
    <w:p w14:paraId="7B35A6BA" w14:textId="77777777" w:rsidR="00FB74E4" w:rsidRPr="00633EBF" w:rsidRDefault="00FB74E4" w:rsidP="00FB74E4">
      <w:pPr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1.</w:t>
      </w:r>
      <w:r w:rsidR="00502902" w:rsidRPr="00633EBF">
        <w:rPr>
          <w:rFonts w:cs="Arial"/>
          <w:szCs w:val="20"/>
          <w:lang w:val="sl-SI"/>
        </w:rPr>
        <w:t xml:space="preserve"> člen</w:t>
      </w:r>
    </w:p>
    <w:p w14:paraId="544A3005" w14:textId="77777777" w:rsidR="00FB74E4" w:rsidRPr="00633EBF" w:rsidRDefault="00FB74E4" w:rsidP="00FB74E4">
      <w:pPr>
        <w:rPr>
          <w:rFonts w:cs="Arial"/>
          <w:szCs w:val="20"/>
          <w:lang w:val="sl-SI"/>
        </w:rPr>
      </w:pPr>
    </w:p>
    <w:p w14:paraId="3D2112CC" w14:textId="77777777" w:rsidR="00FB74E4" w:rsidRPr="00633EBF" w:rsidRDefault="00FB74E4" w:rsidP="004855D9">
      <w:p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S tem navodilom se določajo podrobnejša navodila, ki jih morajo imenovane osebe (v nadaljevanju: IO) upoštevati pri izvajanju svojih nalog v skladu z 9. členom </w:t>
      </w:r>
      <w:r w:rsidR="00655074" w:rsidRPr="00633EBF">
        <w:rPr>
          <w:rFonts w:cs="Arial"/>
          <w:szCs w:val="20"/>
          <w:lang w:val="sl-SI"/>
        </w:rPr>
        <w:t>pravilnik</w:t>
      </w:r>
      <w:r w:rsidR="00265752" w:rsidRPr="00633EBF">
        <w:rPr>
          <w:rFonts w:cs="Arial"/>
          <w:szCs w:val="20"/>
          <w:lang w:val="sl-SI"/>
        </w:rPr>
        <w:t>a</w:t>
      </w:r>
      <w:r w:rsidRPr="00633EBF">
        <w:rPr>
          <w:rFonts w:cs="Arial"/>
          <w:szCs w:val="20"/>
          <w:lang w:val="sl-SI"/>
        </w:rPr>
        <w:t>.</w:t>
      </w:r>
    </w:p>
    <w:p w14:paraId="38DAF3ED" w14:textId="77777777" w:rsidR="00822A14" w:rsidRDefault="00822A14" w:rsidP="00085493">
      <w:pPr>
        <w:pStyle w:val="podpisi"/>
        <w:rPr>
          <w:rFonts w:cs="Arial"/>
          <w:b/>
          <w:szCs w:val="20"/>
          <w:lang w:val="sl-SI"/>
        </w:rPr>
      </w:pPr>
    </w:p>
    <w:p w14:paraId="42CCA071" w14:textId="77777777" w:rsidR="002224CC" w:rsidRDefault="002224CC" w:rsidP="00085493">
      <w:pPr>
        <w:pStyle w:val="podpisi"/>
        <w:rPr>
          <w:rFonts w:cs="Arial"/>
          <w:b/>
          <w:szCs w:val="20"/>
          <w:lang w:val="sl-SI"/>
        </w:rPr>
      </w:pPr>
    </w:p>
    <w:p w14:paraId="3F33E49F" w14:textId="2DA861AD" w:rsidR="00904949" w:rsidRDefault="006937B7" w:rsidP="006937B7">
      <w:pPr>
        <w:pStyle w:val="podpisi"/>
        <w:jc w:val="center"/>
        <w:rPr>
          <w:rFonts w:cs="Arial"/>
          <w:b/>
          <w:szCs w:val="20"/>
          <w:lang w:val="sl-SI"/>
        </w:rPr>
      </w:pPr>
      <w:r w:rsidRPr="006937B7">
        <w:rPr>
          <w:rFonts w:cs="Arial"/>
          <w:b/>
          <w:szCs w:val="20"/>
          <w:lang w:val="sl-SI"/>
        </w:rPr>
        <w:t>I.</w:t>
      </w:r>
      <w:r>
        <w:rPr>
          <w:rFonts w:cs="Arial"/>
          <w:b/>
          <w:szCs w:val="20"/>
          <w:lang w:val="sl-SI"/>
        </w:rPr>
        <w:t xml:space="preserve"> </w:t>
      </w:r>
      <w:r w:rsidR="00904949">
        <w:rPr>
          <w:rFonts w:cs="Arial"/>
          <w:b/>
          <w:szCs w:val="20"/>
          <w:lang w:val="sl-SI"/>
        </w:rPr>
        <w:t>Spletna stran IO</w:t>
      </w:r>
    </w:p>
    <w:p w14:paraId="44D66BDF" w14:textId="77777777" w:rsidR="00904949" w:rsidRPr="00633EBF" w:rsidRDefault="00904949" w:rsidP="00085493">
      <w:pPr>
        <w:pStyle w:val="podpisi"/>
        <w:rPr>
          <w:rFonts w:cs="Arial"/>
          <w:b/>
          <w:szCs w:val="20"/>
          <w:lang w:val="sl-SI"/>
        </w:rPr>
      </w:pPr>
    </w:p>
    <w:p w14:paraId="70F5281E" w14:textId="77777777" w:rsidR="00F830F7" w:rsidRPr="00633EBF" w:rsidRDefault="00822A14" w:rsidP="00F830F7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2</w:t>
      </w:r>
      <w:r w:rsidR="00F830F7" w:rsidRPr="00633EBF">
        <w:rPr>
          <w:rFonts w:cs="Arial"/>
          <w:szCs w:val="20"/>
          <w:lang w:val="sl-SI"/>
        </w:rPr>
        <w:t>. člen</w:t>
      </w:r>
    </w:p>
    <w:p w14:paraId="08110C80" w14:textId="77777777" w:rsidR="00F830F7" w:rsidRPr="00633EBF" w:rsidRDefault="00F830F7" w:rsidP="00F830F7">
      <w:pPr>
        <w:pStyle w:val="HTML-oblikovano"/>
        <w:rPr>
          <w:rFonts w:ascii="Arial" w:hAnsi="Arial" w:cs="Arial"/>
          <w:sz w:val="20"/>
          <w:szCs w:val="20"/>
        </w:rPr>
      </w:pPr>
    </w:p>
    <w:p w14:paraId="111938E2" w14:textId="77777777" w:rsidR="00F830F7" w:rsidRPr="00633EBF" w:rsidRDefault="00F830F7" w:rsidP="00E81A18">
      <w:pPr>
        <w:pStyle w:val="HTML-oblikovano"/>
        <w:jc w:val="both"/>
        <w:rPr>
          <w:rFonts w:ascii="Arial" w:hAnsi="Arial" w:cs="Arial"/>
          <w:sz w:val="20"/>
          <w:szCs w:val="20"/>
        </w:rPr>
      </w:pPr>
      <w:r w:rsidRPr="00633EBF">
        <w:rPr>
          <w:rFonts w:ascii="Arial" w:hAnsi="Arial" w:cs="Arial"/>
          <w:sz w:val="20"/>
          <w:szCs w:val="20"/>
        </w:rPr>
        <w:t>IO na svoji spletni strani, kjer objavlja informacije o izvajanju overitev, jasno in pregledno objavi:</w:t>
      </w:r>
    </w:p>
    <w:p w14:paraId="0FA7FA4A" w14:textId="77777777" w:rsidR="00F830F7" w:rsidRPr="00633EBF" w:rsidRDefault="00265752" w:rsidP="00265752">
      <w:pPr>
        <w:pStyle w:val="podpisi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informacije o </w:t>
      </w:r>
      <w:r w:rsidR="00F830F7" w:rsidRPr="00633EBF">
        <w:rPr>
          <w:rFonts w:cs="Arial"/>
          <w:szCs w:val="20"/>
          <w:lang w:val="sl-SI"/>
        </w:rPr>
        <w:t>sistemu</w:t>
      </w:r>
      <w:r w:rsidR="00184B56" w:rsidRPr="00633EBF">
        <w:rPr>
          <w:rFonts w:cs="Arial"/>
          <w:szCs w:val="20"/>
          <w:lang w:val="sl-SI"/>
        </w:rPr>
        <w:t xml:space="preserve"> IO</w:t>
      </w:r>
      <w:r w:rsidR="00167E89" w:rsidRPr="00633EBF">
        <w:rPr>
          <w:rFonts w:cs="Arial"/>
          <w:szCs w:val="20"/>
          <w:lang w:val="sl-SI"/>
        </w:rPr>
        <w:t xml:space="preserve"> iz Priloge 1</w:t>
      </w:r>
      <w:r w:rsidRPr="00633EBF">
        <w:rPr>
          <w:rFonts w:cs="Arial"/>
          <w:szCs w:val="20"/>
          <w:lang w:val="sl-SI"/>
        </w:rPr>
        <w:t xml:space="preserve"> tega </w:t>
      </w:r>
      <w:r w:rsidR="0095251B">
        <w:rPr>
          <w:rFonts w:cs="Arial"/>
          <w:szCs w:val="20"/>
          <w:lang w:val="sl-SI"/>
        </w:rPr>
        <w:t>navodila</w:t>
      </w:r>
      <w:r w:rsidRPr="00633EBF">
        <w:rPr>
          <w:rFonts w:cs="Arial"/>
          <w:szCs w:val="20"/>
          <w:lang w:val="sl-SI"/>
        </w:rPr>
        <w:t xml:space="preserve"> in </w:t>
      </w:r>
      <w:r w:rsidR="00F830F7" w:rsidRPr="00633EBF">
        <w:rPr>
          <w:rFonts w:cs="Arial"/>
          <w:szCs w:val="20"/>
          <w:lang w:val="sl-SI"/>
        </w:rPr>
        <w:t>izdajatelju odločbe o imenovanju za izvajanje overitev meril</w:t>
      </w:r>
      <w:r w:rsidR="008D3C15" w:rsidRPr="00633EBF">
        <w:rPr>
          <w:rFonts w:cs="Arial"/>
          <w:szCs w:val="20"/>
          <w:lang w:val="sl-SI"/>
        </w:rPr>
        <w:t>,</w:t>
      </w:r>
    </w:p>
    <w:p w14:paraId="3A39A799" w14:textId="77777777" w:rsidR="00F830F7" w:rsidRPr="00633EBF" w:rsidRDefault="009167FF" w:rsidP="00E81A18">
      <w:pPr>
        <w:pStyle w:val="podpisi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trimestno identifikacijsko številko imenovane osebe</w:t>
      </w:r>
      <w:r w:rsidR="0095251B">
        <w:rPr>
          <w:rFonts w:cs="Arial"/>
          <w:szCs w:val="20"/>
          <w:lang w:val="sl-SI"/>
        </w:rPr>
        <w:t xml:space="preserve"> </w:t>
      </w:r>
      <w:r w:rsidR="00084324" w:rsidRPr="00633EBF">
        <w:rPr>
          <w:rFonts w:cs="Arial"/>
          <w:szCs w:val="20"/>
          <w:lang w:val="sl-SI"/>
        </w:rPr>
        <w:t>»MIRS ID XXX«</w:t>
      </w:r>
      <w:r w:rsidRPr="00633EBF">
        <w:rPr>
          <w:rFonts w:cs="Arial"/>
          <w:szCs w:val="20"/>
          <w:lang w:val="sl-SI"/>
        </w:rPr>
        <w:t>, ki je določena z odločbo o imenovanju</w:t>
      </w:r>
      <w:r w:rsidR="00265752" w:rsidRPr="00633EBF">
        <w:rPr>
          <w:rFonts w:cs="Arial"/>
          <w:szCs w:val="20"/>
          <w:lang w:val="sl-SI"/>
        </w:rPr>
        <w:t xml:space="preserve"> in</w:t>
      </w:r>
      <w:r w:rsidR="00F66DDC" w:rsidRPr="00633EBF">
        <w:rPr>
          <w:rFonts w:cs="Arial"/>
          <w:szCs w:val="20"/>
          <w:lang w:val="sl-SI"/>
        </w:rPr>
        <w:t xml:space="preserve"> </w:t>
      </w:r>
    </w:p>
    <w:p w14:paraId="50DF73B2" w14:textId="77777777" w:rsidR="00F830F7" w:rsidRPr="00633EBF" w:rsidRDefault="00184B56" w:rsidP="00E81A18">
      <w:pPr>
        <w:pStyle w:val="podpisi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obrazec </w:t>
      </w:r>
      <w:r w:rsidR="00F830F7" w:rsidRPr="00633EBF">
        <w:rPr>
          <w:rFonts w:cs="Arial"/>
          <w:szCs w:val="20"/>
          <w:lang w:val="sl-SI"/>
        </w:rPr>
        <w:t>zahtev</w:t>
      </w:r>
      <w:r w:rsidRPr="00633EBF">
        <w:rPr>
          <w:rFonts w:cs="Arial"/>
          <w:szCs w:val="20"/>
          <w:lang w:val="sl-SI"/>
        </w:rPr>
        <w:t>e</w:t>
      </w:r>
      <w:r w:rsidR="00F830F7" w:rsidRPr="00633EBF">
        <w:rPr>
          <w:rFonts w:cs="Arial"/>
          <w:szCs w:val="20"/>
          <w:lang w:val="sl-SI"/>
        </w:rPr>
        <w:t xml:space="preserve"> za overit</w:t>
      </w:r>
      <w:r w:rsidRPr="00633EBF">
        <w:rPr>
          <w:rFonts w:cs="Arial"/>
          <w:szCs w:val="20"/>
          <w:lang w:val="sl-SI"/>
        </w:rPr>
        <w:t>ve</w:t>
      </w:r>
      <w:r w:rsidR="00F830F7" w:rsidRPr="00633EBF">
        <w:rPr>
          <w:rFonts w:cs="Arial"/>
          <w:szCs w:val="20"/>
          <w:lang w:val="sl-SI"/>
        </w:rPr>
        <w:t xml:space="preserve"> meril</w:t>
      </w:r>
      <w:r w:rsidR="00084324" w:rsidRPr="00633EBF">
        <w:rPr>
          <w:rFonts w:cs="Arial"/>
          <w:szCs w:val="20"/>
          <w:lang w:val="sl-SI"/>
        </w:rPr>
        <w:t>, če ga uporablja</w:t>
      </w:r>
      <w:r w:rsidR="008D3C15" w:rsidRPr="00633EBF">
        <w:rPr>
          <w:rFonts w:cs="Arial"/>
          <w:szCs w:val="20"/>
          <w:lang w:val="sl-SI"/>
        </w:rPr>
        <w:t>.</w:t>
      </w:r>
    </w:p>
    <w:p w14:paraId="276648B6" w14:textId="77777777" w:rsidR="00085493" w:rsidRDefault="00085493" w:rsidP="00085493">
      <w:pPr>
        <w:pStyle w:val="podpisi"/>
        <w:rPr>
          <w:rFonts w:cs="Arial"/>
          <w:szCs w:val="20"/>
          <w:lang w:val="sl-SI"/>
        </w:rPr>
      </w:pPr>
    </w:p>
    <w:p w14:paraId="3E280E81" w14:textId="77777777" w:rsidR="006937B7" w:rsidRDefault="006937B7" w:rsidP="00085493">
      <w:pPr>
        <w:pStyle w:val="podpisi"/>
        <w:rPr>
          <w:rFonts w:cs="Arial"/>
          <w:szCs w:val="20"/>
          <w:lang w:val="sl-SI"/>
        </w:rPr>
      </w:pPr>
    </w:p>
    <w:p w14:paraId="13042B29" w14:textId="02020B5C" w:rsidR="00904949" w:rsidRPr="00904949" w:rsidRDefault="006937B7" w:rsidP="006937B7">
      <w:pPr>
        <w:pStyle w:val="podpisi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II. </w:t>
      </w:r>
      <w:r w:rsidR="00904949" w:rsidRPr="00904949">
        <w:rPr>
          <w:rFonts w:cs="Arial"/>
          <w:b/>
          <w:szCs w:val="20"/>
          <w:lang w:val="sl-SI"/>
        </w:rPr>
        <w:t>Dokumentacija IO</w:t>
      </w:r>
    </w:p>
    <w:p w14:paraId="21F87A25" w14:textId="77777777" w:rsidR="00904949" w:rsidRPr="00633EBF" w:rsidRDefault="00904949" w:rsidP="00085493">
      <w:pPr>
        <w:pStyle w:val="podpisi"/>
        <w:rPr>
          <w:rFonts w:cs="Arial"/>
          <w:szCs w:val="20"/>
          <w:lang w:val="sl-SI"/>
        </w:rPr>
      </w:pPr>
    </w:p>
    <w:p w14:paraId="5472A466" w14:textId="77777777" w:rsidR="005F45F6" w:rsidRPr="00633EBF" w:rsidRDefault="00822A14" w:rsidP="005F45F6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3</w:t>
      </w:r>
      <w:r w:rsidR="005F45F6" w:rsidRPr="00633EBF">
        <w:rPr>
          <w:rFonts w:cs="Arial"/>
          <w:szCs w:val="20"/>
          <w:lang w:val="sl-SI"/>
        </w:rPr>
        <w:t>. člen</w:t>
      </w:r>
    </w:p>
    <w:p w14:paraId="4D19B76B" w14:textId="77777777" w:rsidR="005F45F6" w:rsidRPr="00633EBF" w:rsidRDefault="005F45F6" w:rsidP="005F45F6">
      <w:pPr>
        <w:pStyle w:val="podpisi"/>
        <w:jc w:val="both"/>
        <w:rPr>
          <w:rFonts w:cs="Arial"/>
          <w:szCs w:val="20"/>
          <w:lang w:val="sl-SI"/>
        </w:rPr>
      </w:pPr>
    </w:p>
    <w:p w14:paraId="6E9E5FF5" w14:textId="77777777" w:rsidR="005F45F6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5F45F6" w:rsidRPr="00633EBF">
        <w:rPr>
          <w:rFonts w:cs="Arial"/>
          <w:szCs w:val="20"/>
          <w:lang w:val="sl-SI"/>
        </w:rPr>
        <w:t>IO mora Uradu zagotoviti stalen dostop do veljavnih verzij:</w:t>
      </w:r>
    </w:p>
    <w:p w14:paraId="4CD41CE9" w14:textId="77777777" w:rsidR="005F45F6" w:rsidRPr="00633EBF" w:rsidRDefault="005F45F6" w:rsidP="00E81A18">
      <w:pPr>
        <w:pStyle w:val="podpisi"/>
        <w:numPr>
          <w:ilvl w:val="0"/>
          <w:numId w:val="7"/>
        </w:numPr>
        <w:tabs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delovnih navodil, po katerih izvaja overitve</w:t>
      </w:r>
      <w:r w:rsidR="00D345A9" w:rsidRPr="00633EBF">
        <w:rPr>
          <w:rFonts w:cs="Arial"/>
          <w:szCs w:val="20"/>
          <w:lang w:val="sl-SI"/>
        </w:rPr>
        <w:t>,</w:t>
      </w:r>
    </w:p>
    <w:p w14:paraId="0065E77F" w14:textId="77777777" w:rsidR="005F45F6" w:rsidRPr="00633EBF" w:rsidRDefault="005F45F6" w:rsidP="00E81A18">
      <w:pPr>
        <w:pStyle w:val="podpisi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spiska pooblaščenega osebja, ki izvaja overitve</w:t>
      </w:r>
      <w:r w:rsidR="00D345A9" w:rsidRPr="00633EBF">
        <w:rPr>
          <w:rFonts w:cs="Arial"/>
          <w:szCs w:val="20"/>
          <w:lang w:val="sl-SI"/>
        </w:rPr>
        <w:t>,</w:t>
      </w:r>
    </w:p>
    <w:p w14:paraId="0FEC475C" w14:textId="6B4B7B08" w:rsidR="005F45F6" w:rsidRPr="00EE349D" w:rsidRDefault="005F45F6" w:rsidP="00E81A18">
      <w:pPr>
        <w:pStyle w:val="podpisi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EE349D">
        <w:rPr>
          <w:rFonts w:cs="Arial"/>
          <w:szCs w:val="20"/>
          <w:lang w:val="sl-SI"/>
        </w:rPr>
        <w:t>spiska opreme, ki se uporablja pri overitvah</w:t>
      </w:r>
      <w:r w:rsidR="00D345A9" w:rsidRPr="00EE349D">
        <w:rPr>
          <w:rFonts w:cs="Arial"/>
          <w:szCs w:val="20"/>
          <w:lang w:val="sl-SI"/>
        </w:rPr>
        <w:t>.</w:t>
      </w:r>
    </w:p>
    <w:p w14:paraId="767A4413" w14:textId="77777777" w:rsidR="00063C68" w:rsidRPr="00633EBF" w:rsidRDefault="00063C68" w:rsidP="00E81A18">
      <w:pPr>
        <w:pStyle w:val="podpisi"/>
        <w:jc w:val="both"/>
        <w:rPr>
          <w:rFonts w:cs="Arial"/>
          <w:szCs w:val="20"/>
          <w:lang w:val="sl-SI"/>
        </w:rPr>
      </w:pPr>
    </w:p>
    <w:p w14:paraId="4B927AD2" w14:textId="77777777" w:rsidR="00B703F7" w:rsidRPr="00633EBF" w:rsidRDefault="00265752" w:rsidP="00E81A18">
      <w:p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 xml:space="preserve">(2) </w:t>
      </w:r>
      <w:r w:rsidR="00063C68" w:rsidRPr="00633EBF">
        <w:rPr>
          <w:rFonts w:cs="Arial"/>
          <w:color w:val="000000"/>
          <w:szCs w:val="20"/>
          <w:lang w:val="sl-SI"/>
        </w:rPr>
        <w:t xml:space="preserve">Dostop do </w:t>
      </w:r>
      <w:r w:rsidR="00184B56" w:rsidRPr="00633EBF">
        <w:rPr>
          <w:rFonts w:cs="Arial"/>
          <w:color w:val="000000"/>
          <w:szCs w:val="20"/>
          <w:lang w:val="sl-SI"/>
        </w:rPr>
        <w:t xml:space="preserve">zahtevanih </w:t>
      </w:r>
      <w:r w:rsidR="00063C68" w:rsidRPr="00633EBF">
        <w:rPr>
          <w:rFonts w:cs="Arial"/>
          <w:color w:val="000000"/>
          <w:szCs w:val="20"/>
          <w:lang w:val="sl-SI"/>
        </w:rPr>
        <w:t xml:space="preserve">dokumentov IO zagotovi tako, da dokumente vnaša v </w:t>
      </w:r>
      <w:r w:rsidR="00184B56" w:rsidRPr="00633EBF">
        <w:rPr>
          <w:rFonts w:cs="Arial"/>
          <w:color w:val="000000"/>
          <w:szCs w:val="20"/>
          <w:lang w:val="sl-SI"/>
        </w:rPr>
        <w:t xml:space="preserve">bazo </w:t>
      </w:r>
      <w:r w:rsidR="00063C68" w:rsidRPr="00633EBF">
        <w:rPr>
          <w:rFonts w:cs="Arial"/>
          <w:color w:val="000000"/>
          <w:szCs w:val="20"/>
          <w:lang w:val="sl-SI"/>
        </w:rPr>
        <w:t>MIRS</w:t>
      </w:r>
      <w:r w:rsidR="006137BA" w:rsidRPr="00633EBF">
        <w:rPr>
          <w:rFonts w:cs="Arial"/>
          <w:color w:val="000000"/>
          <w:szCs w:val="20"/>
          <w:lang w:val="sl-SI"/>
        </w:rPr>
        <w:t xml:space="preserve"> </w:t>
      </w:r>
      <w:r w:rsidR="00063C68" w:rsidRPr="00633EBF">
        <w:rPr>
          <w:rFonts w:cs="Arial"/>
          <w:color w:val="000000"/>
          <w:szCs w:val="20"/>
          <w:lang w:val="sl-SI"/>
        </w:rPr>
        <w:t>-</w:t>
      </w:r>
      <w:r w:rsidR="006137BA" w:rsidRPr="00633EBF">
        <w:rPr>
          <w:rFonts w:cs="Arial"/>
          <w:color w:val="000000"/>
          <w:szCs w:val="20"/>
          <w:lang w:val="sl-SI"/>
        </w:rPr>
        <w:t xml:space="preserve"> </w:t>
      </w:r>
      <w:r w:rsidR="00273F7D" w:rsidRPr="00633EBF">
        <w:rPr>
          <w:rFonts w:cs="Arial"/>
          <w:color w:val="000000"/>
          <w:szCs w:val="20"/>
          <w:lang w:val="sl-SI"/>
        </w:rPr>
        <w:t>i</w:t>
      </w:r>
      <w:r w:rsidR="00063C68" w:rsidRPr="00633EBF">
        <w:rPr>
          <w:rFonts w:cs="Arial"/>
          <w:color w:val="000000"/>
          <w:szCs w:val="20"/>
          <w:lang w:val="sl-SI"/>
        </w:rPr>
        <w:t>nfo</w:t>
      </w:r>
      <w:r w:rsidR="00CF7243" w:rsidRPr="00633EBF">
        <w:rPr>
          <w:rFonts w:cs="Arial"/>
          <w:color w:val="000000"/>
          <w:szCs w:val="20"/>
          <w:lang w:val="sl-SI"/>
        </w:rPr>
        <w:t>.</w:t>
      </w:r>
      <w:r w:rsidR="00063C68" w:rsidRPr="00633EBF">
        <w:rPr>
          <w:rFonts w:cs="Arial"/>
          <w:color w:val="000000"/>
          <w:szCs w:val="20"/>
          <w:lang w:val="sl-SI"/>
        </w:rPr>
        <w:t xml:space="preserve"> </w:t>
      </w:r>
    </w:p>
    <w:p w14:paraId="4D7EB61C" w14:textId="77777777" w:rsidR="00063C68" w:rsidRPr="00633EBF" w:rsidRDefault="00063C68" w:rsidP="00E81A18">
      <w:pPr>
        <w:pStyle w:val="podpisi"/>
        <w:jc w:val="both"/>
        <w:rPr>
          <w:rFonts w:cs="Arial"/>
          <w:szCs w:val="20"/>
          <w:lang w:val="sl-SI"/>
        </w:rPr>
      </w:pPr>
    </w:p>
    <w:p w14:paraId="111D38A0" w14:textId="77777777" w:rsidR="00D345A9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(3) </w:t>
      </w:r>
      <w:r w:rsidR="00D345A9" w:rsidRPr="00633EBF">
        <w:rPr>
          <w:rFonts w:cs="Arial"/>
          <w:szCs w:val="20"/>
          <w:lang w:val="sl-SI"/>
        </w:rPr>
        <w:t xml:space="preserve">IO obvešča </w:t>
      </w:r>
      <w:r w:rsidR="00184B56" w:rsidRPr="00633EBF">
        <w:rPr>
          <w:rFonts w:cs="Arial"/>
          <w:szCs w:val="20"/>
          <w:lang w:val="sl-SI"/>
        </w:rPr>
        <w:t>U</w:t>
      </w:r>
      <w:r w:rsidR="00D345A9" w:rsidRPr="00633EBF">
        <w:rPr>
          <w:rFonts w:cs="Arial"/>
          <w:szCs w:val="20"/>
          <w:lang w:val="sl-SI"/>
        </w:rPr>
        <w:t>rad o ostalih spremembah, ki bi lahko vplivale na njeno usposobljenost ali obseg imenovanja</w:t>
      </w:r>
      <w:r w:rsidR="00965949">
        <w:rPr>
          <w:rFonts w:cs="Arial"/>
          <w:szCs w:val="20"/>
          <w:lang w:val="sl-SI"/>
        </w:rPr>
        <w:t>,</w:t>
      </w:r>
      <w:r w:rsidR="00D345A9" w:rsidRPr="00633EBF">
        <w:rPr>
          <w:rFonts w:cs="Arial"/>
          <w:szCs w:val="20"/>
          <w:lang w:val="sl-SI"/>
        </w:rPr>
        <w:t xml:space="preserve"> na elektronski naslov</w:t>
      </w:r>
      <w:r w:rsidR="006C4B71" w:rsidRPr="00633EBF">
        <w:rPr>
          <w:rFonts w:cs="Arial"/>
          <w:szCs w:val="20"/>
          <w:lang w:val="sl-SI"/>
        </w:rPr>
        <w:t>:</w:t>
      </w:r>
      <w:r w:rsidR="00D345A9" w:rsidRPr="00633EBF">
        <w:rPr>
          <w:rFonts w:cs="Arial"/>
          <w:szCs w:val="20"/>
          <w:lang w:val="sl-SI"/>
        </w:rPr>
        <w:t xml:space="preserve"> io.mirs@gov.si</w:t>
      </w:r>
      <w:hyperlink r:id="rId8" w:history="1"/>
      <w:r w:rsidR="00D345A9" w:rsidRPr="00633EBF">
        <w:rPr>
          <w:rFonts w:cs="Arial"/>
          <w:szCs w:val="20"/>
          <w:lang w:val="sl-SI"/>
        </w:rPr>
        <w:t>.</w:t>
      </w:r>
    </w:p>
    <w:p w14:paraId="29120D8B" w14:textId="77777777" w:rsidR="00F830F7" w:rsidRDefault="00F830F7" w:rsidP="00F830F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349E68E9" w14:textId="77777777" w:rsidR="00904949" w:rsidRDefault="00904949" w:rsidP="00F830F7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3C2B7D33" w14:textId="686B4813" w:rsidR="00904949" w:rsidRDefault="00904949" w:rsidP="006937B7">
      <w:pPr>
        <w:pStyle w:val="podpisi"/>
        <w:numPr>
          <w:ilvl w:val="0"/>
          <w:numId w:val="30"/>
        </w:numPr>
        <w:jc w:val="center"/>
        <w:rPr>
          <w:rFonts w:cs="Arial"/>
          <w:b/>
          <w:szCs w:val="20"/>
          <w:lang w:val="sl-SI"/>
        </w:rPr>
      </w:pPr>
      <w:r w:rsidRPr="00904949">
        <w:rPr>
          <w:rFonts w:cs="Arial"/>
          <w:b/>
          <w:szCs w:val="20"/>
          <w:lang w:val="sl-SI"/>
        </w:rPr>
        <w:t>Napoved in poročanje o overitvah</w:t>
      </w:r>
      <w:r w:rsidR="00AC246B">
        <w:rPr>
          <w:rFonts w:cs="Arial"/>
          <w:b/>
          <w:szCs w:val="20"/>
          <w:lang w:val="sl-SI"/>
        </w:rPr>
        <w:t xml:space="preserve"> </w:t>
      </w:r>
      <w:r w:rsidR="00AC246B">
        <w:rPr>
          <w:rFonts w:ascii="Helv" w:hAnsi="Helv" w:cs="Helv"/>
          <w:b/>
          <w:bCs/>
          <w:color w:val="000000"/>
          <w:szCs w:val="20"/>
          <w:lang w:val="sl-SI" w:eastAsia="sl-SI"/>
        </w:rPr>
        <w:t>v bazi MIRS - info</w:t>
      </w:r>
    </w:p>
    <w:p w14:paraId="6B6EDD19" w14:textId="77777777" w:rsidR="00D34273" w:rsidRPr="00904949" w:rsidRDefault="00D34273" w:rsidP="00D34273">
      <w:pPr>
        <w:pStyle w:val="podpisi"/>
        <w:ind w:left="3960"/>
        <w:rPr>
          <w:rFonts w:cs="Arial"/>
          <w:b/>
          <w:szCs w:val="20"/>
          <w:lang w:val="sl-SI"/>
        </w:rPr>
      </w:pPr>
    </w:p>
    <w:p w14:paraId="1725048A" w14:textId="77777777" w:rsidR="005F45F6" w:rsidRPr="00633EBF" w:rsidRDefault="00822A14" w:rsidP="005F45F6">
      <w:pPr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4</w:t>
      </w:r>
      <w:r w:rsidR="005F45F6" w:rsidRPr="00633EBF">
        <w:rPr>
          <w:rFonts w:cs="Arial"/>
          <w:szCs w:val="20"/>
          <w:lang w:val="sl-SI"/>
        </w:rPr>
        <w:t>. člen</w:t>
      </w:r>
    </w:p>
    <w:p w14:paraId="022BF0BD" w14:textId="77777777" w:rsidR="005F45F6" w:rsidRPr="00633EBF" w:rsidRDefault="005F45F6" w:rsidP="005F45F6">
      <w:pPr>
        <w:rPr>
          <w:rFonts w:cs="Arial"/>
          <w:szCs w:val="20"/>
          <w:lang w:val="sl-SI"/>
        </w:rPr>
      </w:pPr>
    </w:p>
    <w:p w14:paraId="6ABF2487" w14:textId="77777777" w:rsidR="00C92854" w:rsidRPr="00633EBF" w:rsidRDefault="00265752" w:rsidP="00E81A18">
      <w:p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5F45F6" w:rsidRPr="00633EBF">
        <w:rPr>
          <w:rFonts w:cs="Arial"/>
          <w:szCs w:val="20"/>
          <w:lang w:val="sl-SI"/>
        </w:rPr>
        <w:t>IO posreduje seznam v naslednjem dnevu načrtovanih overitev najkasneje do 15</w:t>
      </w:r>
      <w:r w:rsidR="00CF7243" w:rsidRPr="00633EBF">
        <w:rPr>
          <w:rFonts w:cs="Arial"/>
          <w:szCs w:val="20"/>
          <w:lang w:val="sl-SI"/>
        </w:rPr>
        <w:t>:</w:t>
      </w:r>
      <w:r w:rsidR="009167FF" w:rsidRPr="00633EBF">
        <w:rPr>
          <w:rFonts w:cs="Arial"/>
          <w:szCs w:val="20"/>
          <w:lang w:val="sl-SI"/>
        </w:rPr>
        <w:t>00</w:t>
      </w:r>
      <w:r w:rsidR="005F45F6" w:rsidRPr="00633EBF">
        <w:rPr>
          <w:rFonts w:cs="Arial"/>
          <w:szCs w:val="20"/>
          <w:lang w:val="sl-SI"/>
        </w:rPr>
        <w:t xml:space="preserve"> ure tekočega dne. Seznam se lahko posreduje tudi za več dni vnaprej</w:t>
      </w:r>
      <w:r w:rsidR="00CF7243" w:rsidRPr="00633EBF">
        <w:rPr>
          <w:rFonts w:cs="Arial"/>
          <w:szCs w:val="20"/>
          <w:lang w:val="sl-SI"/>
        </w:rPr>
        <w:t>.</w:t>
      </w:r>
    </w:p>
    <w:p w14:paraId="41E92CC8" w14:textId="77777777" w:rsidR="005F45F6" w:rsidRPr="00633EBF" w:rsidRDefault="005F45F6" w:rsidP="00E81A18">
      <w:pPr>
        <w:pStyle w:val="podpisi"/>
        <w:jc w:val="both"/>
        <w:rPr>
          <w:rFonts w:cs="Arial"/>
          <w:szCs w:val="20"/>
          <w:lang w:val="sl-SI"/>
        </w:rPr>
      </w:pPr>
    </w:p>
    <w:p w14:paraId="2967C80E" w14:textId="77777777" w:rsidR="005F45F6" w:rsidRPr="00633EBF" w:rsidRDefault="00265752" w:rsidP="00E81A18">
      <w:pPr>
        <w:pStyle w:val="podpisi"/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 xml:space="preserve">(2) </w:t>
      </w:r>
      <w:r w:rsidR="005F45F6" w:rsidRPr="00633EBF">
        <w:rPr>
          <w:rFonts w:cs="Arial"/>
          <w:color w:val="000000"/>
          <w:szCs w:val="20"/>
          <w:lang w:val="sl-SI"/>
        </w:rPr>
        <w:t>Seznam mora vsebovati najmanj naslednje podatke:</w:t>
      </w:r>
    </w:p>
    <w:p w14:paraId="0D727AEF" w14:textId="77777777" w:rsidR="005F45F6" w:rsidRPr="00633EBF" w:rsidRDefault="00184B56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>d</w:t>
      </w:r>
      <w:r w:rsidR="005F45F6" w:rsidRPr="00633EBF">
        <w:rPr>
          <w:rFonts w:cs="Arial"/>
          <w:color w:val="000000"/>
          <w:szCs w:val="20"/>
          <w:lang w:val="sl-SI"/>
        </w:rPr>
        <w:t>atum in ura predviden</w:t>
      </w:r>
      <w:r w:rsidR="00F92BBD" w:rsidRPr="00633EBF">
        <w:rPr>
          <w:rFonts w:cs="Arial"/>
          <w:color w:val="000000"/>
          <w:szCs w:val="20"/>
          <w:lang w:val="sl-SI"/>
        </w:rPr>
        <w:t>ega</w:t>
      </w:r>
      <w:r w:rsidR="005F45F6" w:rsidRPr="00633EBF">
        <w:rPr>
          <w:rFonts w:cs="Arial"/>
          <w:color w:val="000000"/>
          <w:szCs w:val="20"/>
          <w:lang w:val="sl-SI"/>
        </w:rPr>
        <w:t xml:space="preserve"> čas</w:t>
      </w:r>
      <w:r w:rsidR="00F92BBD" w:rsidRPr="00633EBF">
        <w:rPr>
          <w:rFonts w:cs="Arial"/>
          <w:color w:val="000000"/>
          <w:szCs w:val="20"/>
          <w:lang w:val="sl-SI"/>
        </w:rPr>
        <w:t>a</w:t>
      </w:r>
      <w:r w:rsidR="005F45F6" w:rsidRPr="00633EBF">
        <w:rPr>
          <w:rFonts w:cs="Arial"/>
          <w:color w:val="000000"/>
          <w:szCs w:val="20"/>
          <w:lang w:val="sl-SI"/>
        </w:rPr>
        <w:t xml:space="preserve"> overitve</w:t>
      </w:r>
      <w:r w:rsidR="00085493" w:rsidRPr="00633EBF">
        <w:rPr>
          <w:rFonts w:cs="Arial"/>
          <w:color w:val="000000"/>
          <w:szCs w:val="20"/>
          <w:lang w:val="sl-SI"/>
        </w:rPr>
        <w:t>,</w:t>
      </w:r>
    </w:p>
    <w:p w14:paraId="7BE2DEFD" w14:textId="77777777" w:rsidR="00A02609" w:rsidRPr="00633EBF" w:rsidRDefault="00F92BBD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 xml:space="preserve">metrolog, ki bo </w:t>
      </w:r>
      <w:r w:rsidR="00184B56" w:rsidRPr="00633EBF">
        <w:rPr>
          <w:rFonts w:cs="Arial"/>
          <w:color w:val="000000"/>
          <w:szCs w:val="20"/>
          <w:lang w:val="sl-SI"/>
        </w:rPr>
        <w:t>i</w:t>
      </w:r>
      <w:r w:rsidR="005F45F6" w:rsidRPr="00633EBF">
        <w:rPr>
          <w:rFonts w:cs="Arial"/>
          <w:color w:val="000000"/>
          <w:szCs w:val="20"/>
          <w:lang w:val="sl-SI"/>
        </w:rPr>
        <w:t>zvajal overitve</w:t>
      </w:r>
      <w:r w:rsidR="00085493" w:rsidRPr="00633EBF">
        <w:rPr>
          <w:rFonts w:cs="Arial"/>
          <w:color w:val="000000"/>
          <w:szCs w:val="20"/>
          <w:lang w:val="sl-SI"/>
        </w:rPr>
        <w:t>,</w:t>
      </w:r>
    </w:p>
    <w:p w14:paraId="49918AA4" w14:textId="77777777" w:rsidR="005F45F6" w:rsidRPr="00633EBF" w:rsidRDefault="00A02609" w:rsidP="00E81A18">
      <w:pPr>
        <w:pStyle w:val="podpisi"/>
        <w:numPr>
          <w:ilvl w:val="0"/>
          <w:numId w:val="16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v</w:t>
      </w:r>
      <w:r w:rsidR="00085493" w:rsidRPr="00633EBF">
        <w:rPr>
          <w:rFonts w:cs="Arial"/>
          <w:szCs w:val="20"/>
          <w:lang w:val="sl-SI"/>
        </w:rPr>
        <w:t>rsta overitve,</w:t>
      </w:r>
    </w:p>
    <w:p w14:paraId="6F80A3CC" w14:textId="49BBCF14" w:rsidR="004473E8" w:rsidRPr="00633EBF" w:rsidRDefault="00184B56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>l</w:t>
      </w:r>
      <w:r w:rsidR="005F45F6" w:rsidRPr="00633EBF">
        <w:rPr>
          <w:rFonts w:cs="Arial"/>
          <w:color w:val="000000"/>
          <w:szCs w:val="20"/>
          <w:lang w:val="sl-SI"/>
        </w:rPr>
        <w:t>okacija overitve</w:t>
      </w:r>
      <w:r w:rsidR="00763CE4">
        <w:rPr>
          <w:rFonts w:cs="Arial"/>
          <w:color w:val="000000"/>
          <w:szCs w:val="20"/>
          <w:lang w:val="sl-SI"/>
        </w:rPr>
        <w:t>,</w:t>
      </w:r>
    </w:p>
    <w:p w14:paraId="2E079796" w14:textId="0861FE59" w:rsidR="005F45F6" w:rsidRPr="00633EBF" w:rsidRDefault="00184B56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>o</w:t>
      </w:r>
      <w:r w:rsidR="005F45F6" w:rsidRPr="00633EBF">
        <w:rPr>
          <w:rFonts w:cs="Arial"/>
          <w:color w:val="000000"/>
          <w:szCs w:val="20"/>
          <w:lang w:val="sl-SI"/>
        </w:rPr>
        <w:t>veritvena skupina</w:t>
      </w:r>
      <w:r w:rsidR="006137BA" w:rsidRPr="00633EBF">
        <w:rPr>
          <w:rFonts w:cs="Arial"/>
          <w:color w:val="000000"/>
          <w:szCs w:val="20"/>
          <w:lang w:val="sl-SI"/>
        </w:rPr>
        <w:t>,</w:t>
      </w:r>
    </w:p>
    <w:p w14:paraId="744F1A33" w14:textId="77777777" w:rsidR="00F92BBD" w:rsidRPr="00633EBF" w:rsidRDefault="00F81206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 xml:space="preserve">uradna oznaka </w:t>
      </w:r>
      <w:r w:rsidR="003B1218" w:rsidRPr="00633EBF">
        <w:rPr>
          <w:rFonts w:cs="Arial"/>
          <w:color w:val="000000"/>
          <w:szCs w:val="20"/>
          <w:lang w:val="sl-SI"/>
        </w:rPr>
        <w:t>tip</w:t>
      </w:r>
      <w:r w:rsidRPr="00633EBF">
        <w:rPr>
          <w:rFonts w:cs="Arial"/>
          <w:color w:val="000000"/>
          <w:szCs w:val="20"/>
          <w:lang w:val="sl-SI"/>
        </w:rPr>
        <w:t>a</w:t>
      </w:r>
      <w:r w:rsidR="003B1218" w:rsidRPr="00633EBF">
        <w:rPr>
          <w:rFonts w:cs="Arial"/>
          <w:color w:val="000000"/>
          <w:szCs w:val="20"/>
          <w:lang w:val="sl-SI"/>
        </w:rPr>
        <w:t xml:space="preserve"> </w:t>
      </w:r>
      <w:r w:rsidR="002E7051" w:rsidRPr="00633EBF">
        <w:rPr>
          <w:rFonts w:cs="Arial"/>
          <w:szCs w:val="20"/>
          <w:lang w:val="sl-SI"/>
        </w:rPr>
        <w:t>oz. oznaka odobritve tipa</w:t>
      </w:r>
      <w:r w:rsidR="002E7051" w:rsidRPr="00633EBF">
        <w:rPr>
          <w:rFonts w:cs="Arial"/>
          <w:color w:val="000000"/>
          <w:szCs w:val="20"/>
          <w:lang w:val="sl-SI"/>
        </w:rPr>
        <w:t xml:space="preserve"> </w:t>
      </w:r>
      <w:r w:rsidR="003B1218" w:rsidRPr="00633EBF">
        <w:rPr>
          <w:rFonts w:cs="Arial"/>
          <w:color w:val="000000"/>
          <w:szCs w:val="20"/>
          <w:lang w:val="sl-SI"/>
        </w:rPr>
        <w:t>merila</w:t>
      </w:r>
      <w:r w:rsidR="006137BA" w:rsidRPr="00633EBF">
        <w:rPr>
          <w:rFonts w:cs="Arial"/>
          <w:color w:val="000000"/>
          <w:szCs w:val="20"/>
          <w:lang w:val="sl-SI"/>
        </w:rPr>
        <w:t>,</w:t>
      </w:r>
    </w:p>
    <w:p w14:paraId="19AD0606" w14:textId="77777777" w:rsidR="004473E8" w:rsidRPr="00633EBF" w:rsidRDefault="00F92BBD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lastRenderedPageBreak/>
        <w:t>tova</w:t>
      </w:r>
      <w:r w:rsidR="00C52270" w:rsidRPr="00633EBF">
        <w:rPr>
          <w:rFonts w:cs="Arial"/>
          <w:color w:val="000000"/>
          <w:szCs w:val="20"/>
          <w:lang w:val="sl-SI"/>
        </w:rPr>
        <w:t>r</w:t>
      </w:r>
      <w:r w:rsidRPr="00633EBF">
        <w:rPr>
          <w:rFonts w:cs="Arial"/>
          <w:color w:val="000000"/>
          <w:szCs w:val="20"/>
          <w:lang w:val="sl-SI"/>
        </w:rPr>
        <w:t>niška številka meril</w:t>
      </w:r>
      <w:r w:rsidR="00084324" w:rsidRPr="00633EBF">
        <w:rPr>
          <w:rFonts w:cs="Arial"/>
          <w:color w:val="000000"/>
          <w:szCs w:val="20"/>
          <w:lang w:val="sl-SI"/>
        </w:rPr>
        <w:t>a</w:t>
      </w:r>
      <w:r w:rsidR="009167FF" w:rsidRPr="00633EBF">
        <w:rPr>
          <w:rFonts w:cs="Arial"/>
          <w:color w:val="000000"/>
          <w:szCs w:val="20"/>
          <w:lang w:val="sl-SI"/>
        </w:rPr>
        <w:t xml:space="preserve"> oz. pri množičnih merilih</w:t>
      </w:r>
      <w:r w:rsidR="003B1218" w:rsidRPr="00633EBF">
        <w:rPr>
          <w:rFonts w:cs="Arial"/>
          <w:color w:val="000000"/>
          <w:szCs w:val="20"/>
          <w:lang w:val="sl-SI"/>
        </w:rPr>
        <w:t xml:space="preserve"> število meril</w:t>
      </w:r>
      <w:r w:rsidR="006137BA" w:rsidRPr="00633EBF">
        <w:rPr>
          <w:rFonts w:cs="Arial"/>
          <w:color w:val="000000"/>
          <w:szCs w:val="20"/>
          <w:lang w:val="sl-SI"/>
        </w:rPr>
        <w:t>.</w:t>
      </w:r>
    </w:p>
    <w:p w14:paraId="30F7E809" w14:textId="77777777" w:rsidR="00C37EF9" w:rsidRDefault="00C37EF9" w:rsidP="004473E8">
      <w:pPr>
        <w:pStyle w:val="podpisi"/>
        <w:jc w:val="center"/>
        <w:rPr>
          <w:rFonts w:cs="Arial"/>
          <w:szCs w:val="20"/>
          <w:lang w:val="sl-SI"/>
        </w:rPr>
      </w:pPr>
    </w:p>
    <w:p w14:paraId="318D7F15" w14:textId="77777777" w:rsidR="005F45F6" w:rsidRPr="00633EBF" w:rsidRDefault="002C2AF1" w:rsidP="004473E8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5</w:t>
      </w:r>
      <w:r w:rsidR="005F45F6" w:rsidRPr="00633EBF">
        <w:rPr>
          <w:rFonts w:cs="Arial"/>
          <w:szCs w:val="20"/>
          <w:lang w:val="sl-SI"/>
        </w:rPr>
        <w:t>. člen</w:t>
      </w:r>
    </w:p>
    <w:p w14:paraId="1C510BFE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6C45CE10" w14:textId="77777777" w:rsidR="005F45F6" w:rsidRPr="00633EBF" w:rsidRDefault="00265752" w:rsidP="005F45F6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5F45F6" w:rsidRPr="00633EBF">
        <w:rPr>
          <w:rFonts w:cs="Arial"/>
          <w:szCs w:val="20"/>
          <w:lang w:val="sl-SI"/>
        </w:rPr>
        <w:t>V primeru odpovedi napovedane overitve IO o tem nemudoma obvesti Urad po elektronski pošti na naslov</w:t>
      </w:r>
      <w:r w:rsidR="004473E8" w:rsidRPr="00633EBF">
        <w:rPr>
          <w:rFonts w:cs="Arial"/>
          <w:szCs w:val="20"/>
          <w:lang w:val="sl-SI"/>
        </w:rPr>
        <w:t>:</w:t>
      </w:r>
      <w:r w:rsidR="005F45F6" w:rsidRPr="00633EBF">
        <w:rPr>
          <w:rFonts w:cs="Arial"/>
          <w:szCs w:val="20"/>
          <w:lang w:val="sl-SI"/>
        </w:rPr>
        <w:t xml:space="preserve"> io.mirs@gov.si</w:t>
      </w:r>
      <w:hyperlink r:id="rId9" w:history="1"/>
      <w:r w:rsidR="005F45F6" w:rsidRPr="00633EBF">
        <w:rPr>
          <w:rFonts w:cs="Arial"/>
          <w:szCs w:val="20"/>
          <w:lang w:val="sl-SI"/>
        </w:rPr>
        <w:t xml:space="preserve"> ali na telefonsko številko 041 781 999.</w:t>
      </w:r>
    </w:p>
    <w:p w14:paraId="4CFF1DE5" w14:textId="77777777" w:rsidR="005F45F6" w:rsidRPr="00633EBF" w:rsidRDefault="005F45F6" w:rsidP="005F45F6">
      <w:pPr>
        <w:pStyle w:val="podpisi"/>
        <w:jc w:val="both"/>
        <w:rPr>
          <w:rFonts w:cs="Arial"/>
          <w:szCs w:val="20"/>
          <w:lang w:val="sl-SI"/>
        </w:rPr>
      </w:pPr>
    </w:p>
    <w:p w14:paraId="722AAB30" w14:textId="262A5CE2" w:rsidR="005F45F6" w:rsidRPr="00633EBF" w:rsidRDefault="00265752" w:rsidP="005F45F6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(2) </w:t>
      </w:r>
      <w:r w:rsidR="00A342FF" w:rsidRPr="00A342FF">
        <w:rPr>
          <w:rFonts w:cs="Arial"/>
          <w:szCs w:val="20"/>
          <w:lang w:val="sl-SI"/>
        </w:rPr>
        <w:t xml:space="preserve">V primeru </w:t>
      </w:r>
      <w:r w:rsidR="00A342FF" w:rsidRPr="00633EBF">
        <w:rPr>
          <w:rFonts w:cs="Arial"/>
          <w:szCs w:val="20"/>
          <w:lang w:val="sl-SI"/>
        </w:rPr>
        <w:t>spremembe začetka overitve</w:t>
      </w:r>
      <w:r w:rsidR="00A342FF" w:rsidRPr="00A342FF">
        <w:rPr>
          <w:rFonts w:cs="Arial"/>
          <w:szCs w:val="20"/>
          <w:lang w:val="sl-SI"/>
        </w:rPr>
        <w:t xml:space="preserve"> </w:t>
      </w:r>
      <w:r w:rsidR="00A342FF">
        <w:rPr>
          <w:rFonts w:cs="Arial"/>
          <w:szCs w:val="20"/>
          <w:lang w:val="sl-SI"/>
        </w:rPr>
        <w:t xml:space="preserve">glede na napovedan čas </w:t>
      </w:r>
      <w:r w:rsidR="00A342FF" w:rsidRPr="00A342FF">
        <w:rPr>
          <w:rFonts w:cs="Arial"/>
          <w:szCs w:val="20"/>
          <w:lang w:val="sl-SI"/>
        </w:rPr>
        <w:t>IO o tem nemudoma obvesti Urad na telefonsko številko 041 781 999.</w:t>
      </w:r>
    </w:p>
    <w:p w14:paraId="69F637D6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25C9000F" w14:textId="77777777" w:rsidR="005F45F6" w:rsidRPr="00633EBF" w:rsidRDefault="002C2AF1" w:rsidP="005F45F6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6</w:t>
      </w:r>
      <w:r w:rsidR="005F45F6" w:rsidRPr="00633EBF">
        <w:rPr>
          <w:rFonts w:cs="Arial"/>
          <w:szCs w:val="20"/>
          <w:lang w:val="sl-SI"/>
        </w:rPr>
        <w:t>. člen</w:t>
      </w:r>
    </w:p>
    <w:p w14:paraId="2B1407D5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3A7D3BB0" w14:textId="77777777" w:rsidR="00EA0F23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EA0F23" w:rsidRPr="00633EBF">
        <w:rPr>
          <w:rFonts w:cs="Arial"/>
          <w:szCs w:val="20"/>
          <w:lang w:val="sl-SI"/>
        </w:rPr>
        <w:t>IO posreduje poročilo najkasneje v osmih dneh po izvedeni overitvi.</w:t>
      </w:r>
    </w:p>
    <w:p w14:paraId="7167A973" w14:textId="77777777" w:rsidR="00084324" w:rsidRPr="00633EBF" w:rsidRDefault="00084324" w:rsidP="00E81A18">
      <w:pPr>
        <w:pStyle w:val="podpisi"/>
        <w:jc w:val="both"/>
        <w:rPr>
          <w:rFonts w:cs="Arial"/>
          <w:szCs w:val="20"/>
          <w:lang w:val="sl-SI"/>
        </w:rPr>
      </w:pPr>
    </w:p>
    <w:p w14:paraId="30DC8ACD" w14:textId="77777777" w:rsidR="00A02609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(2) </w:t>
      </w:r>
      <w:r w:rsidR="00A02609" w:rsidRPr="00633EBF">
        <w:rPr>
          <w:rFonts w:cs="Arial"/>
          <w:szCs w:val="20"/>
          <w:lang w:val="sl-SI"/>
        </w:rPr>
        <w:t xml:space="preserve">Poročilo mora </w:t>
      </w:r>
      <w:r w:rsidR="00EA0F23" w:rsidRPr="00633EBF">
        <w:rPr>
          <w:rFonts w:cs="Arial"/>
          <w:szCs w:val="20"/>
          <w:lang w:val="sl-SI"/>
        </w:rPr>
        <w:t>poleg pod</w:t>
      </w:r>
      <w:r w:rsidR="00686067" w:rsidRPr="00633EBF">
        <w:rPr>
          <w:rFonts w:cs="Arial"/>
          <w:szCs w:val="20"/>
          <w:lang w:val="sl-SI"/>
        </w:rPr>
        <w:t>at</w:t>
      </w:r>
      <w:r w:rsidR="00EA0F23" w:rsidRPr="00633EBF">
        <w:rPr>
          <w:rFonts w:cs="Arial"/>
          <w:szCs w:val="20"/>
          <w:lang w:val="sl-SI"/>
        </w:rPr>
        <w:t xml:space="preserve">kov </w:t>
      </w:r>
      <w:r w:rsidR="00686067" w:rsidRPr="00633EBF">
        <w:rPr>
          <w:rFonts w:cs="Arial"/>
          <w:szCs w:val="20"/>
          <w:lang w:val="sl-SI"/>
        </w:rPr>
        <w:t xml:space="preserve">iz </w:t>
      </w:r>
      <w:r w:rsidR="00293499">
        <w:rPr>
          <w:rFonts w:cs="Arial"/>
          <w:szCs w:val="20"/>
          <w:lang w:val="sl-SI"/>
        </w:rPr>
        <w:t xml:space="preserve">drugega odstavka </w:t>
      </w:r>
      <w:r w:rsidR="00EA0F23" w:rsidRPr="00633EBF">
        <w:rPr>
          <w:rFonts w:cs="Arial"/>
          <w:szCs w:val="20"/>
          <w:lang w:val="sl-SI"/>
        </w:rPr>
        <w:t xml:space="preserve">4. </w:t>
      </w:r>
      <w:r w:rsidR="00686067" w:rsidRPr="00633EBF">
        <w:rPr>
          <w:rFonts w:cs="Arial"/>
          <w:szCs w:val="20"/>
          <w:lang w:val="sl-SI"/>
        </w:rPr>
        <w:t>č</w:t>
      </w:r>
      <w:r w:rsidR="00EA0F23" w:rsidRPr="00633EBF">
        <w:rPr>
          <w:rFonts w:cs="Arial"/>
          <w:szCs w:val="20"/>
          <w:lang w:val="sl-SI"/>
        </w:rPr>
        <w:t xml:space="preserve">lena </w:t>
      </w:r>
      <w:r w:rsidR="00293499">
        <w:rPr>
          <w:rFonts w:cs="Arial"/>
          <w:szCs w:val="20"/>
          <w:lang w:val="sl-SI"/>
        </w:rPr>
        <w:t xml:space="preserve">tega navodila </w:t>
      </w:r>
      <w:r w:rsidR="00A02609" w:rsidRPr="00633EBF">
        <w:rPr>
          <w:rFonts w:cs="Arial"/>
          <w:szCs w:val="20"/>
          <w:lang w:val="sl-SI"/>
        </w:rPr>
        <w:t xml:space="preserve">vsebovati naslednje podatke </w:t>
      </w:r>
      <w:r w:rsidR="005F45F6" w:rsidRPr="00633EBF">
        <w:rPr>
          <w:rFonts w:cs="Arial"/>
          <w:szCs w:val="20"/>
          <w:lang w:val="sl-SI"/>
        </w:rPr>
        <w:t>o izvedenih overitvah</w:t>
      </w:r>
      <w:r w:rsidR="00EA0F23" w:rsidRPr="00633EBF">
        <w:rPr>
          <w:rFonts w:cs="Arial"/>
          <w:szCs w:val="20"/>
          <w:lang w:val="sl-SI"/>
        </w:rPr>
        <w:t>:</w:t>
      </w:r>
    </w:p>
    <w:p w14:paraId="17C5B537" w14:textId="104B3413" w:rsidR="00EF396D" w:rsidRPr="00633EBF" w:rsidRDefault="00EF396D" w:rsidP="00E81A18">
      <w:pPr>
        <w:pStyle w:val="podpisi"/>
        <w:numPr>
          <w:ilvl w:val="0"/>
          <w:numId w:val="14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imetnik/uporabnik merila in naslov</w:t>
      </w:r>
      <w:r w:rsidR="00196586" w:rsidRPr="00633EBF">
        <w:rPr>
          <w:rFonts w:cs="Arial"/>
          <w:szCs w:val="20"/>
          <w:lang w:val="sl-SI"/>
        </w:rPr>
        <w:t xml:space="preserve"> uporabe</w:t>
      </w:r>
      <w:r w:rsidR="00265752" w:rsidRPr="00633EBF">
        <w:rPr>
          <w:rFonts w:cs="Arial"/>
          <w:szCs w:val="20"/>
          <w:lang w:val="sl-SI"/>
        </w:rPr>
        <w:t>.</w:t>
      </w:r>
      <w:r w:rsidR="00167E89" w:rsidRPr="00633EBF">
        <w:rPr>
          <w:rFonts w:cs="Arial"/>
          <w:szCs w:val="20"/>
          <w:lang w:val="sl-SI"/>
        </w:rPr>
        <w:t xml:space="preserve"> Pri navedbi naslova uporabe </w:t>
      </w:r>
      <w:r w:rsidR="00081328">
        <w:rPr>
          <w:rFonts w:cs="Arial"/>
          <w:szCs w:val="20"/>
          <w:lang w:val="sl-SI"/>
        </w:rPr>
        <w:t xml:space="preserve">pri </w:t>
      </w:r>
      <w:r w:rsidR="00167E89" w:rsidRPr="00633EBF">
        <w:rPr>
          <w:rFonts w:cs="Arial"/>
          <w:szCs w:val="20"/>
          <w:lang w:val="sl-SI"/>
        </w:rPr>
        <w:t xml:space="preserve">množičnih merilih se kot lokacija uporabe merila navede naslov </w:t>
      </w:r>
      <w:r w:rsidR="00633EBF" w:rsidRPr="00633EBF">
        <w:rPr>
          <w:rFonts w:cs="Arial"/>
          <w:szCs w:val="20"/>
          <w:lang w:val="sl-SI"/>
        </w:rPr>
        <w:t>upravljavca</w:t>
      </w:r>
      <w:r w:rsidR="00167E89" w:rsidRPr="00633EBF">
        <w:rPr>
          <w:rFonts w:cs="Arial"/>
          <w:szCs w:val="20"/>
          <w:lang w:val="sl-SI"/>
        </w:rPr>
        <w:t xml:space="preserve"> omrežja. Za merila, kjer se mesto uporabe merila zaradi narave uporabe dnevno spreminja (taksimetri, </w:t>
      </w:r>
      <w:r w:rsidR="00633EBF" w:rsidRPr="00633EBF">
        <w:rPr>
          <w:rFonts w:cs="Arial"/>
          <w:szCs w:val="20"/>
          <w:lang w:val="sl-SI"/>
        </w:rPr>
        <w:t>merilniki hitrosti</w:t>
      </w:r>
      <w:r w:rsidR="00167E89" w:rsidRPr="00633EBF">
        <w:rPr>
          <w:rFonts w:cs="Arial"/>
          <w:szCs w:val="20"/>
          <w:lang w:val="sl-SI"/>
        </w:rPr>
        <w:t xml:space="preserve">, </w:t>
      </w:r>
      <w:r w:rsidR="00633EBF" w:rsidRPr="00633EBF">
        <w:rPr>
          <w:rFonts w:cs="Arial"/>
          <w:szCs w:val="20"/>
          <w:lang w:val="sl-SI"/>
        </w:rPr>
        <w:t xml:space="preserve">merilni sistemi za tekočine razen vode na </w:t>
      </w:r>
      <w:r w:rsidR="00167E89" w:rsidRPr="00633EBF">
        <w:rPr>
          <w:rFonts w:cs="Arial"/>
          <w:szCs w:val="20"/>
          <w:lang w:val="sl-SI"/>
        </w:rPr>
        <w:t>avtocistern</w:t>
      </w:r>
      <w:r w:rsidR="00633EBF" w:rsidRPr="00633EBF">
        <w:rPr>
          <w:rFonts w:cs="Arial"/>
          <w:szCs w:val="20"/>
          <w:lang w:val="sl-SI"/>
        </w:rPr>
        <w:t>ah</w:t>
      </w:r>
      <w:r w:rsidR="00167E89" w:rsidRPr="00633EBF">
        <w:rPr>
          <w:rFonts w:cs="Arial"/>
          <w:szCs w:val="20"/>
          <w:lang w:val="sl-SI"/>
        </w:rPr>
        <w:t>, itd.), se navede sedež imetnika/uporabnika,</w:t>
      </w:r>
    </w:p>
    <w:p w14:paraId="392B2660" w14:textId="67944B36" w:rsidR="002C2AF1" w:rsidRPr="00633EBF" w:rsidRDefault="00A02609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>tip merila</w:t>
      </w:r>
      <w:r w:rsidR="0096779E" w:rsidRPr="00633EBF">
        <w:rPr>
          <w:rFonts w:cs="Arial"/>
          <w:color w:val="000000"/>
          <w:szCs w:val="20"/>
          <w:lang w:val="sl-SI"/>
        </w:rPr>
        <w:t>,</w:t>
      </w:r>
    </w:p>
    <w:p w14:paraId="476C0399" w14:textId="77777777" w:rsidR="002C2AF1" w:rsidRPr="00633EBF" w:rsidRDefault="002C2AF1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>tova</w:t>
      </w:r>
      <w:r w:rsidR="00686067" w:rsidRPr="00633EBF">
        <w:rPr>
          <w:rFonts w:cs="Arial"/>
          <w:color w:val="000000"/>
          <w:szCs w:val="20"/>
          <w:lang w:val="sl-SI"/>
        </w:rPr>
        <w:t>r</w:t>
      </w:r>
      <w:r w:rsidRPr="00633EBF">
        <w:rPr>
          <w:rFonts w:cs="Arial"/>
          <w:color w:val="000000"/>
          <w:szCs w:val="20"/>
          <w:lang w:val="sl-SI"/>
        </w:rPr>
        <w:t>niška številka merila</w:t>
      </w:r>
      <w:r w:rsidR="0096779E" w:rsidRPr="00633EBF">
        <w:rPr>
          <w:rFonts w:cs="Arial"/>
          <w:color w:val="000000"/>
          <w:szCs w:val="20"/>
          <w:lang w:val="sl-SI"/>
        </w:rPr>
        <w:t>,</w:t>
      </w:r>
    </w:p>
    <w:p w14:paraId="15D2CC71" w14:textId="77777777" w:rsidR="00FB5AEF" w:rsidRPr="00633EBF" w:rsidRDefault="00FB5AEF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color w:val="000000"/>
          <w:szCs w:val="20"/>
          <w:lang w:val="sl-SI"/>
        </w:rPr>
        <w:t>registrska številka vozila v primeru, ko je merilo vgrajeno v vozilu</w:t>
      </w:r>
      <w:r w:rsidR="0096779E" w:rsidRPr="00633EBF">
        <w:rPr>
          <w:rFonts w:cs="Arial"/>
          <w:color w:val="000000"/>
          <w:szCs w:val="20"/>
          <w:lang w:val="sl-SI"/>
        </w:rPr>
        <w:t>,</w:t>
      </w:r>
    </w:p>
    <w:p w14:paraId="52F9C5F2" w14:textId="77777777" w:rsidR="00084324" w:rsidRPr="00633EBF" w:rsidRDefault="00686067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ali je bilo </w:t>
      </w:r>
      <w:r w:rsidR="002C2AF1" w:rsidRPr="00633EBF">
        <w:rPr>
          <w:rFonts w:cs="Arial"/>
          <w:szCs w:val="20"/>
          <w:lang w:val="sl-SI"/>
        </w:rPr>
        <w:t>izvedeno naravnavanje</w:t>
      </w:r>
      <w:r w:rsidR="00273F7D" w:rsidRPr="00633EBF">
        <w:rPr>
          <w:rFonts w:cs="Arial"/>
          <w:szCs w:val="20"/>
          <w:lang w:val="sl-SI"/>
        </w:rPr>
        <w:t xml:space="preserve"> ter </w:t>
      </w:r>
      <w:r w:rsidR="002C2AF1" w:rsidRPr="00633EBF">
        <w:rPr>
          <w:rFonts w:cs="Arial"/>
          <w:szCs w:val="20"/>
          <w:lang w:val="sl-SI"/>
        </w:rPr>
        <w:t>število nameščenih overitvenih in zaščitnih oznak v obliki nalepk</w:t>
      </w:r>
      <w:r w:rsidR="00265752" w:rsidRPr="00633EBF">
        <w:rPr>
          <w:rFonts w:cs="Arial"/>
          <w:szCs w:val="20"/>
          <w:lang w:val="sl-SI"/>
        </w:rPr>
        <w:t xml:space="preserve"> in</w:t>
      </w:r>
    </w:p>
    <w:p w14:paraId="532BA5E9" w14:textId="77777777" w:rsidR="002C2AF1" w:rsidRPr="00633EBF" w:rsidRDefault="00084324" w:rsidP="00E81A18">
      <w:pPr>
        <w:pStyle w:val="podpisi"/>
        <w:numPr>
          <w:ilvl w:val="0"/>
          <w:numId w:val="16"/>
        </w:numPr>
        <w:jc w:val="both"/>
        <w:rPr>
          <w:rFonts w:cs="Arial"/>
          <w:color w:val="000000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razlog za izredno ali zavrnjeno overitev (v </w:t>
      </w:r>
      <w:r w:rsidR="00E81A18" w:rsidRPr="00633EBF">
        <w:rPr>
          <w:rFonts w:cs="Arial"/>
          <w:szCs w:val="20"/>
          <w:lang w:val="sl-SI"/>
        </w:rPr>
        <w:t>rubriki O</w:t>
      </w:r>
      <w:r w:rsidRPr="00633EBF">
        <w:rPr>
          <w:rFonts w:cs="Arial"/>
          <w:szCs w:val="20"/>
          <w:lang w:val="sl-SI"/>
        </w:rPr>
        <w:t>pomb</w:t>
      </w:r>
      <w:r w:rsidR="00E81A18" w:rsidRPr="00633EBF">
        <w:rPr>
          <w:rFonts w:cs="Arial"/>
          <w:szCs w:val="20"/>
          <w:lang w:val="sl-SI"/>
        </w:rPr>
        <w:t>e</w:t>
      </w:r>
      <w:r w:rsidRPr="00633EBF">
        <w:rPr>
          <w:rFonts w:cs="Arial"/>
          <w:szCs w:val="20"/>
          <w:lang w:val="sl-SI"/>
        </w:rPr>
        <w:t>)</w:t>
      </w:r>
      <w:r w:rsidR="0096779E" w:rsidRPr="00633EBF">
        <w:rPr>
          <w:rFonts w:cs="Arial"/>
          <w:szCs w:val="20"/>
          <w:lang w:val="sl-SI"/>
        </w:rPr>
        <w:t>.</w:t>
      </w:r>
    </w:p>
    <w:p w14:paraId="4C88C30C" w14:textId="77777777" w:rsidR="005F45F6" w:rsidRPr="00633EBF" w:rsidRDefault="005F45F6" w:rsidP="00E81A18">
      <w:pPr>
        <w:pStyle w:val="podpisi"/>
        <w:jc w:val="both"/>
        <w:rPr>
          <w:rFonts w:cs="Arial"/>
          <w:szCs w:val="20"/>
          <w:lang w:val="sl-SI"/>
        </w:rPr>
      </w:pPr>
    </w:p>
    <w:p w14:paraId="35AF7050" w14:textId="77777777" w:rsidR="005F45F6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(3) </w:t>
      </w:r>
      <w:r w:rsidR="005F45F6" w:rsidRPr="00633EBF">
        <w:rPr>
          <w:rFonts w:cs="Arial"/>
          <w:szCs w:val="20"/>
          <w:lang w:val="sl-SI"/>
        </w:rPr>
        <w:t xml:space="preserve">Vnose je v poročilu mogoče popravljati do izteka dneva, v katerem je bilo poročilo </w:t>
      </w:r>
      <w:r w:rsidR="0096779E" w:rsidRPr="00633EBF">
        <w:rPr>
          <w:rFonts w:cs="Arial"/>
          <w:szCs w:val="20"/>
          <w:lang w:val="sl-SI"/>
        </w:rPr>
        <w:t>vneseno.</w:t>
      </w:r>
    </w:p>
    <w:p w14:paraId="26747572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5CCA5BB9" w14:textId="77777777" w:rsidR="005F45F6" w:rsidRPr="00633EBF" w:rsidRDefault="002C2AF1" w:rsidP="005F45F6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7. </w:t>
      </w:r>
      <w:r w:rsidR="005F45F6" w:rsidRPr="00633EBF">
        <w:rPr>
          <w:rFonts w:cs="Arial"/>
          <w:szCs w:val="20"/>
          <w:lang w:val="sl-SI"/>
        </w:rPr>
        <w:t>člen</w:t>
      </w:r>
    </w:p>
    <w:p w14:paraId="5A2DA2B8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23C856DF" w14:textId="77777777" w:rsidR="005F45F6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5F45F6" w:rsidRPr="00633EBF">
        <w:rPr>
          <w:rFonts w:cs="Arial"/>
          <w:szCs w:val="20"/>
          <w:lang w:val="sl-SI"/>
        </w:rPr>
        <w:t>V primeru, da v bazi meril MIRS</w:t>
      </w:r>
      <w:r w:rsidR="006137BA" w:rsidRPr="00633EBF">
        <w:rPr>
          <w:rFonts w:cs="Arial"/>
          <w:szCs w:val="20"/>
          <w:lang w:val="sl-SI"/>
        </w:rPr>
        <w:t xml:space="preserve"> </w:t>
      </w:r>
      <w:r w:rsidR="005F45F6" w:rsidRPr="00633EBF">
        <w:rPr>
          <w:rFonts w:cs="Arial"/>
          <w:szCs w:val="20"/>
          <w:lang w:val="sl-SI"/>
        </w:rPr>
        <w:t>-</w:t>
      </w:r>
      <w:r w:rsidR="006137BA" w:rsidRPr="00633EBF">
        <w:rPr>
          <w:rFonts w:cs="Arial"/>
          <w:szCs w:val="20"/>
          <w:lang w:val="sl-SI"/>
        </w:rPr>
        <w:t xml:space="preserve"> </w:t>
      </w:r>
      <w:r w:rsidR="00273F7D" w:rsidRPr="00633EBF">
        <w:rPr>
          <w:rFonts w:cs="Arial"/>
          <w:szCs w:val="20"/>
          <w:lang w:val="sl-SI"/>
        </w:rPr>
        <w:t>i</w:t>
      </w:r>
      <w:r w:rsidR="005F45F6" w:rsidRPr="00633EBF">
        <w:rPr>
          <w:rFonts w:cs="Arial"/>
          <w:szCs w:val="20"/>
          <w:lang w:val="sl-SI"/>
        </w:rPr>
        <w:t>nfo ni podatkov o odobritvi tipa merila, ki jo je izdal Urad, Zvezni zavod za mere in plemenite kovine (SFRJ) ali priglašeni organ (na podlagi MID ali NAWI direktive), mora IO pred overitvijo v rubriki »novi tipi meril« vpisati najmanj naslednje podatke o merilu:</w:t>
      </w:r>
    </w:p>
    <w:p w14:paraId="57B95D50" w14:textId="77777777" w:rsidR="005F45F6" w:rsidRPr="00633EBF" w:rsidRDefault="00064D34" w:rsidP="00E81A18">
      <w:pPr>
        <w:pStyle w:val="podpisi"/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vrsta</w:t>
      </w:r>
      <w:r w:rsidR="005F45F6" w:rsidRPr="00633EBF">
        <w:rPr>
          <w:rFonts w:cs="Arial"/>
          <w:szCs w:val="20"/>
          <w:lang w:val="sl-SI"/>
        </w:rPr>
        <w:t xml:space="preserve"> merila</w:t>
      </w:r>
      <w:r w:rsidRPr="00633EBF">
        <w:rPr>
          <w:rFonts w:cs="Arial"/>
          <w:szCs w:val="20"/>
          <w:lang w:val="sl-SI"/>
        </w:rPr>
        <w:t>,</w:t>
      </w:r>
      <w:r w:rsidR="005F45F6" w:rsidRPr="00633EBF">
        <w:rPr>
          <w:rFonts w:cs="Arial"/>
          <w:szCs w:val="20"/>
          <w:lang w:val="sl-SI"/>
        </w:rPr>
        <w:t xml:space="preserve"> </w:t>
      </w:r>
    </w:p>
    <w:p w14:paraId="7D3D97A8" w14:textId="0369B16C" w:rsidR="005F45F6" w:rsidRPr="00E2145F" w:rsidRDefault="00EA063F" w:rsidP="00E81A18">
      <w:pPr>
        <w:pStyle w:val="podpisi"/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u</w:t>
      </w:r>
      <w:r w:rsidR="005F45F6" w:rsidRPr="00633EBF">
        <w:rPr>
          <w:rFonts w:cs="Arial"/>
          <w:szCs w:val="20"/>
          <w:lang w:val="sl-SI"/>
        </w:rPr>
        <w:t>radna oznaka</w:t>
      </w:r>
      <w:r w:rsidR="00946116" w:rsidRPr="00633EBF">
        <w:rPr>
          <w:rFonts w:cs="Arial"/>
          <w:szCs w:val="20"/>
          <w:lang w:val="sl-SI"/>
        </w:rPr>
        <w:t xml:space="preserve"> </w:t>
      </w:r>
      <w:r w:rsidR="00064D34" w:rsidRPr="00633EBF">
        <w:rPr>
          <w:rFonts w:cs="Arial"/>
          <w:szCs w:val="20"/>
          <w:lang w:val="sl-SI"/>
        </w:rPr>
        <w:t xml:space="preserve">oz. oznaka </w:t>
      </w:r>
      <w:r w:rsidR="00064D34" w:rsidRPr="00E2145F">
        <w:rPr>
          <w:rFonts w:cs="Arial"/>
          <w:szCs w:val="20"/>
          <w:lang w:val="sl-SI"/>
        </w:rPr>
        <w:t>odobritve tipa</w:t>
      </w:r>
      <w:r w:rsidR="00167E89" w:rsidRPr="00E2145F">
        <w:rPr>
          <w:rFonts w:cs="Arial"/>
          <w:szCs w:val="20"/>
          <w:lang w:val="sl-SI"/>
        </w:rPr>
        <w:t xml:space="preserve">. </w:t>
      </w:r>
      <w:r w:rsidR="00167E89" w:rsidRPr="00E2145F">
        <w:rPr>
          <w:lang w:val="sl-SI"/>
        </w:rPr>
        <w:t>Za merilnike krvnega tlaka</w:t>
      </w:r>
      <w:r w:rsidR="00BE08D1" w:rsidRPr="00E2145F">
        <w:rPr>
          <w:lang w:val="sl-SI"/>
        </w:rPr>
        <w:t>, tehtnice za gradbene namene, uteži, nepremične rezervoarje in mehanske neavtomatske tehtnice</w:t>
      </w:r>
      <w:r w:rsidR="004D5161">
        <w:rPr>
          <w:lang w:val="sl-SI"/>
        </w:rPr>
        <w:t xml:space="preserve"> </w:t>
      </w:r>
      <w:r w:rsidR="004D5161">
        <w:rPr>
          <w:rFonts w:ascii="Helv" w:hAnsi="Helv" w:cs="Helv"/>
          <w:color w:val="000000"/>
          <w:szCs w:val="20"/>
          <w:lang w:val="sl-SI" w:eastAsia="sl-SI"/>
        </w:rPr>
        <w:t>brez vzmeti</w:t>
      </w:r>
      <w:r w:rsidR="00167E89" w:rsidRPr="00E2145F">
        <w:rPr>
          <w:lang w:val="sl-SI"/>
        </w:rPr>
        <w:t xml:space="preserve"> se </w:t>
      </w:r>
      <w:r w:rsidR="00E2145F" w:rsidRPr="00E2145F">
        <w:rPr>
          <w:lang w:val="sl-SI"/>
        </w:rPr>
        <w:t xml:space="preserve">rubrika izpolni </w:t>
      </w:r>
      <w:r w:rsidR="00167E89" w:rsidRPr="00E2145F">
        <w:rPr>
          <w:lang w:val="sl-SI"/>
        </w:rPr>
        <w:t xml:space="preserve">v </w:t>
      </w:r>
      <w:r w:rsidR="00E2145F" w:rsidRPr="00E2145F">
        <w:rPr>
          <w:lang w:val="sl-SI"/>
        </w:rPr>
        <w:t xml:space="preserve">skladu z navodili </w:t>
      </w:r>
      <w:r w:rsidR="00965949">
        <w:rPr>
          <w:lang w:val="sl-SI"/>
        </w:rPr>
        <w:t xml:space="preserve">v </w:t>
      </w:r>
      <w:r w:rsidR="00E2145F" w:rsidRPr="00E2145F">
        <w:rPr>
          <w:rFonts w:cs="Arial"/>
          <w:szCs w:val="20"/>
          <w:lang w:val="sl-SI"/>
        </w:rPr>
        <w:t>bazi meril MIRS - info</w:t>
      </w:r>
      <w:r w:rsidR="00167E89" w:rsidRPr="00E2145F">
        <w:rPr>
          <w:lang w:val="sl-SI"/>
        </w:rPr>
        <w:t>,</w:t>
      </w:r>
    </w:p>
    <w:p w14:paraId="3EF000D1" w14:textId="77777777" w:rsidR="005F45F6" w:rsidRPr="00633EBF" w:rsidRDefault="00EA063F" w:rsidP="00E81A18">
      <w:pPr>
        <w:pStyle w:val="podpisi"/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p</w:t>
      </w:r>
      <w:r w:rsidR="005F45F6" w:rsidRPr="00633EBF">
        <w:rPr>
          <w:rFonts w:cs="Arial"/>
          <w:szCs w:val="20"/>
          <w:lang w:val="sl-SI"/>
        </w:rPr>
        <w:t>roizvajalec</w:t>
      </w:r>
      <w:r w:rsidR="00064D34" w:rsidRPr="00633EBF">
        <w:rPr>
          <w:rFonts w:cs="Arial"/>
          <w:szCs w:val="20"/>
          <w:lang w:val="sl-SI"/>
        </w:rPr>
        <w:t>,</w:t>
      </w:r>
    </w:p>
    <w:p w14:paraId="185C2446" w14:textId="77777777" w:rsidR="005F45F6" w:rsidRPr="00633EBF" w:rsidRDefault="00946116" w:rsidP="00E81A18">
      <w:pPr>
        <w:pStyle w:val="podpisi"/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izdajatelj </w:t>
      </w:r>
      <w:r w:rsidR="005F45F6" w:rsidRPr="00633EBF">
        <w:rPr>
          <w:rFonts w:cs="Arial"/>
          <w:szCs w:val="20"/>
          <w:lang w:val="sl-SI"/>
        </w:rPr>
        <w:t>certifikata</w:t>
      </w:r>
      <w:r w:rsidR="00293499">
        <w:rPr>
          <w:rFonts w:cs="Arial"/>
          <w:szCs w:val="20"/>
          <w:lang w:val="sl-SI"/>
        </w:rPr>
        <w:t xml:space="preserve"> in</w:t>
      </w:r>
    </w:p>
    <w:p w14:paraId="21E85CCF" w14:textId="6C549F6F" w:rsidR="00DB1410" w:rsidRPr="00633EBF" w:rsidRDefault="00965949" w:rsidP="00E81A18">
      <w:pPr>
        <w:pStyle w:val="podpisi"/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kopij</w:t>
      </w:r>
      <w:r>
        <w:rPr>
          <w:rFonts w:cs="Arial"/>
          <w:szCs w:val="20"/>
          <w:lang w:val="sl-SI"/>
        </w:rPr>
        <w:t>a</w:t>
      </w:r>
      <w:r w:rsidRPr="00633EBF">
        <w:rPr>
          <w:rFonts w:cs="Arial"/>
          <w:szCs w:val="20"/>
          <w:lang w:val="sl-SI"/>
        </w:rPr>
        <w:t xml:space="preserve"> </w:t>
      </w:r>
      <w:r w:rsidR="005F45F6" w:rsidRPr="00633EBF">
        <w:rPr>
          <w:rFonts w:cs="Arial"/>
          <w:szCs w:val="20"/>
          <w:lang w:val="sl-SI"/>
        </w:rPr>
        <w:t xml:space="preserve">certifikata </w:t>
      </w:r>
      <w:r w:rsidR="00946116" w:rsidRPr="00633EBF">
        <w:rPr>
          <w:rFonts w:cs="Arial"/>
          <w:szCs w:val="20"/>
          <w:lang w:val="sl-SI"/>
        </w:rPr>
        <w:t>(</w:t>
      </w:r>
      <w:r w:rsidRPr="00633EBF">
        <w:rPr>
          <w:rFonts w:cs="Arial"/>
          <w:szCs w:val="20"/>
          <w:lang w:val="sl-SI"/>
        </w:rPr>
        <w:t>slik</w:t>
      </w:r>
      <w:r>
        <w:rPr>
          <w:rFonts w:cs="Arial"/>
          <w:szCs w:val="20"/>
          <w:lang w:val="sl-SI"/>
        </w:rPr>
        <w:t>a</w:t>
      </w:r>
      <w:r w:rsidRPr="00633EBF">
        <w:rPr>
          <w:rFonts w:cs="Arial"/>
          <w:szCs w:val="20"/>
          <w:lang w:val="sl-SI"/>
        </w:rPr>
        <w:t xml:space="preserve"> </w:t>
      </w:r>
      <w:r w:rsidR="00B26C41">
        <w:rPr>
          <w:rFonts w:cs="Arial"/>
          <w:szCs w:val="20"/>
          <w:lang w:val="sl-SI"/>
        </w:rPr>
        <w:t xml:space="preserve">merila </w:t>
      </w:r>
      <w:r w:rsidR="00946116" w:rsidRPr="00633EBF">
        <w:rPr>
          <w:rFonts w:cs="Arial"/>
          <w:szCs w:val="20"/>
          <w:lang w:val="sl-SI"/>
        </w:rPr>
        <w:t xml:space="preserve">izjemoma in ob soglasju </w:t>
      </w:r>
      <w:r w:rsidR="00064D34" w:rsidRPr="00633EBF">
        <w:rPr>
          <w:rFonts w:cs="Arial"/>
          <w:szCs w:val="20"/>
          <w:lang w:val="sl-SI"/>
        </w:rPr>
        <w:t>U</w:t>
      </w:r>
      <w:r w:rsidR="00946116" w:rsidRPr="00633EBF">
        <w:rPr>
          <w:rFonts w:cs="Arial"/>
          <w:szCs w:val="20"/>
          <w:lang w:val="sl-SI"/>
        </w:rPr>
        <w:t>rada)</w:t>
      </w:r>
      <w:r w:rsidR="00064D34" w:rsidRPr="00633EBF">
        <w:rPr>
          <w:rFonts w:cs="Arial"/>
          <w:szCs w:val="20"/>
          <w:lang w:val="sl-SI"/>
        </w:rPr>
        <w:t>.</w:t>
      </w:r>
    </w:p>
    <w:p w14:paraId="3CDBC4D0" w14:textId="2E7950FC" w:rsidR="008E6117" w:rsidRPr="00633EBF" w:rsidRDefault="008E6117" w:rsidP="005F45F6">
      <w:pPr>
        <w:pStyle w:val="podpisi"/>
        <w:rPr>
          <w:rFonts w:cs="Arial"/>
          <w:szCs w:val="20"/>
          <w:lang w:val="sl-SI"/>
        </w:rPr>
      </w:pPr>
    </w:p>
    <w:p w14:paraId="561A46D0" w14:textId="77777777" w:rsidR="005F45F6" w:rsidRPr="00633EBF" w:rsidRDefault="002C2AF1" w:rsidP="005F45F6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8</w:t>
      </w:r>
      <w:r w:rsidR="005F45F6" w:rsidRPr="00633EBF">
        <w:rPr>
          <w:rFonts w:cs="Arial"/>
          <w:szCs w:val="20"/>
          <w:lang w:val="sl-SI"/>
        </w:rPr>
        <w:t>. člen</w:t>
      </w:r>
    </w:p>
    <w:p w14:paraId="491B7EF1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3EE1B42D" w14:textId="77777777" w:rsidR="005F45F6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5F45F6" w:rsidRPr="00633EBF">
        <w:rPr>
          <w:rFonts w:cs="Arial"/>
          <w:szCs w:val="20"/>
          <w:lang w:val="sl-SI"/>
        </w:rPr>
        <w:t xml:space="preserve">Seznam načrtovanih overitev </w:t>
      </w:r>
      <w:r w:rsidR="00293499">
        <w:rPr>
          <w:rFonts w:cs="Arial"/>
          <w:szCs w:val="20"/>
          <w:lang w:val="sl-SI"/>
        </w:rPr>
        <w:t xml:space="preserve">iz prvega odstavka </w:t>
      </w:r>
      <w:r w:rsidR="002C2AF1" w:rsidRPr="00633EBF">
        <w:rPr>
          <w:rFonts w:cs="Arial"/>
          <w:szCs w:val="20"/>
          <w:lang w:val="sl-SI"/>
        </w:rPr>
        <w:t>4</w:t>
      </w:r>
      <w:r w:rsidR="005F45F6" w:rsidRPr="00633EBF">
        <w:rPr>
          <w:rFonts w:cs="Arial"/>
          <w:szCs w:val="20"/>
          <w:lang w:val="sl-SI"/>
        </w:rPr>
        <w:t>. člen</w:t>
      </w:r>
      <w:r w:rsidR="00293499">
        <w:rPr>
          <w:rFonts w:cs="Arial"/>
          <w:szCs w:val="20"/>
          <w:lang w:val="sl-SI"/>
        </w:rPr>
        <w:t>a</w:t>
      </w:r>
      <w:r w:rsidR="005F45F6" w:rsidRPr="00633EBF">
        <w:rPr>
          <w:rFonts w:cs="Arial"/>
          <w:szCs w:val="20"/>
          <w:lang w:val="sl-SI"/>
        </w:rPr>
        <w:t xml:space="preserve"> in poročilo o izvedenih overitvah </w:t>
      </w:r>
      <w:r w:rsidR="00293499">
        <w:rPr>
          <w:rFonts w:cs="Arial"/>
          <w:szCs w:val="20"/>
          <w:lang w:val="sl-SI"/>
        </w:rPr>
        <w:t xml:space="preserve">iz prvega odstavka </w:t>
      </w:r>
      <w:r w:rsidR="002C2AF1" w:rsidRPr="00633EBF">
        <w:rPr>
          <w:rFonts w:cs="Arial"/>
          <w:szCs w:val="20"/>
          <w:lang w:val="sl-SI"/>
        </w:rPr>
        <w:t>6</w:t>
      </w:r>
      <w:r w:rsidR="005F45F6" w:rsidRPr="00633EBF">
        <w:rPr>
          <w:rFonts w:cs="Arial"/>
          <w:szCs w:val="20"/>
          <w:lang w:val="sl-SI"/>
        </w:rPr>
        <w:t xml:space="preserve">. </w:t>
      </w:r>
      <w:r w:rsidR="00293499">
        <w:rPr>
          <w:rFonts w:cs="Arial"/>
          <w:szCs w:val="20"/>
          <w:lang w:val="sl-SI"/>
        </w:rPr>
        <w:t>č</w:t>
      </w:r>
      <w:r w:rsidR="005F45F6" w:rsidRPr="00633EBF">
        <w:rPr>
          <w:rFonts w:cs="Arial"/>
          <w:szCs w:val="20"/>
          <w:lang w:val="sl-SI"/>
        </w:rPr>
        <w:t>len</w:t>
      </w:r>
      <w:r w:rsidR="00293499">
        <w:rPr>
          <w:rFonts w:cs="Arial"/>
          <w:szCs w:val="20"/>
          <w:lang w:val="sl-SI"/>
        </w:rPr>
        <w:t>a tega navodila,</w:t>
      </w:r>
      <w:r w:rsidR="005F45F6" w:rsidRPr="00633EBF">
        <w:rPr>
          <w:rFonts w:cs="Arial"/>
          <w:szCs w:val="20"/>
          <w:lang w:val="sl-SI"/>
        </w:rPr>
        <w:t xml:space="preserve"> IO posreduje Uradu preko spletnega naslova www.mirs-info.si z uporabo aplikacije »Overitve merilnih inštrumentov«.</w:t>
      </w:r>
    </w:p>
    <w:p w14:paraId="73C9E6E7" w14:textId="77777777" w:rsidR="005F45F6" w:rsidRPr="00633EBF" w:rsidRDefault="005F45F6" w:rsidP="00E81A18">
      <w:pPr>
        <w:pStyle w:val="podpisi"/>
        <w:jc w:val="both"/>
        <w:rPr>
          <w:rFonts w:cs="Arial"/>
          <w:szCs w:val="20"/>
          <w:lang w:val="sl-SI"/>
        </w:rPr>
      </w:pPr>
    </w:p>
    <w:p w14:paraId="23AC33D7" w14:textId="77777777" w:rsidR="005F45F6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(2) </w:t>
      </w:r>
      <w:r w:rsidR="005F45F6" w:rsidRPr="00633EBF">
        <w:rPr>
          <w:rFonts w:cs="Arial"/>
          <w:szCs w:val="20"/>
          <w:lang w:val="sl-SI"/>
        </w:rPr>
        <w:t>V kolikor spletna aplikacija ni dosegljiva, IO seznam načrtovanih overitev posreduje na elektronski naslov: io.mirs@gov.si</w:t>
      </w:r>
      <w:hyperlink r:id="rId10" w:history="1"/>
      <w:r w:rsidR="005F45F6" w:rsidRPr="00633EBF">
        <w:rPr>
          <w:rFonts w:cs="Arial"/>
          <w:szCs w:val="20"/>
          <w:lang w:val="sl-SI"/>
        </w:rPr>
        <w:t>.</w:t>
      </w:r>
    </w:p>
    <w:p w14:paraId="204D85C4" w14:textId="3373C42B" w:rsidR="005F45F6" w:rsidRDefault="005F45F6" w:rsidP="005F45F6">
      <w:pPr>
        <w:pStyle w:val="podpisi"/>
        <w:jc w:val="both"/>
        <w:rPr>
          <w:rFonts w:cs="Arial"/>
          <w:szCs w:val="20"/>
          <w:lang w:val="sl-SI"/>
        </w:rPr>
      </w:pPr>
    </w:p>
    <w:p w14:paraId="7B39702C" w14:textId="77777777" w:rsidR="00C9560B" w:rsidRPr="00633EBF" w:rsidRDefault="00C9560B" w:rsidP="005F45F6">
      <w:pPr>
        <w:pStyle w:val="podpisi"/>
        <w:jc w:val="both"/>
        <w:rPr>
          <w:rFonts w:cs="Arial"/>
          <w:szCs w:val="20"/>
          <w:lang w:val="sl-SI"/>
        </w:rPr>
      </w:pPr>
    </w:p>
    <w:p w14:paraId="59116EB1" w14:textId="77777777" w:rsidR="005F45F6" w:rsidRPr="00633EBF" w:rsidRDefault="002C2AF1" w:rsidP="005F45F6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lastRenderedPageBreak/>
        <w:t>9</w:t>
      </w:r>
      <w:r w:rsidR="005F45F6" w:rsidRPr="00633EBF">
        <w:rPr>
          <w:rFonts w:cs="Arial"/>
          <w:szCs w:val="20"/>
          <w:lang w:val="sl-SI"/>
        </w:rPr>
        <w:t>. člen</w:t>
      </w:r>
    </w:p>
    <w:p w14:paraId="0CD068E0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3254146B" w14:textId="77777777" w:rsidR="005F45F6" w:rsidRPr="00633EBF" w:rsidRDefault="005F45F6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Kadar se overitev izvede v prostorih IO, morajo overjena merila na dan overitve ostati v prostorih IO najmanj do 13:00 ure</w:t>
      </w:r>
      <w:r w:rsidR="00265752" w:rsidRPr="00633EBF">
        <w:rPr>
          <w:rFonts w:cs="Arial"/>
          <w:szCs w:val="20"/>
          <w:lang w:val="sl-SI"/>
        </w:rPr>
        <w:t xml:space="preserve"> istega dne</w:t>
      </w:r>
      <w:r w:rsidRPr="00633EBF">
        <w:rPr>
          <w:rFonts w:cs="Arial"/>
          <w:szCs w:val="20"/>
          <w:lang w:val="sl-SI"/>
        </w:rPr>
        <w:t>.</w:t>
      </w:r>
      <w:r w:rsidR="00633EBF" w:rsidRPr="00633EBF">
        <w:rPr>
          <w:rFonts w:cs="Arial"/>
          <w:szCs w:val="20"/>
          <w:lang w:val="sl-SI"/>
        </w:rPr>
        <w:t xml:space="preserve"> </w:t>
      </w:r>
      <w:r w:rsidRPr="00633EBF">
        <w:rPr>
          <w:rFonts w:cs="Arial"/>
          <w:szCs w:val="20"/>
          <w:lang w:val="sl-SI"/>
        </w:rPr>
        <w:t xml:space="preserve">V izjemnih primerih, ko takšno ravnanje ni </w:t>
      </w:r>
      <w:r w:rsidRPr="00C37EF9">
        <w:rPr>
          <w:rFonts w:cs="Arial"/>
          <w:szCs w:val="20"/>
          <w:lang w:val="sl-SI"/>
        </w:rPr>
        <w:t xml:space="preserve">mogoče, IO v seznamu </w:t>
      </w:r>
      <w:r w:rsidRPr="002E7051">
        <w:rPr>
          <w:rFonts w:cs="Arial"/>
          <w:szCs w:val="20"/>
          <w:lang w:val="sl-SI"/>
        </w:rPr>
        <w:t>načrtovanih</w:t>
      </w:r>
      <w:r w:rsidRPr="00C37EF9">
        <w:rPr>
          <w:rFonts w:cs="Arial"/>
          <w:szCs w:val="20"/>
          <w:lang w:val="sl-SI"/>
        </w:rPr>
        <w:t xml:space="preserve"> overitev v rubriki Opombe zapiše </w:t>
      </w:r>
      <w:r w:rsidR="00293499" w:rsidRPr="00C37EF9">
        <w:rPr>
          <w:rFonts w:cs="Arial"/>
          <w:szCs w:val="20"/>
          <w:lang w:val="sl-SI"/>
        </w:rPr>
        <w:t xml:space="preserve">čas in </w:t>
      </w:r>
      <w:r w:rsidRPr="00C37EF9">
        <w:rPr>
          <w:rFonts w:cs="Arial"/>
          <w:szCs w:val="20"/>
          <w:lang w:val="sl-SI"/>
        </w:rPr>
        <w:t>razlog za</w:t>
      </w:r>
      <w:r w:rsidRPr="00633EBF">
        <w:rPr>
          <w:rFonts w:cs="Arial"/>
          <w:szCs w:val="20"/>
          <w:lang w:val="sl-SI"/>
        </w:rPr>
        <w:t xml:space="preserve"> predčasno odpremo merila.</w:t>
      </w:r>
    </w:p>
    <w:p w14:paraId="5EA02BCE" w14:textId="77777777" w:rsidR="005F45F6" w:rsidRDefault="005F45F6" w:rsidP="00F830F7">
      <w:pPr>
        <w:pStyle w:val="HTML-oblikovano"/>
        <w:rPr>
          <w:rFonts w:ascii="Arial" w:hAnsi="Arial" w:cs="Arial"/>
          <w:sz w:val="20"/>
          <w:szCs w:val="20"/>
        </w:rPr>
      </w:pPr>
    </w:p>
    <w:p w14:paraId="41BD5CFF" w14:textId="77777777" w:rsidR="00904949" w:rsidRDefault="00904949" w:rsidP="00F830F7">
      <w:pPr>
        <w:pStyle w:val="HTML-oblikovano"/>
        <w:rPr>
          <w:rFonts w:ascii="Arial" w:hAnsi="Arial" w:cs="Arial"/>
          <w:sz w:val="20"/>
          <w:szCs w:val="20"/>
        </w:rPr>
      </w:pPr>
    </w:p>
    <w:p w14:paraId="18A57057" w14:textId="27796B4C" w:rsidR="00904949" w:rsidRPr="00904949" w:rsidRDefault="008C4263" w:rsidP="008C4263">
      <w:pPr>
        <w:pStyle w:val="podpisi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lV. </w:t>
      </w:r>
      <w:r w:rsidR="00904949" w:rsidRPr="00904949">
        <w:rPr>
          <w:rFonts w:cs="Arial"/>
          <w:b/>
          <w:szCs w:val="20"/>
          <w:lang w:val="sl-SI"/>
        </w:rPr>
        <w:t>Informacije o usposabljanjih</w:t>
      </w:r>
    </w:p>
    <w:p w14:paraId="1DD37AF2" w14:textId="77777777" w:rsidR="00904949" w:rsidRPr="00904949" w:rsidRDefault="00904949" w:rsidP="00F830F7">
      <w:pPr>
        <w:pStyle w:val="HTML-oblikovano"/>
        <w:rPr>
          <w:rFonts w:ascii="Arial" w:hAnsi="Arial" w:cs="Arial"/>
          <w:b/>
          <w:sz w:val="20"/>
          <w:szCs w:val="20"/>
        </w:rPr>
      </w:pPr>
    </w:p>
    <w:p w14:paraId="55205860" w14:textId="77777777" w:rsidR="00E81A18" w:rsidRPr="00633EBF" w:rsidRDefault="00E81A18" w:rsidP="00E81A18">
      <w:pPr>
        <w:pStyle w:val="podpisi"/>
        <w:jc w:val="center"/>
        <w:rPr>
          <w:lang w:val="sl-SI"/>
        </w:rPr>
      </w:pPr>
      <w:r w:rsidRPr="00633EBF">
        <w:rPr>
          <w:lang w:val="sl-SI"/>
        </w:rPr>
        <w:t>10. člen</w:t>
      </w:r>
    </w:p>
    <w:p w14:paraId="54EB3922" w14:textId="77777777" w:rsidR="00E81A18" w:rsidRPr="00633EBF" w:rsidRDefault="00E81A18" w:rsidP="00F830F7">
      <w:pPr>
        <w:pStyle w:val="HTML-oblikovano"/>
        <w:rPr>
          <w:rFonts w:ascii="Arial" w:hAnsi="Arial" w:cs="Arial"/>
          <w:sz w:val="20"/>
          <w:szCs w:val="20"/>
        </w:rPr>
      </w:pPr>
    </w:p>
    <w:p w14:paraId="5EFBBA85" w14:textId="77777777" w:rsidR="005F45F6" w:rsidRPr="00633EBF" w:rsidRDefault="00265752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5F45F6" w:rsidRPr="00633EBF">
        <w:rPr>
          <w:rFonts w:cs="Arial"/>
          <w:szCs w:val="20"/>
          <w:lang w:val="sl-SI"/>
        </w:rPr>
        <w:t>IO</w:t>
      </w:r>
      <w:r w:rsidR="00273F7D" w:rsidRPr="00633EBF">
        <w:rPr>
          <w:rFonts w:cs="Arial"/>
          <w:szCs w:val="20"/>
          <w:lang w:val="sl-SI"/>
        </w:rPr>
        <w:t>, ki</w:t>
      </w:r>
      <w:r w:rsidR="005F45F6" w:rsidRPr="00633EBF">
        <w:rPr>
          <w:rFonts w:cs="Arial"/>
          <w:szCs w:val="20"/>
          <w:lang w:val="sl-SI"/>
        </w:rPr>
        <w:t xml:space="preserve"> organizira zunanja usposabljanja s področja imenovanja, mora o načrtovani izvedbi usposabljanja obvestiti Urad vsaj dva tedna pred načrtovano izvedbo</w:t>
      </w:r>
      <w:hyperlink r:id="rId11" w:history="1"/>
      <w:r w:rsidR="005F45F6" w:rsidRPr="00633EBF">
        <w:rPr>
          <w:rFonts w:cs="Arial"/>
          <w:szCs w:val="20"/>
          <w:lang w:val="sl-SI"/>
        </w:rPr>
        <w:t>.</w:t>
      </w:r>
    </w:p>
    <w:p w14:paraId="7A2F731A" w14:textId="77777777" w:rsidR="005F45F6" w:rsidRPr="00633EBF" w:rsidRDefault="005F45F6" w:rsidP="00E81A18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14:paraId="095FB724" w14:textId="77777777" w:rsidR="005F45F6" w:rsidRPr="00633EBF" w:rsidRDefault="00265752" w:rsidP="00E81A18">
      <w:pPr>
        <w:pStyle w:val="HTML-oblikovano"/>
        <w:jc w:val="both"/>
        <w:rPr>
          <w:rFonts w:ascii="Arial" w:hAnsi="Arial" w:cs="Arial"/>
          <w:sz w:val="20"/>
          <w:szCs w:val="20"/>
        </w:rPr>
      </w:pPr>
      <w:r w:rsidRPr="00633EBF">
        <w:rPr>
          <w:rFonts w:ascii="Arial" w:hAnsi="Arial" w:cs="Arial"/>
          <w:sz w:val="20"/>
          <w:szCs w:val="20"/>
        </w:rPr>
        <w:t>(2</w:t>
      </w:r>
      <w:r w:rsidR="005C3CE8" w:rsidRPr="00633EBF">
        <w:rPr>
          <w:rFonts w:ascii="Arial" w:hAnsi="Arial" w:cs="Arial"/>
          <w:sz w:val="20"/>
          <w:szCs w:val="20"/>
        </w:rPr>
        <w:t xml:space="preserve">) </w:t>
      </w:r>
      <w:r w:rsidR="005F45F6" w:rsidRPr="00633EBF">
        <w:rPr>
          <w:rFonts w:ascii="Arial" w:hAnsi="Arial" w:cs="Arial"/>
          <w:sz w:val="20"/>
          <w:szCs w:val="20"/>
        </w:rPr>
        <w:t>Na zahtevo Urada mora IO vsaj teden dni pred izvedbo usposabljanja Uradu posredovati gradivo, ki se bo na njem uporabilo.</w:t>
      </w:r>
    </w:p>
    <w:p w14:paraId="38019BF2" w14:textId="77777777" w:rsidR="005F45F6" w:rsidRPr="00633EBF" w:rsidRDefault="005F45F6" w:rsidP="00E81A18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14:paraId="30C871C6" w14:textId="3B64B46D" w:rsidR="00D345A9" w:rsidRPr="00633EBF" w:rsidRDefault="005C3CE8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(3) </w:t>
      </w:r>
      <w:r w:rsidR="00FF11F7" w:rsidRPr="00633EBF">
        <w:rPr>
          <w:rFonts w:cs="Arial"/>
          <w:szCs w:val="20"/>
          <w:lang w:val="sl-SI"/>
        </w:rPr>
        <w:t xml:space="preserve">IO </w:t>
      </w:r>
      <w:r w:rsidR="00FF11F7">
        <w:rPr>
          <w:rFonts w:cs="Arial"/>
          <w:szCs w:val="20"/>
          <w:lang w:val="sl-SI"/>
        </w:rPr>
        <w:t>zahtevane i</w:t>
      </w:r>
      <w:r w:rsidR="00D345A9" w:rsidRPr="00633EBF">
        <w:rPr>
          <w:rFonts w:cs="Arial"/>
          <w:szCs w:val="20"/>
          <w:lang w:val="sl-SI"/>
        </w:rPr>
        <w:t>nformacije posreduje na elektronski naslov: io.mirs@gov.si</w:t>
      </w:r>
      <w:hyperlink r:id="rId12" w:history="1"/>
      <w:r w:rsidR="00D345A9" w:rsidRPr="00633EBF">
        <w:rPr>
          <w:rFonts w:cs="Arial"/>
          <w:szCs w:val="20"/>
          <w:lang w:val="sl-SI"/>
        </w:rPr>
        <w:t>.</w:t>
      </w:r>
    </w:p>
    <w:p w14:paraId="14C19120" w14:textId="77777777" w:rsidR="00F830F7" w:rsidRDefault="00F830F7" w:rsidP="00F830F7">
      <w:pPr>
        <w:pStyle w:val="HTML-oblikovano"/>
        <w:rPr>
          <w:rFonts w:ascii="Arial" w:hAnsi="Arial" w:cs="Arial"/>
          <w:sz w:val="20"/>
          <w:szCs w:val="20"/>
        </w:rPr>
      </w:pPr>
    </w:p>
    <w:p w14:paraId="4640E4DA" w14:textId="77777777" w:rsidR="008C4263" w:rsidRDefault="008C4263" w:rsidP="00F830F7">
      <w:pPr>
        <w:pStyle w:val="HTML-oblikovano"/>
        <w:rPr>
          <w:rFonts w:ascii="Arial" w:hAnsi="Arial" w:cs="Arial"/>
          <w:sz w:val="20"/>
          <w:szCs w:val="20"/>
        </w:rPr>
      </w:pPr>
    </w:p>
    <w:p w14:paraId="6B1A20F4" w14:textId="789D859D" w:rsidR="00904949" w:rsidRPr="00904949" w:rsidRDefault="008C4263" w:rsidP="008C4263">
      <w:pPr>
        <w:pStyle w:val="podpisi"/>
        <w:jc w:val="center"/>
        <w:rPr>
          <w:rFonts w:cs="Arial"/>
          <w:b/>
          <w:szCs w:val="20"/>
          <w:lang w:val="sl-SI"/>
        </w:rPr>
      </w:pPr>
      <w:r w:rsidRPr="008C4263">
        <w:rPr>
          <w:rFonts w:cs="Arial"/>
          <w:b/>
          <w:szCs w:val="20"/>
          <w:lang w:val="sl-SI"/>
        </w:rPr>
        <w:t>V.</w:t>
      </w:r>
      <w:r>
        <w:rPr>
          <w:rFonts w:cs="Arial"/>
          <w:b/>
          <w:szCs w:val="20"/>
          <w:lang w:val="sl-SI"/>
        </w:rPr>
        <w:t xml:space="preserve"> </w:t>
      </w:r>
      <w:r w:rsidR="00904949" w:rsidRPr="00904949">
        <w:rPr>
          <w:rFonts w:cs="Arial"/>
          <w:b/>
          <w:szCs w:val="20"/>
          <w:lang w:val="sl-SI"/>
        </w:rPr>
        <w:t>Informacije o pritožbah</w:t>
      </w:r>
    </w:p>
    <w:p w14:paraId="646F1CFC" w14:textId="77777777" w:rsidR="00904949" w:rsidRPr="00904949" w:rsidRDefault="00904949" w:rsidP="00F830F7">
      <w:pPr>
        <w:pStyle w:val="HTML-oblikovano"/>
        <w:rPr>
          <w:rFonts w:ascii="Arial" w:hAnsi="Arial" w:cs="Arial"/>
          <w:b/>
          <w:sz w:val="20"/>
          <w:szCs w:val="20"/>
        </w:rPr>
      </w:pPr>
    </w:p>
    <w:p w14:paraId="15B7E291" w14:textId="77777777" w:rsidR="005F45F6" w:rsidRPr="00633EBF" w:rsidRDefault="002C2AF1" w:rsidP="005F45F6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11. </w:t>
      </w:r>
      <w:r w:rsidR="005F45F6" w:rsidRPr="00633EBF">
        <w:rPr>
          <w:rFonts w:cs="Arial"/>
          <w:szCs w:val="20"/>
          <w:lang w:val="sl-SI"/>
        </w:rPr>
        <w:t>člen</w:t>
      </w:r>
    </w:p>
    <w:p w14:paraId="4A7B812F" w14:textId="77777777" w:rsidR="005F45F6" w:rsidRPr="00633EBF" w:rsidRDefault="005F45F6" w:rsidP="005F45F6">
      <w:pPr>
        <w:pStyle w:val="podpisi"/>
        <w:rPr>
          <w:rFonts w:cs="Arial"/>
          <w:szCs w:val="20"/>
          <w:lang w:val="sl-SI"/>
        </w:rPr>
      </w:pPr>
    </w:p>
    <w:p w14:paraId="7F17BDDD" w14:textId="6A6510AE" w:rsidR="005F45F6" w:rsidRPr="00633EBF" w:rsidRDefault="005C3CE8" w:rsidP="00E81A18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5F45F6" w:rsidRPr="00633EBF">
        <w:rPr>
          <w:rFonts w:cs="Arial"/>
          <w:szCs w:val="20"/>
          <w:lang w:val="sl-SI"/>
        </w:rPr>
        <w:t>Obvestilo o pritožbah</w:t>
      </w:r>
      <w:r w:rsidR="00584D0D">
        <w:rPr>
          <w:rStyle w:val="Sprotnaopomba-sklic"/>
          <w:rFonts w:cs="Arial"/>
          <w:szCs w:val="20"/>
          <w:lang w:val="sl-SI"/>
        </w:rPr>
        <w:footnoteReference w:id="1"/>
      </w:r>
      <w:r w:rsidR="005F45F6" w:rsidRPr="00633EBF">
        <w:rPr>
          <w:rFonts w:cs="Arial"/>
          <w:szCs w:val="20"/>
          <w:lang w:val="sl-SI"/>
        </w:rPr>
        <w:t xml:space="preserve"> odjemalcev v zvezi z dejavnostjo, za izvajanje katere je Urad izdal odločbo o imenovanju, mora vsebovati najmanj naslednje podatke:</w:t>
      </w:r>
    </w:p>
    <w:p w14:paraId="4CDBC6AA" w14:textId="77777777" w:rsidR="005F45F6" w:rsidRPr="00633EBF" w:rsidRDefault="005F45F6" w:rsidP="008C4263">
      <w:pPr>
        <w:pStyle w:val="podpisi"/>
        <w:numPr>
          <w:ilvl w:val="0"/>
          <w:numId w:val="31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kdo je podal pritožbo</w:t>
      </w:r>
      <w:r w:rsidR="00DB1410" w:rsidRPr="00633EBF">
        <w:rPr>
          <w:rFonts w:cs="Arial"/>
          <w:szCs w:val="20"/>
          <w:lang w:val="sl-SI"/>
        </w:rPr>
        <w:t>,</w:t>
      </w:r>
    </w:p>
    <w:p w14:paraId="26613982" w14:textId="77777777" w:rsidR="005F45F6" w:rsidRPr="00633EBF" w:rsidRDefault="005F45F6" w:rsidP="008C4263">
      <w:pPr>
        <w:pStyle w:val="podpisi"/>
        <w:numPr>
          <w:ilvl w:val="0"/>
          <w:numId w:val="31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vsebino pritožbe</w:t>
      </w:r>
      <w:r w:rsidR="00293499">
        <w:rPr>
          <w:rFonts w:cs="Arial"/>
          <w:szCs w:val="20"/>
          <w:lang w:val="sl-SI"/>
        </w:rPr>
        <w:t xml:space="preserve"> in</w:t>
      </w:r>
    </w:p>
    <w:p w14:paraId="7AE7EA38" w14:textId="77777777" w:rsidR="005F45F6" w:rsidRPr="00633EBF" w:rsidRDefault="005F45F6" w:rsidP="008C4263">
      <w:pPr>
        <w:pStyle w:val="podpisi"/>
        <w:numPr>
          <w:ilvl w:val="0"/>
          <w:numId w:val="31"/>
        </w:numPr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ukrepe, ki jih je IO izvedel.</w:t>
      </w:r>
    </w:p>
    <w:p w14:paraId="2E1156D0" w14:textId="77777777" w:rsidR="005F45F6" w:rsidRPr="00633EBF" w:rsidRDefault="005F45F6" w:rsidP="00E81A18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14:paraId="6A3C35C3" w14:textId="423DD720" w:rsidR="00063C68" w:rsidRPr="00633EBF" w:rsidRDefault="005C3CE8" w:rsidP="00E81A18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33EBF">
        <w:rPr>
          <w:rFonts w:ascii="Arial" w:hAnsi="Arial" w:cs="Arial"/>
          <w:sz w:val="20"/>
          <w:szCs w:val="20"/>
        </w:rPr>
        <w:t xml:space="preserve">(2) </w:t>
      </w:r>
      <w:r w:rsidR="00063C68" w:rsidRPr="00633EBF">
        <w:rPr>
          <w:rFonts w:ascii="Arial" w:hAnsi="Arial" w:cs="Arial"/>
          <w:sz w:val="20"/>
          <w:szCs w:val="20"/>
        </w:rPr>
        <w:t xml:space="preserve">Podatke o pritožbah </w:t>
      </w:r>
      <w:r w:rsidR="00FF11F7">
        <w:rPr>
          <w:rFonts w:ascii="Arial" w:hAnsi="Arial" w:cs="Arial"/>
          <w:sz w:val="20"/>
          <w:szCs w:val="20"/>
        </w:rPr>
        <w:t>IO</w:t>
      </w:r>
      <w:r w:rsidR="00FF11F7" w:rsidRPr="00633EBF">
        <w:rPr>
          <w:rFonts w:ascii="Arial" w:hAnsi="Arial" w:cs="Arial"/>
          <w:sz w:val="20"/>
          <w:szCs w:val="20"/>
        </w:rPr>
        <w:t xml:space="preserve"> </w:t>
      </w:r>
      <w:r w:rsidR="00063C68" w:rsidRPr="00633EBF">
        <w:rPr>
          <w:rFonts w:ascii="Arial" w:hAnsi="Arial" w:cs="Arial"/>
          <w:sz w:val="20"/>
          <w:szCs w:val="20"/>
        </w:rPr>
        <w:t xml:space="preserve">pošlje na elektronski naslov: </w:t>
      </w:r>
      <w:r w:rsidR="00F8285E" w:rsidRPr="00633EBF">
        <w:rPr>
          <w:rFonts w:ascii="Arial" w:hAnsi="Arial" w:cs="Arial"/>
          <w:sz w:val="20"/>
          <w:szCs w:val="20"/>
        </w:rPr>
        <w:t>io.mirs@gov.si</w:t>
      </w:r>
      <w:r w:rsidR="00063C68" w:rsidRPr="00633EBF">
        <w:rPr>
          <w:rFonts w:ascii="Arial" w:hAnsi="Arial" w:cs="Arial"/>
          <w:sz w:val="20"/>
          <w:szCs w:val="20"/>
        </w:rPr>
        <w:t>.</w:t>
      </w:r>
    </w:p>
    <w:p w14:paraId="22E76FA1" w14:textId="77777777" w:rsidR="00F8285E" w:rsidRPr="00633EBF" w:rsidRDefault="00F8285E" w:rsidP="00E81A18">
      <w:pPr>
        <w:pStyle w:val="Telobesedila"/>
        <w:jc w:val="both"/>
        <w:rPr>
          <w:rFonts w:ascii="Arial" w:hAnsi="Arial" w:cs="Arial"/>
          <w:sz w:val="20"/>
          <w:szCs w:val="20"/>
        </w:rPr>
      </w:pPr>
    </w:p>
    <w:p w14:paraId="23B23BA5" w14:textId="77777777" w:rsidR="00F8285E" w:rsidRPr="00633EBF" w:rsidRDefault="005C3CE8" w:rsidP="00E81A18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33EBF">
        <w:rPr>
          <w:rFonts w:ascii="Arial" w:hAnsi="Arial" w:cs="Arial"/>
          <w:sz w:val="20"/>
          <w:szCs w:val="20"/>
        </w:rPr>
        <w:t xml:space="preserve">(3) </w:t>
      </w:r>
      <w:r w:rsidR="00167E89" w:rsidRPr="00633EBF">
        <w:rPr>
          <w:rFonts w:ascii="Arial" w:hAnsi="Arial" w:cs="Arial"/>
          <w:sz w:val="20"/>
          <w:szCs w:val="20"/>
        </w:rPr>
        <w:t xml:space="preserve">IO </w:t>
      </w:r>
      <w:r w:rsidR="001142EB" w:rsidRPr="00633EBF">
        <w:rPr>
          <w:rFonts w:ascii="Arial" w:hAnsi="Arial" w:cs="Arial"/>
          <w:sz w:val="20"/>
          <w:szCs w:val="20"/>
        </w:rPr>
        <w:t xml:space="preserve">mora </w:t>
      </w:r>
      <w:r w:rsidR="00167E89" w:rsidRPr="00633EBF">
        <w:rPr>
          <w:rFonts w:ascii="Arial" w:hAnsi="Arial" w:cs="Arial"/>
          <w:sz w:val="20"/>
          <w:szCs w:val="20"/>
        </w:rPr>
        <w:t>obvestilo U</w:t>
      </w:r>
      <w:r w:rsidR="001142EB" w:rsidRPr="00633EBF">
        <w:rPr>
          <w:rFonts w:ascii="Arial" w:hAnsi="Arial" w:cs="Arial"/>
          <w:sz w:val="20"/>
          <w:szCs w:val="20"/>
        </w:rPr>
        <w:t>radu posredovati v osmih dneh po izvedbi ukrepov.</w:t>
      </w:r>
    </w:p>
    <w:p w14:paraId="07A6FFB6" w14:textId="77777777" w:rsidR="00F830F7" w:rsidRDefault="00F830F7" w:rsidP="004855D9">
      <w:pPr>
        <w:jc w:val="both"/>
        <w:rPr>
          <w:rFonts w:cs="Arial"/>
          <w:szCs w:val="20"/>
          <w:lang w:val="sl-SI"/>
        </w:rPr>
      </w:pPr>
    </w:p>
    <w:p w14:paraId="2CACA9A2" w14:textId="77777777" w:rsidR="00904949" w:rsidRDefault="00904949" w:rsidP="004855D9">
      <w:pPr>
        <w:jc w:val="both"/>
        <w:rPr>
          <w:rFonts w:cs="Arial"/>
          <w:szCs w:val="20"/>
          <w:lang w:val="sl-SI"/>
        </w:rPr>
      </w:pPr>
    </w:p>
    <w:p w14:paraId="76F46E63" w14:textId="72A051EE" w:rsidR="00904949" w:rsidRDefault="008C4263" w:rsidP="008C4263">
      <w:pPr>
        <w:pStyle w:val="podpisi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Vl. </w:t>
      </w:r>
      <w:r w:rsidR="00904949" w:rsidRPr="00904949">
        <w:rPr>
          <w:rFonts w:cs="Arial"/>
          <w:b/>
          <w:szCs w:val="20"/>
          <w:lang w:val="sl-SI"/>
        </w:rPr>
        <w:t>Overitvene in zaščitne oznake</w:t>
      </w:r>
    </w:p>
    <w:p w14:paraId="1A3BB132" w14:textId="77777777" w:rsidR="00904949" w:rsidRPr="00904949" w:rsidRDefault="00904949" w:rsidP="004855D9">
      <w:pPr>
        <w:jc w:val="both"/>
        <w:rPr>
          <w:rFonts w:cs="Arial"/>
          <w:b/>
          <w:szCs w:val="20"/>
          <w:lang w:val="sl-SI"/>
        </w:rPr>
      </w:pPr>
    </w:p>
    <w:p w14:paraId="7F098DEC" w14:textId="77777777" w:rsidR="00386CFC" w:rsidRPr="00633EBF" w:rsidRDefault="00304A71" w:rsidP="00386CFC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</w:t>
      </w:r>
      <w:r w:rsidR="00167E89" w:rsidRPr="00633EBF">
        <w:rPr>
          <w:rFonts w:cs="Arial"/>
          <w:szCs w:val="20"/>
          <w:lang w:val="sl-SI"/>
        </w:rPr>
        <w:t>2</w:t>
      </w:r>
      <w:r w:rsidR="00386CFC" w:rsidRPr="00633EBF">
        <w:rPr>
          <w:rFonts w:cs="Arial"/>
          <w:szCs w:val="20"/>
          <w:lang w:val="sl-SI"/>
        </w:rPr>
        <w:t xml:space="preserve">. člen </w:t>
      </w:r>
    </w:p>
    <w:p w14:paraId="2C9690DE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2740717D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IO naroča overitvene in zaščitne oznake v obliki nalepk ali žigov (v nadaljevanju: oznake) pri Uradu.</w:t>
      </w:r>
    </w:p>
    <w:p w14:paraId="6E4E7DE8" w14:textId="77777777" w:rsidR="00386CFC" w:rsidRPr="00633EBF" w:rsidRDefault="00386CFC" w:rsidP="00386CFC">
      <w:pPr>
        <w:pStyle w:val="podpisi"/>
        <w:rPr>
          <w:rFonts w:cs="Arial"/>
          <w:szCs w:val="20"/>
          <w:lang w:val="sl-SI"/>
        </w:rPr>
      </w:pPr>
    </w:p>
    <w:p w14:paraId="544121A5" w14:textId="77777777" w:rsidR="00386CFC" w:rsidRPr="00633EBF" w:rsidRDefault="00304A71" w:rsidP="00386CFC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</w:t>
      </w:r>
      <w:r w:rsidR="00167E89" w:rsidRPr="00633EBF">
        <w:rPr>
          <w:rFonts w:cs="Arial"/>
          <w:szCs w:val="20"/>
          <w:lang w:val="sl-SI"/>
        </w:rPr>
        <w:t>3</w:t>
      </w:r>
      <w:r w:rsidR="00386CFC" w:rsidRPr="00633EBF">
        <w:rPr>
          <w:rFonts w:cs="Arial"/>
          <w:szCs w:val="20"/>
          <w:lang w:val="sl-SI"/>
        </w:rPr>
        <w:t xml:space="preserve">. člen </w:t>
      </w:r>
    </w:p>
    <w:p w14:paraId="61B4943A" w14:textId="77777777" w:rsidR="00386CFC" w:rsidRPr="00633EBF" w:rsidRDefault="00386CFC" w:rsidP="00386CFC">
      <w:pPr>
        <w:pStyle w:val="podpisi"/>
        <w:rPr>
          <w:rFonts w:cs="Arial"/>
          <w:szCs w:val="20"/>
          <w:lang w:val="sl-SI"/>
        </w:rPr>
      </w:pPr>
    </w:p>
    <w:p w14:paraId="67A75461" w14:textId="5972C063" w:rsidR="00386CFC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386CFC" w:rsidRPr="00633EBF">
        <w:rPr>
          <w:rFonts w:cs="Arial"/>
          <w:szCs w:val="20"/>
          <w:lang w:val="sl-SI"/>
        </w:rPr>
        <w:t>Na poziv Urada IO poda naročilo oznak za naslednje leto</w:t>
      </w:r>
      <w:r w:rsidR="00584D0D">
        <w:rPr>
          <w:rFonts w:cs="Arial"/>
          <w:szCs w:val="20"/>
          <w:lang w:val="sl-SI"/>
        </w:rPr>
        <w:t xml:space="preserve"> v skladu z navodili Urada</w:t>
      </w:r>
      <w:r w:rsidR="00386CFC" w:rsidRPr="00633EBF">
        <w:rPr>
          <w:rFonts w:cs="Arial"/>
          <w:szCs w:val="20"/>
          <w:lang w:val="sl-SI"/>
        </w:rPr>
        <w:t>.</w:t>
      </w:r>
    </w:p>
    <w:p w14:paraId="195CE8E1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1C5EB8D6" w14:textId="77777777" w:rsidR="00386CFC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(2) </w:t>
      </w:r>
      <w:r w:rsidR="00386CFC" w:rsidRPr="00633EBF">
        <w:rPr>
          <w:rFonts w:cs="Arial"/>
          <w:szCs w:val="20"/>
          <w:lang w:val="sl-SI"/>
        </w:rPr>
        <w:t>IO lahko Uradu posreduje zahtevo po naročilu dodatnih oznak tudi kadarkoli v letu.</w:t>
      </w:r>
    </w:p>
    <w:p w14:paraId="78E5ACF3" w14:textId="77777777" w:rsidR="00273F7D" w:rsidRPr="00633EBF" w:rsidRDefault="00273F7D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1E28E3DC" w14:textId="77777777" w:rsidR="00386CFC" w:rsidRPr="00633EBF" w:rsidRDefault="00304A71" w:rsidP="00386CFC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</w:t>
      </w:r>
      <w:r w:rsidR="00167E89" w:rsidRPr="00633EBF">
        <w:rPr>
          <w:rFonts w:cs="Arial"/>
          <w:szCs w:val="20"/>
          <w:lang w:val="sl-SI"/>
        </w:rPr>
        <w:t>4</w:t>
      </w:r>
      <w:r w:rsidRPr="00633EBF">
        <w:rPr>
          <w:rFonts w:cs="Arial"/>
          <w:szCs w:val="20"/>
          <w:lang w:val="sl-SI"/>
        </w:rPr>
        <w:t>.</w:t>
      </w:r>
      <w:r w:rsidR="00386CFC" w:rsidRPr="00633EBF">
        <w:rPr>
          <w:rFonts w:cs="Arial"/>
          <w:szCs w:val="20"/>
          <w:lang w:val="sl-SI"/>
        </w:rPr>
        <w:t xml:space="preserve"> člen </w:t>
      </w:r>
    </w:p>
    <w:p w14:paraId="21BA32E2" w14:textId="77777777" w:rsidR="00386CFC" w:rsidRPr="00633EBF" w:rsidRDefault="00386CFC" w:rsidP="00386CFC">
      <w:pPr>
        <w:pStyle w:val="podpisi"/>
        <w:rPr>
          <w:rFonts w:cs="Arial"/>
          <w:szCs w:val="20"/>
          <w:lang w:val="sl-SI"/>
        </w:rPr>
      </w:pPr>
    </w:p>
    <w:p w14:paraId="7F3ED845" w14:textId="77777777" w:rsidR="00386CFC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386CFC" w:rsidRPr="00633EBF">
        <w:rPr>
          <w:rFonts w:cs="Arial"/>
          <w:szCs w:val="20"/>
          <w:lang w:val="sl-SI"/>
        </w:rPr>
        <w:t>Urad pri izbranemu izdelovalcu oznak naroči izdelavo le - teh.</w:t>
      </w:r>
    </w:p>
    <w:p w14:paraId="28FBDCE8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61568446" w14:textId="224B8709" w:rsidR="00386CFC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lastRenderedPageBreak/>
        <w:t xml:space="preserve">(2) </w:t>
      </w:r>
      <w:r w:rsidR="00386CFC" w:rsidRPr="00633EBF">
        <w:rPr>
          <w:rFonts w:cs="Arial"/>
          <w:szCs w:val="20"/>
          <w:lang w:val="sl-SI"/>
        </w:rPr>
        <w:t>Izdelovalec naročene oznake preda Uradu, stroške glede na obseg naročila pa zaračuna neposredno posameznim IO.</w:t>
      </w:r>
    </w:p>
    <w:p w14:paraId="4F1D6305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356C9EBE" w14:textId="77777777" w:rsidR="00386CFC" w:rsidRPr="00633EBF" w:rsidRDefault="00304A71" w:rsidP="00386CFC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</w:t>
      </w:r>
      <w:r w:rsidR="00167E89" w:rsidRPr="00633EBF">
        <w:rPr>
          <w:rFonts w:cs="Arial"/>
          <w:szCs w:val="20"/>
          <w:lang w:val="sl-SI"/>
        </w:rPr>
        <w:t>5</w:t>
      </w:r>
      <w:r w:rsidR="00386CFC" w:rsidRPr="00633EBF">
        <w:rPr>
          <w:rFonts w:cs="Arial"/>
          <w:szCs w:val="20"/>
          <w:lang w:val="sl-SI"/>
        </w:rPr>
        <w:t xml:space="preserve">. člen </w:t>
      </w:r>
    </w:p>
    <w:p w14:paraId="2312B664" w14:textId="77777777" w:rsidR="00386CFC" w:rsidRPr="00633EBF" w:rsidRDefault="00386CFC" w:rsidP="00386CFC">
      <w:pPr>
        <w:pStyle w:val="podpisi"/>
        <w:rPr>
          <w:rFonts w:cs="Arial"/>
          <w:szCs w:val="20"/>
          <w:lang w:val="sl-SI"/>
        </w:rPr>
      </w:pPr>
    </w:p>
    <w:p w14:paraId="1FEBEC3A" w14:textId="3E32797B" w:rsidR="00386CFC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386CFC" w:rsidRPr="00633EBF">
        <w:rPr>
          <w:rFonts w:cs="Arial"/>
          <w:szCs w:val="20"/>
          <w:lang w:val="sl-SI"/>
        </w:rPr>
        <w:t>Urad ob predaji oznak</w:t>
      </w:r>
      <w:r w:rsidRPr="00633EBF">
        <w:rPr>
          <w:rFonts w:cs="Arial"/>
          <w:szCs w:val="20"/>
          <w:lang w:val="sl-SI"/>
        </w:rPr>
        <w:t xml:space="preserve"> IO</w:t>
      </w:r>
      <w:r w:rsidR="00386CFC" w:rsidRPr="00633EBF">
        <w:rPr>
          <w:rFonts w:cs="Arial"/>
          <w:szCs w:val="20"/>
          <w:lang w:val="sl-SI"/>
        </w:rPr>
        <w:t xml:space="preserve"> sestavi zapisnik, ki ga podpišeta predstavnika </w:t>
      </w:r>
      <w:r w:rsidR="00273F7D" w:rsidRPr="00633EBF">
        <w:rPr>
          <w:rFonts w:cs="Arial"/>
          <w:szCs w:val="20"/>
          <w:lang w:val="sl-SI"/>
        </w:rPr>
        <w:t>U</w:t>
      </w:r>
      <w:r w:rsidR="00386CFC" w:rsidRPr="00633EBF">
        <w:rPr>
          <w:rFonts w:cs="Arial"/>
          <w:szCs w:val="20"/>
          <w:lang w:val="sl-SI"/>
        </w:rPr>
        <w:t xml:space="preserve">rada in IO. </w:t>
      </w:r>
    </w:p>
    <w:p w14:paraId="38D23501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73482939" w14:textId="77777777" w:rsidR="00386CFC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(2) </w:t>
      </w:r>
      <w:r w:rsidR="00386CFC" w:rsidRPr="00633EBF">
        <w:rPr>
          <w:rFonts w:cs="Arial"/>
          <w:szCs w:val="20"/>
          <w:lang w:val="sl-SI"/>
        </w:rPr>
        <w:t xml:space="preserve">V primeru reklamacij glede </w:t>
      </w:r>
      <w:r w:rsidR="00535992" w:rsidRPr="00633EBF">
        <w:rPr>
          <w:rFonts w:cs="Arial"/>
          <w:szCs w:val="20"/>
          <w:lang w:val="sl-SI"/>
        </w:rPr>
        <w:t>kakovost</w:t>
      </w:r>
      <w:r w:rsidR="00F66DDC" w:rsidRPr="00633EBF">
        <w:rPr>
          <w:rFonts w:cs="Arial"/>
          <w:szCs w:val="20"/>
          <w:lang w:val="sl-SI"/>
        </w:rPr>
        <w:t>i</w:t>
      </w:r>
      <w:r w:rsidR="00535992" w:rsidRPr="00633EBF">
        <w:rPr>
          <w:rFonts w:cs="Arial"/>
          <w:szCs w:val="20"/>
          <w:lang w:val="sl-SI"/>
        </w:rPr>
        <w:t xml:space="preserve"> </w:t>
      </w:r>
      <w:r w:rsidR="00386CFC" w:rsidRPr="00633EBF">
        <w:rPr>
          <w:rFonts w:cs="Arial"/>
          <w:szCs w:val="20"/>
          <w:lang w:val="sl-SI"/>
        </w:rPr>
        <w:t>oznak s strani IO, IO obvestilo o reklamaciji posreduje Uradu, ki rešuje reklamacijo neposredno z izdelovalcem oznak. Urad o rezultatih obvesti IO.</w:t>
      </w:r>
    </w:p>
    <w:p w14:paraId="326262F3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037AC5D8" w14:textId="77777777" w:rsidR="00386CFC" w:rsidRPr="00633EBF" w:rsidRDefault="00304A71" w:rsidP="00386CFC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</w:t>
      </w:r>
      <w:r w:rsidR="00167E89" w:rsidRPr="00633EBF">
        <w:rPr>
          <w:rFonts w:cs="Arial"/>
          <w:szCs w:val="20"/>
          <w:lang w:val="sl-SI"/>
        </w:rPr>
        <w:t>6</w:t>
      </w:r>
      <w:r w:rsidR="00386CFC" w:rsidRPr="00633EBF">
        <w:rPr>
          <w:rFonts w:cs="Arial"/>
          <w:szCs w:val="20"/>
          <w:lang w:val="sl-SI"/>
        </w:rPr>
        <w:t xml:space="preserve">. člen </w:t>
      </w:r>
    </w:p>
    <w:p w14:paraId="1804A07A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048D13DC" w14:textId="77777777" w:rsidR="00386CFC" w:rsidRPr="00633EBF" w:rsidRDefault="00386CFC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IO zagotovi varno in nadzorovano hranjenje oznak. O porabi oznak vodi evidenco.</w:t>
      </w:r>
    </w:p>
    <w:p w14:paraId="333F807E" w14:textId="77777777" w:rsidR="00386CFC" w:rsidRPr="00633EBF" w:rsidRDefault="00386CFC" w:rsidP="00386CFC">
      <w:pPr>
        <w:pStyle w:val="podpisi"/>
        <w:rPr>
          <w:rFonts w:cs="Arial"/>
          <w:szCs w:val="20"/>
          <w:lang w:val="sl-SI"/>
        </w:rPr>
      </w:pPr>
    </w:p>
    <w:p w14:paraId="263123A3" w14:textId="77777777" w:rsidR="00386CFC" w:rsidRPr="00633EBF" w:rsidRDefault="00304A71" w:rsidP="00386CFC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</w:t>
      </w:r>
      <w:r w:rsidR="00167E89" w:rsidRPr="00633EBF">
        <w:rPr>
          <w:rFonts w:cs="Arial"/>
          <w:szCs w:val="20"/>
          <w:lang w:val="sl-SI"/>
        </w:rPr>
        <w:t>7</w:t>
      </w:r>
      <w:r w:rsidR="00386CFC" w:rsidRPr="00633EBF">
        <w:rPr>
          <w:rFonts w:cs="Arial"/>
          <w:szCs w:val="20"/>
          <w:lang w:val="sl-SI"/>
        </w:rPr>
        <w:t xml:space="preserve">. člen </w:t>
      </w:r>
    </w:p>
    <w:p w14:paraId="4630F117" w14:textId="77777777" w:rsidR="00386CFC" w:rsidRPr="00633EBF" w:rsidRDefault="00386CFC" w:rsidP="00386CFC">
      <w:pPr>
        <w:pStyle w:val="podpisi"/>
        <w:rPr>
          <w:rFonts w:cs="Arial"/>
          <w:szCs w:val="20"/>
          <w:lang w:val="sl-SI"/>
        </w:rPr>
      </w:pPr>
    </w:p>
    <w:p w14:paraId="5E9DE721" w14:textId="77777777" w:rsidR="005C3CE8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(1) </w:t>
      </w:r>
      <w:r w:rsidR="00386CFC" w:rsidRPr="00633EBF">
        <w:rPr>
          <w:rFonts w:cs="Arial"/>
          <w:szCs w:val="20"/>
          <w:lang w:val="sl-SI"/>
        </w:rPr>
        <w:t xml:space="preserve">IO shrani vse poškodovane in pretečene oznake ter jih na poziv Urada (praviloma enkrat letno) preda Uradu na uničenje. </w:t>
      </w:r>
    </w:p>
    <w:p w14:paraId="6AB8CCC7" w14:textId="77777777" w:rsidR="005C3CE8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4E94EECB" w14:textId="316B446B" w:rsidR="005C3CE8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(2) </w:t>
      </w:r>
      <w:r w:rsidR="00386CFC" w:rsidRPr="00633EBF">
        <w:rPr>
          <w:rFonts w:cs="Arial"/>
          <w:szCs w:val="20"/>
          <w:lang w:val="sl-SI"/>
        </w:rPr>
        <w:t xml:space="preserve">Urad o prevzemu poškodovanih ali pretečenih oznak vodi zapisnik. </w:t>
      </w:r>
    </w:p>
    <w:p w14:paraId="4299CF4B" w14:textId="77777777" w:rsidR="005C3CE8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</w:p>
    <w:p w14:paraId="21B23927" w14:textId="77777777" w:rsidR="00386CFC" w:rsidRPr="00633EBF" w:rsidRDefault="005C3CE8" w:rsidP="00386CFC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(3) </w:t>
      </w:r>
      <w:r w:rsidR="00386CFC" w:rsidRPr="00633EBF">
        <w:rPr>
          <w:rFonts w:cs="Arial"/>
          <w:szCs w:val="20"/>
          <w:lang w:val="sl-SI"/>
        </w:rPr>
        <w:t>Urad poškodovane in pretečene oznake komisijsko uniči, o čemer napravi zapisnik. Uničene oznake v obliki žigov Urad vrne IO-jem.</w:t>
      </w:r>
    </w:p>
    <w:p w14:paraId="4D475CE4" w14:textId="77777777" w:rsidR="008930C0" w:rsidRDefault="008930C0" w:rsidP="00FB74E4">
      <w:pPr>
        <w:pStyle w:val="podpisi"/>
        <w:rPr>
          <w:rFonts w:cs="Arial"/>
          <w:szCs w:val="20"/>
          <w:lang w:val="sl-SI"/>
        </w:rPr>
      </w:pPr>
    </w:p>
    <w:p w14:paraId="45C37ADB" w14:textId="77777777" w:rsidR="00FF11F7" w:rsidRDefault="00FF11F7" w:rsidP="00FB74E4">
      <w:pPr>
        <w:pStyle w:val="podpisi"/>
        <w:rPr>
          <w:rFonts w:cs="Arial"/>
          <w:szCs w:val="20"/>
          <w:lang w:val="sl-SI"/>
        </w:rPr>
      </w:pPr>
    </w:p>
    <w:p w14:paraId="774D1034" w14:textId="057AB62B" w:rsidR="00904949" w:rsidRPr="00904949" w:rsidRDefault="008C4263" w:rsidP="008C4263">
      <w:pPr>
        <w:pStyle w:val="podpisi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Vll. </w:t>
      </w:r>
      <w:r w:rsidR="00904949" w:rsidRPr="00904949">
        <w:rPr>
          <w:rFonts w:cs="Arial"/>
          <w:b/>
          <w:szCs w:val="20"/>
          <w:lang w:val="sl-SI"/>
        </w:rPr>
        <w:t>Končne in prehodne določbe</w:t>
      </w:r>
    </w:p>
    <w:p w14:paraId="62738344" w14:textId="77777777" w:rsidR="00904949" w:rsidRPr="00633EBF" w:rsidRDefault="00904949" w:rsidP="00FB74E4">
      <w:pPr>
        <w:pStyle w:val="podpisi"/>
        <w:rPr>
          <w:rFonts w:cs="Arial"/>
          <w:szCs w:val="20"/>
          <w:lang w:val="sl-SI"/>
        </w:rPr>
      </w:pPr>
    </w:p>
    <w:p w14:paraId="047FA298" w14:textId="77777777" w:rsidR="008930C0" w:rsidRPr="00633EBF" w:rsidRDefault="00304A71" w:rsidP="008930C0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</w:t>
      </w:r>
      <w:r w:rsidR="00167E89" w:rsidRPr="00633EBF">
        <w:rPr>
          <w:rFonts w:cs="Arial"/>
          <w:szCs w:val="20"/>
          <w:lang w:val="sl-SI"/>
        </w:rPr>
        <w:t>8</w:t>
      </w:r>
      <w:r w:rsidR="002C2AF1" w:rsidRPr="00633EBF">
        <w:rPr>
          <w:rFonts w:cs="Arial"/>
          <w:szCs w:val="20"/>
          <w:lang w:val="sl-SI"/>
        </w:rPr>
        <w:t>.</w:t>
      </w:r>
      <w:r w:rsidR="008930C0" w:rsidRPr="00633EBF">
        <w:rPr>
          <w:rFonts w:cs="Arial"/>
          <w:szCs w:val="20"/>
          <w:lang w:val="sl-SI"/>
        </w:rPr>
        <w:t xml:space="preserve"> člen</w:t>
      </w:r>
    </w:p>
    <w:p w14:paraId="2F8D615C" w14:textId="77777777" w:rsidR="008930C0" w:rsidRPr="00633EBF" w:rsidRDefault="008930C0" w:rsidP="008930C0">
      <w:pPr>
        <w:pStyle w:val="podpisi"/>
        <w:rPr>
          <w:rFonts w:cs="Arial"/>
          <w:szCs w:val="20"/>
          <w:lang w:val="sl-SI"/>
        </w:rPr>
      </w:pPr>
    </w:p>
    <w:p w14:paraId="5DDCCC7A" w14:textId="0432B8FE" w:rsidR="00167E89" w:rsidRPr="00633EBF" w:rsidRDefault="00293499" w:rsidP="008930C0">
      <w:pPr>
        <w:pStyle w:val="podpisi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 dnem uveljavitve tega navodila preneha veljati </w:t>
      </w:r>
      <w:r w:rsidR="004831BD" w:rsidRPr="00633EBF">
        <w:rPr>
          <w:rFonts w:cs="Arial"/>
          <w:szCs w:val="20"/>
          <w:lang w:val="sl-SI"/>
        </w:rPr>
        <w:t>N</w:t>
      </w:r>
      <w:r w:rsidR="008930C0" w:rsidRPr="00633EBF">
        <w:rPr>
          <w:rFonts w:cs="Arial"/>
          <w:szCs w:val="20"/>
          <w:lang w:val="sl-SI"/>
        </w:rPr>
        <w:t xml:space="preserve">avodilo o izvajanju nalog imenovanih oseb št. </w:t>
      </w:r>
      <w:r w:rsidR="00FF11F7" w:rsidRPr="00FF11F7">
        <w:rPr>
          <w:rFonts w:ascii="Helv" w:hAnsi="Helv" w:cs="Helv"/>
          <w:color w:val="000000"/>
          <w:szCs w:val="20"/>
          <w:lang w:val="sl-SI" w:eastAsia="sl-SI"/>
        </w:rPr>
        <w:t>641-20/2014/1</w:t>
      </w:r>
      <w:r w:rsidR="008930C0" w:rsidRPr="00633EBF">
        <w:rPr>
          <w:rFonts w:cs="Arial"/>
          <w:szCs w:val="20"/>
          <w:lang w:val="sl-SI"/>
        </w:rPr>
        <w:t xml:space="preserve"> z dne </w:t>
      </w:r>
      <w:r w:rsidR="00FF11F7">
        <w:rPr>
          <w:rFonts w:cs="Arial"/>
          <w:szCs w:val="20"/>
          <w:lang w:val="sl-SI"/>
        </w:rPr>
        <w:t>5</w:t>
      </w:r>
      <w:r w:rsidR="008930C0" w:rsidRPr="00633EBF">
        <w:rPr>
          <w:rFonts w:cs="Arial"/>
          <w:szCs w:val="20"/>
          <w:lang w:val="sl-SI"/>
        </w:rPr>
        <w:t xml:space="preserve">. 1. </w:t>
      </w:r>
      <w:r w:rsidR="00FF11F7" w:rsidRPr="00633EBF">
        <w:rPr>
          <w:rFonts w:cs="Arial"/>
          <w:szCs w:val="20"/>
          <w:lang w:val="sl-SI"/>
        </w:rPr>
        <w:t>201</w:t>
      </w:r>
      <w:r w:rsidR="00FF11F7">
        <w:rPr>
          <w:rFonts w:cs="Arial"/>
          <w:szCs w:val="20"/>
          <w:lang w:val="sl-SI"/>
        </w:rPr>
        <w:t>5</w:t>
      </w:r>
      <w:r w:rsidR="008930C0" w:rsidRPr="00633EBF">
        <w:rPr>
          <w:rFonts w:cs="Arial"/>
          <w:szCs w:val="20"/>
          <w:lang w:val="sl-SI"/>
        </w:rPr>
        <w:t xml:space="preserve">. </w:t>
      </w:r>
    </w:p>
    <w:p w14:paraId="7A9D5E27" w14:textId="77777777" w:rsidR="00167E89" w:rsidRPr="00633EBF" w:rsidRDefault="00167E89" w:rsidP="008930C0">
      <w:pPr>
        <w:pStyle w:val="podpisi"/>
        <w:jc w:val="both"/>
        <w:rPr>
          <w:rFonts w:cs="Arial"/>
          <w:szCs w:val="20"/>
          <w:lang w:val="sl-SI"/>
        </w:rPr>
      </w:pPr>
    </w:p>
    <w:p w14:paraId="0231E559" w14:textId="77777777" w:rsidR="00167E89" w:rsidRPr="00633EBF" w:rsidRDefault="00167E89" w:rsidP="00167E89">
      <w:pPr>
        <w:pStyle w:val="podpisi"/>
        <w:jc w:val="center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19. člen</w:t>
      </w:r>
    </w:p>
    <w:p w14:paraId="4F383F74" w14:textId="77777777" w:rsidR="00167E89" w:rsidRPr="00633EBF" w:rsidRDefault="00167E89" w:rsidP="008930C0">
      <w:pPr>
        <w:pStyle w:val="podpisi"/>
        <w:jc w:val="both"/>
        <w:rPr>
          <w:rFonts w:cs="Arial"/>
          <w:szCs w:val="20"/>
          <w:lang w:val="sl-SI"/>
        </w:rPr>
      </w:pPr>
    </w:p>
    <w:p w14:paraId="3BE720DB" w14:textId="3C47DFE5" w:rsidR="008930C0" w:rsidRPr="00633EBF" w:rsidRDefault="008930C0" w:rsidP="008930C0">
      <w:pPr>
        <w:pStyle w:val="podpisi"/>
        <w:jc w:val="both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>To navodilo začne veljati z dnem objave na spletn</w:t>
      </w:r>
      <w:r w:rsidR="00E81A18" w:rsidRPr="00633EBF">
        <w:rPr>
          <w:rFonts w:cs="Arial"/>
          <w:szCs w:val="20"/>
          <w:lang w:val="sl-SI"/>
        </w:rPr>
        <w:t xml:space="preserve">i strani </w:t>
      </w:r>
      <w:r w:rsidR="005C3CE8" w:rsidRPr="00633EBF">
        <w:rPr>
          <w:rFonts w:cs="Arial"/>
          <w:szCs w:val="20"/>
          <w:lang w:val="sl-SI"/>
        </w:rPr>
        <w:t>U</w:t>
      </w:r>
      <w:r w:rsidR="00E81A18" w:rsidRPr="00633EBF">
        <w:rPr>
          <w:rFonts w:cs="Arial"/>
          <w:szCs w:val="20"/>
          <w:lang w:val="sl-SI"/>
        </w:rPr>
        <w:t>rada</w:t>
      </w:r>
      <w:r w:rsidR="004831BD" w:rsidRPr="00633EBF">
        <w:rPr>
          <w:rFonts w:cs="Arial"/>
          <w:szCs w:val="20"/>
          <w:lang w:val="sl-SI"/>
        </w:rPr>
        <w:t>.</w:t>
      </w:r>
    </w:p>
    <w:p w14:paraId="2CE448A0" w14:textId="77777777" w:rsidR="008930C0" w:rsidRPr="00633EBF" w:rsidRDefault="008930C0" w:rsidP="008930C0">
      <w:pPr>
        <w:pStyle w:val="podpisi"/>
        <w:rPr>
          <w:rFonts w:cs="Arial"/>
          <w:szCs w:val="20"/>
          <w:lang w:val="sl-SI"/>
        </w:rPr>
      </w:pPr>
    </w:p>
    <w:p w14:paraId="4CC2FE83" w14:textId="77777777" w:rsidR="00F054EB" w:rsidRPr="00633EBF" w:rsidRDefault="00F054EB" w:rsidP="008930C0">
      <w:pPr>
        <w:pStyle w:val="podpisi"/>
        <w:rPr>
          <w:rFonts w:cs="Arial"/>
          <w:szCs w:val="20"/>
          <w:lang w:val="sl-SI"/>
        </w:rPr>
      </w:pPr>
    </w:p>
    <w:p w14:paraId="6FAAC001" w14:textId="4967B702" w:rsidR="00F054EB" w:rsidRPr="006937B7" w:rsidRDefault="00F054EB" w:rsidP="00F054EB">
      <w:pPr>
        <w:rPr>
          <w:rFonts w:cs="Arial"/>
          <w:szCs w:val="20"/>
          <w:lang w:val="sl-SI"/>
        </w:rPr>
      </w:pPr>
      <w:r w:rsidRPr="006937B7">
        <w:rPr>
          <w:rFonts w:cs="Arial"/>
          <w:szCs w:val="20"/>
          <w:lang w:val="sl-SI"/>
        </w:rPr>
        <w:t>Štev.:</w:t>
      </w:r>
      <w:r w:rsidR="00255768">
        <w:rPr>
          <w:rFonts w:cs="Arial"/>
          <w:szCs w:val="20"/>
          <w:lang w:val="sl-SI"/>
        </w:rPr>
        <w:t xml:space="preserve"> 6410-</w:t>
      </w:r>
      <w:r w:rsidR="00BC6D26">
        <w:rPr>
          <w:rFonts w:cs="Arial"/>
          <w:szCs w:val="20"/>
          <w:lang w:val="sl-SI"/>
        </w:rPr>
        <w:t>1</w:t>
      </w:r>
      <w:r w:rsidR="00255768">
        <w:rPr>
          <w:rFonts w:cs="Arial"/>
          <w:szCs w:val="20"/>
          <w:lang w:val="sl-SI"/>
        </w:rPr>
        <w:t>/202</w:t>
      </w:r>
      <w:r w:rsidR="00BC6D26">
        <w:rPr>
          <w:rFonts w:cs="Arial"/>
          <w:szCs w:val="20"/>
          <w:lang w:val="sl-SI"/>
        </w:rPr>
        <w:t>2</w:t>
      </w:r>
      <w:r w:rsidR="00255768">
        <w:rPr>
          <w:rFonts w:cs="Arial"/>
          <w:szCs w:val="20"/>
          <w:lang w:val="sl-SI"/>
        </w:rPr>
        <w:t>/</w:t>
      </w:r>
      <w:r w:rsidR="00BC6D26">
        <w:rPr>
          <w:rFonts w:cs="Arial"/>
          <w:szCs w:val="20"/>
          <w:lang w:val="sl-SI"/>
        </w:rPr>
        <w:t>2</w:t>
      </w:r>
    </w:p>
    <w:p w14:paraId="0494CD18" w14:textId="36C75C4C" w:rsidR="00F054EB" w:rsidRPr="00633EBF" w:rsidRDefault="00F054EB" w:rsidP="00F054EB">
      <w:pPr>
        <w:rPr>
          <w:rFonts w:cs="Arial"/>
          <w:szCs w:val="20"/>
          <w:lang w:val="sl-SI"/>
        </w:rPr>
      </w:pPr>
      <w:r w:rsidRPr="006937B7">
        <w:rPr>
          <w:rFonts w:cs="Arial"/>
          <w:szCs w:val="20"/>
          <w:lang w:val="sl-SI"/>
        </w:rPr>
        <w:t>Datum:</w:t>
      </w:r>
      <w:r w:rsidR="00255768">
        <w:rPr>
          <w:rFonts w:cs="Arial"/>
          <w:szCs w:val="20"/>
          <w:lang w:val="sl-SI"/>
        </w:rPr>
        <w:t xml:space="preserve"> </w:t>
      </w:r>
      <w:r w:rsidR="00BC6D26">
        <w:rPr>
          <w:rFonts w:cs="Arial"/>
          <w:szCs w:val="20"/>
          <w:lang w:val="sl-SI"/>
        </w:rPr>
        <w:t>10</w:t>
      </w:r>
      <w:r w:rsidR="00255768">
        <w:rPr>
          <w:rFonts w:cs="Arial"/>
          <w:szCs w:val="20"/>
          <w:lang w:val="sl-SI"/>
        </w:rPr>
        <w:t>. 1. 202</w:t>
      </w:r>
      <w:r w:rsidR="004D5161">
        <w:rPr>
          <w:rFonts w:cs="Arial"/>
          <w:szCs w:val="20"/>
          <w:lang w:val="sl-SI"/>
        </w:rPr>
        <w:t>2</w:t>
      </w:r>
    </w:p>
    <w:p w14:paraId="5B8CC664" w14:textId="77777777" w:rsidR="00856F99" w:rsidRPr="00633EBF" w:rsidRDefault="00856F99" w:rsidP="00FB74E4">
      <w:pPr>
        <w:pStyle w:val="podpisi"/>
        <w:rPr>
          <w:rFonts w:cs="Arial"/>
          <w:szCs w:val="20"/>
          <w:lang w:val="sl-SI"/>
        </w:rPr>
      </w:pPr>
    </w:p>
    <w:p w14:paraId="23A5E962" w14:textId="77777777" w:rsidR="00FB74E4" w:rsidRPr="00633EBF" w:rsidRDefault="00FB74E4" w:rsidP="00FB74E4">
      <w:pPr>
        <w:pStyle w:val="podpisi"/>
        <w:rPr>
          <w:rFonts w:cs="Arial"/>
          <w:szCs w:val="20"/>
          <w:lang w:val="sl-SI"/>
        </w:rPr>
      </w:pPr>
    </w:p>
    <w:p w14:paraId="2EF728D3" w14:textId="77777777" w:rsidR="00FB74E4" w:rsidRPr="00633EBF" w:rsidRDefault="00FB74E4" w:rsidP="00FB74E4">
      <w:pPr>
        <w:pStyle w:val="podpisi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                </w:t>
      </w:r>
      <w:r w:rsidR="008D4ADE" w:rsidRPr="00633EBF">
        <w:rPr>
          <w:rFonts w:cs="Arial"/>
          <w:szCs w:val="20"/>
          <w:lang w:val="sl-SI"/>
        </w:rPr>
        <w:t xml:space="preserve"> </w:t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  <w:t>dr. Samo Kopač</w:t>
      </w:r>
    </w:p>
    <w:p w14:paraId="6A2555A2" w14:textId="21A9FEFD" w:rsidR="00AB72BF" w:rsidRDefault="00FB74E4" w:rsidP="00FB74E4">
      <w:pPr>
        <w:pStyle w:val="podpisi"/>
        <w:rPr>
          <w:rFonts w:cs="Arial"/>
          <w:szCs w:val="20"/>
          <w:lang w:val="sl-SI"/>
        </w:rPr>
      </w:pPr>
      <w:r w:rsidRPr="00633EBF">
        <w:rPr>
          <w:rFonts w:cs="Arial"/>
          <w:szCs w:val="20"/>
          <w:lang w:val="sl-SI"/>
        </w:rPr>
        <w:t xml:space="preserve">                 </w:t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</w:r>
      <w:r w:rsidRPr="00633EBF">
        <w:rPr>
          <w:rFonts w:cs="Arial"/>
          <w:szCs w:val="20"/>
          <w:lang w:val="sl-SI"/>
        </w:rPr>
        <w:tab/>
        <w:t xml:space="preserve">     direkto</w:t>
      </w:r>
      <w:r w:rsidR="00807C3C">
        <w:rPr>
          <w:rFonts w:cs="Arial"/>
          <w:szCs w:val="20"/>
          <w:lang w:val="sl-SI"/>
        </w:rPr>
        <w:t>r</w:t>
      </w:r>
    </w:p>
    <w:p w14:paraId="4EF0A595" w14:textId="010D32C1" w:rsidR="00807C3C" w:rsidRDefault="00807C3C" w:rsidP="00FB74E4">
      <w:pPr>
        <w:pStyle w:val="podpisi"/>
        <w:rPr>
          <w:rFonts w:cs="Arial"/>
          <w:szCs w:val="20"/>
          <w:lang w:val="sl-SI"/>
        </w:rPr>
      </w:pPr>
    </w:p>
    <w:p w14:paraId="7260BF9F" w14:textId="77777777" w:rsidR="00807C3C" w:rsidRDefault="00807C3C" w:rsidP="00FB74E4">
      <w:pPr>
        <w:pStyle w:val="podpisi"/>
        <w:rPr>
          <w:rFonts w:cs="Arial"/>
          <w:szCs w:val="20"/>
          <w:lang w:val="sl-SI"/>
        </w:rPr>
      </w:pPr>
    </w:p>
    <w:p w14:paraId="4A6849E3" w14:textId="77777777" w:rsidR="00AB72BF" w:rsidRDefault="00AB72BF" w:rsidP="00807C3C">
      <w:pPr>
        <w:pStyle w:val="podpisi"/>
        <w:rPr>
          <w:rFonts w:cs="Arial"/>
          <w:szCs w:val="20"/>
          <w:lang w:val="sl-SI"/>
        </w:rPr>
      </w:pPr>
    </w:p>
    <w:sectPr w:rsidR="00AB72BF" w:rsidSect="004473E8">
      <w:headerReference w:type="default" r:id="rId13"/>
      <w:headerReference w:type="first" r:id="rId14"/>
      <w:pgSz w:w="11900" w:h="16840" w:code="9"/>
      <w:pgMar w:top="1560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88CC" w14:textId="77777777" w:rsidR="00315CB1" w:rsidRDefault="00315CB1">
      <w:r>
        <w:separator/>
      </w:r>
    </w:p>
  </w:endnote>
  <w:endnote w:type="continuationSeparator" w:id="0">
    <w:p w14:paraId="1547B016" w14:textId="77777777" w:rsidR="00315CB1" w:rsidRDefault="0031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FF7C7" w14:textId="77777777" w:rsidR="00315CB1" w:rsidRDefault="00315CB1">
      <w:r>
        <w:separator/>
      </w:r>
    </w:p>
  </w:footnote>
  <w:footnote w:type="continuationSeparator" w:id="0">
    <w:p w14:paraId="2A656EF2" w14:textId="77777777" w:rsidR="00315CB1" w:rsidRDefault="00315CB1">
      <w:r>
        <w:continuationSeparator/>
      </w:r>
    </w:p>
  </w:footnote>
  <w:footnote w:id="1">
    <w:p w14:paraId="4950C253" w14:textId="4364BA76" w:rsidR="00584D0D" w:rsidRPr="00584D0D" w:rsidRDefault="00584D0D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03544D">
        <w:rPr>
          <w:lang w:val="it-IT"/>
        </w:rPr>
        <w:t xml:space="preserve"> </w:t>
      </w:r>
      <w:r>
        <w:rPr>
          <w:lang w:val="sl-SI"/>
        </w:rPr>
        <w:t>Pritožba pomeni priziv po izrazoslovju SIST EN ISO/IEC 17020.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13DC4" w14:textId="77777777" w:rsidR="00C9773B" w:rsidRPr="00110CBD" w:rsidRDefault="00C9773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7345" w14:textId="77777777" w:rsidR="00C9773B" w:rsidRPr="009C49DD" w:rsidRDefault="00C9773B" w:rsidP="00F054EB">
    <w:pPr>
      <w:pStyle w:val="Glava"/>
      <w:tabs>
        <w:tab w:val="clear" w:pos="4320"/>
        <w:tab w:val="clear" w:pos="8640"/>
        <w:tab w:val="left" w:pos="1410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5B7"/>
    <w:multiLevelType w:val="hybridMultilevel"/>
    <w:tmpl w:val="6B367A4E"/>
    <w:lvl w:ilvl="0" w:tplc="87346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D5771"/>
    <w:multiLevelType w:val="hybridMultilevel"/>
    <w:tmpl w:val="B492D29E"/>
    <w:lvl w:ilvl="0" w:tplc="067E5D9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5571B"/>
    <w:multiLevelType w:val="hybridMultilevel"/>
    <w:tmpl w:val="553C36BE"/>
    <w:lvl w:ilvl="0" w:tplc="D236DCE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1764"/>
    <w:multiLevelType w:val="hybridMultilevel"/>
    <w:tmpl w:val="871232E8"/>
    <w:lvl w:ilvl="0" w:tplc="D9B0D0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9539DA"/>
    <w:multiLevelType w:val="hybridMultilevel"/>
    <w:tmpl w:val="0AD63392"/>
    <w:lvl w:ilvl="0" w:tplc="AE98AE1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6EA0"/>
    <w:multiLevelType w:val="hybridMultilevel"/>
    <w:tmpl w:val="2482FD24"/>
    <w:lvl w:ilvl="0" w:tplc="DA74309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0" w:hanging="360"/>
      </w:pPr>
    </w:lvl>
    <w:lvl w:ilvl="2" w:tplc="0424001B" w:tentative="1">
      <w:start w:val="1"/>
      <w:numFmt w:val="lowerRoman"/>
      <w:lvlText w:val="%3."/>
      <w:lvlJc w:val="right"/>
      <w:pPr>
        <w:ind w:left="4320" w:hanging="180"/>
      </w:pPr>
    </w:lvl>
    <w:lvl w:ilvl="3" w:tplc="0424000F" w:tentative="1">
      <w:start w:val="1"/>
      <w:numFmt w:val="decimal"/>
      <w:lvlText w:val="%4."/>
      <w:lvlJc w:val="left"/>
      <w:pPr>
        <w:ind w:left="5040" w:hanging="360"/>
      </w:pPr>
    </w:lvl>
    <w:lvl w:ilvl="4" w:tplc="04240019" w:tentative="1">
      <w:start w:val="1"/>
      <w:numFmt w:val="lowerLetter"/>
      <w:lvlText w:val="%5."/>
      <w:lvlJc w:val="left"/>
      <w:pPr>
        <w:ind w:left="5760" w:hanging="360"/>
      </w:pPr>
    </w:lvl>
    <w:lvl w:ilvl="5" w:tplc="0424001B" w:tentative="1">
      <w:start w:val="1"/>
      <w:numFmt w:val="lowerRoman"/>
      <w:lvlText w:val="%6."/>
      <w:lvlJc w:val="right"/>
      <w:pPr>
        <w:ind w:left="6480" w:hanging="180"/>
      </w:pPr>
    </w:lvl>
    <w:lvl w:ilvl="6" w:tplc="0424000F" w:tentative="1">
      <w:start w:val="1"/>
      <w:numFmt w:val="decimal"/>
      <w:lvlText w:val="%7."/>
      <w:lvlJc w:val="left"/>
      <w:pPr>
        <w:ind w:left="7200" w:hanging="360"/>
      </w:pPr>
    </w:lvl>
    <w:lvl w:ilvl="7" w:tplc="04240019" w:tentative="1">
      <w:start w:val="1"/>
      <w:numFmt w:val="lowerLetter"/>
      <w:lvlText w:val="%8."/>
      <w:lvlJc w:val="left"/>
      <w:pPr>
        <w:ind w:left="7920" w:hanging="360"/>
      </w:pPr>
    </w:lvl>
    <w:lvl w:ilvl="8" w:tplc="0424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CE46987"/>
    <w:multiLevelType w:val="hybridMultilevel"/>
    <w:tmpl w:val="3AE8241A"/>
    <w:lvl w:ilvl="0" w:tplc="E14A5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F4DC2"/>
    <w:multiLevelType w:val="hybridMultilevel"/>
    <w:tmpl w:val="A7D625A0"/>
    <w:lvl w:ilvl="0" w:tplc="8A9AB5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42F15"/>
    <w:multiLevelType w:val="multilevel"/>
    <w:tmpl w:val="BADABD1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C31FC"/>
    <w:multiLevelType w:val="hybridMultilevel"/>
    <w:tmpl w:val="75C68D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6198"/>
    <w:multiLevelType w:val="hybridMultilevel"/>
    <w:tmpl w:val="91B421D4"/>
    <w:lvl w:ilvl="0" w:tplc="E1702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4D58"/>
    <w:multiLevelType w:val="hybridMultilevel"/>
    <w:tmpl w:val="BA68966A"/>
    <w:lvl w:ilvl="0" w:tplc="F5848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0410"/>
    <w:multiLevelType w:val="multilevel"/>
    <w:tmpl w:val="BADABD1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47384"/>
    <w:multiLevelType w:val="hybridMultilevel"/>
    <w:tmpl w:val="22D4ABE4"/>
    <w:lvl w:ilvl="0" w:tplc="7F3C9A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6E2C"/>
    <w:multiLevelType w:val="hybridMultilevel"/>
    <w:tmpl w:val="DE74A5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95DDF"/>
    <w:multiLevelType w:val="hybridMultilevel"/>
    <w:tmpl w:val="7D1C304A"/>
    <w:lvl w:ilvl="0" w:tplc="52DE8CC8">
      <w:start w:val="1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482" w:hanging="360"/>
      </w:pPr>
    </w:lvl>
    <w:lvl w:ilvl="2" w:tplc="0424001B" w:tentative="1">
      <w:start w:val="1"/>
      <w:numFmt w:val="lowerRoman"/>
      <w:lvlText w:val="%3."/>
      <w:lvlJc w:val="right"/>
      <w:pPr>
        <w:ind w:left="5202" w:hanging="180"/>
      </w:pPr>
    </w:lvl>
    <w:lvl w:ilvl="3" w:tplc="0424000F" w:tentative="1">
      <w:start w:val="1"/>
      <w:numFmt w:val="decimal"/>
      <w:lvlText w:val="%4."/>
      <w:lvlJc w:val="left"/>
      <w:pPr>
        <w:ind w:left="5922" w:hanging="360"/>
      </w:pPr>
    </w:lvl>
    <w:lvl w:ilvl="4" w:tplc="04240019" w:tentative="1">
      <w:start w:val="1"/>
      <w:numFmt w:val="lowerLetter"/>
      <w:lvlText w:val="%5."/>
      <w:lvlJc w:val="left"/>
      <w:pPr>
        <w:ind w:left="6642" w:hanging="360"/>
      </w:pPr>
    </w:lvl>
    <w:lvl w:ilvl="5" w:tplc="0424001B" w:tentative="1">
      <w:start w:val="1"/>
      <w:numFmt w:val="lowerRoman"/>
      <w:lvlText w:val="%6."/>
      <w:lvlJc w:val="right"/>
      <w:pPr>
        <w:ind w:left="7362" w:hanging="180"/>
      </w:pPr>
    </w:lvl>
    <w:lvl w:ilvl="6" w:tplc="0424000F" w:tentative="1">
      <w:start w:val="1"/>
      <w:numFmt w:val="decimal"/>
      <w:lvlText w:val="%7."/>
      <w:lvlJc w:val="left"/>
      <w:pPr>
        <w:ind w:left="8082" w:hanging="360"/>
      </w:pPr>
    </w:lvl>
    <w:lvl w:ilvl="7" w:tplc="04240019" w:tentative="1">
      <w:start w:val="1"/>
      <w:numFmt w:val="lowerLetter"/>
      <w:lvlText w:val="%8."/>
      <w:lvlJc w:val="left"/>
      <w:pPr>
        <w:ind w:left="8802" w:hanging="360"/>
      </w:pPr>
    </w:lvl>
    <w:lvl w:ilvl="8" w:tplc="0424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57D83378"/>
    <w:multiLevelType w:val="multilevel"/>
    <w:tmpl w:val="6006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A62C7"/>
    <w:multiLevelType w:val="hybridMultilevel"/>
    <w:tmpl w:val="79A04E7A"/>
    <w:lvl w:ilvl="0" w:tplc="87346C7C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940E4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2B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80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29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AF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82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A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48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A4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70BA3"/>
    <w:multiLevelType w:val="hybridMultilevel"/>
    <w:tmpl w:val="3642C8E8"/>
    <w:lvl w:ilvl="0" w:tplc="000F0409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019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73410"/>
    <w:multiLevelType w:val="hybridMultilevel"/>
    <w:tmpl w:val="BADABD1A"/>
    <w:lvl w:ilvl="0" w:tplc="A2BC7D7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3409DF"/>
    <w:multiLevelType w:val="hybridMultilevel"/>
    <w:tmpl w:val="C5C6B0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81B3F"/>
    <w:multiLevelType w:val="hybridMultilevel"/>
    <w:tmpl w:val="7ADCA4EE"/>
    <w:lvl w:ilvl="0" w:tplc="FE1AEFF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6B83204"/>
    <w:multiLevelType w:val="hybridMultilevel"/>
    <w:tmpl w:val="8D68304A"/>
    <w:lvl w:ilvl="0" w:tplc="473C2E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A0C13"/>
    <w:multiLevelType w:val="hybridMultilevel"/>
    <w:tmpl w:val="9458A31C"/>
    <w:lvl w:ilvl="0" w:tplc="7594193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82B60"/>
    <w:multiLevelType w:val="hybridMultilevel"/>
    <w:tmpl w:val="7A94020E"/>
    <w:lvl w:ilvl="0" w:tplc="87346C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204159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4D0646"/>
    <w:multiLevelType w:val="hybridMultilevel"/>
    <w:tmpl w:val="8DAC7326"/>
    <w:lvl w:ilvl="0" w:tplc="8DAA20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29"/>
  </w:num>
  <w:num w:numId="7">
    <w:abstractNumId w:val="21"/>
  </w:num>
  <w:num w:numId="8">
    <w:abstractNumId w:val="23"/>
  </w:num>
  <w:num w:numId="9">
    <w:abstractNumId w:val="0"/>
  </w:num>
  <w:num w:numId="10">
    <w:abstractNumId w:val="20"/>
  </w:num>
  <w:num w:numId="11">
    <w:abstractNumId w:val="4"/>
  </w:num>
  <w:num w:numId="12">
    <w:abstractNumId w:val="13"/>
  </w:num>
  <w:num w:numId="13">
    <w:abstractNumId w:val="18"/>
  </w:num>
  <w:num w:numId="14">
    <w:abstractNumId w:val="10"/>
  </w:num>
  <w:num w:numId="15">
    <w:abstractNumId w:val="6"/>
  </w:num>
  <w:num w:numId="16">
    <w:abstractNumId w:val="24"/>
  </w:num>
  <w:num w:numId="17">
    <w:abstractNumId w:val="28"/>
  </w:num>
  <w:num w:numId="18">
    <w:abstractNumId w:val="31"/>
  </w:num>
  <w:num w:numId="19">
    <w:abstractNumId w:val="25"/>
  </w:num>
  <w:num w:numId="20">
    <w:abstractNumId w:val="16"/>
  </w:num>
  <w:num w:numId="21">
    <w:abstractNumId w:val="30"/>
  </w:num>
  <w:num w:numId="22">
    <w:abstractNumId w:val="11"/>
  </w:num>
  <w:num w:numId="23">
    <w:abstractNumId w:val="14"/>
  </w:num>
  <w:num w:numId="24">
    <w:abstractNumId w:val="5"/>
  </w:num>
  <w:num w:numId="25">
    <w:abstractNumId w:val="26"/>
  </w:num>
  <w:num w:numId="26">
    <w:abstractNumId w:val="7"/>
  </w:num>
  <w:num w:numId="27">
    <w:abstractNumId w:val="19"/>
  </w:num>
  <w:num w:numId="28">
    <w:abstractNumId w:val="15"/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E4"/>
    <w:rsid w:val="00001570"/>
    <w:rsid w:val="00001B8B"/>
    <w:rsid w:val="00004774"/>
    <w:rsid w:val="00012AE7"/>
    <w:rsid w:val="00020579"/>
    <w:rsid w:val="00023A88"/>
    <w:rsid w:val="00033D99"/>
    <w:rsid w:val="0003544D"/>
    <w:rsid w:val="00041827"/>
    <w:rsid w:val="00056545"/>
    <w:rsid w:val="00063C68"/>
    <w:rsid w:val="00064D34"/>
    <w:rsid w:val="00072B9F"/>
    <w:rsid w:val="00075464"/>
    <w:rsid w:val="000803C4"/>
    <w:rsid w:val="00081328"/>
    <w:rsid w:val="00084324"/>
    <w:rsid w:val="00085493"/>
    <w:rsid w:val="000857BD"/>
    <w:rsid w:val="000A3D3E"/>
    <w:rsid w:val="000A7238"/>
    <w:rsid w:val="000B38B5"/>
    <w:rsid w:val="000C5454"/>
    <w:rsid w:val="000C56C9"/>
    <w:rsid w:val="000D0989"/>
    <w:rsid w:val="000D1C11"/>
    <w:rsid w:val="000D2C6C"/>
    <w:rsid w:val="000D517B"/>
    <w:rsid w:val="000D7584"/>
    <w:rsid w:val="000E0353"/>
    <w:rsid w:val="000E5172"/>
    <w:rsid w:val="000F1898"/>
    <w:rsid w:val="00101779"/>
    <w:rsid w:val="00110170"/>
    <w:rsid w:val="00113104"/>
    <w:rsid w:val="001142EB"/>
    <w:rsid w:val="001302CD"/>
    <w:rsid w:val="00130A98"/>
    <w:rsid w:val="00131D29"/>
    <w:rsid w:val="00132C2C"/>
    <w:rsid w:val="00133942"/>
    <w:rsid w:val="001357B2"/>
    <w:rsid w:val="00140EF5"/>
    <w:rsid w:val="0014249C"/>
    <w:rsid w:val="00152CC5"/>
    <w:rsid w:val="00167E89"/>
    <w:rsid w:val="001802C0"/>
    <w:rsid w:val="0018056B"/>
    <w:rsid w:val="00180870"/>
    <w:rsid w:val="00180A2D"/>
    <w:rsid w:val="00184B56"/>
    <w:rsid w:val="00185BFC"/>
    <w:rsid w:val="00186227"/>
    <w:rsid w:val="00191F89"/>
    <w:rsid w:val="00196586"/>
    <w:rsid w:val="001A2988"/>
    <w:rsid w:val="001A4FF6"/>
    <w:rsid w:val="001B20C6"/>
    <w:rsid w:val="001B51FD"/>
    <w:rsid w:val="001B6732"/>
    <w:rsid w:val="001C1988"/>
    <w:rsid w:val="001D4570"/>
    <w:rsid w:val="001E6E8B"/>
    <w:rsid w:val="001E7A7D"/>
    <w:rsid w:val="001F1618"/>
    <w:rsid w:val="00202A77"/>
    <w:rsid w:val="00206910"/>
    <w:rsid w:val="0020708B"/>
    <w:rsid w:val="002164AF"/>
    <w:rsid w:val="0021675C"/>
    <w:rsid w:val="002224CC"/>
    <w:rsid w:val="00243AAA"/>
    <w:rsid w:val="00254825"/>
    <w:rsid w:val="00255768"/>
    <w:rsid w:val="00260929"/>
    <w:rsid w:val="00265752"/>
    <w:rsid w:val="00271CE5"/>
    <w:rsid w:val="00273F7D"/>
    <w:rsid w:val="0027578E"/>
    <w:rsid w:val="00277568"/>
    <w:rsid w:val="00282020"/>
    <w:rsid w:val="00292602"/>
    <w:rsid w:val="00293499"/>
    <w:rsid w:val="002A3807"/>
    <w:rsid w:val="002C1C27"/>
    <w:rsid w:val="002C2AF1"/>
    <w:rsid w:val="002E0704"/>
    <w:rsid w:val="002E0D15"/>
    <w:rsid w:val="002E6A0F"/>
    <w:rsid w:val="002E7051"/>
    <w:rsid w:val="002F326B"/>
    <w:rsid w:val="0030004B"/>
    <w:rsid w:val="00304A71"/>
    <w:rsid w:val="00315CB1"/>
    <w:rsid w:val="00316E58"/>
    <w:rsid w:val="00317177"/>
    <w:rsid w:val="00330641"/>
    <w:rsid w:val="003352F6"/>
    <w:rsid w:val="003636BF"/>
    <w:rsid w:val="00363966"/>
    <w:rsid w:val="00366F4E"/>
    <w:rsid w:val="0036705F"/>
    <w:rsid w:val="0037479F"/>
    <w:rsid w:val="00381B79"/>
    <w:rsid w:val="003821DE"/>
    <w:rsid w:val="003845B4"/>
    <w:rsid w:val="00385E69"/>
    <w:rsid w:val="00386CFC"/>
    <w:rsid w:val="00387B1A"/>
    <w:rsid w:val="00392E7B"/>
    <w:rsid w:val="003A0AB6"/>
    <w:rsid w:val="003A11F3"/>
    <w:rsid w:val="003A6862"/>
    <w:rsid w:val="003B1218"/>
    <w:rsid w:val="003B377C"/>
    <w:rsid w:val="003B594E"/>
    <w:rsid w:val="003B62DC"/>
    <w:rsid w:val="003C13FD"/>
    <w:rsid w:val="003C1838"/>
    <w:rsid w:val="003D0845"/>
    <w:rsid w:val="003E1C74"/>
    <w:rsid w:val="003E4E0B"/>
    <w:rsid w:val="003F5AEB"/>
    <w:rsid w:val="0040572B"/>
    <w:rsid w:val="00406612"/>
    <w:rsid w:val="00417755"/>
    <w:rsid w:val="00423C8A"/>
    <w:rsid w:val="004256E9"/>
    <w:rsid w:val="00426FDB"/>
    <w:rsid w:val="004408EC"/>
    <w:rsid w:val="00440EEA"/>
    <w:rsid w:val="004438AC"/>
    <w:rsid w:val="004473E8"/>
    <w:rsid w:val="004565C2"/>
    <w:rsid w:val="004668C9"/>
    <w:rsid w:val="0047060A"/>
    <w:rsid w:val="0047145E"/>
    <w:rsid w:val="00472B4A"/>
    <w:rsid w:val="00472C4E"/>
    <w:rsid w:val="00476BD2"/>
    <w:rsid w:val="004829D9"/>
    <w:rsid w:val="004831BD"/>
    <w:rsid w:val="004855D9"/>
    <w:rsid w:val="00492A83"/>
    <w:rsid w:val="00495B35"/>
    <w:rsid w:val="004A13CE"/>
    <w:rsid w:val="004A30ED"/>
    <w:rsid w:val="004A49FC"/>
    <w:rsid w:val="004B2B94"/>
    <w:rsid w:val="004C47A2"/>
    <w:rsid w:val="004D5161"/>
    <w:rsid w:val="004E22F1"/>
    <w:rsid w:val="004E2B96"/>
    <w:rsid w:val="004F00CE"/>
    <w:rsid w:val="004F7B18"/>
    <w:rsid w:val="00502902"/>
    <w:rsid w:val="00502E41"/>
    <w:rsid w:val="0050311B"/>
    <w:rsid w:val="00506DB0"/>
    <w:rsid w:val="00506DB3"/>
    <w:rsid w:val="00507893"/>
    <w:rsid w:val="00511BE4"/>
    <w:rsid w:val="005124A6"/>
    <w:rsid w:val="00526246"/>
    <w:rsid w:val="00535992"/>
    <w:rsid w:val="00537C34"/>
    <w:rsid w:val="005400FA"/>
    <w:rsid w:val="00540E4D"/>
    <w:rsid w:val="00541F00"/>
    <w:rsid w:val="005540EF"/>
    <w:rsid w:val="0055485E"/>
    <w:rsid w:val="00555390"/>
    <w:rsid w:val="00560D8A"/>
    <w:rsid w:val="00567106"/>
    <w:rsid w:val="00583E82"/>
    <w:rsid w:val="00584D0D"/>
    <w:rsid w:val="0059748E"/>
    <w:rsid w:val="005A3A51"/>
    <w:rsid w:val="005B0AF7"/>
    <w:rsid w:val="005B799A"/>
    <w:rsid w:val="005C11E4"/>
    <w:rsid w:val="005C3CE8"/>
    <w:rsid w:val="005D6D84"/>
    <w:rsid w:val="005E0FD0"/>
    <w:rsid w:val="005E1D3C"/>
    <w:rsid w:val="005E3AC7"/>
    <w:rsid w:val="005E601D"/>
    <w:rsid w:val="005E7866"/>
    <w:rsid w:val="005F45F6"/>
    <w:rsid w:val="005F460E"/>
    <w:rsid w:val="005F5567"/>
    <w:rsid w:val="00601B09"/>
    <w:rsid w:val="00610308"/>
    <w:rsid w:val="006137BA"/>
    <w:rsid w:val="00624B43"/>
    <w:rsid w:val="00630B09"/>
    <w:rsid w:val="00630DB3"/>
    <w:rsid w:val="00631035"/>
    <w:rsid w:val="00632253"/>
    <w:rsid w:val="00633EBF"/>
    <w:rsid w:val="00642714"/>
    <w:rsid w:val="006436E9"/>
    <w:rsid w:val="006455CE"/>
    <w:rsid w:val="00651FCC"/>
    <w:rsid w:val="006534AB"/>
    <w:rsid w:val="00653900"/>
    <w:rsid w:val="00655074"/>
    <w:rsid w:val="00663F60"/>
    <w:rsid w:val="0067015C"/>
    <w:rsid w:val="00686067"/>
    <w:rsid w:val="006879B4"/>
    <w:rsid w:val="00690D03"/>
    <w:rsid w:val="006937B7"/>
    <w:rsid w:val="006A237E"/>
    <w:rsid w:val="006A33C1"/>
    <w:rsid w:val="006A5BEA"/>
    <w:rsid w:val="006A6FC6"/>
    <w:rsid w:val="006B66C8"/>
    <w:rsid w:val="006C01FC"/>
    <w:rsid w:val="006C4B71"/>
    <w:rsid w:val="006D42D9"/>
    <w:rsid w:val="006E3830"/>
    <w:rsid w:val="006F765C"/>
    <w:rsid w:val="00701696"/>
    <w:rsid w:val="007124D2"/>
    <w:rsid w:val="00733017"/>
    <w:rsid w:val="007332E7"/>
    <w:rsid w:val="00740CB2"/>
    <w:rsid w:val="007542A3"/>
    <w:rsid w:val="00763CE4"/>
    <w:rsid w:val="00766FA8"/>
    <w:rsid w:val="00767B78"/>
    <w:rsid w:val="00771320"/>
    <w:rsid w:val="007744D4"/>
    <w:rsid w:val="00783310"/>
    <w:rsid w:val="00783F17"/>
    <w:rsid w:val="00785CD0"/>
    <w:rsid w:val="00790879"/>
    <w:rsid w:val="007930C0"/>
    <w:rsid w:val="007A4A6D"/>
    <w:rsid w:val="007A709B"/>
    <w:rsid w:val="007A71BE"/>
    <w:rsid w:val="007A7CDF"/>
    <w:rsid w:val="007C5EC3"/>
    <w:rsid w:val="007D1BCF"/>
    <w:rsid w:val="007D6213"/>
    <w:rsid w:val="007D75CF"/>
    <w:rsid w:val="007E6DC5"/>
    <w:rsid w:val="007E7C3E"/>
    <w:rsid w:val="007E7FED"/>
    <w:rsid w:val="007F53AF"/>
    <w:rsid w:val="00801748"/>
    <w:rsid w:val="00807C3C"/>
    <w:rsid w:val="0081148C"/>
    <w:rsid w:val="00814213"/>
    <w:rsid w:val="00822A14"/>
    <w:rsid w:val="008233D2"/>
    <w:rsid w:val="00825A70"/>
    <w:rsid w:val="0083426E"/>
    <w:rsid w:val="00854990"/>
    <w:rsid w:val="00856F99"/>
    <w:rsid w:val="008572FD"/>
    <w:rsid w:val="008655F7"/>
    <w:rsid w:val="0088043C"/>
    <w:rsid w:val="00880504"/>
    <w:rsid w:val="00882348"/>
    <w:rsid w:val="008906C9"/>
    <w:rsid w:val="008930C0"/>
    <w:rsid w:val="008A3E3F"/>
    <w:rsid w:val="008A5486"/>
    <w:rsid w:val="008C4214"/>
    <w:rsid w:val="008C4263"/>
    <w:rsid w:val="008C4605"/>
    <w:rsid w:val="008C5738"/>
    <w:rsid w:val="008D04F0"/>
    <w:rsid w:val="008D3C15"/>
    <w:rsid w:val="008D4ADE"/>
    <w:rsid w:val="008E6117"/>
    <w:rsid w:val="008F3500"/>
    <w:rsid w:val="009014F7"/>
    <w:rsid w:val="00901BA4"/>
    <w:rsid w:val="009034A5"/>
    <w:rsid w:val="00904949"/>
    <w:rsid w:val="0090691C"/>
    <w:rsid w:val="009167FF"/>
    <w:rsid w:val="00916C24"/>
    <w:rsid w:val="0092205D"/>
    <w:rsid w:val="00924E3C"/>
    <w:rsid w:val="0093143E"/>
    <w:rsid w:val="00932B57"/>
    <w:rsid w:val="00936964"/>
    <w:rsid w:val="00946116"/>
    <w:rsid w:val="00946C49"/>
    <w:rsid w:val="00951243"/>
    <w:rsid w:val="0095251B"/>
    <w:rsid w:val="00952768"/>
    <w:rsid w:val="009541C6"/>
    <w:rsid w:val="00954E91"/>
    <w:rsid w:val="009612BB"/>
    <w:rsid w:val="0096323E"/>
    <w:rsid w:val="00965004"/>
    <w:rsid w:val="00965949"/>
    <w:rsid w:val="009662C7"/>
    <w:rsid w:val="0096779E"/>
    <w:rsid w:val="00977C56"/>
    <w:rsid w:val="00983F70"/>
    <w:rsid w:val="00991D5B"/>
    <w:rsid w:val="009A4CCA"/>
    <w:rsid w:val="009A7A4A"/>
    <w:rsid w:val="009C49DD"/>
    <w:rsid w:val="009C771C"/>
    <w:rsid w:val="009D1C15"/>
    <w:rsid w:val="009E4713"/>
    <w:rsid w:val="009E6698"/>
    <w:rsid w:val="009F49A4"/>
    <w:rsid w:val="009F4F28"/>
    <w:rsid w:val="009F4FCD"/>
    <w:rsid w:val="009F576D"/>
    <w:rsid w:val="009F7D6A"/>
    <w:rsid w:val="00A025AD"/>
    <w:rsid w:val="00A02609"/>
    <w:rsid w:val="00A10EFE"/>
    <w:rsid w:val="00A125C5"/>
    <w:rsid w:val="00A342FF"/>
    <w:rsid w:val="00A34ECD"/>
    <w:rsid w:val="00A45596"/>
    <w:rsid w:val="00A5039D"/>
    <w:rsid w:val="00A512C1"/>
    <w:rsid w:val="00A63520"/>
    <w:rsid w:val="00A65EE7"/>
    <w:rsid w:val="00A70133"/>
    <w:rsid w:val="00A72BC1"/>
    <w:rsid w:val="00A762A9"/>
    <w:rsid w:val="00A813BA"/>
    <w:rsid w:val="00A828F5"/>
    <w:rsid w:val="00A95509"/>
    <w:rsid w:val="00AB333E"/>
    <w:rsid w:val="00AB72BF"/>
    <w:rsid w:val="00AC246B"/>
    <w:rsid w:val="00AC651C"/>
    <w:rsid w:val="00AC77B9"/>
    <w:rsid w:val="00AD798E"/>
    <w:rsid w:val="00AE0955"/>
    <w:rsid w:val="00AF1A58"/>
    <w:rsid w:val="00AF4858"/>
    <w:rsid w:val="00AF6C7C"/>
    <w:rsid w:val="00B03033"/>
    <w:rsid w:val="00B17141"/>
    <w:rsid w:val="00B26C41"/>
    <w:rsid w:val="00B31575"/>
    <w:rsid w:val="00B31ED7"/>
    <w:rsid w:val="00B368EC"/>
    <w:rsid w:val="00B527DE"/>
    <w:rsid w:val="00B54F51"/>
    <w:rsid w:val="00B55AE3"/>
    <w:rsid w:val="00B70122"/>
    <w:rsid w:val="00B703F7"/>
    <w:rsid w:val="00B70A51"/>
    <w:rsid w:val="00B70F74"/>
    <w:rsid w:val="00B72D12"/>
    <w:rsid w:val="00B7532B"/>
    <w:rsid w:val="00B817EF"/>
    <w:rsid w:val="00B83145"/>
    <w:rsid w:val="00B8547D"/>
    <w:rsid w:val="00B90732"/>
    <w:rsid w:val="00BA09E0"/>
    <w:rsid w:val="00BA5D00"/>
    <w:rsid w:val="00BB2EC5"/>
    <w:rsid w:val="00BC4854"/>
    <w:rsid w:val="00BC6993"/>
    <w:rsid w:val="00BC6D26"/>
    <w:rsid w:val="00BD0AFE"/>
    <w:rsid w:val="00BE08D1"/>
    <w:rsid w:val="00BF4F01"/>
    <w:rsid w:val="00C13AA3"/>
    <w:rsid w:val="00C250D5"/>
    <w:rsid w:val="00C26F50"/>
    <w:rsid w:val="00C37247"/>
    <w:rsid w:val="00C37EF9"/>
    <w:rsid w:val="00C42942"/>
    <w:rsid w:val="00C43497"/>
    <w:rsid w:val="00C45FB1"/>
    <w:rsid w:val="00C4794F"/>
    <w:rsid w:val="00C51102"/>
    <w:rsid w:val="00C52270"/>
    <w:rsid w:val="00C53AA5"/>
    <w:rsid w:val="00C65D1F"/>
    <w:rsid w:val="00C704AC"/>
    <w:rsid w:val="00C8032F"/>
    <w:rsid w:val="00C80E1B"/>
    <w:rsid w:val="00C81D58"/>
    <w:rsid w:val="00C86322"/>
    <w:rsid w:val="00C87DCC"/>
    <w:rsid w:val="00C92854"/>
    <w:rsid w:val="00C92898"/>
    <w:rsid w:val="00C9560B"/>
    <w:rsid w:val="00C9773B"/>
    <w:rsid w:val="00CA135E"/>
    <w:rsid w:val="00CA6F0D"/>
    <w:rsid w:val="00CA70D9"/>
    <w:rsid w:val="00CB3409"/>
    <w:rsid w:val="00CB579A"/>
    <w:rsid w:val="00CC4CD9"/>
    <w:rsid w:val="00CC4F46"/>
    <w:rsid w:val="00CD167D"/>
    <w:rsid w:val="00CD79B6"/>
    <w:rsid w:val="00CE17F8"/>
    <w:rsid w:val="00CE4BB9"/>
    <w:rsid w:val="00CE7514"/>
    <w:rsid w:val="00CF7243"/>
    <w:rsid w:val="00D001C1"/>
    <w:rsid w:val="00D04149"/>
    <w:rsid w:val="00D04E90"/>
    <w:rsid w:val="00D228F1"/>
    <w:rsid w:val="00D2387D"/>
    <w:rsid w:val="00D248DE"/>
    <w:rsid w:val="00D31518"/>
    <w:rsid w:val="00D34273"/>
    <w:rsid w:val="00D345A9"/>
    <w:rsid w:val="00D36815"/>
    <w:rsid w:val="00D55A6B"/>
    <w:rsid w:val="00D65E44"/>
    <w:rsid w:val="00D82653"/>
    <w:rsid w:val="00D8469E"/>
    <w:rsid w:val="00D8542D"/>
    <w:rsid w:val="00D85C41"/>
    <w:rsid w:val="00D91CF0"/>
    <w:rsid w:val="00D96FA0"/>
    <w:rsid w:val="00DA132C"/>
    <w:rsid w:val="00DA6F78"/>
    <w:rsid w:val="00DB0024"/>
    <w:rsid w:val="00DB0C37"/>
    <w:rsid w:val="00DB1410"/>
    <w:rsid w:val="00DB4175"/>
    <w:rsid w:val="00DC00F2"/>
    <w:rsid w:val="00DC3D94"/>
    <w:rsid w:val="00DC6A71"/>
    <w:rsid w:val="00DD0BCF"/>
    <w:rsid w:val="00DE5B46"/>
    <w:rsid w:val="00DE63B6"/>
    <w:rsid w:val="00DF77A6"/>
    <w:rsid w:val="00E03017"/>
    <w:rsid w:val="00E0357D"/>
    <w:rsid w:val="00E059B7"/>
    <w:rsid w:val="00E2045B"/>
    <w:rsid w:val="00E2145F"/>
    <w:rsid w:val="00E24ABE"/>
    <w:rsid w:val="00E24EC2"/>
    <w:rsid w:val="00E26AEB"/>
    <w:rsid w:val="00E27953"/>
    <w:rsid w:val="00E3006A"/>
    <w:rsid w:val="00E40EDA"/>
    <w:rsid w:val="00E44978"/>
    <w:rsid w:val="00E535C8"/>
    <w:rsid w:val="00E55EE5"/>
    <w:rsid w:val="00E57FEF"/>
    <w:rsid w:val="00E63C58"/>
    <w:rsid w:val="00E659C7"/>
    <w:rsid w:val="00E7150D"/>
    <w:rsid w:val="00E71781"/>
    <w:rsid w:val="00E81A18"/>
    <w:rsid w:val="00E82A6A"/>
    <w:rsid w:val="00E832D3"/>
    <w:rsid w:val="00E92B92"/>
    <w:rsid w:val="00E96902"/>
    <w:rsid w:val="00EA063F"/>
    <w:rsid w:val="00EA0F23"/>
    <w:rsid w:val="00EA1C3D"/>
    <w:rsid w:val="00EA7FBF"/>
    <w:rsid w:val="00EB230A"/>
    <w:rsid w:val="00EB301A"/>
    <w:rsid w:val="00EB7FC5"/>
    <w:rsid w:val="00EC70EB"/>
    <w:rsid w:val="00ED558C"/>
    <w:rsid w:val="00EE349D"/>
    <w:rsid w:val="00EE4FEF"/>
    <w:rsid w:val="00EE50EC"/>
    <w:rsid w:val="00EF0547"/>
    <w:rsid w:val="00EF396D"/>
    <w:rsid w:val="00EF6A81"/>
    <w:rsid w:val="00EF7131"/>
    <w:rsid w:val="00F054EB"/>
    <w:rsid w:val="00F13AE7"/>
    <w:rsid w:val="00F17683"/>
    <w:rsid w:val="00F21A42"/>
    <w:rsid w:val="00F230A3"/>
    <w:rsid w:val="00F23265"/>
    <w:rsid w:val="00F240BB"/>
    <w:rsid w:val="00F2728C"/>
    <w:rsid w:val="00F46724"/>
    <w:rsid w:val="00F56A8A"/>
    <w:rsid w:val="00F570DA"/>
    <w:rsid w:val="00F57FED"/>
    <w:rsid w:val="00F66DDC"/>
    <w:rsid w:val="00F81206"/>
    <w:rsid w:val="00F8285E"/>
    <w:rsid w:val="00F830F7"/>
    <w:rsid w:val="00F91EDE"/>
    <w:rsid w:val="00F92BBD"/>
    <w:rsid w:val="00F977DD"/>
    <w:rsid w:val="00FA14DD"/>
    <w:rsid w:val="00FA258F"/>
    <w:rsid w:val="00FA4EC0"/>
    <w:rsid w:val="00FB0ECB"/>
    <w:rsid w:val="00FB4D55"/>
    <w:rsid w:val="00FB5AEF"/>
    <w:rsid w:val="00FB74E4"/>
    <w:rsid w:val="00FC432B"/>
    <w:rsid w:val="00FD00AC"/>
    <w:rsid w:val="00FD1310"/>
    <w:rsid w:val="00FD3538"/>
    <w:rsid w:val="00FD6532"/>
    <w:rsid w:val="00FF11F7"/>
    <w:rsid w:val="00FF512F"/>
    <w:rsid w:val="00FF603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F5F2B03"/>
  <w15:docId w15:val="{1CF783D3-7AF0-4159-971F-4C215A4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74E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Pripombasklic">
    <w:name w:val="annotation reference"/>
    <w:semiHidden/>
    <w:rsid w:val="00FB74E4"/>
    <w:rPr>
      <w:sz w:val="16"/>
      <w:szCs w:val="16"/>
    </w:rPr>
  </w:style>
  <w:style w:type="paragraph" w:styleId="Pripombabesedilo">
    <w:name w:val="annotation text"/>
    <w:basedOn w:val="Navaden"/>
    <w:semiHidden/>
    <w:rsid w:val="00FB74E4"/>
    <w:rPr>
      <w:szCs w:val="20"/>
    </w:rPr>
  </w:style>
  <w:style w:type="paragraph" w:styleId="Besedilooblaka">
    <w:name w:val="Balloon Text"/>
    <w:basedOn w:val="Navaden"/>
    <w:semiHidden/>
    <w:rsid w:val="00FB74E4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sid w:val="004855D9"/>
    <w:rPr>
      <w:b/>
      <w:bCs/>
    </w:rPr>
  </w:style>
  <w:style w:type="character" w:styleId="Sprotnaopomba-sklic">
    <w:name w:val="footnote reference"/>
    <w:semiHidden/>
    <w:rsid w:val="00F2728C"/>
    <w:rPr>
      <w:vertAlign w:val="superscript"/>
    </w:rPr>
  </w:style>
  <w:style w:type="character" w:styleId="tevilkastrani">
    <w:name w:val="page number"/>
    <w:basedOn w:val="Privzetapisavaodstavka"/>
    <w:rsid w:val="009D1C15"/>
  </w:style>
  <w:style w:type="paragraph" w:styleId="Telobesedila">
    <w:name w:val="Body Text"/>
    <w:basedOn w:val="Navaden"/>
    <w:rsid w:val="00655074"/>
    <w:pPr>
      <w:spacing w:line="240" w:lineRule="auto"/>
      <w:jc w:val="center"/>
    </w:pPr>
    <w:rPr>
      <w:rFonts w:ascii="Times New Roman" w:hAnsi="Times New Roman"/>
      <w:sz w:val="24"/>
      <w:lang w:val="sl-SI" w:eastAsia="sl-SI"/>
    </w:rPr>
  </w:style>
  <w:style w:type="paragraph" w:styleId="HTML-oblikovano">
    <w:name w:val="HTML Preformatted"/>
    <w:basedOn w:val="Navaden"/>
    <w:rsid w:val="00655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val="sl-SI" w:eastAsia="sl-SI"/>
    </w:rPr>
  </w:style>
  <w:style w:type="paragraph" w:customStyle="1" w:styleId="ZnakZnakZnakZnak">
    <w:name w:val="Znak Znak Znak Znak"/>
    <w:basedOn w:val="Navaden"/>
    <w:rsid w:val="00655074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Sprotnaopomba-besedilo">
    <w:name w:val="footnote text"/>
    <w:basedOn w:val="Navaden"/>
    <w:semiHidden/>
    <w:rsid w:val="00385E69"/>
    <w:rPr>
      <w:szCs w:val="20"/>
    </w:rPr>
  </w:style>
  <w:style w:type="paragraph" w:styleId="Navadensplet">
    <w:name w:val="Normal (Web)"/>
    <w:basedOn w:val="Navaden"/>
    <w:rsid w:val="009167F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E156-56BB-46CC-87D8-1678EA84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7111</CharactersWithSpaces>
  <SharedDoc>false</SharedDoc>
  <HLinks>
    <vt:vector size="30" baseType="variant"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Gašper Vindišar</dc:creator>
  <cp:lastModifiedBy>Dominika Rozoničnik</cp:lastModifiedBy>
  <cp:revision>2</cp:revision>
  <cp:lastPrinted>2022-01-11T07:50:00Z</cp:lastPrinted>
  <dcterms:created xsi:type="dcterms:W3CDTF">2022-03-30T09:18:00Z</dcterms:created>
  <dcterms:modified xsi:type="dcterms:W3CDTF">2022-03-30T09:18:00Z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-1725923216</vt:i4>
  </property>
</Properties>
</file>