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6A" w:rsidRDefault="00D0376A" w:rsidP="00D0376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Spoštovani,</w:t>
      </w:r>
    </w:p>
    <w:p w:rsidR="00D0376A" w:rsidRDefault="00D0376A" w:rsidP="00D0376A">
      <w:pPr>
        <w:rPr>
          <w:sz w:val="24"/>
          <w:szCs w:val="24"/>
        </w:rPr>
      </w:pPr>
    </w:p>
    <w:p w:rsidR="00D0376A" w:rsidRDefault="003C75A7" w:rsidP="00D0376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0376A">
        <w:rPr>
          <w:sz w:val="24"/>
          <w:szCs w:val="24"/>
        </w:rPr>
        <w:t xml:space="preserve">ot ste že bili obveščeni je program </w:t>
      </w:r>
      <w:r w:rsidR="00D0376A">
        <w:rPr>
          <w:b/>
          <w:bCs/>
          <w:sz w:val="24"/>
          <w:szCs w:val="24"/>
        </w:rPr>
        <w:t>39. mednarodne konference</w:t>
      </w:r>
      <w:r w:rsidR="00D0376A">
        <w:rPr>
          <w:sz w:val="24"/>
          <w:szCs w:val="24"/>
        </w:rPr>
        <w:t xml:space="preserve"> o razvoju organizacijskih znanosti: </w:t>
      </w:r>
      <w:r w:rsidR="00D0376A">
        <w:rPr>
          <w:b/>
          <w:bCs/>
          <w:sz w:val="24"/>
          <w:szCs w:val="24"/>
        </w:rPr>
        <w:t>"Organizacije na krožišču inovativnosti in digitalne transformacije"</w:t>
      </w:r>
      <w:r w:rsidR="00D0376A">
        <w:rPr>
          <w:bCs/>
          <w:sz w:val="24"/>
          <w:szCs w:val="24"/>
        </w:rPr>
        <w:t xml:space="preserve"> objavljen na spletni strani: </w:t>
      </w:r>
      <w:hyperlink r:id="rId5" w:history="1">
        <w:r w:rsidR="00D0376A" w:rsidRPr="007457FF">
          <w:rPr>
            <w:rStyle w:val="Hiperpovezava"/>
            <w:rFonts w:ascii="Calibri" w:hAnsi="Calibri" w:cs="Calibri"/>
            <w:bCs/>
            <w:sz w:val="24"/>
            <w:szCs w:val="24"/>
          </w:rPr>
          <w:t>http://konferenca.fov.um.si/conference-programme/</w:t>
        </w:r>
      </w:hyperlink>
      <w:r w:rsidR="00D0376A">
        <w:rPr>
          <w:sz w:val="24"/>
          <w:szCs w:val="24"/>
        </w:rPr>
        <w:t xml:space="preserve">. </w:t>
      </w:r>
    </w:p>
    <w:p w:rsidR="00D0376A" w:rsidRDefault="00D0376A" w:rsidP="00D0376A">
      <w:pPr>
        <w:rPr>
          <w:sz w:val="24"/>
          <w:szCs w:val="24"/>
        </w:rPr>
      </w:pPr>
    </w:p>
    <w:p w:rsidR="00D0376A" w:rsidRDefault="00D0376A" w:rsidP="00D0376A">
      <w:pPr>
        <w:rPr>
          <w:sz w:val="24"/>
          <w:szCs w:val="24"/>
        </w:rPr>
      </w:pPr>
      <w:r>
        <w:rPr>
          <w:sz w:val="24"/>
          <w:szCs w:val="24"/>
        </w:rPr>
        <w:t xml:space="preserve">V program smo dodali spletne povezave do dogodkov, na katere se lahko priključite od jutri dalje.  </w:t>
      </w:r>
    </w:p>
    <w:p w:rsidR="00D0376A" w:rsidRDefault="00D0376A" w:rsidP="00D0376A">
      <w:pPr>
        <w:rPr>
          <w:sz w:val="24"/>
          <w:szCs w:val="24"/>
        </w:rPr>
      </w:pPr>
    </w:p>
    <w:p w:rsidR="00D0376A" w:rsidRDefault="00D0376A" w:rsidP="00D0376A">
      <w:pPr>
        <w:rPr>
          <w:bCs/>
        </w:rPr>
      </w:pPr>
      <w:r>
        <w:rPr>
          <w:sz w:val="24"/>
          <w:szCs w:val="24"/>
        </w:rPr>
        <w:t xml:space="preserve">Konferenco bomo pričeli z </w:t>
      </w:r>
      <w:hyperlink r:id="rId6" w:history="1">
        <w:r w:rsidRPr="00D0376A">
          <w:rPr>
            <w:rStyle w:val="Hiperpovezava"/>
            <w:rFonts w:ascii="Calibri" w:hAnsi="Calibri" w:cs="Calibri"/>
            <w:sz w:val="24"/>
            <w:szCs w:val="24"/>
          </w:rPr>
          <w:t>otvoritvijo</w:t>
        </w:r>
      </w:hyperlink>
      <w:r>
        <w:rPr>
          <w:sz w:val="24"/>
          <w:szCs w:val="24"/>
        </w:rPr>
        <w:t xml:space="preserve">, jutri v sredo, 23. septembra 2020 ob 9. uri, na kateri bosta </w:t>
      </w:r>
      <w:r>
        <w:t>izvedeni dve vabljeni predavanji na temi: »</w:t>
      </w:r>
      <w:proofErr w:type="spellStart"/>
      <w:r>
        <w:rPr>
          <w:b/>
          <w:bCs/>
        </w:rPr>
        <w:t>Blockchain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technology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Era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Transformation</w:t>
      </w:r>
      <w:proofErr w:type="spellEnd"/>
      <w:r>
        <w:rPr>
          <w:b/>
          <w:bCs/>
        </w:rPr>
        <w:t xml:space="preserve">« </w:t>
      </w:r>
      <w:r w:rsidRPr="00D0376A">
        <w:rPr>
          <w:bCs/>
        </w:rPr>
        <w:t>in</w:t>
      </w:r>
      <w:r>
        <w:rPr>
          <w:bCs/>
        </w:rPr>
        <w:t xml:space="preserve"> »</w:t>
      </w:r>
      <w:r w:rsidRPr="00D0376A">
        <w:rPr>
          <w:b/>
          <w:bCs/>
        </w:rPr>
        <w:t>G</w:t>
      </w:r>
      <w:r>
        <w:rPr>
          <w:b/>
          <w:bCs/>
        </w:rPr>
        <w:t xml:space="preserve">DPR in 2020: </w:t>
      </w:r>
      <w:proofErr w:type="spellStart"/>
      <w:r>
        <w:rPr>
          <w:b/>
          <w:bCs/>
        </w:rPr>
        <w:t>Did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initial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intended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results</w:t>
      </w:r>
      <w:proofErr w:type="spellEnd"/>
      <w:r>
        <w:rPr>
          <w:b/>
          <w:bCs/>
        </w:rPr>
        <w:t>?«</w:t>
      </w:r>
      <w:r>
        <w:rPr>
          <w:bCs/>
        </w:rPr>
        <w:t>.</w:t>
      </w:r>
    </w:p>
    <w:p w:rsidR="00D0376A" w:rsidRDefault="00D0376A" w:rsidP="00D0376A">
      <w:pPr>
        <w:rPr>
          <w:bCs/>
        </w:rPr>
      </w:pPr>
    </w:p>
    <w:p w:rsidR="00D0376A" w:rsidRDefault="00D0376A" w:rsidP="00D0376A">
      <w:r>
        <w:t xml:space="preserve">Poleg ustaljenih znanstvenih sekcij se bo v </w:t>
      </w:r>
      <w:r>
        <w:rPr>
          <w:b/>
          <w:bCs/>
        </w:rPr>
        <w:t>sredo, 23. septembra in četrtek, 24. septembra</w:t>
      </w:r>
      <w:r>
        <w:t xml:space="preserve"> odvijal vzporedno tudi mednarodni dogodek Internet stvari, ki je vodilni poslovno-tehnološki dogodek s področja interneta stvari v regiji osrednje in vzhodne Evrope ter Balkana kot pridružene 10. konference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Bits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z naslovom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Innovation</w:t>
      </w:r>
      <w:proofErr w:type="spellEnd"/>
      <w:r>
        <w:rPr>
          <w:b/>
          <w:bCs/>
        </w:rPr>
        <w:t xml:space="preserve">: Social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Impact</w:t>
      </w:r>
      <w:proofErr w:type="spellEnd"/>
      <w:r>
        <w:t>.</w:t>
      </w:r>
    </w:p>
    <w:p w:rsidR="00D0376A" w:rsidRDefault="00D0376A" w:rsidP="00D0376A"/>
    <w:p w:rsidR="00D0376A" w:rsidRDefault="00D0376A" w:rsidP="00D0376A">
      <w:r>
        <w:t xml:space="preserve">V </w:t>
      </w:r>
      <w:r>
        <w:rPr>
          <w:b/>
          <w:bCs/>
        </w:rPr>
        <w:t>četrtek, 24. septembra</w:t>
      </w:r>
      <w:r>
        <w:t xml:space="preserve"> se bo odvil dogodek </w:t>
      </w:r>
      <w:hyperlink r:id="rId7" w:history="1">
        <w:r w:rsidRPr="00D0376A">
          <w:rPr>
            <w:rStyle w:val="Hiperpovezava"/>
            <w:rFonts w:ascii="Calibri" w:hAnsi="Calibri" w:cs="Calibri"/>
            <w:b/>
            <w:bCs/>
          </w:rPr>
          <w:t>Meritve danes in jutri</w:t>
        </w:r>
      </w:hyperlink>
      <w:r>
        <w:rPr>
          <w:b/>
          <w:bCs/>
        </w:rPr>
        <w:t xml:space="preserve"> – temelj zagotavljanja odličnih proizvodov in storitev</w:t>
      </w:r>
      <w:r>
        <w:t xml:space="preserve"> v sodelovanju oz. organizaciji Urada za Meroslovje MGRT RS.</w:t>
      </w:r>
    </w:p>
    <w:p w:rsidR="00D0376A" w:rsidRDefault="00D0376A" w:rsidP="00D0376A"/>
    <w:p w:rsidR="00D0376A" w:rsidRDefault="00D0376A" w:rsidP="00D0376A">
      <w:r>
        <w:rPr>
          <w:b/>
          <w:bCs/>
        </w:rPr>
        <w:t>Posebno pozornost</w:t>
      </w:r>
      <w:r>
        <w:t xml:space="preserve"> letos namenjamo dogodku, ki se bo odvil v Mestni knjižnici Kranj v </w:t>
      </w:r>
      <w:r>
        <w:rPr>
          <w:b/>
          <w:bCs/>
        </w:rPr>
        <w:t>četrtek, 24. septembra med 9.30 in 11.30</w:t>
      </w:r>
      <w:r>
        <w:t xml:space="preserve">. Gre za </w:t>
      </w:r>
      <w:r>
        <w:rPr>
          <w:b/>
          <w:bCs/>
        </w:rPr>
        <w:t>Podelitev nagrad za najboljše kadrovske prakse 2020 v Republiki Sloveniji</w:t>
      </w:r>
      <w:r>
        <w:t xml:space="preserve">, kjer se bo predstavilo 6 finalistov, ki jih je izbrala strokovna komisija. Na dogodku bo/bosta razglašena nagrajenca. Več o samem izboru in dogodku najdete tudi na posebni spletni strani: </w:t>
      </w:r>
      <w:hyperlink r:id="rId8" w:history="1">
        <w:r>
          <w:rPr>
            <w:rStyle w:val="Hiperpovezava"/>
          </w:rPr>
          <w:t>https://nkp.fov.um.si/</w:t>
        </w:r>
      </w:hyperlink>
      <w:r>
        <w:t xml:space="preserve"> Tudi temu dogodku se lahko pridružite preko povezave oz. </w:t>
      </w:r>
      <w:proofErr w:type="spellStart"/>
      <w:r>
        <w:t>youtube</w:t>
      </w:r>
      <w:proofErr w:type="spellEnd"/>
      <w:r>
        <w:t xml:space="preserve"> kanala, saj bo prireditev predvajana v živo.</w:t>
      </w:r>
    </w:p>
    <w:p w:rsidR="00D0376A" w:rsidRDefault="00D0376A" w:rsidP="00D0376A"/>
    <w:p w:rsidR="00D0376A" w:rsidRDefault="00D0376A" w:rsidP="00D0376A">
      <w:pPr>
        <w:rPr>
          <w:sz w:val="24"/>
          <w:szCs w:val="24"/>
        </w:rPr>
      </w:pPr>
      <w:r>
        <w:rPr>
          <w:sz w:val="24"/>
          <w:szCs w:val="24"/>
        </w:rPr>
        <w:t xml:space="preserve">Za več informacij smo vam na voljo sodelavke Centra za izobraževanje in svetovanje UM FOV, preko el. pošte: </w:t>
      </w:r>
      <w:hyperlink r:id="rId9" w:history="1">
        <w:r>
          <w:rPr>
            <w:rStyle w:val="Hiperpovezava"/>
            <w:rFonts w:cs="Calibri"/>
            <w:sz w:val="24"/>
            <w:szCs w:val="24"/>
          </w:rPr>
          <w:t>cis.fov@um.si</w:t>
        </w:r>
      </w:hyperlink>
      <w:r>
        <w:rPr>
          <w:sz w:val="24"/>
          <w:szCs w:val="24"/>
        </w:rPr>
        <w:t xml:space="preserve"> ali telefona: 04 2374 245 ali 04 2374 267.</w:t>
      </w:r>
    </w:p>
    <w:p w:rsidR="00D0376A" w:rsidRDefault="00D0376A" w:rsidP="00D0376A">
      <w:pPr>
        <w:rPr>
          <w:sz w:val="24"/>
          <w:szCs w:val="24"/>
        </w:rPr>
      </w:pPr>
    </w:p>
    <w:p w:rsidR="00D0376A" w:rsidRDefault="00D0376A" w:rsidP="00D0376A">
      <w:pPr>
        <w:rPr>
          <w:sz w:val="24"/>
          <w:szCs w:val="24"/>
        </w:rPr>
      </w:pPr>
      <w:r>
        <w:rPr>
          <w:sz w:val="24"/>
          <w:szCs w:val="24"/>
        </w:rPr>
        <w:t>Tudi letos se veselimo vaše udeležbe na 39. mednarodni konferenci o razvoju organizacijskih znanosti!</w:t>
      </w:r>
    </w:p>
    <w:p w:rsidR="00D0376A" w:rsidRDefault="00D0376A" w:rsidP="00D0376A">
      <w:pPr>
        <w:rPr>
          <w:sz w:val="24"/>
          <w:szCs w:val="24"/>
        </w:rPr>
      </w:pPr>
    </w:p>
    <w:p w:rsidR="00D0376A" w:rsidRDefault="00D0376A" w:rsidP="00D0376A">
      <w:pPr>
        <w:rPr>
          <w:sz w:val="24"/>
          <w:szCs w:val="24"/>
        </w:rPr>
      </w:pPr>
      <w:r>
        <w:rPr>
          <w:sz w:val="24"/>
          <w:szCs w:val="24"/>
        </w:rPr>
        <w:t>Ekipa Centra za izobraževanje in svetovanje UM FOV</w:t>
      </w:r>
    </w:p>
    <w:p w:rsidR="00D0376A" w:rsidRDefault="00D0376A" w:rsidP="00D0376A"/>
    <w:p w:rsidR="00D0376A" w:rsidRPr="00D0376A" w:rsidRDefault="00D0376A" w:rsidP="00D0376A">
      <w:pPr>
        <w:rPr>
          <w:bCs/>
        </w:rPr>
      </w:pPr>
    </w:p>
    <w:p w:rsidR="00D0376A" w:rsidRDefault="00D0376A" w:rsidP="00D0376A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******************************************</w:t>
      </w:r>
    </w:p>
    <w:p w:rsidR="00D0376A" w:rsidRDefault="00D0376A" w:rsidP="00D0376A">
      <w:pPr>
        <w:rPr>
          <w:color w:val="1F497D"/>
          <w:sz w:val="24"/>
          <w:szCs w:val="24"/>
        </w:rPr>
      </w:pPr>
    </w:p>
    <w:p w:rsidR="00D0376A" w:rsidRPr="00D0376A" w:rsidRDefault="00D0376A" w:rsidP="00D0376A">
      <w:pPr>
        <w:rPr>
          <w:b/>
          <w:color w:val="1F497D"/>
          <w:sz w:val="24"/>
          <w:szCs w:val="24"/>
        </w:rPr>
      </w:pPr>
      <w:r w:rsidRPr="00D0376A">
        <w:rPr>
          <w:b/>
          <w:color w:val="1F497D"/>
          <w:sz w:val="24"/>
          <w:szCs w:val="24"/>
        </w:rPr>
        <w:t xml:space="preserve">Tehnična navodila za priključitev na konferenco: </w:t>
      </w:r>
    </w:p>
    <w:p w:rsidR="00D0376A" w:rsidRDefault="00D0376A" w:rsidP="00D0376A">
      <w:pPr>
        <w:rPr>
          <w:color w:val="1F497D"/>
          <w:sz w:val="24"/>
          <w:szCs w:val="24"/>
        </w:rPr>
      </w:pPr>
    </w:p>
    <w:p w:rsidR="00D0376A" w:rsidRDefault="00D0376A" w:rsidP="00D0376A">
      <w:pPr>
        <w:pStyle w:val="Odstavekseznama"/>
        <w:numPr>
          <w:ilvl w:val="0"/>
          <w:numId w:val="2"/>
        </w:numPr>
        <w:autoSpaceDE w:val="0"/>
        <w:autoSpaceDN w:val="0"/>
        <w:spacing w:after="240"/>
        <w:jc w:val="both"/>
        <w:rPr>
          <w:color w:val="1F497D"/>
        </w:rPr>
      </w:pPr>
      <w:r>
        <w:rPr>
          <w:color w:val="1F497D"/>
        </w:rPr>
        <w:t xml:space="preserve">Najprej odprete program konference v brskalniku </w:t>
      </w:r>
      <w:proofErr w:type="spellStart"/>
      <w:r>
        <w:rPr>
          <w:color w:val="1F497D"/>
        </w:rPr>
        <w:t>Chrome</w:t>
      </w:r>
      <w:proofErr w:type="spellEnd"/>
      <w:r>
        <w:rPr>
          <w:color w:val="1F497D"/>
        </w:rPr>
        <w:t xml:space="preserve"> ali </w:t>
      </w:r>
      <w:proofErr w:type="spellStart"/>
      <w:r>
        <w:rPr>
          <w:color w:val="1F497D"/>
        </w:rPr>
        <w:t>Edge</w:t>
      </w:r>
      <w:proofErr w:type="spellEnd"/>
      <w:r>
        <w:rPr>
          <w:color w:val="1F497D"/>
        </w:rPr>
        <w:t xml:space="preserve"> (drugi brskalniki ne podpirajo deljenja kamere in prezentacij): </w:t>
      </w:r>
      <w:hyperlink r:id="rId10" w:history="1">
        <w:r>
          <w:rPr>
            <w:rStyle w:val="Hiperpovezava"/>
          </w:rPr>
          <w:t>http://konferenca.fov.um.si/conference-programme/</w:t>
        </w:r>
      </w:hyperlink>
      <w:r>
        <w:rPr>
          <w:color w:val="1F497D"/>
        </w:rPr>
        <w:t xml:space="preserve"> </w:t>
      </w:r>
    </w:p>
    <w:p w:rsidR="00D0376A" w:rsidRDefault="00D0376A" w:rsidP="00D0376A">
      <w:pPr>
        <w:pStyle w:val="Odstavekseznama"/>
        <w:numPr>
          <w:ilvl w:val="0"/>
          <w:numId w:val="2"/>
        </w:numPr>
        <w:autoSpaceDE w:val="0"/>
        <w:autoSpaceDN w:val="0"/>
        <w:spacing w:after="240"/>
        <w:jc w:val="both"/>
        <w:rPr>
          <w:color w:val="1F497D"/>
        </w:rPr>
      </w:pPr>
      <w:r>
        <w:rPr>
          <w:color w:val="1F497D"/>
        </w:rPr>
        <w:t>Kliknete na povezavo/gumb za vstop v izbrano sekcijo.</w:t>
      </w:r>
    </w:p>
    <w:p w:rsidR="00D0376A" w:rsidRDefault="00D0376A" w:rsidP="00D0376A">
      <w:pPr>
        <w:pStyle w:val="Odstavekseznama"/>
        <w:numPr>
          <w:ilvl w:val="0"/>
          <w:numId w:val="2"/>
        </w:numPr>
        <w:autoSpaceDE w:val="0"/>
        <w:autoSpaceDN w:val="0"/>
        <w:spacing w:after="240"/>
        <w:jc w:val="both"/>
        <w:rPr>
          <w:color w:val="1F497D"/>
        </w:rPr>
      </w:pPr>
      <w:r>
        <w:rPr>
          <w:color w:val="1F497D"/>
        </w:rPr>
        <w:t>Če vas brskalnik vpraša za dovoljenje dostopa za mikrofon in zvok, mu to dovolite.</w:t>
      </w:r>
    </w:p>
    <w:p w:rsidR="00D0376A" w:rsidRDefault="00D0376A" w:rsidP="00D0376A">
      <w:pPr>
        <w:pStyle w:val="Odstavekseznama"/>
        <w:numPr>
          <w:ilvl w:val="0"/>
          <w:numId w:val="2"/>
        </w:numPr>
        <w:autoSpaceDE w:val="0"/>
        <w:autoSpaceDN w:val="0"/>
        <w:spacing w:after="240"/>
        <w:jc w:val="both"/>
        <w:rPr>
          <w:color w:val="1F497D"/>
        </w:rPr>
      </w:pPr>
      <w:r>
        <w:rPr>
          <w:color w:val="1F497D"/>
        </w:rPr>
        <w:t>Izberite, da se želite pridružiti izbrani sekciji v tem brskalniku.</w:t>
      </w:r>
    </w:p>
    <w:p w:rsidR="00D0376A" w:rsidRDefault="00D0376A" w:rsidP="00D0376A">
      <w:pPr>
        <w:pStyle w:val="Odstavekseznama"/>
        <w:autoSpaceDE w:val="0"/>
        <w:autoSpaceDN w:val="0"/>
        <w:spacing w:after="240"/>
        <w:jc w:val="both"/>
        <w:rPr>
          <w:color w:val="1F497D"/>
        </w:rPr>
      </w:pPr>
      <w:r>
        <w:rPr>
          <w:noProof/>
          <w:color w:val="1F497D"/>
          <w:lang w:eastAsia="sl-SI"/>
        </w:rPr>
        <w:lastRenderedPageBreak/>
        <w:drawing>
          <wp:inline distT="0" distB="0" distL="0" distR="0">
            <wp:extent cx="3413760" cy="1531620"/>
            <wp:effectExtent l="0" t="0" r="0" b="0"/>
            <wp:docPr id="2" name="Slika 2" descr="cid:image001.jpg@01D690DD.B781F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90DD.B781FD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6A" w:rsidRDefault="00D0376A" w:rsidP="00D0376A">
      <w:pPr>
        <w:pStyle w:val="Odstavekseznama"/>
        <w:numPr>
          <w:ilvl w:val="0"/>
          <w:numId w:val="2"/>
        </w:numPr>
        <w:autoSpaceDE w:val="0"/>
        <w:autoSpaceDN w:val="0"/>
        <w:spacing w:after="240"/>
        <w:jc w:val="both"/>
        <w:rPr>
          <w:color w:val="1F497D"/>
        </w:rPr>
      </w:pPr>
      <w:r>
        <w:rPr>
          <w:color w:val="1F497D"/>
        </w:rPr>
        <w:t>Vpišete vaše Ime in Priimek in kliknete na gumb "Pridruži se zdaj".</w:t>
      </w:r>
    </w:p>
    <w:p w:rsidR="00D0376A" w:rsidRDefault="00D0376A" w:rsidP="00D0376A">
      <w:pPr>
        <w:pStyle w:val="Odstavekseznama"/>
        <w:autoSpaceDE w:val="0"/>
        <w:autoSpaceDN w:val="0"/>
        <w:spacing w:after="240"/>
        <w:jc w:val="both"/>
        <w:rPr>
          <w:color w:val="1F497D"/>
        </w:rPr>
      </w:pPr>
      <w:r>
        <w:rPr>
          <w:noProof/>
          <w:color w:val="1F497D"/>
          <w:lang w:eastAsia="sl-SI"/>
        </w:rPr>
        <w:drawing>
          <wp:inline distT="0" distB="0" distL="0" distR="0">
            <wp:extent cx="3048000" cy="2933700"/>
            <wp:effectExtent l="0" t="0" r="0" b="0"/>
            <wp:docPr id="1" name="Slika 1" descr="cid:image006.jpg@01D690DD.B781F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6.jpg@01D690DD.B781FD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6A" w:rsidRDefault="00D0376A" w:rsidP="00D0376A">
      <w:pPr>
        <w:rPr>
          <w:color w:val="1F497D"/>
          <w:sz w:val="24"/>
          <w:szCs w:val="24"/>
        </w:rPr>
      </w:pPr>
    </w:p>
    <w:p w:rsidR="00D0376A" w:rsidRDefault="00D0376A" w:rsidP="00D0376A">
      <w:pPr>
        <w:tabs>
          <w:tab w:val="left" w:pos="3375"/>
        </w:tabs>
        <w:rPr>
          <w:sz w:val="24"/>
          <w:szCs w:val="24"/>
        </w:rPr>
      </w:pPr>
    </w:p>
    <w:p w:rsidR="00313BDF" w:rsidRDefault="00313BDF"/>
    <w:sectPr w:rsidR="0031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70F"/>
    <w:multiLevelType w:val="hybridMultilevel"/>
    <w:tmpl w:val="76784D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2F86"/>
    <w:multiLevelType w:val="hybridMultilevel"/>
    <w:tmpl w:val="12D82EC0"/>
    <w:lvl w:ilvl="0" w:tplc="779074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6A"/>
    <w:rsid w:val="00313BDF"/>
    <w:rsid w:val="003C75A7"/>
    <w:rsid w:val="00676E93"/>
    <w:rsid w:val="00BB50FE"/>
    <w:rsid w:val="00D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30DB-A58C-40DA-8E58-052C0B1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376A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0376A"/>
    <w:rPr>
      <w:rFonts w:ascii="Times New Roman" w:hAnsi="Times New Roman" w:cs="Times New Roman" w:hint="default"/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D0376A"/>
    <w:pPr>
      <w:ind w:left="720"/>
    </w:pPr>
    <w:rPr>
      <w:rFonts w:eastAsiaTheme="minorHAn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03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p.fov.um.si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JjNTc1MjctODhlMS00MjIwLThhZWYtMjRjOTRiOTJjZDIw%40thread.v2/0?context=%7b%22Tid%22%3a%228ef1464e-28b6-449d-95be-e669ee3d08ac%22%2c%22Oid%22%3a%226fd1f78f-acf3-4470-a2d9-fa83c29773c3%22%7d" TargetMode="External"/><Relationship Id="rId12" Type="http://schemas.openxmlformats.org/officeDocument/2006/relationships/image" Target="cid:image001.jpg@01D690DD.B781FD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IxY2IzNWEtNTRkMi00NzY3LTliNDItYjQ1YTkxOGUxMWQ4%40thread.v2/0?context=%7b%22Tid%22%3a%228ef1464e-28b6-449d-95be-e669ee3d08ac%22%2c%22Oid%22%3a%226fd1f78f-acf3-4470-a2d9-fa83c29773c3%22%7d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konferenca.fov.um.si/conference-programm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nferenca.fov.um.si/conference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s.fov@um.si" TargetMode="External"/><Relationship Id="rId14" Type="http://schemas.openxmlformats.org/officeDocument/2006/relationships/image" Target="cid:image006.jpg@01D690DD.B781FD5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Gorjanc</dc:creator>
  <cp:keywords/>
  <dc:description/>
  <cp:lastModifiedBy>Dominika Rozoničnik</cp:lastModifiedBy>
  <cp:revision>2</cp:revision>
  <dcterms:created xsi:type="dcterms:W3CDTF">2020-09-22T13:41:00Z</dcterms:created>
  <dcterms:modified xsi:type="dcterms:W3CDTF">2020-09-22T13:41:00Z</dcterms:modified>
</cp:coreProperties>
</file>