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1" w:rsidRDefault="007E7CE1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  <w:bookmarkStart w:id="0" w:name="_GoBack"/>
      <w:bookmarkEnd w:id="0"/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  <w:r>
        <w:rPr>
          <w:rFonts w:cs="Arial"/>
          <w:b/>
          <w:bCs/>
          <w:sz w:val="22"/>
          <w:szCs w:val="22"/>
          <w:lang w:eastAsia="sl-SI"/>
        </w:rPr>
        <w:t>VPRAŠALNIK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b/>
          <w:bCs/>
          <w:sz w:val="22"/>
          <w:szCs w:val="22"/>
          <w:lang w:eastAsia="sl-SI"/>
        </w:rPr>
        <w:t>za</w:t>
      </w:r>
      <w:proofErr w:type="spellEnd"/>
      <w:proofErr w:type="gram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priznanje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postopkov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interne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koli</w:t>
      </w:r>
      <w:r>
        <w:rPr>
          <w:rFonts w:cs="Arial"/>
          <w:b/>
          <w:bCs/>
          <w:sz w:val="22"/>
          <w:szCs w:val="22"/>
          <w:lang w:val="sl-SI" w:eastAsia="sl-SI"/>
        </w:rPr>
        <w:t>činske</w:t>
      </w:r>
      <w:proofErr w:type="spellEnd"/>
      <w:r>
        <w:rPr>
          <w:rFonts w:cs="Arial"/>
          <w:b/>
          <w:bCs/>
          <w:sz w:val="22"/>
          <w:szCs w:val="22"/>
          <w:lang w:val="sl-SI" w:eastAsia="sl-SI"/>
        </w:rPr>
        <w:t xml:space="preserve"> kontrole predpakiranih izdelkov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Splošne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informacije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pravno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ime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pakirca</w:t>
      </w:r>
      <w:proofErr w:type="spellEnd"/>
      <w:r>
        <w:rPr>
          <w:rFonts w:cs="Arial"/>
          <w:sz w:val="22"/>
          <w:szCs w:val="22"/>
          <w:lang w:eastAsia="sl-SI"/>
        </w:rPr>
        <w:t>/</w:t>
      </w:r>
      <w:proofErr w:type="spellStart"/>
      <w:r>
        <w:rPr>
          <w:rFonts w:cs="Arial"/>
          <w:sz w:val="22"/>
          <w:szCs w:val="22"/>
          <w:lang w:eastAsia="sl-SI"/>
        </w:rPr>
        <w:t>uvoznika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uprave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lokacije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pakiranja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kontaktna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oseba</w:t>
      </w:r>
      <w:proofErr w:type="spellEnd"/>
      <w:r>
        <w:rPr>
          <w:rFonts w:cs="Arial"/>
          <w:sz w:val="22"/>
          <w:szCs w:val="22"/>
          <w:lang w:eastAsia="sl-SI"/>
        </w:rPr>
        <w:t xml:space="preserve">: </w:t>
      </w:r>
      <w:proofErr w:type="spellStart"/>
      <w:r>
        <w:rPr>
          <w:rFonts w:cs="Arial"/>
          <w:sz w:val="22"/>
          <w:szCs w:val="22"/>
          <w:lang w:eastAsia="sl-SI"/>
        </w:rPr>
        <w:t>ime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funkcija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telefon</w:t>
      </w:r>
      <w:proofErr w:type="spellEnd"/>
      <w:r>
        <w:rPr>
          <w:rFonts w:cs="Arial"/>
          <w:sz w:val="22"/>
          <w:szCs w:val="22"/>
          <w:lang w:eastAsia="sl-SI"/>
        </w:rPr>
        <w:t>,  e-</w:t>
      </w:r>
      <w:proofErr w:type="spellStart"/>
      <w:r>
        <w:rPr>
          <w:rFonts w:cs="Arial"/>
          <w:sz w:val="22"/>
          <w:szCs w:val="22"/>
          <w:lang w:eastAsia="sl-SI"/>
        </w:rPr>
        <w:t>pošta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narava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podjetja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proizvajalec</w:t>
      </w:r>
      <w:proofErr w:type="spellEnd"/>
      <w:r>
        <w:rPr>
          <w:rFonts w:cs="Arial"/>
          <w:sz w:val="22"/>
          <w:szCs w:val="22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lang w:eastAsia="sl-SI"/>
        </w:rPr>
        <w:t>pakirec</w:t>
      </w:r>
      <w:proofErr w:type="spellEnd"/>
      <w:r>
        <w:rPr>
          <w:rFonts w:cs="Arial"/>
          <w:sz w:val="22"/>
          <w:szCs w:val="22"/>
          <w:lang w:eastAsia="sl-SI"/>
        </w:rPr>
        <w:t xml:space="preserve"> - </w:t>
      </w:r>
      <w:proofErr w:type="spellStart"/>
      <w:r>
        <w:rPr>
          <w:rFonts w:cs="Arial"/>
          <w:sz w:val="22"/>
          <w:szCs w:val="22"/>
          <w:lang w:eastAsia="sl-SI"/>
        </w:rPr>
        <w:t>pakirec</w:t>
      </w:r>
      <w:proofErr w:type="spellEnd"/>
      <w:r>
        <w:rPr>
          <w:rFonts w:cs="Arial"/>
          <w:sz w:val="22"/>
          <w:szCs w:val="22"/>
          <w:lang w:eastAsia="sl-SI"/>
        </w:rPr>
        <w:t xml:space="preserve"> – </w:t>
      </w:r>
      <w:proofErr w:type="spellStart"/>
      <w:r>
        <w:rPr>
          <w:rFonts w:cs="Arial"/>
          <w:sz w:val="22"/>
          <w:szCs w:val="22"/>
          <w:lang w:eastAsia="sl-SI"/>
        </w:rPr>
        <w:t>uvoznik</w:t>
      </w:r>
      <w:proofErr w:type="spellEnd"/>
      <w:r>
        <w:rPr>
          <w:rFonts w:cs="Arial"/>
          <w:sz w:val="22"/>
          <w:szCs w:val="22"/>
          <w:lang w:eastAsia="sl-SI"/>
        </w:rPr>
        <w:t>),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Pakirna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linija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pakir</w:t>
      </w:r>
      <w:r>
        <w:rPr>
          <w:rFonts w:cs="Arial"/>
          <w:sz w:val="22"/>
          <w:szCs w:val="22"/>
          <w:lang w:val="sl-SI" w:eastAsia="sl-SI"/>
        </w:rPr>
        <w:t>čevo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ime polnilne linije,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podatki</w:t>
      </w:r>
      <w:proofErr w:type="spellEnd"/>
      <w:r>
        <w:rPr>
          <w:rFonts w:cs="Arial"/>
          <w:sz w:val="22"/>
          <w:szCs w:val="22"/>
          <w:lang w:eastAsia="sl-SI"/>
        </w:rPr>
        <w:t xml:space="preserve"> o </w:t>
      </w:r>
      <w:proofErr w:type="spellStart"/>
      <w:r>
        <w:rPr>
          <w:rFonts w:cs="Arial"/>
          <w:sz w:val="22"/>
          <w:szCs w:val="22"/>
          <w:lang w:eastAsia="sl-SI"/>
        </w:rPr>
        <w:t>predpakiranem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izdelku</w:t>
      </w:r>
      <w:proofErr w:type="spellEnd"/>
      <w:r>
        <w:rPr>
          <w:rFonts w:cs="Arial"/>
          <w:sz w:val="22"/>
          <w:szCs w:val="22"/>
          <w:lang w:eastAsia="sl-SI"/>
        </w:rPr>
        <w:t xml:space="preserve">: </w:t>
      </w:r>
      <w:proofErr w:type="spellStart"/>
      <w:r>
        <w:rPr>
          <w:rFonts w:cs="Arial"/>
          <w:sz w:val="22"/>
          <w:szCs w:val="22"/>
          <w:lang w:eastAsia="sl-SI"/>
        </w:rPr>
        <w:t>ime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generi</w:t>
      </w:r>
      <w:r>
        <w:rPr>
          <w:rFonts w:cs="Arial"/>
          <w:sz w:val="22"/>
          <w:szCs w:val="22"/>
          <w:lang w:val="sl-SI" w:eastAsia="sl-SI"/>
        </w:rPr>
        <w:t>čno</w:t>
      </w:r>
      <w:proofErr w:type="spellEnd"/>
      <w:r>
        <w:rPr>
          <w:rFonts w:cs="Arial"/>
          <w:sz w:val="22"/>
          <w:szCs w:val="22"/>
          <w:lang w:val="sl-SI" w:eastAsia="sl-SI"/>
        </w:rPr>
        <w:t>), glavne sestavine izdelka (npr. sadje, jogurt, lešniki), fizikalne lastnosti (npr. tekoč, globoko zamrznjen, sušen),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embalažni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materiali</w:t>
      </w:r>
      <w:proofErr w:type="spellEnd"/>
      <w:r>
        <w:rPr>
          <w:rFonts w:cs="Arial"/>
          <w:sz w:val="22"/>
          <w:szCs w:val="22"/>
          <w:lang w:eastAsia="sl-SI"/>
        </w:rPr>
        <w:t xml:space="preserve">: </w:t>
      </w:r>
      <w:proofErr w:type="spellStart"/>
      <w:r>
        <w:rPr>
          <w:rFonts w:cs="Arial"/>
          <w:sz w:val="22"/>
          <w:szCs w:val="22"/>
          <w:lang w:eastAsia="sl-SI"/>
        </w:rPr>
        <w:t>vrsta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embalaže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steklena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plo</w:t>
      </w:r>
      <w:r>
        <w:rPr>
          <w:rFonts w:cs="Arial"/>
          <w:sz w:val="22"/>
          <w:szCs w:val="22"/>
          <w:lang w:val="sl-SI" w:eastAsia="sl-SI"/>
        </w:rPr>
        <w:t>čevinasta</w:t>
      </w:r>
      <w:proofErr w:type="spellEnd"/>
      <w:r>
        <w:rPr>
          <w:rFonts w:cs="Arial"/>
          <w:sz w:val="22"/>
          <w:szCs w:val="22"/>
          <w:lang w:val="sl-SI" w:eastAsia="sl-SI"/>
        </w:rPr>
        <w:t>, kartonasta, PE folija ipd.), pokazatelj odstopanja materiala (npr. standardni odmik povprečja mase posamezne enote),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nazivna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koli</w:t>
      </w:r>
      <w:proofErr w:type="spellEnd"/>
      <w:r>
        <w:rPr>
          <w:rFonts w:cs="Arial"/>
          <w:sz w:val="22"/>
          <w:szCs w:val="22"/>
          <w:lang w:val="sl-SI" w:eastAsia="sl-SI"/>
        </w:rPr>
        <w:t>čina in ciljna vrednost (nazivna količina + predoziranje),</w:t>
      </w:r>
    </w:p>
    <w:p w:rsidR="00F00E10" w:rsidRPr="00252E5E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252E5E">
        <w:rPr>
          <w:rFonts w:cs="Arial"/>
          <w:sz w:val="22"/>
          <w:szCs w:val="22"/>
          <w:lang w:val="sl-SI" w:eastAsia="sl-SI"/>
        </w:rPr>
        <w:t>proces polnjenja: vrsta polnilne naprave, hitrost polnjenja, število izdelkov na uro, število polnilnih glav, najmanjša možnost prilagoditve, pokazatelj razpršenosti procesa (standardni odmik, mediana).</w:t>
      </w:r>
    </w:p>
    <w:p w:rsidR="00F00E10" w:rsidRPr="00252E5E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sl-SI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Ocena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proizvedenih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predpakiranih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velikost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partije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število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ali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>čas pakiranja),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 kontrole (100-odstotna kontrola, vzorčenje),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vzor</w:t>
      </w:r>
      <w:r>
        <w:rPr>
          <w:rFonts w:cs="Arial"/>
          <w:sz w:val="22"/>
          <w:szCs w:val="22"/>
          <w:lang w:val="sl-SI" w:eastAsia="sl-SI"/>
        </w:rPr>
        <w:t>čenju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: najmanjša pogostnost vzorčenja (npr. 1-krat/h, 2-krat/h) in velikost vzorca (št. enot izdelka/vzorec),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 w:rsidRPr="00252E5E">
        <w:rPr>
          <w:rFonts w:cs="Arial"/>
          <w:sz w:val="22"/>
          <w:szCs w:val="22"/>
          <w:lang w:val="it-IT" w:eastAsia="sl-SI"/>
        </w:rPr>
        <w:t>metoda dolo</w:t>
      </w:r>
      <w:proofErr w:type="spellStart"/>
      <w:r>
        <w:rPr>
          <w:rFonts w:cs="Arial"/>
          <w:sz w:val="22"/>
          <w:szCs w:val="22"/>
          <w:lang w:val="sl-SI" w:eastAsia="sl-SI"/>
        </w:rPr>
        <w:t>čitve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ustreznosti partije: povprečne količine in variabilnosti količine posameznega predpakiranega izdelka. </w:t>
      </w:r>
    </w:p>
    <w:p w:rsidR="00F00E10" w:rsidRPr="00252E5E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val="sl-SI"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Dolo</w:t>
      </w:r>
      <w:r>
        <w:rPr>
          <w:rFonts w:cs="Arial"/>
          <w:sz w:val="22"/>
          <w:szCs w:val="22"/>
          <w:u w:val="single"/>
          <w:lang w:val="sl-SI" w:eastAsia="sl-SI"/>
        </w:rPr>
        <w:t>čitev</w:t>
      </w:r>
      <w:proofErr w:type="spellEnd"/>
      <w:r>
        <w:rPr>
          <w:rFonts w:cs="Arial"/>
          <w:sz w:val="22"/>
          <w:szCs w:val="22"/>
          <w:u w:val="single"/>
          <w:lang w:val="sl-SI" w:eastAsia="sl-SI"/>
        </w:rPr>
        <w:t xml:space="preserve"> količine izdelka v embalaži: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metoda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dolo</w:t>
      </w:r>
      <w:r>
        <w:rPr>
          <w:rFonts w:cs="Arial"/>
          <w:sz w:val="22"/>
          <w:szCs w:val="22"/>
          <w:lang w:val="sl-SI" w:eastAsia="sl-SI"/>
        </w:rPr>
        <w:t>čitve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dejanske količine (tehtanje: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individualna </w:t>
      </w:r>
      <w:r>
        <w:rPr>
          <w:rFonts w:cs="Arial"/>
          <w:sz w:val="22"/>
          <w:szCs w:val="22"/>
          <w:lang w:val="sl-SI" w:eastAsia="sl-SI"/>
        </w:rPr>
        <w:t xml:space="preserve">ali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povprečna </w:t>
      </w:r>
      <w:r>
        <w:rPr>
          <w:rFonts w:cs="Arial"/>
          <w:sz w:val="22"/>
          <w:szCs w:val="22"/>
          <w:lang w:val="sl-SI" w:eastAsia="sl-SI"/>
        </w:rPr>
        <w:t>ali masa izdelka brez embalaže; določanje prostornine (vrsta merila),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upoštevanju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povpre</w:t>
      </w:r>
      <w:r>
        <w:rPr>
          <w:rFonts w:cs="Arial"/>
          <w:sz w:val="22"/>
          <w:szCs w:val="22"/>
          <w:lang w:val="sl-SI" w:eastAsia="sl-SI"/>
        </w:rPr>
        <w:t>čne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tare: določitev povprečne tare, razpršenost znotraj in med partijami embalaže, pogostnost določitve povprečne tare,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dolo</w:t>
      </w:r>
      <w:r>
        <w:rPr>
          <w:rFonts w:cs="Arial"/>
          <w:sz w:val="22"/>
          <w:szCs w:val="22"/>
          <w:lang w:val="sl-SI" w:eastAsia="sl-SI"/>
        </w:rPr>
        <w:t>čitvi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prostornine s tehtanjem: način določitve gostote,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r w:rsidRPr="00252E5E">
        <w:rPr>
          <w:rFonts w:cs="Arial"/>
          <w:sz w:val="22"/>
          <w:szCs w:val="22"/>
          <w:lang w:val="it-IT" w:eastAsia="sl-SI"/>
        </w:rPr>
        <w:t>na</w:t>
      </w:r>
      <w:r>
        <w:rPr>
          <w:rFonts w:cs="Arial"/>
          <w:sz w:val="22"/>
          <w:szCs w:val="22"/>
          <w:lang w:val="sl-SI" w:eastAsia="sl-SI"/>
        </w:rPr>
        <w:t>čin konverzije mase v prostornino.</w:t>
      </w:r>
    </w:p>
    <w:p w:rsidR="00F00E10" w:rsidRPr="00252E5E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Merilni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instrumenti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Za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merila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ki</w:t>
      </w:r>
      <w:proofErr w:type="spellEnd"/>
      <w:r>
        <w:rPr>
          <w:rFonts w:cs="Arial"/>
          <w:sz w:val="22"/>
          <w:szCs w:val="22"/>
          <w:lang w:eastAsia="sl-SI"/>
        </w:rPr>
        <w:t xml:space="preserve"> se </w:t>
      </w:r>
      <w:proofErr w:type="spellStart"/>
      <w:r>
        <w:rPr>
          <w:rFonts w:cs="Arial"/>
          <w:sz w:val="22"/>
          <w:szCs w:val="22"/>
          <w:lang w:eastAsia="sl-SI"/>
        </w:rPr>
        <w:t>overjajo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skladnosti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pokazatelj</w:t>
      </w:r>
      <w:proofErr w:type="spellEnd"/>
      <w:r>
        <w:rPr>
          <w:rFonts w:cs="Arial"/>
          <w:sz w:val="22"/>
          <w:szCs w:val="22"/>
          <w:lang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(razdelek d in e, točnostni razred)</w:t>
      </w:r>
    </w:p>
    <w:p w:rsidR="00F00E10" w:rsidRPr="00252E5E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it-IT" w:eastAsia="sl-SI"/>
        </w:rPr>
      </w:pPr>
      <w:r w:rsidRPr="00252E5E">
        <w:rPr>
          <w:rFonts w:cs="Arial"/>
          <w:sz w:val="22"/>
          <w:szCs w:val="22"/>
          <w:lang w:val="it-IT" w:eastAsia="sl-SI"/>
        </w:rPr>
        <w:t>identifikacija programske opreme pri avtomatski obdelavi podatkov.</w:t>
      </w:r>
    </w:p>
    <w:p w:rsidR="00F00E10" w:rsidRPr="00252E5E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lastRenderedPageBreak/>
        <w:t>Za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merila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ki</w:t>
      </w:r>
      <w:proofErr w:type="spellEnd"/>
      <w:r>
        <w:rPr>
          <w:rFonts w:cs="Arial"/>
          <w:sz w:val="22"/>
          <w:szCs w:val="22"/>
          <w:lang w:eastAsia="sl-SI"/>
        </w:rPr>
        <w:t xml:space="preserve"> se </w:t>
      </w:r>
      <w:proofErr w:type="spellStart"/>
      <w:r>
        <w:rPr>
          <w:rFonts w:cs="Arial"/>
          <w:sz w:val="22"/>
          <w:szCs w:val="22"/>
          <w:lang w:eastAsia="sl-SI"/>
        </w:rPr>
        <w:t>umerjajo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kalibrirajo</w:t>
      </w:r>
      <w:proofErr w:type="spellEnd"/>
      <w:r>
        <w:rPr>
          <w:rFonts w:cs="Arial"/>
          <w:sz w:val="22"/>
          <w:szCs w:val="22"/>
          <w:lang w:eastAsia="sl-SI"/>
        </w:rPr>
        <w:t>):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pokazatelj</w:t>
      </w:r>
      <w:proofErr w:type="spellEnd"/>
      <w:r>
        <w:rPr>
          <w:rFonts w:cs="Arial"/>
          <w:sz w:val="22"/>
          <w:szCs w:val="22"/>
          <w:lang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identifikacija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programske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opreme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avtomatski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obdelavi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podatkov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in izvajalec periodične kontrole,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pogostnost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kontrole</w:t>
      </w:r>
      <w:proofErr w:type="spellEnd"/>
      <w:r>
        <w:rPr>
          <w:rFonts w:cs="Arial"/>
          <w:sz w:val="22"/>
          <w:szCs w:val="22"/>
          <w:lang w:eastAsia="sl-SI"/>
        </w:rPr>
        <w:t xml:space="preserve">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Korektivno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ukrepanje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z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neustreznimi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vrsta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ukrepov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izločitve od ustreznih izdelkov (označitev neustreznih izdelkov, hranjenje v namenskem prostoru),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</w:t>
      </w:r>
      <w:proofErr w:type="gramEnd"/>
      <w:r>
        <w:rPr>
          <w:rFonts w:cs="Arial"/>
          <w:sz w:val="22"/>
          <w:szCs w:val="22"/>
          <w:lang w:val="sl-SI" w:eastAsia="sl-SI"/>
        </w:rPr>
        <w:t xml:space="preserve"> dokumentiranja in upravljanja.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Razdelitev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aktivnosti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odgovornosti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organizacijska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shema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iz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katere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razvidno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posamezno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aktivnost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izvaja</w:t>
      </w:r>
      <w:proofErr w:type="spellEnd"/>
      <w:r>
        <w:rPr>
          <w:rFonts w:cs="Arial"/>
          <w:sz w:val="22"/>
          <w:szCs w:val="22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zanjo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odgovoren</w:t>
      </w:r>
      <w:proofErr w:type="spellEnd"/>
      <w:r>
        <w:rPr>
          <w:rFonts w:cs="Arial"/>
          <w:sz w:val="22"/>
          <w:szCs w:val="22"/>
          <w:lang w:eastAsia="sl-SI"/>
        </w:rPr>
        <w:t>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kopije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delovnih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navodil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za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vklju</w:t>
      </w:r>
      <w:r>
        <w:rPr>
          <w:rFonts w:cs="Arial"/>
          <w:sz w:val="22"/>
          <w:szCs w:val="22"/>
          <w:lang w:val="sl-SI" w:eastAsia="sl-SI"/>
        </w:rPr>
        <w:t>čene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v posamezno aktivnost.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Zapisi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kontrolni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list):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kopija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zapisa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oziroma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kontrolnega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lista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čas in medij hranjenja zapisov.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Dodatki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proofErr w:type="spellStart"/>
      <w:proofErr w:type="gramStart"/>
      <w:r>
        <w:rPr>
          <w:rFonts w:cs="Arial"/>
          <w:sz w:val="22"/>
          <w:szCs w:val="22"/>
          <w:lang w:eastAsia="sl-SI"/>
        </w:rPr>
        <w:t>delovna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navodila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- </w:t>
      </w:r>
      <w:proofErr w:type="spellStart"/>
      <w:proofErr w:type="gramStart"/>
      <w:r>
        <w:rPr>
          <w:rFonts w:cs="Arial"/>
          <w:sz w:val="22"/>
          <w:szCs w:val="22"/>
          <w:lang w:eastAsia="sl-SI"/>
        </w:rPr>
        <w:t>primeri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zapisov</w:t>
      </w:r>
      <w:proofErr w:type="spellEnd"/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C775F" w:rsidRPr="00DA569C" w:rsidRDefault="00FC775F" w:rsidP="00F00E10">
      <w:pPr>
        <w:autoSpaceDE w:val="0"/>
        <w:autoSpaceDN w:val="0"/>
        <w:adjustRightInd w:val="0"/>
        <w:spacing w:line="240" w:lineRule="auto"/>
        <w:rPr>
          <w:rFonts w:cs="Arial"/>
          <w:b/>
          <w:color w:val="0070C0"/>
          <w:sz w:val="22"/>
          <w:szCs w:val="22"/>
          <w:lang w:eastAsia="sl-SI"/>
        </w:rPr>
      </w:pPr>
      <w:r w:rsidRPr="00DA569C">
        <w:rPr>
          <w:rFonts w:cs="Arial"/>
          <w:b/>
          <w:color w:val="0070C0"/>
          <w:sz w:val="22"/>
          <w:szCs w:val="22"/>
          <w:lang w:eastAsia="sl-SI"/>
        </w:rPr>
        <w:t>OPOMBE:</w:t>
      </w:r>
    </w:p>
    <w:p w:rsidR="00F00E10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70C0"/>
          <w:sz w:val="22"/>
          <w:szCs w:val="22"/>
          <w:lang w:eastAsia="sl-SI"/>
        </w:rPr>
      </w:pPr>
      <w:proofErr w:type="spellStart"/>
      <w:r>
        <w:rPr>
          <w:rFonts w:cs="Arial"/>
          <w:color w:val="0070C0"/>
          <w:sz w:val="22"/>
          <w:szCs w:val="22"/>
          <w:lang w:eastAsia="sl-SI"/>
        </w:rPr>
        <w:t>Vprašalnik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izpolnijo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in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pošljejo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Uradu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RS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za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meroslovje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tisti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odgovorni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za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pakiranje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ki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na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svojih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izdelkih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že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uporabljajo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ali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nameravajo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uporabljati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znak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EGS »e«.</w:t>
      </w:r>
    </w:p>
    <w:p w:rsidR="00F00E10" w:rsidRDefault="00F00E10" w:rsidP="00DA56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70C0"/>
          <w:sz w:val="22"/>
          <w:szCs w:val="22"/>
          <w:lang w:val="sl-SI" w:eastAsia="sl-SI"/>
        </w:rPr>
      </w:pPr>
      <w:proofErr w:type="spellStart"/>
      <w:r>
        <w:rPr>
          <w:rFonts w:cs="Arial"/>
          <w:color w:val="0070C0"/>
          <w:sz w:val="22"/>
          <w:szCs w:val="22"/>
          <w:lang w:eastAsia="sl-SI"/>
        </w:rPr>
        <w:t>Odgovorni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za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pakiranje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so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pakirci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v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Sloveniji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proofErr w:type="gramStart"/>
      <w:r>
        <w:rPr>
          <w:rFonts w:cs="Arial"/>
          <w:color w:val="0070C0"/>
          <w:sz w:val="22"/>
          <w:szCs w:val="22"/>
          <w:lang w:eastAsia="sl-SI"/>
        </w:rPr>
        <w:t>ali</w:t>
      </w:r>
      <w:proofErr w:type="spellEnd"/>
      <w:proofErr w:type="gram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slovenski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uvozniki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ki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predpakirane</w:t>
      </w:r>
      <w:proofErr w:type="spellEnd"/>
      <w:r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izdelke</w:t>
      </w:r>
      <w:proofErr w:type="spellEnd"/>
      <w:r w:rsidR="00FC775F">
        <w:rPr>
          <w:rFonts w:cs="Arial"/>
          <w:color w:val="0070C0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color w:val="0070C0"/>
          <w:sz w:val="22"/>
          <w:szCs w:val="22"/>
          <w:lang w:eastAsia="sl-SI"/>
        </w:rPr>
        <w:t>prvi</w:t>
      </w:r>
      <w:proofErr w:type="spellEnd"/>
      <w:r>
        <w:rPr>
          <w:rFonts w:cs="Arial"/>
          <w:color w:val="0070C0"/>
          <w:sz w:val="22"/>
          <w:szCs w:val="22"/>
          <w:lang w:val="sl-SI" w:eastAsia="sl-SI"/>
        </w:rPr>
        <w:t>č uvozijo iz tretje države v Evropsko unijo.</w:t>
      </w:r>
    </w:p>
    <w:p w:rsidR="00FC775F" w:rsidRDefault="00FC775F" w:rsidP="00DA569C">
      <w:pPr>
        <w:pStyle w:val="Odstavekseznama"/>
        <w:ind w:left="348"/>
        <w:rPr>
          <w:rFonts w:cs="Arial"/>
          <w:color w:val="0070C0"/>
          <w:sz w:val="22"/>
          <w:szCs w:val="22"/>
          <w:lang w:val="sl-SI" w:eastAsia="sl-SI"/>
        </w:rPr>
      </w:pPr>
    </w:p>
    <w:p w:rsidR="00F00E10" w:rsidRPr="00FC775F" w:rsidRDefault="00FC775F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sz w:val="22"/>
          <w:szCs w:val="22"/>
          <w:lang w:eastAsia="sl-SI"/>
        </w:rPr>
      </w:pPr>
      <w:r w:rsidRPr="00FC775F">
        <w:rPr>
          <w:rFonts w:cs="Arial"/>
          <w:color w:val="0070C0"/>
          <w:sz w:val="22"/>
          <w:szCs w:val="22"/>
          <w:lang w:val="sl-SI" w:eastAsia="sl-SI"/>
        </w:rPr>
        <w:t>Kot pomoč za izpolnjevanje vprašalnika je na spletni strani Urada RS za meroslovje objavljen</w:t>
      </w:r>
      <w:r>
        <w:rPr>
          <w:rFonts w:cs="Arial"/>
          <w:color w:val="0070C0"/>
          <w:sz w:val="22"/>
          <w:szCs w:val="22"/>
          <w:lang w:val="sl-SI" w:eastAsia="sl-SI"/>
        </w:rPr>
        <w:t xml:space="preserve"> vzorec</w:t>
      </w:r>
      <w:r w:rsidR="00DA569C">
        <w:rPr>
          <w:rFonts w:cs="Arial"/>
          <w:color w:val="0070C0"/>
          <w:sz w:val="22"/>
          <w:szCs w:val="22"/>
          <w:lang w:val="sl-SI" w:eastAsia="sl-SI"/>
        </w:rPr>
        <w:t xml:space="preserve"> oz. </w:t>
      </w:r>
      <w:r>
        <w:rPr>
          <w:rFonts w:cs="Arial"/>
          <w:color w:val="0070C0"/>
          <w:sz w:val="22"/>
          <w:szCs w:val="22"/>
          <w:lang w:val="sl-SI" w:eastAsia="sl-SI"/>
        </w:rPr>
        <w:t>prezentacija »Znak EGS – izpolnjevanje vprašalnika«</w:t>
      </w:r>
      <w:r w:rsidRPr="00FC775F">
        <w:rPr>
          <w:rFonts w:cs="Arial"/>
          <w:color w:val="0070C0"/>
          <w:sz w:val="22"/>
          <w:szCs w:val="22"/>
          <w:lang w:val="sl-SI" w:eastAsia="sl-SI"/>
        </w:rPr>
        <w:t xml:space="preserve"> </w:t>
      </w:r>
    </w:p>
    <w:p w:rsidR="007D75CF" w:rsidRPr="00452BCF" w:rsidRDefault="007D75CF" w:rsidP="00452BCF">
      <w:pPr>
        <w:tabs>
          <w:tab w:val="left" w:pos="1016"/>
        </w:tabs>
        <w:rPr>
          <w:lang w:val="sl-SI"/>
        </w:rPr>
      </w:pPr>
    </w:p>
    <w:sectPr w:rsidR="007D75CF" w:rsidRPr="00452BCF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10" w:rsidRDefault="00F00E10">
      <w:r>
        <w:separator/>
      </w:r>
    </w:p>
  </w:endnote>
  <w:endnote w:type="continuationSeparator" w:id="0">
    <w:p w:rsidR="00F00E10" w:rsidRDefault="00F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09" w:rsidRDefault="00674E09">
    <w:pPr>
      <w:pStyle w:val="Noga"/>
      <w:rPr>
        <w:sz w:val="18"/>
        <w:szCs w:val="18"/>
        <w:lang w:val="sl-SI"/>
      </w:rPr>
    </w:pPr>
  </w:p>
  <w:p w:rsidR="00F00E10" w:rsidRPr="007E7CE1" w:rsidRDefault="00F00E10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</w:t>
    </w:r>
    <w:r w:rsidR="00DA569C" w:rsidRPr="007E7CE1">
      <w:rPr>
        <w:sz w:val="16"/>
        <w:szCs w:val="16"/>
        <w:lang w:val="sl-SI"/>
      </w:rPr>
      <w:t>,</w:t>
    </w:r>
    <w:r w:rsidRPr="007E7CE1">
      <w:rPr>
        <w:sz w:val="16"/>
        <w:szCs w:val="16"/>
        <w:lang w:val="sl-SI"/>
      </w:rPr>
      <w:t xml:space="preserve"> </w:t>
    </w:r>
    <w:r w:rsidR="00FC775F" w:rsidRPr="007E7CE1">
      <w:rPr>
        <w:sz w:val="16"/>
        <w:szCs w:val="16"/>
        <w:lang w:val="sl-SI"/>
      </w:rPr>
      <w:t>v0</w:t>
    </w:r>
    <w:r w:rsidR="007E7CE1" w:rsidRPr="007E7CE1">
      <w:rPr>
        <w:sz w:val="16"/>
        <w:szCs w:val="16"/>
        <w:lang w:val="sl-SI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Pr="007E7CE1" w:rsidRDefault="00D95372" w:rsidP="00D95372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1, v0</w:t>
    </w:r>
    <w:r w:rsidR="007E7CE1" w:rsidRPr="007E7CE1">
      <w:rPr>
        <w:sz w:val="16"/>
        <w:szCs w:val="16"/>
        <w:lang w:val="sl-SI"/>
      </w:rPr>
      <w:t>3</w:t>
    </w:r>
  </w:p>
  <w:p w:rsidR="00D95372" w:rsidRDefault="00D953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10" w:rsidRDefault="00F00E10">
      <w:r>
        <w:separator/>
      </w:r>
    </w:p>
  </w:footnote>
  <w:footnote w:type="continuationSeparator" w:id="0">
    <w:p w:rsidR="00F00E10" w:rsidRDefault="00F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ED" w:rsidRPr="00110CBD" w:rsidRDefault="004930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930ED" w:rsidRPr="008F3500" w:rsidTr="00537C34">
      <w:trPr>
        <w:cantSplit/>
        <w:trHeight w:hRule="exact" w:val="737"/>
      </w:trPr>
      <w:tc>
        <w:tcPr>
          <w:tcW w:w="649" w:type="dxa"/>
        </w:tcPr>
        <w:p w:rsidR="004930ED" w:rsidRPr="006D42D9" w:rsidRDefault="007F554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2" name="Slika 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4930ED" w:rsidRPr="008F3500" w:rsidRDefault="007F5540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3784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4930ED" w:rsidRPr="008F3500">
      <w:rPr>
        <w:rFonts w:ascii="Republika" w:hAnsi="Republika"/>
        <w:lang w:val="sl-SI"/>
      </w:rPr>
      <w:t>REPUBLIKA SLOVENIJA</w:t>
    </w:r>
  </w:p>
  <w:p w:rsidR="004930ED" w:rsidRPr="00946C49" w:rsidRDefault="004930ED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4930ED" w:rsidRPr="005D3E96" w:rsidRDefault="004930E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4930ED" w:rsidRPr="009C49DD" w:rsidRDefault="004930ED" w:rsidP="00452B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02C04"/>
    <w:lvl w:ilvl="0">
      <w:numFmt w:val="bullet"/>
      <w:lvlText w:val="*"/>
      <w:lvlJc w:val="left"/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A6F40"/>
    <w:multiLevelType w:val="hybridMultilevel"/>
    <w:tmpl w:val="2C58A598"/>
    <w:lvl w:ilvl="0" w:tplc="CBF4D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0"/>
    <w:rsid w:val="00020579"/>
    <w:rsid w:val="00023A88"/>
    <w:rsid w:val="00072FB0"/>
    <w:rsid w:val="000A3D3E"/>
    <w:rsid w:val="000A7238"/>
    <w:rsid w:val="000D0989"/>
    <w:rsid w:val="000D1F9D"/>
    <w:rsid w:val="000D517B"/>
    <w:rsid w:val="001357B2"/>
    <w:rsid w:val="001B20C6"/>
    <w:rsid w:val="00202A77"/>
    <w:rsid w:val="0021675C"/>
    <w:rsid w:val="00252E5E"/>
    <w:rsid w:val="00271CE5"/>
    <w:rsid w:val="00282020"/>
    <w:rsid w:val="002A3807"/>
    <w:rsid w:val="003636BF"/>
    <w:rsid w:val="00363966"/>
    <w:rsid w:val="0037479F"/>
    <w:rsid w:val="003845B4"/>
    <w:rsid w:val="00387B1A"/>
    <w:rsid w:val="00392E7B"/>
    <w:rsid w:val="003D2EDB"/>
    <w:rsid w:val="003E1C74"/>
    <w:rsid w:val="0040572B"/>
    <w:rsid w:val="00452BCF"/>
    <w:rsid w:val="0047145E"/>
    <w:rsid w:val="00476BD2"/>
    <w:rsid w:val="004930ED"/>
    <w:rsid w:val="004C47A2"/>
    <w:rsid w:val="00502E41"/>
    <w:rsid w:val="00504FE6"/>
    <w:rsid w:val="00526246"/>
    <w:rsid w:val="00537C34"/>
    <w:rsid w:val="00555390"/>
    <w:rsid w:val="00567106"/>
    <w:rsid w:val="00572062"/>
    <w:rsid w:val="005E1D3C"/>
    <w:rsid w:val="005E7866"/>
    <w:rsid w:val="00632253"/>
    <w:rsid w:val="00642714"/>
    <w:rsid w:val="006455CE"/>
    <w:rsid w:val="00651FCC"/>
    <w:rsid w:val="00674E09"/>
    <w:rsid w:val="00690D03"/>
    <w:rsid w:val="006A5BEA"/>
    <w:rsid w:val="006A6FC6"/>
    <w:rsid w:val="006C01FC"/>
    <w:rsid w:val="006D42D9"/>
    <w:rsid w:val="00733017"/>
    <w:rsid w:val="007744D4"/>
    <w:rsid w:val="00783310"/>
    <w:rsid w:val="00790879"/>
    <w:rsid w:val="007A4A6D"/>
    <w:rsid w:val="007A709B"/>
    <w:rsid w:val="007A7CDF"/>
    <w:rsid w:val="007D1BCF"/>
    <w:rsid w:val="007D75CF"/>
    <w:rsid w:val="007E47B5"/>
    <w:rsid w:val="007E6DC5"/>
    <w:rsid w:val="007E7CE1"/>
    <w:rsid w:val="007F5540"/>
    <w:rsid w:val="00814213"/>
    <w:rsid w:val="0083426E"/>
    <w:rsid w:val="0088043C"/>
    <w:rsid w:val="008906C9"/>
    <w:rsid w:val="008A3E3F"/>
    <w:rsid w:val="008C5738"/>
    <w:rsid w:val="008D04F0"/>
    <w:rsid w:val="008F3500"/>
    <w:rsid w:val="00924E3C"/>
    <w:rsid w:val="00946C49"/>
    <w:rsid w:val="009612BB"/>
    <w:rsid w:val="009C49DD"/>
    <w:rsid w:val="009D1F6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BE0B3C"/>
    <w:rsid w:val="00C250D5"/>
    <w:rsid w:val="00C92898"/>
    <w:rsid w:val="00CC4F46"/>
    <w:rsid w:val="00CE4BB9"/>
    <w:rsid w:val="00CE7514"/>
    <w:rsid w:val="00D228F1"/>
    <w:rsid w:val="00D248DE"/>
    <w:rsid w:val="00D31518"/>
    <w:rsid w:val="00D8469E"/>
    <w:rsid w:val="00D8542D"/>
    <w:rsid w:val="00D95372"/>
    <w:rsid w:val="00DA569C"/>
    <w:rsid w:val="00DC6A71"/>
    <w:rsid w:val="00DE5B46"/>
    <w:rsid w:val="00DF77A6"/>
    <w:rsid w:val="00E0357D"/>
    <w:rsid w:val="00E24EC2"/>
    <w:rsid w:val="00E44978"/>
    <w:rsid w:val="00E7150D"/>
    <w:rsid w:val="00EB230A"/>
    <w:rsid w:val="00F00E10"/>
    <w:rsid w:val="00F21A42"/>
    <w:rsid w:val="00F240BB"/>
    <w:rsid w:val="00F46724"/>
    <w:rsid w:val="00F57FED"/>
    <w:rsid w:val="00FC775F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B487B81B-E674-45BE-9694-B62165C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E1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C77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Sonja Žlebir</dc:creator>
  <cp:lastModifiedBy>Dominika Rozoničnik</cp:lastModifiedBy>
  <cp:revision>2</cp:revision>
  <cp:lastPrinted>2011-03-15T11:16:00Z</cp:lastPrinted>
  <dcterms:created xsi:type="dcterms:W3CDTF">2019-04-16T12:50:00Z</dcterms:created>
  <dcterms:modified xsi:type="dcterms:W3CDTF">2019-04-16T12:50:00Z</dcterms:modified>
</cp:coreProperties>
</file>