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B" w:rsidRPr="00661E6F" w:rsidRDefault="0061746B" w:rsidP="00661E6F">
      <w:pPr>
        <w:jc w:val="center"/>
        <w:rPr>
          <w:b/>
          <w:sz w:val="32"/>
          <w:szCs w:val="32"/>
          <w:lang w:val="sl-SI"/>
        </w:rPr>
      </w:pPr>
      <w:bookmarkStart w:id="0" w:name="_GoBack"/>
      <w:r w:rsidRPr="00661E6F">
        <w:rPr>
          <w:b/>
          <w:sz w:val="32"/>
          <w:szCs w:val="32"/>
          <w:lang w:val="sl-SI"/>
        </w:rPr>
        <w:t>POOBLAŠČENE URADNE OSEBE</w:t>
      </w:r>
    </w:p>
    <w:bookmarkEnd w:id="0"/>
    <w:p w:rsidR="0061746B" w:rsidRPr="00E52FC4" w:rsidRDefault="0061746B" w:rsidP="0061746B">
      <w:pPr>
        <w:rPr>
          <w:b/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Seznam uradnih oseb, ki imajo pooblastilo za odločanje/vodenje na podlagi Zakona o splošnem upravnem postopku:</w:t>
      </w:r>
    </w:p>
    <w:p w:rsidR="0061746B" w:rsidRDefault="0061746B" w:rsidP="0061746B">
      <w:pPr>
        <w:rPr>
          <w:b/>
          <w:lang w:val="sl-SI"/>
        </w:rPr>
      </w:pPr>
    </w:p>
    <w:p w:rsidR="0061746B" w:rsidRPr="00F1280A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4"/>
          <w:lang w:val="sl-SI"/>
        </w:rPr>
      </w:pPr>
      <w:r w:rsidRPr="00F1280A">
        <w:rPr>
          <w:b/>
          <w:sz w:val="24"/>
          <w:lang w:val="sl-SI"/>
        </w:rPr>
        <w:t>Ime in priimek pooblaščene osebe</w:t>
      </w:r>
      <w:r w:rsidRPr="00F1280A">
        <w:rPr>
          <w:b/>
          <w:sz w:val="24"/>
          <w:lang w:val="sl-SI"/>
        </w:rPr>
        <w:tab/>
      </w:r>
      <w:r w:rsidR="00EE52FE" w:rsidRPr="00F1280A">
        <w:rPr>
          <w:b/>
          <w:sz w:val="24"/>
          <w:lang w:val="sl-SI"/>
        </w:rPr>
        <w:tab/>
      </w:r>
      <w:r w:rsidRPr="00F1280A">
        <w:rPr>
          <w:b/>
          <w:sz w:val="24"/>
          <w:lang w:val="sl-SI"/>
        </w:rPr>
        <w:t>Vsebina pooblastila</w:t>
      </w:r>
    </w:p>
    <w:p w:rsidR="0061746B" w:rsidRPr="00802903" w:rsidRDefault="00EE52FE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dr. Samo Kopač, direktor</w:t>
      </w:r>
      <w:r>
        <w:rPr>
          <w:lang w:val="sl-SI"/>
        </w:rPr>
        <w:tab/>
      </w:r>
      <w:r w:rsidR="0061746B" w:rsidRPr="0061746B">
        <w:rPr>
          <w:lang w:val="sl-SI"/>
        </w:rPr>
        <w:t xml:space="preserve">Odločanje v upravnih postopkih s področja </w:t>
      </w:r>
      <w:r w:rsidR="0061746B" w:rsidRPr="00802903">
        <w:rPr>
          <w:lang w:val="sl-SI"/>
        </w:rPr>
        <w:t>dela Urada RS za meroslovje</w:t>
      </w:r>
    </w:p>
    <w:p w:rsidR="0061746B" w:rsidRPr="00C97ABD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802903">
        <w:rPr>
          <w:lang w:val="sl-SI"/>
        </w:rPr>
        <w:t>Nataša Mejak Vukovič</w:t>
      </w:r>
      <w:r w:rsidRPr="00802903">
        <w:rPr>
          <w:lang w:val="sl-SI"/>
        </w:rPr>
        <w:tab/>
        <w:t>Vodenje upravnih postopkov s področja dela Urada RS za meroslovje</w:t>
      </w:r>
    </w:p>
    <w:p w:rsidR="00C3304C" w:rsidRPr="00E52FC4" w:rsidRDefault="00C3304C" w:rsidP="0061746B">
      <w:pPr>
        <w:ind w:left="4320" w:hanging="4320"/>
        <w:rPr>
          <w:sz w:val="24"/>
          <w:lang w:val="sl-SI"/>
        </w:rPr>
      </w:pPr>
    </w:p>
    <w:p w:rsidR="00661E6F" w:rsidRDefault="00661E6F" w:rsidP="0061746B">
      <w:pPr>
        <w:rPr>
          <w:b/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Sektor za fizikalna merjenja</w:t>
      </w:r>
    </w:p>
    <w:p w:rsidR="00E52FC4" w:rsidRPr="0061746B" w:rsidRDefault="00E52FC4" w:rsidP="0061746B">
      <w:pPr>
        <w:rPr>
          <w:b/>
          <w:lang w:val="sl-SI"/>
        </w:rPr>
      </w:pP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Matej Grum</w:t>
      </w:r>
      <w:r w:rsidRPr="0061746B">
        <w:rPr>
          <w:lang w:val="sl-SI"/>
        </w:rPr>
        <w:tab/>
        <w:t>Vodenje in odločanje v upravnih postopkih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Roman Flegar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Dejan </w:t>
      </w:r>
      <w:proofErr w:type="spellStart"/>
      <w:r w:rsidRPr="0061746B">
        <w:rPr>
          <w:lang w:val="sl-SI"/>
        </w:rPr>
        <w:t>Arbi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 xml:space="preserve">mag. </w:t>
      </w:r>
      <w:r w:rsidRPr="0061746B">
        <w:rPr>
          <w:lang w:val="sl-SI"/>
        </w:rPr>
        <w:t>Grega Kovačič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Matjaž Urleb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Goran </w:t>
      </w:r>
      <w:proofErr w:type="spellStart"/>
      <w:r w:rsidRPr="0061746B">
        <w:rPr>
          <w:lang w:val="sl-SI"/>
        </w:rPr>
        <w:t>Grgić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Mojca Božiček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Gašper </w:t>
      </w:r>
      <w:proofErr w:type="spellStart"/>
      <w:r w:rsidRPr="0061746B">
        <w:rPr>
          <w:lang w:val="sl-SI"/>
        </w:rPr>
        <w:t>Vindišar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639A0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Simona Selič</w:t>
      </w:r>
      <w:r w:rsidRPr="0061746B">
        <w:rPr>
          <w:lang w:val="sl-SI"/>
        </w:rPr>
        <w:tab/>
        <w:t>Vodenje upravnih postopkov s področja dela sektorja</w:t>
      </w:r>
    </w:p>
    <w:p w:rsidR="00E52FC4" w:rsidRDefault="00E52FC4" w:rsidP="0061746B">
      <w:pPr>
        <w:rPr>
          <w:b/>
          <w:lang w:val="sl-SI"/>
        </w:rPr>
      </w:pPr>
    </w:p>
    <w:p w:rsidR="00E52FC4" w:rsidRDefault="00E52FC4" w:rsidP="0061746B">
      <w:pPr>
        <w:rPr>
          <w:b/>
          <w:lang w:val="sl-SI"/>
        </w:rPr>
      </w:pPr>
    </w:p>
    <w:p w:rsidR="00661E6F" w:rsidRDefault="00661E6F" w:rsidP="00661E6F">
      <w:pPr>
        <w:rPr>
          <w:b/>
          <w:sz w:val="24"/>
          <w:lang w:val="sl-SI"/>
        </w:rPr>
      </w:pPr>
      <w:r w:rsidRPr="00F1280A">
        <w:rPr>
          <w:b/>
          <w:sz w:val="24"/>
          <w:lang w:val="sl-SI"/>
        </w:rPr>
        <w:t>Sektor za kakovost meroslovnih procesov</w:t>
      </w:r>
    </w:p>
    <w:p w:rsidR="00661E6F" w:rsidRPr="00F1280A" w:rsidRDefault="00661E6F" w:rsidP="00661E6F">
      <w:pPr>
        <w:rPr>
          <w:b/>
          <w:sz w:val="24"/>
          <w:lang w:val="sl-SI"/>
        </w:rPr>
      </w:pPr>
    </w:p>
    <w:p w:rsidR="00661E6F" w:rsidRPr="0061746B" w:rsidRDefault="00661E6F" w:rsidP="0066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Natalija Jovanović</w:t>
      </w:r>
      <w:r w:rsidRPr="0061746B">
        <w:rPr>
          <w:lang w:val="sl-SI"/>
        </w:rPr>
        <w:tab/>
        <w:t>Vodenje upravnih postopkov s področja dela Urada RS za meroslovje</w:t>
      </w:r>
    </w:p>
    <w:p w:rsidR="00661E6F" w:rsidRPr="0061746B" w:rsidRDefault="00661E6F" w:rsidP="00661E6F">
      <w:pPr>
        <w:rPr>
          <w:lang w:val="sl-SI"/>
        </w:rPr>
      </w:pPr>
      <w:r w:rsidRPr="0061746B">
        <w:rPr>
          <w:lang w:val="sl-SI"/>
        </w:rPr>
        <w:t xml:space="preserve"> </w:t>
      </w:r>
    </w:p>
    <w:p w:rsidR="00661E6F" w:rsidRPr="00F1280A" w:rsidRDefault="00661E6F" w:rsidP="00661E6F">
      <w:pPr>
        <w:rPr>
          <w:szCs w:val="20"/>
          <w:lang w:val="sl-SI"/>
        </w:rPr>
      </w:pPr>
    </w:p>
    <w:p w:rsidR="00E52FC4" w:rsidRDefault="00E52FC4" w:rsidP="0061746B">
      <w:pPr>
        <w:rPr>
          <w:b/>
          <w:lang w:val="sl-SI"/>
        </w:rPr>
      </w:pPr>
    </w:p>
    <w:p w:rsidR="00E52FC4" w:rsidRDefault="00E52FC4" w:rsidP="0061746B">
      <w:pPr>
        <w:rPr>
          <w:b/>
          <w:lang w:val="sl-SI"/>
        </w:rPr>
      </w:pPr>
    </w:p>
    <w:p w:rsidR="00F1280A" w:rsidRDefault="00F1280A" w:rsidP="0061746B">
      <w:pPr>
        <w:rPr>
          <w:b/>
          <w:lang w:val="sl-SI"/>
        </w:rPr>
      </w:pPr>
    </w:p>
    <w:p w:rsidR="0061746B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Sektor za nacionalne etalone in kemijska merjenja</w:t>
      </w:r>
    </w:p>
    <w:p w:rsidR="00E52FC4" w:rsidRPr="00E52FC4" w:rsidRDefault="00E52FC4" w:rsidP="0061746B">
      <w:pPr>
        <w:rPr>
          <w:b/>
          <w:sz w:val="24"/>
          <w:lang w:val="sl-SI"/>
        </w:rPr>
      </w:pP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proofErr w:type="spellStart"/>
      <w:r w:rsidRPr="0061746B">
        <w:rPr>
          <w:lang w:val="sl-SI"/>
        </w:rPr>
        <w:t>Irenca</w:t>
      </w:r>
      <w:proofErr w:type="spellEnd"/>
      <w:r w:rsidRPr="0061746B">
        <w:rPr>
          <w:lang w:val="sl-SI"/>
        </w:rPr>
        <w:t xml:space="preserve"> Božič Carli</w:t>
      </w:r>
      <w:r w:rsidRPr="0061746B">
        <w:rPr>
          <w:lang w:val="sl-SI"/>
        </w:rPr>
        <w:tab/>
        <w:t>Vodenje in odločanje v upravnih postopkih s področja dela sektorja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l-SI"/>
        </w:rPr>
      </w:pPr>
      <w:r w:rsidRPr="0061746B">
        <w:rPr>
          <w:lang w:val="sl-SI"/>
        </w:rPr>
        <w:t>Valentina Pilih</w:t>
      </w:r>
      <w:r w:rsidRPr="0061746B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1746B">
        <w:rPr>
          <w:lang w:val="sl-SI"/>
        </w:rPr>
        <w:t>Vodenje upravnih postopkov s področja dela s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s</w:t>
      </w:r>
      <w:r w:rsidRPr="0061746B">
        <w:rPr>
          <w:lang w:val="sl-SI"/>
        </w:rPr>
        <w:t>ektorja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Suzana Kocijančič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Tatjana Tkavc</w:t>
      </w:r>
      <w:r w:rsidRPr="0061746B">
        <w:rPr>
          <w:lang w:val="sl-SI"/>
        </w:rPr>
        <w:tab/>
        <w:t>Vodenje upravnih postopkov s področja dela sektorja</w:t>
      </w:r>
    </w:p>
    <w:p w:rsid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Urška </w:t>
      </w:r>
      <w:proofErr w:type="spellStart"/>
      <w:r w:rsidRPr="0061746B">
        <w:rPr>
          <w:lang w:val="sl-SI"/>
        </w:rPr>
        <w:t>Peršl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C3304C" w:rsidRDefault="00C3304C" w:rsidP="0061746B">
      <w:pPr>
        <w:ind w:left="4320" w:hanging="4320"/>
        <w:rPr>
          <w:lang w:val="sl-SI"/>
        </w:rPr>
      </w:pPr>
    </w:p>
    <w:p w:rsidR="00C3304C" w:rsidRPr="0061746B" w:rsidRDefault="00C3304C" w:rsidP="0061746B">
      <w:pPr>
        <w:ind w:left="4320" w:hanging="4320"/>
        <w:rPr>
          <w:lang w:val="sl-SI"/>
        </w:rPr>
      </w:pPr>
    </w:p>
    <w:p w:rsidR="0061746B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Sektor za meroslovni nadzor</w:t>
      </w:r>
    </w:p>
    <w:p w:rsidR="00F1280A" w:rsidRPr="00E52FC4" w:rsidRDefault="00F1280A" w:rsidP="0061746B">
      <w:pPr>
        <w:rPr>
          <w:b/>
          <w:sz w:val="24"/>
          <w:lang w:val="sl-SI"/>
        </w:rPr>
      </w:pP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Mojca Požar</w:t>
      </w:r>
      <w:r w:rsidRPr="0061746B">
        <w:rPr>
          <w:lang w:val="sl-SI"/>
        </w:rPr>
        <w:tab/>
        <w:t>Vodenje in odločanje v inšpekcijskih postopkih s področja dela Urada RS za meroslovje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Dušanka Škrbić</w:t>
      </w:r>
      <w:r w:rsidRPr="0061746B">
        <w:rPr>
          <w:lang w:val="sl-SI"/>
        </w:rPr>
        <w:tab/>
        <w:t>Vodenje in odločanje v inšpekcijskih postopkih s področja dela Urada RS za meroslovje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Boris Simšič</w:t>
      </w:r>
      <w:r w:rsidRPr="0061746B">
        <w:rPr>
          <w:lang w:val="sl-SI"/>
        </w:rPr>
        <w:tab/>
        <w:t>Vodenje in odločanje v inšpekcijskih postopkih s področja dela Urada RS za meroslovje</w:t>
      </w:r>
    </w:p>
    <w:p w:rsidR="0061746B" w:rsidRPr="0061746B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Helena Stopar</w:t>
      </w:r>
      <w:r w:rsidRPr="0061746B">
        <w:rPr>
          <w:lang w:val="sl-SI"/>
        </w:rPr>
        <w:tab/>
        <w:t>Vodenje in odločanje v inšpekcijskih postopkih s področja dela Urada RS za meroslovje</w:t>
      </w:r>
    </w:p>
    <w:p w:rsidR="00FA23ED" w:rsidRPr="0061746B" w:rsidRDefault="00C3304C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Žiga Perš</w:t>
      </w:r>
      <w:r>
        <w:rPr>
          <w:lang w:val="sl-SI"/>
        </w:rPr>
        <w:tab/>
      </w:r>
      <w:r w:rsidR="0061746B" w:rsidRPr="0061746B">
        <w:rPr>
          <w:lang w:val="sl-SI"/>
        </w:rPr>
        <w:t>Vodenje upravnih postopkov s področja dela sektorja</w:t>
      </w:r>
    </w:p>
    <w:p w:rsidR="00E52FC4" w:rsidRDefault="00E52FC4" w:rsidP="0061746B">
      <w:pPr>
        <w:rPr>
          <w:b/>
          <w:lang w:val="sl-SI"/>
        </w:rPr>
      </w:pPr>
    </w:p>
    <w:sectPr w:rsidR="00E52FC4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6B" w:rsidRDefault="0061746B">
      <w:r>
        <w:separator/>
      </w:r>
    </w:p>
  </w:endnote>
  <w:endnote w:type="continuationSeparator" w:id="0">
    <w:p w:rsidR="0061746B" w:rsidRDefault="006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25" w:rsidRDefault="000C5225">
    <w:pPr>
      <w:pStyle w:val="Noga"/>
      <w:rPr>
        <w:sz w:val="16"/>
        <w:lang w:val="sl-SI"/>
      </w:rPr>
    </w:pPr>
  </w:p>
  <w:p w:rsidR="000C5225" w:rsidRDefault="000C5225">
    <w:pPr>
      <w:pStyle w:val="Noga"/>
      <w:rPr>
        <w:sz w:val="16"/>
        <w:lang w:val="sl-SI"/>
      </w:rPr>
    </w:pPr>
  </w:p>
  <w:p w:rsidR="00671E2E" w:rsidRPr="00671E2E" w:rsidRDefault="002D0834">
    <w:pPr>
      <w:pStyle w:val="Noga"/>
      <w:rPr>
        <w:lang w:val="sl-SI"/>
      </w:rPr>
    </w:pPr>
    <w:r w:rsidRPr="00323B8C">
      <w:rPr>
        <w:b/>
        <w:sz w:val="16"/>
        <w:lang w:val="sl-SI"/>
      </w:rPr>
      <w:t>Mednarodni sistem merskih enot (SI)</w:t>
    </w:r>
    <w:r w:rsidR="00821A6D">
      <w:rPr>
        <w:noProof/>
        <w:sz w:val="16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6B" w:rsidRDefault="0061746B">
      <w:r>
        <w:separator/>
      </w:r>
    </w:p>
  </w:footnote>
  <w:footnote w:type="continuationSeparator" w:id="0">
    <w:p w:rsidR="0061746B" w:rsidRDefault="0061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821A6D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-127635</wp:posOffset>
          </wp:positionV>
          <wp:extent cx="307975" cy="346710"/>
          <wp:effectExtent l="0" t="0" r="0" b="0"/>
          <wp:wrapNone/>
          <wp:docPr id="14" name="Slika 1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1C863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B"/>
    <w:rsid w:val="00020579"/>
    <w:rsid w:val="00023A88"/>
    <w:rsid w:val="000A3D3E"/>
    <w:rsid w:val="000A5A67"/>
    <w:rsid w:val="000A7238"/>
    <w:rsid w:val="000C5225"/>
    <w:rsid w:val="000D0989"/>
    <w:rsid w:val="000D517B"/>
    <w:rsid w:val="001357B2"/>
    <w:rsid w:val="001A795E"/>
    <w:rsid w:val="001B20C6"/>
    <w:rsid w:val="00202A77"/>
    <w:rsid w:val="0021675C"/>
    <w:rsid w:val="00271CE5"/>
    <w:rsid w:val="00282020"/>
    <w:rsid w:val="002A3807"/>
    <w:rsid w:val="002D0834"/>
    <w:rsid w:val="003636BF"/>
    <w:rsid w:val="00363966"/>
    <w:rsid w:val="0037479F"/>
    <w:rsid w:val="003845B4"/>
    <w:rsid w:val="00387B1A"/>
    <w:rsid w:val="00392E7B"/>
    <w:rsid w:val="003E1C74"/>
    <w:rsid w:val="0040572B"/>
    <w:rsid w:val="0047145E"/>
    <w:rsid w:val="00476BD2"/>
    <w:rsid w:val="004C47A2"/>
    <w:rsid w:val="00502E41"/>
    <w:rsid w:val="00526246"/>
    <w:rsid w:val="0053645E"/>
    <w:rsid w:val="00537C34"/>
    <w:rsid w:val="00555390"/>
    <w:rsid w:val="00567106"/>
    <w:rsid w:val="005E1D3C"/>
    <w:rsid w:val="005E7866"/>
    <w:rsid w:val="0061746B"/>
    <w:rsid w:val="00632253"/>
    <w:rsid w:val="00642714"/>
    <w:rsid w:val="006455CE"/>
    <w:rsid w:val="00651FCC"/>
    <w:rsid w:val="00661E6F"/>
    <w:rsid w:val="006639A0"/>
    <w:rsid w:val="00671E2E"/>
    <w:rsid w:val="00690D03"/>
    <w:rsid w:val="006A5BEA"/>
    <w:rsid w:val="006A6FC6"/>
    <w:rsid w:val="006C01FC"/>
    <w:rsid w:val="006D42D9"/>
    <w:rsid w:val="00733017"/>
    <w:rsid w:val="0073519A"/>
    <w:rsid w:val="007744D4"/>
    <w:rsid w:val="00783310"/>
    <w:rsid w:val="00790879"/>
    <w:rsid w:val="007A4A6D"/>
    <w:rsid w:val="007A709B"/>
    <w:rsid w:val="007A7CDF"/>
    <w:rsid w:val="007D1BCF"/>
    <w:rsid w:val="007D75CF"/>
    <w:rsid w:val="007E6DC5"/>
    <w:rsid w:val="00802903"/>
    <w:rsid w:val="00814213"/>
    <w:rsid w:val="00821A6D"/>
    <w:rsid w:val="0083426E"/>
    <w:rsid w:val="0088043C"/>
    <w:rsid w:val="008906C9"/>
    <w:rsid w:val="008A3E3F"/>
    <w:rsid w:val="008C5738"/>
    <w:rsid w:val="008D04F0"/>
    <w:rsid w:val="008F3500"/>
    <w:rsid w:val="00924E3C"/>
    <w:rsid w:val="00946C49"/>
    <w:rsid w:val="009612BB"/>
    <w:rsid w:val="009C49D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C250D5"/>
    <w:rsid w:val="00C3304C"/>
    <w:rsid w:val="00C92898"/>
    <w:rsid w:val="00C97ABD"/>
    <w:rsid w:val="00CC4F46"/>
    <w:rsid w:val="00CE4BB9"/>
    <w:rsid w:val="00CE7514"/>
    <w:rsid w:val="00D228F1"/>
    <w:rsid w:val="00D248DE"/>
    <w:rsid w:val="00D31518"/>
    <w:rsid w:val="00D8469E"/>
    <w:rsid w:val="00D8542D"/>
    <w:rsid w:val="00DC6A71"/>
    <w:rsid w:val="00DE5B46"/>
    <w:rsid w:val="00DF77A6"/>
    <w:rsid w:val="00E0357D"/>
    <w:rsid w:val="00E21829"/>
    <w:rsid w:val="00E24EC2"/>
    <w:rsid w:val="00E3084B"/>
    <w:rsid w:val="00E44978"/>
    <w:rsid w:val="00E52FC4"/>
    <w:rsid w:val="00E7150D"/>
    <w:rsid w:val="00EB230A"/>
    <w:rsid w:val="00EE52FE"/>
    <w:rsid w:val="00F1179C"/>
    <w:rsid w:val="00F1280A"/>
    <w:rsid w:val="00F21A42"/>
    <w:rsid w:val="00F240BB"/>
    <w:rsid w:val="00F46724"/>
    <w:rsid w:val="00F57FED"/>
    <w:rsid w:val="00FA23ED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0479B4F"/>
  <w15:docId w15:val="{155CDF59-A3FB-4C5C-98E9-88C9796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lvin\mirs_intranet\PREDLOGE\GLAVA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8DF922-4D60-41D8-92D6-FC8B947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2</TotalTime>
  <Pages>2</Pages>
  <Words>294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Natalija Jovanović</dc:creator>
  <cp:lastModifiedBy>Dominika Rozoničnik</cp:lastModifiedBy>
  <cp:revision>3</cp:revision>
  <cp:lastPrinted>2011-03-15T10:16:00Z</cp:lastPrinted>
  <dcterms:created xsi:type="dcterms:W3CDTF">2020-03-20T10:11:00Z</dcterms:created>
  <dcterms:modified xsi:type="dcterms:W3CDTF">2020-03-20T10:41:00Z</dcterms:modified>
</cp:coreProperties>
</file>