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BAC6" w14:textId="77777777" w:rsidR="00795949" w:rsidRDefault="00795949" w:rsidP="00317E16"/>
    <w:p w14:paraId="18DDCF05" w14:textId="59691FFB" w:rsidR="00317E16" w:rsidRPr="001E63DE" w:rsidRDefault="00317E16" w:rsidP="00317E16">
      <w:r>
        <w:rPr>
          <w:noProof/>
        </w:rPr>
        <w:drawing>
          <wp:anchor distT="0" distB="0" distL="114300" distR="114300" simplePos="0" relativeHeight="251660288" behindDoc="1" locked="0" layoutInCell="1" allowOverlap="1" wp14:anchorId="50AA12A0" wp14:editId="2799641C">
            <wp:simplePos x="0" y="0"/>
            <wp:positionH relativeFrom="column">
              <wp:posOffset>-428625</wp:posOffset>
            </wp:positionH>
            <wp:positionV relativeFrom="paragraph">
              <wp:posOffset>250825</wp:posOffset>
            </wp:positionV>
            <wp:extent cx="290195" cy="351790"/>
            <wp:effectExtent l="0" t="0" r="0" b="0"/>
            <wp:wrapThrough wrapText="bothSides">
              <wp:wrapPolygon edited="0">
                <wp:start x="0" y="0"/>
                <wp:lineTo x="0" y="19884"/>
                <wp:lineTo x="19851" y="19884"/>
                <wp:lineTo x="19851" y="0"/>
                <wp:lineTo x="0" y="0"/>
              </wp:wrapPolygon>
            </wp:wrapThrough>
            <wp:docPr id="2" name="Slika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A253CC" wp14:editId="687599D7">
                <wp:simplePos x="0" y="0"/>
                <wp:positionH relativeFrom="column">
                  <wp:posOffset>-72390</wp:posOffset>
                </wp:positionH>
                <wp:positionV relativeFrom="paragraph">
                  <wp:posOffset>194945</wp:posOffset>
                </wp:positionV>
                <wp:extent cx="6172200" cy="1714500"/>
                <wp:effectExtent l="0" t="0" r="1905" b="2540"/>
                <wp:wrapThrough wrapText="bothSides">
                  <wp:wrapPolygon edited="0">
                    <wp:start x="-33" y="0"/>
                    <wp:lineTo x="-33" y="21480"/>
                    <wp:lineTo x="21600" y="21480"/>
                    <wp:lineTo x="21600" y="0"/>
                    <wp:lineTo x="-33" y="0"/>
                  </wp:wrapPolygon>
                </wp:wrapThrough>
                <wp:docPr id="1" name="Polje z besedilo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FD0EB" w14:textId="5B59956D" w:rsidR="00D0185F" w:rsidRPr="00B231BE" w:rsidRDefault="00D0185F" w:rsidP="00D0185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Republika" w:hAnsi="Republika"/>
                                <w:sz w:val="18"/>
                                <w:szCs w:val="28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sz w:val="18"/>
                                <w:szCs w:val="28"/>
                              </w:rPr>
                              <w:t>REPUBLIKA SLOVENIJA</w:t>
                            </w:r>
                          </w:p>
                          <w:p w14:paraId="38BEC720" w14:textId="77777777" w:rsidR="00D0185F" w:rsidRPr="00B231BE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rFonts w:ascii="Republika" w:hAnsi="Republika"/>
                                <w:b/>
                                <w:bCs/>
                                <w:sz w:val="18"/>
                                <w:szCs w:val="28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b/>
                                <w:bCs/>
                                <w:sz w:val="18"/>
                                <w:szCs w:val="28"/>
                              </w:rPr>
                              <w:t>MINISTRSTVO ZA OKOLJE, PODNEBJE IN ENERGIJO</w:t>
                            </w:r>
                          </w:p>
                          <w:p w14:paraId="09E9E4EE" w14:textId="77777777" w:rsidR="00D0185F" w:rsidRPr="00B231BE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rFonts w:ascii="Republika" w:hAnsi="Republika"/>
                                <w:b/>
                                <w:bCs/>
                                <w:sz w:val="18"/>
                                <w:szCs w:val="28"/>
                              </w:rPr>
                            </w:pPr>
                          </w:p>
                          <w:p w14:paraId="6D002AD1" w14:textId="77777777" w:rsidR="00D0185F" w:rsidRPr="00B231BE" w:rsidRDefault="00D0185F" w:rsidP="00D0185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Republika" w:hAnsi="Republik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b/>
                                <w:bCs/>
                                <w:sz w:val="16"/>
                                <w:szCs w:val="16"/>
                              </w:rPr>
                              <w:t>INŠPEKTORAT REPUBLIKE SLOVENIJE ZA OKOLJE IN ENERGIJO</w:t>
                            </w:r>
                          </w:p>
                          <w:p w14:paraId="3A778225" w14:textId="77777777" w:rsidR="00D0185F" w:rsidRPr="00B231BE" w:rsidRDefault="00D0185F" w:rsidP="00D0185F">
                            <w:pPr>
                              <w:autoSpaceDE w:val="0"/>
                              <w:autoSpaceDN w:val="0"/>
                              <w:adjustRightInd w:val="0"/>
                              <w:spacing w:before="120" w:line="240" w:lineRule="exact"/>
                              <w:rPr>
                                <w:rFonts w:ascii="Republika" w:hAnsi="Republika"/>
                                <w:sz w:val="16"/>
                                <w:szCs w:val="16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sz w:val="16"/>
                                <w:szCs w:val="16"/>
                              </w:rPr>
                              <w:t>INŠPEKCIJA ZA OKOLJE</w:t>
                            </w:r>
                          </w:p>
                          <w:p w14:paraId="15C8A6C7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 w:rsidRPr="00B231BE">
                              <w:rPr>
                                <w:rFonts w:ascii="Republika" w:hAnsi="Republika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Republika" w:hAnsi="Republika"/>
                                <w:sz w:val="16"/>
                              </w:rPr>
                              <w:t>bmočna enota Celje</w:t>
                            </w:r>
                          </w:p>
                          <w:p w14:paraId="4DB2D1E5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</w:p>
                          <w:p w14:paraId="602B2178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Kidričeva ulica 24/b, 3000 Celje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ab/>
                              <w:t>T: 03 425 27 11</w:t>
                            </w:r>
                          </w:p>
                          <w:p w14:paraId="71AFEC48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ab/>
                              <w:t xml:space="preserve">E: </w:t>
                            </w:r>
                            <w:hyperlink r:id="rId8" w:history="1">
                              <w:r w:rsidRPr="00922E13">
                                <w:rPr>
                                  <w:rStyle w:val="Hiperpovezava"/>
                                  <w:sz w:val="16"/>
                                </w:rPr>
                                <w:t>oe-ce.irsoe@gov.si</w:t>
                              </w:r>
                            </w:hyperlink>
                          </w:p>
                          <w:p w14:paraId="05087162" w14:textId="77777777" w:rsidR="00D0185F" w:rsidRDefault="00D0185F" w:rsidP="00D0185F">
                            <w:pPr>
                              <w:pStyle w:val="Glava"/>
                              <w:tabs>
                                <w:tab w:val="left" w:pos="5112"/>
                              </w:tabs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hyperlink r:id="rId9" w:history="1">
                              <w:r w:rsidRPr="00D65321">
                                <w:rPr>
                                  <w:rStyle w:val="Hiperpovezava"/>
                                  <w:sz w:val="16"/>
                                </w:rPr>
                                <w:t>www.gov.si</w:t>
                              </w:r>
                            </w:hyperlink>
                          </w:p>
                          <w:p w14:paraId="372D5DE8" w14:textId="2E178F7D" w:rsidR="00317E16" w:rsidRDefault="00317E16" w:rsidP="00317E16">
                            <w:pPr>
                              <w:tabs>
                                <w:tab w:val="left" w:pos="5103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A253CC" id="_x0000_t202" coordsize="21600,21600" o:spt="202" path="m,l,21600r21600,l21600,xe">
                <v:stroke joinstyle="miter"/>
                <v:path gradientshapeok="t" o:connecttype="rect"/>
              </v:shapetype>
              <v:shape id="Polje z besedilom 74" o:spid="_x0000_s1026" type="#_x0000_t202" style="position:absolute;left:0;text-align:left;margin-left:-5.7pt;margin-top:15.35pt;width:486pt;height:1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" stroked="f">
                <v:textbox>
                  <w:txbxContent>
                    <w:p w14:paraId="6BBFD0EB" w14:textId="5B59956D" w:rsidR="00D0185F" w:rsidRPr="00B231BE" w:rsidRDefault="00D0185F" w:rsidP="00D0185F">
                      <w:pPr>
                        <w:autoSpaceDE w:val="0"/>
                        <w:autoSpaceDN w:val="0"/>
                        <w:adjustRightInd w:val="0"/>
                        <w:rPr>
                          <w:rFonts w:ascii="Republika" w:hAnsi="Republika"/>
                          <w:sz w:val="18"/>
                          <w:szCs w:val="28"/>
                        </w:rPr>
                      </w:pPr>
                      <w:r w:rsidRPr="00B231BE">
                        <w:rPr>
                          <w:rFonts w:ascii="Republika" w:hAnsi="Republika"/>
                          <w:sz w:val="18"/>
                          <w:szCs w:val="28"/>
                        </w:rPr>
                        <w:t>REPUBLIKA SLOVENIJA</w:t>
                      </w:r>
                    </w:p>
                    <w:p w14:paraId="38BEC720" w14:textId="77777777" w:rsidR="00D0185F" w:rsidRPr="00B231BE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rFonts w:ascii="Republika" w:hAnsi="Republika"/>
                          <w:b/>
                          <w:bCs/>
                          <w:sz w:val="18"/>
                          <w:szCs w:val="28"/>
                        </w:rPr>
                      </w:pPr>
                      <w:r w:rsidRPr="00B231BE">
                        <w:rPr>
                          <w:rFonts w:ascii="Republika" w:hAnsi="Republika"/>
                          <w:b/>
                          <w:bCs/>
                          <w:sz w:val="18"/>
                          <w:szCs w:val="28"/>
                        </w:rPr>
                        <w:t>MINISTRSTVO ZA OKOLJE, PODNEBJE IN ENERGIJO</w:t>
                      </w:r>
                    </w:p>
                    <w:p w14:paraId="09E9E4EE" w14:textId="77777777" w:rsidR="00D0185F" w:rsidRPr="00B231BE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rFonts w:ascii="Republika" w:hAnsi="Republika"/>
                          <w:b/>
                          <w:bCs/>
                          <w:sz w:val="18"/>
                          <w:szCs w:val="28"/>
                        </w:rPr>
                      </w:pPr>
                    </w:p>
                    <w:p w14:paraId="6D002AD1" w14:textId="77777777" w:rsidR="00D0185F" w:rsidRPr="00B231BE" w:rsidRDefault="00D0185F" w:rsidP="00D0185F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Republika" w:hAnsi="Republika"/>
                          <w:b/>
                          <w:bCs/>
                          <w:sz w:val="16"/>
                          <w:szCs w:val="16"/>
                        </w:rPr>
                      </w:pPr>
                      <w:r w:rsidRPr="00B231BE">
                        <w:rPr>
                          <w:rFonts w:ascii="Republika" w:hAnsi="Republika"/>
                          <w:b/>
                          <w:bCs/>
                          <w:sz w:val="16"/>
                          <w:szCs w:val="16"/>
                        </w:rPr>
                        <w:t>INŠPEKTORAT REPUBLIKE SLOVENIJE ZA OKOLJE IN ENERGIJO</w:t>
                      </w:r>
                    </w:p>
                    <w:p w14:paraId="3A778225" w14:textId="77777777" w:rsidR="00D0185F" w:rsidRPr="00B231BE" w:rsidRDefault="00D0185F" w:rsidP="00D0185F">
                      <w:pPr>
                        <w:autoSpaceDE w:val="0"/>
                        <w:autoSpaceDN w:val="0"/>
                        <w:adjustRightInd w:val="0"/>
                        <w:spacing w:before="120" w:line="240" w:lineRule="exact"/>
                        <w:rPr>
                          <w:rFonts w:ascii="Republika" w:hAnsi="Republika"/>
                          <w:sz w:val="16"/>
                          <w:szCs w:val="16"/>
                        </w:rPr>
                      </w:pPr>
                      <w:r w:rsidRPr="00B231BE">
                        <w:rPr>
                          <w:rFonts w:ascii="Republika" w:hAnsi="Republika"/>
                          <w:sz w:val="16"/>
                          <w:szCs w:val="16"/>
                        </w:rPr>
                        <w:t>INŠPEKCIJA ZA OKOLJE</w:t>
                      </w:r>
                    </w:p>
                    <w:p w14:paraId="15C8A6C7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 w:rsidRPr="00B231BE">
                        <w:rPr>
                          <w:rFonts w:ascii="Republika" w:hAnsi="Republika"/>
                          <w:sz w:val="16"/>
                        </w:rPr>
                        <w:t>O</w:t>
                      </w:r>
                      <w:r>
                        <w:rPr>
                          <w:rFonts w:ascii="Republika" w:hAnsi="Republika"/>
                          <w:sz w:val="16"/>
                        </w:rPr>
                        <w:t>bmočna enota Celje</w:t>
                      </w:r>
                    </w:p>
                    <w:p w14:paraId="4DB2D1E5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</w:p>
                    <w:p w14:paraId="602B2178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Kidričeva ulica 24/b, 3000 Celje</w:t>
                      </w: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ab/>
                        <w:t>T: 03 425 27 11</w:t>
                      </w:r>
                    </w:p>
                    <w:p w14:paraId="71AFEC48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ab/>
                        <w:t xml:space="preserve">E: </w:t>
                      </w:r>
                      <w:hyperlink r:id="rId10" w:history="1">
                        <w:r w:rsidRPr="00922E13">
                          <w:rPr>
                            <w:rStyle w:val="Hiperpovezava"/>
                            <w:sz w:val="16"/>
                          </w:rPr>
                          <w:t>oe-ce.irsoe@gov.si</w:t>
                        </w:r>
                      </w:hyperlink>
                    </w:p>
                    <w:p w14:paraId="05087162" w14:textId="77777777" w:rsidR="00D0185F" w:rsidRDefault="00D0185F" w:rsidP="00D0185F">
                      <w:pPr>
                        <w:pStyle w:val="Glava"/>
                        <w:tabs>
                          <w:tab w:val="left" w:pos="5112"/>
                        </w:tabs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ab/>
                      </w:r>
                      <w:r>
                        <w:rPr>
                          <w:sz w:val="16"/>
                        </w:rPr>
                        <w:tab/>
                      </w:r>
                      <w:hyperlink r:id="rId11" w:history="1">
                        <w:r w:rsidRPr="00D65321">
                          <w:rPr>
                            <w:rStyle w:val="Hiperpovezava"/>
                            <w:sz w:val="16"/>
                          </w:rPr>
                          <w:t>www.gov.si</w:t>
                        </w:r>
                      </w:hyperlink>
                    </w:p>
                    <w:p w14:paraId="372D5DE8" w14:textId="2E178F7D" w:rsidR="00317E16" w:rsidRDefault="00317E16" w:rsidP="00317E16">
                      <w:pPr>
                        <w:tabs>
                          <w:tab w:val="left" w:pos="5103"/>
                        </w:tabs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05BC192" w14:textId="76035CC2" w:rsidR="00317E16" w:rsidRPr="00D0185F" w:rsidRDefault="00317E16" w:rsidP="00317E16">
      <w:pPr>
        <w:ind w:right="-32"/>
        <w:rPr>
          <w:rFonts w:cs="Arial"/>
          <w:i/>
        </w:rPr>
      </w:pPr>
      <w:r w:rsidRPr="00D0185F">
        <w:rPr>
          <w:rFonts w:cs="Arial"/>
        </w:rPr>
        <w:t xml:space="preserve">Številka: </w:t>
      </w:r>
      <w:r w:rsidRPr="00D0185F">
        <w:rPr>
          <w:rFonts w:cs="Arial"/>
          <w:bCs/>
        </w:rPr>
        <w:t>06182-</w:t>
      </w:r>
      <w:r w:rsidR="00135567">
        <w:rPr>
          <w:rFonts w:cs="Arial"/>
          <w:bCs/>
        </w:rPr>
        <w:t>289</w:t>
      </w:r>
      <w:r w:rsidR="006A3A3E">
        <w:rPr>
          <w:rFonts w:cs="Arial"/>
          <w:bCs/>
        </w:rPr>
        <w:t>2</w:t>
      </w:r>
      <w:r w:rsidRPr="00D0185F">
        <w:rPr>
          <w:rFonts w:cs="Arial"/>
          <w:bCs/>
        </w:rPr>
        <w:t>/20</w:t>
      </w:r>
      <w:r w:rsidR="00354800" w:rsidRPr="00D0185F">
        <w:rPr>
          <w:rFonts w:cs="Arial"/>
          <w:bCs/>
        </w:rPr>
        <w:t>2</w:t>
      </w:r>
      <w:r w:rsidR="00135567">
        <w:rPr>
          <w:rFonts w:cs="Arial"/>
          <w:bCs/>
        </w:rPr>
        <w:t>5</w:t>
      </w:r>
      <w:r w:rsidRPr="00D0185F">
        <w:rPr>
          <w:rFonts w:cs="Arial"/>
        </w:rPr>
        <w:t>-</w:t>
      </w:r>
      <w:r w:rsidR="00B9703F">
        <w:rPr>
          <w:rFonts w:cs="Arial"/>
        </w:rPr>
        <w:t>8</w:t>
      </w:r>
      <w:r w:rsidRPr="00D0185F">
        <w:rPr>
          <w:rFonts w:cs="Arial"/>
        </w:rPr>
        <w:t xml:space="preserve"> </w:t>
      </w:r>
    </w:p>
    <w:p w14:paraId="2B1DADD8" w14:textId="528BF708" w:rsidR="00317E16" w:rsidRPr="00D0185F" w:rsidRDefault="00317E16" w:rsidP="00317E16">
      <w:pPr>
        <w:rPr>
          <w:rFonts w:cs="Arial"/>
        </w:rPr>
      </w:pPr>
      <w:r w:rsidRPr="00B9703F">
        <w:rPr>
          <w:rFonts w:cs="Arial"/>
        </w:rPr>
        <w:t xml:space="preserve">Datum: </w:t>
      </w:r>
      <w:r w:rsidR="00D0185F" w:rsidRPr="00B9703F">
        <w:rPr>
          <w:rFonts w:cs="Arial"/>
        </w:rPr>
        <w:t xml:space="preserve">  </w:t>
      </w:r>
      <w:r w:rsidR="00135567" w:rsidRPr="00B9703F">
        <w:rPr>
          <w:rFonts w:cs="Arial"/>
        </w:rPr>
        <w:t>2</w:t>
      </w:r>
      <w:r w:rsidR="00B9703F" w:rsidRPr="00B9703F">
        <w:rPr>
          <w:rFonts w:cs="Arial"/>
        </w:rPr>
        <w:t>8</w:t>
      </w:r>
      <w:r w:rsidR="00354800" w:rsidRPr="00B9703F">
        <w:rPr>
          <w:rFonts w:cs="Arial"/>
        </w:rPr>
        <w:t xml:space="preserve">. </w:t>
      </w:r>
      <w:r w:rsidR="00135567" w:rsidRPr="00B9703F">
        <w:rPr>
          <w:rFonts w:cs="Arial"/>
        </w:rPr>
        <w:t>1</w:t>
      </w:r>
      <w:r w:rsidR="00354800" w:rsidRPr="00B9703F">
        <w:rPr>
          <w:rFonts w:cs="Arial"/>
        </w:rPr>
        <w:t>. 202</w:t>
      </w:r>
      <w:r w:rsidR="00B9703F" w:rsidRPr="00B9703F">
        <w:rPr>
          <w:rFonts w:cs="Arial"/>
        </w:rPr>
        <w:t>6</w:t>
      </w:r>
    </w:p>
    <w:p w14:paraId="78951D6F" w14:textId="77777777" w:rsidR="00B9703F" w:rsidRDefault="00B9703F" w:rsidP="00B9703F">
      <w:pPr>
        <w:rPr>
          <w:b/>
          <w:bCs/>
        </w:rPr>
      </w:pPr>
    </w:p>
    <w:p w14:paraId="5C8E2732" w14:textId="77777777" w:rsidR="00B9703F" w:rsidRDefault="00B9703F" w:rsidP="00B9703F">
      <w:pPr>
        <w:rPr>
          <w:bCs/>
        </w:rPr>
      </w:pPr>
    </w:p>
    <w:p w14:paraId="54829CA1" w14:textId="77777777" w:rsidR="00B9703F" w:rsidRPr="004A530C" w:rsidRDefault="00B9703F" w:rsidP="00B9703F">
      <w:pPr>
        <w:rPr>
          <w:bCs/>
        </w:rPr>
      </w:pPr>
    </w:p>
    <w:p w14:paraId="31BFA2CF" w14:textId="77777777" w:rsidR="00B9703F" w:rsidRDefault="00B9703F" w:rsidP="00B9703F">
      <w:pPr>
        <w:jc w:val="center"/>
        <w:rPr>
          <w:b/>
          <w:bCs/>
        </w:rPr>
      </w:pPr>
      <w:r>
        <w:rPr>
          <w:b/>
          <w:bCs/>
        </w:rPr>
        <w:t>PORO</w:t>
      </w:r>
      <w:r>
        <w:rPr>
          <w:rFonts w:ascii="Arial,Bold" w:hAnsi="Arial,Bold" w:cs="Arial,Bold"/>
          <w:b/>
          <w:bCs/>
        </w:rPr>
        <w:t>Č</w:t>
      </w:r>
      <w:r>
        <w:rPr>
          <w:b/>
          <w:bCs/>
        </w:rPr>
        <w:t>ILO O REDNEM INŠPEKCIJSKEM PREGLEDU NAPRAVE, KI LAHKO POVZRO</w:t>
      </w:r>
      <w:r>
        <w:rPr>
          <w:rFonts w:ascii="Arial,Bold" w:hAnsi="Arial,Bold" w:cs="Arial,Bold"/>
          <w:b/>
          <w:bCs/>
        </w:rPr>
        <w:t xml:space="preserve">ČI </w:t>
      </w:r>
      <w:r>
        <w:rPr>
          <w:b/>
          <w:bCs/>
        </w:rPr>
        <w:t>ONESNAŽEVANJE OKOLJA VE</w:t>
      </w:r>
      <w:r>
        <w:rPr>
          <w:rFonts w:ascii="Arial,Bold" w:hAnsi="Arial,Bold" w:cs="Arial,Bold"/>
          <w:b/>
          <w:bCs/>
        </w:rPr>
        <w:t>Č</w:t>
      </w:r>
      <w:r>
        <w:rPr>
          <w:b/>
          <w:bCs/>
        </w:rPr>
        <w:t>JEGA OBSEGA</w:t>
      </w:r>
    </w:p>
    <w:p w14:paraId="1FD59C45" w14:textId="77777777" w:rsidR="00B9703F" w:rsidRDefault="00B9703F" w:rsidP="00B9703F">
      <w:pPr>
        <w:rPr>
          <w:b/>
          <w:bCs/>
        </w:rPr>
      </w:pPr>
    </w:p>
    <w:p w14:paraId="60D8B7F7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751661B5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76AF5AEE" w14:textId="5DDBAE06" w:rsidR="00B9703F" w:rsidRDefault="00B9703F" w:rsidP="00B9703F">
      <w:pPr>
        <w:autoSpaceDE w:val="0"/>
        <w:autoSpaceDN w:val="0"/>
        <w:adjustRightInd w:val="0"/>
        <w:spacing w:line="276" w:lineRule="auto"/>
      </w:pPr>
      <w:r w:rsidRPr="00083BBD">
        <w:rPr>
          <w:b/>
          <w:bCs/>
        </w:rPr>
        <w:t>Zavezanec:</w:t>
      </w:r>
      <w:r>
        <w:rPr>
          <w:b/>
          <w:bCs/>
        </w:rPr>
        <w:t xml:space="preserve"> </w:t>
      </w:r>
      <w:r>
        <w:t xml:space="preserve">JOŽE HEDL </w:t>
      </w:r>
      <w:proofErr w:type="spellStart"/>
      <w:r>
        <w:t>s.p</w:t>
      </w:r>
      <w:proofErr w:type="spellEnd"/>
      <w:r>
        <w:t>., Spodnja Vižinga 14, 2360 Radlje ob Dravi</w:t>
      </w:r>
    </w:p>
    <w:p w14:paraId="4040582B" w14:textId="77777777" w:rsidR="00B9703F" w:rsidRPr="00083BBD" w:rsidRDefault="00B9703F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14:paraId="691EDEC7" w14:textId="6CC16A6A" w:rsidR="00B9703F" w:rsidRDefault="00B9703F" w:rsidP="00B9703F">
      <w:pPr>
        <w:spacing w:line="276" w:lineRule="auto"/>
        <w:rPr>
          <w:b/>
        </w:rPr>
      </w:pPr>
      <w:r w:rsidRPr="000E5C51">
        <w:rPr>
          <w:b/>
        </w:rPr>
        <w:t>Naprava / lokacija:</w:t>
      </w:r>
      <w:r w:rsidRPr="00377C2E">
        <w:t xml:space="preserve"> </w:t>
      </w:r>
      <w:r>
        <w:rPr>
          <w:rFonts w:cs="Mangal"/>
          <w:szCs w:val="24"/>
          <w:lang w:bidi="sa-IN"/>
        </w:rPr>
        <w:t xml:space="preserve">farma </w:t>
      </w:r>
      <w:proofErr w:type="spellStart"/>
      <w:r>
        <w:rPr>
          <w:rFonts w:cs="Mangal"/>
          <w:szCs w:val="24"/>
          <w:lang w:bidi="sa-IN"/>
        </w:rPr>
        <w:t>Hedl</w:t>
      </w:r>
      <w:proofErr w:type="spellEnd"/>
      <w:r>
        <w:rPr>
          <w:rFonts w:cs="Mangal"/>
          <w:szCs w:val="24"/>
          <w:lang w:bidi="sa-IN"/>
        </w:rPr>
        <w:t xml:space="preserve"> - </w:t>
      </w:r>
      <w:r>
        <w:t xml:space="preserve">Spodnja Vižinga 14, 2360 Radlje ob Dravi                                 </w:t>
      </w:r>
    </w:p>
    <w:p w14:paraId="605578CB" w14:textId="77777777" w:rsidR="00B9703F" w:rsidRDefault="00B9703F" w:rsidP="00B9703F">
      <w:pPr>
        <w:pStyle w:val="datumtevilka"/>
        <w:spacing w:line="276" w:lineRule="auto"/>
        <w:rPr>
          <w:b/>
        </w:rPr>
      </w:pPr>
    </w:p>
    <w:p w14:paraId="4A07F14A" w14:textId="0184808F" w:rsidR="00B9703F" w:rsidRDefault="00B9703F" w:rsidP="00B9703F">
      <w:pPr>
        <w:autoSpaceDE w:val="0"/>
        <w:autoSpaceDN w:val="0"/>
        <w:adjustRightInd w:val="0"/>
        <w:spacing w:line="276" w:lineRule="auto"/>
        <w:rPr>
          <w:bCs/>
        </w:rPr>
      </w:pPr>
      <w:r w:rsidRPr="00083BBD">
        <w:rPr>
          <w:b/>
          <w:bCs/>
        </w:rPr>
        <w:t>Datum pregleda:</w:t>
      </w:r>
      <w:r>
        <w:rPr>
          <w:b/>
          <w:bCs/>
        </w:rPr>
        <w:t xml:space="preserve"> </w:t>
      </w:r>
      <w:r w:rsidRPr="00135567">
        <w:rPr>
          <w:bCs/>
        </w:rPr>
        <w:t>2</w:t>
      </w:r>
      <w:r>
        <w:rPr>
          <w:bCs/>
        </w:rPr>
        <w:t>1</w:t>
      </w:r>
      <w:r w:rsidRPr="00354800">
        <w:rPr>
          <w:bCs/>
        </w:rPr>
        <w:t xml:space="preserve">. </w:t>
      </w:r>
      <w:r>
        <w:rPr>
          <w:bCs/>
        </w:rPr>
        <w:t>11</w:t>
      </w:r>
      <w:r w:rsidRPr="00354800">
        <w:rPr>
          <w:bCs/>
        </w:rPr>
        <w:t>. 202</w:t>
      </w:r>
      <w:r>
        <w:rPr>
          <w:bCs/>
        </w:rPr>
        <w:t>5</w:t>
      </w:r>
    </w:p>
    <w:p w14:paraId="2DC09327" w14:textId="77777777" w:rsidR="00B9703F" w:rsidRDefault="00B9703F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14:paraId="7B7A24DB" w14:textId="797E317B" w:rsidR="00B9703F" w:rsidRDefault="00B9703F" w:rsidP="00B9703F">
      <w:pPr>
        <w:spacing w:line="276" w:lineRule="auto"/>
        <w:rPr>
          <w:rFonts w:cs="Mangal"/>
          <w:szCs w:val="24"/>
          <w:lang w:val="pl-PL" w:bidi="sa-IN"/>
        </w:rPr>
      </w:pPr>
      <w:r>
        <w:rPr>
          <w:b/>
          <w:bCs/>
        </w:rPr>
        <w:t>Okoljevarstveno dovoljenje (OVD) številka:</w:t>
      </w:r>
      <w:r w:rsidRPr="00377C2E">
        <w:t xml:space="preserve"> </w:t>
      </w:r>
      <w:r w:rsidRPr="006A3A3E">
        <w:rPr>
          <w:rFonts w:cs="Mangal"/>
          <w:szCs w:val="24"/>
          <w:lang w:val="pl-PL" w:bidi="sa-IN"/>
        </w:rPr>
        <w:t xml:space="preserve">št. 35407-135/2006-9 </w:t>
      </w:r>
      <w:r>
        <w:rPr>
          <w:rFonts w:cs="Mangal"/>
          <w:szCs w:val="24"/>
          <w:lang w:val="pl-PL" w:bidi="sa-IN"/>
        </w:rPr>
        <w:t xml:space="preserve">z dne 27. 5. 2009, </w:t>
      </w:r>
      <w:r w:rsidRPr="006A3A3E">
        <w:rPr>
          <w:rFonts w:cs="Mangal"/>
          <w:szCs w:val="24"/>
          <w:lang w:val="pl-PL" w:bidi="sa-IN"/>
        </w:rPr>
        <w:t xml:space="preserve">spremenjeno z odločbo </w:t>
      </w:r>
      <w:r>
        <w:rPr>
          <w:rFonts w:cs="Mangal"/>
          <w:szCs w:val="24"/>
          <w:lang w:val="pl-PL" w:bidi="sa-IN"/>
        </w:rPr>
        <w:t xml:space="preserve">št. 35406-25/2016-2 </w:t>
      </w:r>
      <w:r w:rsidRPr="006A3A3E">
        <w:rPr>
          <w:rFonts w:cs="Mangal"/>
          <w:szCs w:val="24"/>
          <w:lang w:val="pl-PL" w:bidi="sa-IN"/>
        </w:rPr>
        <w:t>z dne 6. 7. 2016</w:t>
      </w:r>
      <w:r>
        <w:rPr>
          <w:rFonts w:cs="Mangal"/>
          <w:szCs w:val="24"/>
          <w:lang w:val="pl-PL" w:bidi="sa-IN"/>
        </w:rPr>
        <w:t>, št. 35406-4/2016 z</w:t>
      </w:r>
      <w:r w:rsidRPr="006A3A3E">
        <w:rPr>
          <w:rFonts w:cs="Mangal"/>
          <w:szCs w:val="24"/>
          <w:lang w:val="pl-PL" w:bidi="sa-IN"/>
        </w:rPr>
        <w:t xml:space="preserve"> dne 13. 10. 2016 in odločbo št. 35432-77/2022-2550-14 z dne 16. 4. 2024</w:t>
      </w:r>
    </w:p>
    <w:p w14:paraId="3C466FC3" w14:textId="77777777" w:rsidR="00B9703F" w:rsidRDefault="00B9703F" w:rsidP="00B9703F">
      <w:pPr>
        <w:spacing w:line="276" w:lineRule="auto"/>
        <w:rPr>
          <w:rFonts w:cs="Mangal"/>
          <w:szCs w:val="24"/>
          <w:lang w:val="pl-PL" w:bidi="sa-IN"/>
        </w:rPr>
      </w:pPr>
    </w:p>
    <w:p w14:paraId="5CAC1243" w14:textId="77777777" w:rsidR="00B9703F" w:rsidRDefault="00B9703F" w:rsidP="00B9703F">
      <w:pPr>
        <w:spacing w:line="276" w:lineRule="auto"/>
        <w:rPr>
          <w:b/>
          <w:bCs/>
        </w:rPr>
      </w:pPr>
    </w:p>
    <w:p w14:paraId="17E4D235" w14:textId="77777777" w:rsidR="00B9703F" w:rsidRDefault="00B9703F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083BBD">
        <w:rPr>
          <w:b/>
          <w:bCs/>
        </w:rPr>
        <w:t>Usklajenost z OVD:</w:t>
      </w:r>
      <w:r>
        <w:rPr>
          <w:b/>
          <w:bCs/>
        </w:rPr>
        <w:t xml:space="preserve"> DA</w:t>
      </w:r>
    </w:p>
    <w:p w14:paraId="4060FD6A" w14:textId="77777777" w:rsidR="00B9703F" w:rsidRPr="003C3AB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784C26">
        <w:t xml:space="preserve">zavezanec </w:t>
      </w:r>
      <w:r w:rsidRPr="003C3AB9">
        <w:t xml:space="preserve">zagotavlja izvajanje predpisanih </w:t>
      </w:r>
      <w:r w:rsidRPr="00784C26">
        <w:t xml:space="preserve">ukrepov </w:t>
      </w:r>
      <w:r w:rsidRPr="00B312E9">
        <w:t>za preprečevanje in zmanjševanje emisij snovi v zrak</w:t>
      </w:r>
      <w:r w:rsidRPr="00784C26">
        <w:t xml:space="preserve"> in </w:t>
      </w:r>
      <w:r w:rsidRPr="00B312E9">
        <w:t>monitoringa emisije amonijaka in celotnega prahu v zrak;</w:t>
      </w:r>
    </w:p>
    <w:p w14:paraId="63E6B441" w14:textId="7335656D" w:rsidR="00B9703F" w:rsidRPr="00784C26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B312E9">
        <w:t>zavezanec upošteva ukrepe za zmanjševanje emisij snovi v vode</w:t>
      </w:r>
      <w:r w:rsidRPr="00784C26">
        <w:t>,</w:t>
      </w:r>
    </w:p>
    <w:p w14:paraId="249E1F45" w14:textId="77777777" w:rsidR="00B9703F" w:rsidRPr="00B312E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B312E9">
        <w:t>zavezanec izvaja ukrepe za zmanjševanje hrupa</w:t>
      </w:r>
      <w:r w:rsidRPr="00784C26">
        <w:t>,</w:t>
      </w:r>
    </w:p>
    <w:p w14:paraId="612264FE" w14:textId="77777777" w:rsidR="00B9703F" w:rsidRPr="00784C26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784C26">
        <w:t xml:space="preserve">zavezanec </w:t>
      </w:r>
      <w:r w:rsidRPr="003C3AB9">
        <w:t>zagotavlja predpisano ravnanje z odpadki</w:t>
      </w:r>
      <w:r w:rsidRPr="00784C26">
        <w:t xml:space="preserve"> in gnojem,</w:t>
      </w:r>
    </w:p>
    <w:p w14:paraId="7F8956AF" w14:textId="060328B6" w:rsidR="00B9703F" w:rsidRPr="003C3AB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B312E9">
        <w:rPr>
          <w:lang w:val="pl-PL"/>
        </w:rPr>
        <w:t xml:space="preserve">zavezanec izvaja </w:t>
      </w:r>
      <w:r>
        <w:rPr>
          <w:lang w:val="pl-PL"/>
        </w:rPr>
        <w:t xml:space="preserve">druge </w:t>
      </w:r>
      <w:r w:rsidRPr="00B312E9">
        <w:rPr>
          <w:lang w:val="pl-PL"/>
        </w:rPr>
        <w:t xml:space="preserve">ukrepe </w:t>
      </w:r>
      <w:r>
        <w:rPr>
          <w:lang w:val="pl-PL"/>
        </w:rPr>
        <w:t>v zvezi z obratovanjem naprave v skladu z OVD</w:t>
      </w:r>
      <w:r w:rsidRPr="00784C26">
        <w:rPr>
          <w:lang w:val="pl-PL"/>
        </w:rPr>
        <w:t xml:space="preserve"> in</w:t>
      </w:r>
    </w:p>
    <w:p w14:paraId="52CF85CA" w14:textId="77777777" w:rsidR="00B9703F" w:rsidRPr="003C3AB9" w:rsidRDefault="00B9703F" w:rsidP="00B9703F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 w:rsidRPr="00784C26">
        <w:t>zavezanec ustrezno vodi predpisane evidence.</w:t>
      </w:r>
    </w:p>
    <w:p w14:paraId="7E4C66ED" w14:textId="77777777" w:rsidR="00B9703F" w:rsidRDefault="00B9703F" w:rsidP="00B9703F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14:paraId="54159C6A" w14:textId="1DA12046" w:rsidR="00B9703F" w:rsidRDefault="00B9703F" w:rsidP="00B9703F">
      <w:pPr>
        <w:spacing w:line="276" w:lineRule="auto"/>
        <w:rPr>
          <w:rFonts w:cs="Mangal"/>
          <w:szCs w:val="24"/>
          <w:lang w:bidi="sa-IN"/>
        </w:rPr>
      </w:pPr>
      <w:r w:rsidRPr="00083BBD">
        <w:rPr>
          <w:b/>
          <w:bCs/>
        </w:rPr>
        <w:t>Zaklju</w:t>
      </w:r>
      <w:r w:rsidRPr="00083BBD">
        <w:rPr>
          <w:rFonts w:ascii="Arial,Bold" w:hAnsi="Arial,Bold" w:cs="Arial,Bold"/>
          <w:b/>
          <w:bCs/>
        </w:rPr>
        <w:t>č</w:t>
      </w:r>
      <w:r w:rsidRPr="00083BBD">
        <w:rPr>
          <w:b/>
          <w:bCs/>
        </w:rPr>
        <w:t>ki / naslednje aktivnosti:</w:t>
      </w:r>
      <w:r w:rsidRPr="008C6AD8">
        <w:rPr>
          <w:rFonts w:cs="Mangal"/>
          <w:szCs w:val="24"/>
          <w:lang w:bidi="sa-IN"/>
        </w:rPr>
        <w:t xml:space="preserve"> </w:t>
      </w:r>
      <w:r>
        <w:rPr>
          <w:rFonts w:cs="Mangal"/>
          <w:szCs w:val="24"/>
          <w:lang w:bidi="sa-IN"/>
        </w:rPr>
        <w:t>Na podlagi ugotovitev pri pregledu v obsegu, navedenem v zapisniku, je inšpektorica za okolje ugotovila, da zavezanec deluje v skladu z veljavnim OVD. V času nadzora sicer ni bila na voljo dokumentacija oziroma evidenca o nastajanju in ravnanju z odpadki, kar pa je zavezanec na podlagi opozorila pravočasno dostavil. Naslednji nadzor bo izveden v skladu s planom IO oziroma najkasneje leta 2028.</w:t>
      </w:r>
    </w:p>
    <w:p w14:paraId="5C1E7455" w14:textId="77777777" w:rsidR="00B9703F" w:rsidRDefault="00B9703F" w:rsidP="00B9703F">
      <w:pPr>
        <w:spacing w:line="276" w:lineRule="auto"/>
        <w:rPr>
          <w:rFonts w:cs="Mangal"/>
          <w:szCs w:val="24"/>
          <w:lang w:bidi="sa-IN"/>
        </w:rPr>
      </w:pPr>
    </w:p>
    <w:p w14:paraId="1761DB51" w14:textId="77777777" w:rsidR="00B9703F" w:rsidRDefault="00B9703F" w:rsidP="00B9703F">
      <w:pPr>
        <w:spacing w:line="276" w:lineRule="auto"/>
        <w:rPr>
          <w:rFonts w:cs="Mangal"/>
          <w:szCs w:val="24"/>
          <w:lang w:bidi="sa-IN"/>
        </w:rPr>
      </w:pPr>
    </w:p>
    <w:p w14:paraId="20275E43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2157EDC9" w14:textId="77777777" w:rsidR="00B9703F" w:rsidRDefault="00B9703F" w:rsidP="00B9703F">
      <w:pPr>
        <w:autoSpaceDE w:val="0"/>
        <w:autoSpaceDN w:val="0"/>
        <w:adjustRightInd w:val="0"/>
        <w:rPr>
          <w:b/>
          <w:bCs/>
        </w:rPr>
      </w:pPr>
    </w:p>
    <w:p w14:paraId="06351CE0" w14:textId="77777777" w:rsidR="00317E16" w:rsidRPr="007E6CDD" w:rsidRDefault="00317E16" w:rsidP="00317E16">
      <w:pPr>
        <w:rPr>
          <w:rFonts w:cs="Arial"/>
          <w:b/>
          <w:sz w:val="18"/>
          <w:szCs w:val="18"/>
        </w:rPr>
      </w:pPr>
    </w:p>
    <w:p w14:paraId="3EA1793E" w14:textId="77777777" w:rsidR="00317E16" w:rsidRDefault="00317E16" w:rsidP="00317E16">
      <w:pPr>
        <w:jc w:val="center"/>
        <w:rPr>
          <w:b/>
        </w:rPr>
      </w:pPr>
    </w:p>
    <w:p w14:paraId="53B51E62" w14:textId="77777777" w:rsidR="00317E16" w:rsidRDefault="00317E16" w:rsidP="00317E16">
      <w:pPr>
        <w:jc w:val="center"/>
        <w:rPr>
          <w:b/>
        </w:rPr>
      </w:pPr>
    </w:p>
    <w:p w14:paraId="3C457696" w14:textId="00A7E3CE" w:rsidR="00317E16" w:rsidRPr="00A65B03" w:rsidRDefault="00317E16" w:rsidP="00317E16">
      <w:pPr>
        <w:rPr>
          <w:rFonts w:cs="Arial"/>
        </w:rPr>
      </w:pPr>
      <w:r w:rsidRPr="00A65B03">
        <w:rPr>
          <w:rFonts w:cs="Arial"/>
        </w:rPr>
        <w:tab/>
      </w:r>
      <w:r w:rsidRPr="00A65B03">
        <w:rPr>
          <w:rFonts w:cs="Arial"/>
        </w:rPr>
        <w:tab/>
      </w:r>
      <w:r w:rsidRPr="00A65B03">
        <w:rPr>
          <w:rFonts w:cs="Arial"/>
        </w:rPr>
        <w:tab/>
      </w:r>
      <w:r w:rsidRPr="00A65B03">
        <w:rPr>
          <w:rFonts w:cs="Arial"/>
        </w:rPr>
        <w:tab/>
      </w:r>
    </w:p>
    <w:p w14:paraId="4FE32E36" w14:textId="77777777" w:rsidR="00317E16" w:rsidRDefault="00317E16" w:rsidP="00317E16"/>
    <w:p w14:paraId="59709FAA" w14:textId="77777777" w:rsidR="007018CB" w:rsidRDefault="007018CB"/>
    <w:sectPr w:rsidR="007018CB" w:rsidSect="0073673E">
      <w:headerReference w:type="default" r:id="rId12"/>
      <w:pgSz w:w="11906" w:h="16838"/>
      <w:pgMar w:top="1021" w:right="1701" w:bottom="1134" w:left="1701" w:header="708" w:footer="8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B0423" w14:textId="77777777" w:rsidR="00D50CCD" w:rsidRDefault="00D50CCD">
      <w:r>
        <w:separator/>
      </w:r>
    </w:p>
  </w:endnote>
  <w:endnote w:type="continuationSeparator" w:id="0">
    <w:p w14:paraId="615AFBAC" w14:textId="77777777" w:rsidR="00D50CCD" w:rsidRDefault="00D5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A754" w14:textId="77777777" w:rsidR="00D50CCD" w:rsidRDefault="00D50CCD">
      <w:r>
        <w:separator/>
      </w:r>
    </w:p>
  </w:footnote>
  <w:footnote w:type="continuationSeparator" w:id="0">
    <w:p w14:paraId="7967C02A" w14:textId="77777777" w:rsidR="00D50CCD" w:rsidRDefault="00D50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C414" w14:textId="77777777" w:rsidR="006D5F24" w:rsidRDefault="006D5F2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F0706"/>
    <w:multiLevelType w:val="hybridMultilevel"/>
    <w:tmpl w:val="6D389E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DE7038"/>
    <w:multiLevelType w:val="hybridMultilevel"/>
    <w:tmpl w:val="0AEEC298"/>
    <w:lvl w:ilvl="0" w:tplc="87507E9E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459743">
    <w:abstractNumId w:val="0"/>
  </w:num>
  <w:num w:numId="2" w16cid:durableId="486820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E16"/>
    <w:rsid w:val="00082398"/>
    <w:rsid w:val="000C5DA7"/>
    <w:rsid w:val="000D0E4F"/>
    <w:rsid w:val="00135567"/>
    <w:rsid w:val="001A2CED"/>
    <w:rsid w:val="00317E16"/>
    <w:rsid w:val="00354800"/>
    <w:rsid w:val="003B3422"/>
    <w:rsid w:val="003F30C4"/>
    <w:rsid w:val="00422B5E"/>
    <w:rsid w:val="00520265"/>
    <w:rsid w:val="006A3A3E"/>
    <w:rsid w:val="006D5F24"/>
    <w:rsid w:val="006F345B"/>
    <w:rsid w:val="006F6D99"/>
    <w:rsid w:val="007018CB"/>
    <w:rsid w:val="00745452"/>
    <w:rsid w:val="007579E4"/>
    <w:rsid w:val="00795949"/>
    <w:rsid w:val="007F21A4"/>
    <w:rsid w:val="00956CFD"/>
    <w:rsid w:val="00A31D82"/>
    <w:rsid w:val="00B9703F"/>
    <w:rsid w:val="00BB4F33"/>
    <w:rsid w:val="00BC7E3A"/>
    <w:rsid w:val="00C10529"/>
    <w:rsid w:val="00C57524"/>
    <w:rsid w:val="00D0185F"/>
    <w:rsid w:val="00D50CCD"/>
    <w:rsid w:val="00E81B02"/>
    <w:rsid w:val="00E84FBA"/>
    <w:rsid w:val="00F6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145F"/>
  <w15:chartTrackingRefBased/>
  <w15:docId w15:val="{FBF1E07B-5697-464F-8113-8ECB5D83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17E1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317E1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317E16"/>
    <w:rPr>
      <w:rFonts w:ascii="Arial" w:eastAsia="Times New Roman" w:hAnsi="Arial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317E16"/>
    <w:pPr>
      <w:spacing w:after="120"/>
      <w:jc w:val="left"/>
    </w:pPr>
    <w:rPr>
      <w:rFonts w:eastAsia="Batang" w:cs="Wingdings"/>
      <w:szCs w:val="24"/>
      <w:lang w:eastAsia="ko-KR" w:bidi="sa-IN"/>
    </w:rPr>
  </w:style>
  <w:style w:type="character" w:customStyle="1" w:styleId="TelobesedilaZnak">
    <w:name w:val="Telo besedila Znak"/>
    <w:basedOn w:val="Privzetapisavaodstavka"/>
    <w:link w:val="Telobesedila"/>
    <w:rsid w:val="00317E16"/>
    <w:rPr>
      <w:rFonts w:ascii="Arial" w:eastAsia="Batang" w:hAnsi="Arial" w:cs="Wingdings"/>
      <w:sz w:val="20"/>
      <w:szCs w:val="24"/>
      <w:lang w:eastAsia="ko-KR" w:bidi="sa-IN"/>
    </w:rPr>
  </w:style>
  <w:style w:type="character" w:styleId="Hiperpovezava">
    <w:name w:val="Hyperlink"/>
    <w:rsid w:val="00317E16"/>
    <w:rPr>
      <w:rFonts w:cs="Times New Roman"/>
      <w:color w:val="0000FF"/>
      <w:u w:val="single"/>
    </w:rPr>
  </w:style>
  <w:style w:type="paragraph" w:customStyle="1" w:styleId="Default">
    <w:name w:val="Default"/>
    <w:rsid w:val="00317E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dstavek1">
    <w:name w:val="odstavek1"/>
    <w:basedOn w:val="Navaden"/>
    <w:rsid w:val="00317E16"/>
    <w:pPr>
      <w:spacing w:before="240"/>
      <w:ind w:firstLine="1021"/>
    </w:pPr>
    <w:rPr>
      <w:rFonts w:cs="Arial"/>
      <w:sz w:val="22"/>
      <w:szCs w:val="22"/>
    </w:rPr>
  </w:style>
  <w:style w:type="paragraph" w:customStyle="1" w:styleId="datumtevilka">
    <w:name w:val="datum številka"/>
    <w:basedOn w:val="Navaden"/>
    <w:link w:val="datumtevilkaZnak"/>
    <w:qFormat/>
    <w:rsid w:val="00B9703F"/>
    <w:pPr>
      <w:tabs>
        <w:tab w:val="left" w:pos="1701"/>
      </w:tabs>
      <w:spacing w:line="260" w:lineRule="atLeast"/>
      <w:jc w:val="left"/>
    </w:pPr>
  </w:style>
  <w:style w:type="character" w:customStyle="1" w:styleId="datumtevilkaZnak">
    <w:name w:val="datum številka Znak"/>
    <w:link w:val="datumtevilka"/>
    <w:locked/>
    <w:rsid w:val="00B9703F"/>
    <w:rPr>
      <w:rFonts w:ascii="Arial" w:eastAsia="Times New Roman" w:hAnsi="Arial" w:cs="Times New Roman"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-ce.irsoe@gov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v.si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e-ce.irsoe@gov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Slapnik</dc:creator>
  <cp:keywords/>
  <dc:description/>
  <cp:lastModifiedBy>Kornelija Kodrič</cp:lastModifiedBy>
  <cp:revision>13</cp:revision>
  <cp:lastPrinted>2026-01-26T11:01:00Z</cp:lastPrinted>
  <dcterms:created xsi:type="dcterms:W3CDTF">2020-12-09T07:40:00Z</dcterms:created>
  <dcterms:modified xsi:type="dcterms:W3CDTF">2026-01-26T11:16:00Z</dcterms:modified>
</cp:coreProperties>
</file>