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A02" w14:textId="772013BB" w:rsidR="00A31BCB" w:rsidRPr="00B42506" w:rsidRDefault="00B3482C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6A9573" wp14:editId="24A1D29D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30F44082" wp14:editId="3D791F8C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230384343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1B2B1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6746FCB8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295A1190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7F60784E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32F454FA" w14:textId="77777777" w:rsidR="009811F4" w:rsidRPr="009811F4" w:rsidRDefault="009811F4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  <w:r w:rsidRPr="009811F4">
        <w:rPr>
          <w:sz w:val="16"/>
        </w:rPr>
        <w:t xml:space="preserve">INŠPEKCIJA ZA OKOLJE </w:t>
      </w:r>
    </w:p>
    <w:p w14:paraId="626CD269" w14:textId="77777777" w:rsidR="009811F4" w:rsidRPr="009811F4" w:rsidRDefault="009811F4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  <w:r w:rsidRPr="009811F4">
        <w:rPr>
          <w:sz w:val="16"/>
        </w:rPr>
        <w:t>Območna enota Maribor</w:t>
      </w:r>
    </w:p>
    <w:p w14:paraId="03D0ECF3" w14:textId="77777777" w:rsidR="009811F4" w:rsidRPr="009811F4" w:rsidRDefault="009811F4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011EE1D9" w14:textId="77777777" w:rsidR="009811F4" w:rsidRDefault="009811F4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  <w:r w:rsidRPr="009811F4">
        <w:rPr>
          <w:sz w:val="16"/>
        </w:rPr>
        <w:t>Partizanska cesta 47, 2000 Maribor</w:t>
      </w:r>
      <w:r w:rsidR="00A31BCB">
        <w:rPr>
          <w:sz w:val="16"/>
        </w:rPr>
        <w:t xml:space="preserve">                                                                                </w:t>
      </w:r>
      <w:r>
        <w:rPr>
          <w:sz w:val="16"/>
        </w:rPr>
        <w:t>T: 08 181 45 38</w:t>
      </w:r>
    </w:p>
    <w:p w14:paraId="18CB04D2" w14:textId="77777777" w:rsidR="009811F4" w:rsidRDefault="009811F4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           E: </w:t>
      </w:r>
      <w:hyperlink r:id="rId8" w:history="1">
        <w:r w:rsidRPr="003B6451">
          <w:rPr>
            <w:rStyle w:val="Hiperpovezava"/>
            <w:sz w:val="16"/>
          </w:rPr>
          <w:t>oe-mb.irsoe@gov.si</w:t>
        </w:r>
      </w:hyperlink>
      <w:r w:rsidR="00A31BCB">
        <w:rPr>
          <w:sz w:val="16"/>
        </w:rPr>
        <w:tab/>
        <w:t xml:space="preserve">                                                                            </w:t>
      </w:r>
    </w:p>
    <w:p w14:paraId="3F84AE9A" w14:textId="77777777" w:rsidR="00A31BCB" w:rsidRDefault="00A31BCB" w:rsidP="009811F4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 xml:space="preserve"> </w:t>
      </w:r>
      <w:r w:rsidR="009811F4">
        <w:rPr>
          <w:sz w:val="16"/>
        </w:rPr>
        <w:tab/>
      </w:r>
      <w:r w:rsidR="009811F4">
        <w:rPr>
          <w:sz w:val="16"/>
        </w:rPr>
        <w:tab/>
        <w:t xml:space="preserve">                      </w:t>
      </w:r>
      <w:hyperlink r:id="rId9" w:history="1">
        <w:r w:rsidR="009811F4" w:rsidRPr="00767125">
          <w:rPr>
            <w:rStyle w:val="Hiperpovezava"/>
            <w:sz w:val="16"/>
          </w:rPr>
          <w:t>www.gov.si</w:t>
        </w:r>
      </w:hyperlink>
    </w:p>
    <w:p w14:paraId="602B25C5" w14:textId="77777777" w:rsidR="00187B6A" w:rsidRDefault="00187B6A" w:rsidP="00187B6A">
      <w:pPr>
        <w:rPr>
          <w:b/>
          <w:bCs/>
          <w:lang w:eastAsia="sl-SI"/>
        </w:rPr>
      </w:pPr>
    </w:p>
    <w:p w14:paraId="7254D439" w14:textId="77777777" w:rsidR="00A31BCB" w:rsidRDefault="00A31BCB" w:rsidP="00187B6A">
      <w:pPr>
        <w:rPr>
          <w:b/>
          <w:bCs/>
          <w:lang w:eastAsia="sl-SI"/>
        </w:rPr>
      </w:pPr>
    </w:p>
    <w:p w14:paraId="3B5E90DC" w14:textId="77777777" w:rsidR="00A31BCB" w:rsidRDefault="00A31BCB" w:rsidP="00187B6A">
      <w:pPr>
        <w:rPr>
          <w:b/>
          <w:bCs/>
          <w:lang w:eastAsia="sl-SI"/>
        </w:rPr>
      </w:pPr>
    </w:p>
    <w:p w14:paraId="35E80F08" w14:textId="77777777" w:rsidR="00187B6A" w:rsidRDefault="00187B6A" w:rsidP="00187B6A">
      <w:pPr>
        <w:rPr>
          <w:b/>
          <w:bCs/>
          <w:lang w:eastAsia="sl-SI"/>
        </w:rPr>
      </w:pPr>
    </w:p>
    <w:p w14:paraId="229567D8" w14:textId="77777777" w:rsidR="004A530C" w:rsidRPr="006E32AD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9811F4">
        <w:rPr>
          <w:bCs/>
          <w:lang w:eastAsia="sl-SI"/>
        </w:rPr>
        <w:t>06182-</w:t>
      </w:r>
      <w:r w:rsidR="00F8282C">
        <w:rPr>
          <w:bCs/>
          <w:lang w:eastAsia="sl-SI"/>
        </w:rPr>
        <w:t>762</w:t>
      </w:r>
      <w:r w:rsidR="009811F4">
        <w:rPr>
          <w:bCs/>
          <w:lang w:eastAsia="sl-SI"/>
        </w:rPr>
        <w:t>/202</w:t>
      </w:r>
      <w:r w:rsidR="00F8282C">
        <w:rPr>
          <w:bCs/>
          <w:lang w:eastAsia="sl-SI"/>
        </w:rPr>
        <w:t>6</w:t>
      </w:r>
      <w:r w:rsidR="009811F4" w:rsidRPr="006E32AD">
        <w:rPr>
          <w:bCs/>
          <w:lang w:eastAsia="sl-SI"/>
        </w:rPr>
        <w:t>-</w:t>
      </w:r>
      <w:r w:rsidR="00F8282C">
        <w:rPr>
          <w:bCs/>
          <w:lang w:eastAsia="sl-SI"/>
        </w:rPr>
        <w:t>8</w:t>
      </w:r>
    </w:p>
    <w:p w14:paraId="58BD9D50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 w:rsidRPr="00BB0EEE">
        <w:rPr>
          <w:bCs/>
          <w:lang w:eastAsia="sl-SI"/>
        </w:rPr>
        <w:t>:</w:t>
      </w:r>
      <w:r w:rsidR="00377C2E" w:rsidRPr="00BB0EEE">
        <w:rPr>
          <w:bCs/>
          <w:lang w:eastAsia="sl-SI"/>
        </w:rPr>
        <w:t xml:space="preserve"> </w:t>
      </w:r>
      <w:r w:rsidR="00BB0EEE" w:rsidRPr="00BB0EEE">
        <w:rPr>
          <w:bCs/>
          <w:lang w:eastAsia="sl-SI"/>
        </w:rPr>
        <w:t>2</w:t>
      </w:r>
      <w:r w:rsidR="009811F4" w:rsidRPr="00BB0EEE">
        <w:rPr>
          <w:bCs/>
          <w:lang w:eastAsia="sl-SI"/>
        </w:rPr>
        <w:t xml:space="preserve">. </w:t>
      </w:r>
      <w:r w:rsidR="00F8282C" w:rsidRPr="00BB0EEE">
        <w:rPr>
          <w:bCs/>
          <w:lang w:eastAsia="sl-SI"/>
        </w:rPr>
        <w:t>6</w:t>
      </w:r>
      <w:r w:rsidR="009811F4">
        <w:rPr>
          <w:bCs/>
          <w:lang w:eastAsia="sl-SI"/>
        </w:rPr>
        <w:t>. 202</w:t>
      </w:r>
      <w:r w:rsidR="00F8282C">
        <w:rPr>
          <w:bCs/>
          <w:lang w:eastAsia="sl-SI"/>
        </w:rPr>
        <w:t>6</w:t>
      </w:r>
    </w:p>
    <w:p w14:paraId="7D48E9B7" w14:textId="77777777" w:rsidR="00377C2E" w:rsidRDefault="00377C2E" w:rsidP="004A530C">
      <w:pPr>
        <w:rPr>
          <w:bCs/>
          <w:lang w:eastAsia="sl-SI"/>
        </w:rPr>
      </w:pPr>
    </w:p>
    <w:p w14:paraId="713B01A5" w14:textId="77777777" w:rsidR="004A530C" w:rsidRPr="004A530C" w:rsidRDefault="004A530C" w:rsidP="004A530C">
      <w:pPr>
        <w:rPr>
          <w:bCs/>
          <w:lang w:eastAsia="sl-SI"/>
        </w:rPr>
      </w:pPr>
    </w:p>
    <w:p w14:paraId="7FBB13FE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46FAFD9F" w14:textId="77777777" w:rsidR="00E22A66" w:rsidRDefault="00E22A66" w:rsidP="00E22A66">
      <w:pPr>
        <w:rPr>
          <w:b/>
          <w:bCs/>
          <w:lang w:eastAsia="sl-SI"/>
        </w:rPr>
      </w:pPr>
    </w:p>
    <w:p w14:paraId="25E08A7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22CB89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8B17B7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F8282C" w:rsidRPr="00F8282C">
        <w:rPr>
          <w:lang w:eastAsia="sl-SI"/>
        </w:rPr>
        <w:t xml:space="preserve">CINKARNA Celje </w:t>
      </w:r>
      <w:proofErr w:type="spellStart"/>
      <w:r w:rsidR="00F8282C" w:rsidRPr="00F8282C">
        <w:rPr>
          <w:lang w:eastAsia="sl-SI"/>
        </w:rPr>
        <w:t>d.d</w:t>
      </w:r>
      <w:proofErr w:type="spellEnd"/>
      <w:r w:rsidR="00F8282C" w:rsidRPr="00F8282C">
        <w:rPr>
          <w:lang w:eastAsia="sl-SI"/>
        </w:rPr>
        <w:t>., Kidričeva ulica 26, 3000 Celje</w:t>
      </w:r>
    </w:p>
    <w:p w14:paraId="4BDBBBC2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7BEEECC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  <w:r w:rsidR="00F8282C" w:rsidRPr="00F8282C">
        <w:t>Kidričeva ulica 26, 3000 Celje</w:t>
      </w:r>
    </w:p>
    <w:p w14:paraId="02DBE27A" w14:textId="77777777" w:rsidR="004711F2" w:rsidRDefault="00377C2E" w:rsidP="00377C2E">
      <w:pPr>
        <w:rPr>
          <w:b/>
        </w:rPr>
      </w:pPr>
      <w:r>
        <w:t xml:space="preserve">                                 </w:t>
      </w:r>
    </w:p>
    <w:p w14:paraId="488C180B" w14:textId="77777777" w:rsidR="004711F2" w:rsidRDefault="004711F2" w:rsidP="004711F2">
      <w:pPr>
        <w:pStyle w:val="datumtevilka"/>
        <w:rPr>
          <w:b/>
        </w:rPr>
      </w:pPr>
    </w:p>
    <w:p w14:paraId="418340E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F8282C" w:rsidRPr="00F8282C">
        <w:rPr>
          <w:lang w:eastAsia="sl-SI"/>
        </w:rPr>
        <w:t>9. 4. 2026 in 28. 5. 2026</w:t>
      </w:r>
    </w:p>
    <w:p w14:paraId="635DC5C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F78E6F7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F8282C" w:rsidRPr="00F8282C">
        <w:t>35407-128/2006-153 z dne 28. 10. 2010 spremenjeno z odločbami 35407-53/2011-2 z dne 9. 9. 92011, 35407-55/2011-2 z dne 14. 10. 2011, 35406-6/2012-2 z dne 10. 2. 2012, 35406-49/2012-4 z dne 8. 11. 2012, 35406-77/2014-4 z dne 28. 5. 2015, 35406-50/2013-6 z dne 17. 11. 2015, 35406-48/2013-6 z dne 13. 12. 2016, 35406-48/2015-28 z dne 23. 6. 2017, 35406-45/2017-6 z dne 20. 11. 2017, 35406-8/2018-3 z dne 29. 5. 2018, 35406-34/2018-6 z dne 18. 2. 2019, 35406-9/2019-1 z dne 22. 2. 2019, 35406-19/2019-4 z dne 5. 11. 2019, 35406-47/2020-ARSO-24 z dne 31. 1. 2023, 35432-5/2023-2570-3 z dne 11. 4. 2023, 35432-233/2022-2550-31 z dne 8. 5. 2024, 35432-32/2024-2570-8 z dne 17. 4. 2025, 35432-233/2022-2550-39 z dne 1.12.2025 in 35432-9/2026-2570-2 z dne 6.3.2026</w:t>
      </w:r>
    </w:p>
    <w:p w14:paraId="7C4167B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35F84E" w14:textId="77777777" w:rsidR="009811F4" w:rsidRPr="009811F4" w:rsidRDefault="004711F2" w:rsidP="009811F4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5583B428" w14:textId="77777777" w:rsidR="004D6FBF" w:rsidRDefault="00F8282C" w:rsidP="004D6FBF">
      <w:p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NE</w:t>
      </w:r>
      <w:r w:rsidRPr="00F8282C">
        <w:rPr>
          <w:lang w:eastAsia="sl-SI"/>
        </w:rPr>
        <w:t>. Inšpekcijski pregled zavezanca je bil opravljen po področjih, kot so navedena v okoljevarstvenem dovoljenju (emisije snovi v zrak, emisije snovi in toplote v vode, emisije hrupa, ravnanje z odpadki, stanja površinskih in podzemnih voda, skladiščenje nevarnih tekočin v nepremičnih skladiščnih rezervoarjih in drugi pogoji).</w:t>
      </w:r>
      <w:r w:rsidRPr="00F8282C">
        <w:t xml:space="preserve"> </w:t>
      </w:r>
      <w:r w:rsidRPr="00F8282C">
        <w:rPr>
          <w:lang w:eastAsia="sl-SI"/>
        </w:rPr>
        <w:t xml:space="preserve">Zahteve iz OVD zavezanec izpolnjuje - obratovalne monitoringe na izpustih v zrak, v vode, hrupa in stanja površinskih in podzemnih voda izvaja redno, letna poročila o izvedenih monitoringih pravočasno posreduje na ARSO. Zavezanec na izpustih v zrak izvaja obratovalne monitoringe v skladu z izdanim OVD. Za čistilne naprave na izpustih v zrak ima izdelane poslovnike čistilne naprave in vodi obratovalne dnevnike čistilnih naprav. Za čistilne naprave odpadnih vod se vodijo obratovalni dnevniki, v okviru lastnih meritev odpadnih vod se preverja pravilno delovanje čistilnih naprav. Z odpadki ravna skladno z zahtevami OVD. Vodi tudi evidenco o nastajanju odpadkov. Z nevarnimi tekočinami v nepremičnih skladiščnih posodah ravna skladno z zahtevami iz OVD. Skladiščne posode so ustrezno opremljene z napravami za varno obratovanje (naprava proti </w:t>
      </w:r>
      <w:proofErr w:type="spellStart"/>
      <w:r w:rsidRPr="00F8282C">
        <w:rPr>
          <w:lang w:eastAsia="sl-SI"/>
        </w:rPr>
        <w:t>prenapolnitvi</w:t>
      </w:r>
      <w:proofErr w:type="spellEnd"/>
      <w:r w:rsidRPr="00F8282C">
        <w:rPr>
          <w:lang w:eastAsia="sl-SI"/>
        </w:rPr>
        <w:t xml:space="preserve">, opozarjanje na izpuščanje). Redno vzdrževanje dobrega tehničnega stanja naprave se izvaja. Monitoring površinskih voda ne izkazuje čezmernega obremenjevanja okolja, glede monitoringa podzemnih voda pa </w:t>
      </w:r>
      <w:r w:rsidR="00F65D5A">
        <w:rPr>
          <w:lang w:eastAsia="sl-SI"/>
        </w:rPr>
        <w:t xml:space="preserve">se ugotavlja, da je </w:t>
      </w:r>
      <w:r w:rsidR="00F65D5A" w:rsidRPr="00F65D5A">
        <w:rPr>
          <w:lang w:eastAsia="sl-SI"/>
        </w:rPr>
        <w:t>merilna mreža primerna za izvedbo hidrološkega in kemijskega monitoringa</w:t>
      </w:r>
      <w:r w:rsidR="00F65D5A">
        <w:rPr>
          <w:lang w:eastAsia="sl-SI"/>
        </w:rPr>
        <w:t>, m</w:t>
      </w:r>
      <w:r w:rsidR="00F65D5A" w:rsidRPr="00F65D5A">
        <w:rPr>
          <w:lang w:eastAsia="sl-SI"/>
        </w:rPr>
        <w:t>ožnost onesnaženja podzemne vode ob upoštevanju hidrogeoloških lastnosti terena in tehničnih značilnosti naprave obstaja in prav zaradi tega</w:t>
      </w:r>
      <w:r w:rsidR="00F65D5A">
        <w:rPr>
          <w:lang w:eastAsia="sl-SI"/>
        </w:rPr>
        <w:t xml:space="preserve"> se</w:t>
      </w:r>
      <w:r w:rsidR="00F65D5A" w:rsidRPr="00F65D5A">
        <w:rPr>
          <w:lang w:eastAsia="sl-SI"/>
        </w:rPr>
        <w:t xml:space="preserve"> izvaja monitoring</w:t>
      </w:r>
      <w:r w:rsidR="00F65D5A">
        <w:rPr>
          <w:lang w:eastAsia="sl-SI"/>
        </w:rPr>
        <w:t xml:space="preserve">, obstaja pa tudi možnost vpliva sosednjih naprav, pretekle rabe prostora in kmetijstva na </w:t>
      </w:r>
      <w:r w:rsidR="00F65D5A" w:rsidRPr="00F65D5A">
        <w:rPr>
          <w:lang w:eastAsia="sl-SI"/>
        </w:rPr>
        <w:t>kemijsko stanje podzemne vode</w:t>
      </w:r>
      <w:r w:rsidRPr="00F8282C">
        <w:rPr>
          <w:lang w:eastAsia="sl-SI"/>
        </w:rPr>
        <w:t>.</w:t>
      </w:r>
      <w:r>
        <w:rPr>
          <w:lang w:eastAsia="sl-SI"/>
        </w:rPr>
        <w:t xml:space="preserve"> Za manjša neskladja (vpis kalibracijskega faktorja na </w:t>
      </w:r>
      <w:r>
        <w:rPr>
          <w:lang w:eastAsia="sl-SI"/>
        </w:rPr>
        <w:lastRenderedPageBreak/>
        <w:t>avtomatskem merilnem sistemu, ponovna izvedba kontrole sistema in prve meritve hrupa v okolje po zagonu nove naprave) je bila zavezancu izdana ureditvena odločba.</w:t>
      </w:r>
    </w:p>
    <w:p w14:paraId="38A34B0F" w14:textId="77777777" w:rsidR="00F539D5" w:rsidRDefault="00F539D5" w:rsidP="009811F4">
      <w:pPr>
        <w:autoSpaceDE w:val="0"/>
        <w:autoSpaceDN w:val="0"/>
        <w:adjustRightInd w:val="0"/>
        <w:jc w:val="both"/>
        <w:rPr>
          <w:lang w:eastAsia="sl-SI"/>
        </w:rPr>
      </w:pPr>
    </w:p>
    <w:p w14:paraId="6B8340D5" w14:textId="77777777" w:rsidR="00F539D5" w:rsidRPr="009811F4" w:rsidRDefault="00F539D5" w:rsidP="009811F4">
      <w:pPr>
        <w:autoSpaceDE w:val="0"/>
        <w:autoSpaceDN w:val="0"/>
        <w:adjustRightInd w:val="0"/>
        <w:jc w:val="both"/>
        <w:rPr>
          <w:lang w:eastAsia="sl-SI"/>
        </w:rPr>
      </w:pPr>
    </w:p>
    <w:p w14:paraId="255B290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5420946" w14:textId="77777777" w:rsidR="00F7433A" w:rsidRPr="00B84BAC" w:rsidRDefault="004711F2" w:rsidP="00B84BAC">
      <w:pPr>
        <w:autoSpaceDE w:val="0"/>
        <w:autoSpaceDN w:val="0"/>
        <w:adjustRightInd w:val="0"/>
        <w:jc w:val="both"/>
        <w:rPr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9811F4">
        <w:rPr>
          <w:b/>
          <w:bCs/>
          <w:lang w:eastAsia="sl-SI"/>
        </w:rPr>
        <w:t xml:space="preserve"> </w:t>
      </w:r>
      <w:r w:rsidR="009811F4" w:rsidRPr="009811F4">
        <w:rPr>
          <w:lang w:eastAsia="sl-SI"/>
        </w:rPr>
        <w:t>Naslednji pregled bo predvidoma izveden najkasneje v treh letih.</w:t>
      </w:r>
    </w:p>
    <w:sectPr w:rsidR="00F7433A" w:rsidRPr="00B84BAC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B2ED" w14:textId="77777777" w:rsidR="004366E7" w:rsidRDefault="004366E7">
      <w:r>
        <w:separator/>
      </w:r>
    </w:p>
  </w:endnote>
  <w:endnote w:type="continuationSeparator" w:id="0">
    <w:p w14:paraId="43E19F71" w14:textId="77777777" w:rsidR="004366E7" w:rsidRDefault="0043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909A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3F8B3FC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695C" w14:textId="77777777" w:rsidR="004366E7" w:rsidRDefault="004366E7">
      <w:r>
        <w:separator/>
      </w:r>
    </w:p>
  </w:footnote>
  <w:footnote w:type="continuationSeparator" w:id="0">
    <w:p w14:paraId="740D8437" w14:textId="77777777" w:rsidR="004366E7" w:rsidRDefault="0043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092357848">
    <w:abstractNumId w:val="11"/>
  </w:num>
  <w:num w:numId="2" w16cid:durableId="663776159">
    <w:abstractNumId w:val="4"/>
  </w:num>
  <w:num w:numId="3" w16cid:durableId="178157092">
    <w:abstractNumId w:val="0"/>
  </w:num>
  <w:num w:numId="4" w16cid:durableId="232282946">
    <w:abstractNumId w:val="5"/>
  </w:num>
  <w:num w:numId="5" w16cid:durableId="796990931">
    <w:abstractNumId w:val="2"/>
  </w:num>
  <w:num w:numId="6" w16cid:durableId="1278180800">
    <w:abstractNumId w:val="6"/>
  </w:num>
  <w:num w:numId="7" w16cid:durableId="2084135365">
    <w:abstractNumId w:val="8"/>
  </w:num>
  <w:num w:numId="8" w16cid:durableId="343870227">
    <w:abstractNumId w:val="3"/>
  </w:num>
  <w:num w:numId="9" w16cid:durableId="418253162">
    <w:abstractNumId w:val="1"/>
  </w:num>
  <w:num w:numId="10" w16cid:durableId="1245916936">
    <w:abstractNumId w:val="7"/>
  </w:num>
  <w:num w:numId="11" w16cid:durableId="229928205">
    <w:abstractNumId w:val="9"/>
  </w:num>
  <w:num w:numId="12" w16cid:durableId="1721515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53DAB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D58CA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9616A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66E7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960E5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D6FBF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07E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32AD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509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811F4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9F7205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482C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4BAC"/>
    <w:rsid w:val="00B8537A"/>
    <w:rsid w:val="00B87207"/>
    <w:rsid w:val="00B9495C"/>
    <w:rsid w:val="00BA1C95"/>
    <w:rsid w:val="00BA673C"/>
    <w:rsid w:val="00BA71EB"/>
    <w:rsid w:val="00BB0EEE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E7243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274E"/>
    <w:rsid w:val="00C94F3D"/>
    <w:rsid w:val="00C95E50"/>
    <w:rsid w:val="00CA2DF3"/>
    <w:rsid w:val="00CA43C0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28BB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23C8"/>
    <w:rsid w:val="00F358C9"/>
    <w:rsid w:val="00F37473"/>
    <w:rsid w:val="00F40AC8"/>
    <w:rsid w:val="00F41365"/>
    <w:rsid w:val="00F479B4"/>
    <w:rsid w:val="00F5119F"/>
    <w:rsid w:val="00F52133"/>
    <w:rsid w:val="00F539D5"/>
    <w:rsid w:val="00F5712B"/>
    <w:rsid w:val="00F63D7F"/>
    <w:rsid w:val="00F65D5A"/>
    <w:rsid w:val="00F675E5"/>
    <w:rsid w:val="00F67E59"/>
    <w:rsid w:val="00F70B0E"/>
    <w:rsid w:val="00F718F5"/>
    <w:rsid w:val="00F720B9"/>
    <w:rsid w:val="00F734F0"/>
    <w:rsid w:val="00F7433A"/>
    <w:rsid w:val="00F76433"/>
    <w:rsid w:val="00F818F9"/>
    <w:rsid w:val="00F8282C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7455C2"/>
  <w15:chartTrackingRefBased/>
  <w15:docId w15:val="{A064E7EA-E52F-4072-AFCC-A90244ED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-mb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3856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6226032</vt:i4>
      </vt:variant>
      <vt:variant>
        <vt:i4>0</vt:i4>
      </vt:variant>
      <vt:variant>
        <vt:i4>0</vt:i4>
      </vt:variant>
      <vt:variant>
        <vt:i4>5</vt:i4>
      </vt:variant>
      <vt:variant>
        <vt:lpwstr>mailto:oe-mb.irsoe@gov.si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2026-07-29T06:25:00Z</dcterms:created>
  <dcterms:modified xsi:type="dcterms:W3CDTF">2026-07-29T06:25:00Z</dcterms:modified>
</cp:coreProperties>
</file>