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E635C" w:rsidRDefault="003E635C" w:rsidP="007C19A4"/>
    <w:p w:rsidR="00445979" w:rsidRDefault="00445979" w:rsidP="007C19A4"/>
    <w:p w:rsidR="00445979" w:rsidRDefault="00445979" w:rsidP="007C19A4"/>
    <w:p w:rsidR="003E635C" w:rsidRDefault="003E635C" w:rsidP="007C19A4"/>
    <w:p w:rsidR="003E635C" w:rsidRPr="00F16B79" w:rsidRDefault="003E635C" w:rsidP="007C19A4">
      <w:r w:rsidRPr="00F16B79">
        <w:t xml:space="preserve">Številka: </w:t>
      </w:r>
      <w:r w:rsidRPr="00F16B79">
        <w:tab/>
        <w:t>/</w:t>
      </w:r>
      <w:r w:rsidR="00B64EE4">
        <w:t>2020</w:t>
      </w:r>
    </w:p>
    <w:p w:rsidR="003E635C" w:rsidRPr="00F16B79" w:rsidRDefault="003E635C" w:rsidP="007C19A4">
      <w:r w:rsidRPr="00F16B79">
        <w:t xml:space="preserve">Datum: </w:t>
      </w:r>
      <w:r w:rsidRPr="00F16B79">
        <w:tab/>
        <w:t xml:space="preserve">januar </w:t>
      </w:r>
      <w:r w:rsidR="009C0E42">
        <w:t>20</w:t>
      </w:r>
      <w:r w:rsidR="00A65B5F">
        <w:t>20</w:t>
      </w:r>
    </w:p>
    <w:p w:rsidR="003E635C" w:rsidRPr="009A761C" w:rsidRDefault="003E635C" w:rsidP="007C19A4"/>
    <w:p w:rsidR="003E635C" w:rsidRPr="009A761C" w:rsidRDefault="003E635C" w:rsidP="007C19A4"/>
    <w:p w:rsidR="003E635C" w:rsidRPr="009A761C" w:rsidRDefault="003E635C" w:rsidP="007C19A4"/>
    <w:p w:rsidR="003E635C" w:rsidRPr="009A761C" w:rsidRDefault="003E635C" w:rsidP="0029552E">
      <w:pPr>
        <w:spacing w:line="240" w:lineRule="auto"/>
      </w:pPr>
    </w:p>
    <w:p w:rsidR="003E635C" w:rsidRPr="00F16B79" w:rsidRDefault="003E635C" w:rsidP="0029552E">
      <w:pPr>
        <w:pStyle w:val="Naslov5"/>
        <w:spacing w:line="240" w:lineRule="auto"/>
      </w:pPr>
      <w:r w:rsidRPr="00F16B79">
        <w:t xml:space="preserve">POROČILO O IZVAJANJU NADZORA </w:t>
      </w:r>
    </w:p>
    <w:p w:rsidR="003E635C" w:rsidRPr="0029552E" w:rsidRDefault="00CF68CD" w:rsidP="0029552E">
      <w:pPr>
        <w:spacing w:line="240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NAD OBRATI TVEGANJA </w:t>
      </w:r>
      <w:r w:rsidR="003E635C" w:rsidRPr="0029552E">
        <w:rPr>
          <w:b/>
          <w:sz w:val="36"/>
          <w:szCs w:val="36"/>
        </w:rPr>
        <w:t>ZA OKOLJE</w:t>
      </w:r>
    </w:p>
    <w:p w:rsidR="003E635C" w:rsidRPr="0029552E" w:rsidRDefault="003E635C" w:rsidP="0029552E">
      <w:pPr>
        <w:spacing w:line="240" w:lineRule="auto"/>
        <w:jc w:val="center"/>
        <w:rPr>
          <w:b/>
          <w:sz w:val="36"/>
          <w:szCs w:val="36"/>
        </w:rPr>
      </w:pPr>
    </w:p>
    <w:p w:rsidR="003E635C" w:rsidRPr="0029552E" w:rsidRDefault="003E635C" w:rsidP="0029552E">
      <w:pPr>
        <w:spacing w:line="240" w:lineRule="auto"/>
        <w:jc w:val="center"/>
        <w:rPr>
          <w:b/>
          <w:sz w:val="36"/>
          <w:szCs w:val="36"/>
        </w:rPr>
      </w:pPr>
    </w:p>
    <w:p w:rsidR="003E635C" w:rsidRPr="0029552E" w:rsidRDefault="003E635C" w:rsidP="0029552E">
      <w:pPr>
        <w:spacing w:line="240" w:lineRule="auto"/>
        <w:jc w:val="center"/>
        <w:rPr>
          <w:b/>
          <w:sz w:val="36"/>
          <w:szCs w:val="36"/>
        </w:rPr>
      </w:pPr>
      <w:r w:rsidRPr="0029552E">
        <w:rPr>
          <w:b/>
          <w:sz w:val="36"/>
          <w:szCs w:val="36"/>
        </w:rPr>
        <w:t xml:space="preserve">V KOLEDARSKEM LETU </w:t>
      </w:r>
      <w:r w:rsidR="002877B8">
        <w:rPr>
          <w:b/>
          <w:sz w:val="36"/>
          <w:szCs w:val="36"/>
        </w:rPr>
        <w:t>201</w:t>
      </w:r>
      <w:r w:rsidR="00A65B5F">
        <w:rPr>
          <w:b/>
          <w:sz w:val="36"/>
          <w:szCs w:val="36"/>
        </w:rPr>
        <w:t>9</w:t>
      </w:r>
    </w:p>
    <w:p w:rsidR="003E635C" w:rsidRPr="009A761C" w:rsidRDefault="003E635C" w:rsidP="0029552E">
      <w:pPr>
        <w:spacing w:line="240" w:lineRule="auto"/>
      </w:pPr>
    </w:p>
    <w:p w:rsidR="003E635C" w:rsidRPr="009A761C" w:rsidRDefault="003E635C" w:rsidP="007C19A4"/>
    <w:p w:rsidR="003E635C" w:rsidRPr="009A761C" w:rsidRDefault="003E635C" w:rsidP="007C19A4"/>
    <w:p w:rsidR="003E635C" w:rsidRPr="009A761C" w:rsidRDefault="003E635C" w:rsidP="007C19A4"/>
    <w:p w:rsidR="003E635C" w:rsidRPr="009A761C" w:rsidRDefault="003E635C" w:rsidP="007C19A4"/>
    <w:p w:rsidR="003E635C" w:rsidRPr="009A761C" w:rsidRDefault="003E635C" w:rsidP="007C19A4"/>
    <w:p w:rsidR="003E635C" w:rsidRPr="009A761C" w:rsidRDefault="003E635C" w:rsidP="007C19A4"/>
    <w:p w:rsidR="00445979" w:rsidRPr="009A761C" w:rsidRDefault="00445979" w:rsidP="007C19A4">
      <w:pPr>
        <w:sectPr w:rsidR="00445979" w:rsidRPr="009A761C" w:rsidSect="00445979">
          <w:footerReference w:type="even" r:id="rId8"/>
          <w:footerReference w:type="default" r:id="rId9"/>
          <w:headerReference w:type="first" r:id="rId10"/>
          <w:footnotePr>
            <w:numFmt w:val="lowerRoman"/>
          </w:footnotePr>
          <w:endnotePr>
            <w:numFmt w:val="chicago"/>
          </w:endnotePr>
          <w:pgSz w:w="11906" w:h="16838"/>
          <w:pgMar w:top="1843" w:right="1134" w:bottom="851" w:left="1134" w:header="709" w:footer="593" w:gutter="0"/>
          <w:pgNumType w:start="0"/>
          <w:cols w:space="708"/>
          <w:titlePg/>
          <w:docGrid w:linePitch="360"/>
        </w:sectPr>
      </w:pPr>
    </w:p>
    <w:p w:rsidR="003E635C" w:rsidRPr="009A761C" w:rsidRDefault="003E635C" w:rsidP="007C19A4"/>
    <w:p w:rsidR="003E635C" w:rsidRPr="009A761C" w:rsidRDefault="003E635C" w:rsidP="007C19A4"/>
    <w:p w:rsidR="003E635C" w:rsidRPr="009A761C" w:rsidRDefault="003E635C" w:rsidP="007C19A4">
      <w:pPr>
        <w:pStyle w:val="Naslov1"/>
      </w:pPr>
      <w:r w:rsidRPr="009A761C">
        <w:br w:type="page"/>
      </w:r>
      <w:r w:rsidRPr="009A761C">
        <w:lastRenderedPageBreak/>
        <w:t>Uvod:</w:t>
      </w:r>
    </w:p>
    <w:p w:rsidR="00F53129" w:rsidRPr="009A761C" w:rsidRDefault="00014113" w:rsidP="007C19A4">
      <w:r>
        <w:t xml:space="preserve">Inšpekcija za okolje </w:t>
      </w:r>
      <w:r w:rsidR="00E12DAD">
        <w:t xml:space="preserve">je </w:t>
      </w:r>
      <w:r>
        <w:t xml:space="preserve">skladno z zahtevo iz 4. odstavka 156. člena ZVO-1 </w:t>
      </w:r>
      <w:r w:rsidR="00E12DAD">
        <w:t xml:space="preserve">in s programom nadzora </w:t>
      </w:r>
      <w:r>
        <w:t xml:space="preserve">v </w:t>
      </w:r>
      <w:r w:rsidR="00FC6103">
        <w:t xml:space="preserve">koledarskem </w:t>
      </w:r>
      <w:r>
        <w:t xml:space="preserve">letu </w:t>
      </w:r>
      <w:r w:rsidR="002877B8">
        <w:t>201</w:t>
      </w:r>
      <w:r w:rsidR="00A65B5F">
        <w:t>9</w:t>
      </w:r>
      <w:r>
        <w:t xml:space="preserve"> pregledala </w:t>
      </w:r>
      <w:r w:rsidR="00A65B5F">
        <w:t xml:space="preserve">31 </w:t>
      </w:r>
      <w:r>
        <w:t>obrat</w:t>
      </w:r>
      <w:r w:rsidR="00A65B5F">
        <w:t>ov</w:t>
      </w:r>
      <w:r>
        <w:t xml:space="preserve"> </w:t>
      </w:r>
      <w:r w:rsidR="00A65B5F">
        <w:t xml:space="preserve">večjega </w:t>
      </w:r>
      <w:r>
        <w:t>tveganja za okolje</w:t>
      </w:r>
      <w:r w:rsidR="007847B1">
        <w:t xml:space="preserve"> </w:t>
      </w:r>
      <w:r w:rsidR="00C36F47">
        <w:t xml:space="preserve">in </w:t>
      </w:r>
      <w:r w:rsidR="00D843E9">
        <w:t>8</w:t>
      </w:r>
      <w:r w:rsidR="00C36F47">
        <w:t xml:space="preserve"> obratov manjšega tveganja za okolje</w:t>
      </w:r>
      <w:r w:rsidR="00822E88">
        <w:t>.</w:t>
      </w:r>
    </w:p>
    <w:p w:rsidR="003E635C" w:rsidRPr="009A761C" w:rsidRDefault="003E635C" w:rsidP="007C19A4">
      <w:pPr>
        <w:pStyle w:val="Naslov2"/>
      </w:pPr>
      <w:r w:rsidRPr="009A761C">
        <w:t>Nadzor nad obrati večjega tveganja</w:t>
      </w:r>
    </w:p>
    <w:p w:rsidR="003E635C" w:rsidRPr="009A761C" w:rsidRDefault="00A92040" w:rsidP="007C19A4">
      <w:pPr>
        <w:pStyle w:val="Naslov3"/>
      </w:pPr>
      <w:r>
        <w:t>Obseg</w:t>
      </w:r>
      <w:r w:rsidR="003E635C" w:rsidRPr="009A761C">
        <w:t xml:space="preserve"> nadzora :</w:t>
      </w:r>
    </w:p>
    <w:p w:rsidR="003E635C" w:rsidRPr="009A761C" w:rsidRDefault="003E635C" w:rsidP="007C19A4">
      <w:r w:rsidRPr="009A761C">
        <w:t xml:space="preserve">V letu </w:t>
      </w:r>
      <w:r w:rsidR="002B200F">
        <w:t>2019</w:t>
      </w:r>
      <w:r w:rsidRPr="009A761C">
        <w:t xml:space="preserve"> se je nadzor nad obrati večjega tveganja izvajal po naslednjih področjih:</w:t>
      </w:r>
    </w:p>
    <w:p w:rsidR="003633B4" w:rsidRDefault="003633B4" w:rsidP="002877B8">
      <w:pPr>
        <w:numPr>
          <w:ilvl w:val="1"/>
          <w:numId w:val="33"/>
        </w:numPr>
        <w:tabs>
          <w:tab w:val="left" w:pos="567"/>
        </w:tabs>
        <w:spacing w:before="40" w:after="0" w:line="240" w:lineRule="auto"/>
      </w:pPr>
      <w:r>
        <w:t>Preverjanje osnovnih podatkov o ob</w:t>
      </w:r>
      <w:r w:rsidR="00F870D4">
        <w:t>ra</w:t>
      </w:r>
      <w:r>
        <w:t>tu</w:t>
      </w:r>
    </w:p>
    <w:p w:rsidR="002877B8" w:rsidRDefault="002877B8" w:rsidP="002877B8">
      <w:pPr>
        <w:numPr>
          <w:ilvl w:val="1"/>
          <w:numId w:val="33"/>
        </w:numPr>
        <w:tabs>
          <w:tab w:val="left" w:pos="567"/>
        </w:tabs>
        <w:spacing w:before="40" w:after="0" w:line="240" w:lineRule="auto"/>
      </w:pPr>
      <w:r>
        <w:t>Preverjanje podatkov o prisotnih količinah in lastnih nevarnih snovi</w:t>
      </w:r>
    </w:p>
    <w:p w:rsidR="00F870D4" w:rsidRDefault="00F870D4" w:rsidP="00F870D4">
      <w:pPr>
        <w:numPr>
          <w:ilvl w:val="1"/>
          <w:numId w:val="33"/>
        </w:numPr>
        <w:tabs>
          <w:tab w:val="left" w:pos="567"/>
        </w:tabs>
        <w:spacing w:before="40" w:after="0" w:line="240" w:lineRule="auto"/>
      </w:pPr>
      <w:r>
        <w:t>Implementacija Sistema obvladovanja varnosti</w:t>
      </w:r>
    </w:p>
    <w:p w:rsidR="00F870D4" w:rsidRDefault="00B9628A" w:rsidP="00F870D4">
      <w:pPr>
        <w:numPr>
          <w:ilvl w:val="1"/>
          <w:numId w:val="33"/>
        </w:numPr>
        <w:tabs>
          <w:tab w:val="left" w:pos="567"/>
        </w:tabs>
        <w:spacing w:before="40" w:after="0" w:line="240" w:lineRule="auto"/>
      </w:pPr>
      <w:r>
        <w:t>Redno – preventivno v</w:t>
      </w:r>
      <w:r w:rsidR="00F870D4">
        <w:t xml:space="preserve">zdrževanje obrata </w:t>
      </w:r>
    </w:p>
    <w:p w:rsidR="00F870D4" w:rsidRDefault="00F870D4" w:rsidP="00F870D4">
      <w:pPr>
        <w:numPr>
          <w:ilvl w:val="1"/>
          <w:numId w:val="33"/>
        </w:numPr>
        <w:tabs>
          <w:tab w:val="left" w:pos="567"/>
        </w:tabs>
        <w:spacing w:before="40" w:after="0" w:line="240" w:lineRule="auto"/>
      </w:pPr>
      <w:r>
        <w:t xml:space="preserve">Ukrepi za </w:t>
      </w:r>
      <w:r w:rsidRPr="00593FE6">
        <w:t>zmanjšanje</w:t>
      </w:r>
      <w:r>
        <w:t xml:space="preserve"> posledic nesreče.</w:t>
      </w:r>
    </w:p>
    <w:p w:rsidR="00A344E4" w:rsidRPr="00AA3262" w:rsidRDefault="00A344E4" w:rsidP="000D563B">
      <w:pPr>
        <w:pStyle w:val="Otevilenseznam2"/>
        <w:numPr>
          <w:ilvl w:val="0"/>
          <w:numId w:val="0"/>
        </w:numPr>
        <w:ind w:left="927" w:hanging="360"/>
      </w:pPr>
    </w:p>
    <w:p w:rsidR="003E635C" w:rsidRPr="00D42B4C" w:rsidRDefault="00A06B21" w:rsidP="00EC1141">
      <w:pPr>
        <w:pStyle w:val="Napis"/>
        <w:ind w:left="993" w:hanging="993"/>
      </w:pPr>
      <w:r w:rsidRPr="00D42B4C">
        <w:t xml:space="preserve">Tabela </w:t>
      </w:r>
      <w:r w:rsidR="002963FC">
        <w:rPr>
          <w:noProof/>
        </w:rPr>
        <w:fldChar w:fldCharType="begin"/>
      </w:r>
      <w:r w:rsidR="002963FC">
        <w:rPr>
          <w:noProof/>
        </w:rPr>
        <w:instrText xml:space="preserve"> SEQ Tabela \* ARABIC </w:instrText>
      </w:r>
      <w:r w:rsidR="002963FC">
        <w:rPr>
          <w:noProof/>
        </w:rPr>
        <w:fldChar w:fldCharType="separate"/>
      </w:r>
      <w:r w:rsidRPr="00D42B4C">
        <w:rPr>
          <w:noProof/>
        </w:rPr>
        <w:t>1</w:t>
      </w:r>
      <w:r w:rsidR="002963FC">
        <w:rPr>
          <w:noProof/>
        </w:rPr>
        <w:fldChar w:fldCharType="end"/>
      </w:r>
      <w:r w:rsidRPr="00D42B4C">
        <w:t>:</w:t>
      </w:r>
      <w:r w:rsidR="00EC1141">
        <w:t xml:space="preserve"> </w:t>
      </w:r>
      <w:r w:rsidR="003E635C" w:rsidRPr="00D42B4C">
        <w:t xml:space="preserve">Povzetek iz poročil o nadzoru nad obrati večjega tveganja za okolje in izrečenih ukrepih v letu </w:t>
      </w:r>
      <w:r w:rsidR="002B200F">
        <w:t>2019</w:t>
      </w:r>
    </w:p>
    <w:tbl>
      <w:tblPr>
        <w:tblW w:w="100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058"/>
        <w:gridCol w:w="2649"/>
        <w:gridCol w:w="2000"/>
      </w:tblGrid>
      <w:tr w:rsidR="004754DA" w:rsidRPr="009A761C">
        <w:trPr>
          <w:trHeight w:hRule="exact" w:val="567"/>
          <w:tblHeader/>
        </w:trPr>
        <w:tc>
          <w:tcPr>
            <w:tcW w:w="5412" w:type="dxa"/>
            <w:gridSpan w:val="2"/>
            <w:shd w:val="clear" w:color="auto" w:fill="F3F3F3"/>
            <w:vAlign w:val="center"/>
          </w:tcPr>
          <w:p w:rsidR="004754DA" w:rsidRPr="009A761C" w:rsidRDefault="004754DA" w:rsidP="004754DA">
            <w:pPr>
              <w:pStyle w:val="Default"/>
              <w:jc w:val="center"/>
              <w:rPr>
                <w:rFonts w:ascii="Arial" w:hAnsi="Arial" w:cs="Arial"/>
                <w:b/>
                <w:smallCaps/>
                <w:color w:val="auto"/>
                <w:sz w:val="20"/>
              </w:rPr>
            </w:pPr>
            <w:r w:rsidRPr="009A761C">
              <w:rPr>
                <w:rFonts w:ascii="Arial" w:hAnsi="Arial" w:cs="Arial"/>
                <w:b/>
                <w:smallCaps/>
                <w:color w:val="auto"/>
                <w:sz w:val="20"/>
              </w:rPr>
              <w:t>Obrat večjega tveganja</w:t>
            </w:r>
          </w:p>
        </w:tc>
        <w:tc>
          <w:tcPr>
            <w:tcW w:w="2649" w:type="dxa"/>
            <w:shd w:val="clear" w:color="auto" w:fill="F3F3F3"/>
            <w:vAlign w:val="center"/>
          </w:tcPr>
          <w:p w:rsidR="004754DA" w:rsidRPr="009A761C" w:rsidRDefault="004754DA">
            <w:pPr>
              <w:pStyle w:val="Default"/>
              <w:jc w:val="center"/>
              <w:rPr>
                <w:rFonts w:ascii="Arial" w:hAnsi="Arial" w:cs="Arial"/>
                <w:b/>
                <w:smallCaps/>
                <w:sz w:val="20"/>
              </w:rPr>
            </w:pPr>
            <w:r w:rsidRPr="009A761C">
              <w:rPr>
                <w:rFonts w:ascii="Arial" w:hAnsi="Arial" w:cs="Arial"/>
                <w:b/>
                <w:smallCaps/>
                <w:sz w:val="20"/>
              </w:rPr>
              <w:t>Ugotovitve</w:t>
            </w:r>
          </w:p>
        </w:tc>
        <w:tc>
          <w:tcPr>
            <w:tcW w:w="2000" w:type="dxa"/>
            <w:shd w:val="clear" w:color="auto" w:fill="F3F3F3"/>
            <w:vAlign w:val="center"/>
          </w:tcPr>
          <w:p w:rsidR="004754DA" w:rsidRPr="009A761C" w:rsidRDefault="004754DA">
            <w:pPr>
              <w:pStyle w:val="Default"/>
              <w:jc w:val="center"/>
              <w:rPr>
                <w:rFonts w:ascii="Arial" w:hAnsi="Arial" w:cs="Arial"/>
                <w:b/>
                <w:smallCaps/>
                <w:sz w:val="20"/>
              </w:rPr>
            </w:pPr>
            <w:r w:rsidRPr="009A761C">
              <w:rPr>
                <w:rFonts w:ascii="Arial" w:hAnsi="Arial" w:cs="Arial"/>
                <w:b/>
                <w:smallCaps/>
                <w:sz w:val="20"/>
              </w:rPr>
              <w:t>Ukrepi</w:t>
            </w:r>
          </w:p>
        </w:tc>
      </w:tr>
      <w:tr w:rsidR="007C7A87" w:rsidRPr="007C7A87" w:rsidTr="009B321B">
        <w:trPr>
          <w:cantSplit/>
          <w:trHeight w:val="11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514E" w:rsidRPr="007C7A87" w:rsidRDefault="0058514E" w:rsidP="009B321B">
            <w:pPr>
              <w:pStyle w:val="Odstavekseznama"/>
              <w:numPr>
                <w:ilvl w:val="0"/>
                <w:numId w:val="23"/>
              </w:numPr>
              <w:shd w:val="clear" w:color="auto" w:fill="FFFFFF" w:themeFill="background1"/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514E" w:rsidRPr="007C7A87" w:rsidRDefault="0058514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>ALBAUGH Tovarna kemičnih izdelkov d.o.o.</w:t>
            </w:r>
          </w:p>
          <w:p w:rsidR="0058514E" w:rsidRPr="007C7A87" w:rsidRDefault="0058514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>Grajski trg 21</w:t>
            </w:r>
          </w:p>
          <w:p w:rsidR="0058514E" w:rsidRPr="007C7A87" w:rsidRDefault="0058514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>2327 Rače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514E" w:rsidRPr="007C7A87" w:rsidRDefault="004A16AA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Pridobil OVD 5.9.2019</w:t>
            </w:r>
            <w:r w:rsidR="000F0704" w:rsidRPr="007C7A87">
              <w:rPr>
                <w:rFonts w:ascii="Arial" w:hAnsi="Arial" w:cs="Arial"/>
                <w:bCs/>
                <w:color w:val="auto"/>
                <w:sz w:val="20"/>
              </w:rPr>
              <w:t>.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color w:val="auto"/>
                <w:sz w:val="20"/>
              </w:rPr>
              <w:br/>
              <w:t>Ni bilo ugotovljenih nepravilnosti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8514E" w:rsidRPr="007C7A87" w:rsidRDefault="0058514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11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4836" w:rsidRPr="007C7A87" w:rsidRDefault="002C4836" w:rsidP="009B321B">
            <w:pPr>
              <w:pStyle w:val="Odstavekseznama"/>
              <w:numPr>
                <w:ilvl w:val="0"/>
                <w:numId w:val="23"/>
              </w:numPr>
              <w:shd w:val="clear" w:color="auto" w:fill="FFFFFF" w:themeFill="background1"/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4836" w:rsidRPr="007C7A87" w:rsidRDefault="002C4836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 xml:space="preserve">ATOTECH PODNART, d.d. </w:t>
            </w:r>
            <w:r w:rsidRPr="007C7A87">
              <w:rPr>
                <w:rFonts w:ascii="Arial" w:hAnsi="Arial" w:cs="Arial"/>
                <w:color w:val="auto"/>
                <w:sz w:val="20"/>
              </w:rPr>
              <w:br/>
              <w:t xml:space="preserve">Podnart 43 </w:t>
            </w:r>
            <w:r w:rsidRPr="007C7A87">
              <w:rPr>
                <w:rFonts w:ascii="Arial" w:hAnsi="Arial" w:cs="Arial"/>
                <w:color w:val="auto"/>
                <w:sz w:val="20"/>
              </w:rPr>
              <w:br/>
              <w:t>4244 Podnart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4836" w:rsidRPr="007C7A87" w:rsidRDefault="00420DB7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nepravilnosti.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C4836" w:rsidRPr="007C7A87" w:rsidRDefault="002C4836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11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0880" w:rsidRPr="007C7A87" w:rsidRDefault="008F0880" w:rsidP="009B321B">
            <w:pPr>
              <w:pStyle w:val="Odstavekseznama"/>
              <w:numPr>
                <w:ilvl w:val="0"/>
                <w:numId w:val="23"/>
              </w:numPr>
              <w:shd w:val="clear" w:color="auto" w:fill="FFFFFF" w:themeFill="background1"/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0880" w:rsidRPr="007C7A87" w:rsidRDefault="008F088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 xml:space="preserve">BELINKA PERKEMIJA d.o.o </w:t>
            </w:r>
          </w:p>
          <w:p w:rsidR="008F0880" w:rsidRPr="007C7A87" w:rsidRDefault="008F088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>Zasavska cesta 95</w:t>
            </w:r>
            <w:r w:rsidRPr="007C7A87">
              <w:rPr>
                <w:rFonts w:ascii="Arial" w:hAnsi="Arial" w:cs="Arial"/>
                <w:color w:val="auto"/>
                <w:sz w:val="20"/>
              </w:rPr>
              <w:br/>
              <w:t>1001 Ljubljana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0880" w:rsidRPr="007C7A87" w:rsidRDefault="008F088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nepravilnosti.</w:t>
            </w:r>
            <w:r w:rsidR="00805F16" w:rsidRPr="007C7A87"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F0880" w:rsidRPr="007C7A87" w:rsidRDefault="008F088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129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CA6" w:rsidRPr="007C7A87" w:rsidRDefault="00577CA6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CA6" w:rsidRPr="007C7A87" w:rsidRDefault="00577CA6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>BUTAN PLIN, d.d. Ljubljana</w:t>
            </w:r>
          </w:p>
          <w:p w:rsidR="00577CA6" w:rsidRPr="007C7A87" w:rsidRDefault="00577CA6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 xml:space="preserve">Verovškova 70 </w:t>
            </w:r>
            <w:r w:rsidRPr="007C7A87">
              <w:rPr>
                <w:rFonts w:ascii="Arial" w:hAnsi="Arial" w:cs="Arial"/>
                <w:color w:val="auto"/>
                <w:sz w:val="20"/>
              </w:rPr>
              <w:br/>
              <w:t>1000Ljubljana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CA6" w:rsidRPr="007C7A87" w:rsidRDefault="00577CA6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77CA6" w:rsidRPr="007C7A87" w:rsidRDefault="00577CA6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>F.A. MAIK Transport d.o.o.</w:t>
            </w:r>
          </w:p>
          <w:p w:rsidR="006B3300" w:rsidRPr="007C7A87" w:rsidRDefault="006B330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>Perhavčeva ulica 10</w:t>
            </w:r>
          </w:p>
          <w:p w:rsidR="006B3300" w:rsidRPr="007C7A87" w:rsidRDefault="006B330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>2000 Maribor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4A16AA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Pridobil OVD 5.9.2019</w:t>
            </w:r>
            <w:r w:rsidRPr="007C7A87">
              <w:rPr>
                <w:rFonts w:ascii="Arial" w:hAnsi="Arial" w:cs="Arial"/>
                <w:bCs/>
                <w:color w:val="auto"/>
                <w:sz w:val="20"/>
              </w:rPr>
              <w:t>.</w:t>
            </w:r>
            <w:r>
              <w:rPr>
                <w:rFonts w:ascii="Arial" w:hAnsi="Arial" w:cs="Arial"/>
                <w:bCs/>
                <w:color w:val="auto"/>
                <w:sz w:val="20"/>
              </w:rPr>
              <w:t xml:space="preserve"> </w:t>
            </w:r>
            <w:r>
              <w:rPr>
                <w:rFonts w:ascii="Arial" w:hAnsi="Arial" w:cs="Arial"/>
                <w:bCs/>
                <w:color w:val="auto"/>
                <w:sz w:val="20"/>
              </w:rPr>
              <w:br/>
              <w:t>Ugotovljene manjše nepravilnosti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4A16AA" w:rsidP="009B321B">
            <w:pPr>
              <w:pStyle w:val="Default"/>
              <w:shd w:val="clear" w:color="auto" w:fill="FFFFFF" w:themeFill="background1"/>
              <w:ind w:left="84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Opozorilo 33. člen ZIN. Odpravil nepavilnosti</w:t>
            </w: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>Fenolit d.d. Borovnica</w:t>
            </w:r>
          </w:p>
          <w:p w:rsidR="006B3300" w:rsidRPr="007C7A87" w:rsidRDefault="006B330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Breg 22</w:t>
            </w:r>
          </w:p>
          <w:p w:rsidR="006B3300" w:rsidRPr="007C7A87" w:rsidRDefault="006B330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1353 Borovnica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shd w:val="clear" w:color="auto" w:fill="FFFFFF" w:themeFill="background1"/>
              <w:ind w:left="84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.</w:t>
            </w: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>HELIOS, Tovarna barv, lakov in umetnih smol, Količevo d.o.o.</w:t>
            </w:r>
            <w:r w:rsidRPr="007C7A87">
              <w:rPr>
                <w:rFonts w:ascii="Arial" w:hAnsi="Arial" w:cs="Arial"/>
                <w:b/>
                <w:color w:val="auto"/>
                <w:sz w:val="20"/>
              </w:rPr>
              <w:br/>
            </w:r>
            <w:r w:rsidRPr="007C7A87">
              <w:rPr>
                <w:rFonts w:ascii="Arial" w:hAnsi="Arial" w:cs="Arial"/>
                <w:color w:val="auto"/>
                <w:sz w:val="20"/>
              </w:rPr>
              <w:t xml:space="preserve">Količevo 65 </w:t>
            </w:r>
            <w:r w:rsidRPr="007C7A87">
              <w:rPr>
                <w:rFonts w:ascii="Arial" w:hAnsi="Arial" w:cs="Arial"/>
                <w:color w:val="auto"/>
                <w:sz w:val="20"/>
              </w:rPr>
              <w:br/>
              <w:t>1230 Domžale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>HELIOS, Tovarna barv, lakov in umetnih smol, Količevo d.o.o. Lokacija Medvode</w:t>
            </w:r>
            <w:r w:rsidRPr="007C7A87">
              <w:rPr>
                <w:rFonts w:ascii="Arial" w:hAnsi="Arial" w:cs="Arial"/>
                <w:b/>
                <w:color w:val="auto"/>
                <w:sz w:val="20"/>
              </w:rPr>
              <w:br/>
            </w:r>
            <w:r w:rsidRPr="007C7A87">
              <w:rPr>
                <w:rFonts w:ascii="Arial" w:hAnsi="Arial" w:cs="Arial"/>
                <w:color w:val="auto"/>
                <w:sz w:val="20"/>
              </w:rPr>
              <w:t xml:space="preserve">Škofjeloška 50 </w:t>
            </w:r>
            <w:r w:rsidRPr="007C7A87">
              <w:rPr>
                <w:rFonts w:ascii="Arial" w:hAnsi="Arial" w:cs="Arial"/>
                <w:color w:val="auto"/>
                <w:sz w:val="20"/>
              </w:rPr>
              <w:br/>
              <w:t>1215 Medvode</w:t>
            </w:r>
          </w:p>
        </w:tc>
        <w:tc>
          <w:tcPr>
            <w:tcW w:w="2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>INA</w:t>
            </w:r>
            <w:r w:rsidR="00EB3CA3" w:rsidRPr="007C7A87">
              <w:rPr>
                <w:rFonts w:ascii="Arial" w:hAnsi="Arial" w:cs="Arial"/>
                <w:b/>
                <w:color w:val="auto"/>
                <w:sz w:val="20"/>
              </w:rPr>
              <w:t xml:space="preserve"> SLOVENIJA d.o.o, PE</w:t>
            </w:r>
            <w:r w:rsidRPr="007C7A87">
              <w:rPr>
                <w:rFonts w:ascii="Arial" w:hAnsi="Arial" w:cs="Arial"/>
                <w:b/>
                <w:color w:val="auto"/>
                <w:sz w:val="20"/>
              </w:rPr>
              <w:t xml:space="preserve"> KOZINA</w:t>
            </w:r>
            <w:r w:rsidRPr="007C7A87">
              <w:rPr>
                <w:rFonts w:ascii="Arial" w:hAnsi="Arial" w:cs="Arial"/>
                <w:b/>
                <w:color w:val="auto"/>
                <w:sz w:val="20"/>
              </w:rPr>
              <w:br/>
            </w:r>
            <w:r w:rsidRPr="007C7A87">
              <w:rPr>
                <w:rFonts w:ascii="Arial" w:hAnsi="Arial" w:cs="Arial"/>
                <w:color w:val="auto"/>
                <w:sz w:val="20"/>
              </w:rPr>
              <w:t>Kolodvorska 18</w:t>
            </w:r>
            <w:r w:rsidRPr="007C7A87">
              <w:rPr>
                <w:rFonts w:ascii="Arial" w:hAnsi="Arial" w:cs="Arial"/>
                <w:color w:val="auto"/>
                <w:sz w:val="20"/>
              </w:rPr>
              <w:br/>
              <w:t>6240 Kozina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380303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0E0B" w:rsidRPr="007C7A87" w:rsidRDefault="00100E0B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0E0B" w:rsidRPr="007C7A87" w:rsidRDefault="00100E0B" w:rsidP="009B321B">
            <w:pPr>
              <w:shd w:val="clear" w:color="auto" w:fill="FFFFFF" w:themeFill="background1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Helvetica" w:hAnsi="Helvetica" w:cs="Helvetica"/>
                <w:b/>
                <w:spacing w:val="0"/>
              </w:rPr>
            </w:pPr>
            <w:r w:rsidRPr="007C7A87">
              <w:rPr>
                <w:rFonts w:ascii="Helvetica" w:hAnsi="Helvetica" w:cs="Helvetica"/>
                <w:b/>
                <w:spacing w:val="0"/>
              </w:rPr>
              <w:t>INTEREUROPA d.d., Filiala Celje, Poslovna enota Maribor</w:t>
            </w:r>
          </w:p>
          <w:p w:rsidR="00100E0B" w:rsidRPr="007C7A87" w:rsidRDefault="00100E0B" w:rsidP="009B321B">
            <w:pPr>
              <w:shd w:val="clear" w:color="auto" w:fill="FFFFFF" w:themeFill="background1"/>
              <w:autoSpaceDE w:val="0"/>
              <w:autoSpaceDN w:val="0"/>
              <w:adjustRightInd w:val="0"/>
              <w:spacing w:before="0" w:after="0" w:line="240" w:lineRule="auto"/>
              <w:jc w:val="left"/>
              <w:rPr>
                <w:rFonts w:ascii="Helvetica" w:hAnsi="Helvetica" w:cs="Helvetica"/>
                <w:spacing w:val="0"/>
              </w:rPr>
            </w:pPr>
            <w:r w:rsidRPr="007C7A87">
              <w:rPr>
                <w:rFonts w:ascii="Helvetica" w:hAnsi="Helvetica" w:cs="Helvetica"/>
                <w:spacing w:val="0"/>
              </w:rPr>
              <w:t>Tržaška cesta 45</w:t>
            </w:r>
          </w:p>
          <w:p w:rsidR="00100E0B" w:rsidRPr="007C7A87" w:rsidRDefault="00100E0B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>2000 Maribor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0E0B" w:rsidRPr="007C7A87" w:rsidRDefault="004A16AA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Zavezanec ni imel v celoti izdelanega načrta vzdrževanja.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00E0B" w:rsidRPr="007C7A87" w:rsidRDefault="004A16AA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Opozorilo ZIN. Že odpravil nepravilnosti</w:t>
            </w: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 xml:space="preserve">ISTRABENZ PLINI d.o.o Koper </w:t>
            </w:r>
            <w:r w:rsidRPr="007C7A87">
              <w:rPr>
                <w:rFonts w:ascii="Arial" w:hAnsi="Arial" w:cs="Arial"/>
                <w:b/>
                <w:color w:val="auto"/>
                <w:sz w:val="20"/>
              </w:rPr>
              <w:br/>
            </w:r>
            <w:r w:rsidRPr="007C7A87">
              <w:rPr>
                <w:rFonts w:ascii="Arial" w:hAnsi="Arial" w:cs="Arial"/>
                <w:color w:val="auto"/>
                <w:sz w:val="20"/>
              </w:rPr>
              <w:t xml:space="preserve">Sermin 8a </w:t>
            </w:r>
            <w:r w:rsidRPr="007C7A87">
              <w:rPr>
                <w:rFonts w:ascii="Arial" w:hAnsi="Arial" w:cs="Arial"/>
                <w:color w:val="auto"/>
                <w:sz w:val="20"/>
              </w:rPr>
              <w:br/>
              <w:t>6000 Koper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380303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6B3300" w:rsidP="009B321B">
            <w:pPr>
              <w:shd w:val="clear" w:color="auto" w:fill="FFFFFF" w:themeFill="background1"/>
              <w:spacing w:after="0"/>
              <w:rPr>
                <w:b/>
                <w:snapToGrid w:val="0"/>
                <w:spacing w:val="0"/>
              </w:rPr>
            </w:pPr>
            <w:r w:rsidRPr="007C7A87">
              <w:rPr>
                <w:b/>
                <w:snapToGrid w:val="0"/>
                <w:spacing w:val="0"/>
              </w:rPr>
              <w:t>ISTRABENZ PLINI d.o.o Koper PE VZHODNA SLOVENIJA</w:t>
            </w:r>
          </w:p>
          <w:p w:rsidR="006B3300" w:rsidRPr="007C7A87" w:rsidRDefault="006B3300" w:rsidP="009B321B">
            <w:pPr>
              <w:shd w:val="clear" w:color="auto" w:fill="FFFFFF" w:themeFill="background1"/>
              <w:spacing w:before="0" w:after="0" w:line="240" w:lineRule="auto"/>
            </w:pPr>
            <w:r w:rsidRPr="007C7A87">
              <w:t>Plinarniška 1</w:t>
            </w:r>
          </w:p>
          <w:p w:rsidR="006B3300" w:rsidRPr="007C7A87" w:rsidRDefault="006B3300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>3000 Celje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B3300" w:rsidRPr="007C7A87" w:rsidRDefault="007847B1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119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7011" w:rsidRPr="007C7A87" w:rsidRDefault="004B7011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7011" w:rsidRPr="007C7A87" w:rsidRDefault="004B7011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>JP ENERGETIKA LJUBLJANA d.o.o.</w:t>
            </w:r>
          </w:p>
          <w:p w:rsidR="004B7011" w:rsidRPr="007C7A87" w:rsidRDefault="004B7011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>Verovškova 62</w:t>
            </w:r>
            <w:r w:rsidRPr="007C7A87">
              <w:rPr>
                <w:rFonts w:ascii="Arial" w:hAnsi="Arial" w:cs="Arial"/>
                <w:color w:val="auto"/>
                <w:sz w:val="20"/>
              </w:rPr>
              <w:br/>
              <w:t>1000Ljubljana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7011" w:rsidRPr="007C7A87" w:rsidRDefault="004B7011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7011" w:rsidRPr="007C7A87" w:rsidRDefault="004B7011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7011" w:rsidRPr="007C7A87" w:rsidRDefault="004B7011" w:rsidP="009B321B">
            <w:pPr>
              <w:pStyle w:val="Odstavekseznama"/>
              <w:numPr>
                <w:ilvl w:val="0"/>
                <w:numId w:val="23"/>
              </w:numPr>
              <w:shd w:val="clear" w:color="auto" w:fill="FFFFFF" w:themeFill="background1"/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7011" w:rsidRPr="007C7A87" w:rsidRDefault="004B7011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 xml:space="preserve">LECANA d.o.o. </w:t>
            </w:r>
            <w:r w:rsidRPr="007C7A87">
              <w:rPr>
                <w:rFonts w:ascii="Arial" w:hAnsi="Arial" w:cs="Arial"/>
                <w:b/>
                <w:color w:val="auto"/>
                <w:sz w:val="20"/>
              </w:rPr>
              <w:br/>
            </w:r>
            <w:r w:rsidRPr="007C7A87">
              <w:rPr>
                <w:rFonts w:ascii="Arial" w:hAnsi="Arial" w:cs="Arial"/>
                <w:color w:val="auto"/>
                <w:sz w:val="20"/>
              </w:rPr>
              <w:t xml:space="preserve">Ljubljanska 45 </w:t>
            </w:r>
            <w:r w:rsidRPr="007C7A87">
              <w:rPr>
                <w:rFonts w:ascii="Arial" w:hAnsi="Arial" w:cs="Arial"/>
                <w:color w:val="auto"/>
                <w:sz w:val="20"/>
              </w:rPr>
              <w:br/>
              <w:t>1241 Kamnik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7011" w:rsidRPr="007C7A87" w:rsidRDefault="004B7011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nepravilnosti.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7011" w:rsidRPr="007C7A87" w:rsidRDefault="004B7011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7011" w:rsidRPr="007C7A87" w:rsidRDefault="004B7011" w:rsidP="009B321B">
            <w:pPr>
              <w:pStyle w:val="Odstavekseznama"/>
              <w:numPr>
                <w:ilvl w:val="0"/>
                <w:numId w:val="23"/>
              </w:numPr>
              <w:shd w:val="clear" w:color="auto" w:fill="FFFFFF" w:themeFill="background1"/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7011" w:rsidRPr="007C7A87" w:rsidRDefault="004B7011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 xml:space="preserve">LUKA KOPER d.d. </w:t>
            </w:r>
            <w:r w:rsidRPr="007C7A87">
              <w:rPr>
                <w:rFonts w:ascii="Arial" w:hAnsi="Arial" w:cs="Arial"/>
                <w:b/>
                <w:color w:val="auto"/>
                <w:sz w:val="20"/>
              </w:rPr>
              <w:br/>
            </w:r>
            <w:r w:rsidRPr="007C7A87">
              <w:rPr>
                <w:rFonts w:ascii="Arial" w:hAnsi="Arial" w:cs="Arial"/>
                <w:color w:val="auto"/>
                <w:sz w:val="20"/>
              </w:rPr>
              <w:t xml:space="preserve">Vojkovo nabrežje 38 </w:t>
            </w:r>
            <w:r w:rsidRPr="007C7A87">
              <w:rPr>
                <w:rFonts w:ascii="Arial" w:hAnsi="Arial" w:cs="Arial"/>
                <w:color w:val="auto"/>
                <w:sz w:val="20"/>
              </w:rPr>
              <w:br/>
              <w:t>6501 Koper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7011" w:rsidRPr="007C7A87" w:rsidRDefault="004B7011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7011" w:rsidRPr="007C7A87" w:rsidRDefault="004B7011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7011" w:rsidRPr="007C7A87" w:rsidRDefault="004B7011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7011" w:rsidRPr="007C7A87" w:rsidRDefault="004B7011" w:rsidP="009B321B">
            <w:pPr>
              <w:pStyle w:val="Naslov2"/>
              <w:shd w:val="clear" w:color="auto" w:fill="FFFFFF" w:themeFill="background1"/>
            </w:pPr>
            <w:r w:rsidRPr="007C7A87">
              <w:t xml:space="preserve">MELAMIN Kemična tovarna d.d. Kočevje </w:t>
            </w:r>
            <w:r w:rsidRPr="007C7A87">
              <w:br/>
              <w:t xml:space="preserve">Tomšičeva 9 </w:t>
            </w:r>
            <w:r w:rsidRPr="007C7A87">
              <w:br/>
              <w:t>1330 Kočevje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7011" w:rsidRPr="007C7A87" w:rsidRDefault="004B7011" w:rsidP="009B321B">
            <w:pPr>
              <w:pStyle w:val="Naslov2"/>
              <w:shd w:val="clear" w:color="auto" w:fill="FFFFFF" w:themeFill="background1"/>
              <w:rPr>
                <w:bCs/>
              </w:rPr>
            </w:pPr>
            <w:r w:rsidRPr="007C7A87">
              <w:rPr>
                <w:bCs/>
              </w:rPr>
              <w:t>Ni bilo ugotovljenih nepravilnosti.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B7011" w:rsidRPr="007C7A87" w:rsidRDefault="004B7011" w:rsidP="009B321B">
            <w:pPr>
              <w:pStyle w:val="Naslov2"/>
              <w:shd w:val="clear" w:color="auto" w:fill="FFFFFF" w:themeFill="background1"/>
              <w:rPr>
                <w:bCs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shd w:val="clear" w:color="auto" w:fill="FFFFFF" w:themeFill="background1"/>
              <w:spacing w:after="0"/>
              <w:rPr>
                <w:b/>
                <w:snapToGrid w:val="0"/>
                <w:spacing w:val="0"/>
              </w:rPr>
            </w:pPr>
            <w:r w:rsidRPr="007C7A87">
              <w:rPr>
                <w:b/>
                <w:snapToGrid w:val="0"/>
                <w:spacing w:val="0"/>
              </w:rPr>
              <w:t>MERILNI SISTEMI d.o.o.</w:t>
            </w:r>
          </w:p>
          <w:p w:rsidR="002F1395" w:rsidRPr="007C7A87" w:rsidRDefault="002F1395" w:rsidP="009B321B">
            <w:pPr>
              <w:shd w:val="clear" w:color="auto" w:fill="FFFFFF" w:themeFill="background1"/>
              <w:spacing w:before="0" w:after="0"/>
              <w:rPr>
                <w:snapToGrid w:val="0"/>
                <w:spacing w:val="0"/>
              </w:rPr>
            </w:pPr>
            <w:r w:rsidRPr="007C7A87">
              <w:rPr>
                <w:snapToGrid w:val="0"/>
                <w:spacing w:val="0"/>
              </w:rPr>
              <w:t>Opekarna 28 a</w:t>
            </w:r>
          </w:p>
          <w:p w:rsidR="002F1395" w:rsidRPr="007C7A87" w:rsidRDefault="002F1395" w:rsidP="009B321B">
            <w:pPr>
              <w:shd w:val="clear" w:color="auto" w:fill="FFFFFF" w:themeFill="background1"/>
              <w:spacing w:before="0" w:after="0"/>
              <w:rPr>
                <w:b/>
              </w:rPr>
            </w:pPr>
            <w:r w:rsidRPr="007C7A87">
              <w:rPr>
                <w:snapToGrid w:val="0"/>
                <w:spacing w:val="0"/>
              </w:rPr>
              <w:t>Trbovlje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367D01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PRENEHANJE OBRATA</w:t>
            </w:r>
            <w:r w:rsidR="002F1395" w:rsidRPr="007C7A87">
              <w:rPr>
                <w:rFonts w:ascii="Arial" w:hAnsi="Arial" w:cs="Arial"/>
                <w:bCs/>
                <w:color w:val="auto"/>
                <w:sz w:val="20"/>
              </w:rPr>
              <w:t>.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18"/>
                <w:szCs w:val="18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>PETROL d.d.</w:t>
            </w:r>
            <w:r w:rsidR="00CF0BCF" w:rsidRPr="007C7A87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7C7A87">
              <w:rPr>
                <w:rFonts w:ascii="Arial" w:hAnsi="Arial" w:cs="Arial"/>
                <w:b/>
                <w:color w:val="auto"/>
                <w:sz w:val="20"/>
              </w:rPr>
              <w:t xml:space="preserve"> Skladišče UNP Štore</w:t>
            </w:r>
          </w:p>
          <w:p w:rsidR="00CF0BCF" w:rsidRPr="007C7A87" w:rsidRDefault="00CF0BCF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 xml:space="preserve">Teharje 101, </w:t>
            </w:r>
          </w:p>
          <w:p w:rsidR="002F1395" w:rsidRPr="007C7A87" w:rsidRDefault="00CF0BCF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 xml:space="preserve">3221 Teharje  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9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>PETROL d.d.</w:t>
            </w:r>
            <w:r w:rsidR="00A314E7" w:rsidRPr="007C7A87">
              <w:rPr>
                <w:rFonts w:ascii="Arial" w:hAnsi="Arial" w:cs="Arial"/>
                <w:b/>
                <w:color w:val="auto"/>
                <w:sz w:val="20"/>
              </w:rPr>
              <w:t>, PE</w:t>
            </w:r>
            <w:r w:rsidRPr="007C7A87">
              <w:rPr>
                <w:rFonts w:ascii="Arial" w:hAnsi="Arial" w:cs="Arial"/>
                <w:b/>
                <w:color w:val="auto"/>
                <w:sz w:val="20"/>
              </w:rPr>
              <w:t xml:space="preserve"> INSTALACIJA </w:t>
            </w:r>
            <w:r w:rsidR="00A314E7" w:rsidRPr="007C7A87">
              <w:rPr>
                <w:rFonts w:ascii="Arial" w:hAnsi="Arial" w:cs="Arial"/>
                <w:b/>
                <w:color w:val="auto"/>
                <w:sz w:val="20"/>
              </w:rPr>
              <w:t>SERMIN</w:t>
            </w:r>
            <w:r w:rsidRPr="007C7A87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Pr="007C7A87">
              <w:rPr>
                <w:rFonts w:ascii="Arial" w:hAnsi="Arial" w:cs="Arial"/>
                <w:b/>
                <w:color w:val="auto"/>
                <w:sz w:val="20"/>
              </w:rPr>
              <w:br/>
            </w:r>
            <w:r w:rsidRPr="007C7A87">
              <w:rPr>
                <w:rFonts w:ascii="Arial" w:hAnsi="Arial" w:cs="Arial"/>
                <w:color w:val="auto"/>
                <w:sz w:val="20"/>
              </w:rPr>
              <w:t>Sermin 10/a</w:t>
            </w:r>
            <w:r w:rsidRPr="007C7A87">
              <w:rPr>
                <w:rFonts w:ascii="Arial" w:hAnsi="Arial" w:cs="Arial"/>
                <w:color w:val="auto"/>
                <w:sz w:val="20"/>
              </w:rPr>
              <w:br/>
              <w:t>6000 Koper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 xml:space="preserve">PETROL d.d. Ljubljana, SKLADIŠČE GORIV LENDAVA </w:t>
            </w:r>
          </w:p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 xml:space="preserve">Trimlini 1H </w:t>
            </w:r>
          </w:p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>9220 Lendava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E60711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 xml:space="preserve">PETROL d.d. Ljubljana, </w:t>
            </w:r>
            <w:r w:rsidR="007847B1" w:rsidRPr="007C7A87">
              <w:rPr>
                <w:rFonts w:ascii="Arial" w:hAnsi="Arial" w:cs="Arial"/>
                <w:b/>
                <w:color w:val="auto"/>
                <w:sz w:val="20"/>
              </w:rPr>
              <w:t>SND</w:t>
            </w:r>
            <w:r w:rsidRPr="007C7A87">
              <w:rPr>
                <w:rFonts w:ascii="Arial" w:hAnsi="Arial" w:cs="Arial"/>
                <w:b/>
                <w:color w:val="auto"/>
                <w:sz w:val="20"/>
              </w:rPr>
              <w:t xml:space="preserve"> RAČE</w:t>
            </w:r>
          </w:p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Turnerjeva ulica 24</w:t>
            </w:r>
          </w:p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2311 Fram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510"/>
        </w:trPr>
        <w:tc>
          <w:tcPr>
            <w:tcW w:w="354" w:type="dxa"/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>PETROL d.d. Ljubljana</w:t>
            </w:r>
            <w:r w:rsidR="007847B1" w:rsidRPr="007C7A87">
              <w:rPr>
                <w:rFonts w:ascii="Arial" w:hAnsi="Arial" w:cs="Arial"/>
                <w:b/>
                <w:color w:val="auto"/>
                <w:sz w:val="20"/>
              </w:rPr>
              <w:t xml:space="preserve">, </w:t>
            </w:r>
            <w:r w:rsidRPr="007C7A87">
              <w:rPr>
                <w:rFonts w:ascii="Arial" w:hAnsi="Arial" w:cs="Arial"/>
                <w:b/>
                <w:color w:val="auto"/>
                <w:sz w:val="20"/>
              </w:rPr>
              <w:t xml:space="preserve"> </w:t>
            </w:r>
            <w:r w:rsidR="007847B1" w:rsidRPr="007C7A87">
              <w:rPr>
                <w:rFonts w:ascii="Arial" w:hAnsi="Arial" w:cs="Arial"/>
                <w:b/>
                <w:color w:val="auto"/>
                <w:sz w:val="20"/>
              </w:rPr>
              <w:t xml:space="preserve">SND </w:t>
            </w:r>
            <w:r w:rsidRPr="007C7A87">
              <w:rPr>
                <w:rFonts w:ascii="Arial" w:hAnsi="Arial" w:cs="Arial"/>
                <w:b/>
                <w:color w:val="auto"/>
                <w:sz w:val="20"/>
              </w:rPr>
              <w:t>Celje</w:t>
            </w:r>
          </w:p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>Gaji 30</w:t>
            </w:r>
          </w:p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>3000 Celje</w:t>
            </w:r>
          </w:p>
        </w:tc>
        <w:tc>
          <w:tcPr>
            <w:tcW w:w="2649" w:type="dxa"/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 xml:space="preserve">PLAMA-PUR, Proizvodnja in predelava plastičnih mas d.d. </w:t>
            </w:r>
            <w:r w:rsidRPr="007C7A87">
              <w:rPr>
                <w:rFonts w:ascii="Arial" w:hAnsi="Arial" w:cs="Arial"/>
                <w:b/>
                <w:color w:val="auto"/>
                <w:sz w:val="20"/>
              </w:rPr>
              <w:br/>
            </w:r>
            <w:r w:rsidRPr="007C7A87">
              <w:rPr>
                <w:rFonts w:ascii="Arial" w:hAnsi="Arial" w:cs="Arial"/>
                <w:color w:val="auto"/>
                <w:sz w:val="20"/>
              </w:rPr>
              <w:t xml:space="preserve">Podgrad 17 </w:t>
            </w:r>
            <w:r w:rsidRPr="007C7A87">
              <w:rPr>
                <w:rFonts w:ascii="Arial" w:hAnsi="Arial" w:cs="Arial"/>
                <w:color w:val="auto"/>
                <w:sz w:val="20"/>
              </w:rPr>
              <w:br/>
              <w:t>6244 Podgrad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>PLINARNA MARIBOR d.d., Center za skladiščenje UNP Bohova</w:t>
            </w:r>
            <w:r w:rsidRPr="007C7A87">
              <w:rPr>
                <w:rFonts w:ascii="Arial" w:hAnsi="Arial" w:cs="Arial"/>
                <w:b/>
                <w:color w:val="auto"/>
                <w:sz w:val="20"/>
              </w:rPr>
              <w:br/>
            </w:r>
            <w:r w:rsidRPr="007C7A87">
              <w:rPr>
                <w:rFonts w:ascii="Arial" w:hAnsi="Arial" w:cs="Arial"/>
                <w:color w:val="auto"/>
                <w:sz w:val="20"/>
              </w:rPr>
              <w:t xml:space="preserve">Ledina 26 </w:t>
            </w:r>
            <w:r w:rsidRPr="007C7A87">
              <w:rPr>
                <w:rFonts w:ascii="Arial" w:hAnsi="Arial" w:cs="Arial"/>
                <w:color w:val="auto"/>
                <w:sz w:val="20"/>
              </w:rPr>
              <w:br/>
              <w:t>2000 Maribor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CD49D6" w:rsidRPr="007C7A87" w:rsidTr="009B321B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49D6" w:rsidRPr="007C7A87" w:rsidRDefault="00CD49D6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49D6" w:rsidRPr="007C7A87" w:rsidRDefault="00CD49D6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 xml:space="preserve">STEKLARNA ROGAŠKA d.d. </w:t>
            </w:r>
          </w:p>
          <w:p w:rsidR="00CD49D6" w:rsidRPr="007C7A87" w:rsidRDefault="00CD49D6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 xml:space="preserve">Ulica talcev 1 </w:t>
            </w:r>
          </w:p>
          <w:p w:rsidR="00CD49D6" w:rsidRPr="007C7A87" w:rsidRDefault="00CD49D6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>3250 Rogaška slatina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49D6" w:rsidRPr="007C7A87" w:rsidRDefault="00CD49D6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49D6" w:rsidRPr="007C7A87" w:rsidRDefault="00CD49D6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CD49D6" w:rsidRPr="007C7A87" w:rsidTr="009B321B">
        <w:trPr>
          <w:cantSplit/>
          <w:trHeight w:val="980"/>
        </w:trPr>
        <w:tc>
          <w:tcPr>
            <w:tcW w:w="354" w:type="dxa"/>
            <w:shd w:val="clear" w:color="auto" w:fill="auto"/>
            <w:vAlign w:val="center"/>
          </w:tcPr>
          <w:p w:rsidR="00CD49D6" w:rsidRPr="007C7A87" w:rsidRDefault="00CD49D6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shd w:val="clear" w:color="auto" w:fill="auto"/>
            <w:vAlign w:val="center"/>
          </w:tcPr>
          <w:p w:rsidR="00CD49D6" w:rsidRPr="007C7A87" w:rsidRDefault="00CD49D6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 xml:space="preserve">TAB d.d., TOPLA </w:t>
            </w:r>
            <w:r w:rsidRPr="007C7A87">
              <w:rPr>
                <w:rFonts w:ascii="Arial" w:hAnsi="Arial" w:cs="Arial"/>
                <w:color w:val="auto"/>
                <w:sz w:val="20"/>
              </w:rPr>
              <w:br/>
              <w:t>Mušenik 18,</w:t>
            </w:r>
            <w:r w:rsidRPr="007C7A87">
              <w:rPr>
                <w:rFonts w:ascii="Arial" w:hAnsi="Arial" w:cs="Arial"/>
                <w:color w:val="auto"/>
                <w:sz w:val="20"/>
              </w:rPr>
              <w:br/>
              <w:t>2393 Črna na Koroškem</w:t>
            </w:r>
          </w:p>
        </w:tc>
        <w:tc>
          <w:tcPr>
            <w:tcW w:w="2649" w:type="dxa"/>
            <w:shd w:val="clear" w:color="auto" w:fill="auto"/>
            <w:vAlign w:val="center"/>
          </w:tcPr>
          <w:p w:rsidR="00CD49D6" w:rsidRPr="007C7A87" w:rsidRDefault="00CD49D6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CD49D6" w:rsidRPr="007C7A87" w:rsidRDefault="00CD49D6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shd w:val="clear" w:color="auto" w:fill="auto"/>
            <w:vAlign w:val="center"/>
          </w:tcPr>
          <w:p w:rsidR="002F1395" w:rsidRPr="007C7A87" w:rsidRDefault="00503673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>TAB d.d., SPE IB</w:t>
            </w:r>
            <w:r w:rsidR="002F1395" w:rsidRPr="007C7A87">
              <w:rPr>
                <w:rFonts w:ascii="Arial" w:hAnsi="Arial" w:cs="Arial"/>
                <w:color w:val="auto"/>
                <w:sz w:val="20"/>
              </w:rPr>
              <w:br/>
              <w:t>Žerjav 81,</w:t>
            </w:r>
            <w:r w:rsidR="002F1395" w:rsidRPr="007C7A87">
              <w:rPr>
                <w:rFonts w:ascii="Arial" w:hAnsi="Arial" w:cs="Arial"/>
                <w:color w:val="auto"/>
                <w:sz w:val="20"/>
              </w:rPr>
              <w:br/>
              <w:t>2393 Črna na Koroškem</w:t>
            </w:r>
          </w:p>
        </w:tc>
        <w:tc>
          <w:tcPr>
            <w:tcW w:w="2649" w:type="dxa"/>
            <w:shd w:val="clear" w:color="auto" w:fill="auto"/>
            <w:vAlign w:val="center"/>
          </w:tcPr>
          <w:p w:rsidR="002F1395" w:rsidRPr="007C7A87" w:rsidRDefault="00503673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Manjše pomanjkljivosti, ki so bile odpravljene še pred izdajo inšp. ukrepa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>TALUM, tovarna aluminija, d.d., Kidričevo</w:t>
            </w:r>
          </w:p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 xml:space="preserve">Tovarniška cesta 10 </w:t>
            </w:r>
            <w:r w:rsidRPr="007C7A87">
              <w:rPr>
                <w:rFonts w:ascii="Arial" w:hAnsi="Arial" w:cs="Arial"/>
                <w:color w:val="auto"/>
                <w:sz w:val="20"/>
              </w:rPr>
              <w:br/>
              <w:t>2325 Kidričevo</w:t>
            </w:r>
          </w:p>
        </w:tc>
        <w:tc>
          <w:tcPr>
            <w:tcW w:w="2649" w:type="dxa"/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 xml:space="preserve">Ni bilo ugotovljenih nepravilnosti s področja nadzora. 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Odstavekseznama"/>
              <w:numPr>
                <w:ilvl w:val="0"/>
                <w:numId w:val="23"/>
              </w:numPr>
              <w:shd w:val="clear" w:color="auto" w:fill="FFFFFF" w:themeFill="background1"/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>TITUS d.o.o.</w:t>
            </w:r>
          </w:p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>Dekani 5</w:t>
            </w:r>
          </w:p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>6271 Dekani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 xml:space="preserve">TKI Hrastnik d.d </w:t>
            </w:r>
            <w:r w:rsidRPr="007C7A87">
              <w:rPr>
                <w:rFonts w:ascii="Arial" w:hAnsi="Arial" w:cs="Arial"/>
                <w:color w:val="auto"/>
                <w:sz w:val="20"/>
              </w:rPr>
              <w:br/>
              <w:t xml:space="preserve">Za Savo 6 </w:t>
            </w:r>
            <w:r w:rsidRPr="007C7A87">
              <w:rPr>
                <w:rFonts w:ascii="Arial" w:hAnsi="Arial" w:cs="Arial"/>
                <w:color w:val="auto"/>
                <w:sz w:val="20"/>
              </w:rPr>
              <w:br/>
              <w:t>1430 Hrastnik</w:t>
            </w:r>
          </w:p>
        </w:tc>
        <w:tc>
          <w:tcPr>
            <w:tcW w:w="2649" w:type="dxa"/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35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numPr>
                <w:ilvl w:val="0"/>
                <w:numId w:val="23"/>
              </w:numPr>
              <w:shd w:val="clear" w:color="auto" w:fill="FFFFFF" w:themeFill="background1"/>
              <w:tabs>
                <w:tab w:val="clear" w:pos="360"/>
              </w:tabs>
              <w:ind w:left="0" w:firstLine="0"/>
              <w:jc w:val="center"/>
              <w:rPr>
                <w:rFonts w:ascii="Arial" w:hAnsi="Arial" w:cs="Arial"/>
                <w:b/>
                <w:color w:val="auto"/>
                <w:sz w:val="20"/>
              </w:rPr>
            </w:pPr>
          </w:p>
        </w:tc>
        <w:tc>
          <w:tcPr>
            <w:tcW w:w="505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b/>
                <w:color w:val="auto"/>
                <w:sz w:val="20"/>
              </w:rPr>
              <w:t>ZAVOD RS ZA BLAGOVNE REZERVE Skladišče naftnih derivatov Ortnek</w:t>
            </w:r>
          </w:p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 w:rsidRPr="007C7A87">
              <w:rPr>
                <w:rFonts w:ascii="Arial" w:hAnsi="Arial" w:cs="Arial"/>
                <w:color w:val="auto"/>
                <w:sz w:val="20"/>
              </w:rPr>
              <w:t>Ortnek 9a1316 Ortnek</w:t>
            </w:r>
          </w:p>
        </w:tc>
        <w:tc>
          <w:tcPr>
            <w:tcW w:w="264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00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F1395" w:rsidRPr="007C7A87" w:rsidRDefault="002F1395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</w:tbl>
    <w:p w:rsidR="0003676C" w:rsidRPr="002B30B6" w:rsidRDefault="002B30B6" w:rsidP="009B321B">
      <w:pPr>
        <w:pStyle w:val="Naslov2"/>
        <w:shd w:val="clear" w:color="auto" w:fill="FFFFFF" w:themeFill="background1"/>
        <w:rPr>
          <w:b w:val="0"/>
          <w:i w:val="0"/>
        </w:rPr>
      </w:pPr>
      <w:r>
        <w:rPr>
          <w:b w:val="0"/>
          <w:i w:val="0"/>
        </w:rPr>
        <w:t xml:space="preserve">V letu </w:t>
      </w:r>
      <w:r w:rsidR="002B200F">
        <w:rPr>
          <w:b w:val="0"/>
          <w:i w:val="0"/>
        </w:rPr>
        <w:t>2019</w:t>
      </w:r>
      <w:r>
        <w:rPr>
          <w:b w:val="0"/>
          <w:i w:val="0"/>
        </w:rPr>
        <w:t xml:space="preserve"> </w:t>
      </w:r>
      <w:r w:rsidR="00EC1141">
        <w:rPr>
          <w:b w:val="0"/>
          <w:i w:val="0"/>
        </w:rPr>
        <w:t xml:space="preserve">v obratih </w:t>
      </w:r>
      <w:r>
        <w:rPr>
          <w:b w:val="0"/>
          <w:i w:val="0"/>
        </w:rPr>
        <w:t>ni bilo nobene nesreče z nevarnimi snovmi</w:t>
      </w:r>
      <w:r w:rsidR="00EC1141">
        <w:rPr>
          <w:b w:val="0"/>
          <w:i w:val="0"/>
        </w:rPr>
        <w:t>,</w:t>
      </w:r>
      <w:r>
        <w:rPr>
          <w:b w:val="0"/>
          <w:i w:val="0"/>
        </w:rPr>
        <w:t xml:space="preserve"> o kateri bi bilo potrebno poročati evropski komisiji. </w:t>
      </w:r>
    </w:p>
    <w:p w:rsidR="003E635C" w:rsidRPr="009A761C" w:rsidRDefault="003E635C" w:rsidP="009B321B">
      <w:pPr>
        <w:pStyle w:val="Naslov2"/>
        <w:shd w:val="clear" w:color="auto" w:fill="FFFFFF" w:themeFill="background1"/>
      </w:pPr>
      <w:r w:rsidRPr="009A761C">
        <w:br w:type="page"/>
      </w:r>
      <w:r w:rsidRPr="009A761C">
        <w:lastRenderedPageBreak/>
        <w:t>Nadzor nad obrati manjšega tveganja za okolje</w:t>
      </w:r>
    </w:p>
    <w:p w:rsidR="003E635C" w:rsidRPr="009A761C" w:rsidRDefault="00A92040" w:rsidP="009B321B">
      <w:pPr>
        <w:pStyle w:val="Naslov3"/>
        <w:shd w:val="clear" w:color="auto" w:fill="FFFFFF" w:themeFill="background1"/>
      </w:pPr>
      <w:r>
        <w:t>Obseg</w:t>
      </w:r>
      <w:r w:rsidR="003E635C" w:rsidRPr="009A761C">
        <w:t xml:space="preserve"> nadzora :</w:t>
      </w:r>
    </w:p>
    <w:p w:rsidR="003E635C" w:rsidRPr="009A761C" w:rsidRDefault="00604D4F" w:rsidP="009B321B">
      <w:pPr>
        <w:shd w:val="clear" w:color="auto" w:fill="FFFFFF" w:themeFill="background1"/>
      </w:pPr>
      <w:r w:rsidRPr="009A761C">
        <w:t>N</w:t>
      </w:r>
      <w:r w:rsidR="003E635C" w:rsidRPr="009A761C">
        <w:t>adzor</w:t>
      </w:r>
      <w:r w:rsidRPr="009A761C">
        <w:t xml:space="preserve"> </w:t>
      </w:r>
      <w:r w:rsidR="003E635C" w:rsidRPr="009A761C">
        <w:t>nad obrati manjšega tveganja za okolje izvršen po naslednjih področjih</w:t>
      </w:r>
      <w:r w:rsidR="003C236F" w:rsidRPr="009A761C">
        <w:t>:</w:t>
      </w:r>
    </w:p>
    <w:p w:rsidR="00A2379E" w:rsidRDefault="00A2379E" w:rsidP="009B321B">
      <w:pPr>
        <w:numPr>
          <w:ilvl w:val="1"/>
          <w:numId w:val="32"/>
        </w:numPr>
        <w:shd w:val="clear" w:color="auto" w:fill="FFFFFF" w:themeFill="background1"/>
        <w:tabs>
          <w:tab w:val="clear" w:pos="1004"/>
        </w:tabs>
        <w:spacing w:before="40" w:after="0" w:line="240" w:lineRule="auto"/>
      </w:pPr>
      <w:r>
        <w:t>Preverjanje količin in lastnosti prisotnih nevarnih snovi.</w:t>
      </w:r>
    </w:p>
    <w:p w:rsidR="00A2379E" w:rsidRDefault="00A2379E" w:rsidP="009B321B">
      <w:pPr>
        <w:numPr>
          <w:ilvl w:val="1"/>
          <w:numId w:val="32"/>
        </w:numPr>
        <w:shd w:val="clear" w:color="auto" w:fill="FFFFFF" w:themeFill="background1"/>
        <w:tabs>
          <w:tab w:val="clear" w:pos="1004"/>
        </w:tabs>
        <w:spacing w:before="40" w:after="0" w:line="240" w:lineRule="auto"/>
      </w:pPr>
      <w:r>
        <w:t>Implementacija Zasnove zmanjšanja tveganja za okolje</w:t>
      </w:r>
    </w:p>
    <w:p w:rsidR="00A2379E" w:rsidRDefault="00A2379E" w:rsidP="009B321B">
      <w:pPr>
        <w:numPr>
          <w:ilvl w:val="1"/>
          <w:numId w:val="32"/>
        </w:numPr>
        <w:shd w:val="clear" w:color="auto" w:fill="FFFFFF" w:themeFill="background1"/>
        <w:tabs>
          <w:tab w:val="clear" w:pos="1004"/>
        </w:tabs>
        <w:spacing w:before="40" w:after="0" w:line="240" w:lineRule="auto"/>
      </w:pPr>
      <w:r>
        <w:t>izvajanje splošnih varnostnih ukrepov.</w:t>
      </w:r>
    </w:p>
    <w:p w:rsidR="00A2379E" w:rsidRDefault="00A2379E" w:rsidP="009B321B">
      <w:pPr>
        <w:numPr>
          <w:ilvl w:val="1"/>
          <w:numId w:val="32"/>
        </w:numPr>
        <w:shd w:val="clear" w:color="auto" w:fill="FFFFFF" w:themeFill="background1"/>
        <w:tabs>
          <w:tab w:val="clear" w:pos="1004"/>
        </w:tabs>
        <w:spacing w:before="40" w:after="0" w:line="240" w:lineRule="auto"/>
      </w:pPr>
      <w:r>
        <w:t>Informacija za javnost o varnostnih ukrepih</w:t>
      </w:r>
    </w:p>
    <w:p w:rsidR="003E635C" w:rsidRPr="00D42B4C" w:rsidRDefault="00A06B21" w:rsidP="009B321B">
      <w:pPr>
        <w:pStyle w:val="Napis"/>
        <w:shd w:val="clear" w:color="auto" w:fill="FFFFFF" w:themeFill="background1"/>
        <w:ind w:left="993" w:hanging="993"/>
      </w:pPr>
      <w:r w:rsidRPr="00D42B4C">
        <w:t xml:space="preserve">Tabela </w:t>
      </w:r>
      <w:r w:rsidR="002963FC">
        <w:rPr>
          <w:noProof/>
        </w:rPr>
        <w:fldChar w:fldCharType="begin"/>
      </w:r>
      <w:r w:rsidR="002963FC">
        <w:rPr>
          <w:noProof/>
        </w:rPr>
        <w:instrText xml:space="preserve"> SEQ Tabela \* ARABIC </w:instrText>
      </w:r>
      <w:r w:rsidR="002963FC">
        <w:rPr>
          <w:noProof/>
        </w:rPr>
        <w:fldChar w:fldCharType="separate"/>
      </w:r>
      <w:r w:rsidRPr="00D42B4C">
        <w:rPr>
          <w:noProof/>
        </w:rPr>
        <w:t>2</w:t>
      </w:r>
      <w:r w:rsidR="002963FC">
        <w:rPr>
          <w:noProof/>
        </w:rPr>
        <w:fldChar w:fldCharType="end"/>
      </w:r>
      <w:r w:rsidRPr="00D42B4C">
        <w:t>:</w:t>
      </w:r>
      <w:r w:rsidR="00EC1141">
        <w:t xml:space="preserve"> </w:t>
      </w:r>
      <w:r w:rsidR="003E635C" w:rsidRPr="00D42B4C">
        <w:t xml:space="preserve">Povzetek iz poročil o nadzoru nad obrati manjšega tveganja za okolje in izrečenih ukrepih v letu </w:t>
      </w:r>
      <w:r w:rsidR="002B200F">
        <w:t>2019</w:t>
      </w: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3969"/>
        <w:gridCol w:w="2835"/>
        <w:gridCol w:w="2551"/>
      </w:tblGrid>
      <w:tr w:rsidR="00340827" w:rsidRPr="009B321B" w:rsidTr="009B321B">
        <w:trPr>
          <w:trHeight w:hRule="exact" w:val="567"/>
          <w:tblHeader/>
        </w:trPr>
        <w:tc>
          <w:tcPr>
            <w:tcW w:w="4465" w:type="dxa"/>
            <w:gridSpan w:val="2"/>
            <w:shd w:val="clear" w:color="auto" w:fill="F2F2F2" w:themeFill="background1" w:themeFillShade="F2"/>
            <w:vAlign w:val="center"/>
          </w:tcPr>
          <w:p w:rsidR="00340827" w:rsidRPr="009A761C" w:rsidRDefault="00340827" w:rsidP="009B321B">
            <w:pPr>
              <w:pStyle w:val="Default"/>
              <w:jc w:val="center"/>
              <w:rPr>
                <w:rFonts w:ascii="Arial" w:hAnsi="Arial" w:cs="Arial"/>
                <w:b/>
                <w:smallCaps/>
                <w:color w:val="auto"/>
                <w:sz w:val="20"/>
              </w:rPr>
            </w:pPr>
            <w:r w:rsidRPr="009A761C">
              <w:rPr>
                <w:rFonts w:ascii="Arial" w:hAnsi="Arial" w:cs="Arial"/>
                <w:b/>
                <w:smallCaps/>
                <w:color w:val="auto"/>
                <w:sz w:val="20"/>
              </w:rPr>
              <w:t>Obrati manjšega tveganja za okolje</w:t>
            </w:r>
            <w:r w:rsidR="005C471E">
              <w:rPr>
                <w:rFonts w:ascii="Arial" w:hAnsi="Arial" w:cs="Arial"/>
                <w:b/>
                <w:smallCaps/>
                <w:color w:val="auto"/>
                <w:sz w:val="20"/>
              </w:rPr>
              <w:t xml:space="preserve"> na lokaciji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:rsidR="00340827" w:rsidRPr="009B321B" w:rsidRDefault="00340827" w:rsidP="009B321B">
            <w:pPr>
              <w:pStyle w:val="Default"/>
              <w:jc w:val="center"/>
              <w:rPr>
                <w:rFonts w:ascii="Arial" w:hAnsi="Arial" w:cs="Arial"/>
                <w:b/>
                <w:smallCaps/>
                <w:color w:val="auto"/>
                <w:sz w:val="20"/>
              </w:rPr>
            </w:pPr>
            <w:r w:rsidRPr="009B321B">
              <w:rPr>
                <w:rFonts w:ascii="Arial" w:hAnsi="Arial" w:cs="Arial"/>
                <w:b/>
                <w:smallCaps/>
                <w:color w:val="auto"/>
                <w:sz w:val="20"/>
              </w:rPr>
              <w:t>Ugotovitve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:rsidR="00340827" w:rsidRPr="009B321B" w:rsidRDefault="00340827" w:rsidP="009B321B">
            <w:pPr>
              <w:pStyle w:val="Default"/>
              <w:jc w:val="center"/>
              <w:rPr>
                <w:rFonts w:ascii="Arial" w:hAnsi="Arial" w:cs="Arial"/>
                <w:b/>
                <w:smallCaps/>
                <w:color w:val="auto"/>
                <w:sz w:val="20"/>
              </w:rPr>
            </w:pPr>
            <w:r w:rsidRPr="009B321B">
              <w:rPr>
                <w:rFonts w:ascii="Arial" w:hAnsi="Arial" w:cs="Arial"/>
                <w:b/>
                <w:smallCaps/>
                <w:color w:val="auto"/>
                <w:sz w:val="20"/>
              </w:rPr>
              <w:t>Ukrepi</w:t>
            </w:r>
          </w:p>
        </w:tc>
      </w:tr>
      <w:tr w:rsidR="007C7A87" w:rsidRPr="007C7A87" w:rsidTr="009B321B">
        <w:trPr>
          <w:cantSplit/>
          <w:trHeight w:val="980"/>
        </w:trPr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8E7" w:rsidRPr="007C7A87" w:rsidRDefault="002868E7" w:rsidP="009B321B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  <w:tabs>
                <w:tab w:val="clear" w:pos="0"/>
              </w:tabs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8E7" w:rsidRPr="007C7A87" w:rsidRDefault="00062BCB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BUTAN PLIN d.d, PE obrat IZOLA</w:t>
            </w:r>
          </w:p>
          <w:p w:rsidR="002868E7" w:rsidRPr="007C7A87" w:rsidRDefault="00062BCB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</w:pP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Polje 6 A</w:t>
            </w:r>
          </w:p>
          <w:p w:rsidR="002868E7" w:rsidRPr="007C7A87" w:rsidRDefault="00062BCB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/>
                <w:color w:val="auto"/>
                <w:sz w:val="20"/>
              </w:rPr>
            </w:pP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6310 Izola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8E7" w:rsidRPr="007C7A87" w:rsidRDefault="00062BCB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2868E7" w:rsidRPr="007C7A87" w:rsidRDefault="002868E7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062BCB" w:rsidRPr="007C7A87" w:rsidTr="009B321B">
        <w:trPr>
          <w:cantSplit/>
          <w:trHeight w:val="980"/>
        </w:trPr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2BCB" w:rsidRPr="007C7A87" w:rsidRDefault="00062BCB" w:rsidP="009B321B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2BCB" w:rsidRPr="007C7A87" w:rsidRDefault="00062BCB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BUTAN PLIN d.d, Skladišče UNP Račje Selo</w:t>
            </w:r>
          </w:p>
          <w:p w:rsidR="00062BCB" w:rsidRPr="007C7A87" w:rsidRDefault="00062BCB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</w:pP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Račje Selo</w:t>
            </w:r>
          </w:p>
          <w:p w:rsidR="00062BCB" w:rsidRPr="007C7A87" w:rsidRDefault="00062BCB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Trebnje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2BCB" w:rsidRPr="007C7A87" w:rsidRDefault="00062BCB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2BCB" w:rsidRPr="007C7A87" w:rsidRDefault="00062BCB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062BCB" w:rsidRPr="007C7A87" w:rsidTr="009B321B">
        <w:trPr>
          <w:cantSplit/>
          <w:trHeight w:val="980"/>
        </w:trPr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2BCB" w:rsidRPr="007C7A87" w:rsidRDefault="00062BCB" w:rsidP="009B321B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2BCB" w:rsidRPr="007C7A87" w:rsidRDefault="00062BCB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ENERGETIKA Ljublja</w:t>
            </w:r>
            <w:r w:rsidR="00800AB9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na</w:t>
            </w:r>
            <w:r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 d.o.o. Enota TE-TOL</w:t>
            </w:r>
          </w:p>
          <w:p w:rsidR="00062BCB" w:rsidRPr="00062BCB" w:rsidRDefault="00062BCB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</w:pPr>
            <w:r w:rsidRPr="00062BCB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Toplarniška ulica 19</w:t>
            </w:r>
          </w:p>
          <w:p w:rsidR="00062BCB" w:rsidRPr="00062BCB" w:rsidRDefault="00062BCB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</w:pPr>
            <w:r w:rsidRPr="00062BCB"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1000 Ljubljana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2BCB" w:rsidRPr="007C7A87" w:rsidRDefault="00062BCB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062BCB" w:rsidRPr="007C7A87" w:rsidRDefault="00062BCB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800AB9" w:rsidRPr="007C7A87" w:rsidTr="009B321B">
        <w:trPr>
          <w:cantSplit/>
          <w:trHeight w:val="980"/>
        </w:trPr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0AB9" w:rsidRPr="007C7A87" w:rsidRDefault="00800AB9" w:rsidP="009B321B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0AB9" w:rsidRPr="007C7A87" w:rsidRDefault="00800AB9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ENERGETIKA Maribor d.o.o.</w:t>
            </w:r>
          </w:p>
          <w:p w:rsidR="00800AB9" w:rsidRPr="00062BCB" w:rsidRDefault="00800AB9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</w:pP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Jadranska cesta 28</w:t>
            </w:r>
          </w:p>
          <w:p w:rsidR="00800AB9" w:rsidRPr="00062BCB" w:rsidRDefault="00800AB9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</w:pP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2000 Maribor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0AB9" w:rsidRPr="007C7A87" w:rsidRDefault="00800AB9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0AB9" w:rsidRPr="007C7A87" w:rsidRDefault="00800AB9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442CCF" w:rsidRPr="007C7A87" w:rsidTr="009B321B">
        <w:trPr>
          <w:cantSplit/>
          <w:trHeight w:val="980"/>
        </w:trPr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CCF" w:rsidRPr="007C7A87" w:rsidRDefault="00442CCF" w:rsidP="009B321B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CCF" w:rsidRDefault="00442CCF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snapToGrid/>
                <w:color w:val="auto"/>
                <w:spacing w:val="2"/>
                <w:sz w:val="20"/>
              </w:rPr>
            </w:pPr>
            <w:r>
              <w:rPr>
                <w:rFonts w:ascii="Arial" w:hAnsi="Arial" w:cs="Arial"/>
                <w:bCs/>
                <w:snapToGrid/>
                <w:color w:val="auto"/>
                <w:spacing w:val="2"/>
                <w:sz w:val="20"/>
              </w:rPr>
              <w:t>LEK Mengeš</w:t>
            </w:r>
          </w:p>
          <w:p w:rsidR="00442CCF" w:rsidRDefault="00442CCF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snapToGrid/>
                <w:color w:val="auto"/>
                <w:spacing w:val="2"/>
                <w:sz w:val="20"/>
              </w:rPr>
            </w:pPr>
            <w:r>
              <w:rPr>
                <w:rFonts w:ascii="Arial" w:hAnsi="Arial" w:cs="Arial"/>
                <w:bCs/>
                <w:snapToGrid/>
                <w:color w:val="auto"/>
                <w:spacing w:val="2"/>
                <w:sz w:val="20"/>
              </w:rPr>
              <w:t>Kolodvorska 27</w:t>
            </w:r>
          </w:p>
          <w:p w:rsidR="00442CCF" w:rsidRPr="007C7A87" w:rsidRDefault="00442CCF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snapToGrid/>
                <w:color w:val="auto"/>
                <w:spacing w:val="2"/>
                <w:sz w:val="20"/>
              </w:rPr>
            </w:pPr>
            <w:r>
              <w:rPr>
                <w:rFonts w:ascii="Arial" w:hAnsi="Arial" w:cs="Arial"/>
                <w:bCs/>
                <w:snapToGrid/>
                <w:color w:val="auto"/>
                <w:spacing w:val="2"/>
                <w:sz w:val="20"/>
              </w:rPr>
              <w:t>1234 Mengeš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CCF" w:rsidRPr="007C7A87" w:rsidRDefault="00442CCF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Ni bilo ugotovljenih nepravilnosti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2CCF" w:rsidRPr="007C7A87" w:rsidRDefault="00442CCF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1A1" w:rsidRPr="007C7A87" w:rsidRDefault="007761A1" w:rsidP="009B321B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1A1" w:rsidRPr="007C7A87" w:rsidRDefault="007761A1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snapToGrid/>
                <w:color w:val="auto"/>
                <w:spacing w:val="2"/>
                <w:sz w:val="20"/>
              </w:rPr>
            </w:pPr>
            <w:r w:rsidRPr="007C7A87">
              <w:rPr>
                <w:rFonts w:ascii="Arial" w:hAnsi="Arial" w:cs="Arial"/>
                <w:bCs/>
                <w:snapToGrid/>
                <w:color w:val="auto"/>
                <w:spacing w:val="2"/>
                <w:sz w:val="20"/>
              </w:rPr>
              <w:t xml:space="preserve">PETROL d.d., Skladišče </w:t>
            </w:r>
            <w:r w:rsidR="00442CCF">
              <w:rPr>
                <w:rFonts w:ascii="Arial" w:hAnsi="Arial" w:cs="Arial"/>
                <w:bCs/>
                <w:snapToGrid/>
                <w:color w:val="auto"/>
                <w:spacing w:val="2"/>
                <w:sz w:val="20"/>
              </w:rPr>
              <w:t>goriv Zalog</w:t>
            </w:r>
          </w:p>
          <w:p w:rsidR="007761A1" w:rsidRPr="007C7A87" w:rsidRDefault="00442CCF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snapToGrid/>
                <w:color w:val="auto"/>
                <w:spacing w:val="2"/>
                <w:sz w:val="20"/>
              </w:rPr>
            </w:pPr>
            <w:r>
              <w:rPr>
                <w:rFonts w:ascii="Arial" w:hAnsi="Arial" w:cs="Arial"/>
                <w:bCs/>
                <w:snapToGrid/>
                <w:color w:val="auto"/>
                <w:spacing w:val="2"/>
                <w:sz w:val="20"/>
              </w:rPr>
              <w:t>Zaloška cesta 273</w:t>
            </w:r>
          </w:p>
          <w:p w:rsidR="007761A1" w:rsidRPr="007C7A87" w:rsidRDefault="00442CCF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</w:pPr>
            <w:r>
              <w:rPr>
                <w:rFonts w:ascii="Arial" w:hAnsi="Arial" w:cs="Arial"/>
                <w:bCs/>
                <w:snapToGrid/>
                <w:color w:val="auto"/>
                <w:spacing w:val="2"/>
                <w:sz w:val="20"/>
              </w:rPr>
              <w:t>1000 Ljubljana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1A1" w:rsidRPr="007C7A87" w:rsidRDefault="007761A1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1A1" w:rsidRPr="007C7A87" w:rsidRDefault="007761A1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1A1" w:rsidRPr="007C7A87" w:rsidRDefault="007761A1" w:rsidP="009B321B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1A1" w:rsidRPr="007C7A87" w:rsidRDefault="00800AB9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SGP-SOL PLIN GORENJSKA d.o.o.</w:t>
            </w:r>
          </w:p>
          <w:p w:rsidR="007761A1" w:rsidRPr="007C7A87" w:rsidRDefault="00800AB9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</w:pP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Cesta Železarjev 8</w:t>
            </w:r>
          </w:p>
          <w:p w:rsidR="007761A1" w:rsidRPr="007C7A87" w:rsidRDefault="00800AB9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4270 Jesenice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1A1" w:rsidRPr="007C7A87" w:rsidRDefault="007761A1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 w:rsidRPr="007C7A87">
              <w:rPr>
                <w:rFonts w:ascii="Arial" w:hAnsi="Arial" w:cs="Arial"/>
                <w:bCs/>
                <w:color w:val="auto"/>
                <w:sz w:val="20"/>
              </w:rPr>
              <w:t>Ni bilo ugotovljenih nepravilnost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1A1" w:rsidRPr="007C7A87" w:rsidRDefault="007761A1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</w:p>
        </w:tc>
      </w:tr>
      <w:tr w:rsidR="007C7A87" w:rsidRPr="007C7A87" w:rsidTr="009B321B">
        <w:trPr>
          <w:cantSplit/>
          <w:trHeight w:val="980"/>
        </w:trPr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1A1" w:rsidRPr="007C7A87" w:rsidRDefault="007761A1" w:rsidP="009B321B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49D6" w:rsidRPr="007C7A87" w:rsidRDefault="00CD49D6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CINKARNA Celje d.d.</w:t>
            </w:r>
          </w:p>
          <w:p w:rsidR="00CD49D6" w:rsidRPr="007C7A87" w:rsidRDefault="00CD49D6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</w:pP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Kidričeva 26</w:t>
            </w:r>
          </w:p>
          <w:p w:rsidR="007761A1" w:rsidRPr="007C7A87" w:rsidRDefault="00CD49D6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3000 Celje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1A1" w:rsidRPr="007C7A87" w:rsidRDefault="00CD49D6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Nepravilnosti pri informaciji za javnost o varnostnih ukrepih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7761A1" w:rsidRPr="007C7A87" w:rsidRDefault="00CD49D6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Opozorilo ZIN. Zavezanec že odpravil nepravilnosti</w:t>
            </w:r>
          </w:p>
        </w:tc>
      </w:tr>
      <w:tr w:rsidR="00CD49D6" w:rsidRPr="007C7A87" w:rsidTr="009B321B">
        <w:trPr>
          <w:cantSplit/>
          <w:trHeight w:val="980"/>
        </w:trPr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49D6" w:rsidRPr="007C7A87" w:rsidRDefault="00CD49D6" w:rsidP="009B321B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49D6" w:rsidRPr="007C7A87" w:rsidRDefault="00CD49D6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Steklarna Hrastnik d.o.o.</w:t>
            </w:r>
          </w:p>
          <w:p w:rsidR="00CD49D6" w:rsidRPr="007C7A87" w:rsidRDefault="00CD49D6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</w:pP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Kidričeva 26</w:t>
            </w:r>
          </w:p>
          <w:p w:rsidR="00CD49D6" w:rsidRPr="007C7A87" w:rsidRDefault="00CD49D6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3000 Celje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49D6" w:rsidRPr="007C7A87" w:rsidRDefault="00CD49D6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Nepravilnosti pri ZZTO (ni usklajena)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CD49D6" w:rsidRPr="007C7A87" w:rsidRDefault="00CD49D6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Odločba</w:t>
            </w:r>
          </w:p>
        </w:tc>
      </w:tr>
      <w:tr w:rsidR="00CD49D6" w:rsidRPr="007C7A87" w:rsidTr="009B321B">
        <w:trPr>
          <w:cantSplit/>
          <w:trHeight w:val="980"/>
        </w:trPr>
        <w:tc>
          <w:tcPr>
            <w:tcW w:w="496" w:type="dxa"/>
            <w:shd w:val="clear" w:color="auto" w:fill="auto"/>
            <w:vAlign w:val="center"/>
          </w:tcPr>
          <w:p w:rsidR="00CD49D6" w:rsidRPr="007C7A87" w:rsidRDefault="00CD49D6" w:rsidP="009B321B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969" w:type="dxa"/>
            <w:shd w:val="clear" w:color="auto" w:fill="auto"/>
            <w:vAlign w:val="center"/>
          </w:tcPr>
          <w:p w:rsidR="00CD49D6" w:rsidRPr="007C7A87" w:rsidRDefault="00CD49D6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 xml:space="preserve">Proeks </w:t>
            </w:r>
            <w:r w:rsidR="0057785E"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d.o.o.</w:t>
            </w:r>
          </w:p>
          <w:p w:rsidR="00CD49D6" w:rsidRPr="007C7A87" w:rsidRDefault="0057785E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</w:pP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Letališka cesta 27 a</w:t>
            </w:r>
          </w:p>
          <w:p w:rsidR="00CD49D6" w:rsidRPr="007C7A87" w:rsidRDefault="0057785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1000 Ljubljana</w:t>
            </w:r>
          </w:p>
        </w:tc>
        <w:tc>
          <w:tcPr>
            <w:tcW w:w="2835" w:type="dxa"/>
            <w:shd w:val="clear" w:color="auto" w:fill="auto"/>
            <w:vAlign w:val="center"/>
          </w:tcPr>
          <w:p w:rsidR="00CD49D6" w:rsidRPr="007C7A87" w:rsidRDefault="0057785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 xml:space="preserve">Preseganje količin dovoljenih Iz OVD. </w:t>
            </w:r>
            <w:r>
              <w:rPr>
                <w:rFonts w:ascii="Arial" w:hAnsi="Arial" w:cs="Arial"/>
                <w:bCs/>
                <w:color w:val="auto"/>
                <w:sz w:val="20"/>
              </w:rPr>
              <w:br/>
              <w:t>Vložil vlogo za spremembo OVD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D49D6" w:rsidRDefault="0057785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 xml:space="preserve">Odločba – zmanjšanje količine nevarnih snovi do dovoljenih količin. </w:t>
            </w:r>
          </w:p>
          <w:p w:rsidR="0057785E" w:rsidRPr="007C7A87" w:rsidRDefault="0057785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Zavezanec izpolnil odločbo</w:t>
            </w:r>
          </w:p>
        </w:tc>
      </w:tr>
      <w:tr w:rsidR="0057785E" w:rsidRPr="007C7A87" w:rsidTr="009B321B">
        <w:trPr>
          <w:cantSplit/>
          <w:trHeight w:val="980"/>
        </w:trPr>
        <w:tc>
          <w:tcPr>
            <w:tcW w:w="4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85E" w:rsidRPr="007C7A87" w:rsidRDefault="0057785E" w:rsidP="009B321B">
            <w:pPr>
              <w:pStyle w:val="Odstavekseznama"/>
              <w:numPr>
                <w:ilvl w:val="0"/>
                <w:numId w:val="25"/>
              </w:numPr>
              <w:shd w:val="clear" w:color="auto" w:fill="FFFFFF" w:themeFill="background1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85E" w:rsidRPr="007C7A87" w:rsidRDefault="0057785E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</w:pPr>
            <w:r>
              <w:rPr>
                <w:rFonts w:ascii="Arial" w:eastAsia="Batang" w:hAnsi="Arial" w:cs="Arial"/>
                <w:b/>
                <w:snapToGrid/>
                <w:color w:val="auto"/>
                <w:sz w:val="20"/>
                <w:lang w:eastAsia="ko-KR"/>
              </w:rPr>
              <w:t>GTG plin d.o.o.</w:t>
            </w:r>
          </w:p>
          <w:p w:rsidR="0057785E" w:rsidRPr="007C7A87" w:rsidRDefault="0057785E" w:rsidP="009B321B">
            <w:pPr>
              <w:pStyle w:val="Default"/>
              <w:shd w:val="clear" w:color="auto" w:fill="FFFFFF" w:themeFill="background1"/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</w:pP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Bukovžlak 65b</w:t>
            </w:r>
          </w:p>
          <w:p w:rsidR="0057785E" w:rsidRPr="007C7A87" w:rsidRDefault="0057785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color w:val="auto"/>
                <w:sz w:val="20"/>
              </w:rPr>
            </w:pPr>
            <w:r>
              <w:rPr>
                <w:rFonts w:ascii="Arial" w:eastAsia="Batang" w:hAnsi="Arial" w:cs="Arial"/>
                <w:snapToGrid/>
                <w:color w:val="auto"/>
                <w:sz w:val="20"/>
                <w:lang w:eastAsia="ko-KR"/>
              </w:rPr>
              <w:t>3000 Celje</w:t>
            </w:r>
          </w:p>
        </w:tc>
        <w:tc>
          <w:tcPr>
            <w:tcW w:w="283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85E" w:rsidRPr="007C7A87" w:rsidRDefault="0057785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 xml:space="preserve">Preseganje količin dovoljenih Iz OVD </w:t>
            </w:r>
            <w:r>
              <w:rPr>
                <w:rFonts w:ascii="Arial" w:hAnsi="Arial" w:cs="Arial"/>
                <w:bCs/>
                <w:color w:val="auto"/>
                <w:sz w:val="20"/>
              </w:rPr>
              <w:br/>
              <w:t>Dobil spremembo OVD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57785E" w:rsidRDefault="0057785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 xml:space="preserve">Odločba – zmanjšanje količine nevarnih snovi do dovoljenih količin </w:t>
            </w:r>
          </w:p>
          <w:p w:rsidR="0057785E" w:rsidRPr="007C7A87" w:rsidRDefault="0057785E" w:rsidP="009B321B">
            <w:pPr>
              <w:pStyle w:val="Default"/>
              <w:shd w:val="clear" w:color="auto" w:fill="FFFFFF" w:themeFill="background1"/>
              <w:rPr>
                <w:rFonts w:ascii="Arial" w:hAnsi="Arial" w:cs="Arial"/>
                <w:bCs/>
                <w:color w:val="auto"/>
                <w:sz w:val="20"/>
              </w:rPr>
            </w:pPr>
            <w:r>
              <w:rPr>
                <w:rFonts w:ascii="Arial" w:hAnsi="Arial" w:cs="Arial"/>
                <w:bCs/>
                <w:color w:val="auto"/>
                <w:sz w:val="20"/>
              </w:rPr>
              <w:t>Zavezanec izpolnil odločb</w:t>
            </w:r>
          </w:p>
        </w:tc>
      </w:tr>
    </w:tbl>
    <w:p w:rsidR="003E635C" w:rsidRPr="009A761C" w:rsidRDefault="003E635C">
      <w:pPr>
        <w:pStyle w:val="Default"/>
        <w:rPr>
          <w:rFonts w:ascii="Arial" w:hAnsi="Arial" w:cs="Arial"/>
          <w:sz w:val="20"/>
        </w:rPr>
      </w:pPr>
    </w:p>
    <w:p w:rsidR="000A7FA8" w:rsidRDefault="000A7FA8" w:rsidP="007C19A4"/>
    <w:p w:rsidR="003E635C" w:rsidRPr="009A761C" w:rsidRDefault="00236622" w:rsidP="007C19A4">
      <w:bookmarkStart w:id="0" w:name="_GoBack"/>
      <w:bookmarkEnd w:id="0"/>
      <w:r>
        <w:t xml:space="preserve"> </w:t>
      </w:r>
    </w:p>
    <w:sectPr w:rsidR="003E635C" w:rsidRPr="009A761C" w:rsidSect="00445979">
      <w:footnotePr>
        <w:numFmt w:val="lowerRoman"/>
      </w:footnotePr>
      <w:endnotePr>
        <w:numFmt w:val="chicago"/>
      </w:endnotePr>
      <w:type w:val="continuous"/>
      <w:pgSz w:w="11906" w:h="16838"/>
      <w:pgMar w:top="993" w:right="1134" w:bottom="851" w:left="1134" w:header="709" w:footer="593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7120C" w:rsidRDefault="0067120C" w:rsidP="007C19A4">
      <w:r>
        <w:separator/>
      </w:r>
    </w:p>
  </w:endnote>
  <w:endnote w:type="continuationSeparator" w:id="0">
    <w:p w:rsidR="0067120C" w:rsidRDefault="0067120C" w:rsidP="007C19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rajan Pro">
    <w:altName w:val="Times New Roman"/>
    <w:panose1 w:val="00000000000000000000"/>
    <w:charset w:val="00"/>
    <w:family w:val="roman"/>
    <w:notTrueType/>
    <w:pitch w:val="variable"/>
    <w:sig w:usb0="00000087" w:usb1="00000000" w:usb2="00000000" w:usb3="00000000" w:csb0="0000009B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4DA" w:rsidRDefault="004754DA" w:rsidP="007C19A4">
    <w:pPr>
      <w:pStyle w:val="Noga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1</w:t>
    </w:r>
    <w:r>
      <w:rPr>
        <w:rStyle w:val="tevilkastrani"/>
      </w:rPr>
      <w:fldChar w:fldCharType="end"/>
    </w:r>
  </w:p>
  <w:p w:rsidR="004754DA" w:rsidRDefault="004754DA" w:rsidP="007C19A4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54DA" w:rsidRDefault="004754DA" w:rsidP="0029552E">
    <w:pPr>
      <w:pStyle w:val="Noga"/>
      <w:jc w:val="center"/>
    </w:pPr>
    <w:r>
      <w:rPr>
        <w:rStyle w:val="tevilkastrani"/>
      </w:rPr>
      <w:t xml:space="preserve">- </w:t>
    </w: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1C6DC0">
      <w:rPr>
        <w:rStyle w:val="tevilkastrani"/>
        <w:noProof/>
      </w:rPr>
      <w:t>5</w:t>
    </w:r>
    <w:r>
      <w:rPr>
        <w:rStyle w:val="tevilkastrani"/>
      </w:rPr>
      <w:fldChar w:fldCharType="end"/>
    </w:r>
    <w:r>
      <w:rPr>
        <w:rStyle w:val="tevilkastrani"/>
      </w:rP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7120C" w:rsidRDefault="0067120C" w:rsidP="007C19A4">
      <w:r>
        <w:separator/>
      </w:r>
    </w:p>
  </w:footnote>
  <w:footnote w:type="continuationSeparator" w:id="0">
    <w:p w:rsidR="0067120C" w:rsidRDefault="0067120C" w:rsidP="007C19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96D" w:rsidRPr="00EC1141" w:rsidRDefault="009110FB" w:rsidP="007C19A4">
    <w:pPr>
      <w:rPr>
        <w:rFonts w:ascii="Republika" w:hAnsi="Republika"/>
      </w:rPr>
    </w:pPr>
    <w:r w:rsidRPr="00EC1141">
      <w:rPr>
        <w:rFonts w:ascii="Republika" w:hAnsi="Republika"/>
        <w:noProof/>
      </w:rPr>
      <w:drawing>
        <wp:anchor distT="0" distB="0" distL="114300" distR="114300" simplePos="0" relativeHeight="251657728" behindDoc="1" locked="0" layoutInCell="1" allowOverlap="1" wp14:anchorId="24437564" wp14:editId="4AFB43E9">
          <wp:simplePos x="0" y="0"/>
          <wp:positionH relativeFrom="column">
            <wp:posOffset>-381000</wp:posOffset>
          </wp:positionH>
          <wp:positionV relativeFrom="paragraph">
            <wp:posOffset>58420</wp:posOffset>
          </wp:positionV>
          <wp:extent cx="290195" cy="351790"/>
          <wp:effectExtent l="0" t="0" r="0" b="0"/>
          <wp:wrapThrough wrapText="bothSides">
            <wp:wrapPolygon edited="0">
              <wp:start x="0" y="0"/>
              <wp:lineTo x="0" y="19884"/>
              <wp:lineTo x="19851" y="19884"/>
              <wp:lineTo x="19851" y="0"/>
              <wp:lineTo x="0" y="0"/>
            </wp:wrapPolygon>
          </wp:wrapThrough>
          <wp:docPr id="9" name="Slika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195" cy="3517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6096D" w:rsidRPr="00EC1141">
      <w:rPr>
        <w:rFonts w:ascii="Republika" w:hAnsi="Republika"/>
      </w:rPr>
      <w:t>REPUBLIKA SLOVENIJA</w:t>
    </w:r>
  </w:p>
  <w:p w:rsidR="00B6096D" w:rsidRPr="00EC1141" w:rsidRDefault="00B6096D" w:rsidP="007C19A4">
    <w:pPr>
      <w:rPr>
        <w:rFonts w:ascii="Republika" w:hAnsi="Republika"/>
      </w:rPr>
    </w:pPr>
    <w:r w:rsidRPr="00EC1141">
      <w:rPr>
        <w:rFonts w:ascii="Republika" w:hAnsi="Republika"/>
      </w:rPr>
      <w:t>MINISTRSTVO ZA OKOLJE</w:t>
    </w:r>
    <w:r w:rsidR="00EC1141" w:rsidRPr="00EC1141">
      <w:rPr>
        <w:rFonts w:ascii="Republika" w:hAnsi="Republika"/>
      </w:rPr>
      <w:t xml:space="preserve"> IN PROSTOR</w:t>
    </w:r>
  </w:p>
  <w:p w:rsidR="00B6096D" w:rsidRPr="00EC1141" w:rsidRDefault="00B6096D" w:rsidP="007C19A4">
    <w:pPr>
      <w:rPr>
        <w:rFonts w:ascii="Republika" w:hAnsi="Republika"/>
      </w:rPr>
    </w:pPr>
    <w:r w:rsidRPr="00EC1141">
      <w:rPr>
        <w:rFonts w:ascii="Republika" w:hAnsi="Republika"/>
      </w:rPr>
      <w:t xml:space="preserve">INŠPEKTORAT RS ZA </w:t>
    </w:r>
    <w:r w:rsidR="00EC1141" w:rsidRPr="00EC1141">
      <w:rPr>
        <w:rFonts w:ascii="Republika" w:hAnsi="Republika"/>
      </w:rPr>
      <w:t>OKOLJE IN PROSTOR</w:t>
    </w:r>
  </w:p>
  <w:p w:rsidR="00445979" w:rsidRPr="00EC1141" w:rsidRDefault="00445979" w:rsidP="007C19A4">
    <w:pPr>
      <w:rPr>
        <w:rFonts w:ascii="Republika" w:hAnsi="Republik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8C702F5E"/>
    <w:lvl w:ilvl="0">
      <w:start w:val="1"/>
      <w:numFmt w:val="decimal"/>
      <w:pStyle w:val="Otevilenseznam2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1" w15:restartNumberingAfterBreak="0">
    <w:nsid w:val="FFFFFF88"/>
    <w:multiLevelType w:val="singleLevel"/>
    <w:tmpl w:val="56CE90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3D113DD"/>
    <w:multiLevelType w:val="hybridMultilevel"/>
    <w:tmpl w:val="5D98E9EE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EF3B92"/>
    <w:multiLevelType w:val="hybridMultilevel"/>
    <w:tmpl w:val="3DF20074"/>
    <w:lvl w:ilvl="0" w:tplc="92A67E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4D7EDB"/>
    <w:multiLevelType w:val="multilevel"/>
    <w:tmpl w:val="89B696F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ordinal"/>
      <w:lvlText w:val="%2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5" w15:restartNumberingAfterBreak="0">
    <w:nsid w:val="09AF40AE"/>
    <w:multiLevelType w:val="hybridMultilevel"/>
    <w:tmpl w:val="84A8810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BA60C64"/>
    <w:multiLevelType w:val="hybridMultilevel"/>
    <w:tmpl w:val="0D26EA12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2A2951"/>
    <w:multiLevelType w:val="multilevel"/>
    <w:tmpl w:val="89B696F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ordinal"/>
      <w:lvlText w:val="%2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21847E7C"/>
    <w:multiLevelType w:val="hybridMultilevel"/>
    <w:tmpl w:val="53A2BE6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04E3E"/>
    <w:multiLevelType w:val="hybridMultilevel"/>
    <w:tmpl w:val="D6366658"/>
    <w:lvl w:ilvl="0" w:tplc="1582A202">
      <w:start w:val="1"/>
      <w:numFmt w:val="bullet"/>
      <w:lvlText w:val=""/>
      <w:lvlJc w:val="left"/>
      <w:pPr>
        <w:tabs>
          <w:tab w:val="num" w:pos="927"/>
        </w:tabs>
        <w:ind w:left="851" w:hanging="284"/>
      </w:pPr>
      <w:rPr>
        <w:rFonts w:ascii="Wingdings" w:hAnsi="Wingdings" w:hint="default"/>
      </w:rPr>
    </w:lvl>
    <w:lvl w:ilvl="1" w:tplc="04240019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25C36F17"/>
    <w:multiLevelType w:val="hybridMultilevel"/>
    <w:tmpl w:val="C1F4538E"/>
    <w:lvl w:ilvl="0" w:tplc="0424000F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59B2F45"/>
    <w:multiLevelType w:val="hybridMultilevel"/>
    <w:tmpl w:val="46A48AA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196902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7D6107E"/>
    <w:multiLevelType w:val="hybridMultilevel"/>
    <w:tmpl w:val="E3444FFC"/>
    <w:lvl w:ilvl="0" w:tplc="0F72D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CD4541"/>
    <w:multiLevelType w:val="hybridMultilevel"/>
    <w:tmpl w:val="3620BFB6"/>
    <w:lvl w:ilvl="0" w:tplc="0424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363"/>
        </w:tabs>
        <w:ind w:left="1363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083"/>
        </w:tabs>
        <w:ind w:left="2083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03"/>
        </w:tabs>
        <w:ind w:left="2803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523"/>
        </w:tabs>
        <w:ind w:left="3523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243"/>
        </w:tabs>
        <w:ind w:left="4243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963"/>
        </w:tabs>
        <w:ind w:left="4963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683"/>
        </w:tabs>
        <w:ind w:left="5683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03"/>
        </w:tabs>
        <w:ind w:left="6403" w:hanging="180"/>
      </w:pPr>
    </w:lvl>
  </w:abstractNum>
  <w:abstractNum w:abstractNumId="15" w15:restartNumberingAfterBreak="0">
    <w:nsid w:val="5372151E"/>
    <w:multiLevelType w:val="singleLevel"/>
    <w:tmpl w:val="0424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573960D0"/>
    <w:multiLevelType w:val="hybridMultilevel"/>
    <w:tmpl w:val="D362CC2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D514435"/>
    <w:multiLevelType w:val="multilevel"/>
    <w:tmpl w:val="89B696F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ordinal"/>
      <w:lvlText w:val="%2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8" w15:restartNumberingAfterBreak="0">
    <w:nsid w:val="63341B8B"/>
    <w:multiLevelType w:val="hybridMultilevel"/>
    <w:tmpl w:val="A52E7CA2"/>
    <w:lvl w:ilvl="0" w:tplc="0F72D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015551"/>
    <w:multiLevelType w:val="hybridMultilevel"/>
    <w:tmpl w:val="A52E7CA2"/>
    <w:lvl w:ilvl="0" w:tplc="0424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E335EB"/>
    <w:multiLevelType w:val="hybridMultilevel"/>
    <w:tmpl w:val="5F825288"/>
    <w:lvl w:ilvl="0" w:tplc="92A67ED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9B05548"/>
    <w:multiLevelType w:val="singleLevel"/>
    <w:tmpl w:val="A8B6F0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2" w15:restartNumberingAfterBreak="0">
    <w:nsid w:val="6CD62611"/>
    <w:multiLevelType w:val="hybridMultilevel"/>
    <w:tmpl w:val="C78850C4"/>
    <w:lvl w:ilvl="0" w:tplc="06A0A73A">
      <w:start w:val="1"/>
      <w:numFmt w:val="bullet"/>
      <w:pStyle w:val="Tocka"/>
      <w:lvlText w:val="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24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</w:rPr>
    </w:lvl>
  </w:abstractNum>
  <w:abstractNum w:abstractNumId="23" w15:restartNumberingAfterBreak="0">
    <w:nsid w:val="708B42D5"/>
    <w:multiLevelType w:val="hybridMultilevel"/>
    <w:tmpl w:val="6CB0FA10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31668B0"/>
    <w:multiLevelType w:val="multilevel"/>
    <w:tmpl w:val="89B696F0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ordinal"/>
      <w:lvlText w:val="%2"/>
      <w:lvlJc w:val="left"/>
      <w:pPr>
        <w:tabs>
          <w:tab w:val="num" w:pos="1004"/>
        </w:tabs>
        <w:ind w:left="567" w:hanging="283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927"/>
        </w:tabs>
        <w:ind w:left="851" w:hanging="284"/>
      </w:pPr>
      <w:rPr>
        <w:rFonts w:ascii="Symbol" w:hAnsi="Symbol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1211"/>
        </w:tabs>
        <w:ind w:left="1134" w:hanging="283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5" w15:restartNumberingAfterBreak="0">
    <w:nsid w:val="756A3247"/>
    <w:multiLevelType w:val="hybridMultilevel"/>
    <w:tmpl w:val="F026A7C2"/>
    <w:lvl w:ilvl="0" w:tplc="1A405BB2">
      <w:start w:val="1"/>
      <w:numFmt w:val="bullet"/>
      <w:lvlText w:val=""/>
      <w:lvlJc w:val="left"/>
      <w:pPr>
        <w:tabs>
          <w:tab w:val="num" w:pos="1494"/>
        </w:tabs>
        <w:ind w:left="1418" w:hanging="284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5AA589F"/>
    <w:multiLevelType w:val="hybridMultilevel"/>
    <w:tmpl w:val="0F84A74A"/>
    <w:lvl w:ilvl="0" w:tplc="0F72D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0"/>
  </w:num>
  <w:num w:numId="4">
    <w:abstractNumId w:val="0"/>
  </w:num>
  <w:num w:numId="5">
    <w:abstractNumId w:val="22"/>
  </w:num>
  <w:num w:numId="6">
    <w:abstractNumId w:val="21"/>
  </w:num>
  <w:num w:numId="7">
    <w:abstractNumId w:val="6"/>
  </w:num>
  <w:num w:numId="8">
    <w:abstractNumId w:val="11"/>
  </w:num>
  <w:num w:numId="9">
    <w:abstractNumId w:val="8"/>
  </w:num>
  <w:num w:numId="10">
    <w:abstractNumId w:val="26"/>
  </w:num>
  <w:num w:numId="11">
    <w:abstractNumId w:val="14"/>
  </w:num>
  <w:num w:numId="12">
    <w:abstractNumId w:val="0"/>
  </w:num>
  <w:num w:numId="13">
    <w:abstractNumId w:val="12"/>
  </w:num>
  <w:num w:numId="14">
    <w:abstractNumId w:val="3"/>
  </w:num>
  <w:num w:numId="15">
    <w:abstractNumId w:val="20"/>
  </w:num>
  <w:num w:numId="16">
    <w:abstractNumId w:val="2"/>
  </w:num>
  <w:num w:numId="17">
    <w:abstractNumId w:val="19"/>
  </w:num>
  <w:num w:numId="18">
    <w:abstractNumId w:val="18"/>
  </w:num>
  <w:num w:numId="19">
    <w:abstractNumId w:val="13"/>
  </w:num>
  <w:num w:numId="20">
    <w:abstractNumId w:val="0"/>
  </w:num>
  <w:num w:numId="21">
    <w:abstractNumId w:val="25"/>
  </w:num>
  <w:num w:numId="22">
    <w:abstractNumId w:val="9"/>
  </w:num>
  <w:num w:numId="23">
    <w:abstractNumId w:val="23"/>
  </w:num>
  <w:num w:numId="24">
    <w:abstractNumId w:val="16"/>
  </w:num>
  <w:num w:numId="25">
    <w:abstractNumId w:val="10"/>
  </w:num>
  <w:num w:numId="26">
    <w:abstractNumId w:val="5"/>
  </w:num>
  <w:num w:numId="27">
    <w:abstractNumId w:val="0"/>
  </w:num>
  <w:num w:numId="28">
    <w:abstractNumId w:val="22"/>
  </w:num>
  <w:num w:numId="29">
    <w:abstractNumId w:val="7"/>
  </w:num>
  <w:num w:numId="30">
    <w:abstractNumId w:val="0"/>
  </w:num>
  <w:num w:numId="31">
    <w:abstractNumId w:val="0"/>
  </w:num>
  <w:num w:numId="32">
    <w:abstractNumId w:val="24"/>
  </w:num>
  <w:num w:numId="33">
    <w:abstractNumId w:val="17"/>
  </w:num>
  <w:num w:numId="3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numFmt w:val="lowerRoman"/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0MzAwsTAzMDIztLQ0NjZV0lEKTi0uzszPAykwqgUAReWZKCwAAAA="/>
  </w:docVars>
  <w:rsids>
    <w:rsidRoot w:val="003E635C"/>
    <w:rsid w:val="00003B3C"/>
    <w:rsid w:val="00010CD3"/>
    <w:rsid w:val="00012EC9"/>
    <w:rsid w:val="00014113"/>
    <w:rsid w:val="000207A9"/>
    <w:rsid w:val="0003676C"/>
    <w:rsid w:val="00044162"/>
    <w:rsid w:val="00044FEE"/>
    <w:rsid w:val="00056191"/>
    <w:rsid w:val="00062BCB"/>
    <w:rsid w:val="0007372C"/>
    <w:rsid w:val="000747BF"/>
    <w:rsid w:val="000762BB"/>
    <w:rsid w:val="000820DF"/>
    <w:rsid w:val="00091E88"/>
    <w:rsid w:val="00095B2F"/>
    <w:rsid w:val="00096665"/>
    <w:rsid w:val="000A7FA8"/>
    <w:rsid w:val="000B422F"/>
    <w:rsid w:val="000C07A1"/>
    <w:rsid w:val="000C4E2A"/>
    <w:rsid w:val="000C4FD7"/>
    <w:rsid w:val="000D3465"/>
    <w:rsid w:val="000D563B"/>
    <w:rsid w:val="000E06A5"/>
    <w:rsid w:val="000E22B6"/>
    <w:rsid w:val="000F0704"/>
    <w:rsid w:val="000F11BC"/>
    <w:rsid w:val="000F2171"/>
    <w:rsid w:val="000F56A4"/>
    <w:rsid w:val="00100E0B"/>
    <w:rsid w:val="001017FA"/>
    <w:rsid w:val="00107839"/>
    <w:rsid w:val="00116177"/>
    <w:rsid w:val="00121436"/>
    <w:rsid w:val="00130750"/>
    <w:rsid w:val="0013300D"/>
    <w:rsid w:val="00137497"/>
    <w:rsid w:val="001626FC"/>
    <w:rsid w:val="0016550B"/>
    <w:rsid w:val="001772BD"/>
    <w:rsid w:val="00182C65"/>
    <w:rsid w:val="00184EA0"/>
    <w:rsid w:val="0018764C"/>
    <w:rsid w:val="001946CE"/>
    <w:rsid w:val="001977ED"/>
    <w:rsid w:val="001A014A"/>
    <w:rsid w:val="001A3CC4"/>
    <w:rsid w:val="001B182B"/>
    <w:rsid w:val="001C129B"/>
    <w:rsid w:val="001C16A8"/>
    <w:rsid w:val="001C40B9"/>
    <w:rsid w:val="001C4B64"/>
    <w:rsid w:val="001C4BBC"/>
    <w:rsid w:val="001C6DC0"/>
    <w:rsid w:val="001D39AB"/>
    <w:rsid w:val="001D414A"/>
    <w:rsid w:val="001F58D1"/>
    <w:rsid w:val="002119D4"/>
    <w:rsid w:val="002220EC"/>
    <w:rsid w:val="00226BF6"/>
    <w:rsid w:val="00230C83"/>
    <w:rsid w:val="00235991"/>
    <w:rsid w:val="00236622"/>
    <w:rsid w:val="0024141F"/>
    <w:rsid w:val="002443A5"/>
    <w:rsid w:val="00244E15"/>
    <w:rsid w:val="00253B72"/>
    <w:rsid w:val="00260CC2"/>
    <w:rsid w:val="00262ADF"/>
    <w:rsid w:val="0026350C"/>
    <w:rsid w:val="00270ECB"/>
    <w:rsid w:val="00275AE5"/>
    <w:rsid w:val="002774CD"/>
    <w:rsid w:val="00282972"/>
    <w:rsid w:val="002868E7"/>
    <w:rsid w:val="00287289"/>
    <w:rsid w:val="002877B8"/>
    <w:rsid w:val="0029552E"/>
    <w:rsid w:val="002963FC"/>
    <w:rsid w:val="002B200F"/>
    <w:rsid w:val="002B30B6"/>
    <w:rsid w:val="002C4836"/>
    <w:rsid w:val="002E1C13"/>
    <w:rsid w:val="002F1395"/>
    <w:rsid w:val="002F213E"/>
    <w:rsid w:val="002F6702"/>
    <w:rsid w:val="002F76FA"/>
    <w:rsid w:val="002F7726"/>
    <w:rsid w:val="003017FB"/>
    <w:rsid w:val="00313FF9"/>
    <w:rsid w:val="00320DDE"/>
    <w:rsid w:val="00334483"/>
    <w:rsid w:val="003348D6"/>
    <w:rsid w:val="00340827"/>
    <w:rsid w:val="003633B4"/>
    <w:rsid w:val="00366852"/>
    <w:rsid w:val="00367043"/>
    <w:rsid w:val="00367C09"/>
    <w:rsid w:val="00367D01"/>
    <w:rsid w:val="00371866"/>
    <w:rsid w:val="00380303"/>
    <w:rsid w:val="00384845"/>
    <w:rsid w:val="0038735E"/>
    <w:rsid w:val="00391013"/>
    <w:rsid w:val="003B483F"/>
    <w:rsid w:val="003C236F"/>
    <w:rsid w:val="003D55B3"/>
    <w:rsid w:val="003E2389"/>
    <w:rsid w:val="003E635C"/>
    <w:rsid w:val="003E6846"/>
    <w:rsid w:val="003E6CB1"/>
    <w:rsid w:val="003F08F6"/>
    <w:rsid w:val="003F7869"/>
    <w:rsid w:val="0040535A"/>
    <w:rsid w:val="0041278F"/>
    <w:rsid w:val="004152BB"/>
    <w:rsid w:val="00420DB7"/>
    <w:rsid w:val="00424602"/>
    <w:rsid w:val="00433E6A"/>
    <w:rsid w:val="004355FD"/>
    <w:rsid w:val="004406EC"/>
    <w:rsid w:val="00442CCF"/>
    <w:rsid w:val="00445476"/>
    <w:rsid w:val="00445979"/>
    <w:rsid w:val="00450217"/>
    <w:rsid w:val="00452552"/>
    <w:rsid w:val="00454F2C"/>
    <w:rsid w:val="00462117"/>
    <w:rsid w:val="00463DA3"/>
    <w:rsid w:val="0047193C"/>
    <w:rsid w:val="0047443C"/>
    <w:rsid w:val="004754DA"/>
    <w:rsid w:val="0048516D"/>
    <w:rsid w:val="0049022D"/>
    <w:rsid w:val="00490BDC"/>
    <w:rsid w:val="0049405B"/>
    <w:rsid w:val="00495392"/>
    <w:rsid w:val="00495CF6"/>
    <w:rsid w:val="004A16AA"/>
    <w:rsid w:val="004A77B5"/>
    <w:rsid w:val="004B3E79"/>
    <w:rsid w:val="004B7011"/>
    <w:rsid w:val="004C0ACF"/>
    <w:rsid w:val="004C24E9"/>
    <w:rsid w:val="004C6ADD"/>
    <w:rsid w:val="004D0153"/>
    <w:rsid w:val="004D4EBE"/>
    <w:rsid w:val="004E2E5A"/>
    <w:rsid w:val="004E373E"/>
    <w:rsid w:val="004F5003"/>
    <w:rsid w:val="00503673"/>
    <w:rsid w:val="00510913"/>
    <w:rsid w:val="005240E2"/>
    <w:rsid w:val="005245D8"/>
    <w:rsid w:val="00525030"/>
    <w:rsid w:val="0052508F"/>
    <w:rsid w:val="00530927"/>
    <w:rsid w:val="005312E7"/>
    <w:rsid w:val="0053616D"/>
    <w:rsid w:val="00542682"/>
    <w:rsid w:val="005473C4"/>
    <w:rsid w:val="00560321"/>
    <w:rsid w:val="0056663D"/>
    <w:rsid w:val="005672D4"/>
    <w:rsid w:val="005727C4"/>
    <w:rsid w:val="0057785E"/>
    <w:rsid w:val="00577CA6"/>
    <w:rsid w:val="0058514E"/>
    <w:rsid w:val="005948F2"/>
    <w:rsid w:val="00596688"/>
    <w:rsid w:val="005A1CAE"/>
    <w:rsid w:val="005B164F"/>
    <w:rsid w:val="005B170A"/>
    <w:rsid w:val="005B25CC"/>
    <w:rsid w:val="005B4840"/>
    <w:rsid w:val="005B4C08"/>
    <w:rsid w:val="005C471E"/>
    <w:rsid w:val="005D1FB5"/>
    <w:rsid w:val="005D3428"/>
    <w:rsid w:val="005D45C6"/>
    <w:rsid w:val="005D6443"/>
    <w:rsid w:val="005E1094"/>
    <w:rsid w:val="005E4403"/>
    <w:rsid w:val="005F183B"/>
    <w:rsid w:val="005F5B29"/>
    <w:rsid w:val="00603327"/>
    <w:rsid w:val="00604D4F"/>
    <w:rsid w:val="00605EF7"/>
    <w:rsid w:val="00607053"/>
    <w:rsid w:val="006145B3"/>
    <w:rsid w:val="00620D0E"/>
    <w:rsid w:val="00640831"/>
    <w:rsid w:val="00643782"/>
    <w:rsid w:val="00646CBA"/>
    <w:rsid w:val="00647164"/>
    <w:rsid w:val="006516F7"/>
    <w:rsid w:val="0067120C"/>
    <w:rsid w:val="006777AD"/>
    <w:rsid w:val="0068019A"/>
    <w:rsid w:val="00680416"/>
    <w:rsid w:val="0068264C"/>
    <w:rsid w:val="00684531"/>
    <w:rsid w:val="00685848"/>
    <w:rsid w:val="006A4AB3"/>
    <w:rsid w:val="006B3300"/>
    <w:rsid w:val="006B38FA"/>
    <w:rsid w:val="006C230B"/>
    <w:rsid w:val="006C40DE"/>
    <w:rsid w:val="006C5E04"/>
    <w:rsid w:val="006C71F4"/>
    <w:rsid w:val="006D14D5"/>
    <w:rsid w:val="006D1679"/>
    <w:rsid w:val="006D55D0"/>
    <w:rsid w:val="006D6C36"/>
    <w:rsid w:val="006E29C1"/>
    <w:rsid w:val="006E31B2"/>
    <w:rsid w:val="006F3480"/>
    <w:rsid w:val="006F6823"/>
    <w:rsid w:val="006F6B38"/>
    <w:rsid w:val="006F6D48"/>
    <w:rsid w:val="00706608"/>
    <w:rsid w:val="00721910"/>
    <w:rsid w:val="007303F3"/>
    <w:rsid w:val="00737D9F"/>
    <w:rsid w:val="007425FA"/>
    <w:rsid w:val="00754600"/>
    <w:rsid w:val="007624FB"/>
    <w:rsid w:val="00763FD1"/>
    <w:rsid w:val="00765A4C"/>
    <w:rsid w:val="007670E0"/>
    <w:rsid w:val="00771319"/>
    <w:rsid w:val="007761A1"/>
    <w:rsid w:val="007847B1"/>
    <w:rsid w:val="007A18D3"/>
    <w:rsid w:val="007A35EE"/>
    <w:rsid w:val="007B4DE8"/>
    <w:rsid w:val="007C19A4"/>
    <w:rsid w:val="007C6299"/>
    <w:rsid w:val="007C7A87"/>
    <w:rsid w:val="007D54C2"/>
    <w:rsid w:val="007E17DB"/>
    <w:rsid w:val="007E3BC6"/>
    <w:rsid w:val="007E4FAD"/>
    <w:rsid w:val="007E6F2A"/>
    <w:rsid w:val="007F31EC"/>
    <w:rsid w:val="007F3A99"/>
    <w:rsid w:val="008008FF"/>
    <w:rsid w:val="00800AB9"/>
    <w:rsid w:val="008058A8"/>
    <w:rsid w:val="00805F16"/>
    <w:rsid w:val="00806148"/>
    <w:rsid w:val="00812218"/>
    <w:rsid w:val="00813EA2"/>
    <w:rsid w:val="00822053"/>
    <w:rsid w:val="008229BF"/>
    <w:rsid w:val="00822E88"/>
    <w:rsid w:val="00832A04"/>
    <w:rsid w:val="0084621A"/>
    <w:rsid w:val="0085617F"/>
    <w:rsid w:val="00856842"/>
    <w:rsid w:val="00856986"/>
    <w:rsid w:val="008612BB"/>
    <w:rsid w:val="00877816"/>
    <w:rsid w:val="00886B69"/>
    <w:rsid w:val="008A58A1"/>
    <w:rsid w:val="008A5AE7"/>
    <w:rsid w:val="008B4420"/>
    <w:rsid w:val="008D190C"/>
    <w:rsid w:val="008D37C8"/>
    <w:rsid w:val="008E15EC"/>
    <w:rsid w:val="008F0880"/>
    <w:rsid w:val="009068E1"/>
    <w:rsid w:val="009110FB"/>
    <w:rsid w:val="009115D3"/>
    <w:rsid w:val="009171F0"/>
    <w:rsid w:val="00931EA5"/>
    <w:rsid w:val="00945B6C"/>
    <w:rsid w:val="00945DEB"/>
    <w:rsid w:val="00947B45"/>
    <w:rsid w:val="009609E4"/>
    <w:rsid w:val="00965F9B"/>
    <w:rsid w:val="00966A9D"/>
    <w:rsid w:val="009671E8"/>
    <w:rsid w:val="00973499"/>
    <w:rsid w:val="0098536B"/>
    <w:rsid w:val="00986D77"/>
    <w:rsid w:val="009932C7"/>
    <w:rsid w:val="00996900"/>
    <w:rsid w:val="009A761C"/>
    <w:rsid w:val="009B321B"/>
    <w:rsid w:val="009B77FE"/>
    <w:rsid w:val="009C0E42"/>
    <w:rsid w:val="009C3C7B"/>
    <w:rsid w:val="009C4861"/>
    <w:rsid w:val="009D77F3"/>
    <w:rsid w:val="009D79B0"/>
    <w:rsid w:val="009D7E42"/>
    <w:rsid w:val="009E2A50"/>
    <w:rsid w:val="009E3C28"/>
    <w:rsid w:val="009F38EE"/>
    <w:rsid w:val="009F420A"/>
    <w:rsid w:val="009F62E0"/>
    <w:rsid w:val="009F6F73"/>
    <w:rsid w:val="00A01A76"/>
    <w:rsid w:val="00A064E3"/>
    <w:rsid w:val="00A06B21"/>
    <w:rsid w:val="00A17764"/>
    <w:rsid w:val="00A2379E"/>
    <w:rsid w:val="00A314E7"/>
    <w:rsid w:val="00A34113"/>
    <w:rsid w:val="00A344E4"/>
    <w:rsid w:val="00A37472"/>
    <w:rsid w:val="00A412D9"/>
    <w:rsid w:val="00A555FB"/>
    <w:rsid w:val="00A612AE"/>
    <w:rsid w:val="00A65B5F"/>
    <w:rsid w:val="00A671EF"/>
    <w:rsid w:val="00A73499"/>
    <w:rsid w:val="00A8704C"/>
    <w:rsid w:val="00A90154"/>
    <w:rsid w:val="00A92040"/>
    <w:rsid w:val="00AA2101"/>
    <w:rsid w:val="00AA30C7"/>
    <w:rsid w:val="00AA3262"/>
    <w:rsid w:val="00AA50DB"/>
    <w:rsid w:val="00AB389B"/>
    <w:rsid w:val="00AC22E8"/>
    <w:rsid w:val="00AC69AE"/>
    <w:rsid w:val="00AD0290"/>
    <w:rsid w:val="00AD1603"/>
    <w:rsid w:val="00AE16F9"/>
    <w:rsid w:val="00AF56A6"/>
    <w:rsid w:val="00AF77E8"/>
    <w:rsid w:val="00B17EB2"/>
    <w:rsid w:val="00B22CF7"/>
    <w:rsid w:val="00B4419D"/>
    <w:rsid w:val="00B5156E"/>
    <w:rsid w:val="00B52439"/>
    <w:rsid w:val="00B6096D"/>
    <w:rsid w:val="00B64EE4"/>
    <w:rsid w:val="00B733B3"/>
    <w:rsid w:val="00B83360"/>
    <w:rsid w:val="00B95896"/>
    <w:rsid w:val="00B9628A"/>
    <w:rsid w:val="00BA3222"/>
    <w:rsid w:val="00BB21E4"/>
    <w:rsid w:val="00BB2B74"/>
    <w:rsid w:val="00BC093F"/>
    <w:rsid w:val="00BC5114"/>
    <w:rsid w:val="00BD5471"/>
    <w:rsid w:val="00BE2FA0"/>
    <w:rsid w:val="00BF7823"/>
    <w:rsid w:val="00C05B08"/>
    <w:rsid w:val="00C2209A"/>
    <w:rsid w:val="00C30609"/>
    <w:rsid w:val="00C30F40"/>
    <w:rsid w:val="00C36F47"/>
    <w:rsid w:val="00C433E1"/>
    <w:rsid w:val="00C45D20"/>
    <w:rsid w:val="00C462E2"/>
    <w:rsid w:val="00C50C37"/>
    <w:rsid w:val="00C54950"/>
    <w:rsid w:val="00C560FA"/>
    <w:rsid w:val="00C563CE"/>
    <w:rsid w:val="00C62E28"/>
    <w:rsid w:val="00C637B9"/>
    <w:rsid w:val="00C74888"/>
    <w:rsid w:val="00CA3426"/>
    <w:rsid w:val="00CB3CBB"/>
    <w:rsid w:val="00CB3CF9"/>
    <w:rsid w:val="00CB7ECE"/>
    <w:rsid w:val="00CC72F8"/>
    <w:rsid w:val="00CC7D2C"/>
    <w:rsid w:val="00CD0B6C"/>
    <w:rsid w:val="00CD49D6"/>
    <w:rsid w:val="00CD5F4E"/>
    <w:rsid w:val="00CE39F2"/>
    <w:rsid w:val="00CE3BDF"/>
    <w:rsid w:val="00CE40B3"/>
    <w:rsid w:val="00CE51E8"/>
    <w:rsid w:val="00CF0BCF"/>
    <w:rsid w:val="00CF68CD"/>
    <w:rsid w:val="00D05B3F"/>
    <w:rsid w:val="00D05E1A"/>
    <w:rsid w:val="00D06DF4"/>
    <w:rsid w:val="00D263FE"/>
    <w:rsid w:val="00D32FBC"/>
    <w:rsid w:val="00D33079"/>
    <w:rsid w:val="00D42B4C"/>
    <w:rsid w:val="00D46035"/>
    <w:rsid w:val="00D51282"/>
    <w:rsid w:val="00D53667"/>
    <w:rsid w:val="00D6050C"/>
    <w:rsid w:val="00D843E9"/>
    <w:rsid w:val="00D85B49"/>
    <w:rsid w:val="00D90575"/>
    <w:rsid w:val="00D923FF"/>
    <w:rsid w:val="00D92C86"/>
    <w:rsid w:val="00D939F0"/>
    <w:rsid w:val="00D9428C"/>
    <w:rsid w:val="00D96B9E"/>
    <w:rsid w:val="00DA2938"/>
    <w:rsid w:val="00DA62EB"/>
    <w:rsid w:val="00DB16C2"/>
    <w:rsid w:val="00DB7036"/>
    <w:rsid w:val="00DC5F11"/>
    <w:rsid w:val="00DD60CE"/>
    <w:rsid w:val="00DE4E51"/>
    <w:rsid w:val="00DE5A15"/>
    <w:rsid w:val="00DE6E3C"/>
    <w:rsid w:val="00DF116E"/>
    <w:rsid w:val="00DF5424"/>
    <w:rsid w:val="00DF56DB"/>
    <w:rsid w:val="00E0326B"/>
    <w:rsid w:val="00E11DEA"/>
    <w:rsid w:val="00E12DAD"/>
    <w:rsid w:val="00E14913"/>
    <w:rsid w:val="00E14D93"/>
    <w:rsid w:val="00E204F8"/>
    <w:rsid w:val="00E263CF"/>
    <w:rsid w:val="00E31FB5"/>
    <w:rsid w:val="00E35213"/>
    <w:rsid w:val="00E37B53"/>
    <w:rsid w:val="00E4398D"/>
    <w:rsid w:val="00E452E6"/>
    <w:rsid w:val="00E46411"/>
    <w:rsid w:val="00E466AA"/>
    <w:rsid w:val="00E521B6"/>
    <w:rsid w:val="00E53D4C"/>
    <w:rsid w:val="00E60711"/>
    <w:rsid w:val="00E7444F"/>
    <w:rsid w:val="00E820D3"/>
    <w:rsid w:val="00EA6FD8"/>
    <w:rsid w:val="00EB21C5"/>
    <w:rsid w:val="00EB3CA3"/>
    <w:rsid w:val="00EC0B86"/>
    <w:rsid w:val="00EC1141"/>
    <w:rsid w:val="00EC6522"/>
    <w:rsid w:val="00EE01E5"/>
    <w:rsid w:val="00EF1C09"/>
    <w:rsid w:val="00F024DA"/>
    <w:rsid w:val="00F050B3"/>
    <w:rsid w:val="00F16B79"/>
    <w:rsid w:val="00F2668B"/>
    <w:rsid w:val="00F320F8"/>
    <w:rsid w:val="00F41EE8"/>
    <w:rsid w:val="00F53129"/>
    <w:rsid w:val="00F57B33"/>
    <w:rsid w:val="00F652A3"/>
    <w:rsid w:val="00F83377"/>
    <w:rsid w:val="00F86DAF"/>
    <w:rsid w:val="00F870D4"/>
    <w:rsid w:val="00F9071D"/>
    <w:rsid w:val="00F93360"/>
    <w:rsid w:val="00F93B85"/>
    <w:rsid w:val="00FA3B58"/>
    <w:rsid w:val="00FB62FE"/>
    <w:rsid w:val="00FC10C3"/>
    <w:rsid w:val="00FC2E74"/>
    <w:rsid w:val="00FC5B56"/>
    <w:rsid w:val="00FC6103"/>
    <w:rsid w:val="00FD186A"/>
    <w:rsid w:val="00FD66E0"/>
    <w:rsid w:val="00FD739D"/>
    <w:rsid w:val="00FE3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0EA23206-52F7-4C92-8D9B-30AC1B552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7C19A4"/>
    <w:pPr>
      <w:spacing w:before="120" w:after="140" w:line="260" w:lineRule="exact"/>
      <w:jc w:val="both"/>
    </w:pPr>
    <w:rPr>
      <w:rFonts w:ascii="Arial" w:hAnsi="Arial" w:cs="Arial"/>
      <w:spacing w:val="2"/>
    </w:rPr>
  </w:style>
  <w:style w:type="paragraph" w:styleId="Naslov1">
    <w:name w:val="heading 1"/>
    <w:basedOn w:val="Navaden"/>
    <w:next w:val="Navaden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Naslov2">
    <w:name w:val="heading 2"/>
    <w:basedOn w:val="Navaden"/>
    <w:next w:val="Navaden"/>
    <w:qFormat/>
    <w:pPr>
      <w:keepNext/>
      <w:spacing w:before="240" w:after="60"/>
      <w:outlineLvl w:val="1"/>
    </w:pPr>
    <w:rPr>
      <w:b/>
      <w:i/>
    </w:rPr>
  </w:style>
  <w:style w:type="paragraph" w:styleId="Naslov3">
    <w:name w:val="heading 3"/>
    <w:basedOn w:val="Navaden"/>
    <w:next w:val="Navaden"/>
    <w:qFormat/>
    <w:pPr>
      <w:keepNext/>
      <w:spacing w:before="240" w:after="60"/>
      <w:outlineLvl w:val="2"/>
    </w:pPr>
  </w:style>
  <w:style w:type="paragraph" w:styleId="Naslov4">
    <w:name w:val="heading 4"/>
    <w:basedOn w:val="Navaden"/>
    <w:next w:val="Navaden"/>
    <w:qFormat/>
    <w:pPr>
      <w:keepNext/>
      <w:jc w:val="center"/>
      <w:outlineLvl w:val="3"/>
    </w:pPr>
    <w:rPr>
      <w:b/>
    </w:rPr>
  </w:style>
  <w:style w:type="paragraph" w:styleId="Naslov5">
    <w:name w:val="heading 5"/>
    <w:basedOn w:val="Navaden"/>
    <w:next w:val="Navaden"/>
    <w:qFormat/>
    <w:pPr>
      <w:keepNext/>
      <w:jc w:val="center"/>
      <w:outlineLvl w:val="4"/>
    </w:pPr>
    <w:rPr>
      <w:b/>
      <w:bCs/>
      <w:sz w:val="4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Tocka">
    <w:name w:val="Tocka"/>
    <w:basedOn w:val="Navaden"/>
    <w:pPr>
      <w:numPr>
        <w:numId w:val="5"/>
      </w:numPr>
      <w:tabs>
        <w:tab w:val="clear" w:pos="928"/>
      </w:tabs>
      <w:spacing w:before="0" w:after="0"/>
      <w:ind w:left="170" w:hanging="170"/>
      <w:jc w:val="left"/>
    </w:pPr>
  </w:style>
  <w:style w:type="paragraph" w:styleId="Otevilenseznam2">
    <w:name w:val="List Number 2"/>
    <w:basedOn w:val="Navaden"/>
    <w:pPr>
      <w:numPr>
        <w:numId w:val="4"/>
      </w:numPr>
      <w:tabs>
        <w:tab w:val="left" w:pos="567"/>
      </w:tabs>
    </w:pPr>
  </w:style>
  <w:style w:type="paragraph" w:customStyle="1" w:styleId="Default">
    <w:name w:val="Default"/>
    <w:rPr>
      <w:snapToGrid w:val="0"/>
      <w:color w:val="000000"/>
      <w:sz w:val="24"/>
    </w:rPr>
  </w:style>
  <w:style w:type="character" w:styleId="Konnaopomba-sklic">
    <w:name w:val="endnote reference"/>
    <w:semiHidden/>
    <w:rPr>
      <w:vertAlign w:val="superscript"/>
    </w:rPr>
  </w:style>
  <w:style w:type="paragraph" w:styleId="Konnaopomba-besedilo">
    <w:name w:val="endnote text"/>
    <w:basedOn w:val="Navaden"/>
    <w:semiHidden/>
    <w:pPr>
      <w:spacing w:before="0" w:after="0"/>
      <w:jc w:val="left"/>
    </w:pPr>
    <w:rPr>
      <w:spacing w:val="0"/>
    </w:rPr>
  </w:style>
  <w:style w:type="paragraph" w:styleId="Napis">
    <w:name w:val="caption"/>
    <w:basedOn w:val="Navaden"/>
    <w:next w:val="Navaden"/>
    <w:qFormat/>
    <w:pPr>
      <w:spacing w:after="120"/>
    </w:pPr>
    <w:rPr>
      <w:b/>
      <w:bCs/>
    </w:rPr>
  </w:style>
  <w:style w:type="paragraph" w:customStyle="1" w:styleId="Tocka1">
    <w:name w:val="Tocka1"/>
    <w:basedOn w:val="Tocka"/>
    <w:pPr>
      <w:tabs>
        <w:tab w:val="num" w:pos="928"/>
      </w:tabs>
      <w:ind w:left="928" w:hanging="360"/>
    </w:pPr>
    <w:rPr>
      <w:i/>
    </w:rPr>
  </w:style>
  <w:style w:type="paragraph" w:styleId="Blokbesedila">
    <w:name w:val="Block Text"/>
    <w:basedOn w:val="Navaden"/>
    <w:pPr>
      <w:spacing w:before="0" w:after="0"/>
      <w:ind w:left="2268" w:right="2359"/>
      <w:jc w:val="center"/>
    </w:pPr>
    <w:rPr>
      <w:rFonts w:ascii="Times New Roman" w:hAnsi="Times New Roman"/>
      <w:spacing w:val="0"/>
      <w:sz w:val="16"/>
    </w:rPr>
  </w:style>
  <w:style w:type="paragraph" w:styleId="Noga">
    <w:name w:val="footer"/>
    <w:basedOn w:val="Navaden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</w:style>
  <w:style w:type="paragraph" w:styleId="Glava">
    <w:name w:val="header"/>
    <w:basedOn w:val="Navaden"/>
    <w:pPr>
      <w:tabs>
        <w:tab w:val="center" w:pos="4536"/>
        <w:tab w:val="right" w:pos="9072"/>
      </w:tabs>
    </w:pPr>
  </w:style>
  <w:style w:type="paragraph" w:customStyle="1" w:styleId="UOdstavek">
    <w:name w:val="UOdstavek"/>
    <w:basedOn w:val="Navaden"/>
    <w:pPr>
      <w:widowControl w:val="0"/>
    </w:pPr>
    <w:rPr>
      <w:rFonts w:ascii="Arial Narrow" w:hAnsi="Arial Narrow"/>
      <w:spacing w:val="0"/>
      <w:kern w:val="24"/>
    </w:rPr>
  </w:style>
  <w:style w:type="paragraph" w:customStyle="1" w:styleId="UAlineja">
    <w:name w:val="UAlineja"/>
    <w:basedOn w:val="UOdstavek"/>
    <w:pPr>
      <w:spacing w:after="60"/>
      <w:ind w:left="568" w:hanging="284"/>
    </w:pPr>
    <w:rPr>
      <w:i/>
    </w:rPr>
  </w:style>
  <w:style w:type="paragraph" w:customStyle="1" w:styleId="Ulen">
    <w:name w:val="UČlen"/>
    <w:basedOn w:val="UOdstavek"/>
    <w:next w:val="Navaden"/>
    <w:pPr>
      <w:keepNext/>
      <w:jc w:val="center"/>
    </w:pPr>
    <w:rPr>
      <w:b/>
      <w:spacing w:val="20"/>
      <w:u w:val="single"/>
    </w:rPr>
  </w:style>
  <w:style w:type="paragraph" w:customStyle="1" w:styleId="UToke">
    <w:name w:val="UTočke"/>
    <w:basedOn w:val="UOdstavek"/>
    <w:pPr>
      <w:spacing w:before="0" w:after="60"/>
      <w:ind w:left="568" w:hanging="284"/>
    </w:pPr>
    <w:rPr>
      <w:i/>
      <w:kern w:val="0"/>
    </w:rPr>
  </w:style>
  <w:style w:type="paragraph" w:customStyle="1" w:styleId="PodpisOdlobe">
    <w:name w:val="Podpis Odločbe"/>
    <w:basedOn w:val="Navaden"/>
    <w:next w:val="Navaden"/>
    <w:pPr>
      <w:tabs>
        <w:tab w:val="center" w:pos="7797"/>
      </w:tabs>
      <w:spacing w:before="240"/>
    </w:pPr>
    <w:rPr>
      <w:rFonts w:ascii="Times New Roman" w:hAnsi="Times New Roman"/>
      <w:b/>
      <w:caps/>
      <w:spacing w:val="0"/>
      <w:kern w:val="24"/>
    </w:rPr>
  </w:style>
  <w:style w:type="paragraph" w:styleId="Telobesedila-zamik">
    <w:name w:val="Body Text Indent"/>
    <w:basedOn w:val="Navaden"/>
    <w:pPr>
      <w:ind w:left="709"/>
    </w:pPr>
  </w:style>
  <w:style w:type="paragraph" w:styleId="Sprotnaopomba-besedilo">
    <w:name w:val="footnote text"/>
    <w:basedOn w:val="Navaden"/>
    <w:link w:val="Sprotnaopomba-besediloZnak"/>
    <w:uiPriority w:val="99"/>
    <w:semiHidden/>
  </w:style>
  <w:style w:type="character" w:styleId="Sprotnaopomba-sklic">
    <w:name w:val="footnote reference"/>
    <w:uiPriority w:val="99"/>
    <w:semiHidden/>
    <w:rPr>
      <w:vertAlign w:val="superscript"/>
    </w:rPr>
  </w:style>
  <w:style w:type="paragraph" w:customStyle="1" w:styleId="Clen">
    <w:name w:val="Clen"/>
    <w:basedOn w:val="Navaden"/>
    <w:next w:val="Navaden"/>
    <w:pPr>
      <w:widowControl w:val="0"/>
      <w:jc w:val="center"/>
    </w:pPr>
    <w:rPr>
      <w:b/>
      <w:spacing w:val="10"/>
      <w:u w:val="single"/>
    </w:rPr>
  </w:style>
  <w:style w:type="paragraph" w:customStyle="1" w:styleId="nivo1">
    <w:name w:val="nivo1"/>
    <w:basedOn w:val="Navaden"/>
    <w:rsid w:val="00445979"/>
    <w:pPr>
      <w:autoSpaceDE w:val="0"/>
      <w:autoSpaceDN w:val="0"/>
      <w:adjustRightInd w:val="0"/>
      <w:spacing w:before="0" w:after="0"/>
      <w:jc w:val="left"/>
      <w:textAlignment w:val="center"/>
    </w:pPr>
    <w:rPr>
      <w:rFonts w:ascii="Trajan Pro" w:hAnsi="Trajan Pro"/>
      <w:caps/>
      <w:color w:val="000000"/>
      <w:spacing w:val="0"/>
      <w:sz w:val="19"/>
      <w:szCs w:val="19"/>
    </w:rPr>
  </w:style>
  <w:style w:type="paragraph" w:customStyle="1" w:styleId="Nivo3">
    <w:name w:val="Nivo 3"/>
    <w:rsid w:val="00445979"/>
    <w:pPr>
      <w:autoSpaceDE w:val="0"/>
      <w:autoSpaceDN w:val="0"/>
      <w:adjustRightInd w:val="0"/>
      <w:textAlignment w:val="center"/>
    </w:pPr>
    <w:rPr>
      <w:sz w:val="18"/>
    </w:rPr>
  </w:style>
  <w:style w:type="paragraph" w:customStyle="1" w:styleId="NaslovIRSOP">
    <w:name w:val="Naslov IRSOP"/>
    <w:basedOn w:val="Nivo3"/>
    <w:rsid w:val="00445979"/>
    <w:rPr>
      <w:color w:val="000000"/>
      <w:szCs w:val="18"/>
    </w:rPr>
  </w:style>
  <w:style w:type="paragraph" w:customStyle="1" w:styleId="RepSLO">
    <w:name w:val="RepSLO"/>
    <w:basedOn w:val="Navaden"/>
    <w:rsid w:val="00445979"/>
    <w:pPr>
      <w:autoSpaceDE w:val="0"/>
      <w:autoSpaceDN w:val="0"/>
      <w:adjustRightInd w:val="0"/>
      <w:spacing w:before="0" w:after="0" w:line="288" w:lineRule="auto"/>
      <w:jc w:val="center"/>
      <w:textAlignment w:val="center"/>
    </w:pPr>
    <w:rPr>
      <w:rFonts w:ascii="Trajan Pro" w:hAnsi="Trajan Pro"/>
      <w:color w:val="000000"/>
      <w:spacing w:val="0"/>
      <w:sz w:val="17"/>
      <w:szCs w:val="17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433E6A"/>
    <w:rPr>
      <w:rFonts w:ascii="Calibri" w:hAnsi="Calibri"/>
      <w:spacing w:val="2"/>
    </w:rPr>
  </w:style>
  <w:style w:type="paragraph" w:styleId="Navadensplet">
    <w:name w:val="Normal (Web)"/>
    <w:basedOn w:val="Navaden"/>
    <w:uiPriority w:val="99"/>
    <w:unhideWhenUsed/>
    <w:rsid w:val="00433E6A"/>
    <w:pPr>
      <w:spacing w:before="100" w:beforeAutospacing="1" w:after="100" w:afterAutospacing="1" w:line="240" w:lineRule="auto"/>
      <w:jc w:val="left"/>
    </w:pPr>
    <w:rPr>
      <w:rFonts w:ascii="Times New Roman" w:hAnsi="Times New Roman"/>
      <w:spacing w:val="0"/>
      <w:sz w:val="24"/>
      <w:szCs w:val="24"/>
    </w:rPr>
  </w:style>
  <w:style w:type="paragraph" w:styleId="Odstavekseznama">
    <w:name w:val="List Paragraph"/>
    <w:basedOn w:val="Navaden"/>
    <w:uiPriority w:val="34"/>
    <w:qFormat/>
    <w:rsid w:val="007C19A4"/>
    <w:pPr>
      <w:ind w:left="720"/>
      <w:contextualSpacing/>
    </w:pPr>
  </w:style>
  <w:style w:type="character" w:customStyle="1" w:styleId="bawld1">
    <w:name w:val="bawld1"/>
    <w:basedOn w:val="Privzetapisavaodstavka"/>
    <w:rsid w:val="00450217"/>
    <w:rPr>
      <w:b/>
      <w:bCs/>
    </w:rPr>
  </w:style>
  <w:style w:type="character" w:customStyle="1" w:styleId="st1">
    <w:name w:val="st1"/>
    <w:basedOn w:val="Privzetapisavaodstavka"/>
    <w:rsid w:val="00585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227164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29119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961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7505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852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90395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027694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3249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00325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813645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5091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759727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99964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48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07184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74524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21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9472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34766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21926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82482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89680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46500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0849">
          <w:marLeft w:val="1166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5703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092488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5002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918389">
          <w:marLeft w:val="1800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270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38905">
          <w:marLeft w:val="547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63A47-578D-4172-9078-F51B248735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891</Words>
  <Characters>5347</Characters>
  <Application>Microsoft Office Word</Application>
  <DocSecurity>0</DocSecurity>
  <Lines>44</Lines>
  <Paragraphs>12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Poročilo o nadzoru obratov v letu 2008</vt:lpstr>
    </vt:vector>
  </TitlesOfParts>
  <Company>IRSOP</Company>
  <LinksUpToDate>false</LinksUpToDate>
  <CharactersWithSpaces>6226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Poročilo o nadzoru obratov v letu 2008</dc:title>
  <dc:subject>Poročilo</dc:subject>
  <dc:creator>Matjačič Pavel</dc:creator>
  <cp:lastModifiedBy>Bojan Počkar</cp:lastModifiedBy>
  <cp:revision>2</cp:revision>
  <cp:lastPrinted>2012-02-01T08:03:00Z</cp:lastPrinted>
  <dcterms:created xsi:type="dcterms:W3CDTF">2020-05-18T11:55:00Z</dcterms:created>
  <dcterms:modified xsi:type="dcterms:W3CDTF">2020-05-18T11:55:00Z</dcterms:modified>
</cp:coreProperties>
</file>