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35C" w:rsidRDefault="003E635C" w:rsidP="007C19A4"/>
    <w:p w:rsidR="00445979" w:rsidRDefault="00445979" w:rsidP="007C19A4"/>
    <w:p w:rsidR="00445979" w:rsidRDefault="00445979" w:rsidP="007C19A4"/>
    <w:p w:rsidR="003E635C" w:rsidRDefault="003E635C" w:rsidP="007C19A4"/>
    <w:p w:rsidR="003E635C" w:rsidRPr="00F16B79" w:rsidRDefault="003E635C" w:rsidP="007C19A4">
      <w:r w:rsidRPr="00F16B79">
        <w:t xml:space="preserve">Številka: </w:t>
      </w:r>
      <w:r w:rsidRPr="00F16B79">
        <w:tab/>
        <w:t>/</w:t>
      </w:r>
      <w:r w:rsidR="009C0E42">
        <w:t>201</w:t>
      </w:r>
      <w:r w:rsidR="008E15EC">
        <w:t>8</w:t>
      </w:r>
    </w:p>
    <w:p w:rsidR="003E635C" w:rsidRPr="00F16B79" w:rsidRDefault="003E635C" w:rsidP="007C19A4">
      <w:r w:rsidRPr="00F16B79">
        <w:t xml:space="preserve">Datum: </w:t>
      </w:r>
      <w:r w:rsidRPr="00F16B79">
        <w:tab/>
        <w:t xml:space="preserve">januar </w:t>
      </w:r>
      <w:r w:rsidR="009C0E42">
        <w:t>201</w:t>
      </w:r>
      <w:r w:rsidR="002877B8">
        <w:t>9</w:t>
      </w:r>
    </w:p>
    <w:p w:rsidR="003E635C" w:rsidRPr="009A761C" w:rsidRDefault="003E635C" w:rsidP="007C19A4"/>
    <w:p w:rsidR="003E635C" w:rsidRPr="009A761C" w:rsidRDefault="003E635C" w:rsidP="007C19A4"/>
    <w:p w:rsidR="003E635C" w:rsidRPr="009A761C" w:rsidRDefault="003E635C" w:rsidP="007C19A4"/>
    <w:p w:rsidR="003E635C" w:rsidRPr="009A761C" w:rsidRDefault="003E635C" w:rsidP="0029552E">
      <w:pPr>
        <w:spacing w:line="240" w:lineRule="auto"/>
      </w:pPr>
    </w:p>
    <w:p w:rsidR="003E635C" w:rsidRPr="00F16B79" w:rsidRDefault="003E635C" w:rsidP="0029552E">
      <w:pPr>
        <w:pStyle w:val="Naslov5"/>
        <w:spacing w:line="240" w:lineRule="auto"/>
      </w:pPr>
      <w:r w:rsidRPr="00F16B79">
        <w:t xml:space="preserve">POROČILO O IZVAJANJU NADZORA </w:t>
      </w:r>
    </w:p>
    <w:p w:rsidR="003E635C" w:rsidRPr="0029552E" w:rsidRDefault="00CF68CD" w:rsidP="0029552E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NAD OBRATI TVEGANJA </w:t>
      </w:r>
      <w:r w:rsidR="003E635C" w:rsidRPr="0029552E">
        <w:rPr>
          <w:b/>
          <w:sz w:val="36"/>
          <w:szCs w:val="36"/>
        </w:rPr>
        <w:t>ZA OKOLJE</w:t>
      </w:r>
    </w:p>
    <w:p w:rsidR="003E635C" w:rsidRPr="0029552E" w:rsidRDefault="003E635C" w:rsidP="0029552E">
      <w:pPr>
        <w:spacing w:line="240" w:lineRule="auto"/>
        <w:jc w:val="center"/>
        <w:rPr>
          <w:b/>
          <w:sz w:val="36"/>
          <w:szCs w:val="36"/>
        </w:rPr>
      </w:pPr>
    </w:p>
    <w:p w:rsidR="003E635C" w:rsidRPr="0029552E" w:rsidRDefault="003E635C" w:rsidP="0029552E">
      <w:pPr>
        <w:spacing w:line="240" w:lineRule="auto"/>
        <w:jc w:val="center"/>
        <w:rPr>
          <w:b/>
          <w:sz w:val="36"/>
          <w:szCs w:val="36"/>
        </w:rPr>
      </w:pPr>
    </w:p>
    <w:p w:rsidR="003E635C" w:rsidRPr="0029552E" w:rsidRDefault="003E635C" w:rsidP="0029552E">
      <w:pPr>
        <w:spacing w:line="240" w:lineRule="auto"/>
        <w:jc w:val="center"/>
        <w:rPr>
          <w:b/>
          <w:sz w:val="36"/>
          <w:szCs w:val="36"/>
        </w:rPr>
      </w:pPr>
      <w:r w:rsidRPr="0029552E">
        <w:rPr>
          <w:b/>
          <w:sz w:val="36"/>
          <w:szCs w:val="36"/>
        </w:rPr>
        <w:t xml:space="preserve">V KOLEDARSKEM LETU </w:t>
      </w:r>
      <w:r w:rsidR="002877B8">
        <w:rPr>
          <w:b/>
          <w:sz w:val="36"/>
          <w:szCs w:val="36"/>
        </w:rPr>
        <w:t>2018</w:t>
      </w:r>
    </w:p>
    <w:p w:rsidR="003E635C" w:rsidRPr="009A761C" w:rsidRDefault="003E635C" w:rsidP="0029552E">
      <w:pPr>
        <w:spacing w:line="240" w:lineRule="auto"/>
      </w:pPr>
    </w:p>
    <w:p w:rsidR="003E635C" w:rsidRPr="009A761C" w:rsidRDefault="003E635C" w:rsidP="007C19A4"/>
    <w:p w:rsidR="003E635C" w:rsidRPr="009A761C" w:rsidRDefault="003E635C" w:rsidP="007C19A4"/>
    <w:p w:rsidR="003E635C" w:rsidRPr="009A761C" w:rsidRDefault="003E635C" w:rsidP="007C19A4"/>
    <w:p w:rsidR="003E635C" w:rsidRPr="009A761C" w:rsidRDefault="003E635C" w:rsidP="007C19A4"/>
    <w:p w:rsidR="003E635C" w:rsidRPr="009A761C" w:rsidRDefault="003E635C" w:rsidP="007C19A4"/>
    <w:p w:rsidR="003E635C" w:rsidRPr="009A761C" w:rsidRDefault="003E635C" w:rsidP="007C19A4"/>
    <w:p w:rsidR="00445979" w:rsidRPr="009A761C" w:rsidRDefault="00445979" w:rsidP="007C19A4">
      <w:pPr>
        <w:sectPr w:rsidR="00445979" w:rsidRPr="009A761C" w:rsidSect="00445979">
          <w:footerReference w:type="even" r:id="rId8"/>
          <w:footerReference w:type="default" r:id="rId9"/>
          <w:headerReference w:type="first" r:id="rId10"/>
          <w:footnotePr>
            <w:numFmt w:val="lowerRoman"/>
          </w:footnotePr>
          <w:endnotePr>
            <w:numFmt w:val="chicago"/>
          </w:endnotePr>
          <w:pgSz w:w="11906" w:h="16838"/>
          <w:pgMar w:top="1843" w:right="1134" w:bottom="851" w:left="1134" w:header="709" w:footer="593" w:gutter="0"/>
          <w:pgNumType w:start="0"/>
          <w:cols w:space="708"/>
          <w:titlePg/>
          <w:docGrid w:linePitch="360"/>
        </w:sectPr>
      </w:pPr>
    </w:p>
    <w:p w:rsidR="003E635C" w:rsidRPr="009A761C" w:rsidRDefault="003E635C" w:rsidP="007C19A4"/>
    <w:p w:rsidR="003E635C" w:rsidRPr="009A761C" w:rsidRDefault="003E635C" w:rsidP="007C19A4"/>
    <w:p w:rsidR="003E635C" w:rsidRPr="009A761C" w:rsidRDefault="003E635C" w:rsidP="007C19A4">
      <w:pPr>
        <w:pStyle w:val="Naslov1"/>
      </w:pPr>
      <w:r w:rsidRPr="009A761C">
        <w:br w:type="page"/>
      </w:r>
      <w:r w:rsidRPr="009A761C">
        <w:lastRenderedPageBreak/>
        <w:t>Uvod:</w:t>
      </w:r>
    </w:p>
    <w:p w:rsidR="00F53129" w:rsidRPr="009A761C" w:rsidRDefault="00014113" w:rsidP="007C19A4">
      <w:r>
        <w:t xml:space="preserve">Inšpekcija za okolje </w:t>
      </w:r>
      <w:r w:rsidR="00E12DAD">
        <w:t xml:space="preserve">je </w:t>
      </w:r>
      <w:r>
        <w:t xml:space="preserve">skladno z zahtevo iz 4. odstavka 156. člena ZVO-1 </w:t>
      </w:r>
      <w:r w:rsidR="00E12DAD">
        <w:t xml:space="preserve">in s programom nadzora </w:t>
      </w:r>
      <w:r>
        <w:t xml:space="preserve">v </w:t>
      </w:r>
      <w:r w:rsidR="00FC6103">
        <w:t xml:space="preserve">koledarskem </w:t>
      </w:r>
      <w:r>
        <w:t xml:space="preserve">letu </w:t>
      </w:r>
      <w:r w:rsidR="002877B8">
        <w:t>2018</w:t>
      </w:r>
      <w:r>
        <w:t xml:space="preserve"> pregledala vse obrate tveganja za okolje. </w:t>
      </w:r>
      <w:r w:rsidR="00E12DAD">
        <w:t xml:space="preserve">Skupaj </w:t>
      </w:r>
      <w:r w:rsidR="007847B1">
        <w:t xml:space="preserve">je </w:t>
      </w:r>
      <w:r w:rsidR="00E12DAD">
        <w:t>bil</w:t>
      </w:r>
      <w:r w:rsidR="007847B1">
        <w:t>o</w:t>
      </w:r>
      <w:r w:rsidR="00822E88">
        <w:t xml:space="preserve"> v letu </w:t>
      </w:r>
      <w:r w:rsidR="002877B8">
        <w:t>2018</w:t>
      </w:r>
      <w:r w:rsidR="00E12DAD">
        <w:t xml:space="preserve"> p</w:t>
      </w:r>
      <w:r>
        <w:t>regledan</w:t>
      </w:r>
      <w:r w:rsidR="007847B1">
        <w:t>o 31</w:t>
      </w:r>
      <w:r w:rsidR="00E12DAD">
        <w:t xml:space="preserve"> </w:t>
      </w:r>
      <w:r w:rsidR="006777AD">
        <w:t xml:space="preserve"> </w:t>
      </w:r>
      <w:r w:rsidR="00C36F47">
        <w:t>obrat</w:t>
      </w:r>
      <w:r w:rsidR="007847B1">
        <w:t xml:space="preserve">ov </w:t>
      </w:r>
      <w:r w:rsidR="00C36F47">
        <w:t>večjega tveganja</w:t>
      </w:r>
      <w:r w:rsidR="00FC6103">
        <w:t xml:space="preserve"> za okolje</w:t>
      </w:r>
      <w:r w:rsidR="00C36F47">
        <w:t xml:space="preserve"> in </w:t>
      </w:r>
      <w:r w:rsidR="00D843E9">
        <w:t>8</w:t>
      </w:r>
      <w:r w:rsidR="00C36F47">
        <w:t xml:space="preserve"> obratov manjšega tveganja za okolje</w:t>
      </w:r>
      <w:r w:rsidR="00822E88">
        <w:t>.</w:t>
      </w:r>
    </w:p>
    <w:p w:rsidR="003E635C" w:rsidRPr="009A761C" w:rsidRDefault="003E635C" w:rsidP="007C19A4">
      <w:pPr>
        <w:pStyle w:val="Naslov2"/>
      </w:pPr>
      <w:r w:rsidRPr="009A761C">
        <w:t>Nadzor nad obrati večjega tveganja</w:t>
      </w:r>
    </w:p>
    <w:p w:rsidR="003E635C" w:rsidRPr="009A761C" w:rsidRDefault="00A92040" w:rsidP="007C19A4">
      <w:pPr>
        <w:pStyle w:val="Naslov3"/>
      </w:pPr>
      <w:r>
        <w:t>Obseg</w:t>
      </w:r>
      <w:r w:rsidR="003E635C" w:rsidRPr="009A761C">
        <w:t xml:space="preserve"> nadzora :</w:t>
      </w:r>
    </w:p>
    <w:p w:rsidR="003E635C" w:rsidRPr="009A761C" w:rsidRDefault="003E635C" w:rsidP="007C19A4">
      <w:r w:rsidRPr="009A761C">
        <w:t xml:space="preserve">V letu </w:t>
      </w:r>
      <w:r w:rsidR="002877B8">
        <w:t>2018</w:t>
      </w:r>
      <w:r w:rsidRPr="009A761C">
        <w:t xml:space="preserve"> se je nadzor nad obrati večjega tveganja izvajal po naslednjih področjih:</w:t>
      </w:r>
    </w:p>
    <w:p w:rsidR="002877B8" w:rsidRDefault="002877B8" w:rsidP="002877B8">
      <w:pPr>
        <w:numPr>
          <w:ilvl w:val="1"/>
          <w:numId w:val="33"/>
        </w:numPr>
        <w:tabs>
          <w:tab w:val="left" w:pos="567"/>
        </w:tabs>
        <w:spacing w:before="40" w:after="0" w:line="240" w:lineRule="auto"/>
      </w:pPr>
      <w:r>
        <w:t>Preverjanje podatkov o prisotnih količinah in lastnih nevarnih snovi</w:t>
      </w:r>
    </w:p>
    <w:p w:rsidR="002877B8" w:rsidRDefault="002877B8" w:rsidP="002877B8">
      <w:pPr>
        <w:numPr>
          <w:ilvl w:val="1"/>
          <w:numId w:val="33"/>
        </w:numPr>
        <w:tabs>
          <w:tab w:val="left" w:pos="567"/>
        </w:tabs>
        <w:spacing w:before="40" w:after="0" w:line="240" w:lineRule="auto"/>
      </w:pPr>
      <w:r>
        <w:t>Opredelitev in ocena nevarnosti večjih nesreč z nevarnimi snovmi,</w:t>
      </w:r>
    </w:p>
    <w:p w:rsidR="002877B8" w:rsidRDefault="002877B8" w:rsidP="002877B8">
      <w:pPr>
        <w:numPr>
          <w:ilvl w:val="1"/>
          <w:numId w:val="33"/>
        </w:numPr>
        <w:tabs>
          <w:tab w:val="left" w:pos="567"/>
        </w:tabs>
        <w:spacing w:before="40" w:after="0" w:line="240" w:lineRule="auto"/>
      </w:pPr>
      <w:r>
        <w:t>obratovanje in vzdrževanje obratov tveganja in varnostno pomembnih naprav</w:t>
      </w:r>
    </w:p>
    <w:p w:rsidR="002877B8" w:rsidRDefault="000F0704" w:rsidP="002877B8">
      <w:pPr>
        <w:numPr>
          <w:ilvl w:val="1"/>
          <w:numId w:val="33"/>
        </w:numPr>
        <w:tabs>
          <w:tab w:val="left" w:pos="567"/>
        </w:tabs>
        <w:spacing w:before="40" w:after="0" w:line="240" w:lineRule="auto"/>
      </w:pPr>
      <w:r>
        <w:t>Obvladovanje sprememb</w:t>
      </w:r>
    </w:p>
    <w:p w:rsidR="002877B8" w:rsidRDefault="002877B8" w:rsidP="002877B8">
      <w:pPr>
        <w:numPr>
          <w:ilvl w:val="1"/>
          <w:numId w:val="33"/>
        </w:numPr>
        <w:tabs>
          <w:tab w:val="left" w:pos="567"/>
        </w:tabs>
        <w:spacing w:before="40" w:after="0" w:line="240" w:lineRule="auto"/>
        <w:rPr>
          <w:sz w:val="22"/>
        </w:rPr>
      </w:pPr>
      <w:r>
        <w:t>Izvajanje splošnih varnostnih ukrepov.</w:t>
      </w:r>
    </w:p>
    <w:p w:rsidR="00A344E4" w:rsidRPr="00AA3262" w:rsidRDefault="00A344E4" w:rsidP="000D563B">
      <w:pPr>
        <w:pStyle w:val="Otevilenseznam2"/>
        <w:numPr>
          <w:ilvl w:val="0"/>
          <w:numId w:val="0"/>
        </w:numPr>
        <w:ind w:left="927" w:hanging="360"/>
      </w:pPr>
    </w:p>
    <w:p w:rsidR="003E635C" w:rsidRPr="00D42B4C" w:rsidRDefault="00A06B21" w:rsidP="00EC1141">
      <w:pPr>
        <w:pStyle w:val="Napis"/>
        <w:ind w:left="993" w:hanging="993"/>
      </w:pPr>
      <w:r w:rsidRPr="00D42B4C">
        <w:t xml:space="preserve">Tabela </w:t>
      </w:r>
      <w:r w:rsidR="0022043D">
        <w:rPr>
          <w:noProof/>
        </w:rPr>
        <w:fldChar w:fldCharType="begin"/>
      </w:r>
      <w:r w:rsidR="0022043D">
        <w:rPr>
          <w:noProof/>
        </w:rPr>
        <w:instrText xml:space="preserve"> SEQ Tabela \* ARABIC </w:instrText>
      </w:r>
      <w:r w:rsidR="0022043D">
        <w:rPr>
          <w:noProof/>
        </w:rPr>
        <w:fldChar w:fldCharType="separate"/>
      </w:r>
      <w:r w:rsidRPr="00D42B4C">
        <w:rPr>
          <w:noProof/>
        </w:rPr>
        <w:t>1</w:t>
      </w:r>
      <w:r w:rsidR="0022043D">
        <w:rPr>
          <w:noProof/>
        </w:rPr>
        <w:fldChar w:fldCharType="end"/>
      </w:r>
      <w:r w:rsidRPr="00D42B4C">
        <w:t>:</w:t>
      </w:r>
      <w:r w:rsidR="00EC1141">
        <w:t xml:space="preserve"> </w:t>
      </w:r>
      <w:r w:rsidR="003E635C" w:rsidRPr="00D42B4C">
        <w:t xml:space="preserve">Povzetek iz poročil o nadzoru nad obrati večjega tveganja za okolje in izrečenih ukrepih v letu </w:t>
      </w:r>
      <w:r w:rsidR="002877B8">
        <w:t>2018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058"/>
        <w:gridCol w:w="2649"/>
        <w:gridCol w:w="2000"/>
      </w:tblGrid>
      <w:tr w:rsidR="004754DA" w:rsidRPr="009A761C">
        <w:trPr>
          <w:trHeight w:hRule="exact" w:val="567"/>
          <w:tblHeader/>
        </w:trPr>
        <w:tc>
          <w:tcPr>
            <w:tcW w:w="5412" w:type="dxa"/>
            <w:gridSpan w:val="2"/>
            <w:shd w:val="clear" w:color="auto" w:fill="F3F3F3"/>
            <w:vAlign w:val="center"/>
          </w:tcPr>
          <w:p w:rsidR="004754DA" w:rsidRPr="009A761C" w:rsidRDefault="004754DA" w:rsidP="004754DA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color w:val="auto"/>
                <w:sz w:val="20"/>
              </w:rPr>
              <w:t>Obrat večjega tveganja</w:t>
            </w:r>
          </w:p>
        </w:tc>
        <w:tc>
          <w:tcPr>
            <w:tcW w:w="2649" w:type="dxa"/>
            <w:shd w:val="clear" w:color="auto" w:fill="F3F3F3"/>
            <w:vAlign w:val="center"/>
          </w:tcPr>
          <w:p w:rsidR="004754DA" w:rsidRPr="009A761C" w:rsidRDefault="004754DA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sz w:val="20"/>
              </w:rPr>
              <w:t>Ugotovitve</w:t>
            </w:r>
          </w:p>
        </w:tc>
        <w:tc>
          <w:tcPr>
            <w:tcW w:w="2000" w:type="dxa"/>
            <w:shd w:val="clear" w:color="auto" w:fill="F3F3F3"/>
            <w:vAlign w:val="center"/>
          </w:tcPr>
          <w:p w:rsidR="004754DA" w:rsidRPr="009A761C" w:rsidRDefault="004754DA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sz w:val="20"/>
              </w:rPr>
              <w:t>Ukrepi</w:t>
            </w:r>
          </w:p>
        </w:tc>
      </w:tr>
      <w:tr w:rsidR="007C7A87" w:rsidRPr="007C7A87" w:rsidTr="002B30B6">
        <w:trPr>
          <w:cantSplit/>
          <w:trHeight w:val="11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14E" w:rsidRPr="007C7A87" w:rsidRDefault="0058514E" w:rsidP="007C19A4">
            <w:pPr>
              <w:pStyle w:val="Odstavekseznama"/>
              <w:numPr>
                <w:ilvl w:val="0"/>
                <w:numId w:val="23"/>
              </w:num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14E" w:rsidRPr="007C7A87" w:rsidRDefault="0058514E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ALBAUGH Tovarna kemičnih izdelkov d.o.o.</w:t>
            </w:r>
          </w:p>
          <w:p w:rsidR="0058514E" w:rsidRPr="007C7A87" w:rsidRDefault="0058514E" w:rsidP="004C0ACF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Grajski trg 21</w:t>
            </w:r>
          </w:p>
          <w:p w:rsidR="0058514E" w:rsidRPr="007C7A87" w:rsidRDefault="0058514E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2327 Rače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14E" w:rsidRPr="007C7A87" w:rsidRDefault="000F0704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ARSO v letu 2018 zavrnil izdajo OVD.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14E" w:rsidRPr="007C7A87" w:rsidRDefault="000F0704" w:rsidP="000F0704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Izdana odločba: količine prisotnih nevarnih snovi ne smejo presegati meje za razvrstitev med obrate tveganja</w:t>
            </w:r>
          </w:p>
        </w:tc>
      </w:tr>
      <w:tr w:rsidR="007C7A87" w:rsidRPr="007C7A87" w:rsidTr="002B30B6">
        <w:trPr>
          <w:cantSplit/>
          <w:trHeight w:val="11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836" w:rsidRPr="007C7A87" w:rsidRDefault="002C4836" w:rsidP="007C19A4">
            <w:pPr>
              <w:pStyle w:val="Odstavekseznama"/>
              <w:numPr>
                <w:ilvl w:val="0"/>
                <w:numId w:val="23"/>
              </w:num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836" w:rsidRPr="007C7A87" w:rsidRDefault="002C4836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ATOTECH PODNART, d.d.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 xml:space="preserve">Podnart 43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4244 Podnart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836" w:rsidRPr="007C7A87" w:rsidRDefault="00420DB7" w:rsidP="006D55D0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nepravilnosti.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836" w:rsidRPr="007C7A87" w:rsidRDefault="002C4836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11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880" w:rsidRPr="007C7A87" w:rsidRDefault="008F0880" w:rsidP="007C19A4">
            <w:pPr>
              <w:pStyle w:val="Odstavekseznama"/>
              <w:numPr>
                <w:ilvl w:val="0"/>
                <w:numId w:val="23"/>
              </w:num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880" w:rsidRPr="007C7A87" w:rsidRDefault="008F0880" w:rsidP="004C0ACF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BELINKA PERKEMIJA d.o.o </w:t>
            </w:r>
          </w:p>
          <w:p w:rsidR="008F0880" w:rsidRPr="007C7A87" w:rsidRDefault="008F0880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Zasavska cesta 95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1001 Ljubljana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880" w:rsidRPr="007C7A87" w:rsidRDefault="008F0880" w:rsidP="00822E88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nepravilnosti.</w:t>
            </w:r>
            <w:r w:rsidR="00805F16" w:rsidRPr="007C7A8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880" w:rsidRPr="007C7A87" w:rsidRDefault="008F0880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129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CA6" w:rsidRPr="007C7A87" w:rsidRDefault="00577CA6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CA6" w:rsidRPr="007C7A87" w:rsidRDefault="00577CA6" w:rsidP="00577CA6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BUTAN PLIN, d.d. Ljubljana</w:t>
            </w:r>
          </w:p>
          <w:p w:rsidR="00577CA6" w:rsidRPr="007C7A87" w:rsidRDefault="00577CA6" w:rsidP="00577CA6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 xml:space="preserve">Verovškova 70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1000Ljubljana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CA6" w:rsidRPr="007C7A87" w:rsidRDefault="00577CA6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CA6" w:rsidRPr="007C7A87" w:rsidRDefault="00577CA6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F.A. MAIK Transport d.o.o.</w:t>
            </w:r>
          </w:p>
          <w:p w:rsidR="006B3300" w:rsidRPr="007C7A87" w:rsidRDefault="006B3300" w:rsidP="004C0ACF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Perhavčeva ulica 10</w:t>
            </w:r>
          </w:p>
          <w:p w:rsidR="006B3300" w:rsidRPr="007C7A87" w:rsidRDefault="006B3300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2000 Maribor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D55D0" w:rsidP="007E17DB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Postal OMT iz zunanjih razlogov, vložil vlogo za spremembo OVD. Presegel količino nekaterih nevarnih snovi iz veljavnega OVD.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D55D0" w:rsidP="002F213E">
            <w:pPr>
              <w:pStyle w:val="Default"/>
              <w:ind w:left="84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Odločba:  Uskladitev količin prisotnih</w:t>
            </w:r>
            <w:r w:rsidR="000B422F" w:rsidRPr="007C7A87">
              <w:rPr>
                <w:rFonts w:ascii="Arial" w:hAnsi="Arial" w:cs="Arial"/>
                <w:bCs/>
                <w:color w:val="auto"/>
                <w:sz w:val="20"/>
              </w:rPr>
              <w:t xml:space="preserve"> snovi z OVD</w:t>
            </w: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Fenolit d.d. Borovnica</w:t>
            </w:r>
          </w:p>
          <w:p w:rsidR="006B3300" w:rsidRPr="007C7A87" w:rsidRDefault="006B3300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Breg 22</w:t>
            </w:r>
          </w:p>
          <w:p w:rsidR="006B3300" w:rsidRPr="007C7A87" w:rsidRDefault="006B3300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1353 Borovnica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 w:rsidP="007E17DB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 w:rsidP="002F213E">
            <w:pPr>
              <w:pStyle w:val="Default"/>
              <w:ind w:left="84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.</w:t>
            </w: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 w:rsidP="00424602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HELIOS, Tovarna barv, lakov in umetnih smol, Količevo d.o.o.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 xml:space="preserve">Količevo 65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1230 Domžale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 w:rsidP="00EB21C5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 w:rsidP="0047193C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HELIOS, Tovarna barv, lakov in umetnih smol, Količevo d.o.o. Lokacija Medvode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 xml:space="preserve">Škofjeloška 50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1215 Medvode</w:t>
            </w: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 w:rsidP="00EB3CA3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INA</w:t>
            </w:r>
            <w:r w:rsidR="00EB3CA3"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SLOVENIJA d.o.o, PE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KOZINA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>Kolodvorska 18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6240 Kozina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380303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E0B" w:rsidRPr="007C7A87" w:rsidRDefault="00100E0B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E0B" w:rsidRPr="007C7A87" w:rsidRDefault="00100E0B" w:rsidP="00100E0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Helvetica" w:hAnsi="Helvetica" w:cs="Helvetica"/>
                <w:b/>
                <w:spacing w:val="0"/>
              </w:rPr>
            </w:pPr>
            <w:r w:rsidRPr="007C7A87">
              <w:rPr>
                <w:rFonts w:ascii="Helvetica" w:hAnsi="Helvetica" w:cs="Helvetica"/>
                <w:b/>
                <w:spacing w:val="0"/>
              </w:rPr>
              <w:t>INTEREUROPA d.d., Filiala Celje, Poslovna enota Maribor</w:t>
            </w:r>
          </w:p>
          <w:p w:rsidR="00100E0B" w:rsidRPr="007C7A87" w:rsidRDefault="00100E0B" w:rsidP="00100E0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Helvetica" w:hAnsi="Helvetica" w:cs="Helvetica"/>
                <w:spacing w:val="0"/>
              </w:rPr>
            </w:pPr>
            <w:r w:rsidRPr="007C7A87">
              <w:rPr>
                <w:rFonts w:ascii="Helvetica" w:hAnsi="Helvetica" w:cs="Helvetica"/>
                <w:spacing w:val="0"/>
              </w:rPr>
              <w:t>Tržaška cesta 45</w:t>
            </w:r>
          </w:p>
          <w:p w:rsidR="00100E0B" w:rsidRPr="007C7A87" w:rsidRDefault="00100E0B" w:rsidP="00100E0B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2000 Maribor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E0B" w:rsidRPr="007C7A87" w:rsidRDefault="00380303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E0B" w:rsidRPr="007C7A87" w:rsidRDefault="00100E0B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ISTRABENZ PLINI d.o.o Koper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 xml:space="preserve">Sermin 8a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6000 Koper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380303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6B3300" w:rsidP="007425FA">
            <w:pPr>
              <w:spacing w:after="0"/>
              <w:rPr>
                <w:b/>
                <w:snapToGrid w:val="0"/>
                <w:spacing w:val="0"/>
              </w:rPr>
            </w:pPr>
            <w:r w:rsidRPr="007C7A87">
              <w:rPr>
                <w:b/>
                <w:snapToGrid w:val="0"/>
                <w:spacing w:val="0"/>
              </w:rPr>
              <w:t>ISTRABENZ PLINI d.o.o Koper PE VZHODNA SLOVENIJA</w:t>
            </w:r>
          </w:p>
          <w:p w:rsidR="006B3300" w:rsidRPr="007C7A87" w:rsidRDefault="006B3300" w:rsidP="007425FA">
            <w:pPr>
              <w:spacing w:before="0" w:after="0" w:line="240" w:lineRule="auto"/>
            </w:pPr>
            <w:r w:rsidRPr="007C7A87">
              <w:t>Plinarniška 1</w:t>
            </w:r>
          </w:p>
          <w:p w:rsidR="006B3300" w:rsidRPr="007C7A87" w:rsidRDefault="006B3300" w:rsidP="007425FA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3000 Celje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300" w:rsidRPr="007C7A87" w:rsidRDefault="007847B1" w:rsidP="00137497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2F1395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119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7C7A87" w:rsidRDefault="004B7011" w:rsidP="000207A9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7C7A87" w:rsidRDefault="004B7011" w:rsidP="000207A9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JP ENERGETIKA LJUBLJANA d.o.o.</w:t>
            </w:r>
          </w:p>
          <w:p w:rsidR="004B7011" w:rsidRPr="007C7A87" w:rsidRDefault="004B7011" w:rsidP="000207A9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Verovškova 62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1000Ljubljana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7C7A87" w:rsidRDefault="004B7011" w:rsidP="0093496D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7C7A87" w:rsidRDefault="004B7011" w:rsidP="000207A9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7C7A87" w:rsidRDefault="004B7011" w:rsidP="007C19A4">
            <w:pPr>
              <w:pStyle w:val="Odstavekseznama"/>
              <w:numPr>
                <w:ilvl w:val="0"/>
                <w:numId w:val="23"/>
              </w:num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7C7A87" w:rsidRDefault="004B7011" w:rsidP="00AB389B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LECANA d.o.o.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 xml:space="preserve">Ljubljanska 45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1241 Kamnik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7C7A87" w:rsidRDefault="004B7011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nepravilnosti.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7C7A87" w:rsidRDefault="004B7011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7C7A87" w:rsidRDefault="004B7011" w:rsidP="007C19A4">
            <w:pPr>
              <w:pStyle w:val="Odstavekseznama"/>
              <w:numPr>
                <w:ilvl w:val="0"/>
                <w:numId w:val="23"/>
              </w:num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7C7A87" w:rsidRDefault="004B7011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LUKA KOPER d.d.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 xml:space="preserve">Vojkovo nabrežje 38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6501 Koper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7C7A87" w:rsidRDefault="004B7011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7C7A87" w:rsidRDefault="004B7011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7C7A87" w:rsidRDefault="004B7011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7C7A87" w:rsidRDefault="004B7011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MELAMIN Kemična tovarna d.d. Kočevje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 xml:space="preserve">Tomšičeva 9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1330 Kočevje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7C7A87" w:rsidRDefault="004B7011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nepravilnosti.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011" w:rsidRPr="007C7A87" w:rsidRDefault="004B7011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0207A9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235991">
            <w:pPr>
              <w:spacing w:after="0"/>
              <w:rPr>
                <w:b/>
                <w:snapToGrid w:val="0"/>
                <w:spacing w:val="0"/>
              </w:rPr>
            </w:pPr>
            <w:r w:rsidRPr="007C7A87">
              <w:rPr>
                <w:b/>
                <w:snapToGrid w:val="0"/>
                <w:spacing w:val="0"/>
              </w:rPr>
              <w:t>MERILNI SISTEMI d.o.o.</w:t>
            </w:r>
          </w:p>
          <w:p w:rsidR="002F1395" w:rsidRPr="007C7A87" w:rsidRDefault="002F1395" w:rsidP="00235991">
            <w:pPr>
              <w:spacing w:before="0" w:after="0"/>
              <w:rPr>
                <w:snapToGrid w:val="0"/>
                <w:spacing w:val="0"/>
              </w:rPr>
            </w:pPr>
            <w:r w:rsidRPr="007C7A87">
              <w:rPr>
                <w:snapToGrid w:val="0"/>
                <w:spacing w:val="0"/>
              </w:rPr>
              <w:t>Opekarna 28 a</w:t>
            </w:r>
          </w:p>
          <w:p w:rsidR="002F1395" w:rsidRPr="007C7A87" w:rsidRDefault="002F1395" w:rsidP="00235991">
            <w:pPr>
              <w:spacing w:before="0" w:after="0"/>
              <w:rPr>
                <w:b/>
              </w:rPr>
            </w:pPr>
            <w:r w:rsidRPr="007C7A87">
              <w:rPr>
                <w:snapToGrid w:val="0"/>
                <w:spacing w:val="0"/>
              </w:rPr>
              <w:t>Trbovlje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66092E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nepravilnosti.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822E88">
            <w:pPr>
              <w:pStyle w:val="Defaul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PETROL d.d.</w:t>
            </w:r>
            <w:r w:rsidR="00CF0BCF"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Skladišče UNP Štore</w:t>
            </w:r>
          </w:p>
          <w:p w:rsidR="00CF0BCF" w:rsidRPr="007C7A87" w:rsidRDefault="00CF0BCF" w:rsidP="004C0ACF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 xml:space="preserve">Teharje 101, </w:t>
            </w:r>
          </w:p>
          <w:p w:rsidR="002F1395" w:rsidRPr="007C7A87" w:rsidRDefault="00CF0BCF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 xml:space="preserve">3221 Teharje  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99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7E17DB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A314E7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PETROL d.d.</w:t>
            </w:r>
            <w:r w:rsidR="00A314E7" w:rsidRPr="007C7A87">
              <w:rPr>
                <w:rFonts w:ascii="Arial" w:hAnsi="Arial" w:cs="Arial"/>
                <w:b/>
                <w:color w:val="auto"/>
                <w:sz w:val="20"/>
              </w:rPr>
              <w:t>, PE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INSTALACIJA </w:t>
            </w:r>
            <w:r w:rsidR="00A314E7" w:rsidRPr="007C7A87">
              <w:rPr>
                <w:rFonts w:ascii="Arial" w:hAnsi="Arial" w:cs="Arial"/>
                <w:b/>
                <w:color w:val="auto"/>
                <w:sz w:val="20"/>
              </w:rPr>
              <w:t>SERMIN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>Sermin 10/a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6000 Koper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7E17DB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7E17DB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PETROL d.d. Ljubljana, SKLADIŠČE GORIV LENDAVA </w:t>
            </w:r>
          </w:p>
          <w:p w:rsidR="002F1395" w:rsidRPr="007C7A87" w:rsidRDefault="002F1395" w:rsidP="004C0ACF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 xml:space="preserve">Trimlini 1H </w:t>
            </w:r>
          </w:p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9220 Lendava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E60711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721910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PETROL d.d. Ljubljana, </w:t>
            </w:r>
            <w:r w:rsidR="007847B1" w:rsidRPr="007C7A87">
              <w:rPr>
                <w:rFonts w:ascii="Arial" w:hAnsi="Arial" w:cs="Arial"/>
                <w:b/>
                <w:color w:val="auto"/>
                <w:sz w:val="20"/>
              </w:rPr>
              <w:t>SND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RAČE</w:t>
            </w:r>
          </w:p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Turnerjeva ulica 24</w:t>
            </w:r>
          </w:p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2311 Fram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510"/>
        </w:trPr>
        <w:tc>
          <w:tcPr>
            <w:tcW w:w="354" w:type="dxa"/>
            <w:shd w:val="clear" w:color="auto" w:fill="auto"/>
            <w:vAlign w:val="center"/>
          </w:tcPr>
          <w:p w:rsidR="002F1395" w:rsidRPr="007C7A87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PETROL d.d. Ljubljana</w:t>
            </w:r>
            <w:r w:rsidR="007847B1" w:rsidRPr="007C7A87">
              <w:rPr>
                <w:rFonts w:ascii="Arial" w:hAnsi="Arial" w:cs="Arial"/>
                <w:b/>
                <w:color w:val="auto"/>
                <w:sz w:val="20"/>
              </w:rPr>
              <w:t xml:space="preserve">,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="007847B1" w:rsidRPr="007C7A87">
              <w:rPr>
                <w:rFonts w:ascii="Arial" w:hAnsi="Arial" w:cs="Arial"/>
                <w:b/>
                <w:color w:val="auto"/>
                <w:sz w:val="20"/>
              </w:rPr>
              <w:t xml:space="preserve">SND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t>Celje</w:t>
            </w:r>
          </w:p>
          <w:p w:rsidR="002F1395" w:rsidRPr="007C7A87" w:rsidRDefault="002F1395" w:rsidP="004C0ACF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Gaji 30</w:t>
            </w:r>
          </w:p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3000 Celje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F1395" w:rsidRPr="007C7A87" w:rsidRDefault="002F1395" w:rsidP="00FD739D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PLAMA-PUR, Proizvodnja in predelava plastičnih mas d.d. 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 xml:space="preserve">Podgrad 17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6244 Podgrad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62117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PLINARNA MARIBOR d.d., Center za skladiščenje UNP Bohova</w:t>
            </w:r>
            <w:r w:rsidRPr="007C7A8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7C7A87">
              <w:rPr>
                <w:rFonts w:ascii="Arial" w:hAnsi="Arial" w:cs="Arial"/>
                <w:color w:val="auto"/>
                <w:sz w:val="20"/>
              </w:rPr>
              <w:t xml:space="preserve">Ledina 26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2000 Maribor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STEKLARNA ROGAŠKA d.d. </w:t>
            </w:r>
          </w:p>
          <w:p w:rsidR="002F1395" w:rsidRPr="007C7A87" w:rsidRDefault="002F1395" w:rsidP="004C0ACF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 xml:space="preserve">Ulica talcev 1 </w:t>
            </w:r>
          </w:p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3250 Rogaška slatina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CF0BCF" w:rsidP="0018764C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Količina prisotnih nevarnih snovi presegala dovoljene količine iz OVD, VP ni bilo usklajeno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CF0BCF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Odločba: zmanjšanje količine pristnih nevarnih snovi + uskladitev VP</w:t>
            </w: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shd w:val="clear" w:color="auto" w:fill="auto"/>
            <w:vAlign w:val="center"/>
          </w:tcPr>
          <w:p w:rsidR="002F1395" w:rsidRPr="007C7A87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:rsidR="002F1395" w:rsidRPr="007C7A87" w:rsidRDefault="002F1395" w:rsidP="009F38EE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TAB d.d., TOPLA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Mušenik 18,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2393 Črna na Koroškem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F1395" w:rsidRPr="007C7A87" w:rsidRDefault="00503673" w:rsidP="00503673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 xml:space="preserve">Manjše pomanjkljivosti, ki so bile odpravljene še pred izdajo inšp. ukrepa 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shd w:val="clear" w:color="auto" w:fill="auto"/>
            <w:vAlign w:val="center"/>
          </w:tcPr>
          <w:p w:rsidR="002F1395" w:rsidRPr="007C7A87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:rsidR="002F1395" w:rsidRPr="007C7A87" w:rsidRDefault="00503673" w:rsidP="0040535A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TAB d.d., SPE IB</w:t>
            </w:r>
            <w:r w:rsidR="002F1395" w:rsidRPr="007C7A87">
              <w:rPr>
                <w:rFonts w:ascii="Arial" w:hAnsi="Arial" w:cs="Arial"/>
                <w:color w:val="auto"/>
                <w:sz w:val="20"/>
              </w:rPr>
              <w:br/>
              <w:t>Žerjav 81,</w:t>
            </w:r>
            <w:r w:rsidR="002F1395" w:rsidRPr="007C7A87">
              <w:rPr>
                <w:rFonts w:ascii="Arial" w:hAnsi="Arial" w:cs="Arial"/>
                <w:color w:val="auto"/>
                <w:sz w:val="20"/>
              </w:rPr>
              <w:br/>
              <w:t>2393 Črna na Koroškem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F1395" w:rsidRPr="007C7A87" w:rsidRDefault="00503673" w:rsidP="00503673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Manjše pomanjkljivosti, ki so bile odpravljene še pred izdajo inšp. ukrepa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F1395" w:rsidRPr="007C7A87" w:rsidRDefault="002F1395" w:rsidP="00BB6694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shd w:val="clear" w:color="auto" w:fill="auto"/>
            <w:vAlign w:val="center"/>
          </w:tcPr>
          <w:p w:rsidR="002F1395" w:rsidRPr="007C7A87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TALUM, tovarna aluminija, d.d., Kidričevo</w:t>
            </w:r>
          </w:p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 xml:space="preserve">Tovarniška cesta 10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2325 Kidričevo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F1395" w:rsidRPr="007C7A87" w:rsidRDefault="002F1395" w:rsidP="00380303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 xml:space="preserve">Ni bilo ugotovljenih nepravilnosti s področja nadzora. 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A845D7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A845D7">
            <w:pPr>
              <w:pStyle w:val="Odstavekseznama"/>
              <w:numPr>
                <w:ilvl w:val="0"/>
                <w:numId w:val="23"/>
              </w:num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A845D7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TITUS d.o.o.</w:t>
            </w:r>
          </w:p>
          <w:p w:rsidR="002F1395" w:rsidRPr="007C7A87" w:rsidRDefault="002F1395" w:rsidP="00A845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Dekani 5</w:t>
            </w:r>
          </w:p>
          <w:p w:rsidR="002F1395" w:rsidRPr="007C7A87" w:rsidRDefault="002F1395" w:rsidP="00A845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6271 Dekani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A845D7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A845D7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shd w:val="clear" w:color="auto" w:fill="auto"/>
            <w:vAlign w:val="center"/>
          </w:tcPr>
          <w:p w:rsidR="002F1395" w:rsidRPr="007C7A87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 xml:space="preserve">TKI Hrastnik d.d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 xml:space="preserve">Za Savo 6 </w:t>
            </w:r>
            <w:r w:rsidRPr="007C7A87">
              <w:rPr>
                <w:rFonts w:ascii="Arial" w:hAnsi="Arial" w:cs="Arial"/>
                <w:color w:val="auto"/>
                <w:sz w:val="20"/>
              </w:rPr>
              <w:br/>
              <w:t>1430 Hrastnik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2B30B6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754DA">
            <w:pPr>
              <w:pStyle w:val="Default"/>
              <w:numPr>
                <w:ilvl w:val="0"/>
                <w:numId w:val="23"/>
              </w:numPr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ZAVOD RS ZA BLAGOVNE REZERVE Skladišče naftnih derivatov Ortnek</w:t>
            </w:r>
          </w:p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Ortnek 9a1316 Ortnek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nepravilnosti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395" w:rsidRPr="007C7A87" w:rsidRDefault="002F1395" w:rsidP="004C0ACF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</w:tbl>
    <w:p w:rsidR="0003676C" w:rsidRPr="002B30B6" w:rsidRDefault="002B30B6" w:rsidP="007C19A4">
      <w:pPr>
        <w:pStyle w:val="Naslov2"/>
        <w:rPr>
          <w:b w:val="0"/>
          <w:i w:val="0"/>
        </w:rPr>
      </w:pPr>
      <w:r>
        <w:rPr>
          <w:b w:val="0"/>
          <w:i w:val="0"/>
        </w:rPr>
        <w:t xml:space="preserve">V letu </w:t>
      </w:r>
      <w:r w:rsidR="002877B8">
        <w:rPr>
          <w:b w:val="0"/>
          <w:i w:val="0"/>
        </w:rPr>
        <w:t>2018</w:t>
      </w:r>
      <w:r>
        <w:rPr>
          <w:b w:val="0"/>
          <w:i w:val="0"/>
        </w:rPr>
        <w:t xml:space="preserve"> </w:t>
      </w:r>
      <w:r w:rsidR="00EC1141">
        <w:rPr>
          <w:b w:val="0"/>
          <w:i w:val="0"/>
        </w:rPr>
        <w:t xml:space="preserve">v obratih </w:t>
      </w:r>
      <w:r>
        <w:rPr>
          <w:b w:val="0"/>
          <w:i w:val="0"/>
        </w:rPr>
        <w:t>ni bilo nobene nesreče z nevarnimi snovmi</w:t>
      </w:r>
      <w:r w:rsidR="00EC1141">
        <w:rPr>
          <w:b w:val="0"/>
          <w:i w:val="0"/>
        </w:rPr>
        <w:t>,</w:t>
      </w:r>
      <w:r>
        <w:rPr>
          <w:b w:val="0"/>
          <w:i w:val="0"/>
        </w:rPr>
        <w:t xml:space="preserve"> o kateri bi bilo potrebno poročati evropski komisiji. </w:t>
      </w:r>
    </w:p>
    <w:p w:rsidR="003E635C" w:rsidRPr="009A761C" w:rsidRDefault="003E635C" w:rsidP="007C19A4">
      <w:pPr>
        <w:pStyle w:val="Naslov2"/>
      </w:pPr>
      <w:r w:rsidRPr="009A761C">
        <w:br w:type="page"/>
      </w:r>
      <w:r w:rsidRPr="009A761C">
        <w:lastRenderedPageBreak/>
        <w:t>Nadzor nad obrati manjšega tveganja za okolje</w:t>
      </w:r>
    </w:p>
    <w:p w:rsidR="003E635C" w:rsidRPr="009A761C" w:rsidRDefault="00A92040" w:rsidP="007C19A4">
      <w:pPr>
        <w:pStyle w:val="Naslov3"/>
      </w:pPr>
      <w:r>
        <w:t>Obseg</w:t>
      </w:r>
      <w:r w:rsidR="003E635C" w:rsidRPr="009A761C">
        <w:t xml:space="preserve"> nadzora :</w:t>
      </w:r>
    </w:p>
    <w:p w:rsidR="003E635C" w:rsidRPr="009A761C" w:rsidRDefault="00604D4F" w:rsidP="007C19A4">
      <w:r w:rsidRPr="009A761C">
        <w:t>N</w:t>
      </w:r>
      <w:r w:rsidR="003E635C" w:rsidRPr="009A761C">
        <w:t>adzor</w:t>
      </w:r>
      <w:r w:rsidRPr="009A761C">
        <w:t xml:space="preserve"> </w:t>
      </w:r>
      <w:r w:rsidR="003E635C" w:rsidRPr="009A761C">
        <w:t>nad obrati manjšega tveganja za okolje izvršen po naslednjih področjih</w:t>
      </w:r>
      <w:r w:rsidR="003C236F" w:rsidRPr="009A761C">
        <w:t>:</w:t>
      </w:r>
    </w:p>
    <w:p w:rsidR="00A2379E" w:rsidRDefault="00A2379E" w:rsidP="00A2379E">
      <w:pPr>
        <w:numPr>
          <w:ilvl w:val="1"/>
          <w:numId w:val="32"/>
        </w:numPr>
        <w:tabs>
          <w:tab w:val="clear" w:pos="1004"/>
        </w:tabs>
        <w:spacing w:before="40" w:after="0" w:line="240" w:lineRule="auto"/>
      </w:pPr>
      <w:r>
        <w:t>Preverjanje količin in lastnosti prisotnih nevarnih snovi.</w:t>
      </w:r>
    </w:p>
    <w:p w:rsidR="00A2379E" w:rsidRDefault="00A2379E" w:rsidP="00A2379E">
      <w:pPr>
        <w:numPr>
          <w:ilvl w:val="1"/>
          <w:numId w:val="32"/>
        </w:numPr>
        <w:tabs>
          <w:tab w:val="clear" w:pos="1004"/>
        </w:tabs>
        <w:spacing w:before="40" w:after="0" w:line="240" w:lineRule="auto"/>
      </w:pPr>
      <w:r>
        <w:t>Implementacija Zasnove zmanjšanja tveganja za okolje</w:t>
      </w:r>
    </w:p>
    <w:p w:rsidR="00A2379E" w:rsidRDefault="00A2379E" w:rsidP="00A2379E">
      <w:pPr>
        <w:numPr>
          <w:ilvl w:val="1"/>
          <w:numId w:val="32"/>
        </w:numPr>
        <w:tabs>
          <w:tab w:val="clear" w:pos="1004"/>
        </w:tabs>
        <w:spacing w:before="40" w:after="0" w:line="240" w:lineRule="auto"/>
      </w:pPr>
      <w:r>
        <w:t>izvajanje splošnih varnostnih ukrepov.</w:t>
      </w:r>
    </w:p>
    <w:p w:rsidR="00A2379E" w:rsidRDefault="00A2379E" w:rsidP="00A2379E">
      <w:pPr>
        <w:numPr>
          <w:ilvl w:val="1"/>
          <w:numId w:val="32"/>
        </w:numPr>
        <w:tabs>
          <w:tab w:val="clear" w:pos="1004"/>
        </w:tabs>
        <w:spacing w:before="40" w:after="0" w:line="240" w:lineRule="auto"/>
      </w:pPr>
      <w:r>
        <w:t>Informacija za javnost o varnostnih ukrepih</w:t>
      </w:r>
    </w:p>
    <w:p w:rsidR="003E635C" w:rsidRPr="00D42B4C" w:rsidRDefault="00A06B21" w:rsidP="00EC1141">
      <w:pPr>
        <w:pStyle w:val="Napis"/>
        <w:ind w:left="993" w:hanging="993"/>
      </w:pPr>
      <w:r w:rsidRPr="00D42B4C">
        <w:t xml:space="preserve">Tabela </w:t>
      </w:r>
      <w:r w:rsidR="0022043D">
        <w:rPr>
          <w:noProof/>
        </w:rPr>
        <w:fldChar w:fldCharType="begin"/>
      </w:r>
      <w:r w:rsidR="0022043D">
        <w:rPr>
          <w:noProof/>
        </w:rPr>
        <w:instrText xml:space="preserve"> SEQ Tabela \* ARABIC </w:instrText>
      </w:r>
      <w:r w:rsidR="0022043D">
        <w:rPr>
          <w:noProof/>
        </w:rPr>
        <w:fldChar w:fldCharType="separate"/>
      </w:r>
      <w:r w:rsidRPr="00D42B4C">
        <w:rPr>
          <w:noProof/>
        </w:rPr>
        <w:t>2</w:t>
      </w:r>
      <w:r w:rsidR="0022043D">
        <w:rPr>
          <w:noProof/>
        </w:rPr>
        <w:fldChar w:fldCharType="end"/>
      </w:r>
      <w:r w:rsidRPr="00D42B4C">
        <w:t>:</w:t>
      </w:r>
      <w:r w:rsidR="00EC1141">
        <w:t xml:space="preserve"> </w:t>
      </w:r>
      <w:r w:rsidR="003E635C" w:rsidRPr="00D42B4C">
        <w:t xml:space="preserve">Povzetek iz poročil o nadzoru nad obrati manjšega tveganja za okolje in izrečenih ukrepih v letu </w:t>
      </w:r>
      <w:r w:rsidR="002877B8">
        <w:t>2018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969"/>
        <w:gridCol w:w="2835"/>
        <w:gridCol w:w="2551"/>
      </w:tblGrid>
      <w:tr w:rsidR="00340827" w:rsidRPr="009A761C" w:rsidTr="006516F7">
        <w:trPr>
          <w:trHeight w:hRule="exact" w:val="567"/>
          <w:tblHeader/>
        </w:trPr>
        <w:tc>
          <w:tcPr>
            <w:tcW w:w="4465" w:type="dxa"/>
            <w:gridSpan w:val="2"/>
            <w:shd w:val="clear" w:color="auto" w:fill="F3F3F3"/>
            <w:vAlign w:val="center"/>
          </w:tcPr>
          <w:p w:rsidR="00340827" w:rsidRPr="009A761C" w:rsidRDefault="00340827" w:rsidP="005C471E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color w:val="auto"/>
                <w:sz w:val="20"/>
              </w:rPr>
              <w:t>Obrati manjšega tveganja za okolje</w:t>
            </w:r>
            <w:r w:rsidR="005C471E">
              <w:rPr>
                <w:rFonts w:ascii="Arial" w:hAnsi="Arial" w:cs="Arial"/>
                <w:b/>
                <w:smallCaps/>
                <w:color w:val="auto"/>
                <w:sz w:val="20"/>
              </w:rPr>
              <w:t xml:space="preserve"> na lokaciji </w:t>
            </w:r>
          </w:p>
        </w:tc>
        <w:tc>
          <w:tcPr>
            <w:tcW w:w="2835" w:type="dxa"/>
            <w:shd w:val="clear" w:color="auto" w:fill="F3F3F3"/>
            <w:vAlign w:val="center"/>
          </w:tcPr>
          <w:p w:rsidR="00340827" w:rsidRPr="009A761C" w:rsidRDefault="00340827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sz w:val="20"/>
              </w:rPr>
              <w:t>Ugotovitve</w:t>
            </w:r>
          </w:p>
        </w:tc>
        <w:tc>
          <w:tcPr>
            <w:tcW w:w="2551" w:type="dxa"/>
            <w:shd w:val="clear" w:color="auto" w:fill="F3F3F3"/>
            <w:vAlign w:val="center"/>
          </w:tcPr>
          <w:p w:rsidR="00340827" w:rsidRPr="009A761C" w:rsidRDefault="00340827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9A761C">
              <w:rPr>
                <w:rFonts w:ascii="Arial" w:hAnsi="Arial" w:cs="Arial"/>
                <w:b/>
                <w:smallCaps/>
                <w:sz w:val="20"/>
              </w:rPr>
              <w:t>Ukrepi</w:t>
            </w:r>
          </w:p>
        </w:tc>
      </w:tr>
      <w:tr w:rsidR="007C7A87" w:rsidRPr="007C7A87" w:rsidTr="006516F7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8E7" w:rsidRPr="007C7A87" w:rsidRDefault="002868E7" w:rsidP="002868E7">
            <w:pPr>
              <w:pStyle w:val="Odstavekseznama"/>
              <w:numPr>
                <w:ilvl w:val="0"/>
                <w:numId w:val="25"/>
              </w:numPr>
              <w:tabs>
                <w:tab w:val="clear" w:pos="0"/>
              </w:tabs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8E7" w:rsidRPr="007C7A87" w:rsidRDefault="002868E7" w:rsidP="002868E7">
            <w:pPr>
              <w:pStyle w:val="Default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7C7A8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Eko-Nafta d.o.o.</w:t>
            </w:r>
          </w:p>
          <w:p w:rsidR="002868E7" w:rsidRPr="007C7A87" w:rsidRDefault="002868E7" w:rsidP="002868E7">
            <w:pPr>
              <w:pStyle w:val="Default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 w:rsidRPr="007C7A87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Trimlini 65a</w:t>
            </w:r>
          </w:p>
          <w:p w:rsidR="002868E7" w:rsidRPr="007C7A87" w:rsidRDefault="002868E7" w:rsidP="002868E7">
            <w:pPr>
              <w:pStyle w:val="Default"/>
              <w:rPr>
                <w:rFonts w:ascii="Arial" w:hAnsi="Arial" w:cs="Arial"/>
                <w:b/>
                <w:color w:val="auto"/>
                <w:sz w:val="20"/>
              </w:rPr>
            </w:pPr>
            <w:r w:rsidRPr="007C7A87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9220 Lendava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8E7" w:rsidRPr="007C7A87" w:rsidRDefault="002868E7" w:rsidP="002868E7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Del obrata (rezervoarji s pripadajočim zemljiščem) prodan. ZZTO ni usklajena, vloga za spremembo OVD ni bila podana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8E7" w:rsidRPr="007C7A87" w:rsidRDefault="002868E7" w:rsidP="002868E7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Ureditvena odločba</w:t>
            </w:r>
          </w:p>
        </w:tc>
      </w:tr>
      <w:tr w:rsidR="007C7A87" w:rsidRPr="007C7A87" w:rsidTr="006516F7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8E7" w:rsidRPr="007C7A87" w:rsidRDefault="002868E7" w:rsidP="002868E7">
            <w:pPr>
              <w:pStyle w:val="Odstavekseznama"/>
              <w:numPr>
                <w:ilvl w:val="0"/>
                <w:numId w:val="25"/>
              </w:num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8E7" w:rsidRPr="007C7A87" w:rsidRDefault="002868E7" w:rsidP="002868E7">
            <w:pPr>
              <w:pStyle w:val="Default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7C7A8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Ecolab d.o.o.</w:t>
            </w:r>
          </w:p>
          <w:p w:rsidR="002868E7" w:rsidRPr="007C7A87" w:rsidRDefault="002868E7" w:rsidP="002868E7">
            <w:pPr>
              <w:pStyle w:val="Default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 w:rsidRPr="007C7A87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Vajngerlova ulica 4</w:t>
            </w:r>
          </w:p>
          <w:p w:rsidR="002868E7" w:rsidRPr="007C7A87" w:rsidRDefault="002868E7" w:rsidP="002868E7">
            <w:pPr>
              <w:pStyle w:val="Default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7C7A87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2000 Maribor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8E7" w:rsidRPr="007C7A87" w:rsidRDefault="002868E7" w:rsidP="002868E7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 xml:space="preserve">Informacija za javnost ni bila objavljena na spletnih straneh, ni uskladil ZZTO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8E7" w:rsidRPr="007C7A87" w:rsidRDefault="002868E7" w:rsidP="002868E7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Ureditvena odločba</w:t>
            </w:r>
          </w:p>
        </w:tc>
      </w:tr>
      <w:tr w:rsidR="007C7A87" w:rsidRPr="007C7A87" w:rsidTr="006516F7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217" w:rsidRPr="007C7A87" w:rsidRDefault="00450217" w:rsidP="007C19A4">
            <w:pPr>
              <w:pStyle w:val="Odstavekseznama"/>
              <w:numPr>
                <w:ilvl w:val="0"/>
                <w:numId w:val="25"/>
              </w:num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846" w:rsidRPr="007C7A87" w:rsidRDefault="002868E7" w:rsidP="00450217">
            <w:pPr>
              <w:pStyle w:val="Default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7C7A8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KRKA d.d, Novo mesto, Lokacija Ločna</w:t>
            </w:r>
          </w:p>
          <w:p w:rsidR="002868E7" w:rsidRPr="007C7A87" w:rsidRDefault="002868E7" w:rsidP="00450217">
            <w:pPr>
              <w:pStyle w:val="Default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7C7A8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Šmarješka cesta 6</w:t>
            </w:r>
          </w:p>
          <w:p w:rsidR="002868E7" w:rsidRPr="007C7A87" w:rsidRDefault="002868E7" w:rsidP="00450217">
            <w:pPr>
              <w:pStyle w:val="Default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 w:rsidRPr="007C7A8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8501 Novo mesto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217" w:rsidRPr="007C7A87" w:rsidRDefault="002868E7" w:rsidP="002868E7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 xml:space="preserve">Informacija za javnost ni bila usklajena in ni bila objavljena na </w:t>
            </w:r>
            <w:r w:rsidR="007761A1" w:rsidRPr="007C7A87">
              <w:rPr>
                <w:rFonts w:ascii="Arial" w:hAnsi="Arial" w:cs="Arial"/>
                <w:bCs/>
                <w:color w:val="auto"/>
                <w:sz w:val="20"/>
              </w:rPr>
              <w:t>oglasni deski obrata</w:t>
            </w:r>
            <w:r w:rsidRPr="007C7A8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217" w:rsidRPr="007C7A87" w:rsidRDefault="007761A1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Ureditvena odločba</w:t>
            </w:r>
          </w:p>
        </w:tc>
      </w:tr>
      <w:tr w:rsidR="007C7A87" w:rsidRPr="007C7A87" w:rsidTr="006516F7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FA8" w:rsidRPr="007C7A87" w:rsidRDefault="000A7FA8" w:rsidP="007C19A4">
            <w:pPr>
              <w:pStyle w:val="Odstavekseznama"/>
              <w:numPr>
                <w:ilvl w:val="0"/>
                <w:numId w:val="25"/>
              </w:num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1A1" w:rsidRPr="007C7A87" w:rsidRDefault="007761A1" w:rsidP="006516F7">
            <w:pPr>
              <w:pStyle w:val="Default"/>
              <w:rPr>
                <w:rStyle w:val="bawld1"/>
                <w:rFonts w:ascii="Arial" w:hAnsi="Arial" w:cs="Arial"/>
                <w:color w:val="auto"/>
                <w:sz w:val="18"/>
                <w:szCs w:val="18"/>
              </w:rPr>
            </w:pPr>
            <w:r w:rsidRPr="007C7A87">
              <w:rPr>
                <w:rFonts w:ascii="Arial" w:hAnsi="Arial" w:cs="Arial"/>
                <w:b/>
                <w:color w:val="auto"/>
                <w:sz w:val="20"/>
              </w:rPr>
              <w:t>ISKRA MIS PE G</w:t>
            </w:r>
            <w:r w:rsidRPr="007C7A87">
              <w:rPr>
                <w:rStyle w:val="bawld1"/>
                <w:rFonts w:ascii="Arial" w:hAnsi="Arial" w:cs="Arial"/>
                <w:color w:val="auto"/>
                <w:sz w:val="18"/>
                <w:szCs w:val="18"/>
              </w:rPr>
              <w:t xml:space="preserve">alvanotehnika, </w:t>
            </w:r>
          </w:p>
          <w:p w:rsidR="007761A1" w:rsidRPr="007C7A87" w:rsidRDefault="007761A1" w:rsidP="007761A1">
            <w:pPr>
              <w:pStyle w:val="Default"/>
              <w:rPr>
                <w:rStyle w:val="bawld1"/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7C7A87">
              <w:rPr>
                <w:rStyle w:val="bawld1"/>
                <w:rFonts w:ascii="Arial" w:hAnsi="Arial" w:cs="Arial"/>
                <w:b w:val="0"/>
                <w:color w:val="auto"/>
                <w:sz w:val="18"/>
                <w:szCs w:val="18"/>
              </w:rPr>
              <w:t>Glinek 5, Glinek</w:t>
            </w:r>
          </w:p>
          <w:p w:rsidR="00FE3954" w:rsidRPr="007C7A87" w:rsidRDefault="007761A1" w:rsidP="007761A1">
            <w:pPr>
              <w:pStyle w:val="Default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7C7A87">
              <w:rPr>
                <w:rStyle w:val="bawld1"/>
                <w:rFonts w:ascii="Arial" w:hAnsi="Arial" w:cs="Arial"/>
                <w:b w:val="0"/>
                <w:color w:val="auto"/>
                <w:sz w:val="18"/>
                <w:szCs w:val="18"/>
              </w:rPr>
              <w:t>1291 Škofljica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7053" w:rsidRPr="007C7A87" w:rsidRDefault="007761A1" w:rsidP="00FE3954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Informacija za javnost ni bila izdelana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FA8" w:rsidRPr="007C7A87" w:rsidRDefault="00FE3954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Ureditvena odločba</w:t>
            </w:r>
          </w:p>
          <w:p w:rsidR="007761A1" w:rsidRPr="007C7A87" w:rsidRDefault="007761A1" w:rsidP="007761A1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6516F7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1A1" w:rsidRPr="007C7A87" w:rsidRDefault="007761A1" w:rsidP="007761A1">
            <w:pPr>
              <w:pStyle w:val="Odstavekseznama"/>
              <w:numPr>
                <w:ilvl w:val="0"/>
                <w:numId w:val="25"/>
              </w:num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1A1" w:rsidRPr="007C7A87" w:rsidRDefault="007761A1" w:rsidP="007761A1">
            <w:pPr>
              <w:pStyle w:val="Default"/>
              <w:rPr>
                <w:rFonts w:ascii="Arial" w:hAnsi="Arial" w:cs="Arial"/>
                <w:bCs/>
                <w:snapToGrid/>
                <w:color w:val="auto"/>
                <w:spacing w:val="2"/>
                <w:sz w:val="20"/>
              </w:rPr>
            </w:pPr>
            <w:r w:rsidRPr="007C7A87">
              <w:rPr>
                <w:rFonts w:ascii="Arial" w:hAnsi="Arial" w:cs="Arial"/>
                <w:bCs/>
                <w:snapToGrid/>
                <w:color w:val="auto"/>
                <w:spacing w:val="2"/>
                <w:sz w:val="20"/>
              </w:rPr>
              <w:t xml:space="preserve">PETROL d.d., Skladišče UNP Sežana, </w:t>
            </w:r>
          </w:p>
          <w:p w:rsidR="007761A1" w:rsidRPr="007C7A87" w:rsidRDefault="007761A1" w:rsidP="007761A1">
            <w:pPr>
              <w:pStyle w:val="Default"/>
              <w:rPr>
                <w:rFonts w:ascii="Arial" w:hAnsi="Arial" w:cs="Arial"/>
                <w:bCs/>
                <w:snapToGrid/>
                <w:color w:val="auto"/>
                <w:spacing w:val="2"/>
                <w:sz w:val="20"/>
              </w:rPr>
            </w:pPr>
            <w:r w:rsidRPr="007C7A87">
              <w:rPr>
                <w:rFonts w:ascii="Arial" w:hAnsi="Arial" w:cs="Arial"/>
                <w:bCs/>
                <w:snapToGrid/>
                <w:color w:val="auto"/>
                <w:spacing w:val="2"/>
                <w:sz w:val="20"/>
              </w:rPr>
              <w:t>Partizanska cesta 1 N</w:t>
            </w:r>
          </w:p>
          <w:p w:rsidR="007761A1" w:rsidRPr="007C7A87" w:rsidRDefault="007761A1" w:rsidP="007761A1">
            <w:pPr>
              <w:pStyle w:val="Default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 w:rsidRPr="007C7A87">
              <w:rPr>
                <w:rFonts w:ascii="Arial" w:hAnsi="Arial" w:cs="Arial"/>
                <w:bCs/>
                <w:snapToGrid/>
                <w:color w:val="auto"/>
                <w:spacing w:val="2"/>
                <w:sz w:val="20"/>
              </w:rPr>
              <w:t>6210 Sežana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1A1" w:rsidRPr="007C7A87" w:rsidRDefault="007761A1" w:rsidP="007761A1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1A1" w:rsidRPr="007C7A87" w:rsidRDefault="007761A1" w:rsidP="007761A1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6516F7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1A1" w:rsidRPr="007C7A87" w:rsidRDefault="007761A1" w:rsidP="007761A1">
            <w:pPr>
              <w:pStyle w:val="Odstavekseznama"/>
              <w:numPr>
                <w:ilvl w:val="0"/>
                <w:numId w:val="25"/>
              </w:num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1A1" w:rsidRPr="007C7A87" w:rsidRDefault="007761A1" w:rsidP="007761A1">
            <w:pPr>
              <w:pStyle w:val="Default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7C7A8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Sapio plini d.o.o.</w:t>
            </w:r>
          </w:p>
          <w:p w:rsidR="007761A1" w:rsidRPr="007C7A87" w:rsidRDefault="007761A1" w:rsidP="007761A1">
            <w:pPr>
              <w:pStyle w:val="Default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 w:rsidRPr="007C7A87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Bukovžlak 107</w:t>
            </w:r>
          </w:p>
          <w:p w:rsidR="007761A1" w:rsidRPr="007C7A87" w:rsidRDefault="007761A1" w:rsidP="007761A1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3000 Celje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1A1" w:rsidRPr="007C7A87" w:rsidRDefault="007761A1" w:rsidP="007761A1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Ni bilo ugotovljenih nepravilnost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1A1" w:rsidRPr="007C7A87" w:rsidRDefault="007761A1" w:rsidP="007761A1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7C7A87" w:rsidRPr="007C7A87" w:rsidTr="006516F7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1A1" w:rsidRPr="007C7A87" w:rsidRDefault="007761A1" w:rsidP="007761A1">
            <w:pPr>
              <w:pStyle w:val="Odstavekseznama"/>
              <w:numPr>
                <w:ilvl w:val="0"/>
                <w:numId w:val="25"/>
              </w:num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1A1" w:rsidRPr="007C7A87" w:rsidRDefault="007761A1" w:rsidP="007761A1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TKK d.o.o.</w:t>
            </w:r>
          </w:p>
          <w:p w:rsidR="007761A1" w:rsidRPr="007C7A87" w:rsidRDefault="007761A1" w:rsidP="007761A1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Srpenica 1</w:t>
            </w:r>
          </w:p>
          <w:p w:rsidR="007761A1" w:rsidRPr="007C7A87" w:rsidRDefault="007761A1" w:rsidP="007761A1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hAnsi="Arial" w:cs="Arial"/>
                <w:color w:val="auto"/>
                <w:sz w:val="20"/>
              </w:rPr>
              <w:t>5224 Srpenica</w:t>
            </w:r>
          </w:p>
          <w:p w:rsidR="007761A1" w:rsidRPr="007C7A87" w:rsidRDefault="007761A1" w:rsidP="007761A1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1A1" w:rsidRPr="007C7A87" w:rsidRDefault="00A671EF" w:rsidP="007761A1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Informacija za javnost ni bila izdelana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1A1" w:rsidRPr="007C7A87" w:rsidRDefault="00A671EF" w:rsidP="007761A1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Ureditvena odločba</w:t>
            </w:r>
          </w:p>
        </w:tc>
      </w:tr>
      <w:tr w:rsidR="007C7A87" w:rsidRPr="007C7A87" w:rsidTr="006516F7">
        <w:trPr>
          <w:cantSplit/>
          <w:trHeight w:val="98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1A1" w:rsidRPr="007C7A87" w:rsidRDefault="007761A1" w:rsidP="007761A1">
            <w:pPr>
              <w:pStyle w:val="Odstavekseznama"/>
              <w:numPr>
                <w:ilvl w:val="0"/>
                <w:numId w:val="25"/>
              </w:num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1A1" w:rsidRPr="007C7A87" w:rsidRDefault="007761A1" w:rsidP="007761A1">
            <w:pPr>
              <w:pStyle w:val="Default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7C7A8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Weiler abrasives d.o.o., PL tehnične tkanine Loče</w:t>
            </w:r>
          </w:p>
          <w:p w:rsidR="007761A1" w:rsidRPr="007C7A87" w:rsidRDefault="007761A1" w:rsidP="007761A1">
            <w:pPr>
              <w:pStyle w:val="Default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 w:rsidRPr="007C7A87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Industrijska ulica 4</w:t>
            </w:r>
          </w:p>
          <w:p w:rsidR="007761A1" w:rsidRPr="007C7A87" w:rsidRDefault="007761A1" w:rsidP="007761A1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 w:rsidRPr="007C7A87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3215 Loče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1A1" w:rsidRPr="007C7A87" w:rsidRDefault="007761A1" w:rsidP="007761A1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Informacija za javnost ni bila objavljena na spletnih straneh, ni uskladil ZZTO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1A1" w:rsidRPr="007C7A87" w:rsidRDefault="007761A1" w:rsidP="007761A1">
            <w:pPr>
              <w:pStyle w:val="Default"/>
              <w:rPr>
                <w:rFonts w:ascii="Arial" w:hAnsi="Arial" w:cs="Arial"/>
                <w:bCs/>
                <w:color w:val="auto"/>
                <w:sz w:val="20"/>
              </w:rPr>
            </w:pPr>
            <w:r w:rsidRPr="007C7A87">
              <w:rPr>
                <w:rFonts w:ascii="Arial" w:hAnsi="Arial" w:cs="Arial"/>
                <w:bCs/>
                <w:color w:val="auto"/>
                <w:sz w:val="20"/>
              </w:rPr>
              <w:t>Ureditvena odločba</w:t>
            </w:r>
          </w:p>
        </w:tc>
      </w:tr>
    </w:tbl>
    <w:p w:rsidR="003E635C" w:rsidRPr="009A761C" w:rsidRDefault="003E635C">
      <w:pPr>
        <w:pStyle w:val="Default"/>
        <w:rPr>
          <w:rFonts w:ascii="Arial" w:hAnsi="Arial" w:cs="Arial"/>
          <w:sz w:val="20"/>
        </w:rPr>
      </w:pPr>
    </w:p>
    <w:p w:rsidR="005B25CC" w:rsidRPr="007C19A4" w:rsidRDefault="005C471E" w:rsidP="007C19A4">
      <w:r>
        <w:t xml:space="preserve">V letu </w:t>
      </w:r>
      <w:r w:rsidR="002877B8">
        <w:t>2018</w:t>
      </w:r>
      <w:r>
        <w:t xml:space="preserve"> je potekel rok, v katerem so morali obrati manjšega tveganja za okolje izdelati in objaviti informacijo za javnost o varnostnih ukrepih.</w:t>
      </w:r>
    </w:p>
    <w:p w:rsidR="000A7FA8" w:rsidRDefault="000A7FA8" w:rsidP="007C19A4"/>
    <w:p w:rsidR="003E635C" w:rsidRPr="009A761C" w:rsidRDefault="00236622" w:rsidP="007C19A4">
      <w:bookmarkStart w:id="0" w:name="_GoBack"/>
      <w:bookmarkEnd w:id="0"/>
      <w:r>
        <w:t xml:space="preserve"> </w:t>
      </w:r>
    </w:p>
    <w:sectPr w:rsidR="003E635C" w:rsidRPr="009A761C" w:rsidSect="00445979">
      <w:footnotePr>
        <w:numFmt w:val="lowerRoman"/>
      </w:footnotePr>
      <w:endnotePr>
        <w:numFmt w:val="chicago"/>
      </w:endnotePr>
      <w:type w:val="continuous"/>
      <w:pgSz w:w="11906" w:h="16838"/>
      <w:pgMar w:top="993" w:right="1134" w:bottom="851" w:left="1134" w:header="709" w:footer="59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06A" w:rsidRDefault="0092606A" w:rsidP="007C19A4">
      <w:r>
        <w:separator/>
      </w:r>
    </w:p>
  </w:endnote>
  <w:endnote w:type="continuationSeparator" w:id="0">
    <w:p w:rsidR="0092606A" w:rsidRDefault="0092606A" w:rsidP="007C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DA" w:rsidRDefault="004754DA" w:rsidP="007C19A4">
    <w:pPr>
      <w:pStyle w:val="Noga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4754DA" w:rsidRDefault="004754DA" w:rsidP="007C19A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DA" w:rsidRDefault="004754DA" w:rsidP="0029552E">
    <w:pPr>
      <w:pStyle w:val="Noga"/>
      <w:jc w:val="center"/>
    </w:pPr>
    <w:r>
      <w:rPr>
        <w:rStyle w:val="tevilkastrani"/>
      </w:rPr>
      <w:t xml:space="preserve">- </w:t>
    </w: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2043D">
      <w:rPr>
        <w:rStyle w:val="tevilkastrani"/>
        <w:noProof/>
      </w:rPr>
      <w:t>1</w:t>
    </w:r>
    <w:r>
      <w:rPr>
        <w:rStyle w:val="tevilkastrani"/>
      </w:rPr>
      <w:fldChar w:fldCharType="end"/>
    </w:r>
    <w:r>
      <w:rPr>
        <w:rStyle w:val="tevilkastrani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06A" w:rsidRDefault="0092606A" w:rsidP="007C19A4">
      <w:r>
        <w:separator/>
      </w:r>
    </w:p>
  </w:footnote>
  <w:footnote w:type="continuationSeparator" w:id="0">
    <w:p w:rsidR="0092606A" w:rsidRDefault="0092606A" w:rsidP="007C1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96D" w:rsidRPr="00EC1141" w:rsidRDefault="009110FB" w:rsidP="007C19A4">
    <w:pPr>
      <w:rPr>
        <w:rFonts w:ascii="Republika" w:hAnsi="Republika"/>
      </w:rPr>
    </w:pPr>
    <w:r w:rsidRPr="00EC1141">
      <w:rPr>
        <w:rFonts w:ascii="Republika" w:hAnsi="Republika"/>
        <w:noProof/>
      </w:rPr>
      <w:drawing>
        <wp:anchor distT="0" distB="0" distL="114300" distR="114300" simplePos="0" relativeHeight="251657728" behindDoc="1" locked="0" layoutInCell="1" allowOverlap="1" wp14:anchorId="24437564" wp14:editId="4AFB43E9">
          <wp:simplePos x="0" y="0"/>
          <wp:positionH relativeFrom="column">
            <wp:posOffset>-381000</wp:posOffset>
          </wp:positionH>
          <wp:positionV relativeFrom="paragraph">
            <wp:posOffset>58420</wp:posOffset>
          </wp:positionV>
          <wp:extent cx="290195" cy="351790"/>
          <wp:effectExtent l="0" t="0" r="0" b="0"/>
          <wp:wrapThrough wrapText="bothSides">
            <wp:wrapPolygon edited="0">
              <wp:start x="0" y="0"/>
              <wp:lineTo x="0" y="19884"/>
              <wp:lineTo x="19851" y="19884"/>
              <wp:lineTo x="19851" y="0"/>
              <wp:lineTo x="0" y="0"/>
            </wp:wrapPolygon>
          </wp:wrapThrough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96D" w:rsidRPr="00EC1141">
      <w:rPr>
        <w:rFonts w:ascii="Republika" w:hAnsi="Republika"/>
      </w:rPr>
      <w:t>REPUBLIKA SLOVENIJA</w:t>
    </w:r>
  </w:p>
  <w:p w:rsidR="00B6096D" w:rsidRPr="00EC1141" w:rsidRDefault="00B6096D" w:rsidP="007C19A4">
    <w:pPr>
      <w:rPr>
        <w:rFonts w:ascii="Republika" w:hAnsi="Republika"/>
      </w:rPr>
    </w:pPr>
    <w:r w:rsidRPr="00EC1141">
      <w:rPr>
        <w:rFonts w:ascii="Republika" w:hAnsi="Republika"/>
      </w:rPr>
      <w:t>MINISTRSTVO ZA OKOLJE</w:t>
    </w:r>
    <w:r w:rsidR="00EC1141" w:rsidRPr="00EC1141">
      <w:rPr>
        <w:rFonts w:ascii="Republika" w:hAnsi="Republika"/>
      </w:rPr>
      <w:t xml:space="preserve"> IN PROSTOR</w:t>
    </w:r>
  </w:p>
  <w:p w:rsidR="00B6096D" w:rsidRPr="00EC1141" w:rsidRDefault="00B6096D" w:rsidP="007C19A4">
    <w:pPr>
      <w:rPr>
        <w:rFonts w:ascii="Republika" w:hAnsi="Republika"/>
      </w:rPr>
    </w:pPr>
    <w:r w:rsidRPr="00EC1141">
      <w:rPr>
        <w:rFonts w:ascii="Republika" w:hAnsi="Republika"/>
      </w:rPr>
      <w:t xml:space="preserve">INŠPEKTORAT RS ZA </w:t>
    </w:r>
    <w:r w:rsidR="00EC1141" w:rsidRPr="00EC1141">
      <w:rPr>
        <w:rFonts w:ascii="Republika" w:hAnsi="Republika"/>
      </w:rPr>
      <w:t>OKOLJE IN PROSTOR</w:t>
    </w:r>
  </w:p>
  <w:p w:rsidR="00445979" w:rsidRPr="00EC1141" w:rsidRDefault="00445979" w:rsidP="007C19A4">
    <w:pPr>
      <w:rPr>
        <w:rFonts w:ascii="Republika" w:hAnsi="Republik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C702F5E"/>
    <w:lvl w:ilvl="0">
      <w:start w:val="1"/>
      <w:numFmt w:val="decimal"/>
      <w:pStyle w:val="Otevilenseznam2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FFFFFF88"/>
    <w:multiLevelType w:val="singleLevel"/>
    <w:tmpl w:val="56CE9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D113DD"/>
    <w:multiLevelType w:val="hybridMultilevel"/>
    <w:tmpl w:val="5D98E9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F3B92"/>
    <w:multiLevelType w:val="hybridMultilevel"/>
    <w:tmpl w:val="3DF20074"/>
    <w:lvl w:ilvl="0" w:tplc="92A67E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F40AE"/>
    <w:multiLevelType w:val="hybridMultilevel"/>
    <w:tmpl w:val="84A881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60C64"/>
    <w:multiLevelType w:val="hybridMultilevel"/>
    <w:tmpl w:val="0D26EA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A2951"/>
    <w:multiLevelType w:val="multilevel"/>
    <w:tmpl w:val="89B696F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ordinal"/>
      <w:lvlText w:val="%2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1847E7C"/>
    <w:multiLevelType w:val="hybridMultilevel"/>
    <w:tmpl w:val="53A2BE6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04E3E"/>
    <w:multiLevelType w:val="hybridMultilevel"/>
    <w:tmpl w:val="D6366658"/>
    <w:lvl w:ilvl="0" w:tplc="1582A202">
      <w:start w:val="1"/>
      <w:numFmt w:val="bullet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25C36F17"/>
    <w:multiLevelType w:val="hybridMultilevel"/>
    <w:tmpl w:val="C1F4538E"/>
    <w:lvl w:ilvl="0" w:tplc="0424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9B2F45"/>
    <w:multiLevelType w:val="hybridMultilevel"/>
    <w:tmpl w:val="46A48AA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9690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7D6107E"/>
    <w:multiLevelType w:val="hybridMultilevel"/>
    <w:tmpl w:val="E3444FFC"/>
    <w:lvl w:ilvl="0" w:tplc="0F72D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D4541"/>
    <w:multiLevelType w:val="hybridMultilevel"/>
    <w:tmpl w:val="3620BFB6"/>
    <w:lvl w:ilvl="0" w:tplc="0424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4" w15:restartNumberingAfterBreak="0">
    <w:nsid w:val="5372151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73960D0"/>
    <w:multiLevelType w:val="hybridMultilevel"/>
    <w:tmpl w:val="D362CC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514435"/>
    <w:multiLevelType w:val="multilevel"/>
    <w:tmpl w:val="89B696F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ordinal"/>
      <w:lvlText w:val="%2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3341B8B"/>
    <w:multiLevelType w:val="hybridMultilevel"/>
    <w:tmpl w:val="A52E7CA2"/>
    <w:lvl w:ilvl="0" w:tplc="0F72D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15551"/>
    <w:multiLevelType w:val="hybridMultilevel"/>
    <w:tmpl w:val="A52E7CA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335EB"/>
    <w:multiLevelType w:val="hybridMultilevel"/>
    <w:tmpl w:val="5F825288"/>
    <w:lvl w:ilvl="0" w:tplc="92A67E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05548"/>
    <w:multiLevelType w:val="singleLevel"/>
    <w:tmpl w:val="A8B6F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CD62611"/>
    <w:multiLevelType w:val="hybridMultilevel"/>
    <w:tmpl w:val="C78850C4"/>
    <w:lvl w:ilvl="0" w:tplc="06A0A73A">
      <w:start w:val="1"/>
      <w:numFmt w:val="bullet"/>
      <w:pStyle w:val="Tocka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708B42D5"/>
    <w:multiLevelType w:val="hybridMultilevel"/>
    <w:tmpl w:val="6CB0FA1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31668B0"/>
    <w:multiLevelType w:val="multilevel"/>
    <w:tmpl w:val="89B696F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ordinal"/>
      <w:lvlText w:val="%2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56A3247"/>
    <w:multiLevelType w:val="hybridMultilevel"/>
    <w:tmpl w:val="F026A7C2"/>
    <w:lvl w:ilvl="0" w:tplc="1A405BB2">
      <w:start w:val="1"/>
      <w:numFmt w:val="bullet"/>
      <w:lvlText w:val="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A589F"/>
    <w:multiLevelType w:val="hybridMultilevel"/>
    <w:tmpl w:val="0F84A74A"/>
    <w:lvl w:ilvl="0" w:tplc="0F72D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0"/>
  </w:num>
  <w:num w:numId="5">
    <w:abstractNumId w:val="21"/>
  </w:num>
  <w:num w:numId="6">
    <w:abstractNumId w:val="20"/>
  </w:num>
  <w:num w:numId="7">
    <w:abstractNumId w:val="5"/>
  </w:num>
  <w:num w:numId="8">
    <w:abstractNumId w:val="10"/>
  </w:num>
  <w:num w:numId="9">
    <w:abstractNumId w:val="7"/>
  </w:num>
  <w:num w:numId="10">
    <w:abstractNumId w:val="25"/>
  </w:num>
  <w:num w:numId="11">
    <w:abstractNumId w:val="13"/>
  </w:num>
  <w:num w:numId="12">
    <w:abstractNumId w:val="0"/>
  </w:num>
  <w:num w:numId="13">
    <w:abstractNumId w:val="11"/>
  </w:num>
  <w:num w:numId="14">
    <w:abstractNumId w:val="3"/>
  </w:num>
  <w:num w:numId="15">
    <w:abstractNumId w:val="19"/>
  </w:num>
  <w:num w:numId="16">
    <w:abstractNumId w:val="2"/>
  </w:num>
  <w:num w:numId="17">
    <w:abstractNumId w:val="18"/>
  </w:num>
  <w:num w:numId="18">
    <w:abstractNumId w:val="17"/>
  </w:num>
  <w:num w:numId="19">
    <w:abstractNumId w:val="12"/>
  </w:num>
  <w:num w:numId="20">
    <w:abstractNumId w:val="0"/>
  </w:num>
  <w:num w:numId="21">
    <w:abstractNumId w:val="24"/>
  </w:num>
  <w:num w:numId="22">
    <w:abstractNumId w:val="8"/>
  </w:num>
  <w:num w:numId="23">
    <w:abstractNumId w:val="22"/>
  </w:num>
  <w:num w:numId="24">
    <w:abstractNumId w:val="15"/>
  </w:num>
  <w:num w:numId="25">
    <w:abstractNumId w:val="9"/>
  </w:num>
  <w:num w:numId="26">
    <w:abstractNumId w:val="4"/>
  </w:num>
  <w:num w:numId="27">
    <w:abstractNumId w:val="0"/>
  </w:num>
  <w:num w:numId="28">
    <w:abstractNumId w:val="21"/>
  </w:num>
  <w:num w:numId="29">
    <w:abstractNumId w:val="6"/>
  </w:num>
  <w:num w:numId="30">
    <w:abstractNumId w:val="0"/>
  </w:num>
  <w:num w:numId="31">
    <w:abstractNumId w:val="0"/>
  </w:num>
  <w:num w:numId="32">
    <w:abstractNumId w:val="2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lowerRoman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wsTAzMDIztLQ0NjZV0lEKTi0uzszPAykwqgUAReWZKCwAAAA="/>
  </w:docVars>
  <w:rsids>
    <w:rsidRoot w:val="003E635C"/>
    <w:rsid w:val="00003B3C"/>
    <w:rsid w:val="00010CD3"/>
    <w:rsid w:val="00012EC9"/>
    <w:rsid w:val="00014113"/>
    <w:rsid w:val="000207A9"/>
    <w:rsid w:val="0003676C"/>
    <w:rsid w:val="00044162"/>
    <w:rsid w:val="00044FEE"/>
    <w:rsid w:val="00056191"/>
    <w:rsid w:val="0007372C"/>
    <w:rsid w:val="000747BF"/>
    <w:rsid w:val="000762BB"/>
    <w:rsid w:val="000820DF"/>
    <w:rsid w:val="00091E88"/>
    <w:rsid w:val="00095B2F"/>
    <w:rsid w:val="00096665"/>
    <w:rsid w:val="000A7FA8"/>
    <w:rsid w:val="000B422F"/>
    <w:rsid w:val="000C07A1"/>
    <w:rsid w:val="000C4E2A"/>
    <w:rsid w:val="000C4FD7"/>
    <w:rsid w:val="000D3465"/>
    <w:rsid w:val="000D563B"/>
    <w:rsid w:val="000E06A5"/>
    <w:rsid w:val="000E22B6"/>
    <w:rsid w:val="000F0704"/>
    <w:rsid w:val="000F11BC"/>
    <w:rsid w:val="000F2171"/>
    <w:rsid w:val="000F56A4"/>
    <w:rsid w:val="00100E0B"/>
    <w:rsid w:val="001017FA"/>
    <w:rsid w:val="00107839"/>
    <w:rsid w:val="00116177"/>
    <w:rsid w:val="00121436"/>
    <w:rsid w:val="00130750"/>
    <w:rsid w:val="0013300D"/>
    <w:rsid w:val="00137497"/>
    <w:rsid w:val="001626FC"/>
    <w:rsid w:val="0016550B"/>
    <w:rsid w:val="001772BD"/>
    <w:rsid w:val="00182C65"/>
    <w:rsid w:val="00184EA0"/>
    <w:rsid w:val="0018764C"/>
    <w:rsid w:val="001946CE"/>
    <w:rsid w:val="001977ED"/>
    <w:rsid w:val="001A014A"/>
    <w:rsid w:val="001A3CC4"/>
    <w:rsid w:val="001B182B"/>
    <w:rsid w:val="001B241A"/>
    <w:rsid w:val="001C129B"/>
    <w:rsid w:val="001C16A8"/>
    <w:rsid w:val="001C40B9"/>
    <w:rsid w:val="001C4B64"/>
    <w:rsid w:val="001C4BBC"/>
    <w:rsid w:val="001D39AB"/>
    <w:rsid w:val="001D414A"/>
    <w:rsid w:val="001F58D1"/>
    <w:rsid w:val="002119D4"/>
    <w:rsid w:val="0022043D"/>
    <w:rsid w:val="002220EC"/>
    <w:rsid w:val="00226BF6"/>
    <w:rsid w:val="00230C83"/>
    <w:rsid w:val="00235991"/>
    <w:rsid w:val="00236622"/>
    <w:rsid w:val="0024141F"/>
    <w:rsid w:val="002443A5"/>
    <w:rsid w:val="00244E15"/>
    <w:rsid w:val="00253B72"/>
    <w:rsid w:val="00260CC2"/>
    <w:rsid w:val="00262ADF"/>
    <w:rsid w:val="0026350C"/>
    <w:rsid w:val="00270ECB"/>
    <w:rsid w:val="00275AE5"/>
    <w:rsid w:val="002774CD"/>
    <w:rsid w:val="00282972"/>
    <w:rsid w:val="002868E7"/>
    <w:rsid w:val="00287289"/>
    <w:rsid w:val="002877B8"/>
    <w:rsid w:val="0029552E"/>
    <w:rsid w:val="002B30B6"/>
    <w:rsid w:val="002C4836"/>
    <w:rsid w:val="002E1C13"/>
    <w:rsid w:val="002F1395"/>
    <w:rsid w:val="002F213E"/>
    <w:rsid w:val="002F6702"/>
    <w:rsid w:val="002F76FA"/>
    <w:rsid w:val="002F7726"/>
    <w:rsid w:val="003017FB"/>
    <w:rsid w:val="00313FF9"/>
    <w:rsid w:val="00320DDE"/>
    <w:rsid w:val="00334483"/>
    <w:rsid w:val="003348D6"/>
    <w:rsid w:val="00340827"/>
    <w:rsid w:val="00366852"/>
    <w:rsid w:val="00367043"/>
    <w:rsid w:val="00367C09"/>
    <w:rsid w:val="00371866"/>
    <w:rsid w:val="00380303"/>
    <w:rsid w:val="00384845"/>
    <w:rsid w:val="0038735E"/>
    <w:rsid w:val="00391013"/>
    <w:rsid w:val="003B483F"/>
    <w:rsid w:val="003C236F"/>
    <w:rsid w:val="003D55B3"/>
    <w:rsid w:val="003E2389"/>
    <w:rsid w:val="003E635C"/>
    <w:rsid w:val="003E6846"/>
    <w:rsid w:val="003E6CB1"/>
    <w:rsid w:val="003F08F6"/>
    <w:rsid w:val="003F7869"/>
    <w:rsid w:val="0040535A"/>
    <w:rsid w:val="0041278F"/>
    <w:rsid w:val="004152BB"/>
    <w:rsid w:val="00420DB7"/>
    <w:rsid w:val="00424602"/>
    <w:rsid w:val="00433E6A"/>
    <w:rsid w:val="004355FD"/>
    <w:rsid w:val="004406EC"/>
    <w:rsid w:val="00445476"/>
    <w:rsid w:val="00445979"/>
    <w:rsid w:val="00450217"/>
    <w:rsid w:val="00452552"/>
    <w:rsid w:val="00454F2C"/>
    <w:rsid w:val="00462117"/>
    <w:rsid w:val="00463DA3"/>
    <w:rsid w:val="0047193C"/>
    <w:rsid w:val="0047443C"/>
    <w:rsid w:val="004754DA"/>
    <w:rsid w:val="0048516D"/>
    <w:rsid w:val="0049022D"/>
    <w:rsid w:val="00490BDC"/>
    <w:rsid w:val="0049405B"/>
    <w:rsid w:val="00495392"/>
    <w:rsid w:val="00495CF6"/>
    <w:rsid w:val="004A77B5"/>
    <w:rsid w:val="004B3E79"/>
    <w:rsid w:val="004B7011"/>
    <w:rsid w:val="004C0ACF"/>
    <w:rsid w:val="004C24E9"/>
    <w:rsid w:val="004C6ADD"/>
    <w:rsid w:val="004D0153"/>
    <w:rsid w:val="004D4EBE"/>
    <w:rsid w:val="004E2E5A"/>
    <w:rsid w:val="004E373E"/>
    <w:rsid w:val="004F5003"/>
    <w:rsid w:val="00503673"/>
    <w:rsid w:val="00510913"/>
    <w:rsid w:val="005240E2"/>
    <w:rsid w:val="005245D8"/>
    <w:rsid w:val="00525030"/>
    <w:rsid w:val="0052508F"/>
    <w:rsid w:val="00530927"/>
    <w:rsid w:val="005312E7"/>
    <w:rsid w:val="0053616D"/>
    <w:rsid w:val="00542682"/>
    <w:rsid w:val="005473C4"/>
    <w:rsid w:val="00560321"/>
    <w:rsid w:val="0056663D"/>
    <w:rsid w:val="005672D4"/>
    <w:rsid w:val="005727C4"/>
    <w:rsid w:val="00577CA6"/>
    <w:rsid w:val="0058514E"/>
    <w:rsid w:val="005948F2"/>
    <w:rsid w:val="00596688"/>
    <w:rsid w:val="005A1CAE"/>
    <w:rsid w:val="005B170A"/>
    <w:rsid w:val="005B25CC"/>
    <w:rsid w:val="005B4840"/>
    <w:rsid w:val="005B4C08"/>
    <w:rsid w:val="005C471E"/>
    <w:rsid w:val="005D1FB5"/>
    <w:rsid w:val="005D3428"/>
    <w:rsid w:val="005D45C6"/>
    <w:rsid w:val="005D6443"/>
    <w:rsid w:val="005E1094"/>
    <w:rsid w:val="005E4403"/>
    <w:rsid w:val="005F183B"/>
    <w:rsid w:val="005F5B29"/>
    <w:rsid w:val="00603327"/>
    <w:rsid w:val="00604D4F"/>
    <w:rsid w:val="00605EF7"/>
    <w:rsid w:val="00607053"/>
    <w:rsid w:val="006145B3"/>
    <w:rsid w:val="00620D0E"/>
    <w:rsid w:val="00640831"/>
    <w:rsid w:val="00643782"/>
    <w:rsid w:val="00646CBA"/>
    <w:rsid w:val="00647164"/>
    <w:rsid w:val="006516F7"/>
    <w:rsid w:val="006777AD"/>
    <w:rsid w:val="0068019A"/>
    <w:rsid w:val="00680416"/>
    <w:rsid w:val="0068264C"/>
    <w:rsid w:val="00684531"/>
    <w:rsid w:val="00685848"/>
    <w:rsid w:val="006A4AB3"/>
    <w:rsid w:val="006B3300"/>
    <w:rsid w:val="006B38FA"/>
    <w:rsid w:val="006C230B"/>
    <w:rsid w:val="006C40DE"/>
    <w:rsid w:val="006C5E04"/>
    <w:rsid w:val="006C71F4"/>
    <w:rsid w:val="006D14D5"/>
    <w:rsid w:val="006D1679"/>
    <w:rsid w:val="006D55D0"/>
    <w:rsid w:val="006D6C36"/>
    <w:rsid w:val="006E29C1"/>
    <w:rsid w:val="006E31B2"/>
    <w:rsid w:val="006F3480"/>
    <w:rsid w:val="006F6823"/>
    <w:rsid w:val="006F6B38"/>
    <w:rsid w:val="006F6D48"/>
    <w:rsid w:val="00706608"/>
    <w:rsid w:val="00721910"/>
    <w:rsid w:val="007303F3"/>
    <w:rsid w:val="00737D9F"/>
    <w:rsid w:val="007425FA"/>
    <w:rsid w:val="00754600"/>
    <w:rsid w:val="007624FB"/>
    <w:rsid w:val="00763FD1"/>
    <w:rsid w:val="00765A4C"/>
    <w:rsid w:val="007670E0"/>
    <w:rsid w:val="00771319"/>
    <w:rsid w:val="007761A1"/>
    <w:rsid w:val="007847B1"/>
    <w:rsid w:val="007A18D3"/>
    <w:rsid w:val="007A35EE"/>
    <w:rsid w:val="007B4DE8"/>
    <w:rsid w:val="007C19A4"/>
    <w:rsid w:val="007C6299"/>
    <w:rsid w:val="007C7A87"/>
    <w:rsid w:val="007D54C2"/>
    <w:rsid w:val="007E17DB"/>
    <w:rsid w:val="007E3BC6"/>
    <w:rsid w:val="007E4FAD"/>
    <w:rsid w:val="007F31EC"/>
    <w:rsid w:val="007F3A99"/>
    <w:rsid w:val="008008FF"/>
    <w:rsid w:val="008058A8"/>
    <w:rsid w:val="00805F16"/>
    <w:rsid w:val="00806148"/>
    <w:rsid w:val="00812218"/>
    <w:rsid w:val="00813EA2"/>
    <w:rsid w:val="00822053"/>
    <w:rsid w:val="008229BF"/>
    <w:rsid w:val="00822E88"/>
    <w:rsid w:val="00832A04"/>
    <w:rsid w:val="0084621A"/>
    <w:rsid w:val="0085617F"/>
    <w:rsid w:val="00856842"/>
    <w:rsid w:val="00856986"/>
    <w:rsid w:val="008612BB"/>
    <w:rsid w:val="00877816"/>
    <w:rsid w:val="00886B69"/>
    <w:rsid w:val="008A58A1"/>
    <w:rsid w:val="008A5AE7"/>
    <w:rsid w:val="008B4420"/>
    <w:rsid w:val="008D190C"/>
    <w:rsid w:val="008D37C8"/>
    <w:rsid w:val="008E15EC"/>
    <w:rsid w:val="008F0880"/>
    <w:rsid w:val="009068E1"/>
    <w:rsid w:val="009110FB"/>
    <w:rsid w:val="009115D3"/>
    <w:rsid w:val="009171F0"/>
    <w:rsid w:val="0092606A"/>
    <w:rsid w:val="00931EA5"/>
    <w:rsid w:val="00945B6C"/>
    <w:rsid w:val="00945DEB"/>
    <w:rsid w:val="009609E4"/>
    <w:rsid w:val="00965F9B"/>
    <w:rsid w:val="00966A9D"/>
    <w:rsid w:val="009671E8"/>
    <w:rsid w:val="00973499"/>
    <w:rsid w:val="0098536B"/>
    <w:rsid w:val="00986D77"/>
    <w:rsid w:val="009932C7"/>
    <w:rsid w:val="00996900"/>
    <w:rsid w:val="009A761C"/>
    <w:rsid w:val="009B77FE"/>
    <w:rsid w:val="009C0E42"/>
    <w:rsid w:val="009C3C7B"/>
    <w:rsid w:val="009C4861"/>
    <w:rsid w:val="009D77F3"/>
    <w:rsid w:val="009D79B0"/>
    <w:rsid w:val="009D7E42"/>
    <w:rsid w:val="009E2A50"/>
    <w:rsid w:val="009E3C28"/>
    <w:rsid w:val="009F38EE"/>
    <w:rsid w:val="009F420A"/>
    <w:rsid w:val="009F62E0"/>
    <w:rsid w:val="009F6F73"/>
    <w:rsid w:val="00A01A76"/>
    <w:rsid w:val="00A064E3"/>
    <w:rsid w:val="00A06B21"/>
    <w:rsid w:val="00A17764"/>
    <w:rsid w:val="00A2379E"/>
    <w:rsid w:val="00A314E7"/>
    <w:rsid w:val="00A34113"/>
    <w:rsid w:val="00A344E4"/>
    <w:rsid w:val="00A37472"/>
    <w:rsid w:val="00A412D9"/>
    <w:rsid w:val="00A555FB"/>
    <w:rsid w:val="00A612AE"/>
    <w:rsid w:val="00A671EF"/>
    <w:rsid w:val="00A73499"/>
    <w:rsid w:val="00A8704C"/>
    <w:rsid w:val="00A90154"/>
    <w:rsid w:val="00A92040"/>
    <w:rsid w:val="00AA2101"/>
    <w:rsid w:val="00AA30C7"/>
    <w:rsid w:val="00AA3262"/>
    <w:rsid w:val="00AA50DB"/>
    <w:rsid w:val="00AB389B"/>
    <w:rsid w:val="00AC22E8"/>
    <w:rsid w:val="00AC69AE"/>
    <w:rsid w:val="00AD0290"/>
    <w:rsid w:val="00AD1603"/>
    <w:rsid w:val="00AF56A6"/>
    <w:rsid w:val="00AF77E8"/>
    <w:rsid w:val="00B17EB2"/>
    <w:rsid w:val="00B22CF7"/>
    <w:rsid w:val="00B4419D"/>
    <w:rsid w:val="00B5156E"/>
    <w:rsid w:val="00B52439"/>
    <w:rsid w:val="00B6096D"/>
    <w:rsid w:val="00B733B3"/>
    <w:rsid w:val="00B83360"/>
    <w:rsid w:val="00B95896"/>
    <w:rsid w:val="00BA3222"/>
    <w:rsid w:val="00BB21E4"/>
    <w:rsid w:val="00BB2B74"/>
    <w:rsid w:val="00BC093F"/>
    <w:rsid w:val="00BC5114"/>
    <w:rsid w:val="00BD5471"/>
    <w:rsid w:val="00BE2FA0"/>
    <w:rsid w:val="00BF7823"/>
    <w:rsid w:val="00C05B08"/>
    <w:rsid w:val="00C2209A"/>
    <w:rsid w:val="00C30609"/>
    <w:rsid w:val="00C30F40"/>
    <w:rsid w:val="00C36F47"/>
    <w:rsid w:val="00C433E1"/>
    <w:rsid w:val="00C45D20"/>
    <w:rsid w:val="00C462E2"/>
    <w:rsid w:val="00C50C37"/>
    <w:rsid w:val="00C54950"/>
    <w:rsid w:val="00C560FA"/>
    <w:rsid w:val="00C563CE"/>
    <w:rsid w:val="00C62E28"/>
    <w:rsid w:val="00C637B9"/>
    <w:rsid w:val="00C74888"/>
    <w:rsid w:val="00CA3426"/>
    <w:rsid w:val="00CB3CBB"/>
    <w:rsid w:val="00CB3CF9"/>
    <w:rsid w:val="00CB7ECE"/>
    <w:rsid w:val="00CC72F8"/>
    <w:rsid w:val="00CC7D2C"/>
    <w:rsid w:val="00CD0B6C"/>
    <w:rsid w:val="00CD5F4E"/>
    <w:rsid w:val="00CE39F2"/>
    <w:rsid w:val="00CE3BDF"/>
    <w:rsid w:val="00CE40B3"/>
    <w:rsid w:val="00CE51E8"/>
    <w:rsid w:val="00CF0BCF"/>
    <w:rsid w:val="00CF68CD"/>
    <w:rsid w:val="00D05B3F"/>
    <w:rsid w:val="00D05E1A"/>
    <w:rsid w:val="00D06DF4"/>
    <w:rsid w:val="00D263FE"/>
    <w:rsid w:val="00D32FBC"/>
    <w:rsid w:val="00D33079"/>
    <w:rsid w:val="00D42B4C"/>
    <w:rsid w:val="00D46035"/>
    <w:rsid w:val="00D51282"/>
    <w:rsid w:val="00D53667"/>
    <w:rsid w:val="00D6050C"/>
    <w:rsid w:val="00D843E9"/>
    <w:rsid w:val="00D85B49"/>
    <w:rsid w:val="00D90575"/>
    <w:rsid w:val="00D923FF"/>
    <w:rsid w:val="00D92C86"/>
    <w:rsid w:val="00D939F0"/>
    <w:rsid w:val="00D9428C"/>
    <w:rsid w:val="00D96B9E"/>
    <w:rsid w:val="00DA2938"/>
    <w:rsid w:val="00DA62EB"/>
    <w:rsid w:val="00DB16C2"/>
    <w:rsid w:val="00DB7036"/>
    <w:rsid w:val="00DC5F11"/>
    <w:rsid w:val="00DD60CE"/>
    <w:rsid w:val="00DE4E51"/>
    <w:rsid w:val="00DE5A15"/>
    <w:rsid w:val="00DE6E3C"/>
    <w:rsid w:val="00DF116E"/>
    <w:rsid w:val="00DF5424"/>
    <w:rsid w:val="00DF56DB"/>
    <w:rsid w:val="00E0326B"/>
    <w:rsid w:val="00E11DEA"/>
    <w:rsid w:val="00E12DAD"/>
    <w:rsid w:val="00E14913"/>
    <w:rsid w:val="00E14D93"/>
    <w:rsid w:val="00E204F8"/>
    <w:rsid w:val="00E263CF"/>
    <w:rsid w:val="00E31FB5"/>
    <w:rsid w:val="00E35213"/>
    <w:rsid w:val="00E37B53"/>
    <w:rsid w:val="00E4398D"/>
    <w:rsid w:val="00E452E6"/>
    <w:rsid w:val="00E46411"/>
    <w:rsid w:val="00E466AA"/>
    <w:rsid w:val="00E521B6"/>
    <w:rsid w:val="00E53D4C"/>
    <w:rsid w:val="00E60711"/>
    <w:rsid w:val="00E7444F"/>
    <w:rsid w:val="00E820D3"/>
    <w:rsid w:val="00EA6FD8"/>
    <w:rsid w:val="00EB21C5"/>
    <w:rsid w:val="00EB3CA3"/>
    <w:rsid w:val="00EC0B86"/>
    <w:rsid w:val="00EC1141"/>
    <w:rsid w:val="00EC6522"/>
    <w:rsid w:val="00EE01E5"/>
    <w:rsid w:val="00EF1C09"/>
    <w:rsid w:val="00F024DA"/>
    <w:rsid w:val="00F050B3"/>
    <w:rsid w:val="00F16B79"/>
    <w:rsid w:val="00F2668B"/>
    <w:rsid w:val="00F320F8"/>
    <w:rsid w:val="00F41EE8"/>
    <w:rsid w:val="00F53129"/>
    <w:rsid w:val="00F57B33"/>
    <w:rsid w:val="00F652A3"/>
    <w:rsid w:val="00F83377"/>
    <w:rsid w:val="00F86DAF"/>
    <w:rsid w:val="00F9071D"/>
    <w:rsid w:val="00F93360"/>
    <w:rsid w:val="00F93B85"/>
    <w:rsid w:val="00FA3B58"/>
    <w:rsid w:val="00FB62FE"/>
    <w:rsid w:val="00FC10C3"/>
    <w:rsid w:val="00FC2E74"/>
    <w:rsid w:val="00FC5B56"/>
    <w:rsid w:val="00FC6103"/>
    <w:rsid w:val="00FD186A"/>
    <w:rsid w:val="00FD66E0"/>
    <w:rsid w:val="00FD739D"/>
    <w:rsid w:val="00F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EA23206-52F7-4C92-8D9B-30AC1B55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C19A4"/>
    <w:pPr>
      <w:spacing w:before="120" w:after="140" w:line="260" w:lineRule="exact"/>
      <w:jc w:val="both"/>
    </w:pPr>
    <w:rPr>
      <w:rFonts w:ascii="Arial" w:hAnsi="Arial" w:cs="Arial"/>
      <w:spacing w:val="2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b/>
      <w:i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b/>
      <w:bCs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cka">
    <w:name w:val="Tocka"/>
    <w:basedOn w:val="Navaden"/>
    <w:pPr>
      <w:numPr>
        <w:numId w:val="5"/>
      </w:numPr>
      <w:tabs>
        <w:tab w:val="clear" w:pos="928"/>
      </w:tabs>
      <w:spacing w:before="0" w:after="0"/>
      <w:ind w:left="170" w:hanging="170"/>
      <w:jc w:val="left"/>
    </w:pPr>
  </w:style>
  <w:style w:type="paragraph" w:styleId="Otevilenseznam2">
    <w:name w:val="List Number 2"/>
    <w:basedOn w:val="Navaden"/>
    <w:pPr>
      <w:numPr>
        <w:numId w:val="4"/>
      </w:numPr>
      <w:tabs>
        <w:tab w:val="left" w:pos="567"/>
      </w:tabs>
    </w:pPr>
  </w:style>
  <w:style w:type="paragraph" w:customStyle="1" w:styleId="Default">
    <w:name w:val="Default"/>
    <w:rPr>
      <w:snapToGrid w:val="0"/>
      <w:color w:val="000000"/>
      <w:sz w:val="24"/>
    </w:rPr>
  </w:style>
  <w:style w:type="character" w:styleId="Konnaopomba-sklic">
    <w:name w:val="endnote reference"/>
    <w:semiHidden/>
    <w:rPr>
      <w:vertAlign w:val="superscript"/>
    </w:rPr>
  </w:style>
  <w:style w:type="paragraph" w:styleId="Konnaopomba-besedilo">
    <w:name w:val="endnote text"/>
    <w:basedOn w:val="Navaden"/>
    <w:semiHidden/>
    <w:pPr>
      <w:spacing w:before="0" w:after="0"/>
      <w:jc w:val="left"/>
    </w:pPr>
    <w:rPr>
      <w:spacing w:val="0"/>
    </w:rPr>
  </w:style>
  <w:style w:type="paragraph" w:styleId="Napis">
    <w:name w:val="caption"/>
    <w:basedOn w:val="Navaden"/>
    <w:next w:val="Navaden"/>
    <w:qFormat/>
    <w:pPr>
      <w:spacing w:after="120"/>
    </w:pPr>
    <w:rPr>
      <w:b/>
      <w:bCs/>
    </w:rPr>
  </w:style>
  <w:style w:type="paragraph" w:customStyle="1" w:styleId="Tocka1">
    <w:name w:val="Tocka1"/>
    <w:basedOn w:val="Tocka"/>
    <w:pPr>
      <w:tabs>
        <w:tab w:val="num" w:pos="928"/>
      </w:tabs>
      <w:ind w:left="928" w:hanging="360"/>
    </w:pPr>
    <w:rPr>
      <w:i/>
    </w:rPr>
  </w:style>
  <w:style w:type="paragraph" w:styleId="Blokbesedila">
    <w:name w:val="Block Text"/>
    <w:basedOn w:val="Navaden"/>
    <w:pPr>
      <w:spacing w:before="0" w:after="0"/>
      <w:ind w:left="2268" w:right="2359"/>
      <w:jc w:val="center"/>
    </w:pPr>
    <w:rPr>
      <w:rFonts w:ascii="Times New Roman" w:hAnsi="Times New Roman"/>
      <w:spacing w:val="0"/>
      <w:sz w:val="16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customStyle="1" w:styleId="UOdstavek">
    <w:name w:val="UOdstavek"/>
    <w:basedOn w:val="Navaden"/>
    <w:pPr>
      <w:widowControl w:val="0"/>
    </w:pPr>
    <w:rPr>
      <w:rFonts w:ascii="Arial Narrow" w:hAnsi="Arial Narrow"/>
      <w:spacing w:val="0"/>
      <w:kern w:val="24"/>
    </w:rPr>
  </w:style>
  <w:style w:type="paragraph" w:customStyle="1" w:styleId="UAlineja">
    <w:name w:val="UAlineja"/>
    <w:basedOn w:val="UOdstavek"/>
    <w:pPr>
      <w:spacing w:after="60"/>
      <w:ind w:left="568" w:hanging="284"/>
    </w:pPr>
    <w:rPr>
      <w:i/>
    </w:rPr>
  </w:style>
  <w:style w:type="paragraph" w:customStyle="1" w:styleId="Ulen">
    <w:name w:val="UČlen"/>
    <w:basedOn w:val="UOdstavek"/>
    <w:next w:val="Navaden"/>
    <w:pPr>
      <w:keepNext/>
      <w:jc w:val="center"/>
    </w:pPr>
    <w:rPr>
      <w:b/>
      <w:spacing w:val="20"/>
      <w:u w:val="single"/>
    </w:rPr>
  </w:style>
  <w:style w:type="paragraph" w:customStyle="1" w:styleId="UToke">
    <w:name w:val="UTočke"/>
    <w:basedOn w:val="UOdstavek"/>
    <w:pPr>
      <w:spacing w:before="0" w:after="60"/>
      <w:ind w:left="568" w:hanging="284"/>
    </w:pPr>
    <w:rPr>
      <w:i/>
      <w:kern w:val="0"/>
    </w:rPr>
  </w:style>
  <w:style w:type="paragraph" w:customStyle="1" w:styleId="PodpisOdlobe">
    <w:name w:val="Podpis Odločbe"/>
    <w:basedOn w:val="Navaden"/>
    <w:next w:val="Navaden"/>
    <w:pPr>
      <w:tabs>
        <w:tab w:val="center" w:pos="7797"/>
      </w:tabs>
      <w:spacing w:before="240"/>
    </w:pPr>
    <w:rPr>
      <w:rFonts w:ascii="Times New Roman" w:hAnsi="Times New Roman"/>
      <w:b/>
      <w:caps/>
      <w:spacing w:val="0"/>
      <w:kern w:val="24"/>
    </w:rPr>
  </w:style>
  <w:style w:type="paragraph" w:styleId="Telobesedila-zamik">
    <w:name w:val="Body Text Indent"/>
    <w:basedOn w:val="Navaden"/>
    <w:pPr>
      <w:ind w:left="709"/>
    </w:pPr>
  </w:style>
  <w:style w:type="paragraph" w:styleId="Sprotnaopomba-besedilo">
    <w:name w:val="footnote text"/>
    <w:basedOn w:val="Navaden"/>
    <w:link w:val="Sprotnaopomba-besediloZnak"/>
    <w:uiPriority w:val="99"/>
    <w:semiHidden/>
  </w:style>
  <w:style w:type="character" w:styleId="Sprotnaopomba-sklic">
    <w:name w:val="footnote reference"/>
    <w:uiPriority w:val="99"/>
    <w:semiHidden/>
    <w:rPr>
      <w:vertAlign w:val="superscript"/>
    </w:rPr>
  </w:style>
  <w:style w:type="paragraph" w:customStyle="1" w:styleId="Clen">
    <w:name w:val="Clen"/>
    <w:basedOn w:val="Navaden"/>
    <w:next w:val="Navaden"/>
    <w:pPr>
      <w:widowControl w:val="0"/>
      <w:jc w:val="center"/>
    </w:pPr>
    <w:rPr>
      <w:b/>
      <w:spacing w:val="10"/>
      <w:u w:val="single"/>
    </w:rPr>
  </w:style>
  <w:style w:type="paragraph" w:customStyle="1" w:styleId="nivo1">
    <w:name w:val="nivo1"/>
    <w:basedOn w:val="Navaden"/>
    <w:rsid w:val="00445979"/>
    <w:pPr>
      <w:autoSpaceDE w:val="0"/>
      <w:autoSpaceDN w:val="0"/>
      <w:adjustRightInd w:val="0"/>
      <w:spacing w:before="0" w:after="0"/>
      <w:jc w:val="left"/>
      <w:textAlignment w:val="center"/>
    </w:pPr>
    <w:rPr>
      <w:rFonts w:ascii="Trajan Pro" w:hAnsi="Trajan Pro"/>
      <w:caps/>
      <w:color w:val="000000"/>
      <w:spacing w:val="0"/>
      <w:sz w:val="19"/>
      <w:szCs w:val="19"/>
    </w:rPr>
  </w:style>
  <w:style w:type="paragraph" w:customStyle="1" w:styleId="Nivo3">
    <w:name w:val="Nivo 3"/>
    <w:rsid w:val="00445979"/>
    <w:pPr>
      <w:autoSpaceDE w:val="0"/>
      <w:autoSpaceDN w:val="0"/>
      <w:adjustRightInd w:val="0"/>
      <w:textAlignment w:val="center"/>
    </w:pPr>
    <w:rPr>
      <w:sz w:val="18"/>
    </w:rPr>
  </w:style>
  <w:style w:type="paragraph" w:customStyle="1" w:styleId="NaslovIRSOP">
    <w:name w:val="Naslov IRSOP"/>
    <w:basedOn w:val="Nivo3"/>
    <w:rsid w:val="00445979"/>
    <w:rPr>
      <w:color w:val="000000"/>
      <w:szCs w:val="18"/>
    </w:rPr>
  </w:style>
  <w:style w:type="paragraph" w:customStyle="1" w:styleId="RepSLO">
    <w:name w:val="RepSLO"/>
    <w:basedOn w:val="Navaden"/>
    <w:rsid w:val="00445979"/>
    <w:pPr>
      <w:autoSpaceDE w:val="0"/>
      <w:autoSpaceDN w:val="0"/>
      <w:adjustRightInd w:val="0"/>
      <w:spacing w:before="0" w:after="0" w:line="288" w:lineRule="auto"/>
      <w:jc w:val="center"/>
      <w:textAlignment w:val="center"/>
    </w:pPr>
    <w:rPr>
      <w:rFonts w:ascii="Trajan Pro" w:hAnsi="Trajan Pro"/>
      <w:color w:val="000000"/>
      <w:spacing w:val="0"/>
      <w:sz w:val="17"/>
      <w:szCs w:val="17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33E6A"/>
    <w:rPr>
      <w:rFonts w:ascii="Calibri" w:hAnsi="Calibri"/>
      <w:spacing w:val="2"/>
    </w:rPr>
  </w:style>
  <w:style w:type="paragraph" w:styleId="Navadensplet">
    <w:name w:val="Normal (Web)"/>
    <w:basedOn w:val="Navaden"/>
    <w:uiPriority w:val="99"/>
    <w:unhideWhenUsed/>
    <w:rsid w:val="00433E6A"/>
    <w:pPr>
      <w:spacing w:before="100" w:beforeAutospacing="1" w:after="100" w:afterAutospacing="1" w:line="240" w:lineRule="auto"/>
      <w:jc w:val="left"/>
    </w:pPr>
    <w:rPr>
      <w:rFonts w:ascii="Times New Roman" w:hAnsi="Times New Roman"/>
      <w:spacing w:val="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7C19A4"/>
    <w:pPr>
      <w:ind w:left="720"/>
      <w:contextualSpacing/>
    </w:pPr>
  </w:style>
  <w:style w:type="character" w:customStyle="1" w:styleId="bawld1">
    <w:name w:val="bawld1"/>
    <w:basedOn w:val="Privzetapisavaodstavka"/>
    <w:rsid w:val="00450217"/>
    <w:rPr>
      <w:b/>
      <w:bCs/>
    </w:rPr>
  </w:style>
  <w:style w:type="character" w:customStyle="1" w:styleId="st1">
    <w:name w:val="st1"/>
    <w:basedOn w:val="Privzetapisavaodstavka"/>
    <w:rsid w:val="00585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91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61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50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5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769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2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2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6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9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72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999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718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452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472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76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192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48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5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84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4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3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7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9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F4BC0-4A2C-4876-A218-5EBCF524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Poročilo o nadzoru obratov v letu 2008</vt:lpstr>
    </vt:vector>
  </TitlesOfParts>
  <Company>IRSOP</Company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Poročilo o nadzoru obratov v letu 2008</dc:title>
  <dc:subject>Poročilo</dc:subject>
  <dc:creator>Matjačič Pavel</dc:creator>
  <cp:lastModifiedBy>Bojan Počkar</cp:lastModifiedBy>
  <cp:revision>2</cp:revision>
  <cp:lastPrinted>2012-02-01T08:03:00Z</cp:lastPrinted>
  <dcterms:created xsi:type="dcterms:W3CDTF">2019-08-09T08:07:00Z</dcterms:created>
  <dcterms:modified xsi:type="dcterms:W3CDTF">2019-08-09T08:07:00Z</dcterms:modified>
</cp:coreProperties>
</file>