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F44D8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D9D8703" wp14:editId="28D34008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6C3DB8" wp14:editId="4B4C4973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7F499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2EFF5E3C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5CEF6AC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3FD9D3EA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22A39106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77FF64EC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1BCFB875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0AE42AC3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6E492E8A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C3DB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41C7F499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2EFF5E3C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5CEF6AC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3FD9D3EA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22A39106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77FF64EC" w14:textId="77777777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1BCFB875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14:paraId="0AE42AC3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6E492E8A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D8108A1" w14:textId="77777777" w:rsidR="002143EE" w:rsidRDefault="002143EE" w:rsidP="00FB39F3">
      <w:pPr>
        <w:tabs>
          <w:tab w:val="left" w:pos="1000"/>
        </w:tabs>
      </w:pPr>
    </w:p>
    <w:p w14:paraId="3A34F390" w14:textId="77777777" w:rsidR="002143EE" w:rsidRDefault="002143EE" w:rsidP="00FB39F3">
      <w:pPr>
        <w:tabs>
          <w:tab w:val="left" w:pos="1000"/>
        </w:tabs>
      </w:pPr>
    </w:p>
    <w:p w14:paraId="1C70A472" w14:textId="77777777" w:rsidR="00FB39F3" w:rsidRDefault="00FB39F3" w:rsidP="00FB39F3">
      <w:pPr>
        <w:rPr>
          <w:b/>
        </w:rPr>
      </w:pPr>
    </w:p>
    <w:p w14:paraId="286167AE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3BD355E1" w14:textId="77777777" w:rsidR="001F4509" w:rsidRDefault="001F4509" w:rsidP="001F4509">
      <w:pPr>
        <w:jc w:val="center"/>
        <w:rPr>
          <w:b/>
        </w:rPr>
      </w:pPr>
    </w:p>
    <w:p w14:paraId="35926025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B7F4940" w14:textId="77777777" w:rsidR="001F4509" w:rsidRDefault="001F4509" w:rsidP="001F4509">
      <w:pPr>
        <w:jc w:val="center"/>
        <w:rPr>
          <w:b/>
        </w:rPr>
      </w:pPr>
    </w:p>
    <w:p w14:paraId="6D2A05F9" w14:textId="77777777" w:rsidR="001F4509" w:rsidRDefault="001F4509" w:rsidP="001F4509">
      <w:pPr>
        <w:jc w:val="center"/>
        <w:rPr>
          <w:b/>
        </w:rPr>
      </w:pPr>
    </w:p>
    <w:p w14:paraId="0034069D" w14:textId="77777777" w:rsidR="007C0996" w:rsidRDefault="007C0996" w:rsidP="00FB39F3">
      <w:pPr>
        <w:rPr>
          <w:b/>
        </w:rPr>
      </w:pPr>
    </w:p>
    <w:p w14:paraId="0027EF9B" w14:textId="77777777" w:rsidR="00BE5089" w:rsidRPr="00BE5089" w:rsidRDefault="00BE5089" w:rsidP="00BE5089">
      <w:pPr>
        <w:rPr>
          <w:b/>
        </w:rPr>
      </w:pPr>
    </w:p>
    <w:p w14:paraId="171FC4AF" w14:textId="27329C6F" w:rsidR="00BE5089" w:rsidRPr="00BE5089" w:rsidRDefault="00BE5089" w:rsidP="00BE5089">
      <w:pPr>
        <w:rPr>
          <w:bCs/>
        </w:rPr>
      </w:pPr>
      <w:r w:rsidRPr="00BE5089">
        <w:rPr>
          <w:b/>
        </w:rPr>
        <w:t xml:space="preserve">Zavezanec: </w:t>
      </w:r>
      <w:r>
        <w:rPr>
          <w:b/>
        </w:rPr>
        <w:tab/>
      </w:r>
      <w:r>
        <w:rPr>
          <w:b/>
        </w:rPr>
        <w:tab/>
      </w:r>
      <w:r w:rsidRPr="00BE5089">
        <w:rPr>
          <w:bCs/>
        </w:rPr>
        <w:t>SIJ Metal Ravne d.o.o.</w:t>
      </w:r>
    </w:p>
    <w:p w14:paraId="38C929F8" w14:textId="5785DA2D" w:rsidR="00BE5089" w:rsidRPr="00BE5089" w:rsidRDefault="00BE5089" w:rsidP="00BE5089">
      <w:pPr>
        <w:rPr>
          <w:bCs/>
        </w:rPr>
      </w:pPr>
      <w:r w:rsidRPr="00BE5089">
        <w:rPr>
          <w:bCs/>
        </w:rPr>
        <w:t xml:space="preserve">                    </w:t>
      </w:r>
      <w:r>
        <w:rPr>
          <w:bCs/>
        </w:rPr>
        <w:tab/>
      </w:r>
      <w:r>
        <w:rPr>
          <w:bCs/>
        </w:rPr>
        <w:tab/>
      </w:r>
      <w:r w:rsidRPr="00BE5089">
        <w:rPr>
          <w:bCs/>
        </w:rPr>
        <w:t>Koroška cesta 14</w:t>
      </w:r>
    </w:p>
    <w:p w14:paraId="185BE060" w14:textId="7309BC33" w:rsidR="00BE5089" w:rsidRPr="00BE5089" w:rsidRDefault="00BE5089" w:rsidP="00BE5089">
      <w:pPr>
        <w:rPr>
          <w:bCs/>
        </w:rPr>
      </w:pPr>
      <w:r w:rsidRPr="00BE5089">
        <w:rPr>
          <w:bCs/>
        </w:rPr>
        <w:t xml:space="preserve">                    </w:t>
      </w:r>
      <w:r>
        <w:rPr>
          <w:bCs/>
        </w:rPr>
        <w:tab/>
      </w:r>
      <w:r>
        <w:rPr>
          <w:bCs/>
        </w:rPr>
        <w:tab/>
      </w:r>
      <w:r w:rsidRPr="00BE5089">
        <w:rPr>
          <w:bCs/>
        </w:rPr>
        <w:t>2390 Ravne na Koroškem</w:t>
      </w:r>
    </w:p>
    <w:p w14:paraId="17BB814B" w14:textId="77777777" w:rsidR="00BE5089" w:rsidRPr="00BE5089" w:rsidRDefault="00BE5089" w:rsidP="00BE5089">
      <w:pPr>
        <w:rPr>
          <w:b/>
        </w:rPr>
      </w:pPr>
      <w:r w:rsidRPr="00BE5089">
        <w:rPr>
          <w:b/>
        </w:rPr>
        <w:t xml:space="preserve">   </w:t>
      </w:r>
    </w:p>
    <w:p w14:paraId="51B34F93" w14:textId="626B5C17" w:rsidR="00BE5089" w:rsidRPr="00BE5089" w:rsidRDefault="00BE5089" w:rsidP="00BE5089">
      <w:pPr>
        <w:rPr>
          <w:bCs/>
        </w:rPr>
      </w:pPr>
      <w:r>
        <w:rPr>
          <w:b/>
        </w:rPr>
        <w:t>N</w:t>
      </w:r>
      <w:r w:rsidRPr="00BE5089">
        <w:rPr>
          <w:b/>
        </w:rPr>
        <w:t xml:space="preserve">aprava / lokacija:  </w:t>
      </w:r>
      <w:r>
        <w:rPr>
          <w:b/>
        </w:rPr>
        <w:tab/>
      </w:r>
      <w:r w:rsidRPr="00BE5089">
        <w:rPr>
          <w:bCs/>
        </w:rPr>
        <w:t>Koroška cesta 14</w:t>
      </w:r>
    </w:p>
    <w:p w14:paraId="670098F6" w14:textId="4BB8B74C" w:rsidR="00BE5089" w:rsidRPr="00BE5089" w:rsidRDefault="00BE5089" w:rsidP="00BE5089">
      <w:pPr>
        <w:rPr>
          <w:bCs/>
        </w:rPr>
      </w:pPr>
      <w:r w:rsidRPr="00BE5089">
        <w:rPr>
          <w:bCs/>
        </w:rPr>
        <w:t xml:space="preserve">                                  </w:t>
      </w:r>
      <w:r>
        <w:rPr>
          <w:bCs/>
        </w:rPr>
        <w:tab/>
      </w:r>
      <w:r w:rsidRPr="00BE5089">
        <w:rPr>
          <w:bCs/>
        </w:rPr>
        <w:t>2390 Ravne na Koroškem</w:t>
      </w:r>
    </w:p>
    <w:p w14:paraId="1CF8F80D" w14:textId="77777777" w:rsidR="00BE5089" w:rsidRPr="00BE5089" w:rsidRDefault="00BE5089" w:rsidP="00BE5089">
      <w:pPr>
        <w:rPr>
          <w:b/>
        </w:rPr>
      </w:pPr>
    </w:p>
    <w:p w14:paraId="1650C6AB" w14:textId="710831CC" w:rsidR="00BE5089" w:rsidRPr="00BE5089" w:rsidRDefault="00BE5089" w:rsidP="00BE5089">
      <w:pPr>
        <w:rPr>
          <w:bCs/>
        </w:rPr>
      </w:pPr>
      <w:r w:rsidRPr="00BE5089">
        <w:rPr>
          <w:b/>
        </w:rPr>
        <w:t xml:space="preserve">Datum pregleda:  </w:t>
      </w:r>
      <w:r>
        <w:rPr>
          <w:b/>
        </w:rPr>
        <w:tab/>
      </w:r>
      <w:r w:rsidRPr="00BE5089">
        <w:rPr>
          <w:bCs/>
        </w:rPr>
        <w:t>8. 5. 2020</w:t>
      </w:r>
    </w:p>
    <w:p w14:paraId="33E24D96" w14:textId="77777777" w:rsidR="00BE5089" w:rsidRPr="00BE5089" w:rsidRDefault="00BE5089" w:rsidP="00BE5089">
      <w:pPr>
        <w:rPr>
          <w:b/>
        </w:rPr>
      </w:pPr>
    </w:p>
    <w:p w14:paraId="0BC74791" w14:textId="77777777" w:rsidR="00BE5089" w:rsidRPr="00BE5089" w:rsidRDefault="00BE5089" w:rsidP="00BE5089">
      <w:pPr>
        <w:rPr>
          <w:b/>
        </w:rPr>
      </w:pPr>
      <w:r w:rsidRPr="00BE5089">
        <w:rPr>
          <w:b/>
        </w:rPr>
        <w:t>Okoljevarstveno dovoljenje (OVD):</w:t>
      </w:r>
    </w:p>
    <w:p w14:paraId="77113181" w14:textId="77777777" w:rsidR="00BE5089" w:rsidRPr="00BE5089" w:rsidRDefault="00BE5089" w:rsidP="00BE5089">
      <w:pPr>
        <w:rPr>
          <w:bCs/>
        </w:rPr>
      </w:pPr>
      <w:r w:rsidRPr="00BE5089">
        <w:rPr>
          <w:bCs/>
        </w:rPr>
        <w:t>OVD št.:  35407-116/2006-17  (30. 6. 2010) s spremembami</w:t>
      </w:r>
    </w:p>
    <w:p w14:paraId="69A52C07" w14:textId="77777777" w:rsidR="00BE5089" w:rsidRPr="00BE5089" w:rsidRDefault="00BE5089" w:rsidP="00BE5089">
      <w:pPr>
        <w:rPr>
          <w:b/>
        </w:rPr>
      </w:pPr>
      <w:r w:rsidRPr="00BE5089">
        <w:rPr>
          <w:b/>
        </w:rPr>
        <w:t xml:space="preserve">                </w:t>
      </w:r>
    </w:p>
    <w:p w14:paraId="009706A7" w14:textId="77777777" w:rsidR="00BE5089" w:rsidRPr="00BE5089" w:rsidRDefault="00BE5089" w:rsidP="00BE5089">
      <w:pPr>
        <w:rPr>
          <w:b/>
        </w:rPr>
      </w:pPr>
      <w:r w:rsidRPr="00BE5089">
        <w:rPr>
          <w:b/>
        </w:rPr>
        <w:t xml:space="preserve">               </w:t>
      </w:r>
    </w:p>
    <w:p w14:paraId="3CE6DCAE" w14:textId="77777777" w:rsidR="00BE5089" w:rsidRPr="00BE5089" w:rsidRDefault="00BE5089" w:rsidP="00BE5089">
      <w:pPr>
        <w:rPr>
          <w:b/>
        </w:rPr>
      </w:pPr>
      <w:r w:rsidRPr="00BE5089">
        <w:rPr>
          <w:b/>
        </w:rPr>
        <w:t>Usklajenost z OVD:              DA</w:t>
      </w:r>
    </w:p>
    <w:p w14:paraId="7FACD8E6" w14:textId="77777777" w:rsidR="00BE5089" w:rsidRPr="00BE5089" w:rsidRDefault="00BE5089" w:rsidP="00BE5089">
      <w:pPr>
        <w:rPr>
          <w:b/>
        </w:rPr>
      </w:pPr>
    </w:p>
    <w:p w14:paraId="2509E51F" w14:textId="77777777" w:rsidR="00BE5089" w:rsidRPr="00BE5089" w:rsidRDefault="00BE5089" w:rsidP="00BE5089">
      <w:pPr>
        <w:rPr>
          <w:b/>
        </w:rPr>
      </w:pPr>
      <w:r w:rsidRPr="00BE5089">
        <w:rPr>
          <w:b/>
        </w:rPr>
        <w:t>Zaključki / naslednje aktivnosti:</w:t>
      </w:r>
    </w:p>
    <w:p w14:paraId="07A78997" w14:textId="77777777" w:rsidR="00BE5089" w:rsidRPr="00BE5089" w:rsidRDefault="00BE5089" w:rsidP="00BE5089">
      <w:pPr>
        <w:rPr>
          <w:bCs/>
        </w:rPr>
      </w:pPr>
      <w:r w:rsidRPr="00BE5089">
        <w:rPr>
          <w:bCs/>
        </w:rPr>
        <w:t xml:space="preserve">V letu 2020 je bilo delovanje naprave brez posebnosti, občasno je prišlo do povišanih vrednosti emisij hrupa v okolje in emisij snovi v zrak (22. 4. 2020 ), vendar do </w:t>
      </w:r>
      <w:proofErr w:type="spellStart"/>
      <w:r w:rsidRPr="00BE5089">
        <w:rPr>
          <w:bCs/>
        </w:rPr>
        <w:t>prekomejnih</w:t>
      </w:r>
      <w:proofErr w:type="spellEnd"/>
      <w:r w:rsidRPr="00BE5089">
        <w:rPr>
          <w:bCs/>
        </w:rPr>
        <w:t xml:space="preserve"> obremenitev okolja ni prišlo. Emisije snovi v zrak še vedno uspešno omejuje velika filtrirna naprava, ki pa je že stara in precej glasna. Hrup je tako posledica omejevanja izpustov snovi v zrak iz glavne peči, kjer se pripravlja osnovna surovina za vse  tehnološke postopke. Podjetje načrtuje večji investicijski cikel, ki bi zelo zmanjšal vplive na okolje. </w:t>
      </w:r>
    </w:p>
    <w:p w14:paraId="41562997" w14:textId="77777777" w:rsidR="00BE5089" w:rsidRPr="00BE5089" w:rsidRDefault="00BE5089" w:rsidP="00BE5089">
      <w:pPr>
        <w:rPr>
          <w:bCs/>
        </w:rPr>
      </w:pPr>
      <w:r w:rsidRPr="00BE5089">
        <w:rPr>
          <w:bCs/>
        </w:rPr>
        <w:t>Emisije snovi v vodo so pod nadzorom in ne predstavljajo večjih obremenitev za okolje.</w:t>
      </w:r>
    </w:p>
    <w:p w14:paraId="2186677D" w14:textId="450FCEAF" w:rsidR="00BE5089" w:rsidRPr="00BE5089" w:rsidRDefault="00BE5089" w:rsidP="00BE5089">
      <w:pPr>
        <w:rPr>
          <w:bCs/>
        </w:rPr>
      </w:pPr>
      <w:r w:rsidRPr="00BE5089">
        <w:rPr>
          <w:bCs/>
        </w:rPr>
        <w:t>Z odpadki ravnajo odgovorno; vsi podatki so vneseni v aplikacijo, imajo Načrt ravnanja z odpadki, za pošiljanje nevarnega odpadka preko meje pa vsako leto pridobijo soglasje.</w:t>
      </w:r>
    </w:p>
    <w:p w14:paraId="66EE70E7" w14:textId="77777777" w:rsidR="00734C42" w:rsidRPr="00BE5089" w:rsidRDefault="00734C42" w:rsidP="00FB39F3">
      <w:pPr>
        <w:rPr>
          <w:bCs/>
        </w:rPr>
      </w:pPr>
    </w:p>
    <w:sectPr w:rsidR="00734C42" w:rsidRPr="00BE5089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304DE" w14:textId="77777777" w:rsidR="00F67A99" w:rsidRDefault="00F67A99">
      <w:r>
        <w:separator/>
      </w:r>
    </w:p>
  </w:endnote>
  <w:endnote w:type="continuationSeparator" w:id="0">
    <w:p w14:paraId="034732AC" w14:textId="77777777" w:rsidR="00F67A99" w:rsidRDefault="00F6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7B4F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F1973" w14:textId="77777777" w:rsidR="00F67A99" w:rsidRDefault="00F67A99">
      <w:r>
        <w:separator/>
      </w:r>
    </w:p>
  </w:footnote>
  <w:footnote w:type="continuationSeparator" w:id="0">
    <w:p w14:paraId="050ED6F8" w14:textId="77777777" w:rsidR="00F67A99" w:rsidRDefault="00F6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15"/>
  </w:num>
  <w:num w:numId="5">
    <w:abstractNumId w:val="4"/>
  </w:num>
  <w:num w:numId="6">
    <w:abstractNumId w:val="17"/>
  </w:num>
  <w:num w:numId="7">
    <w:abstractNumId w:val="18"/>
  </w:num>
  <w:num w:numId="8">
    <w:abstractNumId w:val="7"/>
  </w:num>
  <w:num w:numId="9">
    <w:abstractNumId w:val="2"/>
  </w:num>
  <w:num w:numId="10">
    <w:abstractNumId w:val="9"/>
  </w:num>
  <w:num w:numId="11">
    <w:abstractNumId w:val="19"/>
  </w:num>
  <w:num w:numId="12">
    <w:abstractNumId w:val="8"/>
  </w:num>
  <w:num w:numId="13">
    <w:abstractNumId w:val="23"/>
  </w:num>
  <w:num w:numId="14">
    <w:abstractNumId w:val="8"/>
  </w:num>
  <w:num w:numId="15">
    <w:abstractNumId w:val="23"/>
  </w:num>
  <w:num w:numId="16">
    <w:abstractNumId w:val="22"/>
  </w:num>
  <w:num w:numId="17">
    <w:abstractNumId w:val="6"/>
  </w:num>
  <w:num w:numId="18">
    <w:abstractNumId w:val="10"/>
  </w:num>
  <w:num w:numId="19">
    <w:abstractNumId w:val="13"/>
  </w:num>
  <w:num w:numId="20">
    <w:abstractNumId w:val="14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5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02C00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6E2F"/>
    <w:rsid w:val="002278BC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93E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23EA"/>
    <w:rsid w:val="0047484D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0534"/>
    <w:rsid w:val="004C1FE1"/>
    <w:rsid w:val="004C3382"/>
    <w:rsid w:val="004C6490"/>
    <w:rsid w:val="004C6A2A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759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410D"/>
    <w:rsid w:val="006F5680"/>
    <w:rsid w:val="007016F4"/>
    <w:rsid w:val="00704B4D"/>
    <w:rsid w:val="00710D5D"/>
    <w:rsid w:val="00710EAF"/>
    <w:rsid w:val="00711649"/>
    <w:rsid w:val="007206F9"/>
    <w:rsid w:val="0072192E"/>
    <w:rsid w:val="00722D70"/>
    <w:rsid w:val="00722DB8"/>
    <w:rsid w:val="00726FC5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4DCF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B5D"/>
    <w:rsid w:val="00934E5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641D"/>
    <w:rsid w:val="00980C77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2613"/>
    <w:rsid w:val="009D4DEE"/>
    <w:rsid w:val="009E17ED"/>
    <w:rsid w:val="009E18FB"/>
    <w:rsid w:val="009E2D99"/>
    <w:rsid w:val="009E6891"/>
    <w:rsid w:val="009E7B45"/>
    <w:rsid w:val="009F23D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0BE3"/>
    <w:rsid w:val="00A41DFE"/>
    <w:rsid w:val="00A427F0"/>
    <w:rsid w:val="00A44ACC"/>
    <w:rsid w:val="00A5055E"/>
    <w:rsid w:val="00A55BD6"/>
    <w:rsid w:val="00A57E12"/>
    <w:rsid w:val="00A645FC"/>
    <w:rsid w:val="00A721B1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AF7EBF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B6AC4"/>
    <w:rsid w:val="00BC45C3"/>
    <w:rsid w:val="00BC7A06"/>
    <w:rsid w:val="00BD095E"/>
    <w:rsid w:val="00BD6130"/>
    <w:rsid w:val="00BD7267"/>
    <w:rsid w:val="00BE2C36"/>
    <w:rsid w:val="00BE5089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A3B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0957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5B21"/>
    <w:rsid w:val="00F5712B"/>
    <w:rsid w:val="00F57CC0"/>
    <w:rsid w:val="00F63D7F"/>
    <w:rsid w:val="00F675E5"/>
    <w:rsid w:val="00F67A99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87EA5D3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1361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2016-06-07T13:17:00Z</cp:lastPrinted>
  <dcterms:created xsi:type="dcterms:W3CDTF">2022-01-04T14:30:00Z</dcterms:created>
  <dcterms:modified xsi:type="dcterms:W3CDTF">2022-01-04T14:30:00Z</dcterms:modified>
</cp:coreProperties>
</file>