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AE1983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3A014" w14:textId="77777777" w:rsidR="003C7BD3" w:rsidRDefault="00F86595" w:rsidP="003C7BD3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3C7BD3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EC0F847" w14:textId="77777777" w:rsidR="003C7BD3" w:rsidRDefault="003C7BD3" w:rsidP="003C7BD3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2C01B3E8" w14:textId="77777777" w:rsidR="003C7BD3" w:rsidRDefault="003C7BD3" w:rsidP="003C7BD3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585F8546" w14:textId="77777777" w:rsidR="003C7BD3" w:rsidRDefault="003C7BD3" w:rsidP="003C7BD3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388BEE5" w14:textId="77777777" w:rsidR="003C7BD3" w:rsidRDefault="003C7BD3" w:rsidP="003C7B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101049AF" w14:textId="77777777" w:rsidR="003C7BD3" w:rsidRDefault="003C7BD3" w:rsidP="003C7B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BE78707" w14:textId="77777777" w:rsidR="003C7BD3" w:rsidRDefault="003C7BD3" w:rsidP="003C7B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5C340A2F" w14:textId="77777777" w:rsidR="003C7BD3" w:rsidRDefault="003C7BD3" w:rsidP="003C7B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53778377" w14:textId="77777777" w:rsidR="003C7BD3" w:rsidRDefault="003C7BD3" w:rsidP="003C7B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2AFB56A1" w:rsidR="00F86595" w:rsidRPr="00652CA5" w:rsidRDefault="00F86595" w:rsidP="003C7BD3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5123A014" w14:textId="77777777" w:rsidR="003C7BD3" w:rsidRDefault="00F86595" w:rsidP="003C7BD3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3C7BD3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EC0F847" w14:textId="77777777" w:rsidR="003C7BD3" w:rsidRDefault="003C7BD3" w:rsidP="003C7BD3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2C01B3E8" w14:textId="77777777" w:rsidR="003C7BD3" w:rsidRDefault="003C7BD3" w:rsidP="003C7BD3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585F8546" w14:textId="77777777" w:rsidR="003C7BD3" w:rsidRDefault="003C7BD3" w:rsidP="003C7BD3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388BEE5" w14:textId="77777777" w:rsidR="003C7BD3" w:rsidRDefault="003C7BD3" w:rsidP="003C7B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101049AF" w14:textId="77777777" w:rsidR="003C7BD3" w:rsidRDefault="003C7BD3" w:rsidP="003C7B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BE78707" w14:textId="77777777" w:rsidR="003C7BD3" w:rsidRDefault="003C7BD3" w:rsidP="003C7B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5C340A2F" w14:textId="77777777" w:rsidR="003C7BD3" w:rsidRDefault="003C7BD3" w:rsidP="003C7B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53778377" w14:textId="77777777" w:rsidR="003C7BD3" w:rsidRDefault="003C7BD3" w:rsidP="003C7B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2AFB56A1" w:rsidR="00F86595" w:rsidRPr="00652CA5" w:rsidRDefault="00F86595" w:rsidP="003C7BD3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Default="000F4688" w:rsidP="000F468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2D6BEE2A" w14:textId="77777777" w:rsidR="003C7BD3" w:rsidRDefault="003C7BD3" w:rsidP="003C7B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6D97E7" w14:textId="00D95A5A" w:rsidR="00741A82" w:rsidRPr="003C7BD3" w:rsidRDefault="00741A82" w:rsidP="003C7B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C7BD3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3C7BD3" w:rsidRDefault="00741A82" w:rsidP="003C7B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C7BD3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2D1AF98" w14:textId="77777777" w:rsidR="0033379D" w:rsidRPr="003C7BD3" w:rsidRDefault="0033379D" w:rsidP="003C7BD3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007D020E" w14:textId="77777777" w:rsidR="0033379D" w:rsidRPr="003C7BD3" w:rsidRDefault="0033379D" w:rsidP="003C7B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3379D" w:rsidRPr="003C7BD3" w14:paraId="79D6B048" w14:textId="77777777" w:rsidTr="0033379D">
        <w:trPr>
          <w:trHeight w:val="1014"/>
        </w:trPr>
        <w:tc>
          <w:tcPr>
            <w:tcW w:w="8897" w:type="dxa"/>
          </w:tcPr>
          <w:p w14:paraId="4DED099A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>Zavezanec:</w:t>
            </w:r>
          </w:p>
          <w:p w14:paraId="19962C0B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 xml:space="preserve">CIMOS </w:t>
            </w:r>
            <w:proofErr w:type="spellStart"/>
            <w:r w:rsidRPr="003C7BD3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3C7BD3">
              <w:rPr>
                <w:rFonts w:ascii="Arial" w:hAnsi="Arial" w:cs="Arial"/>
                <w:sz w:val="20"/>
                <w:szCs w:val="20"/>
              </w:rPr>
              <w:t xml:space="preserve">., Cesta </w:t>
            </w:r>
            <w:proofErr w:type="spellStart"/>
            <w:r w:rsidRPr="003C7BD3">
              <w:rPr>
                <w:rFonts w:ascii="Arial" w:hAnsi="Arial" w:cs="Arial"/>
                <w:sz w:val="20"/>
                <w:szCs w:val="20"/>
              </w:rPr>
              <w:t>Marežanskega</w:t>
            </w:r>
            <w:proofErr w:type="spellEnd"/>
            <w:r w:rsidRPr="003C7BD3">
              <w:rPr>
                <w:rFonts w:ascii="Arial" w:hAnsi="Arial" w:cs="Arial"/>
                <w:sz w:val="20"/>
                <w:szCs w:val="20"/>
              </w:rPr>
              <w:t xml:space="preserve"> upora 2, 6000 Koper</w:t>
            </w:r>
          </w:p>
          <w:p w14:paraId="5EA381B5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246655" w14:textId="260310AD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>Naprava / lokacija:</w:t>
            </w:r>
          </w:p>
          <w:p w14:paraId="5C769787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Naprava za taljenje in litje sive litine s proizvodno zmogljivostjo 68,4 ton/dan in naprave za</w:t>
            </w:r>
          </w:p>
          <w:p w14:paraId="4CA00F47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taljenje aluminija s talilno zmogljivostjo 77 ton na dan.</w:t>
            </w:r>
          </w:p>
          <w:p w14:paraId="3376EC96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Naprava se nahaja na lokaciji Tovarna Maribor, Perhavčeva ulica 21, 2000 Maribor.</w:t>
            </w:r>
          </w:p>
          <w:p w14:paraId="220B492D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9B3D7" w14:textId="1CB3352A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pregleda: </w:t>
            </w:r>
          </w:p>
          <w:p w14:paraId="745F0F81" w14:textId="5B53596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11.7.2019</w:t>
            </w:r>
          </w:p>
          <w:p w14:paraId="43BDA935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6EB69" w14:textId="4E94F66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Okoljevarstveno dovoljenje (OVD) številka: </w:t>
            </w:r>
          </w:p>
          <w:p w14:paraId="7EEB93E3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35407-168/2006-19 z dne 30.4.2008</w:t>
            </w:r>
          </w:p>
          <w:p w14:paraId="2E9562FA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35407-1/2011-12 z dne 21.4.2011</w:t>
            </w:r>
          </w:p>
          <w:p w14:paraId="3402DFDF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35406-56/2014-22 z dne 5.5.2016</w:t>
            </w:r>
          </w:p>
          <w:p w14:paraId="519D5ADA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339B0" w14:textId="5E111D49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>Usklajenost z OVD:</w:t>
            </w:r>
          </w:p>
          <w:p w14:paraId="2CD90050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DA: </w:t>
            </w:r>
            <w:r w:rsidRPr="003C7BD3">
              <w:rPr>
                <w:rFonts w:ascii="Arial" w:hAnsi="Arial" w:cs="Arial"/>
                <w:sz w:val="20"/>
                <w:szCs w:val="20"/>
              </w:rPr>
              <w:t>v obsegu navedenem v zapisniku številka 06182-1750/2019-7 z dne 11.7.2019.</w:t>
            </w:r>
          </w:p>
          <w:p w14:paraId="1BEDBBC8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Inšpekcijski nadzor je bil opravljen v zvezi z nadzorom in z zahtevami izdanega</w:t>
            </w:r>
          </w:p>
          <w:p w14:paraId="0A499C69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Okoljevarstvenega dovoljenja (OVD) z vsemi spremembami po spodaj navedenih področij:</w:t>
            </w:r>
          </w:p>
          <w:p w14:paraId="450216D3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ravnanjem z odpadki</w:t>
            </w:r>
          </w:p>
          <w:p w14:paraId="7C327CB5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hrupom v okolje</w:t>
            </w:r>
          </w:p>
          <w:p w14:paraId="37E726B6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emisijami snovi v vode</w:t>
            </w:r>
          </w:p>
          <w:p w14:paraId="39C4F0CE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rabo vode</w:t>
            </w:r>
          </w:p>
          <w:p w14:paraId="5356DCC3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ravnanjem z embalažo in odpadno embalažo</w:t>
            </w:r>
          </w:p>
          <w:p w14:paraId="465FFB15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emisijami snovi v zrak</w:t>
            </w:r>
          </w:p>
          <w:p w14:paraId="6B303117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okoljevarstvenimi zahtevami za učinkovito rabo vode in energije</w:t>
            </w:r>
          </w:p>
          <w:p w14:paraId="32D81EBE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skladiščenjem nevarnih snovi</w:t>
            </w:r>
          </w:p>
          <w:p w14:paraId="28201B58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svetlobnim onesnaževanjem</w:t>
            </w:r>
          </w:p>
          <w:p w14:paraId="72C5BAE9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- drugimi posebnimi zahtevami iz OVD</w:t>
            </w:r>
          </w:p>
          <w:p w14:paraId="26A06279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Na inšpekcijskem pregledu po vseh področjih nadzora ni bilo ugotovljenih nepravilnosti, zato ni</w:t>
            </w:r>
          </w:p>
          <w:p w14:paraId="71EE9019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bilo izrečenih nobenih ukrepov v inšpekcijskem postopku.</w:t>
            </w:r>
          </w:p>
          <w:p w14:paraId="2AD1FBAD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B0E9C" w14:textId="41B3D3D2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b/>
                <w:bCs/>
                <w:sz w:val="20"/>
                <w:szCs w:val="20"/>
              </w:rPr>
              <w:t>Zaključki / naslednje aktivnosti:</w:t>
            </w:r>
          </w:p>
          <w:p w14:paraId="710C5681" w14:textId="77777777" w:rsidR="00E150F3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Naslednji redni inšpekcijski pregled bo opravljen glede na plan dela, izredni inšpekcijski pregled</w:t>
            </w:r>
          </w:p>
          <w:p w14:paraId="551536E5" w14:textId="015F78EB" w:rsidR="00444C90" w:rsidRPr="003C7BD3" w:rsidRDefault="00E150F3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3">
              <w:rPr>
                <w:rFonts w:ascii="Arial" w:hAnsi="Arial" w:cs="Arial"/>
                <w:sz w:val="20"/>
                <w:szCs w:val="20"/>
              </w:rPr>
              <w:t>po potrebi na podlagi prioritete vseh prijav.</w:t>
            </w:r>
          </w:p>
          <w:p w14:paraId="30B3773D" w14:textId="77777777" w:rsidR="00444C90" w:rsidRPr="003C7BD3" w:rsidRDefault="00444C90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E03CB4" w14:textId="713589BA" w:rsidR="0033379D" w:rsidRPr="003C7BD3" w:rsidRDefault="0033379D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A325" w14:textId="6FF22584" w:rsidR="0033379D" w:rsidRPr="003C7BD3" w:rsidRDefault="0033379D" w:rsidP="003C7BD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41B5362" w14:textId="77777777" w:rsidR="0033379D" w:rsidRDefault="0033379D" w:rsidP="00A57B3D">
      <w:pPr>
        <w:pStyle w:val="Default"/>
        <w:rPr>
          <w:b/>
          <w:bCs/>
          <w:sz w:val="20"/>
          <w:szCs w:val="20"/>
        </w:rPr>
      </w:pPr>
    </w:p>
    <w:p w14:paraId="3DE7A872" w14:textId="77777777" w:rsidR="0033379D" w:rsidRDefault="0033379D" w:rsidP="00A57B3D">
      <w:pPr>
        <w:pStyle w:val="Default"/>
        <w:rPr>
          <w:b/>
          <w:bCs/>
          <w:sz w:val="20"/>
          <w:szCs w:val="20"/>
        </w:rPr>
      </w:pPr>
    </w:p>
    <w:p w14:paraId="610202C8" w14:textId="77777777" w:rsidR="0033379D" w:rsidRDefault="0033379D" w:rsidP="00A57B3D">
      <w:pPr>
        <w:pStyle w:val="Default"/>
        <w:rPr>
          <w:b/>
          <w:bCs/>
          <w:sz w:val="20"/>
          <w:szCs w:val="20"/>
        </w:rPr>
      </w:pPr>
    </w:p>
    <w:p w14:paraId="7D4303A0" w14:textId="77777777" w:rsidR="0033379D" w:rsidRDefault="0033379D" w:rsidP="00A57B3D">
      <w:pPr>
        <w:pStyle w:val="Default"/>
        <w:rPr>
          <w:b/>
          <w:bCs/>
          <w:sz w:val="20"/>
          <w:szCs w:val="20"/>
        </w:rPr>
      </w:pPr>
    </w:p>
    <w:p w14:paraId="33C73FBC" w14:textId="4F9EC6C7" w:rsidR="00A57B3D" w:rsidRPr="00333801" w:rsidRDefault="00A57B3D" w:rsidP="00A57B3D">
      <w:pPr>
        <w:pStyle w:val="Default"/>
        <w:rPr>
          <w:b/>
          <w:bCs/>
          <w:sz w:val="20"/>
          <w:szCs w:val="20"/>
        </w:rPr>
      </w:pPr>
    </w:p>
    <w:p w14:paraId="269DC720" w14:textId="44B4DBAF" w:rsidR="002E0FD3" w:rsidRPr="00333801" w:rsidRDefault="002E0FD3" w:rsidP="0033380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2E0FD3" w:rsidRPr="0033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4F1D"/>
    <w:rsid w:val="00092BBF"/>
    <w:rsid w:val="000F4688"/>
    <w:rsid w:val="001268F8"/>
    <w:rsid w:val="002A72F7"/>
    <w:rsid w:val="002E0FD3"/>
    <w:rsid w:val="0033379D"/>
    <w:rsid w:val="00333801"/>
    <w:rsid w:val="003C7BD3"/>
    <w:rsid w:val="00421657"/>
    <w:rsid w:val="00444C90"/>
    <w:rsid w:val="004977D6"/>
    <w:rsid w:val="004A0CF7"/>
    <w:rsid w:val="005831F1"/>
    <w:rsid w:val="00637885"/>
    <w:rsid w:val="00741A82"/>
    <w:rsid w:val="00743706"/>
    <w:rsid w:val="00800B37"/>
    <w:rsid w:val="0094339A"/>
    <w:rsid w:val="00A57B3D"/>
    <w:rsid w:val="00AE1983"/>
    <w:rsid w:val="00CB18A8"/>
    <w:rsid w:val="00E150F3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2021-03-14T18:20:00Z</dcterms:created>
  <dcterms:modified xsi:type="dcterms:W3CDTF">2021-03-16T10:05:00Z</dcterms:modified>
</cp:coreProperties>
</file>