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294865" w:rsidRDefault="00F86595" w:rsidP="00294865">
      <w:pPr>
        <w:spacing w:line="260" w:lineRule="exact"/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294865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8BF5F" w14:textId="77777777" w:rsidR="00294865" w:rsidRDefault="00294865" w:rsidP="00294865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BE27AED" w14:textId="77777777" w:rsidR="00294865" w:rsidRDefault="00294865" w:rsidP="00294865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5A92A0A6" w14:textId="77777777" w:rsidR="00294865" w:rsidRDefault="00294865" w:rsidP="00294865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4629F63E" w14:textId="77777777" w:rsidR="00294865" w:rsidRDefault="00294865" w:rsidP="00294865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52D87E9D" w14:textId="77777777" w:rsidR="00294865" w:rsidRDefault="00294865" w:rsidP="002948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567E41EC" w14:textId="77777777" w:rsidR="00294865" w:rsidRPr="00BF281C" w:rsidRDefault="00294865" w:rsidP="002948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44B3E25C" w14:textId="77777777" w:rsidR="00294865" w:rsidRPr="00BF281C" w:rsidRDefault="00294865" w:rsidP="002948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3FFC547" w14:textId="77777777" w:rsidR="00294865" w:rsidRPr="00BF281C" w:rsidRDefault="00294865" w:rsidP="002948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640172C" w14:textId="77777777" w:rsidR="00294865" w:rsidRDefault="00294865" w:rsidP="002948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23C5DFC8" w14:textId="77777777" w:rsidR="00294865" w:rsidRPr="00652CA5" w:rsidRDefault="00294865" w:rsidP="00294865">
                            <w:pPr>
                              <w:tabs>
                                <w:tab w:val="left" w:pos="6120"/>
                              </w:tabs>
                              <w:ind w:left="637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D3BC41A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  <w:t>F: 01 420 44 83</w:t>
                            </w:r>
                          </w:p>
                          <w:p w14:paraId="58DEF981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E: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>gp.irsop@gov.si</w:t>
                            </w:r>
                          </w:p>
                          <w:p w14:paraId="7D169E74" w14:textId="77777777" w:rsidR="00F86595" w:rsidRPr="00652CA5" w:rsidRDefault="00F86595" w:rsidP="00F86595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5" w:history="1">
                              <w:r w:rsidRPr="00F05683">
                                <w:rPr>
                                  <w:rStyle w:val="Hiperpovezava"/>
                                  <w:sz w:val="16"/>
                                  <w:szCs w:val="16"/>
                                  <w:lang w:eastAsia="sl-SI"/>
                                </w:rPr>
                                <w:t>www.iop.gov.si</w:t>
                              </w:r>
                            </w:hyperlink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6248BF5F" w14:textId="77777777" w:rsidR="00294865" w:rsidRDefault="00294865" w:rsidP="00294865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BE27AED" w14:textId="77777777" w:rsidR="00294865" w:rsidRDefault="00294865" w:rsidP="00294865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5A92A0A6" w14:textId="77777777" w:rsidR="00294865" w:rsidRDefault="00294865" w:rsidP="00294865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4629F63E" w14:textId="77777777" w:rsidR="00294865" w:rsidRDefault="00294865" w:rsidP="00294865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52D87E9D" w14:textId="77777777" w:rsidR="00294865" w:rsidRDefault="00294865" w:rsidP="002948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567E41EC" w14:textId="77777777" w:rsidR="00294865" w:rsidRPr="00BF281C" w:rsidRDefault="00294865" w:rsidP="002948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44B3E25C" w14:textId="77777777" w:rsidR="00294865" w:rsidRPr="00BF281C" w:rsidRDefault="00294865" w:rsidP="002948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3FFC547" w14:textId="77777777" w:rsidR="00294865" w:rsidRPr="00BF281C" w:rsidRDefault="00294865" w:rsidP="002948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640172C" w14:textId="77777777" w:rsidR="00294865" w:rsidRDefault="00294865" w:rsidP="002948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23C5DFC8" w14:textId="77777777" w:rsidR="00294865" w:rsidRPr="00652CA5" w:rsidRDefault="00294865" w:rsidP="00294865">
                      <w:pPr>
                        <w:tabs>
                          <w:tab w:val="left" w:pos="6120"/>
                        </w:tabs>
                        <w:ind w:left="637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5D3BC41A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  <w:t>F: 01 420 44 83</w:t>
                      </w:r>
                    </w:p>
                    <w:p w14:paraId="58DEF981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E: 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>gp.irsop@gov.si</w:t>
                      </w:r>
                    </w:p>
                    <w:p w14:paraId="7D169E74" w14:textId="77777777" w:rsidR="00F86595" w:rsidRPr="00652CA5" w:rsidRDefault="00F86595" w:rsidP="00F86595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hyperlink r:id="rId6" w:history="1">
                        <w:r w:rsidRPr="00F05683">
                          <w:rPr>
                            <w:rStyle w:val="Hiperpovezava"/>
                            <w:sz w:val="16"/>
                            <w:szCs w:val="16"/>
                            <w:lang w:eastAsia="sl-SI"/>
                          </w:rPr>
                          <w:t>www.iop.gov.si</w:t>
                        </w:r>
                      </w:hyperlink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294865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EABFF" w14:textId="77777777" w:rsidR="00294865" w:rsidRDefault="00294865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167E8C2" w14:textId="18490056" w:rsidR="000F4688" w:rsidRPr="00294865" w:rsidRDefault="000F4688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94865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  <w:r w:rsidR="004977D6" w:rsidRPr="0029486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94865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7885F746" w14:textId="77777777" w:rsidR="000F4688" w:rsidRPr="00294865" w:rsidRDefault="000F4688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D610569" w14:textId="77777777" w:rsidR="00333801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94865">
        <w:rPr>
          <w:rFonts w:ascii="Arial" w:hAnsi="Arial" w:cs="Arial"/>
          <w:b/>
          <w:bCs/>
          <w:sz w:val="20"/>
          <w:szCs w:val="20"/>
        </w:rPr>
        <w:t>Zavezanec:</w:t>
      </w:r>
    </w:p>
    <w:p w14:paraId="1E196317" w14:textId="77777777" w:rsidR="00333801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94865">
        <w:rPr>
          <w:rFonts w:ascii="Arial" w:hAnsi="Arial" w:cs="Arial"/>
          <w:sz w:val="20"/>
          <w:szCs w:val="20"/>
        </w:rPr>
        <w:t>Bojan Sušelj, s. p., Dolnja Košana 27, 6256 Košana</w:t>
      </w:r>
    </w:p>
    <w:p w14:paraId="005104F0" w14:textId="77777777" w:rsidR="00333801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EFB29F1" w14:textId="5661C861" w:rsidR="00333801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94865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1055073F" w14:textId="51E65A18" w:rsidR="00333801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94865">
        <w:rPr>
          <w:rFonts w:ascii="Arial" w:hAnsi="Arial" w:cs="Arial"/>
          <w:sz w:val="20"/>
          <w:szCs w:val="20"/>
        </w:rPr>
        <w:t>- za intenzivno rejo perutnine za 44.000 mest, v 4 zidanih hlevih, z oznakami 184, 189, 190</w:t>
      </w:r>
      <w:r w:rsidR="00294865">
        <w:rPr>
          <w:rFonts w:ascii="Arial" w:hAnsi="Arial" w:cs="Arial"/>
          <w:sz w:val="20"/>
          <w:szCs w:val="20"/>
        </w:rPr>
        <w:t xml:space="preserve"> </w:t>
      </w:r>
      <w:r w:rsidRPr="00294865">
        <w:rPr>
          <w:rFonts w:ascii="Arial" w:hAnsi="Arial" w:cs="Arial"/>
          <w:sz w:val="20"/>
          <w:szCs w:val="20"/>
        </w:rPr>
        <w:t xml:space="preserve">in 191 na Farmi Neverke, Neverke 30, 6256 Košana na zemljiščih s </w:t>
      </w:r>
      <w:proofErr w:type="spellStart"/>
      <w:r w:rsidRPr="00294865">
        <w:rPr>
          <w:rFonts w:ascii="Arial" w:hAnsi="Arial" w:cs="Arial"/>
          <w:sz w:val="20"/>
          <w:szCs w:val="20"/>
        </w:rPr>
        <w:t>parc</w:t>
      </w:r>
      <w:proofErr w:type="spellEnd"/>
      <w:r w:rsidRPr="00294865">
        <w:rPr>
          <w:rFonts w:ascii="Arial" w:hAnsi="Arial" w:cs="Arial"/>
          <w:sz w:val="20"/>
          <w:szCs w:val="20"/>
        </w:rPr>
        <w:t>. št. 3339/6,</w:t>
      </w:r>
      <w:r w:rsidR="00294865">
        <w:rPr>
          <w:rFonts w:ascii="Arial" w:hAnsi="Arial" w:cs="Arial"/>
          <w:sz w:val="20"/>
          <w:szCs w:val="20"/>
        </w:rPr>
        <w:t xml:space="preserve"> </w:t>
      </w:r>
      <w:r w:rsidRPr="00294865">
        <w:rPr>
          <w:rFonts w:ascii="Arial" w:hAnsi="Arial" w:cs="Arial"/>
          <w:sz w:val="20"/>
          <w:szCs w:val="20"/>
        </w:rPr>
        <w:t>3339/7, 3339/8, 3339/9, 3339/25 in 3339/27, vse k. o. Stara Sušica</w:t>
      </w:r>
    </w:p>
    <w:p w14:paraId="4002188B" w14:textId="77777777" w:rsidR="00333801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7402E9E" w14:textId="77777777" w:rsidR="00333801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94865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2903C52B" w14:textId="0E9D6534" w:rsidR="00333801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94865">
        <w:rPr>
          <w:rFonts w:ascii="Arial" w:hAnsi="Arial" w:cs="Arial"/>
          <w:sz w:val="20"/>
          <w:szCs w:val="20"/>
        </w:rPr>
        <w:t>29. 5. 2019</w:t>
      </w:r>
    </w:p>
    <w:p w14:paraId="4AB7F777" w14:textId="77777777" w:rsidR="00333801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2E7035C" w14:textId="77777777" w:rsidR="00333801" w:rsidRPr="00294865" w:rsidRDefault="00333801" w:rsidP="00294865">
      <w:pPr>
        <w:pStyle w:val="Default"/>
        <w:spacing w:line="260" w:lineRule="exact"/>
        <w:rPr>
          <w:b/>
          <w:bCs/>
          <w:sz w:val="20"/>
          <w:szCs w:val="20"/>
        </w:rPr>
      </w:pPr>
      <w:r w:rsidRPr="00294865">
        <w:rPr>
          <w:b/>
          <w:bCs/>
          <w:sz w:val="20"/>
          <w:szCs w:val="20"/>
        </w:rPr>
        <w:t xml:space="preserve">Okoljevarstveno dovoljenje OVD številka: </w:t>
      </w:r>
    </w:p>
    <w:p w14:paraId="10AFCED4" w14:textId="64DD990D" w:rsidR="00333801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94865">
        <w:rPr>
          <w:rFonts w:ascii="Arial" w:hAnsi="Arial" w:cs="Arial"/>
          <w:sz w:val="20"/>
          <w:szCs w:val="20"/>
        </w:rPr>
        <w:t>35407-4/2008-6 z dne 23.12.2009 in odločba št. 35406-80/2014-4 z dne 30.</w:t>
      </w:r>
      <w:r w:rsidR="00294865">
        <w:rPr>
          <w:rFonts w:ascii="Arial" w:hAnsi="Arial" w:cs="Arial"/>
          <w:sz w:val="20"/>
          <w:szCs w:val="20"/>
        </w:rPr>
        <w:t> </w:t>
      </w:r>
      <w:r w:rsidRPr="00294865">
        <w:rPr>
          <w:rFonts w:ascii="Arial" w:hAnsi="Arial" w:cs="Arial"/>
          <w:sz w:val="20"/>
          <w:szCs w:val="20"/>
        </w:rPr>
        <w:t>3.</w:t>
      </w:r>
      <w:r w:rsidR="00294865">
        <w:rPr>
          <w:rFonts w:ascii="Arial" w:hAnsi="Arial" w:cs="Arial"/>
          <w:sz w:val="20"/>
          <w:szCs w:val="20"/>
        </w:rPr>
        <w:t> </w:t>
      </w:r>
      <w:r w:rsidRPr="00294865">
        <w:rPr>
          <w:rFonts w:ascii="Arial" w:hAnsi="Arial" w:cs="Arial"/>
          <w:sz w:val="20"/>
          <w:szCs w:val="20"/>
        </w:rPr>
        <w:t>2015</w:t>
      </w:r>
    </w:p>
    <w:p w14:paraId="089400C7" w14:textId="77777777" w:rsidR="00333801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39E4414" w14:textId="04493C1E" w:rsidR="00333801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94865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4B922559" w14:textId="2B5FEF5E" w:rsidR="00333801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94865">
        <w:rPr>
          <w:rFonts w:ascii="Arial" w:hAnsi="Arial" w:cs="Arial"/>
          <w:sz w:val="20"/>
          <w:szCs w:val="20"/>
        </w:rPr>
        <w:t>Pri pregledu je ugotovljeno, da zavezanec zagotavlja izvajanje obratovalnega</w:t>
      </w:r>
      <w:r w:rsidR="00294865">
        <w:rPr>
          <w:rFonts w:ascii="Arial" w:hAnsi="Arial" w:cs="Arial"/>
          <w:sz w:val="20"/>
          <w:szCs w:val="20"/>
        </w:rPr>
        <w:t xml:space="preserve"> </w:t>
      </w:r>
      <w:r w:rsidRPr="00294865">
        <w:rPr>
          <w:rFonts w:ascii="Arial" w:hAnsi="Arial" w:cs="Arial"/>
          <w:sz w:val="20"/>
          <w:szCs w:val="20"/>
        </w:rPr>
        <w:t>monitoringa emisij snovi v okolje za zrak ter predpisano ravnanje z odpadki. Odpadna</w:t>
      </w:r>
      <w:r w:rsidR="00294865">
        <w:rPr>
          <w:rFonts w:ascii="Arial" w:hAnsi="Arial" w:cs="Arial"/>
          <w:sz w:val="20"/>
          <w:szCs w:val="20"/>
        </w:rPr>
        <w:t xml:space="preserve"> </w:t>
      </w:r>
      <w:r w:rsidRPr="00294865">
        <w:rPr>
          <w:rFonts w:ascii="Arial" w:hAnsi="Arial" w:cs="Arial"/>
          <w:sz w:val="20"/>
          <w:szCs w:val="20"/>
        </w:rPr>
        <w:t>voda, ki nastane pri pranju hlevov se zbira v nepropustnih zbiralnikih in nato odpelje na</w:t>
      </w:r>
      <w:r w:rsidR="00294865">
        <w:rPr>
          <w:rFonts w:ascii="Arial" w:hAnsi="Arial" w:cs="Arial"/>
          <w:sz w:val="20"/>
          <w:szCs w:val="20"/>
        </w:rPr>
        <w:t xml:space="preserve"> </w:t>
      </w:r>
      <w:r w:rsidRPr="00294865">
        <w:rPr>
          <w:rFonts w:ascii="Arial" w:hAnsi="Arial" w:cs="Arial"/>
          <w:sz w:val="20"/>
          <w:szCs w:val="20"/>
        </w:rPr>
        <w:t>čistilno napravo.</w:t>
      </w:r>
    </w:p>
    <w:p w14:paraId="5ED28323" w14:textId="215DAE21" w:rsidR="00333801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94865">
        <w:rPr>
          <w:rFonts w:ascii="Arial" w:hAnsi="Arial" w:cs="Arial"/>
          <w:sz w:val="20"/>
          <w:szCs w:val="20"/>
        </w:rPr>
        <w:t>Glede hrupa naprave v okolje se zavezancu, skladno z OVD, dovoli opustitev izvajanja</w:t>
      </w:r>
      <w:r w:rsidR="00294865">
        <w:rPr>
          <w:rFonts w:ascii="Arial" w:hAnsi="Arial" w:cs="Arial"/>
          <w:sz w:val="20"/>
          <w:szCs w:val="20"/>
        </w:rPr>
        <w:t xml:space="preserve"> </w:t>
      </w:r>
      <w:r w:rsidRPr="00294865">
        <w:rPr>
          <w:rFonts w:ascii="Arial" w:hAnsi="Arial" w:cs="Arial"/>
          <w:sz w:val="20"/>
          <w:szCs w:val="20"/>
        </w:rPr>
        <w:t>obratovalnega monitoringa. Glede ravnanja s perutninskim gnojem je ugotovljeno, da ga</w:t>
      </w:r>
      <w:r w:rsidR="00294865">
        <w:rPr>
          <w:rFonts w:ascii="Arial" w:hAnsi="Arial" w:cs="Arial"/>
          <w:sz w:val="20"/>
          <w:szCs w:val="20"/>
        </w:rPr>
        <w:t xml:space="preserve"> </w:t>
      </w:r>
      <w:r w:rsidRPr="00294865">
        <w:rPr>
          <w:rFonts w:ascii="Arial" w:hAnsi="Arial" w:cs="Arial"/>
          <w:sz w:val="20"/>
          <w:szCs w:val="20"/>
        </w:rPr>
        <w:t>zavezanec ne skladišči na farmi, ampak ga pogodbeno oddaja drugim kmetijskim</w:t>
      </w:r>
      <w:r w:rsidR="00294865">
        <w:rPr>
          <w:rFonts w:ascii="Arial" w:hAnsi="Arial" w:cs="Arial"/>
          <w:sz w:val="20"/>
          <w:szCs w:val="20"/>
        </w:rPr>
        <w:t xml:space="preserve"> </w:t>
      </w:r>
      <w:r w:rsidRPr="00294865">
        <w:rPr>
          <w:rFonts w:ascii="Arial" w:hAnsi="Arial" w:cs="Arial"/>
          <w:sz w:val="20"/>
          <w:szCs w:val="20"/>
        </w:rPr>
        <w:t>gospodarstvom za namen gnojenja.</w:t>
      </w:r>
    </w:p>
    <w:p w14:paraId="4CFDB519" w14:textId="77777777" w:rsidR="00333801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94865">
        <w:rPr>
          <w:rFonts w:ascii="Arial" w:hAnsi="Arial" w:cs="Arial"/>
          <w:sz w:val="20"/>
          <w:szCs w:val="20"/>
        </w:rPr>
        <w:t>Zavezanec je o letnih emisijah v zrak Agenciji RS za okolje poročal pravočasno.</w:t>
      </w:r>
    </w:p>
    <w:p w14:paraId="7C9A86E1" w14:textId="77777777" w:rsidR="00333801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C1962B0" w14:textId="327639F7" w:rsidR="00333801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94865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269DC720" w14:textId="34EBD547" w:rsidR="002E0FD3" w:rsidRPr="00294865" w:rsidRDefault="00333801" w:rsidP="002948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94865">
        <w:rPr>
          <w:rFonts w:ascii="Arial" w:hAnsi="Arial" w:cs="Arial"/>
          <w:sz w:val="20"/>
          <w:szCs w:val="20"/>
        </w:rPr>
        <w:t>Naslednji redni inšpekcijski pregled bo opravljen v skladu z letnim planom dela.</w:t>
      </w:r>
    </w:p>
    <w:sectPr w:rsidR="002E0FD3" w:rsidRPr="00294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92BBF"/>
    <w:rsid w:val="000F4688"/>
    <w:rsid w:val="001268F8"/>
    <w:rsid w:val="00294865"/>
    <w:rsid w:val="002A72F7"/>
    <w:rsid w:val="002E0FD3"/>
    <w:rsid w:val="00333801"/>
    <w:rsid w:val="00421657"/>
    <w:rsid w:val="004977D6"/>
    <w:rsid w:val="005831F1"/>
    <w:rsid w:val="00637885"/>
    <w:rsid w:val="00800B37"/>
    <w:rsid w:val="0094339A"/>
    <w:rsid w:val="00AE1983"/>
    <w:rsid w:val="00CB18A8"/>
    <w:rsid w:val="00F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386"/>
  <w15:chartTrackingRefBased/>
  <w15:docId w15:val="{B3E9BF96-7409-4819-9D7F-C9F3919E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op.gov.si" TargetMode="External"/><Relationship Id="rId5" Type="http://schemas.openxmlformats.org/officeDocument/2006/relationships/hyperlink" Target="http://www.iop.gov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Dolenc Ulčar</dc:creator>
  <cp:keywords/>
  <dc:description/>
  <cp:lastModifiedBy>Darija Dolenc Ulčar</cp:lastModifiedBy>
  <cp:revision>3</cp:revision>
  <dcterms:created xsi:type="dcterms:W3CDTF">2021-03-14T17:52:00Z</dcterms:created>
  <dcterms:modified xsi:type="dcterms:W3CDTF">2021-03-16T07:57:00Z</dcterms:modified>
</cp:coreProperties>
</file>