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BE1F" w14:textId="13B24512" w:rsidR="003E635C" w:rsidRDefault="003E635C" w:rsidP="007C19A4"/>
    <w:p w14:paraId="092F75D2" w14:textId="77777777" w:rsidR="00445979" w:rsidRDefault="00445979" w:rsidP="007C19A4"/>
    <w:p w14:paraId="7CC7A27F" w14:textId="77777777" w:rsidR="00445979" w:rsidRDefault="00445979" w:rsidP="007C19A4"/>
    <w:p w14:paraId="11B1DE99" w14:textId="77777777" w:rsidR="003E635C" w:rsidRDefault="003E635C" w:rsidP="007C19A4"/>
    <w:p w14:paraId="6FB53BD1" w14:textId="5629E42D" w:rsidR="003E635C" w:rsidRPr="00F16B79" w:rsidRDefault="003E635C" w:rsidP="007C19A4">
      <w:r w:rsidRPr="00F16B79">
        <w:t xml:space="preserve">Številka: </w:t>
      </w:r>
      <w:r w:rsidRPr="00F16B79">
        <w:tab/>
        <w:t>/</w:t>
      </w:r>
      <w:r w:rsidR="0045269A">
        <w:t>202</w:t>
      </w:r>
      <w:r w:rsidR="00D33DF1">
        <w:t>4</w:t>
      </w:r>
    </w:p>
    <w:p w14:paraId="16C4AF86" w14:textId="72A256D8" w:rsidR="003E635C" w:rsidRPr="00F16B79" w:rsidRDefault="003E635C" w:rsidP="007C19A4">
      <w:r w:rsidRPr="00F16B79">
        <w:t xml:space="preserve">Datum: </w:t>
      </w:r>
      <w:r w:rsidRPr="00F16B79">
        <w:tab/>
        <w:t xml:space="preserve">januar </w:t>
      </w:r>
      <w:r w:rsidR="00412810">
        <w:t>2024</w:t>
      </w:r>
    </w:p>
    <w:p w14:paraId="128E5F0E" w14:textId="77777777" w:rsidR="003E635C" w:rsidRPr="009A761C" w:rsidRDefault="003E635C" w:rsidP="007C19A4"/>
    <w:p w14:paraId="7AE1587A" w14:textId="77777777" w:rsidR="003E635C" w:rsidRPr="009A761C" w:rsidRDefault="003E635C" w:rsidP="007C19A4"/>
    <w:p w14:paraId="320C2999" w14:textId="77777777" w:rsidR="003E635C" w:rsidRPr="009A761C" w:rsidRDefault="003E635C" w:rsidP="007C19A4"/>
    <w:p w14:paraId="17A48E01" w14:textId="77777777" w:rsidR="003E635C" w:rsidRPr="009A761C" w:rsidRDefault="003E635C" w:rsidP="0029552E">
      <w:pPr>
        <w:spacing w:line="240" w:lineRule="auto"/>
      </w:pPr>
    </w:p>
    <w:p w14:paraId="1EE8716A" w14:textId="77777777" w:rsidR="003E635C" w:rsidRPr="00F16B79" w:rsidRDefault="003E635C" w:rsidP="0029552E">
      <w:pPr>
        <w:pStyle w:val="Naslov5"/>
        <w:spacing w:line="240" w:lineRule="auto"/>
      </w:pPr>
      <w:r w:rsidRPr="00F16B79">
        <w:t xml:space="preserve">POROČILO O IZVAJANJU NADZORA </w:t>
      </w:r>
    </w:p>
    <w:p w14:paraId="5653BA0F" w14:textId="77777777" w:rsidR="003E635C" w:rsidRPr="0029552E" w:rsidRDefault="00CF68CD" w:rsidP="0029552E">
      <w:pPr>
        <w:spacing w:line="240" w:lineRule="auto"/>
        <w:jc w:val="center"/>
        <w:rPr>
          <w:b/>
          <w:sz w:val="36"/>
          <w:szCs w:val="36"/>
        </w:rPr>
      </w:pPr>
      <w:r>
        <w:rPr>
          <w:b/>
          <w:sz w:val="36"/>
          <w:szCs w:val="36"/>
        </w:rPr>
        <w:t xml:space="preserve">NAD OBRATI TVEGANJA </w:t>
      </w:r>
      <w:r w:rsidR="003E635C" w:rsidRPr="0029552E">
        <w:rPr>
          <w:b/>
          <w:sz w:val="36"/>
          <w:szCs w:val="36"/>
        </w:rPr>
        <w:t>ZA OKOLJE</w:t>
      </w:r>
    </w:p>
    <w:p w14:paraId="6515C762" w14:textId="77777777" w:rsidR="003E635C" w:rsidRPr="0029552E" w:rsidRDefault="003E635C" w:rsidP="0029552E">
      <w:pPr>
        <w:spacing w:line="240" w:lineRule="auto"/>
        <w:jc w:val="center"/>
        <w:rPr>
          <w:b/>
          <w:sz w:val="36"/>
          <w:szCs w:val="36"/>
        </w:rPr>
      </w:pPr>
    </w:p>
    <w:p w14:paraId="0F8EF710" w14:textId="77777777" w:rsidR="003E635C" w:rsidRPr="0029552E" w:rsidRDefault="003E635C" w:rsidP="0029552E">
      <w:pPr>
        <w:spacing w:line="240" w:lineRule="auto"/>
        <w:jc w:val="center"/>
        <w:rPr>
          <w:b/>
          <w:sz w:val="36"/>
          <w:szCs w:val="36"/>
        </w:rPr>
      </w:pPr>
    </w:p>
    <w:p w14:paraId="7AA8C8F9" w14:textId="4545B841" w:rsidR="003E635C" w:rsidRPr="0029552E" w:rsidRDefault="003E635C" w:rsidP="0029552E">
      <w:pPr>
        <w:spacing w:line="240" w:lineRule="auto"/>
        <w:jc w:val="center"/>
        <w:rPr>
          <w:b/>
          <w:sz w:val="36"/>
          <w:szCs w:val="36"/>
        </w:rPr>
      </w:pPr>
      <w:r w:rsidRPr="0029552E">
        <w:rPr>
          <w:b/>
          <w:sz w:val="36"/>
          <w:szCs w:val="36"/>
        </w:rPr>
        <w:t xml:space="preserve">V KOLEDARSKEM LETU </w:t>
      </w:r>
      <w:r w:rsidR="00D33DF1">
        <w:rPr>
          <w:b/>
          <w:sz w:val="36"/>
          <w:szCs w:val="36"/>
        </w:rPr>
        <w:t>2023</w:t>
      </w:r>
    </w:p>
    <w:p w14:paraId="3832E015" w14:textId="77777777" w:rsidR="003E635C" w:rsidRPr="009A761C" w:rsidRDefault="003E635C" w:rsidP="0029552E">
      <w:pPr>
        <w:spacing w:line="240" w:lineRule="auto"/>
      </w:pPr>
    </w:p>
    <w:p w14:paraId="12CB6790" w14:textId="77777777" w:rsidR="003E635C" w:rsidRPr="009A761C" w:rsidRDefault="003E635C" w:rsidP="007C19A4"/>
    <w:p w14:paraId="2050C24D" w14:textId="77777777" w:rsidR="003E635C" w:rsidRPr="009A761C" w:rsidRDefault="003E635C" w:rsidP="007C19A4"/>
    <w:p w14:paraId="553AC649" w14:textId="77777777" w:rsidR="003E635C" w:rsidRPr="009A761C" w:rsidRDefault="003E635C" w:rsidP="007C19A4"/>
    <w:p w14:paraId="4AD5AED8" w14:textId="77777777" w:rsidR="003E635C" w:rsidRPr="009A761C" w:rsidRDefault="003E635C" w:rsidP="007C19A4"/>
    <w:p w14:paraId="02A16386" w14:textId="77777777" w:rsidR="003E635C" w:rsidRPr="009A761C" w:rsidRDefault="003E635C" w:rsidP="007C19A4"/>
    <w:p w14:paraId="0473B0FF" w14:textId="77777777" w:rsidR="003E635C" w:rsidRPr="009A761C" w:rsidRDefault="003E635C" w:rsidP="007C19A4"/>
    <w:p w14:paraId="6559EBA5" w14:textId="77777777" w:rsidR="00445979" w:rsidRPr="009A761C" w:rsidRDefault="00445979" w:rsidP="007C19A4">
      <w:pPr>
        <w:sectPr w:rsidR="00445979" w:rsidRPr="009A761C" w:rsidSect="00445979">
          <w:footerReference w:type="even" r:id="rId8"/>
          <w:footerReference w:type="default" r:id="rId9"/>
          <w:headerReference w:type="first" r:id="rId10"/>
          <w:footnotePr>
            <w:numFmt w:val="lowerRoman"/>
          </w:footnotePr>
          <w:endnotePr>
            <w:numFmt w:val="chicago"/>
          </w:endnotePr>
          <w:pgSz w:w="11906" w:h="16838"/>
          <w:pgMar w:top="1843" w:right="1134" w:bottom="851" w:left="1134" w:header="709" w:footer="593" w:gutter="0"/>
          <w:pgNumType w:start="0"/>
          <w:cols w:space="708"/>
          <w:titlePg/>
          <w:docGrid w:linePitch="360"/>
        </w:sectPr>
      </w:pPr>
    </w:p>
    <w:p w14:paraId="45B214F0" w14:textId="77777777" w:rsidR="003E635C" w:rsidRPr="009A761C" w:rsidRDefault="003E635C" w:rsidP="007C19A4"/>
    <w:p w14:paraId="5BDA1D58" w14:textId="77777777" w:rsidR="003E635C" w:rsidRPr="009A761C" w:rsidRDefault="003E635C" w:rsidP="007C19A4"/>
    <w:p w14:paraId="59A490DC" w14:textId="77777777" w:rsidR="003E635C" w:rsidRPr="009A761C" w:rsidRDefault="003E635C" w:rsidP="007C19A4">
      <w:pPr>
        <w:pStyle w:val="Naslov1"/>
      </w:pPr>
      <w:r w:rsidRPr="009A761C">
        <w:br w:type="page"/>
      </w:r>
      <w:r w:rsidRPr="009A761C">
        <w:lastRenderedPageBreak/>
        <w:t>Uvod:</w:t>
      </w:r>
    </w:p>
    <w:p w14:paraId="1956243C" w14:textId="5148FEB9" w:rsidR="00F53129" w:rsidRPr="0014111E" w:rsidRDefault="00014113" w:rsidP="007C19A4">
      <w:r w:rsidRPr="0014111E">
        <w:t xml:space="preserve">Inšpekcija za okolje </w:t>
      </w:r>
      <w:r w:rsidR="00E12DAD" w:rsidRPr="0014111E">
        <w:t xml:space="preserve">je </w:t>
      </w:r>
      <w:r w:rsidRPr="0014111E">
        <w:t xml:space="preserve">skladno </w:t>
      </w:r>
      <w:r w:rsidR="0054579D" w:rsidRPr="0014111E">
        <w:t>z določbami 245 člena</w:t>
      </w:r>
      <w:r w:rsidRPr="0014111E">
        <w:t xml:space="preserve"> </w:t>
      </w:r>
      <w:r w:rsidR="0088243C">
        <w:t>Zakona o varstvu okolja (</w:t>
      </w:r>
      <w:r w:rsidRPr="0014111E">
        <w:t>ZVO</w:t>
      </w:r>
      <w:r w:rsidR="0054579D" w:rsidRPr="0014111E">
        <w:t>-2</w:t>
      </w:r>
      <w:r w:rsidR="0088243C">
        <w:t>)</w:t>
      </w:r>
      <w:r w:rsidR="00C72D76" w:rsidRPr="0014111E">
        <w:t>, ki določa da o</w:t>
      </w:r>
      <w:r w:rsidR="00C72D76" w:rsidRPr="0014111E">
        <w:rPr>
          <w:color w:val="000000"/>
          <w:shd w:val="clear" w:color="auto" w:fill="FFFFFF"/>
        </w:rPr>
        <w:t>bdobje med dvema zaporednima pregledoma na kraju ne sme biti daljše od enega leta za obrate večjega tveganja in treh let za obrate manjšega tveganja, razen če je pristojni organ izdelal inšpekcijski program na podlagi sistematične ocene nevarnosti večjih nesreč za določen obrat.</w:t>
      </w:r>
      <w:r w:rsidRPr="0014111E">
        <w:t xml:space="preserve"> </w:t>
      </w:r>
      <w:r w:rsidR="00E12DAD" w:rsidRPr="0014111E">
        <w:t xml:space="preserve">in s programom nadzora </w:t>
      </w:r>
      <w:r w:rsidRPr="0014111E">
        <w:t xml:space="preserve">v </w:t>
      </w:r>
      <w:r w:rsidR="00FC6103" w:rsidRPr="0014111E">
        <w:t xml:space="preserve">koledarskem </w:t>
      </w:r>
      <w:r w:rsidRPr="0014111E">
        <w:t xml:space="preserve">letu </w:t>
      </w:r>
      <w:r w:rsidR="0054579D" w:rsidRPr="0014111E">
        <w:t>202</w:t>
      </w:r>
      <w:r w:rsidR="00D33DF1">
        <w:t>3</w:t>
      </w:r>
      <w:r w:rsidRPr="0014111E">
        <w:t xml:space="preserve"> pregledala </w:t>
      </w:r>
      <w:r w:rsidR="0054579D" w:rsidRPr="0014111E">
        <w:t>29</w:t>
      </w:r>
      <w:r w:rsidR="00A65B5F" w:rsidRPr="0014111E">
        <w:t xml:space="preserve"> </w:t>
      </w:r>
      <w:r w:rsidRPr="0014111E">
        <w:t>obrat</w:t>
      </w:r>
      <w:r w:rsidR="00A65B5F" w:rsidRPr="0014111E">
        <w:t>ov</w:t>
      </w:r>
      <w:r w:rsidRPr="0014111E">
        <w:t xml:space="preserve"> </w:t>
      </w:r>
      <w:r w:rsidR="00A65B5F" w:rsidRPr="0014111E">
        <w:t xml:space="preserve">večjega </w:t>
      </w:r>
      <w:r w:rsidRPr="0014111E">
        <w:t>tveganja za okolje</w:t>
      </w:r>
      <w:r w:rsidR="007847B1" w:rsidRPr="0014111E">
        <w:t xml:space="preserve"> </w:t>
      </w:r>
      <w:r w:rsidR="00C36F47" w:rsidRPr="0014111E">
        <w:t xml:space="preserve">in </w:t>
      </w:r>
      <w:r w:rsidR="00412810">
        <w:t>10</w:t>
      </w:r>
      <w:r w:rsidR="00C36F47" w:rsidRPr="0014111E">
        <w:t xml:space="preserve"> obratov manjšega tveganja za okolje</w:t>
      </w:r>
      <w:r w:rsidR="006A4CD3" w:rsidRPr="0014111E">
        <w:t>.</w:t>
      </w:r>
    </w:p>
    <w:p w14:paraId="07F2AC60" w14:textId="77777777" w:rsidR="003E635C" w:rsidRPr="009A761C" w:rsidRDefault="003E635C" w:rsidP="007C19A4">
      <w:pPr>
        <w:pStyle w:val="Naslov2"/>
      </w:pPr>
      <w:r w:rsidRPr="009A761C">
        <w:t>Nadzor nad obrati večjega tveganja</w:t>
      </w:r>
    </w:p>
    <w:p w14:paraId="03CB931B" w14:textId="77777777" w:rsidR="003E635C" w:rsidRPr="009A761C" w:rsidRDefault="00A92040" w:rsidP="007C19A4">
      <w:pPr>
        <w:pStyle w:val="Naslov3"/>
      </w:pPr>
      <w:r>
        <w:t>Obseg</w:t>
      </w:r>
      <w:r w:rsidR="003E635C" w:rsidRPr="009A761C">
        <w:t xml:space="preserve"> nadzora :</w:t>
      </w:r>
    </w:p>
    <w:p w14:paraId="33D71713" w14:textId="71F93F4F" w:rsidR="003E635C" w:rsidRPr="009A761C" w:rsidRDefault="003E635C" w:rsidP="007C19A4">
      <w:r w:rsidRPr="009A761C">
        <w:t xml:space="preserve">V letu </w:t>
      </w:r>
      <w:r w:rsidR="00D33DF1">
        <w:t>2023</w:t>
      </w:r>
      <w:r w:rsidRPr="009A761C">
        <w:t xml:space="preserve"> se je nadzor nad obrati večjega tveganja izvajal po naslednjih področjih:</w:t>
      </w:r>
    </w:p>
    <w:p w14:paraId="72141761" w14:textId="77777777" w:rsidR="00D33DF1" w:rsidRDefault="00D33DF1" w:rsidP="0088243C">
      <w:pPr>
        <w:pStyle w:val="Otevilenseznam2"/>
        <w:spacing w:before="0" w:after="0"/>
        <w:ind w:left="924" w:hanging="357"/>
      </w:pPr>
      <w:r>
        <w:t>Podatki o obratu in upravljavcu obrata večjega tveganja za okolje</w:t>
      </w:r>
    </w:p>
    <w:p w14:paraId="07D1D768" w14:textId="77777777" w:rsidR="00D33DF1" w:rsidRDefault="00D33DF1" w:rsidP="0088243C">
      <w:pPr>
        <w:pStyle w:val="Otevilenseznam2"/>
        <w:spacing w:before="0" w:after="0"/>
        <w:ind w:left="924" w:hanging="357"/>
      </w:pPr>
      <w:r>
        <w:t>Preverjanje količin prisotnih nevarnih snovi in ravnanju z njimi</w:t>
      </w:r>
    </w:p>
    <w:p w14:paraId="18416B4E" w14:textId="77777777" w:rsidR="00D33DF1" w:rsidRDefault="00D33DF1" w:rsidP="0088243C">
      <w:pPr>
        <w:pStyle w:val="Otevilenseznam2"/>
        <w:spacing w:before="0" w:after="0"/>
        <w:ind w:left="924" w:hanging="357"/>
      </w:pPr>
      <w:r>
        <w:t>Preverjanje postopkov pretakanja na pretakališčih</w:t>
      </w:r>
    </w:p>
    <w:p w14:paraId="20BE3D7E" w14:textId="77777777" w:rsidR="00D33DF1" w:rsidRDefault="00D33DF1" w:rsidP="0088243C">
      <w:pPr>
        <w:pStyle w:val="Otevilenseznam2"/>
        <w:spacing w:before="0" w:after="0"/>
        <w:ind w:left="924" w:hanging="357"/>
      </w:pPr>
      <w:r>
        <w:t>Izobraževanje za zaposlene, ki ravnajo z nevarnimi snovi</w:t>
      </w:r>
    </w:p>
    <w:p w14:paraId="3D49E06B" w14:textId="7860ED9C" w:rsidR="00D33DF1" w:rsidRDefault="00D33DF1" w:rsidP="0088243C">
      <w:pPr>
        <w:pStyle w:val="Otevilenseznam2"/>
        <w:spacing w:before="0" w:after="0"/>
        <w:ind w:left="924" w:hanging="357"/>
      </w:pPr>
      <w:r>
        <w:t>Viri tveganja zunaj obrata, ki bi lahko povečali tveganje in posledice tveganja ali posledice večje nesreče</w:t>
      </w:r>
    </w:p>
    <w:p w14:paraId="563333F3" w14:textId="68B68D89" w:rsidR="00D33DF1" w:rsidRDefault="00D33DF1" w:rsidP="0088243C">
      <w:pPr>
        <w:pStyle w:val="Otevilenseznam2"/>
        <w:spacing w:before="0" w:after="0"/>
        <w:ind w:left="924" w:hanging="357"/>
      </w:pPr>
      <w:r>
        <w:t xml:space="preserve">Ali so v obratu prisotne </w:t>
      </w:r>
      <w:r w:rsidR="00457E52">
        <w:t>nevarne snovi,</w:t>
      </w:r>
      <w:r>
        <w:t xml:space="preserve"> ki </w:t>
      </w:r>
      <w:r w:rsidR="00457E52">
        <w:t xml:space="preserve">burno </w:t>
      </w:r>
      <w:r>
        <w:t xml:space="preserve">reagirajo med seboj (in lahko povzročijo požar ali eksplozijo </w:t>
      </w:r>
      <w:proofErr w:type="spellStart"/>
      <w:r>
        <w:t>eksoterme</w:t>
      </w:r>
      <w:proofErr w:type="spellEnd"/>
      <w:r>
        <w:t xml:space="preserve"> reakcije, oksidant reducent, sproščajo se plini)</w:t>
      </w:r>
    </w:p>
    <w:p w14:paraId="055CCB45" w14:textId="77777777" w:rsidR="00D33DF1" w:rsidRDefault="00D33DF1" w:rsidP="0088243C">
      <w:pPr>
        <w:pStyle w:val="Otevilenseznam2"/>
        <w:spacing w:before="0" w:after="0"/>
        <w:ind w:left="924" w:hanging="357"/>
      </w:pPr>
      <w:r>
        <w:t>Ali so obrati z verižnimi učinki seznanili sosednje obrate</w:t>
      </w:r>
    </w:p>
    <w:p w14:paraId="53EECF50" w14:textId="77777777" w:rsidR="00D33DF1" w:rsidRDefault="00D33DF1" w:rsidP="0088243C">
      <w:pPr>
        <w:pStyle w:val="Otevilenseznam2"/>
        <w:spacing w:before="0" w:after="0"/>
        <w:ind w:left="924" w:hanging="357"/>
      </w:pPr>
      <w:r>
        <w:t>Sprejeti ukrepi za preprečevanje nesreč pri pretakanju nevarnih snovi v/iz rezervoarjev v skladiščih in vmesnih rezervoarjev</w:t>
      </w:r>
    </w:p>
    <w:p w14:paraId="0B940137" w14:textId="77777777" w:rsidR="00D33DF1" w:rsidRDefault="00D33DF1" w:rsidP="0088243C">
      <w:pPr>
        <w:pStyle w:val="Otevilenseznam2"/>
        <w:spacing w:before="0" w:after="0"/>
        <w:ind w:left="924" w:hanging="357"/>
      </w:pPr>
      <w:r>
        <w:t>Ali je bilo varnostno poročilo pregledano</w:t>
      </w:r>
    </w:p>
    <w:p w14:paraId="0131D474" w14:textId="77777777" w:rsidR="00A344E4" w:rsidRPr="00AA3262" w:rsidRDefault="00A344E4" w:rsidP="000D563B">
      <w:pPr>
        <w:pStyle w:val="Otevilenseznam2"/>
        <w:numPr>
          <w:ilvl w:val="0"/>
          <w:numId w:val="0"/>
        </w:numPr>
        <w:ind w:left="927" w:hanging="360"/>
      </w:pPr>
    </w:p>
    <w:p w14:paraId="6FB01FE8" w14:textId="5C2C20AF" w:rsidR="003E635C" w:rsidRPr="00D42B4C" w:rsidRDefault="00A06B21" w:rsidP="00EC1141">
      <w:pPr>
        <w:pStyle w:val="Napis"/>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1</w:t>
      </w:r>
      <w:r w:rsidR="002963FC">
        <w:rPr>
          <w:noProof/>
        </w:rPr>
        <w:fldChar w:fldCharType="end"/>
      </w:r>
      <w:r w:rsidRPr="00D42B4C">
        <w:t>:</w:t>
      </w:r>
      <w:r w:rsidR="00EC1141">
        <w:t xml:space="preserve"> </w:t>
      </w:r>
      <w:r w:rsidR="003E635C" w:rsidRPr="00D42B4C">
        <w:t xml:space="preserve">Povzetek o nadzoru nad obrati večjega tveganja za okolje in izrečenih ukrepih v letu </w:t>
      </w:r>
      <w:r w:rsidR="00D33DF1">
        <w:t>2023</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5058"/>
        <w:gridCol w:w="2805"/>
        <w:gridCol w:w="1844"/>
      </w:tblGrid>
      <w:tr w:rsidR="004754DA" w:rsidRPr="009A761C" w14:paraId="7F4A28FE" w14:textId="77777777" w:rsidTr="00FD77DC">
        <w:trPr>
          <w:trHeight w:hRule="exact" w:val="567"/>
          <w:tblHeader/>
        </w:trPr>
        <w:tc>
          <w:tcPr>
            <w:tcW w:w="5412" w:type="dxa"/>
            <w:gridSpan w:val="2"/>
            <w:shd w:val="clear" w:color="auto" w:fill="F3F3F3"/>
            <w:vAlign w:val="center"/>
          </w:tcPr>
          <w:p w14:paraId="52C50935" w14:textId="77777777" w:rsidR="004754DA" w:rsidRPr="009A761C" w:rsidRDefault="004754DA" w:rsidP="004754DA">
            <w:pPr>
              <w:pStyle w:val="Default"/>
              <w:jc w:val="center"/>
              <w:rPr>
                <w:rFonts w:ascii="Arial" w:hAnsi="Arial" w:cs="Arial"/>
                <w:b/>
                <w:smallCaps/>
                <w:color w:val="auto"/>
                <w:sz w:val="20"/>
              </w:rPr>
            </w:pPr>
            <w:r w:rsidRPr="009A761C">
              <w:rPr>
                <w:rFonts w:ascii="Arial" w:hAnsi="Arial" w:cs="Arial"/>
                <w:b/>
                <w:smallCaps/>
                <w:color w:val="auto"/>
                <w:sz w:val="20"/>
              </w:rPr>
              <w:t>Obrat večjega tveganja</w:t>
            </w:r>
          </w:p>
        </w:tc>
        <w:tc>
          <w:tcPr>
            <w:tcW w:w="2805" w:type="dxa"/>
            <w:shd w:val="clear" w:color="auto" w:fill="F3F3F3"/>
            <w:vAlign w:val="center"/>
          </w:tcPr>
          <w:p w14:paraId="6BFF1A48" w14:textId="77777777" w:rsidR="004754DA" w:rsidRPr="009A761C" w:rsidRDefault="004754DA">
            <w:pPr>
              <w:pStyle w:val="Default"/>
              <w:jc w:val="center"/>
              <w:rPr>
                <w:rFonts w:ascii="Arial" w:hAnsi="Arial" w:cs="Arial"/>
                <w:b/>
                <w:smallCaps/>
                <w:sz w:val="20"/>
              </w:rPr>
            </w:pPr>
            <w:r w:rsidRPr="009A761C">
              <w:rPr>
                <w:rFonts w:ascii="Arial" w:hAnsi="Arial" w:cs="Arial"/>
                <w:b/>
                <w:smallCaps/>
                <w:sz w:val="20"/>
              </w:rPr>
              <w:t>Ugotovitve</w:t>
            </w:r>
          </w:p>
        </w:tc>
        <w:tc>
          <w:tcPr>
            <w:tcW w:w="1844" w:type="dxa"/>
            <w:shd w:val="clear" w:color="auto" w:fill="F3F3F3"/>
            <w:vAlign w:val="center"/>
          </w:tcPr>
          <w:p w14:paraId="34A028CE" w14:textId="77777777" w:rsidR="004754DA" w:rsidRPr="009A761C" w:rsidRDefault="004754DA">
            <w:pPr>
              <w:pStyle w:val="Default"/>
              <w:jc w:val="center"/>
              <w:rPr>
                <w:rFonts w:ascii="Arial" w:hAnsi="Arial" w:cs="Arial"/>
                <w:b/>
                <w:smallCaps/>
                <w:sz w:val="20"/>
              </w:rPr>
            </w:pPr>
            <w:r w:rsidRPr="009A761C">
              <w:rPr>
                <w:rFonts w:ascii="Arial" w:hAnsi="Arial" w:cs="Arial"/>
                <w:b/>
                <w:smallCaps/>
                <w:sz w:val="20"/>
              </w:rPr>
              <w:t>Ukrepi</w:t>
            </w:r>
          </w:p>
        </w:tc>
      </w:tr>
      <w:tr w:rsidR="00DB2D3C" w:rsidRPr="00DB2D3C" w14:paraId="74F2416B" w14:textId="77777777" w:rsidTr="00DF039E">
        <w:trPr>
          <w:cantSplit/>
          <w:trHeight w:val="1180"/>
        </w:trPr>
        <w:tc>
          <w:tcPr>
            <w:tcW w:w="354" w:type="dxa"/>
            <w:tcBorders>
              <w:bottom w:val="single" w:sz="4" w:space="0" w:color="auto"/>
            </w:tcBorders>
            <w:shd w:val="clear" w:color="auto" w:fill="auto"/>
            <w:vAlign w:val="center"/>
          </w:tcPr>
          <w:p w14:paraId="5B13A763" w14:textId="77777777" w:rsidR="0058514E" w:rsidRPr="00DB2D3C" w:rsidRDefault="0058514E"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C095869" w14:textId="77777777" w:rsidR="0058514E" w:rsidRPr="00DB2D3C" w:rsidRDefault="0058514E"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ALBAUGH Tovarna kemičnih izdelkov d.o.o.</w:t>
            </w:r>
          </w:p>
          <w:p w14:paraId="2D9166A6" w14:textId="77777777" w:rsidR="0058514E" w:rsidRPr="00DB2D3C" w:rsidRDefault="0058514E"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Grajski trg 21</w:t>
            </w:r>
          </w:p>
          <w:p w14:paraId="3E1BB21E" w14:textId="77777777" w:rsidR="0058514E" w:rsidRPr="00DB2D3C" w:rsidRDefault="0058514E"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2327 Rače</w:t>
            </w:r>
          </w:p>
        </w:tc>
        <w:tc>
          <w:tcPr>
            <w:tcW w:w="2805" w:type="dxa"/>
            <w:tcBorders>
              <w:bottom w:val="single" w:sz="4" w:space="0" w:color="auto"/>
            </w:tcBorders>
            <w:shd w:val="clear" w:color="auto" w:fill="auto"/>
            <w:vAlign w:val="center"/>
          </w:tcPr>
          <w:p w14:paraId="478CEB23" w14:textId="6127BA9C" w:rsidR="0058514E" w:rsidRPr="00DB2D3C" w:rsidRDefault="00636F93"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9EFF0B6" w14:textId="7746E457" w:rsidR="0058514E" w:rsidRPr="00DB2D3C" w:rsidRDefault="0058514E" w:rsidP="009B321B">
            <w:pPr>
              <w:pStyle w:val="Default"/>
              <w:shd w:val="clear" w:color="auto" w:fill="FFFFFF" w:themeFill="background1"/>
              <w:rPr>
                <w:rFonts w:ascii="Arial" w:hAnsi="Arial" w:cs="Arial"/>
                <w:bCs/>
                <w:color w:val="auto"/>
                <w:sz w:val="20"/>
              </w:rPr>
            </w:pPr>
          </w:p>
        </w:tc>
      </w:tr>
      <w:tr w:rsidR="00DB2D3C" w:rsidRPr="00DB2D3C" w14:paraId="4474F2B7" w14:textId="77777777" w:rsidTr="00DF039E">
        <w:trPr>
          <w:cantSplit/>
          <w:trHeight w:val="1180"/>
        </w:trPr>
        <w:tc>
          <w:tcPr>
            <w:tcW w:w="354" w:type="dxa"/>
            <w:tcBorders>
              <w:bottom w:val="single" w:sz="4" w:space="0" w:color="auto"/>
            </w:tcBorders>
            <w:shd w:val="clear" w:color="auto" w:fill="auto"/>
            <w:vAlign w:val="center"/>
          </w:tcPr>
          <w:p w14:paraId="0CC494C5" w14:textId="77777777" w:rsidR="002C4836" w:rsidRPr="00DB2D3C" w:rsidRDefault="002C4836"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C8BF672" w14:textId="42EBE419" w:rsidR="002C4836" w:rsidRPr="00DB2D3C" w:rsidRDefault="002C4836"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ATOTECH </w:t>
            </w:r>
            <w:r w:rsidR="002860C7" w:rsidRPr="00DB2D3C">
              <w:rPr>
                <w:rFonts w:ascii="Arial" w:hAnsi="Arial" w:cs="Arial"/>
                <w:b/>
                <w:color w:val="auto"/>
                <w:sz w:val="20"/>
              </w:rPr>
              <w:t>SLOVENIJA</w:t>
            </w:r>
            <w:r w:rsidRPr="00DB2D3C">
              <w:rPr>
                <w:rFonts w:ascii="Arial" w:hAnsi="Arial" w:cs="Arial"/>
                <w:b/>
                <w:color w:val="auto"/>
                <w:sz w:val="20"/>
              </w:rPr>
              <w:t xml:space="preserve">,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color w:val="auto"/>
                <w:sz w:val="20"/>
              </w:rPr>
              <w:br/>
              <w:t xml:space="preserve">Podnart 43 </w:t>
            </w:r>
            <w:r w:rsidRPr="00DB2D3C">
              <w:rPr>
                <w:rFonts w:ascii="Arial" w:hAnsi="Arial" w:cs="Arial"/>
                <w:color w:val="auto"/>
                <w:sz w:val="20"/>
              </w:rPr>
              <w:br/>
              <w:t>4244 Podnart</w:t>
            </w:r>
          </w:p>
        </w:tc>
        <w:tc>
          <w:tcPr>
            <w:tcW w:w="2805" w:type="dxa"/>
            <w:tcBorders>
              <w:bottom w:val="single" w:sz="4" w:space="0" w:color="auto"/>
            </w:tcBorders>
            <w:shd w:val="clear" w:color="auto" w:fill="auto"/>
            <w:vAlign w:val="center"/>
          </w:tcPr>
          <w:p w14:paraId="507A6C0C" w14:textId="77777777" w:rsidR="002C4836" w:rsidRPr="00DB2D3C" w:rsidRDefault="00420DB7"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38FF349" w14:textId="77777777" w:rsidR="002C4836" w:rsidRPr="00DB2D3C" w:rsidRDefault="002C4836" w:rsidP="009B321B">
            <w:pPr>
              <w:pStyle w:val="Default"/>
              <w:shd w:val="clear" w:color="auto" w:fill="FFFFFF" w:themeFill="background1"/>
              <w:rPr>
                <w:rFonts w:ascii="Arial" w:hAnsi="Arial" w:cs="Arial"/>
                <w:bCs/>
                <w:color w:val="auto"/>
                <w:sz w:val="20"/>
              </w:rPr>
            </w:pPr>
          </w:p>
        </w:tc>
      </w:tr>
      <w:tr w:rsidR="00DB2D3C" w:rsidRPr="00DB2D3C" w14:paraId="2A073ACD" w14:textId="77777777" w:rsidTr="00DF039E">
        <w:trPr>
          <w:cantSplit/>
          <w:trHeight w:val="1180"/>
        </w:trPr>
        <w:tc>
          <w:tcPr>
            <w:tcW w:w="354" w:type="dxa"/>
            <w:tcBorders>
              <w:bottom w:val="single" w:sz="4" w:space="0" w:color="auto"/>
            </w:tcBorders>
            <w:shd w:val="clear" w:color="auto" w:fill="auto"/>
            <w:vAlign w:val="center"/>
          </w:tcPr>
          <w:p w14:paraId="55901CFD" w14:textId="77777777" w:rsidR="008F0880" w:rsidRPr="00DB2D3C" w:rsidRDefault="008F0880"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14B4ECD4" w14:textId="77777777" w:rsidR="008F0880" w:rsidRPr="00DB2D3C" w:rsidRDefault="008F0880" w:rsidP="009B321B">
            <w:pPr>
              <w:pStyle w:val="Default"/>
              <w:shd w:val="clear" w:color="auto" w:fill="FFFFFF" w:themeFill="background1"/>
              <w:rPr>
                <w:rFonts w:ascii="Arial" w:hAnsi="Arial" w:cs="Arial"/>
                <w:color w:val="auto"/>
                <w:sz w:val="20"/>
              </w:rPr>
            </w:pPr>
            <w:r w:rsidRPr="00DB2D3C">
              <w:rPr>
                <w:rFonts w:ascii="Arial" w:hAnsi="Arial" w:cs="Arial"/>
                <w:b/>
                <w:color w:val="auto"/>
                <w:sz w:val="20"/>
              </w:rPr>
              <w:t xml:space="preserve">BELINKA PERKEMIJA d.o.o </w:t>
            </w:r>
          </w:p>
          <w:p w14:paraId="7BEE4F76" w14:textId="77777777" w:rsidR="008F0880" w:rsidRPr="00DB2D3C" w:rsidRDefault="008F088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Zasavska cesta 95</w:t>
            </w:r>
            <w:r w:rsidRPr="00DB2D3C">
              <w:rPr>
                <w:rFonts w:ascii="Arial" w:hAnsi="Arial" w:cs="Arial"/>
                <w:color w:val="auto"/>
                <w:sz w:val="20"/>
              </w:rPr>
              <w:br/>
              <w:t>1001 Ljubljana</w:t>
            </w:r>
          </w:p>
        </w:tc>
        <w:tc>
          <w:tcPr>
            <w:tcW w:w="2805" w:type="dxa"/>
            <w:tcBorders>
              <w:bottom w:val="single" w:sz="4" w:space="0" w:color="auto"/>
            </w:tcBorders>
            <w:shd w:val="clear" w:color="auto" w:fill="auto"/>
            <w:vAlign w:val="center"/>
          </w:tcPr>
          <w:p w14:paraId="006B68E4" w14:textId="33C56411" w:rsidR="008F0880" w:rsidRPr="00DB2D3C" w:rsidRDefault="00277E0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33A3B298" w14:textId="77777777" w:rsidR="008F0880" w:rsidRPr="00DB2D3C" w:rsidRDefault="008F0880" w:rsidP="009B321B">
            <w:pPr>
              <w:pStyle w:val="Default"/>
              <w:shd w:val="clear" w:color="auto" w:fill="FFFFFF" w:themeFill="background1"/>
              <w:rPr>
                <w:rFonts w:ascii="Arial" w:hAnsi="Arial" w:cs="Arial"/>
                <w:bCs/>
                <w:color w:val="auto"/>
                <w:sz w:val="20"/>
              </w:rPr>
            </w:pPr>
          </w:p>
        </w:tc>
      </w:tr>
      <w:tr w:rsidR="00DB2D3C" w:rsidRPr="00DB2D3C" w14:paraId="7CB0F16E" w14:textId="77777777" w:rsidTr="00DF039E">
        <w:trPr>
          <w:cantSplit/>
          <w:trHeight w:val="1290"/>
        </w:trPr>
        <w:tc>
          <w:tcPr>
            <w:tcW w:w="354" w:type="dxa"/>
            <w:tcBorders>
              <w:bottom w:val="single" w:sz="4" w:space="0" w:color="auto"/>
            </w:tcBorders>
            <w:shd w:val="clear" w:color="auto" w:fill="auto"/>
            <w:vAlign w:val="center"/>
          </w:tcPr>
          <w:p w14:paraId="726797AF" w14:textId="77777777" w:rsidR="00577CA6" w:rsidRPr="00DB2D3C" w:rsidRDefault="00577CA6"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B330888" w14:textId="77777777" w:rsidR="00577CA6" w:rsidRPr="00DB2D3C" w:rsidRDefault="00577CA6"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BUTAN PLIN, </w:t>
            </w:r>
            <w:proofErr w:type="spellStart"/>
            <w:r w:rsidRPr="00DB2D3C">
              <w:rPr>
                <w:rFonts w:ascii="Arial" w:hAnsi="Arial" w:cs="Arial"/>
                <w:b/>
                <w:color w:val="auto"/>
                <w:sz w:val="20"/>
              </w:rPr>
              <w:t>d.d</w:t>
            </w:r>
            <w:proofErr w:type="spellEnd"/>
            <w:r w:rsidRPr="00DB2D3C">
              <w:rPr>
                <w:rFonts w:ascii="Arial" w:hAnsi="Arial" w:cs="Arial"/>
                <w:b/>
                <w:color w:val="auto"/>
                <w:sz w:val="20"/>
              </w:rPr>
              <w:t>. Ljubljana</w:t>
            </w:r>
          </w:p>
          <w:p w14:paraId="3FDAED26" w14:textId="77777777" w:rsidR="00577CA6" w:rsidRPr="00DB2D3C" w:rsidRDefault="00577CA6"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Verovškova 70 </w:t>
            </w:r>
            <w:r w:rsidRPr="00DB2D3C">
              <w:rPr>
                <w:rFonts w:ascii="Arial" w:hAnsi="Arial" w:cs="Arial"/>
                <w:color w:val="auto"/>
                <w:sz w:val="20"/>
              </w:rPr>
              <w:br/>
              <w:t>1000Ljubljana</w:t>
            </w:r>
          </w:p>
        </w:tc>
        <w:tc>
          <w:tcPr>
            <w:tcW w:w="2805" w:type="dxa"/>
            <w:tcBorders>
              <w:bottom w:val="single" w:sz="4" w:space="0" w:color="auto"/>
            </w:tcBorders>
            <w:shd w:val="clear" w:color="auto" w:fill="auto"/>
            <w:vAlign w:val="center"/>
          </w:tcPr>
          <w:p w14:paraId="4CC896EE" w14:textId="77777777" w:rsidR="00577CA6" w:rsidRPr="00DB2D3C" w:rsidRDefault="00577CA6"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top w:val="single" w:sz="4" w:space="0" w:color="auto"/>
              <w:bottom w:val="single" w:sz="4" w:space="0" w:color="auto"/>
            </w:tcBorders>
            <w:shd w:val="clear" w:color="auto" w:fill="auto"/>
            <w:vAlign w:val="center"/>
          </w:tcPr>
          <w:p w14:paraId="46531748" w14:textId="77777777" w:rsidR="00577CA6" w:rsidRPr="00DB2D3C" w:rsidRDefault="00577CA6" w:rsidP="009B321B">
            <w:pPr>
              <w:pStyle w:val="Default"/>
              <w:shd w:val="clear" w:color="auto" w:fill="FFFFFF" w:themeFill="background1"/>
              <w:rPr>
                <w:rFonts w:ascii="Arial" w:hAnsi="Arial" w:cs="Arial"/>
                <w:bCs/>
                <w:color w:val="auto"/>
                <w:sz w:val="20"/>
              </w:rPr>
            </w:pPr>
          </w:p>
        </w:tc>
      </w:tr>
      <w:tr w:rsidR="00DB2D3C" w:rsidRPr="00DB2D3C" w14:paraId="798F918A" w14:textId="77777777" w:rsidTr="00DF039E">
        <w:trPr>
          <w:cantSplit/>
          <w:trHeight w:val="980"/>
        </w:trPr>
        <w:tc>
          <w:tcPr>
            <w:tcW w:w="354" w:type="dxa"/>
            <w:tcBorders>
              <w:bottom w:val="single" w:sz="4" w:space="0" w:color="auto"/>
            </w:tcBorders>
            <w:shd w:val="clear" w:color="auto" w:fill="auto"/>
            <w:vAlign w:val="center"/>
          </w:tcPr>
          <w:p w14:paraId="2B2B05B8"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C8727F5"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F.A. MAIK Transport d.o.o.</w:t>
            </w:r>
          </w:p>
          <w:p w14:paraId="581499C0" w14:textId="77777777" w:rsidR="006B3300" w:rsidRPr="00DB2D3C" w:rsidRDefault="006B3300"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Perhavčeva ulica 10</w:t>
            </w:r>
          </w:p>
          <w:p w14:paraId="295B39FC"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2000 Maribor</w:t>
            </w:r>
          </w:p>
        </w:tc>
        <w:tc>
          <w:tcPr>
            <w:tcW w:w="2805" w:type="dxa"/>
            <w:tcBorders>
              <w:bottom w:val="single" w:sz="4" w:space="0" w:color="auto"/>
            </w:tcBorders>
            <w:shd w:val="clear" w:color="auto" w:fill="auto"/>
            <w:vAlign w:val="center"/>
          </w:tcPr>
          <w:p w14:paraId="60267679" w14:textId="5C96EFF6" w:rsidR="00431B1B" w:rsidRPr="00DB2D3C" w:rsidRDefault="0088243C" w:rsidP="00431B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w:t>
            </w:r>
            <w:r w:rsidR="00431B1B" w:rsidRPr="00DB2D3C">
              <w:rPr>
                <w:rFonts w:ascii="Arial" w:hAnsi="Arial" w:cs="Arial"/>
                <w:bCs/>
                <w:color w:val="auto"/>
                <w:sz w:val="20"/>
              </w:rPr>
              <w:t>epravilnosti</w:t>
            </w:r>
            <w:r>
              <w:rPr>
                <w:rFonts w:ascii="Arial" w:hAnsi="Arial" w:cs="Arial"/>
                <w:bCs/>
                <w:color w:val="auto"/>
                <w:sz w:val="20"/>
              </w:rPr>
              <w:t xml:space="preserve"> </w:t>
            </w:r>
            <w:r w:rsidR="00431B1B" w:rsidRPr="00DB2D3C">
              <w:rPr>
                <w:rFonts w:ascii="Arial" w:hAnsi="Arial" w:cs="Arial"/>
                <w:bCs/>
                <w:color w:val="auto"/>
                <w:sz w:val="20"/>
              </w:rPr>
              <w:t xml:space="preserve">pri izvedbi spremembe na </w:t>
            </w:r>
          </w:p>
          <w:p w14:paraId="2BCC4D38" w14:textId="3E9BE0D7" w:rsidR="006B3300" w:rsidRPr="00DB2D3C" w:rsidRDefault="00431B1B" w:rsidP="00431B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lokaciji obrata.</w:t>
            </w:r>
          </w:p>
        </w:tc>
        <w:tc>
          <w:tcPr>
            <w:tcW w:w="1844" w:type="dxa"/>
            <w:tcBorders>
              <w:bottom w:val="single" w:sz="4" w:space="0" w:color="auto"/>
            </w:tcBorders>
            <w:shd w:val="clear" w:color="auto" w:fill="auto"/>
            <w:vAlign w:val="center"/>
          </w:tcPr>
          <w:p w14:paraId="3FF6C926" w14:textId="72BE4590" w:rsidR="006B3300" w:rsidRPr="00DB2D3C" w:rsidRDefault="00431B1B" w:rsidP="00A65E61">
            <w:pPr>
              <w:pStyle w:val="Default"/>
              <w:shd w:val="clear" w:color="auto" w:fill="FFFFFF" w:themeFill="background1"/>
              <w:ind w:left="84"/>
              <w:rPr>
                <w:rFonts w:ascii="Arial" w:hAnsi="Arial" w:cs="Arial"/>
                <w:bCs/>
                <w:color w:val="auto"/>
                <w:sz w:val="20"/>
              </w:rPr>
            </w:pPr>
            <w:r w:rsidRPr="00DB2D3C">
              <w:rPr>
                <w:rFonts w:ascii="Arial" w:hAnsi="Arial" w:cs="Arial"/>
                <w:bCs/>
                <w:color w:val="auto"/>
                <w:sz w:val="20"/>
              </w:rPr>
              <w:t>Izdana odločba</w:t>
            </w:r>
          </w:p>
        </w:tc>
      </w:tr>
      <w:tr w:rsidR="00DB2D3C" w:rsidRPr="00DB2D3C" w14:paraId="63A900B8" w14:textId="77777777" w:rsidTr="00DF039E">
        <w:trPr>
          <w:cantSplit/>
          <w:trHeight w:val="980"/>
        </w:trPr>
        <w:tc>
          <w:tcPr>
            <w:tcW w:w="354" w:type="dxa"/>
            <w:tcBorders>
              <w:bottom w:val="single" w:sz="4" w:space="0" w:color="auto"/>
            </w:tcBorders>
            <w:shd w:val="clear" w:color="auto" w:fill="auto"/>
            <w:vAlign w:val="center"/>
          </w:tcPr>
          <w:p w14:paraId="13CF5A10"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14BEE644" w14:textId="77777777" w:rsidR="006B3300" w:rsidRPr="00DB2D3C" w:rsidRDefault="006B3300" w:rsidP="009B321B">
            <w:pPr>
              <w:pStyle w:val="Default"/>
              <w:shd w:val="clear" w:color="auto" w:fill="FFFFFF" w:themeFill="background1"/>
              <w:rPr>
                <w:rFonts w:ascii="Arial" w:hAnsi="Arial" w:cs="Arial"/>
                <w:b/>
                <w:color w:val="auto"/>
                <w:sz w:val="20"/>
              </w:rPr>
            </w:pPr>
            <w:proofErr w:type="spellStart"/>
            <w:r w:rsidRPr="00DB2D3C">
              <w:rPr>
                <w:rFonts w:ascii="Arial" w:hAnsi="Arial" w:cs="Arial"/>
                <w:b/>
                <w:color w:val="auto"/>
                <w:sz w:val="20"/>
              </w:rPr>
              <w:t>Fenolit</w:t>
            </w:r>
            <w:proofErr w:type="spellEnd"/>
            <w:r w:rsidRPr="00DB2D3C">
              <w:rPr>
                <w:rFonts w:ascii="Arial" w:hAnsi="Arial" w:cs="Arial"/>
                <w:b/>
                <w:color w:val="auto"/>
                <w:sz w:val="20"/>
              </w:rPr>
              <w:t xml:space="preserve"> </w:t>
            </w:r>
            <w:proofErr w:type="spellStart"/>
            <w:r w:rsidRPr="00DB2D3C">
              <w:rPr>
                <w:rFonts w:ascii="Arial" w:hAnsi="Arial" w:cs="Arial"/>
                <w:b/>
                <w:color w:val="auto"/>
                <w:sz w:val="20"/>
              </w:rPr>
              <w:t>d.d</w:t>
            </w:r>
            <w:proofErr w:type="spellEnd"/>
            <w:r w:rsidRPr="00DB2D3C">
              <w:rPr>
                <w:rFonts w:ascii="Arial" w:hAnsi="Arial" w:cs="Arial"/>
                <w:b/>
                <w:color w:val="auto"/>
                <w:sz w:val="20"/>
              </w:rPr>
              <w:t>. Borovnica</w:t>
            </w:r>
          </w:p>
          <w:p w14:paraId="7A9478FE"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Breg 22</w:t>
            </w:r>
          </w:p>
          <w:p w14:paraId="2CF2B49E"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1353 Borovnica</w:t>
            </w:r>
          </w:p>
        </w:tc>
        <w:tc>
          <w:tcPr>
            <w:tcW w:w="2805" w:type="dxa"/>
            <w:tcBorders>
              <w:bottom w:val="single" w:sz="4" w:space="0" w:color="auto"/>
            </w:tcBorders>
            <w:shd w:val="clear" w:color="auto" w:fill="auto"/>
            <w:vAlign w:val="center"/>
          </w:tcPr>
          <w:p w14:paraId="7607CD1D"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454C8D3" w14:textId="77777777" w:rsidR="006B3300" w:rsidRPr="00DB2D3C" w:rsidRDefault="006B3300" w:rsidP="009B321B">
            <w:pPr>
              <w:pStyle w:val="Default"/>
              <w:shd w:val="clear" w:color="auto" w:fill="FFFFFF" w:themeFill="background1"/>
              <w:ind w:left="84"/>
              <w:rPr>
                <w:rFonts w:ascii="Arial" w:hAnsi="Arial" w:cs="Arial"/>
                <w:bCs/>
                <w:color w:val="auto"/>
                <w:sz w:val="20"/>
              </w:rPr>
            </w:pPr>
            <w:r w:rsidRPr="00DB2D3C">
              <w:rPr>
                <w:rFonts w:ascii="Arial" w:hAnsi="Arial" w:cs="Arial"/>
                <w:bCs/>
                <w:color w:val="auto"/>
                <w:sz w:val="20"/>
              </w:rPr>
              <w:t>.</w:t>
            </w:r>
          </w:p>
        </w:tc>
      </w:tr>
      <w:tr w:rsidR="00DB2D3C" w:rsidRPr="00DB2D3C" w14:paraId="7F10D852" w14:textId="77777777" w:rsidTr="00DF039E">
        <w:trPr>
          <w:cantSplit/>
          <w:trHeight w:val="980"/>
        </w:trPr>
        <w:tc>
          <w:tcPr>
            <w:tcW w:w="354" w:type="dxa"/>
            <w:tcBorders>
              <w:bottom w:val="single" w:sz="4" w:space="0" w:color="auto"/>
            </w:tcBorders>
            <w:shd w:val="clear" w:color="auto" w:fill="auto"/>
            <w:vAlign w:val="center"/>
          </w:tcPr>
          <w:p w14:paraId="658D8A47"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1FEB42B"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HELIOS, Tovarna barv, lakov in umetnih smol, Količevo d.o.o.</w:t>
            </w:r>
            <w:r w:rsidRPr="00DB2D3C">
              <w:rPr>
                <w:rFonts w:ascii="Arial" w:hAnsi="Arial" w:cs="Arial"/>
                <w:b/>
                <w:color w:val="auto"/>
                <w:sz w:val="20"/>
              </w:rPr>
              <w:br/>
            </w:r>
            <w:r w:rsidRPr="00DB2D3C">
              <w:rPr>
                <w:rFonts w:ascii="Arial" w:hAnsi="Arial" w:cs="Arial"/>
                <w:color w:val="auto"/>
                <w:sz w:val="20"/>
              </w:rPr>
              <w:t xml:space="preserve">Količevo 65 </w:t>
            </w:r>
            <w:r w:rsidRPr="00DB2D3C">
              <w:rPr>
                <w:rFonts w:ascii="Arial" w:hAnsi="Arial" w:cs="Arial"/>
                <w:color w:val="auto"/>
                <w:sz w:val="20"/>
              </w:rPr>
              <w:br/>
              <w:t>1230 Domžale</w:t>
            </w:r>
          </w:p>
        </w:tc>
        <w:tc>
          <w:tcPr>
            <w:tcW w:w="2805" w:type="dxa"/>
            <w:tcBorders>
              <w:bottom w:val="single" w:sz="4" w:space="0" w:color="auto"/>
            </w:tcBorders>
            <w:shd w:val="clear" w:color="auto" w:fill="auto"/>
            <w:vAlign w:val="center"/>
          </w:tcPr>
          <w:p w14:paraId="23527817"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2DD5D31D" w14:textId="77777777" w:rsidR="006B3300" w:rsidRPr="00DB2D3C" w:rsidRDefault="006B3300" w:rsidP="009B321B">
            <w:pPr>
              <w:pStyle w:val="Default"/>
              <w:shd w:val="clear" w:color="auto" w:fill="FFFFFF" w:themeFill="background1"/>
              <w:rPr>
                <w:rFonts w:ascii="Arial" w:hAnsi="Arial" w:cs="Arial"/>
                <w:bCs/>
                <w:color w:val="auto"/>
                <w:sz w:val="20"/>
              </w:rPr>
            </w:pPr>
          </w:p>
        </w:tc>
      </w:tr>
      <w:tr w:rsidR="00DB2D3C" w:rsidRPr="00DB2D3C" w14:paraId="09400A45" w14:textId="77777777" w:rsidTr="00DF039E">
        <w:trPr>
          <w:cantSplit/>
          <w:trHeight w:val="980"/>
        </w:trPr>
        <w:tc>
          <w:tcPr>
            <w:tcW w:w="354" w:type="dxa"/>
            <w:tcBorders>
              <w:top w:val="single" w:sz="4" w:space="0" w:color="auto"/>
              <w:bottom w:val="single" w:sz="4" w:space="0" w:color="auto"/>
            </w:tcBorders>
            <w:shd w:val="clear" w:color="auto" w:fill="auto"/>
            <w:vAlign w:val="center"/>
          </w:tcPr>
          <w:p w14:paraId="4447CB5C"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top w:val="single" w:sz="4" w:space="0" w:color="auto"/>
              <w:bottom w:val="single" w:sz="4" w:space="0" w:color="auto"/>
            </w:tcBorders>
            <w:shd w:val="clear" w:color="auto" w:fill="auto"/>
            <w:vAlign w:val="center"/>
          </w:tcPr>
          <w:p w14:paraId="11514EC8"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HELIOS, Tovarna barv, lakov in umetnih smol, Količevo d.o.o. Lokacija Medvode</w:t>
            </w:r>
            <w:r w:rsidRPr="00DB2D3C">
              <w:rPr>
                <w:rFonts w:ascii="Arial" w:hAnsi="Arial" w:cs="Arial"/>
                <w:b/>
                <w:color w:val="auto"/>
                <w:sz w:val="20"/>
              </w:rPr>
              <w:br/>
            </w:r>
            <w:r w:rsidRPr="00DB2D3C">
              <w:rPr>
                <w:rFonts w:ascii="Arial" w:hAnsi="Arial" w:cs="Arial"/>
                <w:color w:val="auto"/>
                <w:sz w:val="20"/>
              </w:rPr>
              <w:t xml:space="preserve">Škofjeloška 50 </w:t>
            </w:r>
            <w:r w:rsidRPr="00DB2D3C">
              <w:rPr>
                <w:rFonts w:ascii="Arial" w:hAnsi="Arial" w:cs="Arial"/>
                <w:color w:val="auto"/>
                <w:sz w:val="20"/>
              </w:rPr>
              <w:br/>
              <w:t>1215 Medvode</w:t>
            </w:r>
          </w:p>
        </w:tc>
        <w:tc>
          <w:tcPr>
            <w:tcW w:w="2805" w:type="dxa"/>
            <w:tcBorders>
              <w:top w:val="single" w:sz="4" w:space="0" w:color="auto"/>
              <w:bottom w:val="single" w:sz="4" w:space="0" w:color="auto"/>
            </w:tcBorders>
            <w:shd w:val="clear" w:color="auto" w:fill="auto"/>
            <w:vAlign w:val="center"/>
          </w:tcPr>
          <w:p w14:paraId="774817A2" w14:textId="77777777" w:rsidR="006B3300" w:rsidRPr="00DB2D3C" w:rsidRDefault="006B3300"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top w:val="single" w:sz="4" w:space="0" w:color="auto"/>
              <w:bottom w:val="single" w:sz="4" w:space="0" w:color="auto"/>
            </w:tcBorders>
            <w:shd w:val="clear" w:color="auto" w:fill="auto"/>
            <w:vAlign w:val="center"/>
          </w:tcPr>
          <w:p w14:paraId="23BF9EE9" w14:textId="77777777" w:rsidR="006B3300" w:rsidRPr="00DB2D3C" w:rsidRDefault="006B3300" w:rsidP="009B321B">
            <w:pPr>
              <w:pStyle w:val="Default"/>
              <w:shd w:val="clear" w:color="auto" w:fill="FFFFFF" w:themeFill="background1"/>
              <w:rPr>
                <w:rFonts w:ascii="Arial" w:hAnsi="Arial" w:cs="Arial"/>
                <w:bCs/>
                <w:color w:val="auto"/>
                <w:sz w:val="20"/>
              </w:rPr>
            </w:pPr>
          </w:p>
        </w:tc>
      </w:tr>
      <w:tr w:rsidR="00DB2D3C" w:rsidRPr="00DB2D3C" w14:paraId="3BC06213" w14:textId="77777777" w:rsidTr="00DF039E">
        <w:trPr>
          <w:cantSplit/>
          <w:trHeight w:val="980"/>
        </w:trPr>
        <w:tc>
          <w:tcPr>
            <w:tcW w:w="354" w:type="dxa"/>
            <w:tcBorders>
              <w:bottom w:val="single" w:sz="4" w:space="0" w:color="auto"/>
            </w:tcBorders>
            <w:shd w:val="clear" w:color="auto" w:fill="auto"/>
            <w:vAlign w:val="center"/>
          </w:tcPr>
          <w:p w14:paraId="78D6A053"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CD1973F"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INA</w:t>
            </w:r>
            <w:r w:rsidR="00EB3CA3" w:rsidRPr="00DB2D3C">
              <w:rPr>
                <w:rFonts w:ascii="Arial" w:hAnsi="Arial" w:cs="Arial"/>
                <w:b/>
                <w:color w:val="auto"/>
                <w:sz w:val="20"/>
              </w:rPr>
              <w:t xml:space="preserve"> SLOVENIJA d.o.o, PE</w:t>
            </w:r>
            <w:r w:rsidRPr="00DB2D3C">
              <w:rPr>
                <w:rFonts w:ascii="Arial" w:hAnsi="Arial" w:cs="Arial"/>
                <w:b/>
                <w:color w:val="auto"/>
                <w:sz w:val="20"/>
              </w:rPr>
              <w:t xml:space="preserve"> KOZINA</w:t>
            </w:r>
            <w:r w:rsidRPr="00DB2D3C">
              <w:rPr>
                <w:rFonts w:ascii="Arial" w:hAnsi="Arial" w:cs="Arial"/>
                <w:b/>
                <w:color w:val="auto"/>
                <w:sz w:val="20"/>
              </w:rPr>
              <w:br/>
            </w:r>
            <w:r w:rsidRPr="00DB2D3C">
              <w:rPr>
                <w:rFonts w:ascii="Arial" w:hAnsi="Arial" w:cs="Arial"/>
                <w:color w:val="auto"/>
                <w:sz w:val="20"/>
              </w:rPr>
              <w:t>Kolodvorska 18</w:t>
            </w:r>
            <w:r w:rsidRPr="00DB2D3C">
              <w:rPr>
                <w:rFonts w:ascii="Arial" w:hAnsi="Arial" w:cs="Arial"/>
                <w:color w:val="auto"/>
                <w:sz w:val="20"/>
              </w:rPr>
              <w:br/>
              <w:t>6240 Kozina</w:t>
            </w:r>
          </w:p>
        </w:tc>
        <w:tc>
          <w:tcPr>
            <w:tcW w:w="2805" w:type="dxa"/>
            <w:tcBorders>
              <w:bottom w:val="single" w:sz="4" w:space="0" w:color="auto"/>
            </w:tcBorders>
            <w:shd w:val="clear" w:color="auto" w:fill="auto"/>
            <w:vAlign w:val="center"/>
          </w:tcPr>
          <w:p w14:paraId="6FA438E8" w14:textId="77777777" w:rsidR="006B3300" w:rsidRPr="00DB2D3C" w:rsidRDefault="00380303"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A280123" w14:textId="77777777" w:rsidR="006B3300" w:rsidRPr="00DB2D3C" w:rsidRDefault="006B3300" w:rsidP="009B321B">
            <w:pPr>
              <w:pStyle w:val="Default"/>
              <w:shd w:val="clear" w:color="auto" w:fill="FFFFFF" w:themeFill="background1"/>
              <w:rPr>
                <w:rFonts w:ascii="Arial" w:hAnsi="Arial" w:cs="Arial"/>
                <w:bCs/>
                <w:color w:val="auto"/>
                <w:sz w:val="20"/>
              </w:rPr>
            </w:pPr>
          </w:p>
        </w:tc>
      </w:tr>
      <w:tr w:rsidR="00DB2D3C" w:rsidRPr="00DB2D3C" w14:paraId="374BFF2A" w14:textId="77777777" w:rsidTr="00DF039E">
        <w:trPr>
          <w:cantSplit/>
          <w:trHeight w:val="980"/>
        </w:trPr>
        <w:tc>
          <w:tcPr>
            <w:tcW w:w="354" w:type="dxa"/>
            <w:tcBorders>
              <w:bottom w:val="single" w:sz="4" w:space="0" w:color="auto"/>
            </w:tcBorders>
            <w:shd w:val="clear" w:color="auto" w:fill="auto"/>
            <w:vAlign w:val="center"/>
          </w:tcPr>
          <w:p w14:paraId="5E7F3BE2" w14:textId="77777777" w:rsidR="00100E0B" w:rsidRPr="00DB2D3C" w:rsidRDefault="00100E0B"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22923CB" w14:textId="77777777" w:rsidR="00100E0B" w:rsidRPr="00DB2D3C"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b/>
                <w:spacing w:val="0"/>
              </w:rPr>
            </w:pPr>
            <w:r w:rsidRPr="00DB2D3C">
              <w:rPr>
                <w:rFonts w:ascii="Helvetica" w:hAnsi="Helvetica" w:cs="Helvetica"/>
                <w:b/>
                <w:spacing w:val="0"/>
              </w:rPr>
              <w:t xml:space="preserve">INTEREUROPA </w:t>
            </w:r>
            <w:proofErr w:type="spellStart"/>
            <w:r w:rsidRPr="00DB2D3C">
              <w:rPr>
                <w:rFonts w:ascii="Helvetica" w:hAnsi="Helvetica" w:cs="Helvetica"/>
                <w:b/>
                <w:spacing w:val="0"/>
              </w:rPr>
              <w:t>d.d</w:t>
            </w:r>
            <w:proofErr w:type="spellEnd"/>
            <w:r w:rsidRPr="00DB2D3C">
              <w:rPr>
                <w:rFonts w:ascii="Helvetica" w:hAnsi="Helvetica" w:cs="Helvetica"/>
                <w:b/>
                <w:spacing w:val="0"/>
              </w:rPr>
              <w:t>., Filiala Celje, Poslovna enota Maribor</w:t>
            </w:r>
          </w:p>
          <w:p w14:paraId="0F4F02A8" w14:textId="77777777" w:rsidR="00100E0B" w:rsidRPr="00DB2D3C" w:rsidRDefault="00100E0B" w:rsidP="009B321B">
            <w:pPr>
              <w:shd w:val="clear" w:color="auto" w:fill="FFFFFF" w:themeFill="background1"/>
              <w:autoSpaceDE w:val="0"/>
              <w:autoSpaceDN w:val="0"/>
              <w:adjustRightInd w:val="0"/>
              <w:spacing w:before="0" w:after="0" w:line="240" w:lineRule="auto"/>
              <w:jc w:val="left"/>
              <w:rPr>
                <w:rFonts w:ascii="Helvetica" w:hAnsi="Helvetica" w:cs="Helvetica"/>
                <w:spacing w:val="0"/>
              </w:rPr>
            </w:pPr>
            <w:r w:rsidRPr="00DB2D3C">
              <w:rPr>
                <w:rFonts w:ascii="Helvetica" w:hAnsi="Helvetica" w:cs="Helvetica"/>
                <w:spacing w:val="0"/>
              </w:rPr>
              <w:t>Tržaška cesta 45</w:t>
            </w:r>
          </w:p>
          <w:p w14:paraId="6525ADB0" w14:textId="77777777" w:rsidR="00100E0B" w:rsidRPr="00DB2D3C" w:rsidRDefault="00100E0B"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2000 Maribor</w:t>
            </w:r>
          </w:p>
        </w:tc>
        <w:tc>
          <w:tcPr>
            <w:tcW w:w="2805" w:type="dxa"/>
            <w:tcBorders>
              <w:bottom w:val="single" w:sz="4" w:space="0" w:color="auto"/>
            </w:tcBorders>
            <w:shd w:val="clear" w:color="auto" w:fill="auto"/>
            <w:vAlign w:val="center"/>
          </w:tcPr>
          <w:p w14:paraId="0F51B322" w14:textId="737F7652" w:rsidR="00D26325" w:rsidRPr="00DB2D3C" w:rsidRDefault="0088243C" w:rsidP="00D26325">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w:t>
            </w:r>
            <w:r w:rsidR="00D26325" w:rsidRPr="00DB2D3C">
              <w:rPr>
                <w:rFonts w:ascii="Arial" w:hAnsi="Arial" w:cs="Arial"/>
                <w:bCs/>
                <w:color w:val="auto"/>
                <w:sz w:val="20"/>
              </w:rPr>
              <w:t>epravilnosti</w:t>
            </w:r>
            <w:r>
              <w:rPr>
                <w:rFonts w:ascii="Arial" w:hAnsi="Arial" w:cs="Arial"/>
                <w:bCs/>
                <w:color w:val="auto"/>
                <w:sz w:val="20"/>
              </w:rPr>
              <w:t xml:space="preserve"> </w:t>
            </w:r>
            <w:r w:rsidR="00D26325" w:rsidRPr="00DB2D3C">
              <w:rPr>
                <w:rFonts w:ascii="Arial" w:hAnsi="Arial" w:cs="Arial"/>
                <w:bCs/>
                <w:color w:val="auto"/>
                <w:sz w:val="20"/>
              </w:rPr>
              <w:t xml:space="preserve">na delu pasivnih varnostno </w:t>
            </w:r>
          </w:p>
          <w:p w14:paraId="71851DCA" w14:textId="4C51DEE4" w:rsidR="00100E0B" w:rsidRPr="00DB2D3C" w:rsidRDefault="00D26325" w:rsidP="00D26325">
            <w:pPr>
              <w:pStyle w:val="Default"/>
              <w:shd w:val="clear" w:color="auto" w:fill="FFFFFF" w:themeFill="background1"/>
              <w:rPr>
                <w:rFonts w:ascii="Arial" w:hAnsi="Arial" w:cs="Arial"/>
                <w:bCs/>
                <w:color w:val="auto"/>
                <w:sz w:val="20"/>
              </w:rPr>
            </w:pPr>
            <w:r w:rsidRPr="00DB2D3C">
              <w:rPr>
                <w:rFonts w:ascii="Arial" w:hAnsi="Arial" w:cs="Arial"/>
                <w:bCs/>
                <w:color w:val="auto"/>
                <w:sz w:val="20"/>
              </w:rPr>
              <w:t>pomembnih naprav</w:t>
            </w:r>
          </w:p>
        </w:tc>
        <w:tc>
          <w:tcPr>
            <w:tcW w:w="1844" w:type="dxa"/>
            <w:tcBorders>
              <w:bottom w:val="single" w:sz="4" w:space="0" w:color="auto"/>
            </w:tcBorders>
            <w:shd w:val="clear" w:color="auto" w:fill="auto"/>
            <w:vAlign w:val="center"/>
          </w:tcPr>
          <w:p w14:paraId="6E15041F" w14:textId="5A3A6DA1" w:rsidR="00100E0B" w:rsidRPr="00DB2D3C" w:rsidRDefault="00D2632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Izdana odločba</w:t>
            </w:r>
          </w:p>
        </w:tc>
      </w:tr>
      <w:tr w:rsidR="00DB2D3C" w:rsidRPr="00DB2D3C" w14:paraId="0FBC03CC" w14:textId="77777777" w:rsidTr="00DF039E">
        <w:trPr>
          <w:cantSplit/>
          <w:trHeight w:val="980"/>
        </w:trPr>
        <w:tc>
          <w:tcPr>
            <w:tcW w:w="354" w:type="dxa"/>
            <w:tcBorders>
              <w:bottom w:val="single" w:sz="4" w:space="0" w:color="auto"/>
            </w:tcBorders>
            <w:shd w:val="clear" w:color="auto" w:fill="auto"/>
            <w:vAlign w:val="center"/>
          </w:tcPr>
          <w:p w14:paraId="7988C94B"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F9F36B0"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ISTRABENZ PLINI d.o.o Koper </w:t>
            </w:r>
            <w:r w:rsidRPr="00DB2D3C">
              <w:rPr>
                <w:rFonts w:ascii="Arial" w:hAnsi="Arial" w:cs="Arial"/>
                <w:b/>
                <w:color w:val="auto"/>
                <w:sz w:val="20"/>
              </w:rPr>
              <w:br/>
            </w:r>
            <w:proofErr w:type="spellStart"/>
            <w:r w:rsidRPr="00DB2D3C">
              <w:rPr>
                <w:rFonts w:ascii="Arial" w:hAnsi="Arial" w:cs="Arial"/>
                <w:color w:val="auto"/>
                <w:sz w:val="20"/>
              </w:rPr>
              <w:t>Sermin</w:t>
            </w:r>
            <w:proofErr w:type="spellEnd"/>
            <w:r w:rsidRPr="00DB2D3C">
              <w:rPr>
                <w:rFonts w:ascii="Arial" w:hAnsi="Arial" w:cs="Arial"/>
                <w:color w:val="auto"/>
                <w:sz w:val="20"/>
              </w:rPr>
              <w:t xml:space="preserve"> 8a </w:t>
            </w:r>
            <w:r w:rsidRPr="00DB2D3C">
              <w:rPr>
                <w:rFonts w:ascii="Arial" w:hAnsi="Arial" w:cs="Arial"/>
                <w:color w:val="auto"/>
                <w:sz w:val="20"/>
              </w:rPr>
              <w:br/>
              <w:t>6000 Koper</w:t>
            </w:r>
          </w:p>
        </w:tc>
        <w:tc>
          <w:tcPr>
            <w:tcW w:w="2805" w:type="dxa"/>
            <w:tcBorders>
              <w:bottom w:val="single" w:sz="4" w:space="0" w:color="auto"/>
            </w:tcBorders>
            <w:shd w:val="clear" w:color="auto" w:fill="auto"/>
            <w:vAlign w:val="center"/>
          </w:tcPr>
          <w:p w14:paraId="6A01BBE7" w14:textId="77777777" w:rsidR="006B3300" w:rsidRPr="00DB2D3C" w:rsidRDefault="00380303"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F926F13" w14:textId="77777777" w:rsidR="006B3300" w:rsidRPr="00DB2D3C" w:rsidRDefault="006B3300" w:rsidP="009B321B">
            <w:pPr>
              <w:pStyle w:val="Default"/>
              <w:shd w:val="clear" w:color="auto" w:fill="FFFFFF" w:themeFill="background1"/>
              <w:rPr>
                <w:rFonts w:ascii="Arial" w:hAnsi="Arial" w:cs="Arial"/>
                <w:bCs/>
                <w:color w:val="auto"/>
                <w:sz w:val="20"/>
              </w:rPr>
            </w:pPr>
          </w:p>
        </w:tc>
      </w:tr>
      <w:tr w:rsidR="00DB2D3C" w:rsidRPr="00DB2D3C" w14:paraId="578AB7FD" w14:textId="77777777" w:rsidTr="00DF039E">
        <w:trPr>
          <w:cantSplit/>
          <w:trHeight w:val="980"/>
        </w:trPr>
        <w:tc>
          <w:tcPr>
            <w:tcW w:w="354" w:type="dxa"/>
            <w:tcBorders>
              <w:bottom w:val="single" w:sz="4" w:space="0" w:color="auto"/>
            </w:tcBorders>
            <w:shd w:val="clear" w:color="auto" w:fill="auto"/>
            <w:vAlign w:val="center"/>
          </w:tcPr>
          <w:p w14:paraId="3AEA5F0F" w14:textId="77777777" w:rsidR="006B3300" w:rsidRPr="00DB2D3C" w:rsidRDefault="006B3300"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4C4D93E5" w14:textId="77777777" w:rsidR="006B3300" w:rsidRPr="00DB2D3C" w:rsidRDefault="006B3300" w:rsidP="009B321B">
            <w:pPr>
              <w:shd w:val="clear" w:color="auto" w:fill="FFFFFF" w:themeFill="background1"/>
              <w:spacing w:after="0"/>
              <w:rPr>
                <w:b/>
                <w:snapToGrid w:val="0"/>
                <w:spacing w:val="0"/>
              </w:rPr>
            </w:pPr>
            <w:r w:rsidRPr="00DB2D3C">
              <w:rPr>
                <w:b/>
                <w:snapToGrid w:val="0"/>
                <w:spacing w:val="0"/>
              </w:rPr>
              <w:t>ISTRABENZ PLINI d.o.o Koper PE VZHODNA SLOVENIJA</w:t>
            </w:r>
          </w:p>
          <w:p w14:paraId="572FA30A" w14:textId="77777777" w:rsidR="006B3300" w:rsidRPr="00DB2D3C" w:rsidRDefault="006B3300" w:rsidP="009B321B">
            <w:pPr>
              <w:shd w:val="clear" w:color="auto" w:fill="FFFFFF" w:themeFill="background1"/>
              <w:spacing w:before="0" w:after="0" w:line="240" w:lineRule="auto"/>
            </w:pPr>
            <w:r w:rsidRPr="00DB2D3C">
              <w:t>Plinarniška 1</w:t>
            </w:r>
          </w:p>
          <w:p w14:paraId="598E9138" w14:textId="77777777" w:rsidR="006B3300" w:rsidRPr="00DB2D3C" w:rsidRDefault="006B3300"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3000 Celje</w:t>
            </w:r>
          </w:p>
        </w:tc>
        <w:tc>
          <w:tcPr>
            <w:tcW w:w="2805" w:type="dxa"/>
            <w:tcBorders>
              <w:bottom w:val="single" w:sz="4" w:space="0" w:color="auto"/>
            </w:tcBorders>
            <w:shd w:val="clear" w:color="auto" w:fill="auto"/>
            <w:vAlign w:val="center"/>
          </w:tcPr>
          <w:p w14:paraId="4D660256" w14:textId="77777777" w:rsidR="006B3300" w:rsidRPr="00DB2D3C" w:rsidRDefault="007847B1"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D7473C8"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422BD80A" w14:textId="77777777" w:rsidTr="00DF039E">
        <w:trPr>
          <w:cantSplit/>
          <w:trHeight w:val="980"/>
        </w:trPr>
        <w:tc>
          <w:tcPr>
            <w:tcW w:w="354" w:type="dxa"/>
            <w:tcBorders>
              <w:bottom w:val="single" w:sz="4" w:space="0" w:color="auto"/>
            </w:tcBorders>
            <w:shd w:val="clear" w:color="auto" w:fill="auto"/>
            <w:vAlign w:val="center"/>
          </w:tcPr>
          <w:p w14:paraId="3A18E187" w14:textId="77777777" w:rsidR="004B7011" w:rsidRPr="00DB2D3C"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6790CD16" w14:textId="77777777" w:rsidR="004B7011" w:rsidRPr="00DB2D3C" w:rsidRDefault="004B7011"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LECANA d.o.o. </w:t>
            </w:r>
            <w:r w:rsidRPr="00DB2D3C">
              <w:rPr>
                <w:rFonts w:ascii="Arial" w:hAnsi="Arial" w:cs="Arial"/>
                <w:b/>
                <w:color w:val="auto"/>
                <w:sz w:val="20"/>
              </w:rPr>
              <w:br/>
            </w:r>
            <w:r w:rsidRPr="00DB2D3C">
              <w:rPr>
                <w:rFonts w:ascii="Arial" w:hAnsi="Arial" w:cs="Arial"/>
                <w:color w:val="auto"/>
                <w:sz w:val="20"/>
              </w:rPr>
              <w:t xml:space="preserve">Ljubljanska 45 </w:t>
            </w:r>
            <w:r w:rsidRPr="00DB2D3C">
              <w:rPr>
                <w:rFonts w:ascii="Arial" w:hAnsi="Arial" w:cs="Arial"/>
                <w:color w:val="auto"/>
                <w:sz w:val="20"/>
              </w:rPr>
              <w:br/>
              <w:t>1241 Kamnik</w:t>
            </w:r>
          </w:p>
        </w:tc>
        <w:tc>
          <w:tcPr>
            <w:tcW w:w="2805" w:type="dxa"/>
            <w:tcBorders>
              <w:bottom w:val="single" w:sz="4" w:space="0" w:color="auto"/>
            </w:tcBorders>
            <w:shd w:val="clear" w:color="auto" w:fill="auto"/>
            <w:vAlign w:val="center"/>
          </w:tcPr>
          <w:p w14:paraId="3918A50D" w14:textId="77777777" w:rsidR="004B7011" w:rsidRPr="00DB2D3C" w:rsidRDefault="004B7011"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180B852" w14:textId="77777777" w:rsidR="004B7011" w:rsidRPr="00DB2D3C" w:rsidRDefault="004B7011" w:rsidP="009B321B">
            <w:pPr>
              <w:pStyle w:val="Default"/>
              <w:shd w:val="clear" w:color="auto" w:fill="FFFFFF" w:themeFill="background1"/>
              <w:rPr>
                <w:rFonts w:ascii="Arial" w:hAnsi="Arial" w:cs="Arial"/>
                <w:bCs/>
                <w:color w:val="auto"/>
                <w:sz w:val="20"/>
              </w:rPr>
            </w:pPr>
          </w:p>
        </w:tc>
      </w:tr>
      <w:tr w:rsidR="00DB2D3C" w:rsidRPr="00DB2D3C" w14:paraId="7829EF84" w14:textId="77777777" w:rsidTr="00DF039E">
        <w:trPr>
          <w:cantSplit/>
          <w:trHeight w:val="980"/>
        </w:trPr>
        <w:tc>
          <w:tcPr>
            <w:tcW w:w="354" w:type="dxa"/>
            <w:tcBorders>
              <w:bottom w:val="single" w:sz="4" w:space="0" w:color="auto"/>
            </w:tcBorders>
            <w:shd w:val="clear" w:color="auto" w:fill="auto"/>
            <w:vAlign w:val="center"/>
          </w:tcPr>
          <w:p w14:paraId="270BBE98" w14:textId="77777777" w:rsidR="004B7011" w:rsidRPr="00DB2D3C" w:rsidRDefault="004B7011"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89B8CB0" w14:textId="77777777" w:rsidR="004B7011" w:rsidRPr="00DB2D3C" w:rsidRDefault="004B7011"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LUKA KOPER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b/>
                <w:color w:val="auto"/>
                <w:sz w:val="20"/>
              </w:rPr>
              <w:br/>
            </w:r>
            <w:r w:rsidRPr="00DB2D3C">
              <w:rPr>
                <w:rFonts w:ascii="Arial" w:hAnsi="Arial" w:cs="Arial"/>
                <w:color w:val="auto"/>
                <w:sz w:val="20"/>
              </w:rPr>
              <w:t xml:space="preserve">Vojkovo nabrežje 38 </w:t>
            </w:r>
            <w:r w:rsidRPr="00DB2D3C">
              <w:rPr>
                <w:rFonts w:ascii="Arial" w:hAnsi="Arial" w:cs="Arial"/>
                <w:color w:val="auto"/>
                <w:sz w:val="20"/>
              </w:rPr>
              <w:br/>
              <w:t>6501 Koper</w:t>
            </w:r>
          </w:p>
        </w:tc>
        <w:tc>
          <w:tcPr>
            <w:tcW w:w="2805" w:type="dxa"/>
            <w:tcBorders>
              <w:bottom w:val="single" w:sz="4" w:space="0" w:color="auto"/>
            </w:tcBorders>
            <w:shd w:val="clear" w:color="auto" w:fill="auto"/>
            <w:vAlign w:val="center"/>
          </w:tcPr>
          <w:p w14:paraId="5270E9A5" w14:textId="77777777" w:rsidR="004B7011" w:rsidRPr="00DB2D3C" w:rsidRDefault="004B7011"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50C03123" w14:textId="77777777" w:rsidR="004B7011" w:rsidRPr="00DB2D3C" w:rsidRDefault="004B7011" w:rsidP="009B321B">
            <w:pPr>
              <w:pStyle w:val="Default"/>
              <w:shd w:val="clear" w:color="auto" w:fill="FFFFFF" w:themeFill="background1"/>
              <w:rPr>
                <w:rFonts w:ascii="Arial" w:hAnsi="Arial" w:cs="Arial"/>
                <w:bCs/>
                <w:color w:val="auto"/>
                <w:sz w:val="20"/>
              </w:rPr>
            </w:pPr>
          </w:p>
        </w:tc>
      </w:tr>
      <w:tr w:rsidR="00DB2D3C" w:rsidRPr="00DB2D3C" w14:paraId="03F41E11" w14:textId="77777777" w:rsidTr="00DF039E">
        <w:trPr>
          <w:cantSplit/>
          <w:trHeight w:val="980"/>
        </w:trPr>
        <w:tc>
          <w:tcPr>
            <w:tcW w:w="354" w:type="dxa"/>
            <w:tcBorders>
              <w:bottom w:val="single" w:sz="4" w:space="0" w:color="auto"/>
            </w:tcBorders>
            <w:shd w:val="clear" w:color="auto" w:fill="auto"/>
            <w:vAlign w:val="center"/>
          </w:tcPr>
          <w:p w14:paraId="7BD6990E" w14:textId="77777777" w:rsidR="004B7011" w:rsidRPr="00DB2D3C" w:rsidRDefault="004B7011"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2BAA2E5" w14:textId="77777777" w:rsidR="004B7011" w:rsidRPr="00DB2D3C" w:rsidRDefault="004B7011" w:rsidP="00C41F1D">
            <w:pPr>
              <w:pStyle w:val="Naslov2"/>
              <w:shd w:val="clear" w:color="auto" w:fill="FFFFFF" w:themeFill="background1"/>
              <w:jc w:val="left"/>
              <w:rPr>
                <w:i w:val="0"/>
                <w:iCs/>
              </w:rPr>
            </w:pPr>
            <w:r w:rsidRPr="00DB2D3C">
              <w:rPr>
                <w:i w:val="0"/>
                <w:iCs/>
              </w:rPr>
              <w:t xml:space="preserve">MELAMIN Kemična tovarna </w:t>
            </w:r>
            <w:proofErr w:type="spellStart"/>
            <w:r w:rsidRPr="00DB2D3C">
              <w:rPr>
                <w:i w:val="0"/>
                <w:iCs/>
              </w:rPr>
              <w:t>d.d</w:t>
            </w:r>
            <w:proofErr w:type="spellEnd"/>
            <w:r w:rsidRPr="00DB2D3C">
              <w:rPr>
                <w:i w:val="0"/>
                <w:iCs/>
              </w:rPr>
              <w:t xml:space="preserve">. Kočevje </w:t>
            </w:r>
            <w:r w:rsidRPr="00DB2D3C">
              <w:rPr>
                <w:i w:val="0"/>
                <w:iCs/>
              </w:rPr>
              <w:br/>
            </w:r>
            <w:r w:rsidRPr="00DB2D3C">
              <w:rPr>
                <w:b w:val="0"/>
                <w:bCs/>
                <w:i w:val="0"/>
                <w:iCs/>
              </w:rPr>
              <w:t>Tomšičeva 9</w:t>
            </w:r>
            <w:r w:rsidRPr="00DB2D3C">
              <w:rPr>
                <w:i w:val="0"/>
                <w:iCs/>
              </w:rPr>
              <w:t xml:space="preserve"> </w:t>
            </w:r>
            <w:r w:rsidRPr="00DB2D3C">
              <w:rPr>
                <w:i w:val="0"/>
                <w:iCs/>
              </w:rPr>
              <w:br/>
            </w:r>
            <w:r w:rsidRPr="00DB2D3C">
              <w:rPr>
                <w:b w:val="0"/>
                <w:bCs/>
                <w:i w:val="0"/>
                <w:iCs/>
              </w:rPr>
              <w:t>1330 Kočevje</w:t>
            </w:r>
          </w:p>
        </w:tc>
        <w:tc>
          <w:tcPr>
            <w:tcW w:w="2805" w:type="dxa"/>
            <w:tcBorders>
              <w:bottom w:val="single" w:sz="4" w:space="0" w:color="auto"/>
            </w:tcBorders>
            <w:shd w:val="clear" w:color="auto" w:fill="auto"/>
            <w:vAlign w:val="center"/>
          </w:tcPr>
          <w:p w14:paraId="7D083249" w14:textId="0AB8D96A" w:rsidR="004B7011" w:rsidRPr="00DB2D3C" w:rsidRDefault="00DB2D3C" w:rsidP="00C41F1D">
            <w:pPr>
              <w:pStyle w:val="Naslov2"/>
              <w:shd w:val="clear" w:color="auto" w:fill="FFFFFF" w:themeFill="background1"/>
              <w:jc w:val="left"/>
              <w:rPr>
                <w:b w:val="0"/>
                <w:bCs/>
                <w:i w:val="0"/>
              </w:rPr>
            </w:pPr>
            <w:r w:rsidRPr="00DB2D3C">
              <w:rPr>
                <w:b w:val="0"/>
                <w:bCs/>
                <w:i w:val="0"/>
              </w:rPr>
              <w:t>Ni bilo ugotovljenih nepravilnosti</w:t>
            </w:r>
            <w:r>
              <w:rPr>
                <w:b w:val="0"/>
                <w:bCs/>
                <w:i w:val="0"/>
              </w:rPr>
              <w:t>. Vložena vloga za nov OVD</w:t>
            </w:r>
          </w:p>
        </w:tc>
        <w:tc>
          <w:tcPr>
            <w:tcW w:w="1844" w:type="dxa"/>
            <w:tcBorders>
              <w:bottom w:val="single" w:sz="4" w:space="0" w:color="auto"/>
            </w:tcBorders>
            <w:shd w:val="clear" w:color="auto" w:fill="auto"/>
            <w:vAlign w:val="center"/>
          </w:tcPr>
          <w:p w14:paraId="3E7E078A" w14:textId="76BD5248" w:rsidR="004B7011" w:rsidRPr="00DB2D3C" w:rsidRDefault="004B7011" w:rsidP="006F1EDA">
            <w:pPr>
              <w:pStyle w:val="Default"/>
              <w:shd w:val="clear" w:color="auto" w:fill="FFFFFF" w:themeFill="background1"/>
              <w:rPr>
                <w:rFonts w:ascii="Arial" w:hAnsi="Arial" w:cs="Arial"/>
                <w:bCs/>
                <w:color w:val="auto"/>
                <w:sz w:val="20"/>
              </w:rPr>
            </w:pPr>
          </w:p>
        </w:tc>
      </w:tr>
      <w:tr w:rsidR="00DB2D3C" w:rsidRPr="00DB2D3C" w14:paraId="41608B73" w14:textId="77777777" w:rsidTr="00DF039E">
        <w:trPr>
          <w:cantSplit/>
          <w:trHeight w:val="980"/>
        </w:trPr>
        <w:tc>
          <w:tcPr>
            <w:tcW w:w="354" w:type="dxa"/>
            <w:tcBorders>
              <w:bottom w:val="single" w:sz="4" w:space="0" w:color="auto"/>
            </w:tcBorders>
            <w:shd w:val="clear" w:color="auto" w:fill="auto"/>
            <w:vAlign w:val="center"/>
          </w:tcPr>
          <w:p w14:paraId="473218FD"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7F57F3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w:t>
            </w:r>
            <w:r w:rsidR="00CF0BCF" w:rsidRPr="00DB2D3C">
              <w:rPr>
                <w:rFonts w:ascii="Arial" w:hAnsi="Arial" w:cs="Arial"/>
                <w:b/>
                <w:color w:val="auto"/>
                <w:sz w:val="20"/>
              </w:rPr>
              <w:t xml:space="preserve"> </w:t>
            </w:r>
            <w:r w:rsidRPr="00DB2D3C">
              <w:rPr>
                <w:rFonts w:ascii="Arial" w:hAnsi="Arial" w:cs="Arial"/>
                <w:b/>
                <w:color w:val="auto"/>
                <w:sz w:val="20"/>
              </w:rPr>
              <w:t xml:space="preserve"> Skladišče UNP Štore</w:t>
            </w:r>
          </w:p>
          <w:p w14:paraId="501D8079" w14:textId="77777777" w:rsidR="00CF0BCF" w:rsidRPr="00DB2D3C" w:rsidRDefault="00CF0BCF"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Teharje 101, </w:t>
            </w:r>
          </w:p>
          <w:p w14:paraId="16D67D99" w14:textId="77777777" w:rsidR="002F1395" w:rsidRPr="00DB2D3C" w:rsidRDefault="00CF0BCF"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3221 Teharje  </w:t>
            </w:r>
          </w:p>
        </w:tc>
        <w:tc>
          <w:tcPr>
            <w:tcW w:w="2805" w:type="dxa"/>
            <w:tcBorders>
              <w:bottom w:val="single" w:sz="4" w:space="0" w:color="auto"/>
            </w:tcBorders>
            <w:shd w:val="clear" w:color="auto" w:fill="auto"/>
            <w:vAlign w:val="center"/>
          </w:tcPr>
          <w:p w14:paraId="3D9D0FAE" w14:textId="7F613FCD" w:rsidR="002F1395" w:rsidRPr="00DB2D3C" w:rsidRDefault="00776B59"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Ugotovljene nepravilnosti pri uporabi skladiščnih naprav, ki so odpravljene že tekom pregleda</w:t>
            </w:r>
          </w:p>
        </w:tc>
        <w:tc>
          <w:tcPr>
            <w:tcW w:w="1844" w:type="dxa"/>
            <w:tcBorders>
              <w:bottom w:val="single" w:sz="4" w:space="0" w:color="auto"/>
            </w:tcBorders>
            <w:shd w:val="clear" w:color="auto" w:fill="auto"/>
            <w:vAlign w:val="center"/>
          </w:tcPr>
          <w:p w14:paraId="4D6F496C"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4A044ADE" w14:textId="77777777" w:rsidTr="00DF039E">
        <w:trPr>
          <w:cantSplit/>
          <w:trHeight w:val="990"/>
        </w:trPr>
        <w:tc>
          <w:tcPr>
            <w:tcW w:w="354" w:type="dxa"/>
            <w:tcBorders>
              <w:bottom w:val="single" w:sz="4" w:space="0" w:color="auto"/>
            </w:tcBorders>
            <w:shd w:val="clear" w:color="auto" w:fill="auto"/>
            <w:vAlign w:val="center"/>
          </w:tcPr>
          <w:p w14:paraId="2FD2A51A"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F14A69E"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w:t>
            </w:r>
            <w:r w:rsidR="00A314E7" w:rsidRPr="00DB2D3C">
              <w:rPr>
                <w:rFonts w:ascii="Arial" w:hAnsi="Arial" w:cs="Arial"/>
                <w:b/>
                <w:color w:val="auto"/>
                <w:sz w:val="20"/>
              </w:rPr>
              <w:t>, PE</w:t>
            </w:r>
            <w:r w:rsidRPr="00DB2D3C">
              <w:rPr>
                <w:rFonts w:ascii="Arial" w:hAnsi="Arial" w:cs="Arial"/>
                <w:b/>
                <w:color w:val="auto"/>
                <w:sz w:val="20"/>
              </w:rPr>
              <w:t xml:space="preserve"> INSTALACIJA </w:t>
            </w:r>
            <w:r w:rsidR="00A314E7" w:rsidRPr="00DB2D3C">
              <w:rPr>
                <w:rFonts w:ascii="Arial" w:hAnsi="Arial" w:cs="Arial"/>
                <w:b/>
                <w:color w:val="auto"/>
                <w:sz w:val="20"/>
              </w:rPr>
              <w:t>SERMIN</w:t>
            </w:r>
            <w:r w:rsidRPr="00DB2D3C">
              <w:rPr>
                <w:rFonts w:ascii="Arial" w:hAnsi="Arial" w:cs="Arial"/>
                <w:b/>
                <w:color w:val="auto"/>
                <w:sz w:val="20"/>
              </w:rPr>
              <w:t xml:space="preserve"> </w:t>
            </w:r>
            <w:r w:rsidRPr="00DB2D3C">
              <w:rPr>
                <w:rFonts w:ascii="Arial" w:hAnsi="Arial" w:cs="Arial"/>
                <w:b/>
                <w:color w:val="auto"/>
                <w:sz w:val="20"/>
              </w:rPr>
              <w:br/>
            </w:r>
            <w:proofErr w:type="spellStart"/>
            <w:r w:rsidRPr="00DB2D3C">
              <w:rPr>
                <w:rFonts w:ascii="Arial" w:hAnsi="Arial" w:cs="Arial"/>
                <w:color w:val="auto"/>
                <w:sz w:val="20"/>
              </w:rPr>
              <w:t>Sermin</w:t>
            </w:r>
            <w:proofErr w:type="spellEnd"/>
            <w:r w:rsidRPr="00DB2D3C">
              <w:rPr>
                <w:rFonts w:ascii="Arial" w:hAnsi="Arial" w:cs="Arial"/>
                <w:color w:val="auto"/>
                <w:sz w:val="20"/>
              </w:rPr>
              <w:t xml:space="preserve"> 10/a</w:t>
            </w:r>
            <w:r w:rsidRPr="00DB2D3C">
              <w:rPr>
                <w:rFonts w:ascii="Arial" w:hAnsi="Arial" w:cs="Arial"/>
                <w:color w:val="auto"/>
                <w:sz w:val="20"/>
              </w:rPr>
              <w:br/>
              <w:t>6000 Koper</w:t>
            </w:r>
          </w:p>
        </w:tc>
        <w:tc>
          <w:tcPr>
            <w:tcW w:w="2805" w:type="dxa"/>
            <w:tcBorders>
              <w:bottom w:val="single" w:sz="4" w:space="0" w:color="auto"/>
            </w:tcBorders>
            <w:shd w:val="clear" w:color="auto" w:fill="auto"/>
            <w:vAlign w:val="center"/>
          </w:tcPr>
          <w:p w14:paraId="1648E2E1"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5347F4C"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78F2C9B9" w14:textId="77777777" w:rsidTr="00DF039E">
        <w:trPr>
          <w:cantSplit/>
          <w:trHeight w:val="980"/>
        </w:trPr>
        <w:tc>
          <w:tcPr>
            <w:tcW w:w="354" w:type="dxa"/>
            <w:tcBorders>
              <w:bottom w:val="single" w:sz="4" w:space="0" w:color="auto"/>
            </w:tcBorders>
            <w:shd w:val="clear" w:color="auto" w:fill="auto"/>
            <w:vAlign w:val="center"/>
          </w:tcPr>
          <w:p w14:paraId="21B912B2"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540F0DA8"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Ljubljana, SKLADIŠČE GORIV LENDAVA </w:t>
            </w:r>
          </w:p>
          <w:p w14:paraId="608BBB73"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Trimlini 1H </w:t>
            </w:r>
          </w:p>
          <w:p w14:paraId="6BA30750"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9220 Lendava</w:t>
            </w:r>
          </w:p>
        </w:tc>
        <w:tc>
          <w:tcPr>
            <w:tcW w:w="2805" w:type="dxa"/>
            <w:tcBorders>
              <w:bottom w:val="single" w:sz="4" w:space="0" w:color="auto"/>
            </w:tcBorders>
            <w:shd w:val="clear" w:color="auto" w:fill="auto"/>
            <w:vAlign w:val="center"/>
          </w:tcPr>
          <w:p w14:paraId="685C6E6A" w14:textId="6AB53567" w:rsidR="002F1395" w:rsidRPr="00DB2D3C" w:rsidRDefault="0088243C" w:rsidP="008C2D0E">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w:t>
            </w:r>
            <w:r w:rsidR="008C2D0E" w:rsidRPr="00DB2D3C">
              <w:rPr>
                <w:rFonts w:ascii="Arial" w:hAnsi="Arial" w:cs="Arial"/>
                <w:bCs/>
                <w:color w:val="auto"/>
                <w:sz w:val="20"/>
              </w:rPr>
              <w:t>epravilnosti</w:t>
            </w:r>
            <w:r>
              <w:rPr>
                <w:rFonts w:ascii="Arial" w:hAnsi="Arial" w:cs="Arial"/>
                <w:bCs/>
                <w:color w:val="auto"/>
                <w:sz w:val="20"/>
              </w:rPr>
              <w:t xml:space="preserve"> </w:t>
            </w:r>
            <w:r w:rsidR="008C2D0E" w:rsidRPr="00DB2D3C">
              <w:rPr>
                <w:rFonts w:ascii="Arial" w:hAnsi="Arial" w:cs="Arial"/>
                <w:bCs/>
                <w:color w:val="auto"/>
                <w:sz w:val="20"/>
              </w:rPr>
              <w:t>na pasivnih varnostno pomembnih napravah</w:t>
            </w:r>
          </w:p>
        </w:tc>
        <w:tc>
          <w:tcPr>
            <w:tcW w:w="1844" w:type="dxa"/>
            <w:tcBorders>
              <w:bottom w:val="single" w:sz="4" w:space="0" w:color="auto"/>
            </w:tcBorders>
            <w:shd w:val="clear" w:color="auto" w:fill="auto"/>
            <w:vAlign w:val="center"/>
          </w:tcPr>
          <w:p w14:paraId="3D04B725" w14:textId="3FB991FD" w:rsidR="002F1395" w:rsidRPr="00DB2D3C" w:rsidRDefault="008C2D0E"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Izdana odločba</w:t>
            </w:r>
          </w:p>
        </w:tc>
      </w:tr>
      <w:tr w:rsidR="00DB2D3C" w:rsidRPr="00DB2D3C" w14:paraId="6C0ABC5D" w14:textId="77777777" w:rsidTr="00DF039E">
        <w:trPr>
          <w:cantSplit/>
          <w:trHeight w:val="980"/>
        </w:trPr>
        <w:tc>
          <w:tcPr>
            <w:tcW w:w="354" w:type="dxa"/>
            <w:tcBorders>
              <w:bottom w:val="single" w:sz="4" w:space="0" w:color="auto"/>
            </w:tcBorders>
            <w:shd w:val="clear" w:color="auto" w:fill="auto"/>
            <w:vAlign w:val="center"/>
          </w:tcPr>
          <w:p w14:paraId="1531C2C2"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31094C64"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Ljubljana, </w:t>
            </w:r>
            <w:r w:rsidR="007847B1" w:rsidRPr="00DB2D3C">
              <w:rPr>
                <w:rFonts w:ascii="Arial" w:hAnsi="Arial" w:cs="Arial"/>
                <w:b/>
                <w:color w:val="auto"/>
                <w:sz w:val="20"/>
              </w:rPr>
              <w:t>SND</w:t>
            </w:r>
            <w:r w:rsidRPr="00DB2D3C">
              <w:rPr>
                <w:rFonts w:ascii="Arial" w:hAnsi="Arial" w:cs="Arial"/>
                <w:b/>
                <w:color w:val="auto"/>
                <w:sz w:val="20"/>
              </w:rPr>
              <w:t xml:space="preserve"> RAČE</w:t>
            </w:r>
          </w:p>
          <w:p w14:paraId="4CC46FD8"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Turnerjeva ulica 24</w:t>
            </w:r>
          </w:p>
          <w:p w14:paraId="2703914E"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2311 Fram</w:t>
            </w:r>
          </w:p>
        </w:tc>
        <w:tc>
          <w:tcPr>
            <w:tcW w:w="2805" w:type="dxa"/>
            <w:tcBorders>
              <w:bottom w:val="single" w:sz="4" w:space="0" w:color="auto"/>
            </w:tcBorders>
            <w:shd w:val="clear" w:color="auto" w:fill="auto"/>
            <w:vAlign w:val="center"/>
          </w:tcPr>
          <w:p w14:paraId="4EEA1D06"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06685828"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7C9AA635" w14:textId="77777777" w:rsidTr="00DF039E">
        <w:trPr>
          <w:cantSplit/>
          <w:trHeight w:val="510"/>
        </w:trPr>
        <w:tc>
          <w:tcPr>
            <w:tcW w:w="354" w:type="dxa"/>
            <w:shd w:val="clear" w:color="auto" w:fill="auto"/>
            <w:vAlign w:val="center"/>
          </w:tcPr>
          <w:p w14:paraId="72E920B6"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7498D9BB"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PETROL </w:t>
            </w:r>
            <w:proofErr w:type="spellStart"/>
            <w:r w:rsidRPr="00DB2D3C">
              <w:rPr>
                <w:rFonts w:ascii="Arial" w:hAnsi="Arial" w:cs="Arial"/>
                <w:b/>
                <w:color w:val="auto"/>
                <w:sz w:val="20"/>
              </w:rPr>
              <w:t>d.d</w:t>
            </w:r>
            <w:proofErr w:type="spellEnd"/>
            <w:r w:rsidRPr="00DB2D3C">
              <w:rPr>
                <w:rFonts w:ascii="Arial" w:hAnsi="Arial" w:cs="Arial"/>
                <w:b/>
                <w:color w:val="auto"/>
                <w:sz w:val="20"/>
              </w:rPr>
              <w:t>. Ljubljana</w:t>
            </w:r>
            <w:r w:rsidR="007847B1" w:rsidRPr="00DB2D3C">
              <w:rPr>
                <w:rFonts w:ascii="Arial" w:hAnsi="Arial" w:cs="Arial"/>
                <w:b/>
                <w:color w:val="auto"/>
                <w:sz w:val="20"/>
              </w:rPr>
              <w:t xml:space="preserve">, </w:t>
            </w:r>
            <w:r w:rsidRPr="00DB2D3C">
              <w:rPr>
                <w:rFonts w:ascii="Arial" w:hAnsi="Arial" w:cs="Arial"/>
                <w:b/>
                <w:color w:val="auto"/>
                <w:sz w:val="20"/>
              </w:rPr>
              <w:t xml:space="preserve"> </w:t>
            </w:r>
            <w:r w:rsidR="007847B1" w:rsidRPr="00DB2D3C">
              <w:rPr>
                <w:rFonts w:ascii="Arial" w:hAnsi="Arial" w:cs="Arial"/>
                <w:b/>
                <w:color w:val="auto"/>
                <w:sz w:val="20"/>
              </w:rPr>
              <w:t xml:space="preserve">SND </w:t>
            </w:r>
            <w:r w:rsidRPr="00DB2D3C">
              <w:rPr>
                <w:rFonts w:ascii="Arial" w:hAnsi="Arial" w:cs="Arial"/>
                <w:b/>
                <w:color w:val="auto"/>
                <w:sz w:val="20"/>
              </w:rPr>
              <w:t>Celje</w:t>
            </w:r>
          </w:p>
          <w:p w14:paraId="26E5BF44"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Gaji 30</w:t>
            </w:r>
          </w:p>
          <w:p w14:paraId="56E74F9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3000 Celje</w:t>
            </w:r>
          </w:p>
        </w:tc>
        <w:tc>
          <w:tcPr>
            <w:tcW w:w="2805" w:type="dxa"/>
            <w:shd w:val="clear" w:color="auto" w:fill="auto"/>
            <w:vAlign w:val="center"/>
          </w:tcPr>
          <w:p w14:paraId="02E472E7"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1118B9C0"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2CAAC866" w14:textId="77777777" w:rsidTr="00DF039E">
        <w:trPr>
          <w:cantSplit/>
          <w:trHeight w:val="980"/>
        </w:trPr>
        <w:tc>
          <w:tcPr>
            <w:tcW w:w="354" w:type="dxa"/>
            <w:tcBorders>
              <w:bottom w:val="single" w:sz="4" w:space="0" w:color="auto"/>
            </w:tcBorders>
            <w:shd w:val="clear" w:color="auto" w:fill="auto"/>
            <w:vAlign w:val="center"/>
          </w:tcPr>
          <w:p w14:paraId="53E73D95"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6932608E"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PLAMA-PUR, Proizvodnja in predelava plastičnih mas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b/>
                <w:color w:val="auto"/>
                <w:sz w:val="20"/>
              </w:rPr>
              <w:br/>
            </w:r>
            <w:r w:rsidRPr="00DB2D3C">
              <w:rPr>
                <w:rFonts w:ascii="Arial" w:hAnsi="Arial" w:cs="Arial"/>
                <w:color w:val="auto"/>
                <w:sz w:val="20"/>
              </w:rPr>
              <w:t xml:space="preserve">Podgrad 17 </w:t>
            </w:r>
            <w:r w:rsidRPr="00DB2D3C">
              <w:rPr>
                <w:rFonts w:ascii="Arial" w:hAnsi="Arial" w:cs="Arial"/>
                <w:color w:val="auto"/>
                <w:sz w:val="20"/>
              </w:rPr>
              <w:br/>
              <w:t>6244 Podgrad</w:t>
            </w:r>
          </w:p>
        </w:tc>
        <w:tc>
          <w:tcPr>
            <w:tcW w:w="2805" w:type="dxa"/>
            <w:tcBorders>
              <w:bottom w:val="single" w:sz="4" w:space="0" w:color="auto"/>
            </w:tcBorders>
            <w:shd w:val="clear" w:color="auto" w:fill="auto"/>
            <w:vAlign w:val="center"/>
          </w:tcPr>
          <w:p w14:paraId="4CAF2936"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76CCDF98"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0D9D84D0" w14:textId="77777777" w:rsidTr="00DF039E">
        <w:trPr>
          <w:cantSplit/>
          <w:trHeight w:val="980"/>
        </w:trPr>
        <w:tc>
          <w:tcPr>
            <w:tcW w:w="354" w:type="dxa"/>
            <w:tcBorders>
              <w:bottom w:val="single" w:sz="4" w:space="0" w:color="auto"/>
            </w:tcBorders>
            <w:shd w:val="clear" w:color="auto" w:fill="auto"/>
            <w:vAlign w:val="center"/>
          </w:tcPr>
          <w:p w14:paraId="2ED6C666" w14:textId="77777777" w:rsidR="002841E7" w:rsidRPr="00DB2D3C" w:rsidRDefault="002841E7" w:rsidP="002841E7">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00860CA1" w14:textId="77777777" w:rsidR="002841E7" w:rsidRPr="00DB2D3C" w:rsidRDefault="002841E7" w:rsidP="002841E7">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PLINARNA MARIBOR </w:t>
            </w:r>
            <w:proofErr w:type="spellStart"/>
            <w:r w:rsidRPr="00DB2D3C">
              <w:rPr>
                <w:rFonts w:ascii="Arial" w:hAnsi="Arial" w:cs="Arial"/>
                <w:b/>
                <w:color w:val="auto"/>
                <w:sz w:val="20"/>
              </w:rPr>
              <w:t>d.d</w:t>
            </w:r>
            <w:proofErr w:type="spellEnd"/>
            <w:r w:rsidRPr="00DB2D3C">
              <w:rPr>
                <w:rFonts w:ascii="Arial" w:hAnsi="Arial" w:cs="Arial"/>
                <w:b/>
                <w:color w:val="auto"/>
                <w:sz w:val="20"/>
              </w:rPr>
              <w:t>., Center za skladiščenje UNP Bohova</w:t>
            </w:r>
            <w:r w:rsidRPr="00DB2D3C">
              <w:rPr>
                <w:rFonts w:ascii="Arial" w:hAnsi="Arial" w:cs="Arial"/>
                <w:b/>
                <w:color w:val="auto"/>
                <w:sz w:val="20"/>
              </w:rPr>
              <w:br/>
            </w:r>
            <w:r w:rsidRPr="00DB2D3C">
              <w:rPr>
                <w:rFonts w:ascii="Arial" w:hAnsi="Arial" w:cs="Arial"/>
                <w:color w:val="auto"/>
                <w:sz w:val="20"/>
              </w:rPr>
              <w:t xml:space="preserve">Ledina 26 </w:t>
            </w:r>
            <w:r w:rsidRPr="00DB2D3C">
              <w:rPr>
                <w:rFonts w:ascii="Arial" w:hAnsi="Arial" w:cs="Arial"/>
                <w:color w:val="auto"/>
                <w:sz w:val="20"/>
              </w:rPr>
              <w:br/>
              <w:t>2000 Maribor</w:t>
            </w:r>
          </w:p>
        </w:tc>
        <w:tc>
          <w:tcPr>
            <w:tcW w:w="2805" w:type="dxa"/>
            <w:tcBorders>
              <w:bottom w:val="single" w:sz="4" w:space="0" w:color="auto"/>
            </w:tcBorders>
            <w:shd w:val="clear" w:color="auto" w:fill="auto"/>
            <w:vAlign w:val="center"/>
          </w:tcPr>
          <w:p w14:paraId="319F1A3C" w14:textId="7C9B0C97" w:rsidR="002841E7" w:rsidRPr="00DB2D3C" w:rsidRDefault="00E60442" w:rsidP="002841E7">
            <w:pPr>
              <w:pStyle w:val="Default"/>
              <w:shd w:val="clear" w:color="auto" w:fill="FFFFFF" w:themeFill="background1"/>
              <w:rPr>
                <w:rFonts w:ascii="Arial" w:hAnsi="Arial" w:cs="Arial"/>
                <w:bCs/>
                <w:color w:val="auto"/>
                <w:sz w:val="20"/>
              </w:rPr>
            </w:pPr>
            <w:r w:rsidRPr="00DB2D3C">
              <w:rPr>
                <w:rFonts w:ascii="Arial" w:hAnsi="Arial" w:cs="Arial"/>
                <w:bCs/>
                <w:color w:val="auto"/>
                <w:sz w:val="20"/>
              </w:rPr>
              <w:t>Ugotovljene manjše nepravilnosti</w:t>
            </w:r>
            <w:r w:rsidR="00005B42" w:rsidRPr="00DB2D3C">
              <w:rPr>
                <w:rFonts w:ascii="Arial" w:hAnsi="Arial" w:cs="Arial"/>
                <w:bCs/>
                <w:color w:val="auto"/>
                <w:sz w:val="20"/>
              </w:rPr>
              <w:t xml:space="preserve"> pri pretakanju nevarnih snovi</w:t>
            </w:r>
            <w:r w:rsidRPr="00DB2D3C">
              <w:rPr>
                <w:rFonts w:ascii="Arial" w:hAnsi="Arial" w:cs="Arial"/>
                <w:bCs/>
                <w:color w:val="auto"/>
                <w:sz w:val="20"/>
              </w:rPr>
              <w:t xml:space="preserve">, katere je zavezanec odpravil pred izdajo odločbe.  </w:t>
            </w:r>
          </w:p>
        </w:tc>
        <w:tc>
          <w:tcPr>
            <w:tcW w:w="1844" w:type="dxa"/>
            <w:tcBorders>
              <w:bottom w:val="single" w:sz="4" w:space="0" w:color="auto"/>
            </w:tcBorders>
            <w:shd w:val="clear" w:color="auto" w:fill="auto"/>
            <w:vAlign w:val="center"/>
          </w:tcPr>
          <w:p w14:paraId="02BFA805" w14:textId="163F7459" w:rsidR="002841E7" w:rsidRPr="00DB2D3C" w:rsidRDefault="002841E7" w:rsidP="002841E7">
            <w:pPr>
              <w:pStyle w:val="Default"/>
              <w:shd w:val="clear" w:color="auto" w:fill="FFFFFF" w:themeFill="background1"/>
              <w:rPr>
                <w:rFonts w:ascii="Arial" w:hAnsi="Arial" w:cs="Arial"/>
                <w:bCs/>
                <w:color w:val="auto"/>
                <w:sz w:val="20"/>
              </w:rPr>
            </w:pPr>
          </w:p>
        </w:tc>
      </w:tr>
      <w:tr w:rsidR="00DB2D3C" w:rsidRPr="00DB2D3C" w14:paraId="41040688" w14:textId="77777777" w:rsidTr="00DF039E">
        <w:trPr>
          <w:cantSplit/>
          <w:trHeight w:val="980"/>
        </w:trPr>
        <w:tc>
          <w:tcPr>
            <w:tcW w:w="354" w:type="dxa"/>
            <w:tcBorders>
              <w:bottom w:val="single" w:sz="4" w:space="0" w:color="auto"/>
            </w:tcBorders>
            <w:shd w:val="clear" w:color="auto" w:fill="auto"/>
            <w:vAlign w:val="center"/>
          </w:tcPr>
          <w:p w14:paraId="6EFCCD7E" w14:textId="77777777" w:rsidR="00871511" w:rsidRPr="00DB2D3C" w:rsidRDefault="00871511" w:rsidP="00871511">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736458E0" w14:textId="77777777" w:rsidR="00871511" w:rsidRPr="00DB2D3C" w:rsidRDefault="00871511" w:rsidP="00871511">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STEKLARNA ROGAŠKA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p>
          <w:p w14:paraId="6BB27E30" w14:textId="77777777" w:rsidR="00871511" w:rsidRPr="00DB2D3C" w:rsidRDefault="00871511" w:rsidP="00871511">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Ulica talcev 1 </w:t>
            </w:r>
          </w:p>
          <w:p w14:paraId="399FD82C" w14:textId="77777777" w:rsidR="00871511" w:rsidRPr="00DB2D3C" w:rsidRDefault="00871511" w:rsidP="00871511">
            <w:pPr>
              <w:pStyle w:val="Default"/>
              <w:shd w:val="clear" w:color="auto" w:fill="FFFFFF" w:themeFill="background1"/>
              <w:rPr>
                <w:rFonts w:ascii="Arial" w:hAnsi="Arial" w:cs="Arial"/>
                <w:b/>
                <w:color w:val="auto"/>
                <w:sz w:val="20"/>
              </w:rPr>
            </w:pPr>
            <w:r w:rsidRPr="00DB2D3C">
              <w:rPr>
                <w:rFonts w:ascii="Arial" w:hAnsi="Arial" w:cs="Arial"/>
                <w:color w:val="auto"/>
                <w:sz w:val="20"/>
              </w:rPr>
              <w:t>3250 Rogaška slatina</w:t>
            </w:r>
          </w:p>
        </w:tc>
        <w:tc>
          <w:tcPr>
            <w:tcW w:w="2805" w:type="dxa"/>
            <w:tcBorders>
              <w:bottom w:val="single" w:sz="4" w:space="0" w:color="auto"/>
            </w:tcBorders>
            <w:shd w:val="clear" w:color="auto" w:fill="auto"/>
            <w:vAlign w:val="center"/>
          </w:tcPr>
          <w:p w14:paraId="4434D6A4" w14:textId="3EDC7AEA" w:rsidR="00871511" w:rsidRPr="00DB2D3C" w:rsidRDefault="00005B42" w:rsidP="00871511">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Ugotovljene manjše nepravilnosti pri pretakanju nevarnih snovi, katere je zavezanec odpravil pred izdajo odločbe.   </w:t>
            </w:r>
            <w:r w:rsidR="00E60442" w:rsidRPr="00DB2D3C">
              <w:rPr>
                <w:rFonts w:ascii="Arial" w:hAnsi="Arial" w:cs="Arial"/>
                <w:bCs/>
                <w:color w:val="auto"/>
                <w:sz w:val="20"/>
              </w:rPr>
              <w:t xml:space="preserve"> </w:t>
            </w:r>
          </w:p>
        </w:tc>
        <w:tc>
          <w:tcPr>
            <w:tcW w:w="1844" w:type="dxa"/>
            <w:tcBorders>
              <w:bottom w:val="single" w:sz="4" w:space="0" w:color="auto"/>
            </w:tcBorders>
            <w:shd w:val="clear" w:color="auto" w:fill="auto"/>
            <w:vAlign w:val="center"/>
          </w:tcPr>
          <w:p w14:paraId="3A1B366F" w14:textId="603B59C0" w:rsidR="00871511" w:rsidRPr="00DB2D3C" w:rsidRDefault="00871511" w:rsidP="00871511">
            <w:pPr>
              <w:pStyle w:val="Default"/>
              <w:shd w:val="clear" w:color="auto" w:fill="FFFFFF" w:themeFill="background1"/>
              <w:rPr>
                <w:rFonts w:ascii="Arial" w:hAnsi="Arial" w:cs="Arial"/>
                <w:bCs/>
                <w:color w:val="auto"/>
                <w:sz w:val="20"/>
              </w:rPr>
            </w:pPr>
          </w:p>
        </w:tc>
      </w:tr>
      <w:tr w:rsidR="00DB2D3C" w:rsidRPr="00DB2D3C" w14:paraId="6B428C79" w14:textId="77777777" w:rsidTr="00DF039E">
        <w:trPr>
          <w:cantSplit/>
          <w:trHeight w:val="980"/>
        </w:trPr>
        <w:tc>
          <w:tcPr>
            <w:tcW w:w="354" w:type="dxa"/>
            <w:shd w:val="clear" w:color="auto" w:fill="auto"/>
            <w:vAlign w:val="center"/>
          </w:tcPr>
          <w:p w14:paraId="527B70D0" w14:textId="77777777" w:rsidR="006D15E0" w:rsidRPr="00DB2D3C" w:rsidRDefault="006D15E0" w:rsidP="006D15E0">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64A3BA7F" w14:textId="77777777" w:rsidR="006D15E0" w:rsidRPr="00DB2D3C" w:rsidRDefault="006D15E0" w:rsidP="006D15E0">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TAB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TOPLA </w:t>
            </w:r>
            <w:r w:rsidRPr="00DB2D3C">
              <w:rPr>
                <w:rFonts w:ascii="Arial" w:hAnsi="Arial" w:cs="Arial"/>
                <w:color w:val="auto"/>
                <w:sz w:val="20"/>
              </w:rPr>
              <w:br/>
            </w:r>
            <w:proofErr w:type="spellStart"/>
            <w:r w:rsidRPr="00DB2D3C">
              <w:rPr>
                <w:rFonts w:ascii="Arial" w:hAnsi="Arial" w:cs="Arial"/>
                <w:color w:val="auto"/>
                <w:sz w:val="20"/>
              </w:rPr>
              <w:t>Mušenik</w:t>
            </w:r>
            <w:proofErr w:type="spellEnd"/>
            <w:r w:rsidRPr="00DB2D3C">
              <w:rPr>
                <w:rFonts w:ascii="Arial" w:hAnsi="Arial" w:cs="Arial"/>
                <w:color w:val="auto"/>
                <w:sz w:val="20"/>
              </w:rPr>
              <w:t xml:space="preserve"> 18,</w:t>
            </w:r>
            <w:r w:rsidRPr="00DB2D3C">
              <w:rPr>
                <w:rFonts w:ascii="Arial" w:hAnsi="Arial" w:cs="Arial"/>
                <w:color w:val="auto"/>
                <w:sz w:val="20"/>
              </w:rPr>
              <w:br/>
              <w:t>2393 Črna na Koroškem</w:t>
            </w:r>
          </w:p>
        </w:tc>
        <w:tc>
          <w:tcPr>
            <w:tcW w:w="2805" w:type="dxa"/>
            <w:shd w:val="clear" w:color="auto" w:fill="auto"/>
            <w:vAlign w:val="center"/>
          </w:tcPr>
          <w:p w14:paraId="7836794B" w14:textId="58820F0C" w:rsidR="006D15E0" w:rsidRPr="00DB2D3C" w:rsidRDefault="006D15E0" w:rsidP="006D15E0">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5CD8264F" w14:textId="10882F01" w:rsidR="006D15E0" w:rsidRPr="00DB2D3C" w:rsidRDefault="006D15E0" w:rsidP="006D15E0">
            <w:pPr>
              <w:pStyle w:val="Default"/>
              <w:shd w:val="clear" w:color="auto" w:fill="FFFFFF" w:themeFill="background1"/>
              <w:rPr>
                <w:rFonts w:ascii="Arial" w:hAnsi="Arial" w:cs="Arial"/>
                <w:bCs/>
                <w:color w:val="auto"/>
                <w:sz w:val="20"/>
              </w:rPr>
            </w:pPr>
          </w:p>
        </w:tc>
      </w:tr>
      <w:tr w:rsidR="00DB2D3C" w:rsidRPr="00DB2D3C" w14:paraId="13377941" w14:textId="77777777" w:rsidTr="00DF039E">
        <w:trPr>
          <w:cantSplit/>
          <w:trHeight w:val="980"/>
        </w:trPr>
        <w:tc>
          <w:tcPr>
            <w:tcW w:w="354" w:type="dxa"/>
            <w:shd w:val="clear" w:color="auto" w:fill="auto"/>
            <w:vAlign w:val="center"/>
          </w:tcPr>
          <w:p w14:paraId="7313EDBF" w14:textId="77777777" w:rsidR="00C41A79" w:rsidRPr="00DB2D3C" w:rsidRDefault="00C41A79" w:rsidP="00C41A79">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E94B8E3" w14:textId="77777777" w:rsidR="00C41A79" w:rsidRPr="00DB2D3C" w:rsidRDefault="00C41A79" w:rsidP="00C41A79">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TAB </w:t>
            </w:r>
            <w:proofErr w:type="spellStart"/>
            <w:r w:rsidRPr="00DB2D3C">
              <w:rPr>
                <w:rFonts w:ascii="Arial" w:hAnsi="Arial" w:cs="Arial"/>
                <w:b/>
                <w:color w:val="auto"/>
                <w:sz w:val="20"/>
              </w:rPr>
              <w:t>d.d</w:t>
            </w:r>
            <w:proofErr w:type="spellEnd"/>
            <w:r w:rsidRPr="00DB2D3C">
              <w:rPr>
                <w:rFonts w:ascii="Arial" w:hAnsi="Arial" w:cs="Arial"/>
                <w:b/>
                <w:color w:val="auto"/>
                <w:sz w:val="20"/>
              </w:rPr>
              <w:t>., SPE IB</w:t>
            </w:r>
            <w:r w:rsidRPr="00DB2D3C">
              <w:rPr>
                <w:rFonts w:ascii="Arial" w:hAnsi="Arial" w:cs="Arial"/>
                <w:color w:val="auto"/>
                <w:sz w:val="20"/>
              </w:rPr>
              <w:br/>
              <w:t>Žerjav 81,</w:t>
            </w:r>
            <w:r w:rsidRPr="00DB2D3C">
              <w:rPr>
                <w:rFonts w:ascii="Arial" w:hAnsi="Arial" w:cs="Arial"/>
                <w:color w:val="auto"/>
                <w:sz w:val="20"/>
              </w:rPr>
              <w:br/>
              <w:t>2393 Črna na Koroškem</w:t>
            </w:r>
          </w:p>
        </w:tc>
        <w:tc>
          <w:tcPr>
            <w:tcW w:w="2805" w:type="dxa"/>
            <w:shd w:val="clear" w:color="auto" w:fill="auto"/>
            <w:vAlign w:val="center"/>
          </w:tcPr>
          <w:p w14:paraId="0A85CA17" w14:textId="64B480A3" w:rsidR="00C41A79" w:rsidRPr="00DB2D3C" w:rsidRDefault="00E60442" w:rsidP="00C41A7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Ni bilo ugotovljenih nepravilnosti </w:t>
            </w:r>
          </w:p>
        </w:tc>
        <w:tc>
          <w:tcPr>
            <w:tcW w:w="1844" w:type="dxa"/>
            <w:shd w:val="clear" w:color="auto" w:fill="auto"/>
            <w:vAlign w:val="center"/>
          </w:tcPr>
          <w:p w14:paraId="49A67DDE" w14:textId="54F1AF08" w:rsidR="00C41A79" w:rsidRPr="00DB2D3C" w:rsidRDefault="00E60442" w:rsidP="00C41A7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 </w:t>
            </w:r>
          </w:p>
        </w:tc>
      </w:tr>
      <w:tr w:rsidR="00DB2D3C" w:rsidRPr="00DB2D3C" w14:paraId="50DF361B" w14:textId="77777777" w:rsidTr="00DF039E">
        <w:trPr>
          <w:cantSplit/>
          <w:trHeight w:val="980"/>
        </w:trPr>
        <w:tc>
          <w:tcPr>
            <w:tcW w:w="354" w:type="dxa"/>
            <w:shd w:val="clear" w:color="auto" w:fill="auto"/>
            <w:vAlign w:val="center"/>
          </w:tcPr>
          <w:p w14:paraId="523370A7"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1A759FCC"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TALUM, tovarna aluminija, </w:t>
            </w:r>
            <w:proofErr w:type="spellStart"/>
            <w:r w:rsidRPr="00DB2D3C">
              <w:rPr>
                <w:rFonts w:ascii="Arial" w:hAnsi="Arial" w:cs="Arial"/>
                <w:b/>
                <w:color w:val="auto"/>
                <w:sz w:val="20"/>
              </w:rPr>
              <w:t>d.d</w:t>
            </w:r>
            <w:proofErr w:type="spellEnd"/>
            <w:r w:rsidRPr="00DB2D3C">
              <w:rPr>
                <w:rFonts w:ascii="Arial" w:hAnsi="Arial" w:cs="Arial"/>
                <w:b/>
                <w:color w:val="auto"/>
                <w:sz w:val="20"/>
              </w:rPr>
              <w:t>., Kidričevo</w:t>
            </w:r>
          </w:p>
          <w:p w14:paraId="2D800284"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 xml:space="preserve">Tovarniška cesta 10 </w:t>
            </w:r>
            <w:r w:rsidRPr="00DB2D3C">
              <w:rPr>
                <w:rFonts w:ascii="Arial" w:hAnsi="Arial" w:cs="Arial"/>
                <w:color w:val="auto"/>
                <w:sz w:val="20"/>
              </w:rPr>
              <w:br/>
              <w:t>2325 Kidričevo</w:t>
            </w:r>
          </w:p>
        </w:tc>
        <w:tc>
          <w:tcPr>
            <w:tcW w:w="2805" w:type="dxa"/>
            <w:shd w:val="clear" w:color="auto" w:fill="auto"/>
            <w:vAlign w:val="center"/>
          </w:tcPr>
          <w:p w14:paraId="22ED5EA4" w14:textId="1F73D5DC" w:rsidR="002F1395" w:rsidRPr="00DB2D3C" w:rsidRDefault="00005B42"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Ugotovljeno je bilo, da zavezanec v času pregleda ni imel sklenjeno zavarovanje za </w:t>
            </w:r>
            <w:proofErr w:type="spellStart"/>
            <w:r w:rsidRPr="00DB2D3C">
              <w:rPr>
                <w:rFonts w:ascii="Arial" w:hAnsi="Arial" w:cs="Arial"/>
                <w:bCs/>
                <w:color w:val="auto"/>
                <w:sz w:val="20"/>
              </w:rPr>
              <w:t>okoljsko</w:t>
            </w:r>
            <w:proofErr w:type="spellEnd"/>
            <w:r w:rsidRPr="00DB2D3C">
              <w:rPr>
                <w:rFonts w:ascii="Arial" w:hAnsi="Arial" w:cs="Arial"/>
                <w:bCs/>
                <w:color w:val="auto"/>
                <w:sz w:val="20"/>
              </w:rPr>
              <w:t xml:space="preserve"> škodo, je pa zavezanec odpravil navedeno nepravilnost še pred izdajo odločbe  </w:t>
            </w:r>
          </w:p>
        </w:tc>
        <w:tc>
          <w:tcPr>
            <w:tcW w:w="1844" w:type="dxa"/>
            <w:shd w:val="clear" w:color="auto" w:fill="auto"/>
            <w:vAlign w:val="center"/>
          </w:tcPr>
          <w:p w14:paraId="07548782"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7A1E08DC" w14:textId="77777777" w:rsidTr="00DF039E">
        <w:trPr>
          <w:cantSplit/>
          <w:trHeight w:val="980"/>
        </w:trPr>
        <w:tc>
          <w:tcPr>
            <w:tcW w:w="354" w:type="dxa"/>
            <w:tcBorders>
              <w:bottom w:val="single" w:sz="4" w:space="0" w:color="auto"/>
            </w:tcBorders>
            <w:shd w:val="clear" w:color="auto" w:fill="auto"/>
            <w:vAlign w:val="center"/>
          </w:tcPr>
          <w:p w14:paraId="1E2B8646" w14:textId="77777777" w:rsidR="002F1395" w:rsidRPr="00DB2D3C" w:rsidRDefault="002F1395" w:rsidP="009B321B">
            <w:pPr>
              <w:pStyle w:val="Odstavekseznama"/>
              <w:numPr>
                <w:ilvl w:val="0"/>
                <w:numId w:val="23"/>
              </w:numPr>
              <w:shd w:val="clear" w:color="auto" w:fill="FFFFFF" w:themeFill="background1"/>
            </w:pPr>
          </w:p>
        </w:tc>
        <w:tc>
          <w:tcPr>
            <w:tcW w:w="5058" w:type="dxa"/>
            <w:tcBorders>
              <w:bottom w:val="single" w:sz="4" w:space="0" w:color="auto"/>
            </w:tcBorders>
            <w:shd w:val="clear" w:color="auto" w:fill="auto"/>
            <w:vAlign w:val="center"/>
          </w:tcPr>
          <w:p w14:paraId="06CAE474"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TITUS d.o.o.</w:t>
            </w:r>
          </w:p>
          <w:p w14:paraId="30AAF262"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Dekani 5</w:t>
            </w:r>
          </w:p>
          <w:p w14:paraId="292174F1" w14:textId="77777777" w:rsidR="002F1395"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6271 Dekani</w:t>
            </w:r>
          </w:p>
        </w:tc>
        <w:tc>
          <w:tcPr>
            <w:tcW w:w="2805" w:type="dxa"/>
            <w:tcBorders>
              <w:bottom w:val="single" w:sz="4" w:space="0" w:color="auto"/>
            </w:tcBorders>
            <w:shd w:val="clear" w:color="auto" w:fill="auto"/>
            <w:vAlign w:val="center"/>
          </w:tcPr>
          <w:p w14:paraId="03900524"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721E369"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2F99648B" w14:textId="77777777" w:rsidTr="00DF039E">
        <w:trPr>
          <w:cantSplit/>
          <w:trHeight w:val="980"/>
        </w:trPr>
        <w:tc>
          <w:tcPr>
            <w:tcW w:w="354" w:type="dxa"/>
            <w:shd w:val="clear" w:color="auto" w:fill="auto"/>
            <w:vAlign w:val="center"/>
          </w:tcPr>
          <w:p w14:paraId="6D46D854"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shd w:val="clear" w:color="auto" w:fill="auto"/>
            <w:vAlign w:val="center"/>
          </w:tcPr>
          <w:p w14:paraId="51E60AD2"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 xml:space="preserve">TKI Hrastnik </w:t>
            </w:r>
            <w:proofErr w:type="spellStart"/>
            <w:r w:rsidRPr="00DB2D3C">
              <w:rPr>
                <w:rFonts w:ascii="Arial" w:hAnsi="Arial" w:cs="Arial"/>
                <w:b/>
                <w:color w:val="auto"/>
                <w:sz w:val="20"/>
              </w:rPr>
              <w:t>d.d</w:t>
            </w:r>
            <w:proofErr w:type="spellEnd"/>
            <w:r w:rsidRPr="00DB2D3C">
              <w:rPr>
                <w:rFonts w:ascii="Arial" w:hAnsi="Arial" w:cs="Arial"/>
                <w:b/>
                <w:color w:val="auto"/>
                <w:sz w:val="20"/>
              </w:rPr>
              <w:t xml:space="preserve"> </w:t>
            </w:r>
            <w:r w:rsidRPr="00DB2D3C">
              <w:rPr>
                <w:rFonts w:ascii="Arial" w:hAnsi="Arial" w:cs="Arial"/>
                <w:color w:val="auto"/>
                <w:sz w:val="20"/>
              </w:rPr>
              <w:br/>
              <w:t xml:space="preserve">Za Savo 6 </w:t>
            </w:r>
            <w:r w:rsidRPr="00DB2D3C">
              <w:rPr>
                <w:rFonts w:ascii="Arial" w:hAnsi="Arial" w:cs="Arial"/>
                <w:color w:val="auto"/>
                <w:sz w:val="20"/>
              </w:rPr>
              <w:br/>
              <w:t>1430 Hrastnik</w:t>
            </w:r>
          </w:p>
        </w:tc>
        <w:tc>
          <w:tcPr>
            <w:tcW w:w="2805" w:type="dxa"/>
            <w:shd w:val="clear" w:color="auto" w:fill="auto"/>
            <w:vAlign w:val="center"/>
          </w:tcPr>
          <w:p w14:paraId="013A0152"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shd w:val="clear" w:color="auto" w:fill="auto"/>
            <w:vAlign w:val="center"/>
          </w:tcPr>
          <w:p w14:paraId="295150E7" w14:textId="77777777" w:rsidR="002F1395" w:rsidRPr="00DB2D3C" w:rsidRDefault="002F1395" w:rsidP="009B321B">
            <w:pPr>
              <w:pStyle w:val="Default"/>
              <w:shd w:val="clear" w:color="auto" w:fill="FFFFFF" w:themeFill="background1"/>
              <w:rPr>
                <w:rFonts w:ascii="Arial" w:hAnsi="Arial" w:cs="Arial"/>
                <w:bCs/>
                <w:color w:val="auto"/>
                <w:sz w:val="20"/>
              </w:rPr>
            </w:pPr>
          </w:p>
        </w:tc>
      </w:tr>
      <w:tr w:rsidR="00DB2D3C" w:rsidRPr="00DB2D3C" w14:paraId="2122AFAC" w14:textId="77777777" w:rsidTr="00DF039E">
        <w:trPr>
          <w:cantSplit/>
          <w:trHeight w:val="980"/>
        </w:trPr>
        <w:tc>
          <w:tcPr>
            <w:tcW w:w="354" w:type="dxa"/>
            <w:tcBorders>
              <w:bottom w:val="single" w:sz="4" w:space="0" w:color="auto"/>
            </w:tcBorders>
            <w:shd w:val="clear" w:color="auto" w:fill="auto"/>
            <w:vAlign w:val="center"/>
          </w:tcPr>
          <w:p w14:paraId="2AB2F76F" w14:textId="77777777" w:rsidR="002F1395" w:rsidRPr="00DB2D3C" w:rsidRDefault="002F1395" w:rsidP="009B321B">
            <w:pPr>
              <w:pStyle w:val="Default"/>
              <w:numPr>
                <w:ilvl w:val="0"/>
                <w:numId w:val="23"/>
              </w:numPr>
              <w:shd w:val="clear" w:color="auto" w:fill="FFFFFF" w:themeFill="background1"/>
              <w:tabs>
                <w:tab w:val="clear" w:pos="360"/>
              </w:tabs>
              <w:ind w:left="0" w:firstLine="0"/>
              <w:jc w:val="center"/>
              <w:rPr>
                <w:rFonts w:ascii="Arial" w:hAnsi="Arial" w:cs="Arial"/>
                <w:b/>
                <w:color w:val="auto"/>
                <w:sz w:val="20"/>
              </w:rPr>
            </w:pPr>
          </w:p>
        </w:tc>
        <w:tc>
          <w:tcPr>
            <w:tcW w:w="5058" w:type="dxa"/>
            <w:tcBorders>
              <w:bottom w:val="single" w:sz="4" w:space="0" w:color="auto"/>
            </w:tcBorders>
            <w:shd w:val="clear" w:color="auto" w:fill="auto"/>
            <w:vAlign w:val="center"/>
          </w:tcPr>
          <w:p w14:paraId="2ECB31BB" w14:textId="77777777"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b/>
                <w:color w:val="auto"/>
                <w:sz w:val="20"/>
              </w:rPr>
              <w:t>ZAVOD RS ZA BLAGOVNE REZERVE Skladišče naftnih derivatov Ortnek</w:t>
            </w:r>
          </w:p>
          <w:p w14:paraId="1FAB92B7" w14:textId="77777777" w:rsidR="006A4CD3" w:rsidRPr="00DB2D3C" w:rsidRDefault="002F1395" w:rsidP="009B321B">
            <w:pPr>
              <w:pStyle w:val="Default"/>
              <w:shd w:val="clear" w:color="auto" w:fill="FFFFFF" w:themeFill="background1"/>
              <w:rPr>
                <w:rFonts w:ascii="Arial" w:hAnsi="Arial" w:cs="Arial"/>
                <w:color w:val="auto"/>
                <w:sz w:val="20"/>
              </w:rPr>
            </w:pPr>
            <w:r w:rsidRPr="00DB2D3C">
              <w:rPr>
                <w:rFonts w:ascii="Arial" w:hAnsi="Arial" w:cs="Arial"/>
                <w:color w:val="auto"/>
                <w:sz w:val="20"/>
              </w:rPr>
              <w:t>Ortnek 9a</w:t>
            </w:r>
          </w:p>
          <w:p w14:paraId="443FB14E" w14:textId="1CC07DEC" w:rsidR="002F1395" w:rsidRPr="00DB2D3C" w:rsidRDefault="002F1395" w:rsidP="009B321B">
            <w:pPr>
              <w:pStyle w:val="Default"/>
              <w:shd w:val="clear" w:color="auto" w:fill="FFFFFF" w:themeFill="background1"/>
              <w:rPr>
                <w:rFonts w:ascii="Arial" w:hAnsi="Arial" w:cs="Arial"/>
                <w:b/>
                <w:color w:val="auto"/>
                <w:sz w:val="20"/>
              </w:rPr>
            </w:pPr>
            <w:r w:rsidRPr="00DB2D3C">
              <w:rPr>
                <w:rFonts w:ascii="Arial" w:hAnsi="Arial" w:cs="Arial"/>
                <w:color w:val="auto"/>
                <w:sz w:val="20"/>
              </w:rPr>
              <w:t>1316 Ortnek</w:t>
            </w:r>
          </w:p>
        </w:tc>
        <w:tc>
          <w:tcPr>
            <w:tcW w:w="2805" w:type="dxa"/>
            <w:tcBorders>
              <w:bottom w:val="single" w:sz="4" w:space="0" w:color="auto"/>
            </w:tcBorders>
            <w:shd w:val="clear" w:color="auto" w:fill="auto"/>
            <w:vAlign w:val="center"/>
          </w:tcPr>
          <w:p w14:paraId="5A81E1C7" w14:textId="77777777" w:rsidR="002F1395" w:rsidRPr="00DB2D3C" w:rsidRDefault="002F1395" w:rsidP="009B321B">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1844" w:type="dxa"/>
            <w:tcBorders>
              <w:bottom w:val="single" w:sz="4" w:space="0" w:color="auto"/>
            </w:tcBorders>
            <w:shd w:val="clear" w:color="auto" w:fill="auto"/>
            <w:vAlign w:val="center"/>
          </w:tcPr>
          <w:p w14:paraId="43BF68C2" w14:textId="77777777" w:rsidR="002F1395" w:rsidRPr="00DB2D3C" w:rsidRDefault="002F1395" w:rsidP="009B321B">
            <w:pPr>
              <w:pStyle w:val="Default"/>
              <w:shd w:val="clear" w:color="auto" w:fill="FFFFFF" w:themeFill="background1"/>
              <w:rPr>
                <w:rFonts w:ascii="Arial" w:hAnsi="Arial" w:cs="Arial"/>
                <w:bCs/>
                <w:color w:val="auto"/>
                <w:sz w:val="20"/>
              </w:rPr>
            </w:pPr>
          </w:p>
        </w:tc>
      </w:tr>
    </w:tbl>
    <w:p w14:paraId="504BA8A9" w14:textId="77777777" w:rsidR="00473835" w:rsidRDefault="00473835" w:rsidP="009B321B">
      <w:pPr>
        <w:pStyle w:val="Naslov2"/>
        <w:shd w:val="clear" w:color="auto" w:fill="FFFFFF" w:themeFill="background1"/>
      </w:pPr>
    </w:p>
    <w:p w14:paraId="61954840" w14:textId="78D98CAD" w:rsidR="003E635C" w:rsidRPr="009A761C" w:rsidRDefault="00473835" w:rsidP="009B321B">
      <w:pPr>
        <w:pStyle w:val="Naslov2"/>
        <w:shd w:val="clear" w:color="auto" w:fill="FFFFFF" w:themeFill="background1"/>
      </w:pPr>
      <w:r w:rsidRPr="00473835">
        <w:rPr>
          <w:b w:val="0"/>
          <w:bCs/>
          <w:i w:val="0"/>
          <w:iCs/>
        </w:rPr>
        <w:t xml:space="preserve">Zaradi poplav </w:t>
      </w:r>
      <w:r w:rsidR="00C55EAD">
        <w:rPr>
          <w:b w:val="0"/>
          <w:bCs/>
          <w:i w:val="0"/>
          <w:iCs/>
        </w:rPr>
        <w:t xml:space="preserve">v letu 2023 </w:t>
      </w:r>
      <w:r>
        <w:rPr>
          <w:b w:val="0"/>
          <w:bCs/>
          <w:i w:val="0"/>
          <w:iCs/>
        </w:rPr>
        <w:t xml:space="preserve">se je preverilo, ali so bili obrati  v poplavah  poškodovani oziroma poplavljeni. Noben obrat ni bil v poplavah poškodovan oziroma poplavljen. Izjema je bila družba </w:t>
      </w:r>
      <w:proofErr w:type="spellStart"/>
      <w:r>
        <w:rPr>
          <w:b w:val="0"/>
          <w:bCs/>
          <w:i w:val="0"/>
          <w:iCs/>
        </w:rPr>
        <w:t>Lecana</w:t>
      </w:r>
      <w:proofErr w:type="spellEnd"/>
      <w:r>
        <w:rPr>
          <w:b w:val="0"/>
          <w:bCs/>
          <w:i w:val="0"/>
          <w:iCs/>
        </w:rPr>
        <w:t xml:space="preserve"> d.o.o., kjer je plaz zajezil potok in je bil  dostop do skladišča nekaj časa onemogočen. Ni pa prišlo do zalitja skladišča.</w:t>
      </w:r>
      <w:r w:rsidR="003E635C" w:rsidRPr="00473835">
        <w:br w:type="page"/>
      </w:r>
      <w:r w:rsidR="003E635C" w:rsidRPr="009A761C">
        <w:lastRenderedPageBreak/>
        <w:t>Nadzor nad obrati manjšega tveganja za okolje</w:t>
      </w:r>
    </w:p>
    <w:p w14:paraId="37019C9D" w14:textId="47A33093" w:rsidR="003E635C" w:rsidRPr="009A761C" w:rsidRDefault="00A92040" w:rsidP="009B321B">
      <w:pPr>
        <w:pStyle w:val="Naslov3"/>
        <w:shd w:val="clear" w:color="auto" w:fill="FFFFFF" w:themeFill="background1"/>
      </w:pPr>
      <w:r>
        <w:t>Obseg</w:t>
      </w:r>
      <w:r w:rsidR="003E635C" w:rsidRPr="009A761C">
        <w:t xml:space="preserve"> nadzora:</w:t>
      </w:r>
    </w:p>
    <w:p w14:paraId="53E1F2F3" w14:textId="77777777" w:rsidR="003E635C" w:rsidRPr="009A761C" w:rsidRDefault="00604D4F" w:rsidP="009B321B">
      <w:pPr>
        <w:shd w:val="clear" w:color="auto" w:fill="FFFFFF" w:themeFill="background1"/>
      </w:pPr>
      <w:r w:rsidRPr="009A761C">
        <w:t>N</w:t>
      </w:r>
      <w:r w:rsidR="003E635C" w:rsidRPr="009A761C">
        <w:t>adzor</w:t>
      </w:r>
      <w:r w:rsidRPr="009A761C">
        <w:t xml:space="preserve"> </w:t>
      </w:r>
      <w:r w:rsidR="003E635C" w:rsidRPr="009A761C">
        <w:t>nad obrati manjšega tveganja za okolje izvršen po naslednjih področjih</w:t>
      </w:r>
      <w:r w:rsidR="003C236F" w:rsidRPr="009A761C">
        <w:t>:</w:t>
      </w:r>
    </w:p>
    <w:p w14:paraId="760D3D88" w14:textId="2E17E18E" w:rsidR="005E2EEC" w:rsidRDefault="005E2EEC" w:rsidP="005E2EEC">
      <w:pPr>
        <w:numPr>
          <w:ilvl w:val="1"/>
          <w:numId w:val="32"/>
        </w:numPr>
        <w:tabs>
          <w:tab w:val="clear" w:pos="1004"/>
        </w:tabs>
        <w:spacing w:before="40" w:after="0" w:line="240" w:lineRule="auto"/>
      </w:pPr>
      <w:bookmarkStart w:id="0" w:name="_Hlk130197714"/>
      <w:r>
        <w:t>Preverjanje količin in lastnosti prisotnih nevarnih snovi</w:t>
      </w:r>
    </w:p>
    <w:p w14:paraId="74FE8789" w14:textId="6534C4F3" w:rsidR="005E2EEC" w:rsidRDefault="005E2EEC" w:rsidP="005E2EEC">
      <w:pPr>
        <w:numPr>
          <w:ilvl w:val="1"/>
          <w:numId w:val="32"/>
        </w:numPr>
        <w:tabs>
          <w:tab w:val="clear" w:pos="1004"/>
        </w:tabs>
        <w:spacing w:before="40" w:after="0" w:line="240" w:lineRule="auto"/>
      </w:pPr>
      <w:r>
        <w:t xml:space="preserve"> Ali obstajajo posamezna zunanja tveganja ali viri nevarnosti, ki bi povečala tveganja ali posledice večje nesreč v obratu</w:t>
      </w:r>
    </w:p>
    <w:p w14:paraId="63A279CB" w14:textId="77777777" w:rsidR="005E2EEC" w:rsidRDefault="005E2EEC" w:rsidP="005E2EEC">
      <w:pPr>
        <w:numPr>
          <w:ilvl w:val="1"/>
          <w:numId w:val="32"/>
        </w:numPr>
        <w:tabs>
          <w:tab w:val="clear" w:pos="1004"/>
        </w:tabs>
        <w:spacing w:before="40" w:after="0" w:line="240" w:lineRule="auto"/>
      </w:pPr>
      <w:r>
        <w:t>Ali so v obratu prisotne kemikalije ki reagirajo med seboj (in lahko povzročijo požar ali eksplozijo eksotermne reakcije, oksidant reducent, sproščajo se plini)</w:t>
      </w:r>
    </w:p>
    <w:p w14:paraId="6B2757A8" w14:textId="77777777" w:rsidR="005E2EEC" w:rsidRDefault="005E2EEC" w:rsidP="005E2EEC">
      <w:pPr>
        <w:numPr>
          <w:ilvl w:val="1"/>
          <w:numId w:val="32"/>
        </w:numPr>
        <w:tabs>
          <w:tab w:val="clear" w:pos="1004"/>
        </w:tabs>
        <w:spacing w:before="40" w:after="0" w:line="240" w:lineRule="auto"/>
      </w:pPr>
      <w:r>
        <w:t>Preverjanje, ali ima obrat skrbnika za okolje in njegove pristojnosti</w:t>
      </w:r>
    </w:p>
    <w:p w14:paraId="5F5AABFC" w14:textId="77777777" w:rsidR="005E2EEC" w:rsidRDefault="005E2EEC" w:rsidP="005E2EEC">
      <w:pPr>
        <w:numPr>
          <w:ilvl w:val="1"/>
          <w:numId w:val="32"/>
        </w:numPr>
        <w:tabs>
          <w:tab w:val="clear" w:pos="1004"/>
        </w:tabs>
        <w:spacing w:before="40" w:after="0" w:line="240" w:lineRule="auto"/>
      </w:pPr>
      <w:r>
        <w:t xml:space="preserve">Ali ima obrat sklenjeno zavarovanje za </w:t>
      </w:r>
      <w:proofErr w:type="spellStart"/>
      <w:r>
        <w:t>okoljsko</w:t>
      </w:r>
      <w:proofErr w:type="spellEnd"/>
      <w:r>
        <w:t xml:space="preserve"> škodo</w:t>
      </w:r>
    </w:p>
    <w:p w14:paraId="3484C860" w14:textId="3474793E" w:rsidR="005E2EEC" w:rsidRDefault="005E2EEC" w:rsidP="005E2EEC">
      <w:pPr>
        <w:numPr>
          <w:ilvl w:val="1"/>
          <w:numId w:val="32"/>
        </w:numPr>
        <w:tabs>
          <w:tab w:val="clear" w:pos="1004"/>
        </w:tabs>
        <w:spacing w:before="40" w:after="0" w:line="240" w:lineRule="auto"/>
      </w:pPr>
      <w:r>
        <w:t>Pregled Zasnove zmanjšanja tveganja za okolje</w:t>
      </w:r>
    </w:p>
    <w:p w14:paraId="6507DEF1" w14:textId="77777777" w:rsidR="005E2EEC" w:rsidRDefault="005E2EEC" w:rsidP="005E2EEC">
      <w:pPr>
        <w:numPr>
          <w:ilvl w:val="1"/>
          <w:numId w:val="32"/>
        </w:numPr>
        <w:tabs>
          <w:tab w:val="clear" w:pos="1004"/>
        </w:tabs>
        <w:spacing w:before="40" w:after="0" w:line="240" w:lineRule="auto"/>
      </w:pPr>
      <w:r>
        <w:t>Ukrepi za preprečevanje in zmanjševanje posledic nesreč</w:t>
      </w:r>
    </w:p>
    <w:p w14:paraId="7A00BC1B" w14:textId="735C06A1" w:rsidR="005E2EEC" w:rsidRDefault="005E2EEC" w:rsidP="005E2EEC">
      <w:pPr>
        <w:numPr>
          <w:ilvl w:val="1"/>
          <w:numId w:val="32"/>
        </w:numPr>
        <w:tabs>
          <w:tab w:val="clear" w:pos="1004"/>
        </w:tabs>
        <w:spacing w:before="40" w:after="0" w:line="240" w:lineRule="auto"/>
      </w:pPr>
      <w:r>
        <w:t>Informacija za javnost o varnostnih ukrepih</w:t>
      </w:r>
    </w:p>
    <w:p w14:paraId="736FBEF5" w14:textId="2C7736CA" w:rsidR="00832F6C" w:rsidRDefault="005E2EEC" w:rsidP="005E2EEC">
      <w:pPr>
        <w:numPr>
          <w:ilvl w:val="1"/>
          <w:numId w:val="32"/>
        </w:numPr>
        <w:tabs>
          <w:tab w:val="clear" w:pos="1004"/>
        </w:tabs>
        <w:spacing w:before="40" w:after="0" w:line="240" w:lineRule="auto"/>
      </w:pPr>
      <w:r>
        <w:t>Sprejeti ukrepi za preprečevanje nesreč pri pretakanju nevarnih snovi v/iz rezervoarjev v skladiščih in vmesnih rezervoarjev</w:t>
      </w:r>
      <w:bookmarkEnd w:id="0"/>
    </w:p>
    <w:p w14:paraId="4D1FF2C0" w14:textId="54EDAE2F" w:rsidR="003E635C" w:rsidRPr="00D42B4C" w:rsidRDefault="00A06B21" w:rsidP="009B321B">
      <w:pPr>
        <w:pStyle w:val="Napis"/>
        <w:shd w:val="clear" w:color="auto" w:fill="FFFFFF" w:themeFill="background1"/>
        <w:ind w:left="993" w:hanging="993"/>
      </w:pPr>
      <w:r w:rsidRPr="00D42B4C">
        <w:t xml:space="preserve">Tabela </w:t>
      </w:r>
      <w:r w:rsidR="002963FC">
        <w:rPr>
          <w:noProof/>
        </w:rPr>
        <w:fldChar w:fldCharType="begin"/>
      </w:r>
      <w:r w:rsidR="002963FC">
        <w:rPr>
          <w:noProof/>
        </w:rPr>
        <w:instrText xml:space="preserve"> SEQ Tabela \* ARABIC </w:instrText>
      </w:r>
      <w:r w:rsidR="002963FC">
        <w:rPr>
          <w:noProof/>
        </w:rPr>
        <w:fldChar w:fldCharType="separate"/>
      </w:r>
      <w:r w:rsidR="009D0D3C">
        <w:rPr>
          <w:noProof/>
        </w:rPr>
        <w:t>2</w:t>
      </w:r>
      <w:r w:rsidR="002963FC">
        <w:rPr>
          <w:noProof/>
        </w:rPr>
        <w:fldChar w:fldCharType="end"/>
      </w:r>
      <w:r w:rsidRPr="00D42B4C">
        <w:t>:</w:t>
      </w:r>
      <w:r w:rsidR="00EC1141">
        <w:t xml:space="preserve"> </w:t>
      </w:r>
      <w:r w:rsidR="003E635C" w:rsidRPr="00D42B4C">
        <w:t xml:space="preserve">Povzetek o nadzoru nad obrati manjšega tveganja za okolje in izrečenih ukrepih v letu </w:t>
      </w:r>
      <w:r w:rsidR="00D33DF1">
        <w:t>2023</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3969"/>
        <w:gridCol w:w="2835"/>
        <w:gridCol w:w="2551"/>
      </w:tblGrid>
      <w:tr w:rsidR="00340827" w:rsidRPr="009B321B" w14:paraId="79B1418E" w14:textId="77777777" w:rsidTr="009B321B">
        <w:trPr>
          <w:trHeight w:hRule="exact" w:val="567"/>
          <w:tblHeader/>
        </w:trPr>
        <w:tc>
          <w:tcPr>
            <w:tcW w:w="4465" w:type="dxa"/>
            <w:gridSpan w:val="2"/>
            <w:shd w:val="clear" w:color="auto" w:fill="F2F2F2" w:themeFill="background1" w:themeFillShade="F2"/>
            <w:vAlign w:val="center"/>
          </w:tcPr>
          <w:p w14:paraId="5DB094AD" w14:textId="77777777" w:rsidR="00340827" w:rsidRPr="009A761C" w:rsidRDefault="00340827" w:rsidP="009B321B">
            <w:pPr>
              <w:pStyle w:val="Default"/>
              <w:jc w:val="center"/>
              <w:rPr>
                <w:rFonts w:ascii="Arial" w:hAnsi="Arial" w:cs="Arial"/>
                <w:b/>
                <w:smallCaps/>
                <w:color w:val="auto"/>
                <w:sz w:val="20"/>
              </w:rPr>
            </w:pPr>
            <w:r w:rsidRPr="009A761C">
              <w:rPr>
                <w:rFonts w:ascii="Arial" w:hAnsi="Arial" w:cs="Arial"/>
                <w:b/>
                <w:smallCaps/>
                <w:color w:val="auto"/>
                <w:sz w:val="20"/>
              </w:rPr>
              <w:t>Obrati manjšega tveganja za okolje</w:t>
            </w:r>
            <w:r w:rsidR="005C471E">
              <w:rPr>
                <w:rFonts w:ascii="Arial" w:hAnsi="Arial" w:cs="Arial"/>
                <w:b/>
                <w:smallCaps/>
                <w:color w:val="auto"/>
                <w:sz w:val="20"/>
              </w:rPr>
              <w:t xml:space="preserve"> na lokaciji </w:t>
            </w:r>
          </w:p>
        </w:tc>
        <w:tc>
          <w:tcPr>
            <w:tcW w:w="2835" w:type="dxa"/>
            <w:shd w:val="clear" w:color="auto" w:fill="F2F2F2" w:themeFill="background1" w:themeFillShade="F2"/>
            <w:vAlign w:val="center"/>
          </w:tcPr>
          <w:p w14:paraId="5A44A463" w14:textId="77777777" w:rsidR="00340827" w:rsidRPr="009B321B" w:rsidRDefault="00340827" w:rsidP="009B321B">
            <w:pPr>
              <w:pStyle w:val="Default"/>
              <w:jc w:val="center"/>
              <w:rPr>
                <w:rFonts w:ascii="Arial" w:hAnsi="Arial" w:cs="Arial"/>
                <w:b/>
                <w:smallCaps/>
                <w:color w:val="auto"/>
                <w:sz w:val="20"/>
              </w:rPr>
            </w:pPr>
            <w:r w:rsidRPr="009B321B">
              <w:rPr>
                <w:rFonts w:ascii="Arial" w:hAnsi="Arial" w:cs="Arial"/>
                <w:b/>
                <w:smallCaps/>
                <w:color w:val="auto"/>
                <w:sz w:val="20"/>
              </w:rPr>
              <w:t>Ugotovitve</w:t>
            </w:r>
          </w:p>
        </w:tc>
        <w:tc>
          <w:tcPr>
            <w:tcW w:w="2551" w:type="dxa"/>
            <w:shd w:val="clear" w:color="auto" w:fill="F2F2F2" w:themeFill="background1" w:themeFillShade="F2"/>
            <w:vAlign w:val="center"/>
          </w:tcPr>
          <w:p w14:paraId="16634741" w14:textId="77777777" w:rsidR="00340827" w:rsidRPr="009B321B" w:rsidRDefault="00340827" w:rsidP="009B321B">
            <w:pPr>
              <w:pStyle w:val="Default"/>
              <w:jc w:val="center"/>
              <w:rPr>
                <w:rFonts w:ascii="Arial" w:hAnsi="Arial" w:cs="Arial"/>
                <w:b/>
                <w:smallCaps/>
                <w:color w:val="auto"/>
                <w:sz w:val="20"/>
              </w:rPr>
            </w:pPr>
            <w:r w:rsidRPr="009B321B">
              <w:rPr>
                <w:rFonts w:ascii="Arial" w:hAnsi="Arial" w:cs="Arial"/>
                <w:b/>
                <w:smallCaps/>
                <w:color w:val="auto"/>
                <w:sz w:val="20"/>
              </w:rPr>
              <w:t>Ukrepi</w:t>
            </w:r>
          </w:p>
        </w:tc>
      </w:tr>
      <w:tr w:rsidR="00DB2D3C" w:rsidRPr="00DB2D3C" w14:paraId="4AA9FF20" w14:textId="77777777" w:rsidTr="003D6DD2">
        <w:trPr>
          <w:cantSplit/>
          <w:trHeight w:val="980"/>
        </w:trPr>
        <w:tc>
          <w:tcPr>
            <w:tcW w:w="496" w:type="dxa"/>
            <w:tcBorders>
              <w:bottom w:val="single" w:sz="4" w:space="0" w:color="auto"/>
            </w:tcBorders>
            <w:shd w:val="clear" w:color="auto" w:fill="auto"/>
            <w:vAlign w:val="center"/>
          </w:tcPr>
          <w:p w14:paraId="2907ED06" w14:textId="77777777" w:rsidR="005E2EEC" w:rsidRPr="00DB2D3C" w:rsidRDefault="005E2EEC" w:rsidP="005E2EEC">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36360020" w14:textId="77777777" w:rsidR="005E2EEC" w:rsidRPr="00DB2D3C" w:rsidRDefault="005E2EEC" w:rsidP="005E2EEC">
            <w:pPr>
              <w:pStyle w:val="Default"/>
              <w:shd w:val="clear" w:color="auto" w:fill="FFFFFF" w:themeFill="background1"/>
              <w:rPr>
                <w:rFonts w:ascii="Arial" w:hAnsi="Arial" w:cs="Arial"/>
                <w:color w:val="auto"/>
                <w:sz w:val="20"/>
              </w:rPr>
            </w:pPr>
            <w:r w:rsidRPr="00DB2D3C">
              <w:rPr>
                <w:rFonts w:ascii="Arial" w:hAnsi="Arial" w:cs="Arial"/>
                <w:color w:val="auto"/>
                <w:sz w:val="20"/>
              </w:rPr>
              <w:t>AGRORUŠE d.o.o.</w:t>
            </w:r>
          </w:p>
          <w:p w14:paraId="2BB765AA" w14:textId="5DAFA72B" w:rsidR="005E2EEC" w:rsidRPr="00DB2D3C" w:rsidRDefault="005E2EEC" w:rsidP="005E2EEC">
            <w:pPr>
              <w:pStyle w:val="Default"/>
              <w:shd w:val="clear" w:color="auto" w:fill="FFFFFF" w:themeFill="background1"/>
              <w:rPr>
                <w:rFonts w:ascii="Arial" w:hAnsi="Arial" w:cs="Arial"/>
                <w:color w:val="auto"/>
                <w:sz w:val="20"/>
              </w:rPr>
            </w:pPr>
            <w:r w:rsidRPr="00DB2D3C">
              <w:rPr>
                <w:rFonts w:ascii="Arial" w:hAnsi="Arial" w:cs="Arial"/>
                <w:color w:val="auto"/>
                <w:sz w:val="20"/>
              </w:rPr>
              <w:t>Tovarniška cesta 27</w:t>
            </w:r>
          </w:p>
          <w:p w14:paraId="3F3AC80C" w14:textId="719AF7B6" w:rsidR="005E2EEC" w:rsidRPr="00DB2D3C" w:rsidRDefault="005E2EEC" w:rsidP="005E2EEC">
            <w:pPr>
              <w:pStyle w:val="Default"/>
              <w:shd w:val="clear" w:color="auto" w:fill="FFFFFF" w:themeFill="background1"/>
              <w:rPr>
                <w:rFonts w:ascii="Arial" w:eastAsia="Batang" w:hAnsi="Arial" w:cs="Arial"/>
                <w:b/>
                <w:snapToGrid/>
                <w:color w:val="auto"/>
                <w:sz w:val="20"/>
                <w:lang w:eastAsia="ko-KR"/>
              </w:rPr>
            </w:pPr>
          </w:p>
        </w:tc>
        <w:tc>
          <w:tcPr>
            <w:tcW w:w="2835" w:type="dxa"/>
            <w:tcBorders>
              <w:bottom w:val="single" w:sz="4" w:space="0" w:color="auto"/>
            </w:tcBorders>
            <w:shd w:val="clear" w:color="auto" w:fill="auto"/>
            <w:vAlign w:val="center"/>
          </w:tcPr>
          <w:p w14:paraId="4D1956F7" w14:textId="77777777" w:rsidR="005E2EEC" w:rsidRPr="00DB2D3C" w:rsidRDefault="005E2EEC"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602A1D11" w14:textId="00612AEC" w:rsidR="005E2EEC" w:rsidRPr="00DB2D3C" w:rsidRDefault="00DB2D3C"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 Letu 2023 dokončno prenehali z obratovanjem</w:t>
            </w:r>
          </w:p>
        </w:tc>
      </w:tr>
      <w:tr w:rsidR="00DB2D3C" w:rsidRPr="00DB2D3C" w14:paraId="53EF2081" w14:textId="77777777" w:rsidTr="003D6DD2">
        <w:trPr>
          <w:cantSplit/>
          <w:trHeight w:val="980"/>
        </w:trPr>
        <w:tc>
          <w:tcPr>
            <w:tcW w:w="496" w:type="dxa"/>
            <w:tcBorders>
              <w:bottom w:val="single" w:sz="4" w:space="0" w:color="auto"/>
            </w:tcBorders>
            <w:shd w:val="clear" w:color="auto" w:fill="auto"/>
            <w:vAlign w:val="center"/>
          </w:tcPr>
          <w:p w14:paraId="3DA11FE8" w14:textId="77777777" w:rsidR="005E2EEC" w:rsidRPr="00DB2D3C" w:rsidRDefault="005E2EEC" w:rsidP="005E2EEC">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2EDD6DB0" w14:textId="77777777" w:rsidR="005E2EEC" w:rsidRPr="00DB2D3C" w:rsidRDefault="005E2EEC" w:rsidP="005E2EEC">
            <w:pPr>
              <w:pStyle w:val="Default"/>
              <w:shd w:val="clear" w:color="auto" w:fill="FFFFFF" w:themeFill="background1"/>
              <w:rPr>
                <w:rFonts w:ascii="Arial" w:hAnsi="Arial" w:cs="Arial"/>
                <w:color w:val="auto"/>
                <w:sz w:val="20"/>
              </w:rPr>
            </w:pPr>
            <w:r w:rsidRPr="00DB2D3C">
              <w:rPr>
                <w:rFonts w:ascii="Arial" w:hAnsi="Arial" w:cs="Arial"/>
                <w:color w:val="auto"/>
                <w:sz w:val="20"/>
              </w:rPr>
              <w:t>INTERINA d.o.o., Ljubljana, PE Trzin d.o.o.</w:t>
            </w:r>
          </w:p>
          <w:p w14:paraId="059372F7" w14:textId="6BB764B2" w:rsidR="005E2EEC" w:rsidRPr="00DB2D3C" w:rsidRDefault="005E2EEC" w:rsidP="005E2EEC">
            <w:pPr>
              <w:pStyle w:val="Default"/>
              <w:shd w:val="clear" w:color="auto" w:fill="FFFFFF" w:themeFill="background1"/>
              <w:rPr>
                <w:rFonts w:ascii="Arial" w:hAnsi="Arial" w:cs="Arial"/>
                <w:color w:val="auto"/>
                <w:sz w:val="20"/>
              </w:rPr>
            </w:pPr>
            <w:r w:rsidRPr="00DB2D3C">
              <w:rPr>
                <w:rFonts w:ascii="Arial" w:hAnsi="Arial" w:cs="Arial"/>
                <w:color w:val="auto"/>
                <w:sz w:val="20"/>
              </w:rPr>
              <w:t>Ljubljanska cesta 55</w:t>
            </w:r>
          </w:p>
          <w:p w14:paraId="6951E3D1" w14:textId="20ABDF23" w:rsidR="005E2EEC" w:rsidRPr="00DB2D3C" w:rsidRDefault="005E2EEC" w:rsidP="005E2EEC">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1000 </w:t>
            </w:r>
            <w:proofErr w:type="spellStart"/>
            <w:r w:rsidRPr="00DB2D3C">
              <w:rPr>
                <w:rFonts w:ascii="Arial" w:hAnsi="Arial" w:cs="Arial"/>
                <w:color w:val="auto"/>
                <w:sz w:val="20"/>
              </w:rPr>
              <w:t>Ljubjana</w:t>
            </w:r>
            <w:proofErr w:type="spellEnd"/>
          </w:p>
        </w:tc>
        <w:tc>
          <w:tcPr>
            <w:tcW w:w="2835" w:type="dxa"/>
            <w:tcBorders>
              <w:bottom w:val="single" w:sz="4" w:space="0" w:color="auto"/>
            </w:tcBorders>
            <w:shd w:val="clear" w:color="auto" w:fill="auto"/>
            <w:vAlign w:val="center"/>
          </w:tcPr>
          <w:p w14:paraId="059DAF48" w14:textId="1BC09F88" w:rsidR="005E2EEC" w:rsidRPr="00DB2D3C" w:rsidRDefault="005E2EEC"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0D5A1548" w14:textId="77777777" w:rsidR="005E2EEC" w:rsidRPr="00DB2D3C" w:rsidRDefault="005E2EEC" w:rsidP="005E2EEC">
            <w:pPr>
              <w:pStyle w:val="Default"/>
              <w:shd w:val="clear" w:color="auto" w:fill="FFFFFF" w:themeFill="background1"/>
              <w:rPr>
                <w:rFonts w:ascii="Arial" w:hAnsi="Arial" w:cs="Arial"/>
                <w:bCs/>
                <w:color w:val="auto"/>
                <w:sz w:val="20"/>
              </w:rPr>
            </w:pPr>
          </w:p>
        </w:tc>
      </w:tr>
      <w:tr w:rsidR="00DB2D3C" w:rsidRPr="00DB2D3C" w14:paraId="297252D6" w14:textId="77777777" w:rsidTr="003D6DD2">
        <w:trPr>
          <w:cantSplit/>
          <w:trHeight w:val="980"/>
        </w:trPr>
        <w:tc>
          <w:tcPr>
            <w:tcW w:w="496" w:type="dxa"/>
            <w:tcBorders>
              <w:bottom w:val="single" w:sz="4" w:space="0" w:color="auto"/>
            </w:tcBorders>
            <w:shd w:val="clear" w:color="auto" w:fill="auto"/>
            <w:vAlign w:val="center"/>
          </w:tcPr>
          <w:p w14:paraId="09F3BFD8" w14:textId="77777777" w:rsidR="005E2EEC" w:rsidRPr="00DB2D3C" w:rsidRDefault="005E2EEC" w:rsidP="005E2EEC">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3D93EBF7" w14:textId="77777777" w:rsidR="005E2EEC" w:rsidRPr="00DB2D3C" w:rsidRDefault="005E2EEC" w:rsidP="005E2EEC">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KURIVO GORICA </w:t>
            </w:r>
            <w:proofErr w:type="spellStart"/>
            <w:r w:rsidRPr="00DB2D3C">
              <w:rPr>
                <w:rFonts w:ascii="Arial" w:hAnsi="Arial" w:cs="Arial"/>
                <w:color w:val="auto"/>
                <w:sz w:val="20"/>
              </w:rPr>
              <w:t>d.d</w:t>
            </w:r>
            <w:proofErr w:type="spellEnd"/>
            <w:r w:rsidRPr="00DB2D3C">
              <w:rPr>
                <w:rFonts w:ascii="Arial" w:hAnsi="Arial" w:cs="Arial"/>
                <w:color w:val="auto"/>
                <w:sz w:val="20"/>
              </w:rPr>
              <w:t>. Nova Gorica</w:t>
            </w:r>
          </w:p>
          <w:p w14:paraId="7DA781D2" w14:textId="77777777" w:rsidR="005E2EEC" w:rsidRPr="00DB2D3C" w:rsidRDefault="005E2EEC" w:rsidP="005E2EEC">
            <w:pPr>
              <w:pStyle w:val="Default"/>
              <w:shd w:val="clear" w:color="auto" w:fill="FFFFFF" w:themeFill="background1"/>
              <w:rPr>
                <w:rFonts w:ascii="Arial" w:hAnsi="Arial" w:cs="Arial"/>
                <w:color w:val="auto"/>
                <w:sz w:val="20"/>
              </w:rPr>
            </w:pPr>
            <w:proofErr w:type="spellStart"/>
            <w:r w:rsidRPr="00DB2D3C">
              <w:rPr>
                <w:rFonts w:ascii="Arial" w:hAnsi="Arial" w:cs="Arial"/>
                <w:color w:val="auto"/>
                <w:sz w:val="20"/>
              </w:rPr>
              <w:t>Grčna</w:t>
            </w:r>
            <w:proofErr w:type="spellEnd"/>
            <w:r w:rsidRPr="00DB2D3C">
              <w:rPr>
                <w:rFonts w:ascii="Arial" w:hAnsi="Arial" w:cs="Arial"/>
                <w:color w:val="auto"/>
                <w:sz w:val="20"/>
              </w:rPr>
              <w:t xml:space="preserve"> 1</w:t>
            </w:r>
          </w:p>
          <w:p w14:paraId="67136E6C" w14:textId="14DD760B" w:rsidR="005E2EEC" w:rsidRPr="00DB2D3C" w:rsidRDefault="005E2EEC" w:rsidP="005E2EEC">
            <w:pPr>
              <w:pStyle w:val="Default"/>
              <w:shd w:val="clear" w:color="auto" w:fill="FFFFFF" w:themeFill="background1"/>
              <w:rPr>
                <w:rFonts w:ascii="Arial" w:eastAsia="Batang" w:hAnsi="Arial" w:cs="Arial"/>
                <w:b/>
                <w:snapToGrid/>
                <w:color w:val="auto"/>
                <w:sz w:val="20"/>
                <w:lang w:eastAsia="ko-KR"/>
              </w:rPr>
            </w:pPr>
          </w:p>
        </w:tc>
        <w:tc>
          <w:tcPr>
            <w:tcW w:w="2835" w:type="dxa"/>
            <w:tcBorders>
              <w:bottom w:val="single" w:sz="4" w:space="0" w:color="auto"/>
            </w:tcBorders>
            <w:shd w:val="clear" w:color="auto" w:fill="auto"/>
            <w:vAlign w:val="center"/>
          </w:tcPr>
          <w:p w14:paraId="6F8024D6" w14:textId="5941CB2E" w:rsidR="005E2EEC" w:rsidRPr="00DB2D3C" w:rsidRDefault="00EE20D9"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 imenovan skrbnik varstva okolja</w:t>
            </w:r>
          </w:p>
        </w:tc>
        <w:tc>
          <w:tcPr>
            <w:tcW w:w="2551" w:type="dxa"/>
            <w:tcBorders>
              <w:bottom w:val="single" w:sz="4" w:space="0" w:color="auto"/>
            </w:tcBorders>
            <w:shd w:val="clear" w:color="auto" w:fill="auto"/>
            <w:vAlign w:val="center"/>
          </w:tcPr>
          <w:p w14:paraId="0251D649" w14:textId="77777777" w:rsidR="005E2EEC" w:rsidRPr="00DB2D3C" w:rsidRDefault="00EE20D9"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Odločba</w:t>
            </w:r>
          </w:p>
          <w:p w14:paraId="22120C65" w14:textId="4E6BEE89" w:rsidR="00EE20D9" w:rsidRPr="00DB2D3C" w:rsidRDefault="00EE20D9" w:rsidP="005E2EEC">
            <w:pPr>
              <w:pStyle w:val="Default"/>
              <w:shd w:val="clear" w:color="auto" w:fill="FFFFFF" w:themeFill="background1"/>
              <w:rPr>
                <w:rFonts w:ascii="Arial" w:hAnsi="Arial" w:cs="Arial"/>
                <w:bCs/>
                <w:color w:val="auto"/>
                <w:sz w:val="20"/>
              </w:rPr>
            </w:pPr>
            <w:r w:rsidRPr="00DB2D3C">
              <w:rPr>
                <w:rFonts w:ascii="Arial" w:hAnsi="Arial" w:cs="Arial"/>
                <w:bCs/>
                <w:color w:val="auto"/>
                <w:sz w:val="20"/>
              </w:rPr>
              <w:t>V roku izpolnil zahteve iz odločbe</w:t>
            </w:r>
          </w:p>
        </w:tc>
      </w:tr>
      <w:tr w:rsidR="00DB2D3C" w:rsidRPr="00DB2D3C" w14:paraId="1E198F68" w14:textId="77777777" w:rsidTr="003D6DD2">
        <w:trPr>
          <w:cantSplit/>
          <w:trHeight w:val="980"/>
        </w:trPr>
        <w:tc>
          <w:tcPr>
            <w:tcW w:w="496" w:type="dxa"/>
            <w:tcBorders>
              <w:bottom w:val="single" w:sz="4" w:space="0" w:color="auto"/>
            </w:tcBorders>
            <w:shd w:val="clear" w:color="auto" w:fill="auto"/>
            <w:vAlign w:val="center"/>
          </w:tcPr>
          <w:p w14:paraId="76AD4251" w14:textId="77777777" w:rsidR="00EE20D9" w:rsidRPr="00DB2D3C" w:rsidRDefault="00EE20D9" w:rsidP="00EE20D9">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0764126F"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Termoelektrarna Šoštanj  d.o.o.</w:t>
            </w:r>
          </w:p>
          <w:p w14:paraId="1320CB3E"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Cesta </w:t>
            </w:r>
            <w:proofErr w:type="spellStart"/>
            <w:r w:rsidRPr="00DB2D3C">
              <w:rPr>
                <w:rFonts w:ascii="Arial" w:hAnsi="Arial" w:cs="Arial"/>
                <w:color w:val="auto"/>
                <w:sz w:val="20"/>
              </w:rPr>
              <w:t>Lole</w:t>
            </w:r>
            <w:proofErr w:type="spellEnd"/>
            <w:r w:rsidRPr="00DB2D3C">
              <w:rPr>
                <w:rFonts w:ascii="Arial" w:hAnsi="Arial" w:cs="Arial"/>
                <w:color w:val="auto"/>
                <w:sz w:val="20"/>
              </w:rPr>
              <w:t xml:space="preserve"> Ribarja 18</w:t>
            </w:r>
          </w:p>
          <w:p w14:paraId="5CA3C2C6" w14:textId="77777777" w:rsidR="00EE20D9" w:rsidRPr="00DB2D3C" w:rsidRDefault="00EE20D9" w:rsidP="00EE20D9">
            <w:pPr>
              <w:pStyle w:val="Default"/>
              <w:shd w:val="clear" w:color="auto" w:fill="FFFFFF" w:themeFill="background1"/>
              <w:rPr>
                <w:rFonts w:ascii="Arial" w:eastAsia="Batang" w:hAnsi="Arial" w:cs="Arial"/>
                <w:bCs/>
                <w:snapToGrid/>
                <w:color w:val="auto"/>
                <w:sz w:val="20"/>
                <w:lang w:eastAsia="ko-KR"/>
              </w:rPr>
            </w:pPr>
            <w:r w:rsidRPr="00DB2D3C">
              <w:rPr>
                <w:rFonts w:ascii="Arial" w:eastAsia="Batang" w:hAnsi="Arial" w:cs="Arial"/>
                <w:bCs/>
                <w:snapToGrid/>
                <w:color w:val="auto"/>
                <w:sz w:val="20"/>
                <w:lang w:eastAsia="ko-KR"/>
              </w:rPr>
              <w:t>3325 Šoštanj</w:t>
            </w:r>
          </w:p>
          <w:p w14:paraId="47CFED5F" w14:textId="1C34550F" w:rsidR="00EE20D9" w:rsidRPr="00DB2D3C" w:rsidRDefault="00EE20D9" w:rsidP="00EE20D9">
            <w:pPr>
              <w:pStyle w:val="Default"/>
              <w:shd w:val="clear" w:color="auto" w:fill="FFFFFF" w:themeFill="background1"/>
              <w:rPr>
                <w:rFonts w:ascii="Arial" w:eastAsia="Batang" w:hAnsi="Arial" w:cs="Arial"/>
                <w:bCs/>
                <w:snapToGrid/>
                <w:color w:val="auto"/>
                <w:sz w:val="20"/>
                <w:lang w:eastAsia="ko-KR"/>
              </w:rPr>
            </w:pPr>
          </w:p>
        </w:tc>
        <w:tc>
          <w:tcPr>
            <w:tcW w:w="2835" w:type="dxa"/>
            <w:tcBorders>
              <w:bottom w:val="single" w:sz="4" w:space="0" w:color="auto"/>
            </w:tcBorders>
            <w:shd w:val="clear" w:color="auto" w:fill="auto"/>
            <w:vAlign w:val="center"/>
          </w:tcPr>
          <w:p w14:paraId="0ED23C77" w14:textId="62ECA052" w:rsidR="00EE20D9" w:rsidRPr="00DB2D3C" w:rsidRDefault="00EE20D9" w:rsidP="00EE20D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32666ABC" w14:textId="49B22923" w:rsidR="00EE20D9" w:rsidRPr="00DB2D3C" w:rsidRDefault="00EE20D9" w:rsidP="00EE20D9">
            <w:pPr>
              <w:pStyle w:val="Default"/>
              <w:shd w:val="clear" w:color="auto" w:fill="FFFFFF" w:themeFill="background1"/>
              <w:rPr>
                <w:rFonts w:ascii="Arial" w:hAnsi="Arial" w:cs="Arial"/>
                <w:bCs/>
                <w:color w:val="auto"/>
                <w:sz w:val="20"/>
              </w:rPr>
            </w:pPr>
          </w:p>
        </w:tc>
      </w:tr>
      <w:tr w:rsidR="00DB2D3C" w:rsidRPr="00DB2D3C" w14:paraId="619A6401" w14:textId="77777777" w:rsidTr="003D6DD2">
        <w:trPr>
          <w:cantSplit/>
          <w:trHeight w:val="980"/>
        </w:trPr>
        <w:tc>
          <w:tcPr>
            <w:tcW w:w="496" w:type="dxa"/>
            <w:tcBorders>
              <w:bottom w:val="single" w:sz="4" w:space="0" w:color="auto"/>
            </w:tcBorders>
            <w:shd w:val="clear" w:color="auto" w:fill="auto"/>
            <w:vAlign w:val="center"/>
          </w:tcPr>
          <w:p w14:paraId="4F997E6D" w14:textId="77777777" w:rsidR="00EE20D9" w:rsidRPr="00DB2D3C" w:rsidRDefault="00EE20D9" w:rsidP="00EE20D9">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0C936BC9"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PAM d.o.o.</w:t>
            </w:r>
          </w:p>
          <w:p w14:paraId="57997B65"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Goriška cesta </w:t>
            </w:r>
          </w:p>
          <w:p w14:paraId="4E940625" w14:textId="06431D36" w:rsidR="0031304F" w:rsidRPr="00DB2D3C" w:rsidRDefault="0031304F" w:rsidP="00EE20D9">
            <w:pPr>
              <w:pStyle w:val="Default"/>
              <w:shd w:val="clear" w:color="auto" w:fill="FFFFFF" w:themeFill="background1"/>
              <w:rPr>
                <w:rFonts w:ascii="Arial" w:eastAsia="Batang" w:hAnsi="Arial" w:cs="Arial"/>
                <w:bCs/>
                <w:snapToGrid/>
                <w:color w:val="auto"/>
                <w:sz w:val="20"/>
                <w:lang w:eastAsia="ko-KR"/>
              </w:rPr>
            </w:pPr>
          </w:p>
        </w:tc>
        <w:tc>
          <w:tcPr>
            <w:tcW w:w="2835" w:type="dxa"/>
            <w:tcBorders>
              <w:bottom w:val="single" w:sz="4" w:space="0" w:color="auto"/>
            </w:tcBorders>
            <w:shd w:val="clear" w:color="auto" w:fill="auto"/>
            <w:vAlign w:val="center"/>
          </w:tcPr>
          <w:p w14:paraId="1FBC9E86" w14:textId="7DB8959F" w:rsidR="00EE20D9" w:rsidRPr="00DB2D3C" w:rsidRDefault="00EE20D9" w:rsidP="00EE20D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221A2F6E" w14:textId="77777777" w:rsidR="00EE20D9" w:rsidRPr="00DB2D3C" w:rsidRDefault="00EE20D9" w:rsidP="00EE20D9">
            <w:pPr>
              <w:pStyle w:val="Default"/>
              <w:shd w:val="clear" w:color="auto" w:fill="FFFFFF" w:themeFill="background1"/>
              <w:rPr>
                <w:rFonts w:ascii="Arial" w:hAnsi="Arial" w:cs="Arial"/>
                <w:bCs/>
                <w:color w:val="auto"/>
                <w:sz w:val="20"/>
              </w:rPr>
            </w:pPr>
          </w:p>
        </w:tc>
      </w:tr>
      <w:tr w:rsidR="00DB2D3C" w:rsidRPr="00DB2D3C" w14:paraId="6F7119DF" w14:textId="77777777" w:rsidTr="003D6DD2">
        <w:trPr>
          <w:cantSplit/>
          <w:trHeight w:val="980"/>
        </w:trPr>
        <w:tc>
          <w:tcPr>
            <w:tcW w:w="496" w:type="dxa"/>
            <w:tcBorders>
              <w:bottom w:val="single" w:sz="4" w:space="0" w:color="auto"/>
            </w:tcBorders>
            <w:shd w:val="clear" w:color="auto" w:fill="auto"/>
            <w:vAlign w:val="center"/>
          </w:tcPr>
          <w:p w14:paraId="7D94707F" w14:textId="77777777" w:rsidR="00EE20D9" w:rsidRPr="00DB2D3C" w:rsidRDefault="00EE20D9" w:rsidP="00EE20D9">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40CECE3F"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MESSER SLOVENIJA d.o.o.</w:t>
            </w:r>
          </w:p>
          <w:p w14:paraId="79EA1C38"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Jugova ulica </w:t>
            </w:r>
          </w:p>
          <w:p w14:paraId="42ACA3E2" w14:textId="49BF64A9" w:rsidR="0031304F" w:rsidRPr="00DB2D3C" w:rsidRDefault="0031304F" w:rsidP="00EE20D9">
            <w:pPr>
              <w:pStyle w:val="Default"/>
              <w:shd w:val="clear" w:color="auto" w:fill="FFFFFF" w:themeFill="background1"/>
              <w:rPr>
                <w:rFonts w:ascii="Arial" w:eastAsia="Batang" w:hAnsi="Arial" w:cs="Arial"/>
                <w:bCs/>
                <w:snapToGrid/>
                <w:color w:val="auto"/>
                <w:sz w:val="20"/>
                <w:lang w:eastAsia="ko-KR"/>
              </w:rPr>
            </w:pPr>
          </w:p>
        </w:tc>
        <w:tc>
          <w:tcPr>
            <w:tcW w:w="2835" w:type="dxa"/>
            <w:tcBorders>
              <w:bottom w:val="single" w:sz="4" w:space="0" w:color="auto"/>
            </w:tcBorders>
            <w:shd w:val="clear" w:color="auto" w:fill="auto"/>
            <w:vAlign w:val="center"/>
          </w:tcPr>
          <w:p w14:paraId="7417F6BB" w14:textId="3D92A6D9" w:rsidR="00EE20D9" w:rsidRPr="00DB2D3C" w:rsidRDefault="00EE20D9" w:rsidP="00EE20D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566157C6" w14:textId="77777777" w:rsidR="00EE20D9" w:rsidRPr="00DB2D3C" w:rsidRDefault="00EE20D9" w:rsidP="00EE20D9">
            <w:pPr>
              <w:pStyle w:val="Default"/>
              <w:shd w:val="clear" w:color="auto" w:fill="FFFFFF" w:themeFill="background1"/>
              <w:rPr>
                <w:rFonts w:ascii="Arial" w:hAnsi="Arial" w:cs="Arial"/>
                <w:bCs/>
                <w:color w:val="auto"/>
                <w:sz w:val="20"/>
              </w:rPr>
            </w:pPr>
          </w:p>
        </w:tc>
      </w:tr>
      <w:tr w:rsidR="00DB2D3C" w:rsidRPr="00DB2D3C" w14:paraId="7E73CE36" w14:textId="77777777" w:rsidTr="003D6DD2">
        <w:trPr>
          <w:cantSplit/>
          <w:trHeight w:val="980"/>
        </w:trPr>
        <w:tc>
          <w:tcPr>
            <w:tcW w:w="496" w:type="dxa"/>
            <w:tcBorders>
              <w:bottom w:val="single" w:sz="4" w:space="0" w:color="auto"/>
            </w:tcBorders>
            <w:shd w:val="clear" w:color="auto" w:fill="auto"/>
            <w:vAlign w:val="center"/>
          </w:tcPr>
          <w:p w14:paraId="319906E8" w14:textId="77777777" w:rsidR="00EE20D9" w:rsidRPr="00DB2D3C" w:rsidRDefault="00EE20D9" w:rsidP="00EE20D9">
            <w:pPr>
              <w:pStyle w:val="Odstavekseznama"/>
              <w:numPr>
                <w:ilvl w:val="0"/>
                <w:numId w:val="25"/>
              </w:numPr>
              <w:shd w:val="clear" w:color="auto" w:fill="FFFFFF" w:themeFill="background1"/>
            </w:pPr>
          </w:p>
        </w:tc>
        <w:tc>
          <w:tcPr>
            <w:tcW w:w="3969" w:type="dxa"/>
            <w:tcBorders>
              <w:bottom w:val="single" w:sz="4" w:space="0" w:color="auto"/>
            </w:tcBorders>
            <w:shd w:val="clear" w:color="auto" w:fill="FFFFFF" w:themeFill="background1"/>
            <w:vAlign w:val="bottom"/>
          </w:tcPr>
          <w:p w14:paraId="0D39AA00"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MINERVO </w:t>
            </w:r>
            <w:proofErr w:type="spellStart"/>
            <w:r w:rsidRPr="00DB2D3C">
              <w:rPr>
                <w:rFonts w:ascii="Arial" w:hAnsi="Arial" w:cs="Arial"/>
                <w:color w:val="auto"/>
                <w:sz w:val="20"/>
              </w:rPr>
              <w:t>d.d</w:t>
            </w:r>
            <w:proofErr w:type="spellEnd"/>
            <w:r w:rsidRPr="00DB2D3C">
              <w:rPr>
                <w:rFonts w:ascii="Arial" w:hAnsi="Arial" w:cs="Arial"/>
                <w:color w:val="auto"/>
                <w:sz w:val="20"/>
              </w:rPr>
              <w:t>. Ljubljana</w:t>
            </w:r>
          </w:p>
          <w:p w14:paraId="0C359B22"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 xml:space="preserve">Škale </w:t>
            </w:r>
            <w:proofErr w:type="spellStart"/>
            <w:r w:rsidRPr="00DB2D3C">
              <w:rPr>
                <w:rFonts w:ascii="Arial" w:hAnsi="Arial" w:cs="Arial"/>
                <w:color w:val="auto"/>
                <w:sz w:val="20"/>
              </w:rPr>
              <w:t>b.š</w:t>
            </w:r>
            <w:proofErr w:type="spellEnd"/>
            <w:r w:rsidRPr="00DB2D3C">
              <w:rPr>
                <w:rFonts w:ascii="Arial" w:hAnsi="Arial" w:cs="Arial"/>
                <w:color w:val="auto"/>
                <w:sz w:val="20"/>
              </w:rPr>
              <w:t xml:space="preserve">. </w:t>
            </w:r>
          </w:p>
          <w:p w14:paraId="56AABF88" w14:textId="1FD1C0FB" w:rsidR="00EE20D9" w:rsidRPr="00DB2D3C" w:rsidRDefault="00EE20D9" w:rsidP="00EE20D9">
            <w:pPr>
              <w:pStyle w:val="Default"/>
              <w:shd w:val="clear" w:color="auto" w:fill="FFFFFF" w:themeFill="background1"/>
              <w:rPr>
                <w:rFonts w:ascii="Arial" w:eastAsia="Batang" w:hAnsi="Arial" w:cs="Arial"/>
                <w:bCs/>
                <w:snapToGrid/>
                <w:color w:val="auto"/>
                <w:sz w:val="20"/>
                <w:lang w:eastAsia="ko-KR"/>
              </w:rPr>
            </w:pPr>
          </w:p>
        </w:tc>
        <w:tc>
          <w:tcPr>
            <w:tcW w:w="2835" w:type="dxa"/>
            <w:tcBorders>
              <w:bottom w:val="single" w:sz="4" w:space="0" w:color="auto"/>
            </w:tcBorders>
            <w:shd w:val="clear" w:color="auto" w:fill="auto"/>
            <w:vAlign w:val="center"/>
          </w:tcPr>
          <w:p w14:paraId="6F82A8A8" w14:textId="198E8D14" w:rsidR="00EE20D9" w:rsidRPr="00DB2D3C" w:rsidRDefault="00EE20D9" w:rsidP="00EE20D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tcBorders>
              <w:bottom w:val="single" w:sz="4" w:space="0" w:color="auto"/>
            </w:tcBorders>
            <w:shd w:val="clear" w:color="auto" w:fill="auto"/>
            <w:vAlign w:val="center"/>
          </w:tcPr>
          <w:p w14:paraId="028D3696" w14:textId="77777777" w:rsidR="00EE20D9" w:rsidRPr="00DB2D3C" w:rsidRDefault="00EE20D9" w:rsidP="00EE20D9">
            <w:pPr>
              <w:pStyle w:val="Default"/>
              <w:shd w:val="clear" w:color="auto" w:fill="FFFFFF" w:themeFill="background1"/>
              <w:rPr>
                <w:rFonts w:ascii="Arial" w:hAnsi="Arial" w:cs="Arial"/>
                <w:bCs/>
                <w:color w:val="auto"/>
                <w:sz w:val="20"/>
              </w:rPr>
            </w:pPr>
          </w:p>
        </w:tc>
      </w:tr>
      <w:tr w:rsidR="00DB2D3C" w:rsidRPr="00DB2D3C" w14:paraId="24048B28" w14:textId="77777777" w:rsidTr="003D6DD2">
        <w:trPr>
          <w:cantSplit/>
          <w:trHeight w:val="980"/>
        </w:trPr>
        <w:tc>
          <w:tcPr>
            <w:tcW w:w="496" w:type="dxa"/>
            <w:tcBorders>
              <w:bottom w:val="single" w:sz="4" w:space="0" w:color="auto"/>
            </w:tcBorders>
            <w:shd w:val="clear" w:color="auto" w:fill="auto"/>
            <w:vAlign w:val="center"/>
          </w:tcPr>
          <w:p w14:paraId="40B0745A" w14:textId="77777777" w:rsidR="00EE20D9" w:rsidRPr="00DB2D3C" w:rsidRDefault="00EE20D9" w:rsidP="00EE20D9">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00C2C03C"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EUROSOL d.o.o.</w:t>
            </w:r>
          </w:p>
          <w:p w14:paraId="590F160D"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Cesta železarjev 8</w:t>
            </w:r>
          </w:p>
          <w:p w14:paraId="01DB4073" w14:textId="77777777" w:rsidR="00EE20D9" w:rsidRPr="00DB2D3C" w:rsidRDefault="00EE20D9" w:rsidP="00EE20D9">
            <w:pPr>
              <w:pStyle w:val="Default"/>
              <w:shd w:val="clear" w:color="auto" w:fill="FFFFFF" w:themeFill="background1"/>
              <w:rPr>
                <w:rFonts w:ascii="Arial" w:eastAsia="Batang" w:hAnsi="Arial" w:cs="Arial"/>
                <w:bCs/>
                <w:snapToGrid/>
                <w:color w:val="auto"/>
                <w:sz w:val="20"/>
                <w:lang w:eastAsia="ko-KR"/>
              </w:rPr>
            </w:pPr>
            <w:r w:rsidRPr="00DB2D3C">
              <w:rPr>
                <w:rFonts w:ascii="Arial" w:eastAsia="Batang" w:hAnsi="Arial" w:cs="Arial"/>
                <w:bCs/>
                <w:snapToGrid/>
                <w:color w:val="auto"/>
                <w:sz w:val="20"/>
                <w:lang w:eastAsia="ko-KR"/>
              </w:rPr>
              <w:t>4270 Jesenice</w:t>
            </w:r>
          </w:p>
          <w:p w14:paraId="4C6C6FBF" w14:textId="7F514FE8" w:rsidR="00EE20D9" w:rsidRPr="00DB2D3C" w:rsidRDefault="00EE20D9" w:rsidP="00EE20D9">
            <w:pPr>
              <w:pStyle w:val="Default"/>
              <w:shd w:val="clear" w:color="auto" w:fill="FFFFFF" w:themeFill="background1"/>
              <w:rPr>
                <w:rFonts w:ascii="Arial" w:eastAsia="Batang" w:hAnsi="Arial" w:cs="Arial"/>
                <w:bCs/>
                <w:snapToGrid/>
                <w:color w:val="auto"/>
                <w:sz w:val="20"/>
                <w:lang w:eastAsia="ko-KR"/>
              </w:rPr>
            </w:pPr>
          </w:p>
        </w:tc>
        <w:tc>
          <w:tcPr>
            <w:tcW w:w="2835" w:type="dxa"/>
            <w:tcBorders>
              <w:bottom w:val="single" w:sz="4" w:space="0" w:color="auto"/>
            </w:tcBorders>
            <w:shd w:val="clear" w:color="auto" w:fill="auto"/>
            <w:vAlign w:val="center"/>
          </w:tcPr>
          <w:p w14:paraId="7707BE10" w14:textId="7D8FAB1F" w:rsidR="00EE20D9" w:rsidRPr="00DB2D3C" w:rsidRDefault="00EE20D9" w:rsidP="00EE20D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 xml:space="preserve">Ni bilo ugotovljenih </w:t>
            </w:r>
            <w:proofErr w:type="spellStart"/>
            <w:r w:rsidRPr="00DB2D3C">
              <w:rPr>
                <w:rFonts w:ascii="Arial" w:hAnsi="Arial" w:cs="Arial"/>
                <w:bCs/>
                <w:color w:val="auto"/>
                <w:sz w:val="20"/>
              </w:rPr>
              <w:t>nepravilnos</w:t>
            </w:r>
            <w:proofErr w:type="spellEnd"/>
          </w:p>
        </w:tc>
        <w:tc>
          <w:tcPr>
            <w:tcW w:w="2551" w:type="dxa"/>
            <w:tcBorders>
              <w:bottom w:val="single" w:sz="4" w:space="0" w:color="auto"/>
            </w:tcBorders>
            <w:shd w:val="clear" w:color="auto" w:fill="auto"/>
            <w:vAlign w:val="center"/>
          </w:tcPr>
          <w:p w14:paraId="7F13572E" w14:textId="5F4BCCEF" w:rsidR="00EE20D9" w:rsidRPr="00DB2D3C" w:rsidRDefault="00EE20D9" w:rsidP="00EE20D9">
            <w:pPr>
              <w:pStyle w:val="Default"/>
              <w:shd w:val="clear" w:color="auto" w:fill="FFFFFF" w:themeFill="background1"/>
              <w:rPr>
                <w:rFonts w:ascii="Arial" w:hAnsi="Arial" w:cs="Arial"/>
                <w:bCs/>
                <w:color w:val="auto"/>
                <w:sz w:val="20"/>
              </w:rPr>
            </w:pPr>
          </w:p>
        </w:tc>
      </w:tr>
      <w:tr w:rsidR="00DB2D3C" w:rsidRPr="00DB2D3C" w14:paraId="0A6C5F70" w14:textId="77777777" w:rsidTr="0031304F">
        <w:trPr>
          <w:cantSplit/>
          <w:trHeight w:val="980"/>
        </w:trPr>
        <w:tc>
          <w:tcPr>
            <w:tcW w:w="496" w:type="dxa"/>
            <w:shd w:val="clear" w:color="auto" w:fill="auto"/>
            <w:vAlign w:val="center"/>
          </w:tcPr>
          <w:p w14:paraId="3354FCD4" w14:textId="77777777" w:rsidR="00EE20D9" w:rsidRPr="00DB2D3C" w:rsidRDefault="00EE20D9" w:rsidP="00EE20D9">
            <w:pPr>
              <w:pStyle w:val="Odstavekseznama"/>
              <w:numPr>
                <w:ilvl w:val="0"/>
                <w:numId w:val="25"/>
              </w:numPr>
              <w:shd w:val="clear" w:color="auto" w:fill="FFFFFF" w:themeFill="background1"/>
            </w:pPr>
          </w:p>
        </w:tc>
        <w:tc>
          <w:tcPr>
            <w:tcW w:w="3969" w:type="dxa"/>
            <w:shd w:val="clear" w:color="auto" w:fill="auto"/>
            <w:vAlign w:val="bottom"/>
          </w:tcPr>
          <w:p w14:paraId="1CC99D83"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Termoelektrarna Brestanica d.o.o.</w:t>
            </w:r>
          </w:p>
          <w:p w14:paraId="68826962" w14:textId="77777777"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Cesta prvih borcev 18</w:t>
            </w:r>
          </w:p>
          <w:p w14:paraId="025A30B3" w14:textId="17E9A72E" w:rsidR="00EE20D9" w:rsidRPr="00DB2D3C" w:rsidRDefault="00EE20D9" w:rsidP="00EE20D9">
            <w:pPr>
              <w:pStyle w:val="Default"/>
              <w:shd w:val="clear" w:color="auto" w:fill="FFFFFF" w:themeFill="background1"/>
              <w:rPr>
                <w:rFonts w:ascii="Arial" w:hAnsi="Arial" w:cs="Arial"/>
                <w:color w:val="auto"/>
                <w:sz w:val="20"/>
              </w:rPr>
            </w:pPr>
            <w:r w:rsidRPr="00DB2D3C">
              <w:rPr>
                <w:rFonts w:ascii="Arial" w:hAnsi="Arial" w:cs="Arial"/>
                <w:color w:val="auto"/>
                <w:sz w:val="20"/>
              </w:rPr>
              <w:t>8280 Brestanica</w:t>
            </w:r>
          </w:p>
          <w:p w14:paraId="700DF92F" w14:textId="3CB605A9" w:rsidR="00EE20D9" w:rsidRPr="00DB2D3C" w:rsidRDefault="00EE20D9" w:rsidP="00EE20D9">
            <w:pPr>
              <w:pStyle w:val="Default"/>
              <w:shd w:val="clear" w:color="auto" w:fill="FFFFFF" w:themeFill="background1"/>
              <w:rPr>
                <w:rFonts w:ascii="Arial" w:hAnsi="Arial" w:cs="Arial"/>
                <w:color w:val="auto"/>
                <w:sz w:val="20"/>
              </w:rPr>
            </w:pPr>
          </w:p>
        </w:tc>
        <w:tc>
          <w:tcPr>
            <w:tcW w:w="2835" w:type="dxa"/>
            <w:shd w:val="clear" w:color="auto" w:fill="auto"/>
            <w:vAlign w:val="center"/>
          </w:tcPr>
          <w:p w14:paraId="631D60E1" w14:textId="77777777" w:rsidR="00EE20D9" w:rsidRPr="00DB2D3C" w:rsidRDefault="00EE20D9" w:rsidP="00EE20D9">
            <w:pPr>
              <w:pStyle w:val="Default"/>
              <w:shd w:val="clear" w:color="auto" w:fill="FFFFFF" w:themeFill="background1"/>
              <w:rPr>
                <w:rFonts w:ascii="Arial" w:hAnsi="Arial" w:cs="Arial"/>
                <w:bCs/>
                <w:color w:val="auto"/>
                <w:sz w:val="20"/>
              </w:rPr>
            </w:pPr>
            <w:r w:rsidRPr="00DB2D3C">
              <w:rPr>
                <w:rFonts w:ascii="Arial" w:hAnsi="Arial" w:cs="Arial"/>
                <w:bCs/>
                <w:color w:val="auto"/>
                <w:sz w:val="20"/>
              </w:rPr>
              <w:t>Ni bilo ugotovljenih nepravilnosti</w:t>
            </w:r>
          </w:p>
        </w:tc>
        <w:tc>
          <w:tcPr>
            <w:tcW w:w="2551" w:type="dxa"/>
            <w:shd w:val="clear" w:color="auto" w:fill="auto"/>
            <w:vAlign w:val="center"/>
          </w:tcPr>
          <w:p w14:paraId="791A8BA6" w14:textId="77777777" w:rsidR="00EE20D9" w:rsidRPr="00DB2D3C" w:rsidRDefault="00EE20D9" w:rsidP="00EE20D9">
            <w:pPr>
              <w:pStyle w:val="Default"/>
              <w:shd w:val="clear" w:color="auto" w:fill="FFFFFF" w:themeFill="background1"/>
              <w:rPr>
                <w:rFonts w:ascii="Arial" w:hAnsi="Arial" w:cs="Arial"/>
                <w:bCs/>
                <w:color w:val="auto"/>
                <w:sz w:val="20"/>
              </w:rPr>
            </w:pPr>
          </w:p>
        </w:tc>
      </w:tr>
      <w:tr w:rsidR="00DB2D3C" w:rsidRPr="00DB2D3C" w14:paraId="1629A51F" w14:textId="77777777" w:rsidTr="003D6DD2">
        <w:trPr>
          <w:cantSplit/>
          <w:trHeight w:val="980"/>
        </w:trPr>
        <w:tc>
          <w:tcPr>
            <w:tcW w:w="496" w:type="dxa"/>
            <w:tcBorders>
              <w:bottom w:val="single" w:sz="4" w:space="0" w:color="auto"/>
            </w:tcBorders>
            <w:shd w:val="clear" w:color="auto" w:fill="auto"/>
            <w:vAlign w:val="center"/>
          </w:tcPr>
          <w:p w14:paraId="6BD9F68D" w14:textId="642B7BCC" w:rsidR="0031304F" w:rsidRPr="00DB2D3C" w:rsidRDefault="0031304F" w:rsidP="0031304F">
            <w:pPr>
              <w:pStyle w:val="Odstavekseznama"/>
              <w:numPr>
                <w:ilvl w:val="0"/>
                <w:numId w:val="25"/>
              </w:numPr>
              <w:shd w:val="clear" w:color="auto" w:fill="FFFFFF" w:themeFill="background1"/>
            </w:pPr>
          </w:p>
        </w:tc>
        <w:tc>
          <w:tcPr>
            <w:tcW w:w="3969" w:type="dxa"/>
            <w:tcBorders>
              <w:bottom w:val="single" w:sz="4" w:space="0" w:color="auto"/>
            </w:tcBorders>
            <w:shd w:val="clear" w:color="auto" w:fill="auto"/>
            <w:vAlign w:val="bottom"/>
          </w:tcPr>
          <w:p w14:paraId="2A9AA2E1" w14:textId="77777777" w:rsidR="0031304F" w:rsidRPr="00DB2D3C" w:rsidRDefault="0031304F" w:rsidP="0031304F">
            <w:pPr>
              <w:pStyle w:val="Default"/>
              <w:shd w:val="clear" w:color="auto" w:fill="FFFFFF" w:themeFill="background1"/>
              <w:rPr>
                <w:rFonts w:ascii="Arial" w:hAnsi="Arial" w:cs="Arial"/>
                <w:color w:val="auto"/>
                <w:sz w:val="20"/>
              </w:rPr>
            </w:pPr>
            <w:r w:rsidRPr="00DB2D3C">
              <w:rPr>
                <w:rFonts w:ascii="Arial" w:hAnsi="Arial" w:cs="Arial"/>
                <w:color w:val="auto"/>
                <w:sz w:val="20"/>
              </w:rPr>
              <w:t>SIJ ACRONI, d.o.o.</w:t>
            </w:r>
          </w:p>
          <w:p w14:paraId="02AEF66D" w14:textId="77777777" w:rsidR="0031304F" w:rsidRPr="00DB2D3C" w:rsidRDefault="0031304F" w:rsidP="0031304F">
            <w:pPr>
              <w:pStyle w:val="Default"/>
              <w:shd w:val="clear" w:color="auto" w:fill="FFFFFF" w:themeFill="background1"/>
              <w:rPr>
                <w:rFonts w:ascii="Arial" w:hAnsi="Arial" w:cs="Arial"/>
                <w:color w:val="auto"/>
                <w:sz w:val="20"/>
              </w:rPr>
            </w:pPr>
            <w:r w:rsidRPr="00DB2D3C">
              <w:rPr>
                <w:rFonts w:ascii="Arial" w:hAnsi="Arial" w:cs="Arial"/>
                <w:color w:val="auto"/>
                <w:sz w:val="20"/>
              </w:rPr>
              <w:t>Cesta Borisa Kidriča 44</w:t>
            </w:r>
          </w:p>
          <w:p w14:paraId="23D47FA7" w14:textId="291F0BD9" w:rsidR="0031304F" w:rsidRPr="00DB2D3C" w:rsidRDefault="0031304F" w:rsidP="0031304F">
            <w:pPr>
              <w:pStyle w:val="Default"/>
              <w:shd w:val="clear" w:color="auto" w:fill="FFFFFF" w:themeFill="background1"/>
              <w:rPr>
                <w:rFonts w:ascii="Arial" w:hAnsi="Arial" w:cs="Arial"/>
                <w:color w:val="auto"/>
                <w:sz w:val="20"/>
              </w:rPr>
            </w:pPr>
            <w:r w:rsidRPr="00DB2D3C">
              <w:rPr>
                <w:rFonts w:ascii="Arial" w:hAnsi="Arial" w:cs="Arial"/>
                <w:color w:val="auto"/>
                <w:sz w:val="20"/>
              </w:rPr>
              <w:t>Jesenice</w:t>
            </w:r>
          </w:p>
        </w:tc>
        <w:tc>
          <w:tcPr>
            <w:tcW w:w="2835" w:type="dxa"/>
            <w:tcBorders>
              <w:bottom w:val="single" w:sz="4" w:space="0" w:color="auto"/>
            </w:tcBorders>
            <w:shd w:val="clear" w:color="auto" w:fill="auto"/>
            <w:vAlign w:val="center"/>
          </w:tcPr>
          <w:p w14:paraId="2A31EA08" w14:textId="3929F50E" w:rsidR="0031304F" w:rsidRPr="00DB2D3C" w:rsidRDefault="0031304F" w:rsidP="0031304F">
            <w:pPr>
              <w:pStyle w:val="Default"/>
              <w:shd w:val="clear" w:color="auto" w:fill="FFFFFF" w:themeFill="background1"/>
              <w:rPr>
                <w:rFonts w:ascii="Arial" w:hAnsi="Arial" w:cs="Arial"/>
                <w:bCs/>
                <w:color w:val="auto"/>
                <w:sz w:val="20"/>
              </w:rPr>
            </w:pPr>
            <w:r w:rsidRPr="00DB2D3C">
              <w:rPr>
                <w:rFonts w:ascii="Arial" w:hAnsi="Arial" w:cs="Arial"/>
                <w:bCs/>
                <w:color w:val="auto"/>
                <w:sz w:val="20"/>
              </w:rPr>
              <w:t>Presežene količine nevarne snovi</w:t>
            </w:r>
          </w:p>
        </w:tc>
        <w:tc>
          <w:tcPr>
            <w:tcW w:w="2551" w:type="dxa"/>
            <w:tcBorders>
              <w:bottom w:val="single" w:sz="4" w:space="0" w:color="auto"/>
            </w:tcBorders>
            <w:shd w:val="clear" w:color="auto" w:fill="auto"/>
            <w:vAlign w:val="center"/>
          </w:tcPr>
          <w:p w14:paraId="747FEB82" w14:textId="77777777" w:rsidR="0031304F" w:rsidRPr="00DB2D3C" w:rsidRDefault="0031304F" w:rsidP="0031304F">
            <w:pPr>
              <w:pStyle w:val="Default"/>
              <w:shd w:val="clear" w:color="auto" w:fill="FFFFFF" w:themeFill="background1"/>
              <w:rPr>
                <w:rFonts w:ascii="Arial" w:hAnsi="Arial" w:cs="Arial"/>
                <w:bCs/>
                <w:color w:val="auto"/>
                <w:sz w:val="20"/>
              </w:rPr>
            </w:pPr>
            <w:r w:rsidRPr="00DB2D3C">
              <w:rPr>
                <w:rFonts w:ascii="Arial" w:hAnsi="Arial" w:cs="Arial"/>
                <w:bCs/>
                <w:color w:val="auto"/>
                <w:sz w:val="20"/>
              </w:rPr>
              <w:t>Odločba</w:t>
            </w:r>
          </w:p>
          <w:p w14:paraId="57EC0FDE" w14:textId="622CC6FD" w:rsidR="0031304F" w:rsidRPr="00DB2D3C" w:rsidRDefault="0031304F" w:rsidP="0031304F">
            <w:pPr>
              <w:pStyle w:val="Default"/>
              <w:shd w:val="clear" w:color="auto" w:fill="FFFFFF" w:themeFill="background1"/>
              <w:rPr>
                <w:rFonts w:ascii="Arial" w:hAnsi="Arial" w:cs="Arial"/>
                <w:bCs/>
                <w:color w:val="auto"/>
                <w:sz w:val="20"/>
              </w:rPr>
            </w:pPr>
            <w:r w:rsidRPr="00DB2D3C">
              <w:rPr>
                <w:rFonts w:ascii="Arial" w:hAnsi="Arial" w:cs="Arial"/>
                <w:bCs/>
                <w:color w:val="auto"/>
                <w:sz w:val="20"/>
              </w:rPr>
              <w:t>V roku ki izpolnili zahteve iz odločbe</w:t>
            </w:r>
          </w:p>
        </w:tc>
      </w:tr>
    </w:tbl>
    <w:p w14:paraId="26A4B1D1" w14:textId="77777777" w:rsidR="003E635C" w:rsidRPr="009A761C" w:rsidRDefault="003E635C" w:rsidP="00DF039E">
      <w:pPr>
        <w:pStyle w:val="Default"/>
        <w:shd w:val="clear" w:color="auto" w:fill="FFFFFF" w:themeFill="background1"/>
        <w:rPr>
          <w:rFonts w:ascii="Arial" w:hAnsi="Arial" w:cs="Arial"/>
          <w:sz w:val="20"/>
        </w:rPr>
      </w:pPr>
    </w:p>
    <w:p w14:paraId="17467399" w14:textId="15EB0FBA" w:rsidR="0038431A" w:rsidRDefault="008341F9">
      <w:pPr>
        <w:spacing w:before="0" w:after="0" w:line="240" w:lineRule="auto"/>
        <w:jc w:val="left"/>
      </w:pPr>
      <w:r>
        <w:t xml:space="preserve">V letu </w:t>
      </w:r>
      <w:r w:rsidR="00D33DF1">
        <w:rPr>
          <w:b/>
          <w:i/>
        </w:rPr>
        <w:t>2023</w:t>
      </w:r>
      <w:r>
        <w:t xml:space="preserve"> v obratih manjšega tveganja za okolje ni bilo nobene nesreče z nevarnimi snovmi, o kateri bi bilo potrebno poročati </w:t>
      </w:r>
      <w:r w:rsidR="0088243C">
        <w:t>E</w:t>
      </w:r>
      <w:r>
        <w:t xml:space="preserve">vropski komisiji. </w:t>
      </w:r>
    </w:p>
    <w:p w14:paraId="5893884F" w14:textId="77777777" w:rsidR="008D37C8" w:rsidRPr="008A58A1" w:rsidRDefault="008A58A1" w:rsidP="007C19A4">
      <w:pPr>
        <w:pStyle w:val="Naslov1"/>
      </w:pPr>
      <w:r w:rsidRPr="008A58A1">
        <w:t>Predlogi za izboljšanje nadzora</w:t>
      </w:r>
    </w:p>
    <w:p w14:paraId="7FF1A9E9" w14:textId="7B1923E7" w:rsidR="007F3A99" w:rsidRPr="007F3A99" w:rsidRDefault="00A37472" w:rsidP="007C19A4">
      <w:r>
        <w:t>Za zagotavljanje večje varnosti obratov, bi bila p</w:t>
      </w:r>
      <w:r w:rsidR="004E373E">
        <w:t>otrebna sprememba zakonodaje tako</w:t>
      </w:r>
      <w:r w:rsidR="00CC206D">
        <w:t>,</w:t>
      </w:r>
      <w:r w:rsidR="004E373E">
        <w:t xml:space="preserve"> </w:t>
      </w:r>
      <w:r w:rsidR="006C71F4">
        <w:t xml:space="preserve">da </w:t>
      </w:r>
      <w:proofErr w:type="spellStart"/>
      <w:r w:rsidR="006C71F4">
        <w:t>S</w:t>
      </w:r>
      <w:r w:rsidR="004E373E">
        <w:t>eveso</w:t>
      </w:r>
      <w:proofErr w:type="spellEnd"/>
      <w:r w:rsidR="004E373E">
        <w:t xml:space="preserve"> nadzora ne bi opravljala samo inšpekcija za okolje</w:t>
      </w:r>
      <w:r w:rsidR="004A77B5">
        <w:t xml:space="preserve"> ter </w:t>
      </w:r>
      <w:r w:rsidR="0088243C">
        <w:t>Inšpektorat za varstvo pred naravnimi in drugimi nesrečami (</w:t>
      </w:r>
      <w:r w:rsidR="004A77B5" w:rsidRPr="007F3A99">
        <w:t>IRSVNDN</w:t>
      </w:r>
      <w:r w:rsidR="0088243C">
        <w:t>)</w:t>
      </w:r>
      <w:r w:rsidR="004E373E">
        <w:t xml:space="preserve">, temveč bi posamezna področja, ki </w:t>
      </w:r>
      <w:r w:rsidR="0029552E">
        <w:t xml:space="preserve">jih </w:t>
      </w:r>
      <w:r w:rsidR="004E373E">
        <w:t>že sedaj nadzirajo druge inšpekcije po svojih predpisih</w:t>
      </w:r>
      <w:r w:rsidR="0031304F">
        <w:t xml:space="preserve"> (predvsem varstvo pri delu)</w:t>
      </w:r>
      <w:r w:rsidR="004E373E">
        <w:t xml:space="preserve"> nadzirale tudi z vidika </w:t>
      </w:r>
      <w:proofErr w:type="spellStart"/>
      <w:r w:rsidR="009654B4">
        <w:t>S</w:t>
      </w:r>
      <w:r w:rsidR="004E373E">
        <w:t>eveso</w:t>
      </w:r>
      <w:proofErr w:type="spellEnd"/>
      <w:r w:rsidR="004E373E">
        <w:t xml:space="preserve"> direktive</w:t>
      </w:r>
      <w:r>
        <w:t xml:space="preserve">. Nadzor bi </w:t>
      </w:r>
      <w:r w:rsidR="00947B45">
        <w:t xml:space="preserve">lahko </w:t>
      </w:r>
      <w:r>
        <w:t>koordinirala in</w:t>
      </w:r>
      <w:r w:rsidR="00945DEB">
        <w:t>š</w:t>
      </w:r>
      <w:r>
        <w:t>pekcija za okolje.</w:t>
      </w:r>
    </w:p>
    <w:p w14:paraId="751048BA" w14:textId="4D106E65" w:rsidR="003E635C" w:rsidRPr="009A761C" w:rsidRDefault="00560321" w:rsidP="007C19A4">
      <w:r w:rsidRPr="009A761C">
        <w:t>Ker nadzor nad sistemom obvladovanja varnosti zahteva specifična znanja, bi bilo potrebno dodatno izobraževanje inšpektorjev na tem pod</w:t>
      </w:r>
      <w:r w:rsidR="00236622">
        <w:t>ročju</w:t>
      </w:r>
      <w:r w:rsidR="006C71F4">
        <w:t xml:space="preserve"> (vsaj izobraževanje s področja notranje presoje po ISO standardih)</w:t>
      </w:r>
      <w:r w:rsidR="00236622">
        <w:t xml:space="preserve">. Nadalje bi bilo potrebno </w:t>
      </w:r>
      <w:r w:rsidR="006C71F4">
        <w:t xml:space="preserve">tudi </w:t>
      </w:r>
      <w:r w:rsidR="00236622">
        <w:t>izdelati vprašalnike za posamezne vrste obratov</w:t>
      </w:r>
      <w:r w:rsidRPr="009A761C">
        <w:t xml:space="preserve"> </w:t>
      </w:r>
      <w:r w:rsidR="00236622">
        <w:t xml:space="preserve">oziroma </w:t>
      </w:r>
      <w:r w:rsidR="001A014A">
        <w:t xml:space="preserve">za posamezne dejavnosti znotraj obratov. Najbolj učinkovito bi bilo, če bi vprašalnike izdelali specialisti za varnost za posamezna področja (npr. transport nevarnih tekočin, skladiščenje, </w:t>
      </w:r>
      <w:r w:rsidR="00F024DA">
        <w:t>kemijske reaktorje</w:t>
      </w:r>
      <w:r w:rsidR="009654B4">
        <w:t xml:space="preserve"> in podobno</w:t>
      </w:r>
      <w:r w:rsidR="00F024DA">
        <w:t>)</w:t>
      </w:r>
      <w:r w:rsidR="00E7444F">
        <w:t>.</w:t>
      </w:r>
      <w:r w:rsidR="00F024DA">
        <w:t xml:space="preserve"> O</w:t>
      </w:r>
      <w:r w:rsidR="001C4BBC" w:rsidRPr="009A761C">
        <w:t xml:space="preserve">svežiti in </w:t>
      </w:r>
      <w:r w:rsidRPr="009A761C">
        <w:t xml:space="preserve">nadgraditi </w:t>
      </w:r>
      <w:r w:rsidR="00F024DA">
        <w:t xml:space="preserve">bi bilo potrebno tudi </w:t>
      </w:r>
      <w:r w:rsidRPr="009A761C">
        <w:t xml:space="preserve">znanje inšpektorjev </w:t>
      </w:r>
      <w:r w:rsidR="006C71F4">
        <w:t xml:space="preserve">tako </w:t>
      </w:r>
      <w:r w:rsidRPr="009A761C">
        <w:t xml:space="preserve">na področju poznavanja varnostnih </w:t>
      </w:r>
      <w:r w:rsidR="001C4BBC" w:rsidRPr="009A761C">
        <w:t xml:space="preserve">ukrepov, </w:t>
      </w:r>
      <w:r w:rsidR="005D45C6">
        <w:t>kot tudi</w:t>
      </w:r>
      <w:r w:rsidR="001C4BBC" w:rsidRPr="009A761C">
        <w:t xml:space="preserve"> </w:t>
      </w:r>
      <w:r w:rsidR="00E14D93" w:rsidRPr="009A761C">
        <w:t xml:space="preserve">na področju obvladovanja </w:t>
      </w:r>
      <w:r w:rsidR="001C4BBC" w:rsidRPr="009A761C">
        <w:t>tveganja</w:t>
      </w:r>
      <w:r w:rsidR="00E14D93" w:rsidRPr="009A761C">
        <w:t xml:space="preserve"> (HAZOP, EMAS, ARAMIS</w:t>
      </w:r>
      <w:r w:rsidR="009654B4">
        <w:t xml:space="preserve"> in ostali</w:t>
      </w:r>
      <w:r w:rsidR="00E14D93" w:rsidRPr="009A761C">
        <w:t>)</w:t>
      </w:r>
      <w:r w:rsidR="001C4BBC" w:rsidRPr="009A761C">
        <w:t>.</w:t>
      </w:r>
      <w:r w:rsidR="000F11BC">
        <w:t xml:space="preserve"> Z dodatnimi izobraževanji bi bil tako lahko inšpekcijski nadzor nad obrati tveganja </w:t>
      </w:r>
      <w:r w:rsidR="00E7444F">
        <w:t>bolj učinkovit</w:t>
      </w:r>
      <w:r w:rsidR="000F11BC">
        <w:t>.</w:t>
      </w:r>
      <w:r w:rsidR="00236622">
        <w:t xml:space="preserve"> </w:t>
      </w:r>
    </w:p>
    <w:sectPr w:rsidR="003E635C" w:rsidRPr="009A761C" w:rsidSect="00445979">
      <w:footnotePr>
        <w:numFmt w:val="lowerRoman"/>
      </w:footnotePr>
      <w:endnotePr>
        <w:numFmt w:val="chicago"/>
      </w:endnotePr>
      <w:type w:val="continuous"/>
      <w:pgSz w:w="11906" w:h="16838"/>
      <w:pgMar w:top="993" w:right="1134" w:bottom="851" w:left="1134" w:header="709" w:footer="59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07D70" w14:textId="77777777" w:rsidR="00F77194" w:rsidRDefault="00F77194" w:rsidP="007C19A4">
      <w:r>
        <w:separator/>
      </w:r>
    </w:p>
  </w:endnote>
  <w:endnote w:type="continuationSeparator" w:id="0">
    <w:p w14:paraId="52E87FB4" w14:textId="77777777" w:rsidR="00F77194" w:rsidRDefault="00F77194" w:rsidP="007C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ajan Pro">
    <w:panose1 w:val="00000000000000000000"/>
    <w:charset w:val="00"/>
    <w:family w:val="roman"/>
    <w:notTrueType/>
    <w:pitch w:val="variable"/>
    <w:sig w:usb0="0000008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Helvetica">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F565" w14:textId="77777777" w:rsidR="004754DA" w:rsidRDefault="004754DA" w:rsidP="007C19A4">
    <w:pPr>
      <w:pStyle w:val="Noga"/>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rPr>
      <w:fldChar w:fldCharType="end"/>
    </w:r>
  </w:p>
  <w:p w14:paraId="7045E40D" w14:textId="77777777" w:rsidR="004754DA" w:rsidRDefault="004754DA" w:rsidP="007C19A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61FC" w14:textId="77777777" w:rsidR="004754DA" w:rsidRDefault="004754DA" w:rsidP="0029552E">
    <w:pPr>
      <w:pStyle w:val="Noga"/>
      <w:jc w:val="center"/>
    </w:pPr>
    <w:r>
      <w:rPr>
        <w:rStyle w:val="tevilkastrani"/>
      </w:rPr>
      <w:t xml:space="preserve">- </w:t>
    </w:r>
    <w:r>
      <w:rPr>
        <w:rStyle w:val="tevilkastrani"/>
      </w:rPr>
      <w:fldChar w:fldCharType="begin"/>
    </w:r>
    <w:r>
      <w:rPr>
        <w:rStyle w:val="tevilkastrani"/>
      </w:rPr>
      <w:instrText xml:space="preserve">PAGE  </w:instrText>
    </w:r>
    <w:r>
      <w:rPr>
        <w:rStyle w:val="tevilkastrani"/>
      </w:rPr>
      <w:fldChar w:fldCharType="separate"/>
    </w:r>
    <w:r w:rsidR="006B3D16">
      <w:rPr>
        <w:rStyle w:val="tevilkastrani"/>
        <w:noProof/>
      </w:rPr>
      <w:t>3</w:t>
    </w:r>
    <w:r>
      <w:rPr>
        <w:rStyle w:val="tevilkastrani"/>
      </w:rPr>
      <w:fldChar w:fldCharType="end"/>
    </w:r>
    <w:r>
      <w:rPr>
        <w:rStyle w:val="tevilkastran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58DD" w14:textId="77777777" w:rsidR="00F77194" w:rsidRDefault="00F77194" w:rsidP="007C19A4">
      <w:r>
        <w:separator/>
      </w:r>
    </w:p>
  </w:footnote>
  <w:footnote w:type="continuationSeparator" w:id="0">
    <w:p w14:paraId="5AEBF6FB" w14:textId="77777777" w:rsidR="00F77194" w:rsidRDefault="00F77194" w:rsidP="007C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D0E" w14:textId="77777777" w:rsidR="00B6096D" w:rsidRPr="00EC1141" w:rsidRDefault="009110FB" w:rsidP="007C19A4">
    <w:pPr>
      <w:rPr>
        <w:rFonts w:ascii="Republika" w:hAnsi="Republika"/>
      </w:rPr>
    </w:pPr>
    <w:r w:rsidRPr="00EC1141">
      <w:rPr>
        <w:rFonts w:ascii="Republika" w:hAnsi="Republika"/>
        <w:noProof/>
      </w:rPr>
      <w:drawing>
        <wp:anchor distT="0" distB="0" distL="114300" distR="114300" simplePos="0" relativeHeight="251657728" behindDoc="1" locked="0" layoutInCell="1" allowOverlap="1" wp14:anchorId="3D944554" wp14:editId="7C348074">
          <wp:simplePos x="0" y="0"/>
          <wp:positionH relativeFrom="column">
            <wp:posOffset>-381000</wp:posOffset>
          </wp:positionH>
          <wp:positionV relativeFrom="paragraph">
            <wp:posOffset>58420</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96D" w:rsidRPr="00EC1141">
      <w:rPr>
        <w:rFonts w:ascii="Republika" w:hAnsi="Republika"/>
      </w:rPr>
      <w:t>REPUBLIKA SLOVENIJA</w:t>
    </w:r>
  </w:p>
  <w:p w14:paraId="6D8F5020" w14:textId="506BD37D" w:rsidR="00B6096D" w:rsidRPr="00EC1141" w:rsidRDefault="00B6096D" w:rsidP="007C19A4">
    <w:pPr>
      <w:rPr>
        <w:rFonts w:ascii="Republika" w:hAnsi="Republika"/>
      </w:rPr>
    </w:pPr>
    <w:r w:rsidRPr="00EC1141">
      <w:rPr>
        <w:rFonts w:ascii="Republika" w:hAnsi="Republika"/>
      </w:rPr>
      <w:t>MINISTRSTVO ZA OKOLJE</w:t>
    </w:r>
    <w:r w:rsidR="00EC1141" w:rsidRPr="00EC1141">
      <w:rPr>
        <w:rFonts w:ascii="Republika" w:hAnsi="Republika"/>
      </w:rPr>
      <w:t xml:space="preserve"> P</w:t>
    </w:r>
    <w:r w:rsidR="00D26165">
      <w:rPr>
        <w:rFonts w:ascii="Republika" w:hAnsi="Republika"/>
      </w:rPr>
      <w:t>ODNEBJE IN ENERGIJO</w:t>
    </w:r>
  </w:p>
  <w:p w14:paraId="2E01C4C0" w14:textId="70534B83" w:rsidR="00B6096D" w:rsidRPr="00EC1141" w:rsidRDefault="00B6096D" w:rsidP="007C19A4">
    <w:pPr>
      <w:rPr>
        <w:rFonts w:ascii="Republika" w:hAnsi="Republika"/>
      </w:rPr>
    </w:pPr>
    <w:r w:rsidRPr="00EC1141">
      <w:rPr>
        <w:rFonts w:ascii="Republika" w:hAnsi="Republika"/>
      </w:rPr>
      <w:t xml:space="preserve">INŠPEKTORAT RS ZA </w:t>
    </w:r>
    <w:r w:rsidR="00EC1141" w:rsidRPr="00EC1141">
      <w:rPr>
        <w:rFonts w:ascii="Republika" w:hAnsi="Republika"/>
      </w:rPr>
      <w:t xml:space="preserve">OKOLJE IN </w:t>
    </w:r>
    <w:r w:rsidR="00D26165">
      <w:rPr>
        <w:rFonts w:ascii="Republika" w:hAnsi="Republika"/>
      </w:rPr>
      <w:t>ENERGIJO</w:t>
    </w:r>
  </w:p>
  <w:p w14:paraId="14E5CD99" w14:textId="77777777" w:rsidR="00445979" w:rsidRPr="00EC1141" w:rsidRDefault="00445979" w:rsidP="007C19A4">
    <w:pPr>
      <w:rPr>
        <w:rFonts w:ascii="Republika" w:hAnsi="Republik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BB62E9C"/>
    <w:lvl w:ilvl="0">
      <w:start w:val="1"/>
      <w:numFmt w:val="decimal"/>
      <w:pStyle w:val="Otevilenseznam2"/>
      <w:lvlText w:val="%1."/>
      <w:lvlJc w:val="left"/>
      <w:pPr>
        <w:tabs>
          <w:tab w:val="num" w:pos="643"/>
        </w:tabs>
        <w:ind w:left="643" w:hanging="360"/>
      </w:pPr>
    </w:lvl>
  </w:abstractNum>
  <w:abstractNum w:abstractNumId="1" w15:restartNumberingAfterBreak="0">
    <w:nsid w:val="FFFFFF88"/>
    <w:multiLevelType w:val="singleLevel"/>
    <w:tmpl w:val="56CE9070"/>
    <w:lvl w:ilvl="0">
      <w:start w:val="1"/>
      <w:numFmt w:val="decimal"/>
      <w:lvlText w:val="%1."/>
      <w:lvlJc w:val="left"/>
      <w:pPr>
        <w:tabs>
          <w:tab w:val="num" w:pos="360"/>
        </w:tabs>
        <w:ind w:left="360" w:hanging="360"/>
      </w:pPr>
    </w:lvl>
  </w:abstractNum>
  <w:abstractNum w:abstractNumId="2" w15:restartNumberingAfterBreak="0">
    <w:nsid w:val="03D113DD"/>
    <w:multiLevelType w:val="hybridMultilevel"/>
    <w:tmpl w:val="5D98E9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6EF3B92"/>
    <w:multiLevelType w:val="hybridMultilevel"/>
    <w:tmpl w:val="3DF20074"/>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4D7EDB"/>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AF40AE"/>
    <w:multiLevelType w:val="hybridMultilevel"/>
    <w:tmpl w:val="84A8810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0BA60C64"/>
    <w:multiLevelType w:val="hybridMultilevel"/>
    <w:tmpl w:val="0D26EA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A2951"/>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1847E7C"/>
    <w:multiLevelType w:val="hybridMultilevel"/>
    <w:tmpl w:val="53A2BE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F04E3E"/>
    <w:multiLevelType w:val="hybridMultilevel"/>
    <w:tmpl w:val="D6366658"/>
    <w:lvl w:ilvl="0" w:tplc="1582A202">
      <w:start w:val="1"/>
      <w:numFmt w:val="bullet"/>
      <w:lvlText w:val=""/>
      <w:lvlJc w:val="left"/>
      <w:pPr>
        <w:tabs>
          <w:tab w:val="num" w:pos="927"/>
        </w:tabs>
        <w:ind w:left="851" w:hanging="284"/>
      </w:pPr>
      <w:rPr>
        <w:rFonts w:ascii="Wingdings" w:hAnsi="Wingdings" w:hint="default"/>
      </w:rPr>
    </w:lvl>
    <w:lvl w:ilvl="1" w:tplc="04240019">
      <w:start w:val="1"/>
      <w:numFmt w:val="lowerLetter"/>
      <w:lvlText w:val="%2."/>
      <w:lvlJc w:val="left"/>
      <w:pPr>
        <w:tabs>
          <w:tab w:val="num" w:pos="1647"/>
        </w:tabs>
        <w:ind w:left="1647" w:hanging="360"/>
      </w:pPr>
    </w:lvl>
    <w:lvl w:ilvl="2" w:tplc="0424001B" w:tentative="1">
      <w:start w:val="1"/>
      <w:numFmt w:val="lowerRoman"/>
      <w:lvlText w:val="%3."/>
      <w:lvlJc w:val="right"/>
      <w:pPr>
        <w:tabs>
          <w:tab w:val="num" w:pos="2367"/>
        </w:tabs>
        <w:ind w:left="2367" w:hanging="180"/>
      </w:pPr>
    </w:lvl>
    <w:lvl w:ilvl="3" w:tplc="0424000F" w:tentative="1">
      <w:start w:val="1"/>
      <w:numFmt w:val="decimal"/>
      <w:lvlText w:val="%4."/>
      <w:lvlJc w:val="left"/>
      <w:pPr>
        <w:tabs>
          <w:tab w:val="num" w:pos="3087"/>
        </w:tabs>
        <w:ind w:left="3087" w:hanging="360"/>
      </w:pPr>
    </w:lvl>
    <w:lvl w:ilvl="4" w:tplc="04240019" w:tentative="1">
      <w:start w:val="1"/>
      <w:numFmt w:val="lowerLetter"/>
      <w:lvlText w:val="%5."/>
      <w:lvlJc w:val="left"/>
      <w:pPr>
        <w:tabs>
          <w:tab w:val="num" w:pos="3807"/>
        </w:tabs>
        <w:ind w:left="3807" w:hanging="360"/>
      </w:pPr>
    </w:lvl>
    <w:lvl w:ilvl="5" w:tplc="0424001B" w:tentative="1">
      <w:start w:val="1"/>
      <w:numFmt w:val="lowerRoman"/>
      <w:lvlText w:val="%6."/>
      <w:lvlJc w:val="right"/>
      <w:pPr>
        <w:tabs>
          <w:tab w:val="num" w:pos="4527"/>
        </w:tabs>
        <w:ind w:left="4527" w:hanging="180"/>
      </w:pPr>
    </w:lvl>
    <w:lvl w:ilvl="6" w:tplc="0424000F" w:tentative="1">
      <w:start w:val="1"/>
      <w:numFmt w:val="decimal"/>
      <w:lvlText w:val="%7."/>
      <w:lvlJc w:val="left"/>
      <w:pPr>
        <w:tabs>
          <w:tab w:val="num" w:pos="5247"/>
        </w:tabs>
        <w:ind w:left="5247" w:hanging="360"/>
      </w:pPr>
    </w:lvl>
    <w:lvl w:ilvl="7" w:tplc="04240019" w:tentative="1">
      <w:start w:val="1"/>
      <w:numFmt w:val="lowerLetter"/>
      <w:lvlText w:val="%8."/>
      <w:lvlJc w:val="left"/>
      <w:pPr>
        <w:tabs>
          <w:tab w:val="num" w:pos="5967"/>
        </w:tabs>
        <w:ind w:left="5967" w:hanging="360"/>
      </w:pPr>
    </w:lvl>
    <w:lvl w:ilvl="8" w:tplc="0424001B" w:tentative="1">
      <w:start w:val="1"/>
      <w:numFmt w:val="lowerRoman"/>
      <w:lvlText w:val="%9."/>
      <w:lvlJc w:val="right"/>
      <w:pPr>
        <w:tabs>
          <w:tab w:val="num" w:pos="6687"/>
        </w:tabs>
        <w:ind w:left="6687" w:hanging="180"/>
      </w:pPr>
    </w:lvl>
  </w:abstractNum>
  <w:abstractNum w:abstractNumId="10" w15:restartNumberingAfterBreak="0">
    <w:nsid w:val="25C36F17"/>
    <w:multiLevelType w:val="hybridMultilevel"/>
    <w:tmpl w:val="C1F4538E"/>
    <w:lvl w:ilvl="0" w:tplc="0424000F">
      <w:start w:val="1"/>
      <w:numFmt w:val="decimal"/>
      <w:lvlText w:val="%1."/>
      <w:lvlJc w:val="left"/>
      <w:pPr>
        <w:tabs>
          <w:tab w:val="num" w:pos="0"/>
        </w:tabs>
        <w:ind w:left="0" w:firstLine="0"/>
      </w:pPr>
      <w:rPr>
        <w:rFonts w:hint="default"/>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2EE301D2"/>
    <w:multiLevelType w:val="hybridMultilevel"/>
    <w:tmpl w:val="1F486E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9B2F45"/>
    <w:multiLevelType w:val="hybridMultilevel"/>
    <w:tmpl w:val="46A48A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96902"/>
    <w:multiLevelType w:val="singleLevel"/>
    <w:tmpl w:val="0424000F"/>
    <w:lvl w:ilvl="0">
      <w:start w:val="1"/>
      <w:numFmt w:val="decimal"/>
      <w:lvlText w:val="%1."/>
      <w:lvlJc w:val="left"/>
      <w:pPr>
        <w:tabs>
          <w:tab w:val="num" w:pos="360"/>
        </w:tabs>
        <w:ind w:left="360" w:hanging="360"/>
      </w:pPr>
    </w:lvl>
  </w:abstractNum>
  <w:abstractNum w:abstractNumId="14" w15:restartNumberingAfterBreak="0">
    <w:nsid w:val="47D6107E"/>
    <w:multiLevelType w:val="hybridMultilevel"/>
    <w:tmpl w:val="E3444FFC"/>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D4541"/>
    <w:multiLevelType w:val="hybridMultilevel"/>
    <w:tmpl w:val="3620BFB6"/>
    <w:lvl w:ilvl="0" w:tplc="0424000F">
      <w:start w:val="1"/>
      <w:numFmt w:val="decimal"/>
      <w:lvlText w:val="%1."/>
      <w:lvlJc w:val="left"/>
      <w:pPr>
        <w:tabs>
          <w:tab w:val="num" w:pos="643"/>
        </w:tabs>
        <w:ind w:left="643" w:hanging="360"/>
      </w:pPr>
    </w:lvl>
    <w:lvl w:ilvl="1" w:tplc="04240019">
      <w:start w:val="1"/>
      <w:numFmt w:val="lowerLetter"/>
      <w:lvlText w:val="%2."/>
      <w:lvlJc w:val="left"/>
      <w:pPr>
        <w:tabs>
          <w:tab w:val="num" w:pos="1363"/>
        </w:tabs>
        <w:ind w:left="1363" w:hanging="360"/>
      </w:pPr>
    </w:lvl>
    <w:lvl w:ilvl="2" w:tplc="0424001B" w:tentative="1">
      <w:start w:val="1"/>
      <w:numFmt w:val="lowerRoman"/>
      <w:lvlText w:val="%3."/>
      <w:lvlJc w:val="right"/>
      <w:pPr>
        <w:tabs>
          <w:tab w:val="num" w:pos="2083"/>
        </w:tabs>
        <w:ind w:left="2083" w:hanging="180"/>
      </w:pPr>
    </w:lvl>
    <w:lvl w:ilvl="3" w:tplc="0424000F" w:tentative="1">
      <w:start w:val="1"/>
      <w:numFmt w:val="decimal"/>
      <w:lvlText w:val="%4."/>
      <w:lvlJc w:val="left"/>
      <w:pPr>
        <w:tabs>
          <w:tab w:val="num" w:pos="2803"/>
        </w:tabs>
        <w:ind w:left="2803" w:hanging="360"/>
      </w:pPr>
    </w:lvl>
    <w:lvl w:ilvl="4" w:tplc="04240019" w:tentative="1">
      <w:start w:val="1"/>
      <w:numFmt w:val="lowerLetter"/>
      <w:lvlText w:val="%5."/>
      <w:lvlJc w:val="left"/>
      <w:pPr>
        <w:tabs>
          <w:tab w:val="num" w:pos="3523"/>
        </w:tabs>
        <w:ind w:left="3523" w:hanging="360"/>
      </w:pPr>
    </w:lvl>
    <w:lvl w:ilvl="5" w:tplc="0424001B" w:tentative="1">
      <w:start w:val="1"/>
      <w:numFmt w:val="lowerRoman"/>
      <w:lvlText w:val="%6."/>
      <w:lvlJc w:val="right"/>
      <w:pPr>
        <w:tabs>
          <w:tab w:val="num" w:pos="4243"/>
        </w:tabs>
        <w:ind w:left="4243" w:hanging="180"/>
      </w:pPr>
    </w:lvl>
    <w:lvl w:ilvl="6" w:tplc="0424000F" w:tentative="1">
      <w:start w:val="1"/>
      <w:numFmt w:val="decimal"/>
      <w:lvlText w:val="%7."/>
      <w:lvlJc w:val="left"/>
      <w:pPr>
        <w:tabs>
          <w:tab w:val="num" w:pos="4963"/>
        </w:tabs>
        <w:ind w:left="4963" w:hanging="360"/>
      </w:pPr>
    </w:lvl>
    <w:lvl w:ilvl="7" w:tplc="04240019" w:tentative="1">
      <w:start w:val="1"/>
      <w:numFmt w:val="lowerLetter"/>
      <w:lvlText w:val="%8."/>
      <w:lvlJc w:val="left"/>
      <w:pPr>
        <w:tabs>
          <w:tab w:val="num" w:pos="5683"/>
        </w:tabs>
        <w:ind w:left="5683" w:hanging="360"/>
      </w:pPr>
    </w:lvl>
    <w:lvl w:ilvl="8" w:tplc="0424001B" w:tentative="1">
      <w:start w:val="1"/>
      <w:numFmt w:val="lowerRoman"/>
      <w:lvlText w:val="%9."/>
      <w:lvlJc w:val="right"/>
      <w:pPr>
        <w:tabs>
          <w:tab w:val="num" w:pos="6403"/>
        </w:tabs>
        <w:ind w:left="6403" w:hanging="180"/>
      </w:pPr>
    </w:lvl>
  </w:abstractNum>
  <w:abstractNum w:abstractNumId="16" w15:restartNumberingAfterBreak="0">
    <w:nsid w:val="5372151E"/>
    <w:multiLevelType w:val="singleLevel"/>
    <w:tmpl w:val="0424000F"/>
    <w:lvl w:ilvl="0">
      <w:start w:val="1"/>
      <w:numFmt w:val="decimal"/>
      <w:lvlText w:val="%1."/>
      <w:lvlJc w:val="left"/>
      <w:pPr>
        <w:tabs>
          <w:tab w:val="num" w:pos="360"/>
        </w:tabs>
        <w:ind w:left="360" w:hanging="360"/>
      </w:pPr>
    </w:lvl>
  </w:abstractNum>
  <w:abstractNum w:abstractNumId="17" w15:restartNumberingAfterBreak="0">
    <w:nsid w:val="573960D0"/>
    <w:multiLevelType w:val="hybridMultilevel"/>
    <w:tmpl w:val="D362CC2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5D514435"/>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63341B8B"/>
    <w:multiLevelType w:val="hybridMultilevel"/>
    <w:tmpl w:val="A52E7CA2"/>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015551"/>
    <w:multiLevelType w:val="hybridMultilevel"/>
    <w:tmpl w:val="A52E7CA2"/>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E335EB"/>
    <w:multiLevelType w:val="hybridMultilevel"/>
    <w:tmpl w:val="5F825288"/>
    <w:lvl w:ilvl="0" w:tplc="92A67ED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05548"/>
    <w:multiLevelType w:val="singleLevel"/>
    <w:tmpl w:val="A8B6F0EA"/>
    <w:lvl w:ilvl="0">
      <w:start w:val="1"/>
      <w:numFmt w:val="decimal"/>
      <w:lvlText w:val="%1."/>
      <w:lvlJc w:val="left"/>
      <w:pPr>
        <w:tabs>
          <w:tab w:val="num" w:pos="360"/>
        </w:tabs>
        <w:ind w:left="360" w:hanging="360"/>
      </w:pPr>
    </w:lvl>
  </w:abstractNum>
  <w:abstractNum w:abstractNumId="23" w15:restartNumberingAfterBreak="0">
    <w:nsid w:val="6CD62611"/>
    <w:multiLevelType w:val="hybridMultilevel"/>
    <w:tmpl w:val="C78850C4"/>
    <w:lvl w:ilvl="0" w:tplc="06A0A73A">
      <w:start w:val="1"/>
      <w:numFmt w:val="bullet"/>
      <w:pStyle w:val="Tocka"/>
      <w:lvlText w:val=""/>
      <w:lvlJc w:val="left"/>
      <w:pPr>
        <w:tabs>
          <w:tab w:val="num" w:pos="928"/>
        </w:tabs>
        <w:ind w:left="928" w:hanging="360"/>
      </w:pPr>
      <w:rPr>
        <w:rFonts w:ascii="Symbol" w:hAnsi="Symbol" w:hint="default"/>
      </w:rPr>
    </w:lvl>
    <w:lvl w:ilvl="1" w:tplc="0424000F">
      <w:start w:val="1"/>
      <w:numFmt w:val="decimal"/>
      <w:lvlText w:val="%2."/>
      <w:lvlJc w:val="left"/>
      <w:pPr>
        <w:tabs>
          <w:tab w:val="num" w:pos="1648"/>
        </w:tabs>
        <w:ind w:left="1648" w:hanging="360"/>
      </w:p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24" w15:restartNumberingAfterBreak="0">
    <w:nsid w:val="708B42D5"/>
    <w:multiLevelType w:val="hybridMultilevel"/>
    <w:tmpl w:val="00C4CB30"/>
    <w:lvl w:ilvl="0" w:tplc="A66643D2">
      <w:start w:val="1"/>
      <w:numFmt w:val="decimal"/>
      <w:lvlText w:val="%1."/>
      <w:lvlJc w:val="left"/>
      <w:pPr>
        <w:tabs>
          <w:tab w:val="num" w:pos="360"/>
        </w:tabs>
        <w:ind w:left="360" w:hanging="360"/>
      </w:pPr>
      <w:rPr>
        <w:b/>
        <w:bCs/>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5" w15:restartNumberingAfterBreak="0">
    <w:nsid w:val="731668B0"/>
    <w:multiLevelType w:val="multilevel"/>
    <w:tmpl w:val="89B696F0"/>
    <w:lvl w:ilvl="0">
      <w:start w:val="1"/>
      <w:numFmt w:val="bullet"/>
      <w:lvlText w:val=""/>
      <w:lvlJc w:val="left"/>
      <w:pPr>
        <w:tabs>
          <w:tab w:val="num" w:pos="360"/>
        </w:tabs>
        <w:ind w:left="360" w:hanging="360"/>
      </w:pPr>
      <w:rPr>
        <w:rFonts w:ascii="Wingdings" w:hAnsi="Wingdings" w:hint="default"/>
      </w:rPr>
    </w:lvl>
    <w:lvl w:ilvl="1">
      <w:start w:val="1"/>
      <w:numFmt w:val="ordinal"/>
      <w:lvlText w:val="%2"/>
      <w:lvlJc w:val="left"/>
      <w:pPr>
        <w:tabs>
          <w:tab w:val="num" w:pos="1004"/>
        </w:tabs>
        <w:ind w:left="567" w:hanging="283"/>
      </w:pPr>
      <w:rPr>
        <w:rFonts w:hint="default"/>
      </w:rPr>
    </w:lvl>
    <w:lvl w:ilvl="2">
      <w:start w:val="1"/>
      <w:numFmt w:val="bullet"/>
      <w:lvlText w:val=""/>
      <w:lvlJc w:val="left"/>
      <w:pPr>
        <w:tabs>
          <w:tab w:val="num" w:pos="927"/>
        </w:tabs>
        <w:ind w:left="851" w:hanging="284"/>
      </w:pPr>
      <w:rPr>
        <w:rFonts w:ascii="Symbol" w:hAnsi="Symbol" w:hint="default"/>
        <w:sz w:val="28"/>
      </w:rPr>
    </w:lvl>
    <w:lvl w:ilvl="3">
      <w:start w:val="1"/>
      <w:numFmt w:val="bullet"/>
      <w:lvlText w:val=""/>
      <w:lvlJc w:val="left"/>
      <w:pPr>
        <w:tabs>
          <w:tab w:val="num" w:pos="1211"/>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6" w15:restartNumberingAfterBreak="0">
    <w:nsid w:val="756A3247"/>
    <w:multiLevelType w:val="hybridMultilevel"/>
    <w:tmpl w:val="F026A7C2"/>
    <w:lvl w:ilvl="0" w:tplc="1A405BB2">
      <w:start w:val="1"/>
      <w:numFmt w:val="bullet"/>
      <w:lvlText w:val=""/>
      <w:lvlJc w:val="left"/>
      <w:pPr>
        <w:tabs>
          <w:tab w:val="num" w:pos="1494"/>
        </w:tabs>
        <w:ind w:left="1418" w:hanging="284"/>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AA589F"/>
    <w:multiLevelType w:val="hybridMultilevel"/>
    <w:tmpl w:val="0F84A74A"/>
    <w:lvl w:ilvl="0" w:tplc="0F72D2F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88243803">
    <w:abstractNumId w:val="16"/>
  </w:num>
  <w:num w:numId="2" w16cid:durableId="1115104387">
    <w:abstractNumId w:val="1"/>
  </w:num>
  <w:num w:numId="3" w16cid:durableId="358430137">
    <w:abstractNumId w:val="0"/>
  </w:num>
  <w:num w:numId="4" w16cid:durableId="155802931">
    <w:abstractNumId w:val="0"/>
  </w:num>
  <w:num w:numId="5" w16cid:durableId="1926070024">
    <w:abstractNumId w:val="23"/>
  </w:num>
  <w:num w:numId="6" w16cid:durableId="1868327457">
    <w:abstractNumId w:val="22"/>
  </w:num>
  <w:num w:numId="7" w16cid:durableId="1386946483">
    <w:abstractNumId w:val="6"/>
  </w:num>
  <w:num w:numId="8" w16cid:durableId="608045520">
    <w:abstractNumId w:val="12"/>
  </w:num>
  <w:num w:numId="9" w16cid:durableId="15622515">
    <w:abstractNumId w:val="8"/>
  </w:num>
  <w:num w:numId="10" w16cid:durableId="486869917">
    <w:abstractNumId w:val="27"/>
  </w:num>
  <w:num w:numId="11" w16cid:durableId="1531643080">
    <w:abstractNumId w:val="15"/>
  </w:num>
  <w:num w:numId="12" w16cid:durableId="735858490">
    <w:abstractNumId w:val="0"/>
  </w:num>
  <w:num w:numId="13" w16cid:durableId="73824777">
    <w:abstractNumId w:val="13"/>
  </w:num>
  <w:num w:numId="14" w16cid:durableId="1884488372">
    <w:abstractNumId w:val="3"/>
  </w:num>
  <w:num w:numId="15" w16cid:durableId="1816680946">
    <w:abstractNumId w:val="21"/>
  </w:num>
  <w:num w:numId="16" w16cid:durableId="1782066880">
    <w:abstractNumId w:val="2"/>
  </w:num>
  <w:num w:numId="17" w16cid:durableId="933585779">
    <w:abstractNumId w:val="20"/>
  </w:num>
  <w:num w:numId="18" w16cid:durableId="434909390">
    <w:abstractNumId w:val="19"/>
  </w:num>
  <w:num w:numId="19" w16cid:durableId="87389013">
    <w:abstractNumId w:val="14"/>
  </w:num>
  <w:num w:numId="20" w16cid:durableId="280308981">
    <w:abstractNumId w:val="0"/>
  </w:num>
  <w:num w:numId="21" w16cid:durableId="551231561">
    <w:abstractNumId w:val="26"/>
  </w:num>
  <w:num w:numId="22" w16cid:durableId="896670885">
    <w:abstractNumId w:val="9"/>
  </w:num>
  <w:num w:numId="23" w16cid:durableId="239827856">
    <w:abstractNumId w:val="24"/>
  </w:num>
  <w:num w:numId="24" w16cid:durableId="2107143139">
    <w:abstractNumId w:val="17"/>
  </w:num>
  <w:num w:numId="25" w16cid:durableId="433137568">
    <w:abstractNumId w:val="10"/>
  </w:num>
  <w:num w:numId="26" w16cid:durableId="1117986149">
    <w:abstractNumId w:val="5"/>
  </w:num>
  <w:num w:numId="27" w16cid:durableId="1850018283">
    <w:abstractNumId w:val="0"/>
  </w:num>
  <w:num w:numId="28" w16cid:durableId="1643732047">
    <w:abstractNumId w:val="23"/>
  </w:num>
  <w:num w:numId="29" w16cid:durableId="1868593547">
    <w:abstractNumId w:val="7"/>
  </w:num>
  <w:num w:numId="30" w16cid:durableId="1847744045">
    <w:abstractNumId w:val="0"/>
  </w:num>
  <w:num w:numId="31" w16cid:durableId="1761561630">
    <w:abstractNumId w:val="0"/>
  </w:num>
  <w:num w:numId="32" w16cid:durableId="456949320">
    <w:abstractNumId w:val="25"/>
  </w:num>
  <w:num w:numId="33" w16cid:durableId="904726054">
    <w:abstractNumId w:val="18"/>
  </w:num>
  <w:num w:numId="34" w16cid:durableId="576480236">
    <w:abstractNumId w:val="4"/>
  </w:num>
  <w:num w:numId="35" w16cid:durableId="172453185">
    <w:abstractNumId w:val="11"/>
  </w:num>
  <w:num w:numId="36" w16cid:durableId="1867331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lowerRoman"/>
    <w:footnote w:id="-1"/>
    <w:footnote w:id="0"/>
  </w:footnotePr>
  <w:endnotePr>
    <w:numFmt w:val="chicago"/>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wsTAzMDIztLQ0NjZV0lEKTi0uzszPAykwqgUAReWZKCwAAAA="/>
  </w:docVars>
  <w:rsids>
    <w:rsidRoot w:val="003E635C"/>
    <w:rsid w:val="00003B3C"/>
    <w:rsid w:val="00005B42"/>
    <w:rsid w:val="00010CD3"/>
    <w:rsid w:val="00011B3C"/>
    <w:rsid w:val="00012EC9"/>
    <w:rsid w:val="00014113"/>
    <w:rsid w:val="000207A9"/>
    <w:rsid w:val="00032833"/>
    <w:rsid w:val="0003676C"/>
    <w:rsid w:val="00044162"/>
    <w:rsid w:val="00044FEE"/>
    <w:rsid w:val="00056191"/>
    <w:rsid w:val="00062BCB"/>
    <w:rsid w:val="0007372C"/>
    <w:rsid w:val="000747BF"/>
    <w:rsid w:val="000762BB"/>
    <w:rsid w:val="000820DF"/>
    <w:rsid w:val="00085C4D"/>
    <w:rsid w:val="00091E88"/>
    <w:rsid w:val="00095B2F"/>
    <w:rsid w:val="00096665"/>
    <w:rsid w:val="000A7FA8"/>
    <w:rsid w:val="000B422F"/>
    <w:rsid w:val="000C07A1"/>
    <w:rsid w:val="000C4E2A"/>
    <w:rsid w:val="000C4FD7"/>
    <w:rsid w:val="000D3261"/>
    <w:rsid w:val="000D3465"/>
    <w:rsid w:val="000D563B"/>
    <w:rsid w:val="000D5B2E"/>
    <w:rsid w:val="000E06A5"/>
    <w:rsid w:val="000E0AD1"/>
    <w:rsid w:val="000E22B6"/>
    <w:rsid w:val="000F0704"/>
    <w:rsid w:val="000F11BC"/>
    <w:rsid w:val="000F2171"/>
    <w:rsid w:val="000F56A4"/>
    <w:rsid w:val="00100E0B"/>
    <w:rsid w:val="001017FA"/>
    <w:rsid w:val="00107839"/>
    <w:rsid w:val="00116177"/>
    <w:rsid w:val="00121436"/>
    <w:rsid w:val="00130750"/>
    <w:rsid w:val="0013300D"/>
    <w:rsid w:val="00137497"/>
    <w:rsid w:val="0014111E"/>
    <w:rsid w:val="001626FC"/>
    <w:rsid w:val="0016550B"/>
    <w:rsid w:val="00166EC3"/>
    <w:rsid w:val="001772BD"/>
    <w:rsid w:val="00182C65"/>
    <w:rsid w:val="00184EA0"/>
    <w:rsid w:val="0018764C"/>
    <w:rsid w:val="001946CE"/>
    <w:rsid w:val="001977ED"/>
    <w:rsid w:val="001A014A"/>
    <w:rsid w:val="001A3CC4"/>
    <w:rsid w:val="001B182B"/>
    <w:rsid w:val="001B3B83"/>
    <w:rsid w:val="001C129B"/>
    <w:rsid w:val="001C16A8"/>
    <w:rsid w:val="001C40B9"/>
    <w:rsid w:val="001C4B64"/>
    <w:rsid w:val="001C4BBC"/>
    <w:rsid w:val="001D39AB"/>
    <w:rsid w:val="001D414A"/>
    <w:rsid w:val="001F58D1"/>
    <w:rsid w:val="002119D4"/>
    <w:rsid w:val="002220EC"/>
    <w:rsid w:val="00222431"/>
    <w:rsid w:val="00226BF6"/>
    <w:rsid w:val="00230C83"/>
    <w:rsid w:val="00235991"/>
    <w:rsid w:val="00236622"/>
    <w:rsid w:val="0024141F"/>
    <w:rsid w:val="002443A5"/>
    <w:rsid w:val="00244E15"/>
    <w:rsid w:val="00253B72"/>
    <w:rsid w:val="00260CC2"/>
    <w:rsid w:val="00262ADF"/>
    <w:rsid w:val="0026350C"/>
    <w:rsid w:val="002654E7"/>
    <w:rsid w:val="00270ECB"/>
    <w:rsid w:val="00275AE5"/>
    <w:rsid w:val="002774CD"/>
    <w:rsid w:val="00277E05"/>
    <w:rsid w:val="00282972"/>
    <w:rsid w:val="002841E7"/>
    <w:rsid w:val="002860C7"/>
    <w:rsid w:val="002868E7"/>
    <w:rsid w:val="00287289"/>
    <w:rsid w:val="002877B8"/>
    <w:rsid w:val="0029552E"/>
    <w:rsid w:val="002963FC"/>
    <w:rsid w:val="002B200F"/>
    <w:rsid w:val="002B30B6"/>
    <w:rsid w:val="002B31B7"/>
    <w:rsid w:val="002C4836"/>
    <w:rsid w:val="002D1708"/>
    <w:rsid w:val="002E1C13"/>
    <w:rsid w:val="002F1395"/>
    <w:rsid w:val="002F213E"/>
    <w:rsid w:val="002F6702"/>
    <w:rsid w:val="002F76FA"/>
    <w:rsid w:val="002F7726"/>
    <w:rsid w:val="003017FB"/>
    <w:rsid w:val="00307DB2"/>
    <w:rsid w:val="0031304F"/>
    <w:rsid w:val="00313FF9"/>
    <w:rsid w:val="00320DDE"/>
    <w:rsid w:val="00334483"/>
    <w:rsid w:val="003348D6"/>
    <w:rsid w:val="00340827"/>
    <w:rsid w:val="003633B4"/>
    <w:rsid w:val="00366852"/>
    <w:rsid w:val="00367043"/>
    <w:rsid w:val="00367C09"/>
    <w:rsid w:val="00367D01"/>
    <w:rsid w:val="00371866"/>
    <w:rsid w:val="00380303"/>
    <w:rsid w:val="0038431A"/>
    <w:rsid w:val="00384845"/>
    <w:rsid w:val="0038735E"/>
    <w:rsid w:val="00391013"/>
    <w:rsid w:val="003A7221"/>
    <w:rsid w:val="003B483F"/>
    <w:rsid w:val="003C236F"/>
    <w:rsid w:val="003C2453"/>
    <w:rsid w:val="003C69C9"/>
    <w:rsid w:val="003D15BD"/>
    <w:rsid w:val="003D1E6B"/>
    <w:rsid w:val="003D55B3"/>
    <w:rsid w:val="003E2389"/>
    <w:rsid w:val="003E635C"/>
    <w:rsid w:val="003E6846"/>
    <w:rsid w:val="003E6CB1"/>
    <w:rsid w:val="003F08F6"/>
    <w:rsid w:val="003F7869"/>
    <w:rsid w:val="0040535A"/>
    <w:rsid w:val="0041278F"/>
    <w:rsid w:val="00412810"/>
    <w:rsid w:val="004152BB"/>
    <w:rsid w:val="00420DB7"/>
    <w:rsid w:val="00424602"/>
    <w:rsid w:val="00431B1B"/>
    <w:rsid w:val="00431DC8"/>
    <w:rsid w:val="00432622"/>
    <w:rsid w:val="00433E6A"/>
    <w:rsid w:val="004355FD"/>
    <w:rsid w:val="00436541"/>
    <w:rsid w:val="004406EC"/>
    <w:rsid w:val="00442CCF"/>
    <w:rsid w:val="00445476"/>
    <w:rsid w:val="00445979"/>
    <w:rsid w:val="00450217"/>
    <w:rsid w:val="00452552"/>
    <w:rsid w:val="0045269A"/>
    <w:rsid w:val="00454F2C"/>
    <w:rsid w:val="00457E52"/>
    <w:rsid w:val="00462117"/>
    <w:rsid w:val="00463DA3"/>
    <w:rsid w:val="0047193C"/>
    <w:rsid w:val="00473835"/>
    <w:rsid w:val="00474167"/>
    <w:rsid w:val="0047443C"/>
    <w:rsid w:val="004754DA"/>
    <w:rsid w:val="0048516D"/>
    <w:rsid w:val="0049022D"/>
    <w:rsid w:val="00490BDC"/>
    <w:rsid w:val="0049405B"/>
    <w:rsid w:val="00495392"/>
    <w:rsid w:val="00495CF6"/>
    <w:rsid w:val="004A0266"/>
    <w:rsid w:val="004A16AA"/>
    <w:rsid w:val="004A77B5"/>
    <w:rsid w:val="004B3E79"/>
    <w:rsid w:val="004B7011"/>
    <w:rsid w:val="004C0ACF"/>
    <w:rsid w:val="004C24E9"/>
    <w:rsid w:val="004C4A9E"/>
    <w:rsid w:val="004C6ADD"/>
    <w:rsid w:val="004D0153"/>
    <w:rsid w:val="004D4EBE"/>
    <w:rsid w:val="004E2E5A"/>
    <w:rsid w:val="004E373E"/>
    <w:rsid w:val="004F5003"/>
    <w:rsid w:val="00503673"/>
    <w:rsid w:val="00510913"/>
    <w:rsid w:val="005240E2"/>
    <w:rsid w:val="005245D8"/>
    <w:rsid w:val="00525030"/>
    <w:rsid w:val="0052508F"/>
    <w:rsid w:val="00530927"/>
    <w:rsid w:val="005312E7"/>
    <w:rsid w:val="0053616D"/>
    <w:rsid w:val="00542682"/>
    <w:rsid w:val="0054579D"/>
    <w:rsid w:val="005473C4"/>
    <w:rsid w:val="00560321"/>
    <w:rsid w:val="0056663D"/>
    <w:rsid w:val="005672D4"/>
    <w:rsid w:val="005727C4"/>
    <w:rsid w:val="0057785E"/>
    <w:rsid w:val="00577CA6"/>
    <w:rsid w:val="0058514E"/>
    <w:rsid w:val="005948F2"/>
    <w:rsid w:val="00595A90"/>
    <w:rsid w:val="00596688"/>
    <w:rsid w:val="005A15A8"/>
    <w:rsid w:val="005A1CAE"/>
    <w:rsid w:val="005B164F"/>
    <w:rsid w:val="005B170A"/>
    <w:rsid w:val="005B25CC"/>
    <w:rsid w:val="005B4840"/>
    <w:rsid w:val="005B4C08"/>
    <w:rsid w:val="005C471E"/>
    <w:rsid w:val="005D1FB5"/>
    <w:rsid w:val="005D3428"/>
    <w:rsid w:val="005D45C6"/>
    <w:rsid w:val="005D6443"/>
    <w:rsid w:val="005E1094"/>
    <w:rsid w:val="005E2EEC"/>
    <w:rsid w:val="005E4403"/>
    <w:rsid w:val="005F183B"/>
    <w:rsid w:val="005F5B29"/>
    <w:rsid w:val="00603327"/>
    <w:rsid w:val="00604D4F"/>
    <w:rsid w:val="00605EF7"/>
    <w:rsid w:val="00607053"/>
    <w:rsid w:val="006145B3"/>
    <w:rsid w:val="00620D0E"/>
    <w:rsid w:val="00636F93"/>
    <w:rsid w:val="00640831"/>
    <w:rsid w:val="00643782"/>
    <w:rsid w:val="00646CBA"/>
    <w:rsid w:val="00647164"/>
    <w:rsid w:val="006516F7"/>
    <w:rsid w:val="00656B51"/>
    <w:rsid w:val="0067605D"/>
    <w:rsid w:val="006777AD"/>
    <w:rsid w:val="0068019A"/>
    <w:rsid w:val="00680416"/>
    <w:rsid w:val="0068264C"/>
    <w:rsid w:val="00684531"/>
    <w:rsid w:val="00685848"/>
    <w:rsid w:val="00685F0A"/>
    <w:rsid w:val="006A4AB3"/>
    <w:rsid w:val="006A4CD3"/>
    <w:rsid w:val="006B3300"/>
    <w:rsid w:val="006B38FA"/>
    <w:rsid w:val="006B3D16"/>
    <w:rsid w:val="006C230B"/>
    <w:rsid w:val="006C3683"/>
    <w:rsid w:val="006C40DE"/>
    <w:rsid w:val="006C5E04"/>
    <w:rsid w:val="006C71F4"/>
    <w:rsid w:val="006D14D5"/>
    <w:rsid w:val="006D15E0"/>
    <w:rsid w:val="006D1679"/>
    <w:rsid w:val="006D55D0"/>
    <w:rsid w:val="006D6C36"/>
    <w:rsid w:val="006E29C1"/>
    <w:rsid w:val="006E31B2"/>
    <w:rsid w:val="006F1EDA"/>
    <w:rsid w:val="006F3480"/>
    <w:rsid w:val="006F6823"/>
    <w:rsid w:val="006F6B38"/>
    <w:rsid w:val="006F6D48"/>
    <w:rsid w:val="00706608"/>
    <w:rsid w:val="00721910"/>
    <w:rsid w:val="00724CE6"/>
    <w:rsid w:val="007303F3"/>
    <w:rsid w:val="00737D9F"/>
    <w:rsid w:val="007425FA"/>
    <w:rsid w:val="0075171D"/>
    <w:rsid w:val="00754600"/>
    <w:rsid w:val="007624FB"/>
    <w:rsid w:val="00763FD1"/>
    <w:rsid w:val="00765A4C"/>
    <w:rsid w:val="007670E0"/>
    <w:rsid w:val="00771319"/>
    <w:rsid w:val="007761A1"/>
    <w:rsid w:val="00776B59"/>
    <w:rsid w:val="007847B1"/>
    <w:rsid w:val="007A18D3"/>
    <w:rsid w:val="007A35EE"/>
    <w:rsid w:val="007B4DE8"/>
    <w:rsid w:val="007C19A4"/>
    <w:rsid w:val="007C41D3"/>
    <w:rsid w:val="007C6299"/>
    <w:rsid w:val="007C776E"/>
    <w:rsid w:val="007C7A87"/>
    <w:rsid w:val="007D54C2"/>
    <w:rsid w:val="007E17DB"/>
    <w:rsid w:val="007E3BC6"/>
    <w:rsid w:val="007E4FAD"/>
    <w:rsid w:val="007E6F2A"/>
    <w:rsid w:val="007F31EC"/>
    <w:rsid w:val="007F3A99"/>
    <w:rsid w:val="007F4C40"/>
    <w:rsid w:val="008008FF"/>
    <w:rsid w:val="00800AB9"/>
    <w:rsid w:val="00803A45"/>
    <w:rsid w:val="008058A8"/>
    <w:rsid w:val="00805F16"/>
    <w:rsid w:val="00806148"/>
    <w:rsid w:val="00812218"/>
    <w:rsid w:val="00813EA2"/>
    <w:rsid w:val="00822053"/>
    <w:rsid w:val="008229BF"/>
    <w:rsid w:val="00822E88"/>
    <w:rsid w:val="00832A04"/>
    <w:rsid w:val="00832F6C"/>
    <w:rsid w:val="008341F9"/>
    <w:rsid w:val="0084621A"/>
    <w:rsid w:val="0085617F"/>
    <w:rsid w:val="00856842"/>
    <w:rsid w:val="00856986"/>
    <w:rsid w:val="008612BB"/>
    <w:rsid w:val="00871511"/>
    <w:rsid w:val="00877816"/>
    <w:rsid w:val="0088243C"/>
    <w:rsid w:val="00886B69"/>
    <w:rsid w:val="008A58A1"/>
    <w:rsid w:val="008A5AE7"/>
    <w:rsid w:val="008B4420"/>
    <w:rsid w:val="008C2D0E"/>
    <w:rsid w:val="008D190C"/>
    <w:rsid w:val="008D37C8"/>
    <w:rsid w:val="008E15EC"/>
    <w:rsid w:val="008E4F94"/>
    <w:rsid w:val="008F0880"/>
    <w:rsid w:val="008F417E"/>
    <w:rsid w:val="009068E1"/>
    <w:rsid w:val="009110FB"/>
    <w:rsid w:val="009115D3"/>
    <w:rsid w:val="009171F0"/>
    <w:rsid w:val="00920517"/>
    <w:rsid w:val="00931EA5"/>
    <w:rsid w:val="00935CB9"/>
    <w:rsid w:val="00936EA5"/>
    <w:rsid w:val="009452CF"/>
    <w:rsid w:val="00945B6C"/>
    <w:rsid w:val="00945DEB"/>
    <w:rsid w:val="00947B45"/>
    <w:rsid w:val="009609E4"/>
    <w:rsid w:val="009654B4"/>
    <w:rsid w:val="00965F9B"/>
    <w:rsid w:val="00966A9D"/>
    <w:rsid w:val="009671E8"/>
    <w:rsid w:val="00973499"/>
    <w:rsid w:val="0098198A"/>
    <w:rsid w:val="0098536B"/>
    <w:rsid w:val="00986D77"/>
    <w:rsid w:val="009932C7"/>
    <w:rsid w:val="00996900"/>
    <w:rsid w:val="009A00C5"/>
    <w:rsid w:val="009A1ABB"/>
    <w:rsid w:val="009A761C"/>
    <w:rsid w:val="009B321B"/>
    <w:rsid w:val="009B77FE"/>
    <w:rsid w:val="009C0E42"/>
    <w:rsid w:val="009C3C7B"/>
    <w:rsid w:val="009C4861"/>
    <w:rsid w:val="009D0342"/>
    <w:rsid w:val="009D0D3C"/>
    <w:rsid w:val="009D77F3"/>
    <w:rsid w:val="009D79B0"/>
    <w:rsid w:val="009D7E42"/>
    <w:rsid w:val="009E2A50"/>
    <w:rsid w:val="009E3C28"/>
    <w:rsid w:val="009F38EE"/>
    <w:rsid w:val="009F420A"/>
    <w:rsid w:val="009F62E0"/>
    <w:rsid w:val="009F6F73"/>
    <w:rsid w:val="00A01A76"/>
    <w:rsid w:val="00A064E3"/>
    <w:rsid w:val="00A06B21"/>
    <w:rsid w:val="00A17764"/>
    <w:rsid w:val="00A17E6B"/>
    <w:rsid w:val="00A2379E"/>
    <w:rsid w:val="00A314E7"/>
    <w:rsid w:val="00A34113"/>
    <w:rsid w:val="00A344E4"/>
    <w:rsid w:val="00A37472"/>
    <w:rsid w:val="00A412D9"/>
    <w:rsid w:val="00A555FB"/>
    <w:rsid w:val="00A612AE"/>
    <w:rsid w:val="00A65B5F"/>
    <w:rsid w:val="00A65E61"/>
    <w:rsid w:val="00A671EF"/>
    <w:rsid w:val="00A70DA5"/>
    <w:rsid w:val="00A73499"/>
    <w:rsid w:val="00A8704C"/>
    <w:rsid w:val="00A90154"/>
    <w:rsid w:val="00A917DA"/>
    <w:rsid w:val="00A92040"/>
    <w:rsid w:val="00AA2101"/>
    <w:rsid w:val="00AA30C7"/>
    <w:rsid w:val="00AA3262"/>
    <w:rsid w:val="00AA4A50"/>
    <w:rsid w:val="00AA50DB"/>
    <w:rsid w:val="00AA6A0C"/>
    <w:rsid w:val="00AB389B"/>
    <w:rsid w:val="00AC22E8"/>
    <w:rsid w:val="00AC69AE"/>
    <w:rsid w:val="00AC79F4"/>
    <w:rsid w:val="00AD0290"/>
    <w:rsid w:val="00AD0BBB"/>
    <w:rsid w:val="00AD1603"/>
    <w:rsid w:val="00AE16F9"/>
    <w:rsid w:val="00AF56A6"/>
    <w:rsid w:val="00AF77E8"/>
    <w:rsid w:val="00B012E3"/>
    <w:rsid w:val="00B02DCE"/>
    <w:rsid w:val="00B17EB2"/>
    <w:rsid w:val="00B22CF7"/>
    <w:rsid w:val="00B26446"/>
    <w:rsid w:val="00B4419D"/>
    <w:rsid w:val="00B5156E"/>
    <w:rsid w:val="00B52439"/>
    <w:rsid w:val="00B6096D"/>
    <w:rsid w:val="00B64EE4"/>
    <w:rsid w:val="00B733B3"/>
    <w:rsid w:val="00B83360"/>
    <w:rsid w:val="00B87770"/>
    <w:rsid w:val="00B90D77"/>
    <w:rsid w:val="00B95896"/>
    <w:rsid w:val="00B9628A"/>
    <w:rsid w:val="00BA3222"/>
    <w:rsid w:val="00BB21E4"/>
    <w:rsid w:val="00BB2B74"/>
    <w:rsid w:val="00BC093F"/>
    <w:rsid w:val="00BC5114"/>
    <w:rsid w:val="00BD5471"/>
    <w:rsid w:val="00BE2FA0"/>
    <w:rsid w:val="00BF7823"/>
    <w:rsid w:val="00C05B08"/>
    <w:rsid w:val="00C11229"/>
    <w:rsid w:val="00C2209A"/>
    <w:rsid w:val="00C30609"/>
    <w:rsid w:val="00C307FB"/>
    <w:rsid w:val="00C30F40"/>
    <w:rsid w:val="00C32A3D"/>
    <w:rsid w:val="00C36F47"/>
    <w:rsid w:val="00C41A79"/>
    <w:rsid w:val="00C41F1D"/>
    <w:rsid w:val="00C433E1"/>
    <w:rsid w:val="00C43BD2"/>
    <w:rsid w:val="00C45D20"/>
    <w:rsid w:val="00C462E2"/>
    <w:rsid w:val="00C50C37"/>
    <w:rsid w:val="00C54950"/>
    <w:rsid w:val="00C55EAD"/>
    <w:rsid w:val="00C560FA"/>
    <w:rsid w:val="00C563CE"/>
    <w:rsid w:val="00C61BA0"/>
    <w:rsid w:val="00C62E28"/>
    <w:rsid w:val="00C637B9"/>
    <w:rsid w:val="00C648D5"/>
    <w:rsid w:val="00C72D76"/>
    <w:rsid w:val="00C74888"/>
    <w:rsid w:val="00CA3426"/>
    <w:rsid w:val="00CB3CBB"/>
    <w:rsid w:val="00CB3CF9"/>
    <w:rsid w:val="00CB7ECE"/>
    <w:rsid w:val="00CC206D"/>
    <w:rsid w:val="00CC37E2"/>
    <w:rsid w:val="00CC72F8"/>
    <w:rsid w:val="00CC7D2C"/>
    <w:rsid w:val="00CD0B6C"/>
    <w:rsid w:val="00CD49D6"/>
    <w:rsid w:val="00CD5F4E"/>
    <w:rsid w:val="00CE39F2"/>
    <w:rsid w:val="00CE3BDF"/>
    <w:rsid w:val="00CE40B3"/>
    <w:rsid w:val="00CE51E8"/>
    <w:rsid w:val="00CE684E"/>
    <w:rsid w:val="00CF0BCF"/>
    <w:rsid w:val="00CF68CD"/>
    <w:rsid w:val="00D05B3F"/>
    <w:rsid w:val="00D05E1A"/>
    <w:rsid w:val="00D06DF4"/>
    <w:rsid w:val="00D26165"/>
    <w:rsid w:val="00D26325"/>
    <w:rsid w:val="00D263FE"/>
    <w:rsid w:val="00D32FBC"/>
    <w:rsid w:val="00D33079"/>
    <w:rsid w:val="00D33DF1"/>
    <w:rsid w:val="00D42B4C"/>
    <w:rsid w:val="00D46035"/>
    <w:rsid w:val="00D51282"/>
    <w:rsid w:val="00D53667"/>
    <w:rsid w:val="00D6050C"/>
    <w:rsid w:val="00D843E9"/>
    <w:rsid w:val="00D85B49"/>
    <w:rsid w:val="00D90575"/>
    <w:rsid w:val="00D923FF"/>
    <w:rsid w:val="00D92C86"/>
    <w:rsid w:val="00D939F0"/>
    <w:rsid w:val="00D9428C"/>
    <w:rsid w:val="00D96B9E"/>
    <w:rsid w:val="00DA2938"/>
    <w:rsid w:val="00DA62EB"/>
    <w:rsid w:val="00DB16C2"/>
    <w:rsid w:val="00DB2D3C"/>
    <w:rsid w:val="00DB7036"/>
    <w:rsid w:val="00DC0430"/>
    <w:rsid w:val="00DC2C69"/>
    <w:rsid w:val="00DC5F11"/>
    <w:rsid w:val="00DD3A9F"/>
    <w:rsid w:val="00DD60CE"/>
    <w:rsid w:val="00DE4E51"/>
    <w:rsid w:val="00DE5A15"/>
    <w:rsid w:val="00DE6E3C"/>
    <w:rsid w:val="00DF039E"/>
    <w:rsid w:val="00DF116E"/>
    <w:rsid w:val="00DF5424"/>
    <w:rsid w:val="00DF56DB"/>
    <w:rsid w:val="00E0326B"/>
    <w:rsid w:val="00E11DEA"/>
    <w:rsid w:val="00E12DAD"/>
    <w:rsid w:val="00E14913"/>
    <w:rsid w:val="00E14D93"/>
    <w:rsid w:val="00E204F8"/>
    <w:rsid w:val="00E263CF"/>
    <w:rsid w:val="00E31FB5"/>
    <w:rsid w:val="00E35213"/>
    <w:rsid w:val="00E37B53"/>
    <w:rsid w:val="00E37FF8"/>
    <w:rsid w:val="00E4398D"/>
    <w:rsid w:val="00E45229"/>
    <w:rsid w:val="00E452E6"/>
    <w:rsid w:val="00E46411"/>
    <w:rsid w:val="00E466AA"/>
    <w:rsid w:val="00E521B6"/>
    <w:rsid w:val="00E53D4C"/>
    <w:rsid w:val="00E60442"/>
    <w:rsid w:val="00E60711"/>
    <w:rsid w:val="00E7444F"/>
    <w:rsid w:val="00E820D3"/>
    <w:rsid w:val="00EA6FD8"/>
    <w:rsid w:val="00EB21C5"/>
    <w:rsid w:val="00EB3CA3"/>
    <w:rsid w:val="00EC0B86"/>
    <w:rsid w:val="00EC1141"/>
    <w:rsid w:val="00EC6522"/>
    <w:rsid w:val="00EE01E5"/>
    <w:rsid w:val="00EE20D9"/>
    <w:rsid w:val="00EE4C5F"/>
    <w:rsid w:val="00EF1C09"/>
    <w:rsid w:val="00F024DA"/>
    <w:rsid w:val="00F050B3"/>
    <w:rsid w:val="00F14D90"/>
    <w:rsid w:val="00F16B79"/>
    <w:rsid w:val="00F2668B"/>
    <w:rsid w:val="00F320F8"/>
    <w:rsid w:val="00F41EE8"/>
    <w:rsid w:val="00F53129"/>
    <w:rsid w:val="00F57B33"/>
    <w:rsid w:val="00F61E4D"/>
    <w:rsid w:val="00F652A3"/>
    <w:rsid w:val="00F73CD9"/>
    <w:rsid w:val="00F77194"/>
    <w:rsid w:val="00F83377"/>
    <w:rsid w:val="00F86DAF"/>
    <w:rsid w:val="00F870D4"/>
    <w:rsid w:val="00F9071D"/>
    <w:rsid w:val="00F93360"/>
    <w:rsid w:val="00F93B85"/>
    <w:rsid w:val="00FA3B58"/>
    <w:rsid w:val="00FB62FE"/>
    <w:rsid w:val="00FC10C3"/>
    <w:rsid w:val="00FC2E74"/>
    <w:rsid w:val="00FC5B56"/>
    <w:rsid w:val="00FC6103"/>
    <w:rsid w:val="00FD186A"/>
    <w:rsid w:val="00FD66E0"/>
    <w:rsid w:val="00FD739D"/>
    <w:rsid w:val="00FD77DC"/>
    <w:rsid w:val="00FE39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26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C19A4"/>
    <w:pPr>
      <w:spacing w:before="120" w:after="140" w:line="260" w:lineRule="exact"/>
      <w:jc w:val="both"/>
    </w:pPr>
    <w:rPr>
      <w:rFonts w:ascii="Arial" w:hAnsi="Arial" w:cs="Arial"/>
      <w:spacing w:val="2"/>
    </w:rPr>
  </w:style>
  <w:style w:type="paragraph" w:styleId="Naslov1">
    <w:name w:val="heading 1"/>
    <w:basedOn w:val="Navaden"/>
    <w:next w:val="Navaden"/>
    <w:qFormat/>
    <w:pPr>
      <w:keepNext/>
      <w:spacing w:before="240" w:after="60"/>
      <w:outlineLvl w:val="0"/>
    </w:pPr>
    <w:rPr>
      <w:b/>
      <w:kern w:val="28"/>
      <w:sz w:val="28"/>
    </w:rPr>
  </w:style>
  <w:style w:type="paragraph" w:styleId="Naslov2">
    <w:name w:val="heading 2"/>
    <w:basedOn w:val="Navaden"/>
    <w:next w:val="Navaden"/>
    <w:qFormat/>
    <w:pPr>
      <w:keepNext/>
      <w:spacing w:before="240" w:after="60"/>
      <w:outlineLvl w:val="1"/>
    </w:pPr>
    <w:rPr>
      <w:b/>
      <w:i/>
    </w:rPr>
  </w:style>
  <w:style w:type="paragraph" w:styleId="Naslov3">
    <w:name w:val="heading 3"/>
    <w:basedOn w:val="Navaden"/>
    <w:next w:val="Navaden"/>
    <w:qFormat/>
    <w:pPr>
      <w:keepNext/>
      <w:spacing w:before="240" w:after="60"/>
      <w:outlineLvl w:val="2"/>
    </w:pPr>
  </w:style>
  <w:style w:type="paragraph" w:styleId="Naslov4">
    <w:name w:val="heading 4"/>
    <w:basedOn w:val="Navaden"/>
    <w:next w:val="Navaden"/>
    <w:qFormat/>
    <w:pPr>
      <w:keepNext/>
      <w:jc w:val="center"/>
      <w:outlineLvl w:val="3"/>
    </w:pPr>
    <w:rPr>
      <w:b/>
    </w:rPr>
  </w:style>
  <w:style w:type="paragraph" w:styleId="Naslov5">
    <w:name w:val="heading 5"/>
    <w:basedOn w:val="Navaden"/>
    <w:next w:val="Navaden"/>
    <w:qFormat/>
    <w:pPr>
      <w:keepNext/>
      <w:jc w:val="center"/>
      <w:outlineLvl w:val="4"/>
    </w:pPr>
    <w:rPr>
      <w:b/>
      <w:bCs/>
      <w:sz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ocka">
    <w:name w:val="Tocka"/>
    <w:basedOn w:val="Navaden"/>
    <w:pPr>
      <w:numPr>
        <w:numId w:val="5"/>
      </w:numPr>
      <w:tabs>
        <w:tab w:val="clear" w:pos="928"/>
      </w:tabs>
      <w:spacing w:before="0" w:after="0"/>
      <w:ind w:left="170" w:hanging="170"/>
      <w:jc w:val="left"/>
    </w:pPr>
  </w:style>
  <w:style w:type="paragraph" w:styleId="Otevilenseznam2">
    <w:name w:val="List Number 2"/>
    <w:basedOn w:val="Navaden"/>
    <w:pPr>
      <w:numPr>
        <w:numId w:val="4"/>
      </w:numPr>
      <w:tabs>
        <w:tab w:val="clear" w:pos="643"/>
        <w:tab w:val="left" w:pos="567"/>
        <w:tab w:val="num" w:pos="927"/>
      </w:tabs>
      <w:ind w:left="927"/>
    </w:pPr>
  </w:style>
  <w:style w:type="paragraph" w:customStyle="1" w:styleId="Default">
    <w:name w:val="Default"/>
    <w:rPr>
      <w:snapToGrid w:val="0"/>
      <w:color w:val="000000"/>
      <w:sz w:val="24"/>
    </w:rPr>
  </w:style>
  <w:style w:type="character" w:styleId="Konnaopomba-sklic">
    <w:name w:val="endnote reference"/>
    <w:semiHidden/>
    <w:rPr>
      <w:vertAlign w:val="superscript"/>
    </w:rPr>
  </w:style>
  <w:style w:type="paragraph" w:styleId="Konnaopomba-besedilo">
    <w:name w:val="endnote text"/>
    <w:basedOn w:val="Navaden"/>
    <w:semiHidden/>
    <w:pPr>
      <w:spacing w:before="0" w:after="0"/>
      <w:jc w:val="left"/>
    </w:pPr>
    <w:rPr>
      <w:spacing w:val="0"/>
    </w:rPr>
  </w:style>
  <w:style w:type="paragraph" w:styleId="Napis">
    <w:name w:val="caption"/>
    <w:basedOn w:val="Navaden"/>
    <w:next w:val="Navaden"/>
    <w:qFormat/>
    <w:pPr>
      <w:spacing w:after="120"/>
    </w:pPr>
    <w:rPr>
      <w:b/>
      <w:bCs/>
    </w:rPr>
  </w:style>
  <w:style w:type="paragraph" w:customStyle="1" w:styleId="Tocka1">
    <w:name w:val="Tocka1"/>
    <w:basedOn w:val="Tocka"/>
    <w:pPr>
      <w:tabs>
        <w:tab w:val="num" w:pos="928"/>
      </w:tabs>
      <w:ind w:left="928" w:hanging="360"/>
    </w:pPr>
    <w:rPr>
      <w:i/>
    </w:rPr>
  </w:style>
  <w:style w:type="paragraph" w:styleId="Blokbesedila">
    <w:name w:val="Block Text"/>
    <w:basedOn w:val="Navaden"/>
    <w:pPr>
      <w:spacing w:before="0" w:after="0"/>
      <w:ind w:left="2268" w:right="2359"/>
      <w:jc w:val="center"/>
    </w:pPr>
    <w:rPr>
      <w:rFonts w:ascii="Times New Roman" w:hAnsi="Times New Roman"/>
      <w:spacing w:val="0"/>
      <w:sz w:val="16"/>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Glava">
    <w:name w:val="header"/>
    <w:basedOn w:val="Navaden"/>
    <w:pPr>
      <w:tabs>
        <w:tab w:val="center" w:pos="4536"/>
        <w:tab w:val="right" w:pos="9072"/>
      </w:tabs>
    </w:pPr>
  </w:style>
  <w:style w:type="paragraph" w:customStyle="1" w:styleId="UOdstavek">
    <w:name w:val="UOdstavek"/>
    <w:basedOn w:val="Navaden"/>
    <w:pPr>
      <w:widowControl w:val="0"/>
    </w:pPr>
    <w:rPr>
      <w:rFonts w:ascii="Arial Narrow" w:hAnsi="Arial Narrow"/>
      <w:spacing w:val="0"/>
      <w:kern w:val="24"/>
    </w:rPr>
  </w:style>
  <w:style w:type="paragraph" w:customStyle="1" w:styleId="UAlineja">
    <w:name w:val="UAlineja"/>
    <w:basedOn w:val="UOdstavek"/>
    <w:pPr>
      <w:spacing w:after="60"/>
      <w:ind w:left="568" w:hanging="284"/>
    </w:pPr>
    <w:rPr>
      <w:i/>
    </w:rPr>
  </w:style>
  <w:style w:type="paragraph" w:customStyle="1" w:styleId="Ulen">
    <w:name w:val="UČlen"/>
    <w:basedOn w:val="UOdstavek"/>
    <w:next w:val="Navaden"/>
    <w:pPr>
      <w:keepNext/>
      <w:jc w:val="center"/>
    </w:pPr>
    <w:rPr>
      <w:b/>
      <w:spacing w:val="20"/>
      <w:u w:val="single"/>
    </w:rPr>
  </w:style>
  <w:style w:type="paragraph" w:customStyle="1" w:styleId="UToke">
    <w:name w:val="UTočke"/>
    <w:basedOn w:val="UOdstavek"/>
    <w:pPr>
      <w:spacing w:before="0" w:after="60"/>
      <w:ind w:left="568" w:hanging="284"/>
    </w:pPr>
    <w:rPr>
      <w:i/>
      <w:kern w:val="0"/>
    </w:rPr>
  </w:style>
  <w:style w:type="paragraph" w:customStyle="1" w:styleId="PodpisOdlobe">
    <w:name w:val="Podpis Odločbe"/>
    <w:basedOn w:val="Navaden"/>
    <w:next w:val="Navaden"/>
    <w:pPr>
      <w:tabs>
        <w:tab w:val="center" w:pos="7797"/>
      </w:tabs>
      <w:spacing w:before="240"/>
    </w:pPr>
    <w:rPr>
      <w:rFonts w:ascii="Times New Roman" w:hAnsi="Times New Roman"/>
      <w:b/>
      <w:caps/>
      <w:spacing w:val="0"/>
      <w:kern w:val="24"/>
    </w:rPr>
  </w:style>
  <w:style w:type="paragraph" w:styleId="Telobesedila-zamik">
    <w:name w:val="Body Text Indent"/>
    <w:basedOn w:val="Navaden"/>
    <w:pPr>
      <w:ind w:left="709"/>
    </w:pPr>
  </w:style>
  <w:style w:type="paragraph" w:styleId="Sprotnaopomba-besedilo">
    <w:name w:val="footnote text"/>
    <w:basedOn w:val="Navaden"/>
    <w:link w:val="Sprotnaopomba-besediloZnak"/>
    <w:uiPriority w:val="99"/>
    <w:semiHidden/>
  </w:style>
  <w:style w:type="character" w:styleId="Sprotnaopomba-sklic">
    <w:name w:val="footnote reference"/>
    <w:uiPriority w:val="99"/>
    <w:semiHidden/>
    <w:rPr>
      <w:vertAlign w:val="superscript"/>
    </w:rPr>
  </w:style>
  <w:style w:type="paragraph" w:customStyle="1" w:styleId="Clen">
    <w:name w:val="Clen"/>
    <w:basedOn w:val="Navaden"/>
    <w:next w:val="Navaden"/>
    <w:pPr>
      <w:widowControl w:val="0"/>
      <w:jc w:val="center"/>
    </w:pPr>
    <w:rPr>
      <w:b/>
      <w:spacing w:val="10"/>
      <w:u w:val="single"/>
    </w:rPr>
  </w:style>
  <w:style w:type="paragraph" w:customStyle="1" w:styleId="nivo1">
    <w:name w:val="nivo1"/>
    <w:basedOn w:val="Navaden"/>
    <w:rsid w:val="00445979"/>
    <w:pPr>
      <w:autoSpaceDE w:val="0"/>
      <w:autoSpaceDN w:val="0"/>
      <w:adjustRightInd w:val="0"/>
      <w:spacing w:before="0" w:after="0"/>
      <w:jc w:val="left"/>
      <w:textAlignment w:val="center"/>
    </w:pPr>
    <w:rPr>
      <w:rFonts w:ascii="Trajan Pro" w:hAnsi="Trajan Pro"/>
      <w:caps/>
      <w:color w:val="000000"/>
      <w:spacing w:val="0"/>
      <w:sz w:val="19"/>
      <w:szCs w:val="19"/>
    </w:rPr>
  </w:style>
  <w:style w:type="paragraph" w:customStyle="1" w:styleId="Nivo3">
    <w:name w:val="Nivo 3"/>
    <w:rsid w:val="00445979"/>
    <w:pPr>
      <w:autoSpaceDE w:val="0"/>
      <w:autoSpaceDN w:val="0"/>
      <w:adjustRightInd w:val="0"/>
      <w:textAlignment w:val="center"/>
    </w:pPr>
    <w:rPr>
      <w:sz w:val="18"/>
    </w:rPr>
  </w:style>
  <w:style w:type="paragraph" w:customStyle="1" w:styleId="NaslovIRSOP">
    <w:name w:val="Naslov IRSOP"/>
    <w:basedOn w:val="Nivo3"/>
    <w:rsid w:val="00445979"/>
    <w:rPr>
      <w:color w:val="000000"/>
      <w:szCs w:val="18"/>
    </w:rPr>
  </w:style>
  <w:style w:type="paragraph" w:customStyle="1" w:styleId="RepSLO">
    <w:name w:val="RepSLO"/>
    <w:basedOn w:val="Navaden"/>
    <w:rsid w:val="00445979"/>
    <w:pPr>
      <w:autoSpaceDE w:val="0"/>
      <w:autoSpaceDN w:val="0"/>
      <w:adjustRightInd w:val="0"/>
      <w:spacing w:before="0" w:after="0" w:line="288" w:lineRule="auto"/>
      <w:jc w:val="center"/>
      <w:textAlignment w:val="center"/>
    </w:pPr>
    <w:rPr>
      <w:rFonts w:ascii="Trajan Pro" w:hAnsi="Trajan Pro"/>
      <w:color w:val="000000"/>
      <w:spacing w:val="0"/>
      <w:sz w:val="17"/>
      <w:szCs w:val="17"/>
    </w:rPr>
  </w:style>
  <w:style w:type="character" w:customStyle="1" w:styleId="Sprotnaopomba-besediloZnak">
    <w:name w:val="Sprotna opomba - besedilo Znak"/>
    <w:basedOn w:val="Privzetapisavaodstavka"/>
    <w:link w:val="Sprotnaopomba-besedilo"/>
    <w:uiPriority w:val="99"/>
    <w:semiHidden/>
    <w:rsid w:val="00433E6A"/>
    <w:rPr>
      <w:rFonts w:ascii="Calibri" w:hAnsi="Calibri"/>
      <w:spacing w:val="2"/>
    </w:rPr>
  </w:style>
  <w:style w:type="paragraph" w:styleId="Navadensplet">
    <w:name w:val="Normal (Web)"/>
    <w:basedOn w:val="Navaden"/>
    <w:uiPriority w:val="99"/>
    <w:unhideWhenUsed/>
    <w:rsid w:val="00433E6A"/>
    <w:pPr>
      <w:spacing w:before="100" w:beforeAutospacing="1" w:after="100" w:afterAutospacing="1" w:line="240" w:lineRule="auto"/>
      <w:jc w:val="left"/>
    </w:pPr>
    <w:rPr>
      <w:rFonts w:ascii="Times New Roman" w:hAnsi="Times New Roman"/>
      <w:spacing w:val="0"/>
      <w:sz w:val="24"/>
      <w:szCs w:val="24"/>
    </w:rPr>
  </w:style>
  <w:style w:type="paragraph" w:styleId="Odstavekseznama">
    <w:name w:val="List Paragraph"/>
    <w:basedOn w:val="Navaden"/>
    <w:uiPriority w:val="34"/>
    <w:qFormat/>
    <w:rsid w:val="007C19A4"/>
    <w:pPr>
      <w:ind w:left="720"/>
      <w:contextualSpacing/>
    </w:pPr>
  </w:style>
  <w:style w:type="character" w:customStyle="1" w:styleId="bawld1">
    <w:name w:val="bawld1"/>
    <w:basedOn w:val="Privzetapisavaodstavka"/>
    <w:rsid w:val="00450217"/>
    <w:rPr>
      <w:b/>
      <w:bCs/>
    </w:rPr>
  </w:style>
  <w:style w:type="character" w:customStyle="1" w:styleId="st1">
    <w:name w:val="st1"/>
    <w:basedOn w:val="Privzetapisavaodstavka"/>
    <w:rsid w:val="00585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55096">
      <w:bodyDiv w:val="1"/>
      <w:marLeft w:val="0"/>
      <w:marRight w:val="0"/>
      <w:marTop w:val="0"/>
      <w:marBottom w:val="0"/>
      <w:divBdr>
        <w:top w:val="none" w:sz="0" w:space="0" w:color="auto"/>
        <w:left w:val="none" w:sz="0" w:space="0" w:color="auto"/>
        <w:bottom w:val="none" w:sz="0" w:space="0" w:color="auto"/>
        <w:right w:val="none" w:sz="0" w:space="0" w:color="auto"/>
      </w:divBdr>
      <w:divsChild>
        <w:div w:id="370227164">
          <w:marLeft w:val="1800"/>
          <w:marRight w:val="0"/>
          <w:marTop w:val="77"/>
          <w:marBottom w:val="0"/>
          <w:divBdr>
            <w:top w:val="none" w:sz="0" w:space="0" w:color="auto"/>
            <w:left w:val="none" w:sz="0" w:space="0" w:color="auto"/>
            <w:bottom w:val="none" w:sz="0" w:space="0" w:color="auto"/>
            <w:right w:val="none" w:sz="0" w:space="0" w:color="auto"/>
          </w:divBdr>
        </w:div>
        <w:div w:id="607129119">
          <w:marLeft w:val="547"/>
          <w:marRight w:val="0"/>
          <w:marTop w:val="120"/>
          <w:marBottom w:val="0"/>
          <w:divBdr>
            <w:top w:val="none" w:sz="0" w:space="0" w:color="auto"/>
            <w:left w:val="none" w:sz="0" w:space="0" w:color="auto"/>
            <w:bottom w:val="none" w:sz="0" w:space="0" w:color="auto"/>
            <w:right w:val="none" w:sz="0" w:space="0" w:color="auto"/>
          </w:divBdr>
        </w:div>
        <w:div w:id="676929619">
          <w:marLeft w:val="1166"/>
          <w:marRight w:val="0"/>
          <w:marTop w:val="91"/>
          <w:marBottom w:val="0"/>
          <w:divBdr>
            <w:top w:val="none" w:sz="0" w:space="0" w:color="auto"/>
            <w:left w:val="none" w:sz="0" w:space="0" w:color="auto"/>
            <w:bottom w:val="none" w:sz="0" w:space="0" w:color="auto"/>
            <w:right w:val="none" w:sz="0" w:space="0" w:color="auto"/>
          </w:divBdr>
        </w:div>
        <w:div w:id="687487505">
          <w:marLeft w:val="1166"/>
          <w:marRight w:val="0"/>
          <w:marTop w:val="91"/>
          <w:marBottom w:val="0"/>
          <w:divBdr>
            <w:top w:val="none" w:sz="0" w:space="0" w:color="auto"/>
            <w:left w:val="none" w:sz="0" w:space="0" w:color="auto"/>
            <w:bottom w:val="none" w:sz="0" w:space="0" w:color="auto"/>
            <w:right w:val="none" w:sz="0" w:space="0" w:color="auto"/>
          </w:divBdr>
        </w:div>
        <w:div w:id="689378528">
          <w:marLeft w:val="547"/>
          <w:marRight w:val="0"/>
          <w:marTop w:val="120"/>
          <w:marBottom w:val="0"/>
          <w:divBdr>
            <w:top w:val="none" w:sz="0" w:space="0" w:color="auto"/>
            <w:left w:val="none" w:sz="0" w:space="0" w:color="auto"/>
            <w:bottom w:val="none" w:sz="0" w:space="0" w:color="auto"/>
            <w:right w:val="none" w:sz="0" w:space="0" w:color="auto"/>
          </w:divBdr>
        </w:div>
        <w:div w:id="1347903952">
          <w:marLeft w:val="1800"/>
          <w:marRight w:val="0"/>
          <w:marTop w:val="77"/>
          <w:marBottom w:val="0"/>
          <w:divBdr>
            <w:top w:val="none" w:sz="0" w:space="0" w:color="auto"/>
            <w:left w:val="none" w:sz="0" w:space="0" w:color="auto"/>
            <w:bottom w:val="none" w:sz="0" w:space="0" w:color="auto"/>
            <w:right w:val="none" w:sz="0" w:space="0" w:color="auto"/>
          </w:divBdr>
        </w:div>
        <w:div w:id="1371027694">
          <w:marLeft w:val="1800"/>
          <w:marRight w:val="0"/>
          <w:marTop w:val="77"/>
          <w:marBottom w:val="0"/>
          <w:divBdr>
            <w:top w:val="none" w:sz="0" w:space="0" w:color="auto"/>
            <w:left w:val="none" w:sz="0" w:space="0" w:color="auto"/>
            <w:bottom w:val="none" w:sz="0" w:space="0" w:color="auto"/>
            <w:right w:val="none" w:sz="0" w:space="0" w:color="auto"/>
          </w:divBdr>
        </w:div>
        <w:div w:id="1626303249">
          <w:marLeft w:val="1800"/>
          <w:marRight w:val="0"/>
          <w:marTop w:val="77"/>
          <w:marBottom w:val="0"/>
          <w:divBdr>
            <w:top w:val="none" w:sz="0" w:space="0" w:color="auto"/>
            <w:left w:val="none" w:sz="0" w:space="0" w:color="auto"/>
            <w:bottom w:val="none" w:sz="0" w:space="0" w:color="auto"/>
            <w:right w:val="none" w:sz="0" w:space="0" w:color="auto"/>
          </w:divBdr>
        </w:div>
        <w:div w:id="1673100325">
          <w:marLeft w:val="1166"/>
          <w:marRight w:val="0"/>
          <w:marTop w:val="91"/>
          <w:marBottom w:val="0"/>
          <w:divBdr>
            <w:top w:val="none" w:sz="0" w:space="0" w:color="auto"/>
            <w:left w:val="none" w:sz="0" w:space="0" w:color="auto"/>
            <w:bottom w:val="none" w:sz="0" w:space="0" w:color="auto"/>
            <w:right w:val="none" w:sz="0" w:space="0" w:color="auto"/>
          </w:divBdr>
        </w:div>
        <w:div w:id="1715813645">
          <w:marLeft w:val="1800"/>
          <w:marRight w:val="0"/>
          <w:marTop w:val="77"/>
          <w:marBottom w:val="0"/>
          <w:divBdr>
            <w:top w:val="none" w:sz="0" w:space="0" w:color="auto"/>
            <w:left w:val="none" w:sz="0" w:space="0" w:color="auto"/>
            <w:bottom w:val="none" w:sz="0" w:space="0" w:color="auto"/>
            <w:right w:val="none" w:sz="0" w:space="0" w:color="auto"/>
          </w:divBdr>
        </w:div>
        <w:div w:id="1870950915">
          <w:marLeft w:val="547"/>
          <w:marRight w:val="0"/>
          <w:marTop w:val="120"/>
          <w:marBottom w:val="0"/>
          <w:divBdr>
            <w:top w:val="none" w:sz="0" w:space="0" w:color="auto"/>
            <w:left w:val="none" w:sz="0" w:space="0" w:color="auto"/>
            <w:bottom w:val="none" w:sz="0" w:space="0" w:color="auto"/>
            <w:right w:val="none" w:sz="0" w:space="0" w:color="auto"/>
          </w:divBdr>
        </w:div>
        <w:div w:id="1961759727">
          <w:marLeft w:val="1166"/>
          <w:marRight w:val="0"/>
          <w:marTop w:val="91"/>
          <w:marBottom w:val="0"/>
          <w:divBdr>
            <w:top w:val="none" w:sz="0" w:space="0" w:color="auto"/>
            <w:left w:val="none" w:sz="0" w:space="0" w:color="auto"/>
            <w:bottom w:val="none" w:sz="0" w:space="0" w:color="auto"/>
            <w:right w:val="none" w:sz="0" w:space="0" w:color="auto"/>
          </w:divBdr>
        </w:div>
        <w:div w:id="1997099964">
          <w:marLeft w:val="547"/>
          <w:marRight w:val="0"/>
          <w:marTop w:val="120"/>
          <w:marBottom w:val="0"/>
          <w:divBdr>
            <w:top w:val="none" w:sz="0" w:space="0" w:color="auto"/>
            <w:left w:val="none" w:sz="0" w:space="0" w:color="auto"/>
            <w:bottom w:val="none" w:sz="0" w:space="0" w:color="auto"/>
            <w:right w:val="none" w:sz="0" w:space="0" w:color="auto"/>
          </w:divBdr>
        </w:div>
      </w:divsChild>
    </w:div>
    <w:div w:id="514851734">
      <w:bodyDiv w:val="1"/>
      <w:marLeft w:val="0"/>
      <w:marRight w:val="0"/>
      <w:marTop w:val="0"/>
      <w:marBottom w:val="0"/>
      <w:divBdr>
        <w:top w:val="none" w:sz="0" w:space="0" w:color="auto"/>
        <w:left w:val="none" w:sz="0" w:space="0" w:color="auto"/>
        <w:bottom w:val="none" w:sz="0" w:space="0" w:color="auto"/>
        <w:right w:val="none" w:sz="0" w:space="0" w:color="auto"/>
      </w:divBdr>
      <w:divsChild>
        <w:div w:id="207307184">
          <w:marLeft w:val="1800"/>
          <w:marRight w:val="0"/>
          <w:marTop w:val="77"/>
          <w:marBottom w:val="0"/>
          <w:divBdr>
            <w:top w:val="none" w:sz="0" w:space="0" w:color="auto"/>
            <w:left w:val="none" w:sz="0" w:space="0" w:color="auto"/>
            <w:bottom w:val="none" w:sz="0" w:space="0" w:color="auto"/>
            <w:right w:val="none" w:sz="0" w:space="0" w:color="auto"/>
          </w:divBdr>
        </w:div>
        <w:div w:id="215774524">
          <w:marLeft w:val="1166"/>
          <w:marRight w:val="0"/>
          <w:marTop w:val="91"/>
          <w:marBottom w:val="0"/>
          <w:divBdr>
            <w:top w:val="none" w:sz="0" w:space="0" w:color="auto"/>
            <w:left w:val="none" w:sz="0" w:space="0" w:color="auto"/>
            <w:bottom w:val="none" w:sz="0" w:space="0" w:color="auto"/>
            <w:right w:val="none" w:sz="0" w:space="0" w:color="auto"/>
          </w:divBdr>
        </w:div>
      </w:divsChild>
    </w:div>
    <w:div w:id="1619216338">
      <w:bodyDiv w:val="1"/>
      <w:marLeft w:val="0"/>
      <w:marRight w:val="0"/>
      <w:marTop w:val="0"/>
      <w:marBottom w:val="0"/>
      <w:divBdr>
        <w:top w:val="none" w:sz="0" w:space="0" w:color="auto"/>
        <w:left w:val="none" w:sz="0" w:space="0" w:color="auto"/>
        <w:bottom w:val="none" w:sz="0" w:space="0" w:color="auto"/>
        <w:right w:val="none" w:sz="0" w:space="0" w:color="auto"/>
      </w:divBdr>
      <w:divsChild>
        <w:div w:id="26294722">
          <w:marLeft w:val="1800"/>
          <w:marRight w:val="0"/>
          <w:marTop w:val="77"/>
          <w:marBottom w:val="0"/>
          <w:divBdr>
            <w:top w:val="none" w:sz="0" w:space="0" w:color="auto"/>
            <w:left w:val="none" w:sz="0" w:space="0" w:color="auto"/>
            <w:bottom w:val="none" w:sz="0" w:space="0" w:color="auto"/>
            <w:right w:val="none" w:sz="0" w:space="0" w:color="auto"/>
          </w:divBdr>
        </w:div>
        <w:div w:id="179634766">
          <w:marLeft w:val="1166"/>
          <w:marRight w:val="0"/>
          <w:marTop w:val="91"/>
          <w:marBottom w:val="0"/>
          <w:divBdr>
            <w:top w:val="none" w:sz="0" w:space="0" w:color="auto"/>
            <w:left w:val="none" w:sz="0" w:space="0" w:color="auto"/>
            <w:bottom w:val="none" w:sz="0" w:space="0" w:color="auto"/>
            <w:right w:val="none" w:sz="0" w:space="0" w:color="auto"/>
          </w:divBdr>
        </w:div>
        <w:div w:id="281421926">
          <w:marLeft w:val="1166"/>
          <w:marRight w:val="0"/>
          <w:marTop w:val="91"/>
          <w:marBottom w:val="0"/>
          <w:divBdr>
            <w:top w:val="none" w:sz="0" w:space="0" w:color="auto"/>
            <w:left w:val="none" w:sz="0" w:space="0" w:color="auto"/>
            <w:bottom w:val="none" w:sz="0" w:space="0" w:color="auto"/>
            <w:right w:val="none" w:sz="0" w:space="0" w:color="auto"/>
          </w:divBdr>
        </w:div>
        <w:div w:id="737482482">
          <w:marLeft w:val="1166"/>
          <w:marRight w:val="0"/>
          <w:marTop w:val="91"/>
          <w:marBottom w:val="0"/>
          <w:divBdr>
            <w:top w:val="none" w:sz="0" w:space="0" w:color="auto"/>
            <w:left w:val="none" w:sz="0" w:space="0" w:color="auto"/>
            <w:bottom w:val="none" w:sz="0" w:space="0" w:color="auto"/>
            <w:right w:val="none" w:sz="0" w:space="0" w:color="auto"/>
          </w:divBdr>
        </w:div>
        <w:div w:id="842889680">
          <w:marLeft w:val="1800"/>
          <w:marRight w:val="0"/>
          <w:marTop w:val="77"/>
          <w:marBottom w:val="0"/>
          <w:divBdr>
            <w:top w:val="none" w:sz="0" w:space="0" w:color="auto"/>
            <w:left w:val="none" w:sz="0" w:space="0" w:color="auto"/>
            <w:bottom w:val="none" w:sz="0" w:space="0" w:color="auto"/>
            <w:right w:val="none" w:sz="0" w:space="0" w:color="auto"/>
          </w:divBdr>
        </w:div>
        <w:div w:id="1096246500">
          <w:marLeft w:val="547"/>
          <w:marRight w:val="0"/>
          <w:marTop w:val="120"/>
          <w:marBottom w:val="0"/>
          <w:divBdr>
            <w:top w:val="none" w:sz="0" w:space="0" w:color="auto"/>
            <w:left w:val="none" w:sz="0" w:space="0" w:color="auto"/>
            <w:bottom w:val="none" w:sz="0" w:space="0" w:color="auto"/>
            <w:right w:val="none" w:sz="0" w:space="0" w:color="auto"/>
          </w:divBdr>
        </w:div>
        <w:div w:id="1544630849">
          <w:marLeft w:val="1166"/>
          <w:marRight w:val="0"/>
          <w:marTop w:val="91"/>
          <w:marBottom w:val="0"/>
          <w:divBdr>
            <w:top w:val="none" w:sz="0" w:space="0" w:color="auto"/>
            <w:left w:val="none" w:sz="0" w:space="0" w:color="auto"/>
            <w:bottom w:val="none" w:sz="0" w:space="0" w:color="auto"/>
            <w:right w:val="none" w:sz="0" w:space="0" w:color="auto"/>
          </w:divBdr>
        </w:div>
        <w:div w:id="1604605703">
          <w:marLeft w:val="1800"/>
          <w:marRight w:val="0"/>
          <w:marTop w:val="77"/>
          <w:marBottom w:val="0"/>
          <w:divBdr>
            <w:top w:val="none" w:sz="0" w:space="0" w:color="auto"/>
            <w:left w:val="none" w:sz="0" w:space="0" w:color="auto"/>
            <w:bottom w:val="none" w:sz="0" w:space="0" w:color="auto"/>
            <w:right w:val="none" w:sz="0" w:space="0" w:color="auto"/>
          </w:divBdr>
        </w:div>
        <w:div w:id="1684092488">
          <w:marLeft w:val="547"/>
          <w:marRight w:val="0"/>
          <w:marTop w:val="120"/>
          <w:marBottom w:val="0"/>
          <w:divBdr>
            <w:top w:val="none" w:sz="0" w:space="0" w:color="auto"/>
            <w:left w:val="none" w:sz="0" w:space="0" w:color="auto"/>
            <w:bottom w:val="none" w:sz="0" w:space="0" w:color="auto"/>
            <w:right w:val="none" w:sz="0" w:space="0" w:color="auto"/>
          </w:divBdr>
        </w:div>
        <w:div w:id="1820225002">
          <w:marLeft w:val="1800"/>
          <w:marRight w:val="0"/>
          <w:marTop w:val="77"/>
          <w:marBottom w:val="0"/>
          <w:divBdr>
            <w:top w:val="none" w:sz="0" w:space="0" w:color="auto"/>
            <w:left w:val="none" w:sz="0" w:space="0" w:color="auto"/>
            <w:bottom w:val="none" w:sz="0" w:space="0" w:color="auto"/>
            <w:right w:val="none" w:sz="0" w:space="0" w:color="auto"/>
          </w:divBdr>
        </w:div>
        <w:div w:id="1980918389">
          <w:marLeft w:val="1800"/>
          <w:marRight w:val="0"/>
          <w:marTop w:val="77"/>
          <w:marBottom w:val="0"/>
          <w:divBdr>
            <w:top w:val="none" w:sz="0" w:space="0" w:color="auto"/>
            <w:left w:val="none" w:sz="0" w:space="0" w:color="auto"/>
            <w:bottom w:val="none" w:sz="0" w:space="0" w:color="auto"/>
            <w:right w:val="none" w:sz="0" w:space="0" w:color="auto"/>
          </w:divBdr>
        </w:div>
        <w:div w:id="2096392705">
          <w:marLeft w:val="547"/>
          <w:marRight w:val="0"/>
          <w:marTop w:val="120"/>
          <w:marBottom w:val="0"/>
          <w:divBdr>
            <w:top w:val="none" w:sz="0" w:space="0" w:color="auto"/>
            <w:left w:val="none" w:sz="0" w:space="0" w:color="auto"/>
            <w:bottom w:val="none" w:sz="0" w:space="0" w:color="auto"/>
            <w:right w:val="none" w:sz="0" w:space="0" w:color="auto"/>
          </w:divBdr>
        </w:div>
        <w:div w:id="213643890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37A5-62DD-4FF0-9C1D-7F9914159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1294</Words>
  <Characters>7680</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2024-07-19T07:29:00Z</dcterms:created>
  <dcterms:modified xsi:type="dcterms:W3CDTF">2024-07-19T07:39:00Z</dcterms:modified>
</cp:coreProperties>
</file>