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6E0D" w14:textId="77777777" w:rsidR="00C61868" w:rsidRPr="00CF4543" w:rsidRDefault="00C61868" w:rsidP="00C61868">
      <w:pPr>
        <w:autoSpaceDE w:val="0"/>
        <w:autoSpaceDN w:val="0"/>
        <w:adjustRightInd w:val="0"/>
        <w:rPr>
          <w:sz w:val="1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605B94" wp14:editId="14A61050">
            <wp:simplePos x="0" y="0"/>
            <wp:positionH relativeFrom="column">
              <wp:posOffset>-442595</wp:posOffset>
            </wp:positionH>
            <wp:positionV relativeFrom="paragraph">
              <wp:posOffset>-21452</wp:posOffset>
            </wp:positionV>
            <wp:extent cx="268926" cy="320040"/>
            <wp:effectExtent l="0" t="0" r="0" b="381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6" t="12990" r="17407" b="8979"/>
                    <a:stretch/>
                  </pic:blipFill>
                  <pic:spPr bwMode="auto">
                    <a:xfrm>
                      <a:off x="0" y="0"/>
                      <a:ext cx="268926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595">
        <w:rPr>
          <w:rFonts w:ascii="Republika" w:hAnsi="Republik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CC94D8" wp14:editId="6076FCC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E40BE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  <w10:wrap anchory="page"/>
              </v:line>
            </w:pict>
          </mc:Fallback>
        </mc:AlternateContent>
      </w:r>
      <w:r w:rsidRPr="00CF4543">
        <w:rPr>
          <w:sz w:val="18"/>
          <w:szCs w:val="28"/>
        </w:rPr>
        <w:t>REPUBLIKA SLOVENIJA</w:t>
      </w:r>
    </w:p>
    <w:p w14:paraId="2190A63E" w14:textId="77777777" w:rsidR="00C61868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b/>
          <w:bCs/>
          <w:sz w:val="18"/>
          <w:szCs w:val="28"/>
        </w:rPr>
      </w:pPr>
      <w:r w:rsidRPr="001E276C">
        <w:rPr>
          <w:rFonts w:cs="Arial"/>
          <w:b/>
          <w:bCs/>
          <w:sz w:val="18"/>
          <w:szCs w:val="28"/>
        </w:rPr>
        <w:t>MINISTRSTVO ZA OKOLJE, PODNEBJE IN ENERGIJO</w:t>
      </w:r>
    </w:p>
    <w:p w14:paraId="454650DF" w14:textId="77777777" w:rsidR="00C61868" w:rsidRPr="00FD66D4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b/>
          <w:bCs/>
          <w:sz w:val="18"/>
          <w:szCs w:val="28"/>
        </w:rPr>
      </w:pPr>
    </w:p>
    <w:p w14:paraId="35994544" w14:textId="77777777" w:rsidR="00C61868" w:rsidRDefault="00C61868" w:rsidP="00C61868">
      <w:pPr>
        <w:autoSpaceDE w:val="0"/>
        <w:autoSpaceDN w:val="0"/>
        <w:adjustRightInd w:val="0"/>
        <w:spacing w:line="240" w:lineRule="exact"/>
        <w:rPr>
          <w:b/>
          <w:bCs/>
          <w:sz w:val="16"/>
          <w:szCs w:val="16"/>
        </w:rPr>
      </w:pPr>
      <w:r w:rsidRPr="00051F4F">
        <w:rPr>
          <w:b/>
          <w:bCs/>
          <w:sz w:val="16"/>
          <w:szCs w:val="16"/>
        </w:rPr>
        <w:t>INŠPEKTORAT R</w:t>
      </w:r>
      <w:r>
        <w:rPr>
          <w:b/>
          <w:bCs/>
          <w:sz w:val="16"/>
          <w:szCs w:val="16"/>
        </w:rPr>
        <w:t xml:space="preserve">EPUBLIKE </w:t>
      </w:r>
      <w:r w:rsidRPr="00051F4F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>LOVENIJE</w:t>
      </w:r>
      <w:r w:rsidRPr="00051F4F">
        <w:rPr>
          <w:b/>
          <w:bCs/>
          <w:sz w:val="16"/>
          <w:szCs w:val="16"/>
        </w:rPr>
        <w:t xml:space="preserve"> ZA </w:t>
      </w:r>
      <w:r>
        <w:rPr>
          <w:b/>
          <w:bCs/>
          <w:sz w:val="16"/>
          <w:szCs w:val="16"/>
        </w:rPr>
        <w:t>OKOLJE IN ENERGIJO</w:t>
      </w:r>
    </w:p>
    <w:p w14:paraId="54031BC4" w14:textId="77777777" w:rsidR="00C61868" w:rsidRPr="00051F4F" w:rsidRDefault="00C61868" w:rsidP="00C61868">
      <w:pPr>
        <w:autoSpaceDE w:val="0"/>
        <w:autoSpaceDN w:val="0"/>
        <w:adjustRightInd w:val="0"/>
        <w:spacing w:before="120" w:line="240" w:lineRule="exac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INŠPEKCIJA ZA OKOLJE</w:t>
      </w:r>
    </w:p>
    <w:p w14:paraId="164D14C8" w14:textId="77777777" w:rsidR="00C61868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>OBMOČNA ENOTA CELJE</w:t>
      </w:r>
    </w:p>
    <w:p w14:paraId="262309AF" w14:textId="77777777" w:rsidR="00C61868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</w:p>
    <w:p w14:paraId="29374DED" w14:textId="13E0F68D" w:rsidR="00C61868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>Kidričeva ulica 24/b, 3000 Celje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T: 03 425 27 11</w:t>
      </w:r>
    </w:p>
    <w:p w14:paraId="49B53E49" w14:textId="3A7028F0" w:rsidR="00C61868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E: </w:t>
      </w:r>
      <w:hyperlink r:id="rId8" w:history="1">
        <w:r w:rsidRPr="00922E13">
          <w:rPr>
            <w:rStyle w:val="Hiperpovezava"/>
            <w:rFonts w:eastAsia="Batang" w:cs="Arial"/>
            <w:sz w:val="16"/>
          </w:rPr>
          <w:t>oe-ce.irsoe@gov.si</w:t>
        </w:r>
      </w:hyperlink>
    </w:p>
    <w:p w14:paraId="49235168" w14:textId="71FE1232" w:rsidR="00C61868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hyperlink r:id="rId9" w:history="1">
        <w:r w:rsidRPr="00F97CCA">
          <w:rPr>
            <w:rStyle w:val="Hiperpovezava"/>
            <w:rFonts w:eastAsia="Batang" w:cs="Arial"/>
            <w:sz w:val="16"/>
          </w:rPr>
          <w:t>www.gov.si</w:t>
        </w:r>
      </w:hyperlink>
    </w:p>
    <w:p w14:paraId="6AF6E948" w14:textId="77777777" w:rsidR="00C61868" w:rsidRDefault="00C61868" w:rsidP="00C61868">
      <w:pPr>
        <w:rPr>
          <w:sz w:val="18"/>
          <w:szCs w:val="18"/>
        </w:rPr>
      </w:pPr>
    </w:p>
    <w:p w14:paraId="55A9D992" w14:textId="74704A80" w:rsidR="00034FF6" w:rsidRPr="00226882" w:rsidRDefault="00034FF6" w:rsidP="00034FF6">
      <w:pPr>
        <w:ind w:right="-32"/>
        <w:rPr>
          <w:i/>
          <w:sz w:val="16"/>
          <w:szCs w:val="16"/>
        </w:rPr>
      </w:pPr>
      <w:r w:rsidRPr="00226882">
        <w:rPr>
          <w:sz w:val="16"/>
          <w:szCs w:val="16"/>
        </w:rPr>
        <w:t>Številka: 06182-</w:t>
      </w:r>
      <w:r w:rsidR="00E87432">
        <w:rPr>
          <w:sz w:val="16"/>
          <w:szCs w:val="16"/>
        </w:rPr>
        <w:t>2637</w:t>
      </w:r>
      <w:r w:rsidRPr="00226882">
        <w:rPr>
          <w:sz w:val="16"/>
          <w:szCs w:val="16"/>
        </w:rPr>
        <w:t>/20</w:t>
      </w:r>
      <w:r w:rsidR="00A62DC2">
        <w:rPr>
          <w:sz w:val="16"/>
          <w:szCs w:val="16"/>
        </w:rPr>
        <w:t>2</w:t>
      </w:r>
      <w:r w:rsidR="00C61868">
        <w:rPr>
          <w:sz w:val="16"/>
          <w:szCs w:val="16"/>
        </w:rPr>
        <w:t>3</w:t>
      </w:r>
      <w:r w:rsidRPr="00226882">
        <w:rPr>
          <w:sz w:val="16"/>
          <w:szCs w:val="16"/>
        </w:rPr>
        <w:t>-</w:t>
      </w:r>
      <w:r w:rsidR="00DD4454">
        <w:rPr>
          <w:sz w:val="16"/>
          <w:szCs w:val="16"/>
        </w:rPr>
        <w:t>3</w:t>
      </w:r>
      <w:r w:rsidRPr="00226882">
        <w:rPr>
          <w:sz w:val="16"/>
          <w:szCs w:val="16"/>
        </w:rPr>
        <w:t xml:space="preserve"> </w:t>
      </w:r>
    </w:p>
    <w:p w14:paraId="700C9F29" w14:textId="66CA0769" w:rsidR="00034FF6" w:rsidRPr="00226882" w:rsidRDefault="00034FF6" w:rsidP="00034FF6">
      <w:pPr>
        <w:rPr>
          <w:rFonts w:cs="Arial"/>
          <w:sz w:val="16"/>
          <w:szCs w:val="16"/>
        </w:rPr>
      </w:pPr>
      <w:r w:rsidRPr="00226882">
        <w:rPr>
          <w:rFonts w:cs="Arial"/>
          <w:sz w:val="16"/>
          <w:szCs w:val="16"/>
        </w:rPr>
        <w:t xml:space="preserve">Datum: </w:t>
      </w:r>
      <w:r w:rsidR="005E5289">
        <w:rPr>
          <w:rFonts w:cs="Arial"/>
          <w:sz w:val="16"/>
          <w:szCs w:val="16"/>
        </w:rPr>
        <w:t>27.10.2023</w:t>
      </w:r>
    </w:p>
    <w:p w14:paraId="2F42E207" w14:textId="44A138C6" w:rsidR="00034FF6" w:rsidRPr="00226882" w:rsidRDefault="00034FF6" w:rsidP="00034FF6">
      <w:pPr>
        <w:rPr>
          <w:rFonts w:cs="Arial"/>
          <w:sz w:val="16"/>
          <w:szCs w:val="16"/>
        </w:rPr>
      </w:pPr>
      <w:r w:rsidRPr="00226882">
        <w:rPr>
          <w:rFonts w:cs="Arial"/>
          <w:sz w:val="16"/>
          <w:szCs w:val="16"/>
        </w:rPr>
        <w:t xml:space="preserve">Datoteka: </w:t>
      </w:r>
      <w:r w:rsidR="00E87432">
        <w:rPr>
          <w:rFonts w:cs="Arial"/>
          <w:sz w:val="16"/>
          <w:szCs w:val="16"/>
        </w:rPr>
        <w:t>Panvita</w:t>
      </w:r>
      <w:r w:rsidRPr="00226882">
        <w:rPr>
          <w:rFonts w:cs="Arial"/>
          <w:sz w:val="16"/>
          <w:szCs w:val="16"/>
        </w:rPr>
        <w:t>2</w:t>
      </w:r>
      <w:r w:rsidR="00C61868">
        <w:rPr>
          <w:rFonts w:cs="Arial"/>
          <w:sz w:val="16"/>
          <w:szCs w:val="16"/>
        </w:rPr>
        <w:t>3</w:t>
      </w:r>
      <w:r w:rsidRPr="00226882">
        <w:rPr>
          <w:rFonts w:cs="Arial"/>
          <w:sz w:val="16"/>
          <w:szCs w:val="16"/>
        </w:rPr>
        <w:t>IEDporočilo</w:t>
      </w:r>
    </w:p>
    <w:p w14:paraId="33E60361" w14:textId="77777777" w:rsidR="00034FF6" w:rsidRPr="007E6CDD" w:rsidRDefault="00034FF6" w:rsidP="00034FF6">
      <w:pPr>
        <w:rPr>
          <w:rFonts w:cs="Arial"/>
          <w:b/>
          <w:sz w:val="18"/>
          <w:szCs w:val="18"/>
        </w:rPr>
      </w:pPr>
    </w:p>
    <w:p w14:paraId="1A1C7C1A" w14:textId="77777777" w:rsidR="00034FF6" w:rsidRDefault="00034FF6" w:rsidP="00034FF6">
      <w:pPr>
        <w:jc w:val="center"/>
        <w:rPr>
          <w:b/>
        </w:rPr>
      </w:pPr>
    </w:p>
    <w:p w14:paraId="51D1BF72" w14:textId="77777777" w:rsidR="00034FF6" w:rsidRDefault="00034FF6" w:rsidP="00034FF6">
      <w:pPr>
        <w:jc w:val="center"/>
        <w:rPr>
          <w:b/>
        </w:rPr>
      </w:pPr>
    </w:p>
    <w:p w14:paraId="76AA559F" w14:textId="77777777" w:rsidR="00034FF6" w:rsidRDefault="00034FF6" w:rsidP="00034FF6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FA3B376" w14:textId="5B5C0400" w:rsidR="00034FF6" w:rsidRDefault="00034FF6" w:rsidP="005575C6">
      <w:pPr>
        <w:jc w:val="left"/>
        <w:rPr>
          <w:b/>
        </w:rPr>
      </w:pPr>
    </w:p>
    <w:p w14:paraId="74125148" w14:textId="7DC53CD3" w:rsidR="005575C6" w:rsidRDefault="005575C6" w:rsidP="005575C6">
      <w:pPr>
        <w:jc w:val="left"/>
        <w:rPr>
          <w:b/>
        </w:rPr>
      </w:pPr>
    </w:p>
    <w:p w14:paraId="7B1FD20B" w14:textId="77777777" w:rsidR="005575C6" w:rsidRPr="005575C6" w:rsidRDefault="005575C6" w:rsidP="005575C6">
      <w:pPr>
        <w:jc w:val="left"/>
        <w:rPr>
          <w:b/>
        </w:rPr>
      </w:pPr>
      <w:r w:rsidRPr="005575C6">
        <w:rPr>
          <w:b/>
        </w:rPr>
        <w:t xml:space="preserve">Zavezanec: </w:t>
      </w:r>
    </w:p>
    <w:p w14:paraId="0EC9E63C" w14:textId="40AA88D2" w:rsidR="005575C6" w:rsidRPr="005575C6" w:rsidRDefault="005575C6" w:rsidP="005575C6">
      <w:pPr>
        <w:ind w:firstLine="708"/>
        <w:jc w:val="left"/>
        <w:rPr>
          <w:bCs/>
        </w:rPr>
      </w:pPr>
      <w:proofErr w:type="spellStart"/>
      <w:r w:rsidRPr="005575C6">
        <w:rPr>
          <w:bCs/>
        </w:rPr>
        <w:t>Panvita</w:t>
      </w:r>
      <w:proofErr w:type="spellEnd"/>
      <w:r w:rsidRPr="005575C6">
        <w:rPr>
          <w:bCs/>
        </w:rPr>
        <w:t xml:space="preserve"> MIR d.</w:t>
      </w:r>
      <w:r w:rsidR="004F7866">
        <w:rPr>
          <w:bCs/>
        </w:rPr>
        <w:t> </w:t>
      </w:r>
      <w:r w:rsidRPr="005575C6">
        <w:rPr>
          <w:bCs/>
        </w:rPr>
        <w:t>d.</w:t>
      </w:r>
    </w:p>
    <w:p w14:paraId="0EB930F3" w14:textId="77777777" w:rsidR="005575C6" w:rsidRDefault="005575C6" w:rsidP="005575C6">
      <w:pPr>
        <w:jc w:val="left"/>
        <w:rPr>
          <w:b/>
        </w:rPr>
      </w:pPr>
    </w:p>
    <w:p w14:paraId="7292578C" w14:textId="2487F470" w:rsidR="005575C6" w:rsidRPr="005575C6" w:rsidRDefault="005575C6" w:rsidP="005575C6">
      <w:pPr>
        <w:jc w:val="left"/>
        <w:rPr>
          <w:b/>
        </w:rPr>
      </w:pPr>
      <w:r w:rsidRPr="005575C6">
        <w:rPr>
          <w:b/>
        </w:rPr>
        <w:t xml:space="preserve">Naprava / lokacija: </w:t>
      </w:r>
    </w:p>
    <w:p w14:paraId="73358832" w14:textId="77777777" w:rsidR="005575C6" w:rsidRPr="005575C6" w:rsidRDefault="005575C6" w:rsidP="005575C6">
      <w:pPr>
        <w:ind w:firstLine="708"/>
        <w:jc w:val="left"/>
        <w:rPr>
          <w:bCs/>
        </w:rPr>
      </w:pPr>
      <w:r w:rsidRPr="005575C6">
        <w:rPr>
          <w:bCs/>
        </w:rPr>
        <w:t>Ljutomerska cesta 28A, 9250 Gornja Radgona</w:t>
      </w:r>
    </w:p>
    <w:p w14:paraId="77983075" w14:textId="77777777" w:rsidR="005575C6" w:rsidRDefault="005575C6" w:rsidP="005575C6">
      <w:pPr>
        <w:jc w:val="left"/>
        <w:rPr>
          <w:b/>
        </w:rPr>
      </w:pPr>
    </w:p>
    <w:p w14:paraId="67B6ED8F" w14:textId="2E6519B6" w:rsidR="005575C6" w:rsidRPr="005575C6" w:rsidRDefault="005575C6" w:rsidP="005575C6">
      <w:pPr>
        <w:jc w:val="left"/>
        <w:rPr>
          <w:b/>
        </w:rPr>
      </w:pPr>
      <w:r w:rsidRPr="005575C6">
        <w:rPr>
          <w:b/>
        </w:rPr>
        <w:t xml:space="preserve">Datum pregleda: </w:t>
      </w:r>
    </w:p>
    <w:p w14:paraId="6FC4697A" w14:textId="3367CCDE" w:rsidR="005575C6" w:rsidRPr="005575C6" w:rsidRDefault="005575C6" w:rsidP="005575C6">
      <w:pPr>
        <w:ind w:firstLine="708"/>
        <w:jc w:val="left"/>
        <w:rPr>
          <w:bCs/>
        </w:rPr>
      </w:pPr>
      <w:r w:rsidRPr="005575C6">
        <w:rPr>
          <w:bCs/>
        </w:rPr>
        <w:t>17.</w:t>
      </w:r>
      <w:r w:rsidR="004F7866">
        <w:rPr>
          <w:bCs/>
        </w:rPr>
        <w:t> </w:t>
      </w:r>
      <w:r w:rsidRPr="005575C6">
        <w:rPr>
          <w:bCs/>
        </w:rPr>
        <w:t>10.</w:t>
      </w:r>
      <w:r w:rsidR="004F7866">
        <w:rPr>
          <w:bCs/>
        </w:rPr>
        <w:t> </w:t>
      </w:r>
      <w:r w:rsidRPr="005575C6">
        <w:rPr>
          <w:bCs/>
        </w:rPr>
        <w:t>2023</w:t>
      </w:r>
    </w:p>
    <w:p w14:paraId="5D0F680D" w14:textId="77777777" w:rsidR="005575C6" w:rsidRPr="005575C6" w:rsidRDefault="005575C6" w:rsidP="005575C6">
      <w:pPr>
        <w:jc w:val="left"/>
        <w:rPr>
          <w:bCs/>
        </w:rPr>
      </w:pPr>
    </w:p>
    <w:p w14:paraId="603B1DE5" w14:textId="77777777" w:rsidR="005575C6" w:rsidRDefault="005575C6" w:rsidP="005575C6">
      <w:pPr>
        <w:jc w:val="left"/>
        <w:rPr>
          <w:bCs/>
        </w:rPr>
      </w:pPr>
      <w:r>
        <w:rPr>
          <w:b/>
        </w:rPr>
        <w:t>O</w:t>
      </w:r>
      <w:r w:rsidRPr="005575C6">
        <w:rPr>
          <w:b/>
        </w:rPr>
        <w:t>koljevarstveno dovoljenje (OVD) št.:</w:t>
      </w:r>
      <w:r w:rsidRPr="005575C6">
        <w:rPr>
          <w:bCs/>
        </w:rPr>
        <w:t xml:space="preserve"> </w:t>
      </w:r>
    </w:p>
    <w:p w14:paraId="52D55806" w14:textId="77777777" w:rsidR="005575C6" w:rsidRDefault="005575C6" w:rsidP="005575C6">
      <w:pPr>
        <w:ind w:firstLine="708"/>
        <w:jc w:val="left"/>
        <w:rPr>
          <w:bCs/>
        </w:rPr>
      </w:pPr>
      <w:r w:rsidRPr="005575C6">
        <w:rPr>
          <w:bCs/>
        </w:rPr>
        <w:t>35407-4/2018-21 z dne 23.12.2020, sprememba  35432-15/2023-2570-4 z dne</w:t>
      </w:r>
    </w:p>
    <w:p w14:paraId="3317A8F1" w14:textId="5D9EC129" w:rsidR="005575C6" w:rsidRPr="005575C6" w:rsidRDefault="005575C6" w:rsidP="005575C6">
      <w:pPr>
        <w:ind w:firstLine="708"/>
        <w:jc w:val="left"/>
        <w:rPr>
          <w:bCs/>
        </w:rPr>
      </w:pPr>
      <w:r w:rsidRPr="005575C6">
        <w:rPr>
          <w:bCs/>
        </w:rPr>
        <w:t>21.7.2023</w:t>
      </w:r>
    </w:p>
    <w:p w14:paraId="0B7101B5" w14:textId="77777777" w:rsidR="005575C6" w:rsidRDefault="005575C6" w:rsidP="005575C6">
      <w:pPr>
        <w:jc w:val="left"/>
        <w:rPr>
          <w:bCs/>
        </w:rPr>
      </w:pPr>
    </w:p>
    <w:p w14:paraId="2DB906CF" w14:textId="37AD3903" w:rsidR="005575C6" w:rsidRPr="005575C6" w:rsidRDefault="005575C6" w:rsidP="005575C6">
      <w:pPr>
        <w:jc w:val="left"/>
        <w:rPr>
          <w:b/>
        </w:rPr>
      </w:pPr>
      <w:r w:rsidRPr="005575C6">
        <w:rPr>
          <w:b/>
        </w:rPr>
        <w:t>Usklajenost z OVD:</w:t>
      </w:r>
    </w:p>
    <w:p w14:paraId="2E470433" w14:textId="77777777" w:rsidR="005575C6" w:rsidRPr="005575C6" w:rsidRDefault="005575C6" w:rsidP="005575C6">
      <w:pPr>
        <w:jc w:val="left"/>
        <w:rPr>
          <w:bCs/>
        </w:rPr>
      </w:pPr>
      <w:r w:rsidRPr="005575C6">
        <w:rPr>
          <w:bCs/>
        </w:rPr>
        <w:t xml:space="preserve">              DA</w:t>
      </w:r>
    </w:p>
    <w:p w14:paraId="383F5CA1" w14:textId="77777777" w:rsidR="005575C6" w:rsidRPr="005575C6" w:rsidRDefault="005575C6" w:rsidP="005575C6">
      <w:pPr>
        <w:jc w:val="left"/>
        <w:rPr>
          <w:bCs/>
        </w:rPr>
      </w:pPr>
      <w:r w:rsidRPr="005575C6">
        <w:rPr>
          <w:bCs/>
        </w:rPr>
        <w:t xml:space="preserve">Pri zavezanki </w:t>
      </w:r>
      <w:proofErr w:type="spellStart"/>
      <w:r w:rsidRPr="005575C6">
        <w:rPr>
          <w:bCs/>
        </w:rPr>
        <w:t>Panvita</w:t>
      </w:r>
      <w:proofErr w:type="spellEnd"/>
      <w:r w:rsidRPr="005575C6">
        <w:rPr>
          <w:bCs/>
        </w:rPr>
        <w:t xml:space="preserve"> MIR d.d.je bil opravljen inšpekcijski pregled v zvezi z vplivi na okolje 2023. Na pregledu so bila pregledana naslednja področja: emisije snovi v zrak, emisije snovi v vode, ravnanje z odpadki, emisije hrupa, skladiščenje nevarnih tekočin in izvajanje ukrepov ob izrednih razmerah. Na pregledu je bila ugotovljeno čezmerno obremenjevanje okolja z emisijami snovi v vode zaradi preseženih vrednosti parametrov </w:t>
      </w:r>
      <w:proofErr w:type="spellStart"/>
      <w:r w:rsidRPr="005575C6">
        <w:rPr>
          <w:bCs/>
        </w:rPr>
        <w:t>usedljive</w:t>
      </w:r>
      <w:proofErr w:type="spellEnd"/>
      <w:r w:rsidRPr="005575C6">
        <w:rPr>
          <w:bCs/>
        </w:rPr>
        <w:t xml:space="preserve"> snovi, celotni dušik, amonijev dušik in </w:t>
      </w:r>
      <w:proofErr w:type="spellStart"/>
      <w:r w:rsidRPr="005575C6">
        <w:rPr>
          <w:bCs/>
        </w:rPr>
        <w:t>težkohlapne</w:t>
      </w:r>
      <w:proofErr w:type="spellEnd"/>
      <w:r w:rsidRPr="005575C6">
        <w:rPr>
          <w:bCs/>
        </w:rPr>
        <w:t xml:space="preserve"> </w:t>
      </w:r>
      <w:proofErr w:type="spellStart"/>
      <w:r w:rsidRPr="005575C6">
        <w:rPr>
          <w:bCs/>
        </w:rPr>
        <w:t>lipofilne</w:t>
      </w:r>
      <w:proofErr w:type="spellEnd"/>
      <w:r w:rsidRPr="005575C6">
        <w:rPr>
          <w:bCs/>
        </w:rPr>
        <w:t xml:space="preserve"> snovi. Izdana je bila ureditvena odločba.</w:t>
      </w:r>
    </w:p>
    <w:p w14:paraId="71D154F1" w14:textId="77777777" w:rsidR="005575C6" w:rsidRPr="005575C6" w:rsidRDefault="005575C6" w:rsidP="005575C6">
      <w:pPr>
        <w:jc w:val="left"/>
        <w:rPr>
          <w:bCs/>
        </w:rPr>
      </w:pPr>
    </w:p>
    <w:p w14:paraId="06B49432" w14:textId="77777777" w:rsidR="005575C6" w:rsidRPr="005575C6" w:rsidRDefault="005575C6" w:rsidP="005575C6">
      <w:pPr>
        <w:jc w:val="left"/>
        <w:rPr>
          <w:bCs/>
        </w:rPr>
      </w:pPr>
    </w:p>
    <w:p w14:paraId="58A5F257" w14:textId="77777777" w:rsidR="005575C6" w:rsidRPr="005575C6" w:rsidRDefault="005575C6" w:rsidP="005575C6">
      <w:pPr>
        <w:jc w:val="left"/>
        <w:rPr>
          <w:b/>
        </w:rPr>
      </w:pPr>
      <w:r w:rsidRPr="005575C6">
        <w:rPr>
          <w:b/>
        </w:rPr>
        <w:t>Zaključki / naslednje aktivnosti:</w:t>
      </w:r>
    </w:p>
    <w:p w14:paraId="7BBE4B72" w14:textId="77777777" w:rsidR="005575C6" w:rsidRPr="005575C6" w:rsidRDefault="005575C6" w:rsidP="005575C6">
      <w:pPr>
        <w:jc w:val="left"/>
        <w:rPr>
          <w:bCs/>
        </w:rPr>
      </w:pPr>
      <w:r w:rsidRPr="005575C6">
        <w:rPr>
          <w:bCs/>
        </w:rPr>
        <w:t>Naslednji redni inšpekcijski pregled bo opravljen v skladu z delovnim načrtom inšpektorata, izredni po potrebi, kontrolni inšpekcijski pregled pa po preteku roka iz odločbe.</w:t>
      </w:r>
    </w:p>
    <w:p w14:paraId="4E615EF5" w14:textId="77777777" w:rsidR="005575C6" w:rsidRPr="005575C6" w:rsidRDefault="005575C6" w:rsidP="005575C6">
      <w:pPr>
        <w:jc w:val="left"/>
        <w:rPr>
          <w:bCs/>
        </w:rPr>
      </w:pPr>
    </w:p>
    <w:p w14:paraId="0884B14D" w14:textId="77777777" w:rsidR="005575C6" w:rsidRPr="005575C6" w:rsidRDefault="005575C6" w:rsidP="005575C6">
      <w:pPr>
        <w:jc w:val="left"/>
        <w:rPr>
          <w:bCs/>
        </w:rPr>
      </w:pPr>
    </w:p>
    <w:p w14:paraId="659297B5" w14:textId="77777777" w:rsidR="005575C6" w:rsidRPr="005575C6" w:rsidRDefault="005575C6" w:rsidP="005575C6">
      <w:pPr>
        <w:jc w:val="left"/>
        <w:rPr>
          <w:bCs/>
        </w:rPr>
      </w:pPr>
    </w:p>
    <w:p w14:paraId="12BB6CA8" w14:textId="77777777" w:rsidR="005575C6" w:rsidRPr="005575C6" w:rsidRDefault="005575C6" w:rsidP="005575C6">
      <w:pPr>
        <w:jc w:val="left"/>
        <w:rPr>
          <w:bCs/>
        </w:rPr>
      </w:pPr>
    </w:p>
    <w:p w14:paraId="43D2F88F" w14:textId="77777777" w:rsidR="005575C6" w:rsidRPr="005575C6" w:rsidRDefault="005575C6">
      <w:pPr>
        <w:jc w:val="left"/>
        <w:rPr>
          <w:bCs/>
        </w:rPr>
      </w:pPr>
    </w:p>
    <w:sectPr w:rsidR="005575C6" w:rsidRPr="005575C6" w:rsidSect="0073673E"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B152" w14:textId="77777777" w:rsidR="00804B0D" w:rsidRDefault="00804B0D">
      <w:r>
        <w:separator/>
      </w:r>
    </w:p>
  </w:endnote>
  <w:endnote w:type="continuationSeparator" w:id="0">
    <w:p w14:paraId="1EE2FE4D" w14:textId="77777777" w:rsidR="00804B0D" w:rsidRDefault="008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5F07" w14:textId="77777777" w:rsidR="00804B0D" w:rsidRDefault="00804B0D">
      <w:r>
        <w:separator/>
      </w:r>
    </w:p>
  </w:footnote>
  <w:footnote w:type="continuationSeparator" w:id="0">
    <w:p w14:paraId="4BF804B4" w14:textId="77777777" w:rsidR="00804B0D" w:rsidRDefault="0080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E9D"/>
    <w:multiLevelType w:val="hybridMultilevel"/>
    <w:tmpl w:val="C7187808"/>
    <w:lvl w:ilvl="0" w:tplc="0960060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4C"/>
    <w:multiLevelType w:val="hybridMultilevel"/>
    <w:tmpl w:val="13B67020"/>
    <w:lvl w:ilvl="0" w:tplc="A73C4A5C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36E0"/>
    <w:multiLevelType w:val="hybridMultilevel"/>
    <w:tmpl w:val="8B06F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75A43"/>
    <w:multiLevelType w:val="hybridMultilevel"/>
    <w:tmpl w:val="F1B678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24F8"/>
    <w:multiLevelType w:val="hybridMultilevel"/>
    <w:tmpl w:val="D0F27310"/>
    <w:lvl w:ilvl="0" w:tplc="EB7209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21283">
    <w:abstractNumId w:val="2"/>
  </w:num>
  <w:num w:numId="2" w16cid:durableId="1747218081">
    <w:abstractNumId w:val="1"/>
  </w:num>
  <w:num w:numId="3" w16cid:durableId="783117256">
    <w:abstractNumId w:val="0"/>
  </w:num>
  <w:num w:numId="4" w16cid:durableId="429132381">
    <w:abstractNumId w:val="3"/>
  </w:num>
  <w:num w:numId="5" w16cid:durableId="58441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F6"/>
    <w:rsid w:val="00034FF6"/>
    <w:rsid w:val="00076D1C"/>
    <w:rsid w:val="000924B3"/>
    <w:rsid w:val="000B0331"/>
    <w:rsid w:val="000C6ACC"/>
    <w:rsid w:val="00102F00"/>
    <w:rsid w:val="0015361A"/>
    <w:rsid w:val="002009EF"/>
    <w:rsid w:val="002750FA"/>
    <w:rsid w:val="002E6321"/>
    <w:rsid w:val="00332E9C"/>
    <w:rsid w:val="00340AE4"/>
    <w:rsid w:val="0035286A"/>
    <w:rsid w:val="00354CAB"/>
    <w:rsid w:val="0037110B"/>
    <w:rsid w:val="00423CC3"/>
    <w:rsid w:val="004258B5"/>
    <w:rsid w:val="00472206"/>
    <w:rsid w:val="00477238"/>
    <w:rsid w:val="004B7C08"/>
    <w:rsid w:val="004F7866"/>
    <w:rsid w:val="005575C6"/>
    <w:rsid w:val="00567C91"/>
    <w:rsid w:val="005A5BC2"/>
    <w:rsid w:val="005E5289"/>
    <w:rsid w:val="006639F1"/>
    <w:rsid w:val="006E7D4E"/>
    <w:rsid w:val="006F694A"/>
    <w:rsid w:val="00707FF3"/>
    <w:rsid w:val="00763194"/>
    <w:rsid w:val="008032AB"/>
    <w:rsid w:val="00804B0D"/>
    <w:rsid w:val="008E762D"/>
    <w:rsid w:val="0096590C"/>
    <w:rsid w:val="00974152"/>
    <w:rsid w:val="009A3217"/>
    <w:rsid w:val="009A5A95"/>
    <w:rsid w:val="009C7E8E"/>
    <w:rsid w:val="00A44AEE"/>
    <w:rsid w:val="00A62DC2"/>
    <w:rsid w:val="00AC6BAD"/>
    <w:rsid w:val="00B95B7B"/>
    <w:rsid w:val="00BA2C96"/>
    <w:rsid w:val="00C4333D"/>
    <w:rsid w:val="00C61868"/>
    <w:rsid w:val="00C71F51"/>
    <w:rsid w:val="00D5161F"/>
    <w:rsid w:val="00D55399"/>
    <w:rsid w:val="00DA651D"/>
    <w:rsid w:val="00DC2EC1"/>
    <w:rsid w:val="00DD4454"/>
    <w:rsid w:val="00E208EF"/>
    <w:rsid w:val="00E87432"/>
    <w:rsid w:val="00F97BE7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E9EC"/>
  <w15:chartTrackingRefBased/>
  <w15:docId w15:val="{990970FC-EF55-43C8-8A90-5E9347F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4FF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34F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34FF6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34FF6"/>
    <w:pPr>
      <w:spacing w:after="120"/>
      <w:jc w:val="left"/>
    </w:pPr>
    <w:rPr>
      <w:rFonts w:eastAsia="Batang" w:cs="Wingdings"/>
      <w:szCs w:val="24"/>
      <w:lang w:eastAsia="ko-KR" w:bidi="sa-IN"/>
    </w:rPr>
  </w:style>
  <w:style w:type="character" w:customStyle="1" w:styleId="TelobesedilaZnak">
    <w:name w:val="Telo besedila Znak"/>
    <w:basedOn w:val="Privzetapisavaodstavka"/>
    <w:link w:val="Telobesedila"/>
    <w:rsid w:val="00034FF6"/>
    <w:rPr>
      <w:rFonts w:ascii="Arial" w:eastAsia="Batang" w:hAnsi="Arial" w:cs="Wingdings"/>
      <w:sz w:val="20"/>
      <w:szCs w:val="24"/>
      <w:lang w:eastAsia="ko-KR" w:bidi="sa-IN"/>
    </w:rPr>
  </w:style>
  <w:style w:type="character" w:styleId="Hiperpovezava">
    <w:name w:val="Hyperlink"/>
    <w:rsid w:val="00034FF6"/>
    <w:rPr>
      <w:rFonts w:cs="Times New Roman"/>
      <w:color w:val="0000FF"/>
      <w:u w:val="single"/>
    </w:rPr>
  </w:style>
  <w:style w:type="paragraph" w:customStyle="1" w:styleId="Default">
    <w:name w:val="Default"/>
    <w:rsid w:val="00034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4FF6"/>
    <w:pPr>
      <w:ind w:left="720"/>
      <w:contextualSpacing/>
      <w:jc w:val="left"/>
    </w:pPr>
    <w:rPr>
      <w:rFonts w:eastAsia="Batang" w:cs="Mangal"/>
      <w:szCs w:val="24"/>
      <w:lang w:eastAsia="ko-KR" w:bidi="sa-IN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34FF6"/>
    <w:pPr>
      <w:spacing w:after="120"/>
      <w:ind w:left="283"/>
      <w:jc w:val="left"/>
    </w:pPr>
    <w:rPr>
      <w:rFonts w:eastAsia="Batang" w:cs="Arial"/>
      <w:sz w:val="16"/>
      <w:szCs w:val="16"/>
      <w:lang w:eastAsia="ko-KR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34FF6"/>
    <w:rPr>
      <w:rFonts w:ascii="Arial" w:eastAsia="Batang" w:hAnsi="Arial" w:cs="Arial"/>
      <w:sz w:val="16"/>
      <w:szCs w:val="16"/>
      <w:lang w:eastAsia="ko-KR"/>
    </w:rPr>
  </w:style>
  <w:style w:type="paragraph" w:customStyle="1" w:styleId="datumtevilka">
    <w:name w:val="datum številka"/>
    <w:basedOn w:val="Navaden"/>
    <w:uiPriority w:val="99"/>
    <w:qFormat/>
    <w:rsid w:val="006639F1"/>
    <w:pPr>
      <w:tabs>
        <w:tab w:val="left" w:pos="1701"/>
      </w:tabs>
      <w:spacing w:line="260" w:lineRule="atLeast"/>
      <w:jc w:val="left"/>
    </w:pPr>
  </w:style>
  <w:style w:type="paragraph" w:styleId="Noga">
    <w:name w:val="footer"/>
    <w:basedOn w:val="Navaden"/>
    <w:link w:val="NogaZnak"/>
    <w:uiPriority w:val="99"/>
    <w:unhideWhenUsed/>
    <w:rsid w:val="005A5B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5BC2"/>
    <w:rPr>
      <w:rFonts w:ascii="Arial" w:eastAsia="Times New Roman" w:hAnsi="Arial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6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-ce.irsoe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Slapnik</dc:creator>
  <cp:keywords/>
  <dc:description/>
  <cp:lastModifiedBy>Darija Dolenc Ulčar</cp:lastModifiedBy>
  <cp:revision>3</cp:revision>
  <cp:lastPrinted>2023-06-21T13:10:00Z</cp:lastPrinted>
  <dcterms:created xsi:type="dcterms:W3CDTF">2023-12-12T07:47:00Z</dcterms:created>
  <dcterms:modified xsi:type="dcterms:W3CDTF">2023-12-12T07:47:00Z</dcterms:modified>
</cp:coreProperties>
</file>