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E1F8" w14:textId="38F5DC75" w:rsidR="009545F1" w:rsidRPr="009545F1" w:rsidRDefault="009545F1" w:rsidP="009545F1">
      <w:pPr>
        <w:autoSpaceDE w:val="0"/>
        <w:autoSpaceDN w:val="0"/>
        <w:adjustRightInd w:val="0"/>
        <w:spacing w:line="240" w:lineRule="auto"/>
        <w:rPr>
          <w:rFonts w:eastAsia="Batang" w:cs="Arial"/>
          <w:b/>
          <w:bCs/>
          <w:szCs w:val="20"/>
          <w:lang w:eastAsia="sl-SI"/>
        </w:rPr>
      </w:pPr>
    </w:p>
    <w:p w14:paraId="6E0FC459" w14:textId="58502359" w:rsidR="009E65B7" w:rsidRDefault="009E65B7" w:rsidP="009E65B7">
      <w:pPr>
        <w:rPr>
          <w:bCs/>
          <w:lang w:eastAsia="sl-SI"/>
        </w:rPr>
      </w:pPr>
      <w:r>
        <w:rPr>
          <w:bCs/>
          <w:lang w:eastAsia="sl-SI"/>
        </w:rPr>
        <w:t>šte</w:t>
      </w:r>
      <w:r>
        <w:rPr>
          <w:bCs/>
          <w:lang w:eastAsia="sl-SI"/>
        </w:rPr>
        <w:t>vilka: 06180-176/2022-16</w:t>
      </w:r>
    </w:p>
    <w:p w14:paraId="6DEC7733" w14:textId="7F3FC6EC" w:rsidR="009E65B7" w:rsidRPr="00E1647F" w:rsidRDefault="009E65B7" w:rsidP="009E65B7">
      <w:pPr>
        <w:rPr>
          <w:bCs/>
          <w:lang w:eastAsia="sl-SI"/>
        </w:rPr>
      </w:pPr>
      <w:r w:rsidRPr="00E1647F">
        <w:rPr>
          <w:bCs/>
          <w:lang w:eastAsia="sl-SI"/>
        </w:rPr>
        <w:t>Datum</w:t>
      </w:r>
      <w:r>
        <w:rPr>
          <w:bCs/>
          <w:lang w:eastAsia="sl-SI"/>
        </w:rPr>
        <w:t>: 16. 6. 2023</w:t>
      </w:r>
    </w:p>
    <w:p w14:paraId="23A5DCE2" w14:textId="77777777" w:rsidR="009E65B7" w:rsidRDefault="009E65B7" w:rsidP="009E65B7">
      <w:pPr>
        <w:rPr>
          <w:bCs/>
          <w:lang w:eastAsia="sl-SI"/>
        </w:rPr>
      </w:pPr>
    </w:p>
    <w:p w14:paraId="2D179F99" w14:textId="5D92EDF1" w:rsidR="009E65B7" w:rsidRPr="004A530C" w:rsidRDefault="009E65B7" w:rsidP="009E65B7">
      <w:pPr>
        <w:rPr>
          <w:bCs/>
          <w:lang w:eastAsia="sl-SI"/>
        </w:rPr>
      </w:pPr>
    </w:p>
    <w:p w14:paraId="7E526DB8" w14:textId="4D90F29B" w:rsidR="009E65B7" w:rsidRDefault="009E65B7" w:rsidP="009E65B7">
      <w:pPr>
        <w:jc w:val="center"/>
        <w:rPr>
          <w:b/>
          <w:bCs/>
          <w:lang w:eastAsia="sl-SI"/>
        </w:rPr>
      </w:pPr>
      <w:r>
        <w:rPr>
          <w:b/>
          <w:bCs/>
          <w:lang w:eastAsia="sl-SI"/>
        </w:rPr>
        <w:t>PORO</w:t>
      </w:r>
      <w:r>
        <w:rPr>
          <w:rFonts w:ascii="Arial,Bold" w:hAnsi="Arial,Bold" w:cs="Arial,Bold"/>
          <w:b/>
          <w:bCs/>
          <w:lang w:eastAsia="sl-SI"/>
        </w:rPr>
        <w:t>Č</w:t>
      </w:r>
      <w:r>
        <w:rPr>
          <w:b/>
          <w:bCs/>
          <w:lang w:eastAsia="sl-SI"/>
        </w:rPr>
        <w:t>ILO O REDNEM INŠPEKCIJSKEM PREGLEDU NAPRAVE, KI LAHKO POVZRO</w:t>
      </w:r>
      <w:r>
        <w:rPr>
          <w:rFonts w:ascii="Arial,Bold" w:hAnsi="Arial,Bold" w:cs="Arial,Bold"/>
          <w:b/>
          <w:bCs/>
          <w:lang w:eastAsia="sl-SI"/>
        </w:rPr>
        <w:t xml:space="preserve">ČI </w:t>
      </w:r>
      <w:r>
        <w:rPr>
          <w:b/>
          <w:bCs/>
          <w:lang w:eastAsia="sl-SI"/>
        </w:rPr>
        <w:t>ONESNAŽEVANJE OKOLJA VE</w:t>
      </w:r>
      <w:r>
        <w:rPr>
          <w:rFonts w:ascii="Arial,Bold" w:hAnsi="Arial,Bold" w:cs="Arial,Bold"/>
          <w:b/>
          <w:bCs/>
          <w:lang w:eastAsia="sl-SI"/>
        </w:rPr>
        <w:t>Č</w:t>
      </w:r>
      <w:r>
        <w:rPr>
          <w:b/>
          <w:bCs/>
          <w:lang w:eastAsia="sl-SI"/>
        </w:rPr>
        <w:t>JEGA OBSEGA</w:t>
      </w:r>
    </w:p>
    <w:p w14:paraId="47A17495" w14:textId="77777777" w:rsidR="0010034B" w:rsidRDefault="0010034B" w:rsidP="009E65B7">
      <w:pPr>
        <w:autoSpaceDE w:val="0"/>
        <w:autoSpaceDN w:val="0"/>
        <w:adjustRightInd w:val="0"/>
        <w:jc w:val="both"/>
        <w:rPr>
          <w:b/>
          <w:bCs/>
          <w:lang w:eastAsia="sl-SI"/>
        </w:rPr>
      </w:pPr>
    </w:p>
    <w:p w14:paraId="01C931ED" w14:textId="157BC0D5" w:rsidR="009E65B7" w:rsidRDefault="009E65B7" w:rsidP="009E65B7">
      <w:pPr>
        <w:autoSpaceDE w:val="0"/>
        <w:autoSpaceDN w:val="0"/>
        <w:adjustRightInd w:val="0"/>
        <w:jc w:val="both"/>
        <w:rPr>
          <w:b/>
          <w:bCs/>
          <w:lang w:eastAsia="sl-SI"/>
        </w:rPr>
      </w:pPr>
      <w:r w:rsidRPr="00083BBD">
        <w:rPr>
          <w:b/>
          <w:bCs/>
          <w:lang w:eastAsia="sl-SI"/>
        </w:rPr>
        <w:t>Zavezanec:</w:t>
      </w:r>
      <w:r>
        <w:rPr>
          <w:b/>
          <w:bCs/>
          <w:lang w:eastAsia="sl-SI"/>
        </w:rPr>
        <w:t xml:space="preserve"> </w:t>
      </w:r>
    </w:p>
    <w:p w14:paraId="1E8CF870" w14:textId="77777777" w:rsidR="009E65B7" w:rsidRDefault="009E65B7" w:rsidP="009E65B7">
      <w:pPr>
        <w:autoSpaceDE w:val="0"/>
        <w:autoSpaceDN w:val="0"/>
        <w:adjustRightInd w:val="0"/>
        <w:jc w:val="both"/>
        <w:rPr>
          <w:lang w:eastAsia="sl-SI"/>
        </w:rPr>
      </w:pPr>
      <w:r>
        <w:rPr>
          <w:lang w:eastAsia="sl-SI"/>
        </w:rPr>
        <w:tab/>
      </w:r>
    </w:p>
    <w:p w14:paraId="2123A208" w14:textId="77777777" w:rsidR="009E65B7" w:rsidRPr="00083BBD" w:rsidRDefault="009E65B7" w:rsidP="009E65B7">
      <w:pPr>
        <w:autoSpaceDE w:val="0"/>
        <w:autoSpaceDN w:val="0"/>
        <w:adjustRightInd w:val="0"/>
        <w:jc w:val="both"/>
        <w:rPr>
          <w:b/>
          <w:bCs/>
          <w:lang w:eastAsia="sl-SI"/>
        </w:rPr>
      </w:pPr>
      <w:r w:rsidRPr="00C06FF0">
        <w:rPr>
          <w:lang w:eastAsia="sl-SI"/>
        </w:rPr>
        <w:t>OMCO METALS SLOVENIA Livarstvo, modelarstvo, obdelava in trgovina d.o.o., Cesta Žalskega tabora 10, 3310 Žalec</w:t>
      </w:r>
      <w:r>
        <w:rPr>
          <w:lang w:eastAsia="sl-SI"/>
        </w:rPr>
        <w:t>.</w:t>
      </w:r>
    </w:p>
    <w:p w14:paraId="6F0BC001" w14:textId="77777777" w:rsidR="009E65B7" w:rsidRDefault="009E65B7" w:rsidP="009E65B7">
      <w:pPr>
        <w:pStyle w:val="datumtevilka"/>
        <w:jc w:val="both"/>
        <w:rPr>
          <w:b/>
        </w:rPr>
      </w:pPr>
    </w:p>
    <w:p w14:paraId="30D1E1EC" w14:textId="77777777" w:rsidR="009E65B7" w:rsidRDefault="009E65B7" w:rsidP="009E65B7">
      <w:pPr>
        <w:pStyle w:val="datumtevilka"/>
        <w:jc w:val="both"/>
        <w:rPr>
          <w:b/>
        </w:rPr>
      </w:pPr>
      <w:r w:rsidRPr="000E5C51">
        <w:rPr>
          <w:b/>
        </w:rPr>
        <w:t>Naprava / lokacija:</w:t>
      </w:r>
    </w:p>
    <w:p w14:paraId="7ED4E270" w14:textId="77777777" w:rsidR="009E65B7" w:rsidRDefault="009E65B7" w:rsidP="009E65B7">
      <w:pPr>
        <w:pStyle w:val="datumtevilka"/>
        <w:jc w:val="both"/>
      </w:pPr>
    </w:p>
    <w:p w14:paraId="47FFDC5F" w14:textId="77777777" w:rsidR="009E65B7" w:rsidRPr="00FB11FC" w:rsidRDefault="009E65B7" w:rsidP="009E65B7">
      <w:pPr>
        <w:pStyle w:val="datumtevilka"/>
        <w:jc w:val="both"/>
      </w:pPr>
      <w:r w:rsidRPr="00944142">
        <w:t xml:space="preserve">Naprava, ki lahko povzroča onesnaževanje okolja večjega obsega – IED naprava </w:t>
      </w:r>
      <w:r>
        <w:t>v kateri se izvajajo naslednje dejavnosti:</w:t>
      </w:r>
      <w:r w:rsidRPr="0035695E">
        <w:t xml:space="preserve"> taljenje in litje </w:t>
      </w:r>
      <w:proofErr w:type="spellStart"/>
      <w:r w:rsidRPr="0035695E">
        <w:t>nodularne</w:t>
      </w:r>
      <w:proofErr w:type="spellEnd"/>
      <w:r w:rsidRPr="0035695E">
        <w:t xml:space="preserve"> in sive litine</w:t>
      </w:r>
      <w:r>
        <w:t xml:space="preserve"> ter</w:t>
      </w:r>
      <w:r w:rsidRPr="0035695E">
        <w:t xml:space="preserve"> taljenje in legiranje zlitin bakra</w:t>
      </w:r>
      <w:r>
        <w:t xml:space="preserve">. Naprava se nahaja na lokaciji </w:t>
      </w:r>
      <w:r w:rsidRPr="00C06FF0">
        <w:t>Cesta Žalskega tabora 10, 3310 Žalec</w:t>
      </w:r>
      <w:r>
        <w:t>.</w:t>
      </w:r>
    </w:p>
    <w:p w14:paraId="3DB601C0" w14:textId="77777777" w:rsidR="009E65B7" w:rsidRDefault="009E65B7" w:rsidP="009E65B7">
      <w:pPr>
        <w:pStyle w:val="datumtevilka"/>
        <w:jc w:val="both"/>
      </w:pPr>
    </w:p>
    <w:p w14:paraId="0A6E0968" w14:textId="77777777" w:rsidR="009E65B7" w:rsidRDefault="009E65B7" w:rsidP="009E65B7">
      <w:pPr>
        <w:autoSpaceDE w:val="0"/>
        <w:autoSpaceDN w:val="0"/>
        <w:adjustRightInd w:val="0"/>
        <w:jc w:val="both"/>
        <w:rPr>
          <w:b/>
          <w:bCs/>
          <w:lang w:eastAsia="sl-SI"/>
        </w:rPr>
      </w:pPr>
      <w:r w:rsidRPr="00083BBD">
        <w:rPr>
          <w:b/>
          <w:bCs/>
          <w:lang w:eastAsia="sl-SI"/>
        </w:rPr>
        <w:t>Datum pregleda:</w:t>
      </w:r>
      <w:r>
        <w:rPr>
          <w:b/>
          <w:bCs/>
          <w:lang w:eastAsia="sl-SI"/>
        </w:rPr>
        <w:t xml:space="preserve"> </w:t>
      </w:r>
    </w:p>
    <w:p w14:paraId="3A6B886A" w14:textId="77777777" w:rsidR="009E65B7" w:rsidRDefault="009E65B7" w:rsidP="009E65B7">
      <w:pPr>
        <w:autoSpaceDE w:val="0"/>
        <w:autoSpaceDN w:val="0"/>
        <w:adjustRightInd w:val="0"/>
        <w:jc w:val="both"/>
        <w:rPr>
          <w:lang w:eastAsia="sl-SI"/>
        </w:rPr>
      </w:pPr>
    </w:p>
    <w:p w14:paraId="4A5D15BC" w14:textId="256F1386" w:rsidR="009E65B7" w:rsidRDefault="009E65B7" w:rsidP="009E65B7">
      <w:pPr>
        <w:autoSpaceDE w:val="0"/>
        <w:autoSpaceDN w:val="0"/>
        <w:adjustRightInd w:val="0"/>
        <w:jc w:val="both"/>
        <w:rPr>
          <w:lang w:eastAsia="sl-SI"/>
        </w:rPr>
      </w:pPr>
      <w:r>
        <w:rPr>
          <w:lang w:eastAsia="sl-SI"/>
        </w:rPr>
        <w:t>08.</w:t>
      </w:r>
      <w:r w:rsidR="0010034B">
        <w:rPr>
          <w:lang w:eastAsia="sl-SI"/>
        </w:rPr>
        <w:t> </w:t>
      </w:r>
      <w:r>
        <w:rPr>
          <w:lang w:eastAsia="sl-SI"/>
        </w:rPr>
        <w:t>9.</w:t>
      </w:r>
      <w:r w:rsidR="0010034B">
        <w:rPr>
          <w:lang w:eastAsia="sl-SI"/>
        </w:rPr>
        <w:t> </w:t>
      </w:r>
      <w:r>
        <w:rPr>
          <w:lang w:eastAsia="sl-SI"/>
        </w:rPr>
        <w:t>022 in 16.12.</w:t>
      </w:r>
      <w:r w:rsidR="0010034B">
        <w:rPr>
          <w:lang w:eastAsia="sl-SI"/>
        </w:rPr>
        <w:t> </w:t>
      </w:r>
      <w:r>
        <w:rPr>
          <w:lang w:eastAsia="sl-SI"/>
        </w:rPr>
        <w:t xml:space="preserve">2022 </w:t>
      </w:r>
    </w:p>
    <w:p w14:paraId="7017B538" w14:textId="77777777" w:rsidR="009E65B7" w:rsidRDefault="009E65B7" w:rsidP="009E65B7">
      <w:pPr>
        <w:autoSpaceDE w:val="0"/>
        <w:autoSpaceDN w:val="0"/>
        <w:adjustRightInd w:val="0"/>
        <w:jc w:val="both"/>
        <w:rPr>
          <w:b/>
          <w:bCs/>
          <w:lang w:eastAsia="sl-SI"/>
        </w:rPr>
      </w:pPr>
    </w:p>
    <w:p w14:paraId="58902312" w14:textId="77777777" w:rsidR="009E65B7" w:rsidRDefault="009E65B7" w:rsidP="009E65B7">
      <w:pPr>
        <w:autoSpaceDE w:val="0"/>
        <w:autoSpaceDN w:val="0"/>
        <w:adjustRightInd w:val="0"/>
        <w:jc w:val="both"/>
        <w:rPr>
          <w:b/>
          <w:bCs/>
          <w:lang w:eastAsia="sl-SI"/>
        </w:rPr>
      </w:pPr>
      <w:r>
        <w:rPr>
          <w:b/>
          <w:bCs/>
          <w:lang w:eastAsia="sl-SI"/>
        </w:rPr>
        <w:t>Okoljevarstveno dovoljenje (OVD) številka:</w:t>
      </w:r>
    </w:p>
    <w:p w14:paraId="2C9E61F3" w14:textId="77777777" w:rsidR="009E65B7" w:rsidRDefault="009E65B7" w:rsidP="009E65B7">
      <w:pPr>
        <w:autoSpaceDE w:val="0"/>
        <w:autoSpaceDN w:val="0"/>
        <w:adjustRightInd w:val="0"/>
        <w:jc w:val="both"/>
        <w:rPr>
          <w:lang w:eastAsia="sl-SI"/>
        </w:rPr>
      </w:pPr>
    </w:p>
    <w:p w14:paraId="65A762C2" w14:textId="1754662E" w:rsidR="0010034B" w:rsidRDefault="009E65B7" w:rsidP="0010034B">
      <w:pPr>
        <w:pStyle w:val="Odstavekseznama"/>
        <w:numPr>
          <w:ilvl w:val="0"/>
          <w:numId w:val="22"/>
        </w:numPr>
        <w:autoSpaceDE w:val="0"/>
        <w:autoSpaceDN w:val="0"/>
        <w:adjustRightInd w:val="0"/>
        <w:jc w:val="both"/>
        <w:rPr>
          <w:lang w:eastAsia="sl-SI"/>
        </w:rPr>
      </w:pPr>
      <w:r>
        <w:rPr>
          <w:lang w:eastAsia="sl-SI"/>
        </w:rPr>
        <w:t xml:space="preserve">OVD številka: </w:t>
      </w:r>
      <w:r w:rsidRPr="008F233E">
        <w:rPr>
          <w:lang w:eastAsia="sl-SI"/>
        </w:rPr>
        <w:t>35407-</w:t>
      </w:r>
      <w:r>
        <w:rPr>
          <w:lang w:eastAsia="sl-SI"/>
        </w:rPr>
        <w:t>117/2006</w:t>
      </w:r>
      <w:r w:rsidRPr="008F233E">
        <w:rPr>
          <w:lang w:eastAsia="sl-SI"/>
        </w:rPr>
        <w:t xml:space="preserve"> z dne </w:t>
      </w:r>
      <w:r>
        <w:rPr>
          <w:lang w:eastAsia="sl-SI"/>
        </w:rPr>
        <w:t>18.</w:t>
      </w:r>
      <w:r w:rsidR="0010034B">
        <w:rPr>
          <w:lang w:eastAsia="sl-SI"/>
        </w:rPr>
        <w:t> </w:t>
      </w:r>
      <w:r>
        <w:rPr>
          <w:lang w:eastAsia="sl-SI"/>
        </w:rPr>
        <w:t>06.</w:t>
      </w:r>
      <w:r w:rsidR="0010034B">
        <w:rPr>
          <w:lang w:eastAsia="sl-SI"/>
        </w:rPr>
        <w:t> </w:t>
      </w:r>
      <w:r>
        <w:rPr>
          <w:lang w:eastAsia="sl-SI"/>
        </w:rPr>
        <w:t>2008</w:t>
      </w:r>
      <w:r w:rsidRPr="008F233E">
        <w:rPr>
          <w:lang w:eastAsia="sl-SI"/>
        </w:rPr>
        <w:t xml:space="preserve">, </w:t>
      </w:r>
      <w:r w:rsidR="0010034B">
        <w:rPr>
          <w:lang w:eastAsia="sl-SI"/>
        </w:rPr>
        <w:t>spremenjeno z</w:t>
      </w:r>
    </w:p>
    <w:p w14:paraId="14FE007C" w14:textId="6B186774" w:rsidR="0010034B" w:rsidRDefault="009E65B7" w:rsidP="0010034B">
      <w:pPr>
        <w:pStyle w:val="Odstavekseznama"/>
        <w:numPr>
          <w:ilvl w:val="0"/>
          <w:numId w:val="22"/>
        </w:numPr>
        <w:autoSpaceDE w:val="0"/>
        <w:autoSpaceDN w:val="0"/>
        <w:adjustRightInd w:val="0"/>
        <w:jc w:val="both"/>
        <w:rPr>
          <w:lang w:eastAsia="sl-SI"/>
        </w:rPr>
      </w:pPr>
      <w:r w:rsidRPr="008F233E">
        <w:rPr>
          <w:lang w:eastAsia="sl-SI"/>
        </w:rPr>
        <w:t>odločbo o spremembi OVD številka</w:t>
      </w:r>
      <w:r>
        <w:rPr>
          <w:lang w:eastAsia="sl-SI"/>
        </w:rPr>
        <w:t>:</w:t>
      </w:r>
      <w:r w:rsidRPr="008F233E">
        <w:rPr>
          <w:lang w:eastAsia="sl-SI"/>
        </w:rPr>
        <w:t xml:space="preserve"> 3540</w:t>
      </w:r>
      <w:r>
        <w:rPr>
          <w:lang w:eastAsia="sl-SI"/>
        </w:rPr>
        <w:t>6</w:t>
      </w:r>
      <w:r w:rsidRPr="008F233E">
        <w:rPr>
          <w:lang w:eastAsia="sl-SI"/>
        </w:rPr>
        <w:t>-</w:t>
      </w:r>
      <w:r>
        <w:rPr>
          <w:lang w:eastAsia="sl-SI"/>
        </w:rPr>
        <w:t>16/2012-4</w:t>
      </w:r>
      <w:r w:rsidRPr="008F233E">
        <w:rPr>
          <w:lang w:eastAsia="sl-SI"/>
        </w:rPr>
        <w:t xml:space="preserve"> z dne</w:t>
      </w:r>
      <w:r>
        <w:rPr>
          <w:lang w:eastAsia="sl-SI"/>
        </w:rPr>
        <w:t xml:space="preserve"> 24.</w:t>
      </w:r>
      <w:r w:rsidR="0010034B">
        <w:rPr>
          <w:lang w:eastAsia="sl-SI"/>
        </w:rPr>
        <w:t> </w:t>
      </w:r>
      <w:r>
        <w:rPr>
          <w:lang w:eastAsia="sl-SI"/>
        </w:rPr>
        <w:t>10.</w:t>
      </w:r>
      <w:r w:rsidR="0010034B">
        <w:rPr>
          <w:lang w:eastAsia="sl-SI"/>
        </w:rPr>
        <w:t> </w:t>
      </w:r>
      <w:r>
        <w:rPr>
          <w:lang w:eastAsia="sl-SI"/>
        </w:rPr>
        <w:t>2012</w:t>
      </w:r>
      <w:r w:rsidRPr="008F233E">
        <w:rPr>
          <w:lang w:eastAsia="sl-SI"/>
        </w:rPr>
        <w:t xml:space="preserve"> </w:t>
      </w:r>
    </w:p>
    <w:p w14:paraId="1DFD72F0" w14:textId="6734A522" w:rsidR="0010034B" w:rsidRDefault="009E65B7" w:rsidP="0010034B">
      <w:pPr>
        <w:pStyle w:val="Odstavekseznama"/>
        <w:numPr>
          <w:ilvl w:val="0"/>
          <w:numId w:val="22"/>
        </w:numPr>
        <w:autoSpaceDE w:val="0"/>
        <w:autoSpaceDN w:val="0"/>
        <w:adjustRightInd w:val="0"/>
        <w:jc w:val="both"/>
        <w:rPr>
          <w:lang w:eastAsia="sl-SI"/>
        </w:rPr>
      </w:pPr>
      <w:r w:rsidRPr="008F233E">
        <w:rPr>
          <w:lang w:eastAsia="sl-SI"/>
        </w:rPr>
        <w:t>odločbo o spremembi OVD številka</w:t>
      </w:r>
      <w:r>
        <w:rPr>
          <w:lang w:eastAsia="sl-SI"/>
        </w:rPr>
        <w:t>:</w:t>
      </w:r>
      <w:r w:rsidRPr="008F233E">
        <w:rPr>
          <w:lang w:eastAsia="sl-SI"/>
        </w:rPr>
        <w:t xml:space="preserve"> 3540</w:t>
      </w:r>
      <w:r>
        <w:rPr>
          <w:lang w:eastAsia="sl-SI"/>
        </w:rPr>
        <w:t>6</w:t>
      </w:r>
      <w:r w:rsidRPr="008F233E">
        <w:rPr>
          <w:lang w:eastAsia="sl-SI"/>
        </w:rPr>
        <w:t>-</w:t>
      </w:r>
      <w:r>
        <w:rPr>
          <w:lang w:eastAsia="sl-SI"/>
        </w:rPr>
        <w:t>30/2013-4</w:t>
      </w:r>
      <w:r w:rsidRPr="008F233E">
        <w:rPr>
          <w:lang w:eastAsia="sl-SI"/>
        </w:rPr>
        <w:t xml:space="preserve"> z dne </w:t>
      </w:r>
      <w:r>
        <w:rPr>
          <w:lang w:eastAsia="sl-SI"/>
        </w:rPr>
        <w:t>25.</w:t>
      </w:r>
      <w:r w:rsidR="0010034B">
        <w:rPr>
          <w:lang w:eastAsia="sl-SI"/>
        </w:rPr>
        <w:t> </w:t>
      </w:r>
      <w:r>
        <w:rPr>
          <w:lang w:eastAsia="sl-SI"/>
        </w:rPr>
        <w:t>10.</w:t>
      </w:r>
      <w:r w:rsidR="0010034B">
        <w:rPr>
          <w:lang w:eastAsia="sl-SI"/>
        </w:rPr>
        <w:t> </w:t>
      </w:r>
      <w:r>
        <w:rPr>
          <w:lang w:eastAsia="sl-SI"/>
        </w:rPr>
        <w:t>2013</w:t>
      </w:r>
      <w:r w:rsidRPr="008F233E">
        <w:rPr>
          <w:lang w:eastAsia="sl-SI"/>
        </w:rPr>
        <w:t xml:space="preserve"> in </w:t>
      </w:r>
    </w:p>
    <w:p w14:paraId="53207D25" w14:textId="1DFEA5B4" w:rsidR="009E65B7" w:rsidRDefault="009E65B7" w:rsidP="0010034B">
      <w:pPr>
        <w:pStyle w:val="Odstavekseznama"/>
        <w:numPr>
          <w:ilvl w:val="0"/>
          <w:numId w:val="22"/>
        </w:numPr>
        <w:autoSpaceDE w:val="0"/>
        <w:autoSpaceDN w:val="0"/>
        <w:adjustRightInd w:val="0"/>
        <w:jc w:val="both"/>
        <w:rPr>
          <w:lang w:eastAsia="sl-SI"/>
        </w:rPr>
      </w:pPr>
      <w:r w:rsidRPr="008F233E">
        <w:rPr>
          <w:lang w:eastAsia="sl-SI"/>
        </w:rPr>
        <w:t>odločbo o spremembi OVD številka</w:t>
      </w:r>
      <w:r>
        <w:rPr>
          <w:lang w:eastAsia="sl-SI"/>
        </w:rPr>
        <w:t>: 35406</w:t>
      </w:r>
      <w:r w:rsidRPr="00C20AAF">
        <w:rPr>
          <w:lang w:eastAsia="sl-SI"/>
        </w:rPr>
        <w:t>-</w:t>
      </w:r>
      <w:r>
        <w:rPr>
          <w:lang w:eastAsia="sl-SI"/>
        </w:rPr>
        <w:t>20/2018-4</w:t>
      </w:r>
      <w:r w:rsidRPr="00C20AAF">
        <w:rPr>
          <w:lang w:eastAsia="sl-SI"/>
        </w:rPr>
        <w:t xml:space="preserve"> </w:t>
      </w:r>
      <w:r w:rsidRPr="008F233E">
        <w:rPr>
          <w:lang w:eastAsia="sl-SI"/>
        </w:rPr>
        <w:t xml:space="preserve">z dne </w:t>
      </w:r>
      <w:r>
        <w:rPr>
          <w:lang w:eastAsia="sl-SI"/>
        </w:rPr>
        <w:t>07.</w:t>
      </w:r>
      <w:r w:rsidR="0010034B">
        <w:rPr>
          <w:lang w:eastAsia="sl-SI"/>
        </w:rPr>
        <w:t> </w:t>
      </w:r>
      <w:r>
        <w:rPr>
          <w:lang w:eastAsia="sl-SI"/>
        </w:rPr>
        <w:t>06.</w:t>
      </w:r>
      <w:r w:rsidR="0010034B">
        <w:rPr>
          <w:lang w:eastAsia="sl-SI"/>
        </w:rPr>
        <w:t> </w:t>
      </w:r>
      <w:r>
        <w:rPr>
          <w:lang w:eastAsia="sl-SI"/>
        </w:rPr>
        <w:t>2018</w:t>
      </w:r>
      <w:r w:rsidRPr="008F233E">
        <w:rPr>
          <w:lang w:eastAsia="sl-SI"/>
        </w:rPr>
        <w:t>.</w:t>
      </w:r>
    </w:p>
    <w:p w14:paraId="206DD46D" w14:textId="77777777" w:rsidR="009E65B7" w:rsidRDefault="009E65B7" w:rsidP="009E65B7">
      <w:pPr>
        <w:autoSpaceDE w:val="0"/>
        <w:autoSpaceDN w:val="0"/>
        <w:adjustRightInd w:val="0"/>
        <w:jc w:val="both"/>
        <w:rPr>
          <w:lang w:eastAsia="sl-SI"/>
        </w:rPr>
      </w:pPr>
    </w:p>
    <w:p w14:paraId="307B273A" w14:textId="77777777" w:rsidR="009E65B7" w:rsidRDefault="009E65B7" w:rsidP="009E65B7">
      <w:pPr>
        <w:autoSpaceDE w:val="0"/>
        <w:autoSpaceDN w:val="0"/>
        <w:adjustRightInd w:val="0"/>
        <w:jc w:val="both"/>
        <w:rPr>
          <w:b/>
          <w:bCs/>
          <w:lang w:eastAsia="sl-SI"/>
        </w:rPr>
      </w:pPr>
      <w:r w:rsidRPr="00083BBD">
        <w:rPr>
          <w:b/>
          <w:bCs/>
          <w:lang w:eastAsia="sl-SI"/>
        </w:rPr>
        <w:t>Usklajenost z OVD:</w:t>
      </w:r>
      <w:r>
        <w:rPr>
          <w:b/>
          <w:bCs/>
          <w:lang w:eastAsia="sl-SI"/>
        </w:rPr>
        <w:t xml:space="preserve"> </w:t>
      </w:r>
    </w:p>
    <w:p w14:paraId="7F9C9670" w14:textId="77777777" w:rsidR="009E65B7" w:rsidRDefault="009E65B7" w:rsidP="009E65B7">
      <w:pPr>
        <w:autoSpaceDE w:val="0"/>
        <w:autoSpaceDN w:val="0"/>
        <w:adjustRightInd w:val="0"/>
        <w:jc w:val="both"/>
        <w:rPr>
          <w:b/>
          <w:bCs/>
          <w:lang w:eastAsia="sl-SI"/>
        </w:rPr>
      </w:pPr>
    </w:p>
    <w:p w14:paraId="354433A2" w14:textId="00D46802" w:rsidR="009E65B7" w:rsidRDefault="009E65B7" w:rsidP="009E65B7">
      <w:pPr>
        <w:tabs>
          <w:tab w:val="left" w:pos="1000"/>
        </w:tabs>
        <w:spacing w:line="360" w:lineRule="auto"/>
        <w:jc w:val="both"/>
      </w:pPr>
      <w:r w:rsidRPr="0010034B">
        <w:rPr>
          <w:b/>
          <w:bCs/>
          <w:lang w:eastAsia="sl-SI"/>
        </w:rPr>
        <w:t xml:space="preserve">NE </w:t>
      </w:r>
      <w:r w:rsidRPr="00D3565C">
        <w:rPr>
          <w:lang w:eastAsia="sl-SI"/>
        </w:rPr>
        <w:t>- v obsegu navedenem v zapisniku številka</w:t>
      </w:r>
      <w:r>
        <w:rPr>
          <w:lang w:eastAsia="sl-SI"/>
        </w:rPr>
        <w:t xml:space="preserve">: </w:t>
      </w:r>
      <w:r w:rsidRPr="008F233E">
        <w:t>06182-</w:t>
      </w:r>
      <w:r>
        <w:t xml:space="preserve">998/2022-1 </w:t>
      </w:r>
      <w:r w:rsidRPr="00D3565C">
        <w:rPr>
          <w:lang w:eastAsia="sl-SI"/>
        </w:rPr>
        <w:t xml:space="preserve">z dne </w:t>
      </w:r>
      <w:r>
        <w:rPr>
          <w:lang w:eastAsia="sl-SI"/>
        </w:rPr>
        <w:t>08.</w:t>
      </w:r>
      <w:r w:rsidR="0010034B">
        <w:rPr>
          <w:lang w:eastAsia="sl-SI"/>
        </w:rPr>
        <w:t> </w:t>
      </w:r>
      <w:r>
        <w:rPr>
          <w:lang w:eastAsia="sl-SI"/>
        </w:rPr>
        <w:t>9.</w:t>
      </w:r>
      <w:r w:rsidR="0010034B">
        <w:rPr>
          <w:lang w:eastAsia="sl-SI"/>
        </w:rPr>
        <w:t> </w:t>
      </w:r>
      <w:r>
        <w:rPr>
          <w:lang w:eastAsia="sl-SI"/>
        </w:rPr>
        <w:t xml:space="preserve">2022 in </w:t>
      </w:r>
      <w:r w:rsidRPr="008F233E">
        <w:rPr>
          <w:lang w:eastAsia="sl-SI"/>
        </w:rPr>
        <w:t>06182-</w:t>
      </w:r>
      <w:r w:rsidRPr="006B0624">
        <w:rPr>
          <w:lang w:eastAsia="sl-SI"/>
        </w:rPr>
        <w:t>06182-998/2022-</w:t>
      </w:r>
      <w:r>
        <w:rPr>
          <w:lang w:eastAsia="sl-SI"/>
        </w:rPr>
        <w:t>9</w:t>
      </w:r>
      <w:r w:rsidRPr="006B0624">
        <w:rPr>
          <w:lang w:eastAsia="sl-SI"/>
        </w:rPr>
        <w:t xml:space="preserve"> </w:t>
      </w:r>
      <w:r>
        <w:rPr>
          <w:lang w:eastAsia="sl-SI"/>
        </w:rPr>
        <w:t xml:space="preserve"> z dne </w:t>
      </w:r>
      <w:r w:rsidRPr="006B0624">
        <w:rPr>
          <w:lang w:eastAsia="sl-SI"/>
        </w:rPr>
        <w:t>16.</w:t>
      </w:r>
      <w:r w:rsidR="0010034B">
        <w:rPr>
          <w:lang w:eastAsia="sl-SI"/>
        </w:rPr>
        <w:t> </w:t>
      </w:r>
      <w:r w:rsidRPr="006B0624">
        <w:rPr>
          <w:lang w:eastAsia="sl-SI"/>
        </w:rPr>
        <w:t>12.</w:t>
      </w:r>
      <w:r w:rsidR="0010034B">
        <w:rPr>
          <w:lang w:eastAsia="sl-SI"/>
        </w:rPr>
        <w:t> </w:t>
      </w:r>
      <w:r w:rsidRPr="006B0624">
        <w:rPr>
          <w:lang w:eastAsia="sl-SI"/>
        </w:rPr>
        <w:t>2022</w:t>
      </w:r>
    </w:p>
    <w:p w14:paraId="147DABE4" w14:textId="77777777" w:rsidR="009E65B7" w:rsidRDefault="009E65B7" w:rsidP="009E65B7">
      <w:pPr>
        <w:autoSpaceDE w:val="0"/>
        <w:autoSpaceDN w:val="0"/>
        <w:adjustRightInd w:val="0"/>
        <w:jc w:val="both"/>
        <w:rPr>
          <w:lang w:eastAsia="sl-SI"/>
        </w:rPr>
      </w:pPr>
      <w:r>
        <w:rPr>
          <w:lang w:eastAsia="sl-SI"/>
        </w:rPr>
        <w:t>Pri zavezancu je prišlo preseganja koncentracij celotnega prahu na izpustu V2, ker je prišlo do okvare analogne kartice. Zavezanec je sam ugotovil napako in tudi sam takoj odpravil čezmerno obremenjevanje okolje ter je tudi nadgradil delovanje čistilih naprav. Zavezanec je odpravo čezmernega obremenjevanja dokazal s ponovno izvedenim obratovalnim monitoringom in tako v zvezi s tem in ukrepanje inšpektorja ni bilo potrebno. Je pa bilo med postopkom ugotovljeno, da zavezanec</w:t>
      </w:r>
      <w:r w:rsidRPr="00642AAE">
        <w:rPr>
          <w:lang w:eastAsia="sl-SI"/>
        </w:rPr>
        <w:t xml:space="preserve"> na iztoku V1 presega največje letne količine odpadne vode, ki je določena v 3.2.2.1. točki izreka OVD</w:t>
      </w:r>
      <w:r>
        <w:rPr>
          <w:lang w:eastAsia="sl-SI"/>
        </w:rPr>
        <w:t xml:space="preserve"> in da zavezanec še vedno ni </w:t>
      </w:r>
      <w:r w:rsidRPr="00642AAE">
        <w:rPr>
          <w:lang w:eastAsia="sl-SI"/>
        </w:rPr>
        <w:t>vloži</w:t>
      </w:r>
      <w:r>
        <w:rPr>
          <w:lang w:eastAsia="sl-SI"/>
        </w:rPr>
        <w:t>l</w:t>
      </w:r>
      <w:r w:rsidRPr="00642AAE">
        <w:rPr>
          <w:lang w:eastAsia="sl-SI"/>
        </w:rPr>
        <w:t xml:space="preserve"> vlogo za spremembo okoljevarstvenega dovoljenja, ki je namenjena prilagoditvi zaključkom o BAT</w:t>
      </w:r>
      <w:r>
        <w:rPr>
          <w:lang w:eastAsia="sl-SI"/>
        </w:rPr>
        <w:t xml:space="preserve"> ter je tako inšpektor izdal zavezancu upravno odločbo številka </w:t>
      </w:r>
      <w:r w:rsidRPr="006B0624">
        <w:rPr>
          <w:lang w:eastAsia="sl-SI"/>
        </w:rPr>
        <w:t>06182-998/2022-</w:t>
      </w:r>
      <w:r>
        <w:rPr>
          <w:lang w:eastAsia="sl-SI"/>
        </w:rPr>
        <w:t xml:space="preserve">12 s katero je zavezancu odredil odpravo ugotovljenih nepravilnosti. Proti zavezancu je bil uveden tudi </w:t>
      </w:r>
      <w:proofErr w:type="spellStart"/>
      <w:r>
        <w:rPr>
          <w:lang w:eastAsia="sl-SI"/>
        </w:rPr>
        <w:t>prekrškovni</w:t>
      </w:r>
      <w:proofErr w:type="spellEnd"/>
      <w:r>
        <w:rPr>
          <w:lang w:eastAsia="sl-SI"/>
        </w:rPr>
        <w:t xml:space="preserve"> postopek. </w:t>
      </w:r>
    </w:p>
    <w:p w14:paraId="3437FBBB" w14:textId="77777777" w:rsidR="009E65B7" w:rsidRDefault="009E65B7" w:rsidP="009E65B7">
      <w:pPr>
        <w:autoSpaceDE w:val="0"/>
        <w:autoSpaceDN w:val="0"/>
        <w:adjustRightInd w:val="0"/>
        <w:jc w:val="both"/>
        <w:rPr>
          <w:lang w:eastAsia="sl-SI"/>
        </w:rPr>
      </w:pPr>
    </w:p>
    <w:p w14:paraId="62C10DB9" w14:textId="77777777" w:rsidR="009E65B7" w:rsidRDefault="009E65B7" w:rsidP="009E65B7">
      <w:pPr>
        <w:autoSpaceDE w:val="0"/>
        <w:autoSpaceDN w:val="0"/>
        <w:adjustRightInd w:val="0"/>
        <w:jc w:val="both"/>
        <w:rPr>
          <w:b/>
          <w:bCs/>
          <w:lang w:eastAsia="sl-SI"/>
        </w:rPr>
      </w:pPr>
      <w:r w:rsidRPr="00083BBD">
        <w:rPr>
          <w:b/>
          <w:bCs/>
          <w:lang w:eastAsia="sl-SI"/>
        </w:rPr>
        <w:t>Zaklju</w:t>
      </w:r>
      <w:r w:rsidRPr="00083BBD">
        <w:rPr>
          <w:rFonts w:ascii="Arial,Bold" w:hAnsi="Arial,Bold" w:cs="Arial,Bold"/>
          <w:b/>
          <w:bCs/>
          <w:lang w:eastAsia="sl-SI"/>
        </w:rPr>
        <w:t>č</w:t>
      </w:r>
      <w:r w:rsidRPr="00083BBD">
        <w:rPr>
          <w:b/>
          <w:bCs/>
          <w:lang w:eastAsia="sl-SI"/>
        </w:rPr>
        <w:t>ki / naslednje aktivnosti:</w:t>
      </w:r>
    </w:p>
    <w:p w14:paraId="2338556A" w14:textId="77777777" w:rsidR="009E65B7" w:rsidRDefault="009E65B7" w:rsidP="009E65B7">
      <w:pPr>
        <w:autoSpaceDE w:val="0"/>
        <w:autoSpaceDN w:val="0"/>
        <w:adjustRightInd w:val="0"/>
        <w:jc w:val="both"/>
        <w:rPr>
          <w:b/>
          <w:bCs/>
          <w:lang w:eastAsia="sl-SI"/>
        </w:rPr>
      </w:pPr>
    </w:p>
    <w:p w14:paraId="433189DE" w14:textId="77777777" w:rsidR="009E65B7" w:rsidRDefault="009E65B7" w:rsidP="009E65B7">
      <w:pPr>
        <w:autoSpaceDE w:val="0"/>
        <w:autoSpaceDN w:val="0"/>
        <w:adjustRightInd w:val="0"/>
        <w:jc w:val="both"/>
        <w:rPr>
          <w:lang w:eastAsia="sl-SI"/>
        </w:rPr>
      </w:pPr>
      <w:r>
        <w:rPr>
          <w:lang w:eastAsia="sl-SI"/>
        </w:rPr>
        <w:t xml:space="preserve">Izveden bo kontrolni inšpekcijski pregled pri zavezancu glede na v odločbi določeni rok za odpravo ugotovljenih pomanjkljivosti. </w:t>
      </w:r>
    </w:p>
    <w:p w14:paraId="5E82D2A1" w14:textId="77777777" w:rsidR="009E65B7" w:rsidRPr="00D3565C" w:rsidRDefault="009E65B7" w:rsidP="009E65B7">
      <w:pPr>
        <w:autoSpaceDE w:val="0"/>
        <w:autoSpaceDN w:val="0"/>
        <w:adjustRightInd w:val="0"/>
        <w:jc w:val="both"/>
        <w:rPr>
          <w:lang w:eastAsia="sl-SI"/>
        </w:rPr>
      </w:pPr>
      <w:r w:rsidRPr="00D3565C">
        <w:rPr>
          <w:lang w:eastAsia="sl-SI"/>
        </w:rPr>
        <w:t>Naslednji redni inšpekcijski pregled bo opravljen glede na plan dela</w:t>
      </w:r>
      <w:r>
        <w:rPr>
          <w:lang w:eastAsia="sl-SI"/>
        </w:rPr>
        <w:t xml:space="preserve"> inšpekcije za okolje</w:t>
      </w:r>
      <w:r w:rsidRPr="00D3565C">
        <w:rPr>
          <w:lang w:eastAsia="sl-SI"/>
        </w:rPr>
        <w:t>, izredni po potrebi.</w:t>
      </w:r>
    </w:p>
    <w:p w14:paraId="6A03DA75" w14:textId="30E0A2F5" w:rsidR="009E65B7" w:rsidRDefault="009E65B7" w:rsidP="009545F1">
      <w:pPr>
        <w:autoSpaceDE w:val="0"/>
        <w:autoSpaceDN w:val="0"/>
        <w:adjustRightInd w:val="0"/>
        <w:spacing w:line="240" w:lineRule="auto"/>
        <w:rPr>
          <w:rFonts w:eastAsia="Batang" w:cs="Arial"/>
          <w:b/>
          <w:bCs/>
          <w:szCs w:val="20"/>
          <w:lang w:eastAsia="sl-SI"/>
        </w:rPr>
      </w:pPr>
    </w:p>
    <w:p w14:paraId="34D84C6C" w14:textId="68F8A6A5" w:rsidR="009E65B7" w:rsidRDefault="009E65B7" w:rsidP="009545F1">
      <w:pPr>
        <w:autoSpaceDE w:val="0"/>
        <w:autoSpaceDN w:val="0"/>
        <w:adjustRightInd w:val="0"/>
        <w:spacing w:line="240" w:lineRule="auto"/>
        <w:rPr>
          <w:rFonts w:eastAsia="Batang" w:cs="Arial"/>
          <w:b/>
          <w:bCs/>
          <w:szCs w:val="20"/>
          <w:lang w:eastAsia="sl-SI"/>
        </w:rPr>
      </w:pPr>
    </w:p>
    <w:sectPr w:rsidR="009E65B7" w:rsidSect="00220DF9">
      <w:footerReference w:type="default" r:id="rId8"/>
      <w:headerReference w:type="first" r:id="rId9"/>
      <w:footerReference w:type="first" r:id="rId10"/>
      <w:pgSz w:w="11906" w:h="16838" w:code="9"/>
      <w:pgMar w:top="1134" w:right="1418" w:bottom="1134"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8891" w14:textId="77777777" w:rsidR="003F249C" w:rsidRDefault="003F249C">
      <w:r>
        <w:separator/>
      </w:r>
    </w:p>
  </w:endnote>
  <w:endnote w:type="continuationSeparator" w:id="0">
    <w:p w14:paraId="0FC6AE6E" w14:textId="77777777" w:rsidR="003F249C" w:rsidRDefault="003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D85A" w14:textId="77777777" w:rsidR="0097042E" w:rsidRPr="00220DF9" w:rsidRDefault="0097042E" w:rsidP="00220DF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BA792A">
      <w:rPr>
        <w:rFonts w:cs="Arial"/>
        <w:noProof/>
        <w:sz w:val="18"/>
        <w:szCs w:val="18"/>
      </w:rPr>
      <w:t>2</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C65A" w14:textId="77777777" w:rsidR="00A07109" w:rsidRPr="00A07109" w:rsidRDefault="00A07109" w:rsidP="00A07109">
    <w:pPr>
      <w:pStyle w:val="Noga"/>
      <w:jc w:val="center"/>
      <w:rPr>
        <w:rFonts w:cs="Arial"/>
        <w:sz w:val="18"/>
        <w:szCs w:val="18"/>
      </w:rPr>
    </w:pPr>
    <w:r w:rsidRPr="00220DF9">
      <w:rPr>
        <w:rFonts w:cs="Arial"/>
        <w:sz w:val="18"/>
        <w:szCs w:val="18"/>
      </w:rPr>
      <w:fldChar w:fldCharType="begin"/>
    </w:r>
    <w:r w:rsidRPr="00220DF9">
      <w:rPr>
        <w:rFonts w:cs="Arial"/>
        <w:sz w:val="18"/>
        <w:szCs w:val="18"/>
      </w:rPr>
      <w:instrText xml:space="preserve"> PAGE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r w:rsidRPr="00220DF9">
      <w:rPr>
        <w:rFonts w:cs="Arial"/>
        <w:sz w:val="18"/>
        <w:szCs w:val="18"/>
      </w:rPr>
      <w:t xml:space="preserve"> od </w:t>
    </w:r>
    <w:r w:rsidRPr="00220DF9">
      <w:rPr>
        <w:rFonts w:cs="Arial"/>
        <w:sz w:val="18"/>
        <w:szCs w:val="18"/>
      </w:rPr>
      <w:fldChar w:fldCharType="begin"/>
    </w:r>
    <w:r w:rsidRPr="00220DF9">
      <w:rPr>
        <w:rFonts w:cs="Arial"/>
        <w:sz w:val="18"/>
        <w:szCs w:val="18"/>
      </w:rPr>
      <w:instrText xml:space="preserve"> NUMPAGES </w:instrText>
    </w:r>
    <w:r w:rsidRPr="00220DF9">
      <w:rPr>
        <w:rFonts w:cs="Arial"/>
        <w:sz w:val="18"/>
        <w:szCs w:val="18"/>
      </w:rPr>
      <w:fldChar w:fldCharType="separate"/>
    </w:r>
    <w:r w:rsidR="0062119F">
      <w:rPr>
        <w:rFonts w:cs="Arial"/>
        <w:noProof/>
        <w:sz w:val="18"/>
        <w:szCs w:val="18"/>
      </w:rPr>
      <w:t>1</w:t>
    </w:r>
    <w:r w:rsidRPr="00220DF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0394" w14:textId="77777777" w:rsidR="003F249C" w:rsidRDefault="003F249C">
      <w:r>
        <w:separator/>
      </w:r>
    </w:p>
  </w:footnote>
  <w:footnote w:type="continuationSeparator" w:id="0">
    <w:p w14:paraId="48FBDC53" w14:textId="77777777" w:rsidR="003F249C" w:rsidRDefault="003F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C497" w14:textId="7ED0D533" w:rsidR="007D4869" w:rsidRDefault="002529A9" w:rsidP="007D4869">
    <w:pPr>
      <w:spacing w:line="360" w:lineRule="auto"/>
      <w:ind w:left="142"/>
      <w:rPr>
        <w:rFonts w:ascii="Republika" w:eastAsia="Batang" w:hAnsi="Republika" w:cs="Republika"/>
        <w:szCs w:val="20"/>
        <w:lang w:eastAsia="ko-KR"/>
      </w:rPr>
    </w:pPr>
    <w:r>
      <w:rPr>
        <w:noProof/>
      </w:rPr>
      <w:drawing>
        <wp:anchor distT="0" distB="0" distL="114300" distR="114300" simplePos="0" relativeHeight="251657728" behindDoc="1" locked="0" layoutInCell="1" allowOverlap="1" wp14:anchorId="4BAAC87A" wp14:editId="71C36658">
          <wp:simplePos x="0" y="0"/>
          <wp:positionH relativeFrom="column">
            <wp:posOffset>-342900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34612651"/>
    <w:bookmarkStart w:id="1" w:name="_Hlk134612650"/>
    <w:r w:rsidR="007D4869">
      <w:rPr>
        <w:rFonts w:ascii="Republika" w:eastAsia="Batang" w:hAnsi="Republika" w:cs="Republika"/>
        <w:szCs w:val="20"/>
        <w:lang w:eastAsia="ko-KR"/>
      </w:rPr>
      <w:t>R</w:t>
    </w:r>
    <w:bookmarkStart w:id="2" w:name="_Hlk134610213"/>
    <w:r w:rsidR="007D4869">
      <w:rPr>
        <w:rFonts w:ascii="Republika" w:eastAsia="Batang" w:hAnsi="Republika" w:cs="Republika"/>
        <w:szCs w:val="20"/>
        <w:lang w:eastAsia="ko-KR"/>
      </w:rPr>
      <w:t>EPUBLIKA SLOVENIJA</w:t>
    </w:r>
    <w:bookmarkEnd w:id="2"/>
  </w:p>
  <w:p w14:paraId="3C50DA61" w14:textId="77777777" w:rsidR="007D4869" w:rsidRDefault="007D4869" w:rsidP="007D4869">
    <w:pPr>
      <w:spacing w:line="360" w:lineRule="auto"/>
      <w:ind w:left="142"/>
      <w:rPr>
        <w:rFonts w:ascii="Republika" w:eastAsia="Batang" w:hAnsi="Republika" w:cs="Republika"/>
        <w:b/>
        <w:szCs w:val="20"/>
        <w:lang w:eastAsia="ko-KR"/>
      </w:rPr>
    </w:pPr>
    <w:bookmarkStart w:id="3" w:name="_Hlk134610180"/>
    <w:bookmarkStart w:id="4" w:name="_Hlk134610181"/>
    <w:r>
      <w:rPr>
        <w:rFonts w:ascii="Republika" w:eastAsia="Batang" w:hAnsi="Republika" w:cs="Republika"/>
        <w:b/>
        <w:szCs w:val="20"/>
        <w:lang w:eastAsia="ko-KR"/>
      </w:rPr>
      <w:t>MINISTRSTVO ZA OKOLJE, PODNEBJE IN ENERGIJO</w:t>
    </w:r>
  </w:p>
  <w:p w14:paraId="04D68918" w14:textId="77777777" w:rsidR="007D4869" w:rsidRDefault="007D4869" w:rsidP="007D4869">
    <w:pPr>
      <w:spacing w:line="360" w:lineRule="auto"/>
      <w:ind w:left="142"/>
      <w:rPr>
        <w:rFonts w:ascii="Republika" w:eastAsia="Batang" w:hAnsi="Republika" w:cs="Republika"/>
        <w:b/>
        <w:szCs w:val="20"/>
        <w:lang w:eastAsia="ko-KR"/>
      </w:rPr>
    </w:pPr>
  </w:p>
  <w:p w14:paraId="355606A1" w14:textId="77777777" w:rsidR="007D4869" w:rsidRDefault="007D4869" w:rsidP="007D4869">
    <w:pPr>
      <w:spacing w:before="40"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INŠPEKTORAT REPUBLIKE SLOVENIJE ZA OKOLJE IN ENERGIJO</w:t>
    </w:r>
  </w:p>
  <w:p w14:paraId="40492F12" w14:textId="77777777" w:rsidR="007D4869" w:rsidRDefault="007D4869" w:rsidP="007D4869">
    <w:pPr>
      <w:spacing w:line="360" w:lineRule="auto"/>
      <w:ind w:left="142"/>
      <w:rPr>
        <w:rFonts w:ascii="Republika" w:eastAsia="Batang" w:hAnsi="Republika" w:cs="Republika"/>
        <w:sz w:val="16"/>
        <w:szCs w:val="16"/>
        <w:lang w:eastAsia="ko-KR"/>
      </w:rPr>
    </w:pPr>
    <w:r>
      <w:rPr>
        <w:rFonts w:ascii="Republika" w:eastAsia="Batang" w:hAnsi="Republika" w:cs="Republika"/>
        <w:sz w:val="16"/>
        <w:szCs w:val="16"/>
        <w:lang w:eastAsia="ko-KR"/>
      </w:rPr>
      <w:t>INŠPEKCIJA ZA OKOLJE</w:t>
    </w:r>
  </w:p>
  <w:p w14:paraId="529FA48C" w14:textId="77777777" w:rsidR="007D4869" w:rsidRDefault="007D4869" w:rsidP="007D4869">
    <w:pPr>
      <w:spacing w:line="360" w:lineRule="auto"/>
      <w:ind w:left="142"/>
      <w:rPr>
        <w:rFonts w:ascii="Republika" w:eastAsia="Batang" w:hAnsi="Republika" w:cs="Republika"/>
        <w:szCs w:val="20"/>
        <w:lang w:eastAsia="ko-KR"/>
      </w:rPr>
    </w:pPr>
  </w:p>
  <w:p w14:paraId="517874FC" w14:textId="77777777" w:rsidR="007D4869" w:rsidRDefault="00E62DDA" w:rsidP="007D4869">
    <w:pPr>
      <w:tabs>
        <w:tab w:val="left" w:pos="5114"/>
      </w:tabs>
      <w:spacing w:line="360" w:lineRule="auto"/>
      <w:ind w:left="181"/>
      <w:rPr>
        <w:rFonts w:ascii="Republika" w:hAnsi="Republika" w:cs="Arial"/>
        <w:sz w:val="16"/>
        <w:szCs w:val="16"/>
      </w:rPr>
    </w:pPr>
    <w:r>
      <w:rPr>
        <w:rFonts w:ascii="Republika" w:hAnsi="Republika" w:cs="Arial"/>
        <w:sz w:val="16"/>
        <w:szCs w:val="16"/>
      </w:rPr>
      <w:t>Dunajska cesta 56</w:t>
    </w:r>
    <w:r w:rsidR="007D4869">
      <w:rPr>
        <w:rFonts w:ascii="Republika" w:hAnsi="Republika" w:cs="Arial"/>
        <w:sz w:val="16"/>
        <w:szCs w:val="16"/>
      </w:rPr>
      <w:t>, 1000 Ljubljana</w:t>
    </w:r>
    <w:r w:rsidR="007D4869">
      <w:rPr>
        <w:rFonts w:ascii="Republika" w:hAnsi="Republika" w:cs="Arial"/>
        <w:sz w:val="16"/>
        <w:szCs w:val="16"/>
      </w:rPr>
      <w:tab/>
      <w:t>T: 01 420 44 88</w:t>
    </w:r>
  </w:p>
  <w:p w14:paraId="152CD77E" w14:textId="77777777" w:rsid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t xml:space="preserve">E: </w:t>
    </w:r>
    <w:r w:rsidR="00E62DDA">
      <w:rPr>
        <w:rFonts w:ascii="Republika" w:hAnsi="Republika" w:cs="Arial"/>
        <w:sz w:val="16"/>
        <w:szCs w:val="16"/>
      </w:rPr>
      <w:t>gp</w:t>
    </w:r>
    <w:r>
      <w:rPr>
        <w:rFonts w:ascii="Republika" w:hAnsi="Republika"/>
        <w:sz w:val="16"/>
        <w:szCs w:val="16"/>
      </w:rPr>
      <w:t>.irsoe</w:t>
    </w:r>
    <w:r>
      <w:rPr>
        <w:rFonts w:ascii="Republika" w:hAnsi="Republika" w:cs="Arial"/>
        <w:sz w:val="16"/>
        <w:szCs w:val="16"/>
      </w:rPr>
      <w:t>@gov.si</w:t>
    </w:r>
  </w:p>
  <w:p w14:paraId="7453BE7C" w14:textId="77777777" w:rsidR="0097042E" w:rsidRPr="007D4869" w:rsidRDefault="007D4869" w:rsidP="007D4869">
    <w:pPr>
      <w:tabs>
        <w:tab w:val="left" w:pos="5114"/>
      </w:tabs>
      <w:spacing w:line="360" w:lineRule="auto"/>
      <w:ind w:left="180"/>
      <w:rPr>
        <w:rFonts w:ascii="Republika" w:hAnsi="Republika" w:cs="Arial"/>
        <w:sz w:val="16"/>
        <w:szCs w:val="16"/>
      </w:rPr>
    </w:pPr>
    <w:r>
      <w:rPr>
        <w:rFonts w:ascii="Republika" w:hAnsi="Republika" w:cs="Arial"/>
        <w:sz w:val="16"/>
        <w:szCs w:val="16"/>
      </w:rPr>
      <w:tab/>
    </w:r>
    <w:r>
      <w:rPr>
        <w:rFonts w:ascii="Republika" w:hAnsi="Republika"/>
        <w:sz w:val="16"/>
        <w:szCs w:val="16"/>
      </w:rPr>
      <w:t>www.gov.si</w: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000"/>
      <w:numFmt w:val="bullet"/>
      <w:lvlText w:val="-"/>
      <w:lvlJc w:val="left"/>
      <w:pPr>
        <w:tabs>
          <w:tab w:val="num" w:pos="720"/>
        </w:tabs>
        <w:ind w:left="720" w:hanging="360"/>
      </w:pPr>
      <w:rPr>
        <w:rFonts w:ascii="Arial" w:hAnsi="Arial" w:cs="Arial"/>
      </w:rPr>
    </w:lvl>
  </w:abstractNum>
  <w:abstractNum w:abstractNumId="1" w15:restartNumberingAfterBreak="0">
    <w:nsid w:val="01E26B8D"/>
    <w:multiLevelType w:val="hybridMultilevel"/>
    <w:tmpl w:val="A386BDEC"/>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307F46"/>
    <w:multiLevelType w:val="hybridMultilevel"/>
    <w:tmpl w:val="C7A4975E"/>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8D2432"/>
    <w:multiLevelType w:val="hybridMultilevel"/>
    <w:tmpl w:val="02FA79B0"/>
    <w:lvl w:ilvl="0" w:tplc="D11CD2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2D3E46"/>
    <w:multiLevelType w:val="hybridMultilevel"/>
    <w:tmpl w:val="68E69FE6"/>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032F6"/>
    <w:multiLevelType w:val="hybridMultilevel"/>
    <w:tmpl w:val="3DA09400"/>
    <w:lvl w:ilvl="0" w:tplc="F244B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206122"/>
    <w:multiLevelType w:val="hybridMultilevel"/>
    <w:tmpl w:val="3FA2AABE"/>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66349C"/>
    <w:multiLevelType w:val="hybridMultilevel"/>
    <w:tmpl w:val="0B2E4418"/>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D0EDD"/>
    <w:multiLevelType w:val="hybridMultilevel"/>
    <w:tmpl w:val="72243352"/>
    <w:lvl w:ilvl="0" w:tplc="B13AB2A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9A77E7"/>
    <w:multiLevelType w:val="hybridMultilevel"/>
    <w:tmpl w:val="581E0EF6"/>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6C7713"/>
    <w:multiLevelType w:val="hybridMultilevel"/>
    <w:tmpl w:val="C630A250"/>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781C80"/>
    <w:multiLevelType w:val="hybridMultilevel"/>
    <w:tmpl w:val="3F784D72"/>
    <w:lvl w:ilvl="0" w:tplc="BE3A356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6C6178"/>
    <w:multiLevelType w:val="hybridMultilevel"/>
    <w:tmpl w:val="6520120E"/>
    <w:lvl w:ilvl="0" w:tplc="FA52D2A4">
      <w:start w:val="1109"/>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94445"/>
    <w:multiLevelType w:val="hybridMultilevel"/>
    <w:tmpl w:val="783C3940"/>
    <w:lvl w:ilvl="0" w:tplc="BE3A3562">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14" w15:restartNumberingAfterBreak="0">
    <w:nsid w:val="5B0C33D5"/>
    <w:multiLevelType w:val="hybridMultilevel"/>
    <w:tmpl w:val="4ECA2944"/>
    <w:lvl w:ilvl="0" w:tplc="C9FEB7D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017752"/>
    <w:multiLevelType w:val="hybridMultilevel"/>
    <w:tmpl w:val="8C562236"/>
    <w:lvl w:ilvl="0" w:tplc="BE3A35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8C4376"/>
    <w:multiLevelType w:val="hybridMultilevel"/>
    <w:tmpl w:val="7EE222FC"/>
    <w:lvl w:ilvl="0" w:tplc="0424000F">
      <w:start w:val="1"/>
      <w:numFmt w:val="decimal"/>
      <w:lvlText w:val="%1."/>
      <w:lvlJc w:val="left"/>
      <w:pPr>
        <w:tabs>
          <w:tab w:val="num" w:pos="720"/>
        </w:tabs>
        <w:ind w:left="720" w:hanging="360"/>
      </w:pPr>
    </w:lvl>
    <w:lvl w:ilvl="1" w:tplc="0F72C3FA">
      <w:start w:val="1"/>
      <w:numFmt w:val="lowerLetter"/>
      <w:lvlText w:val="%2."/>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CC1773E"/>
    <w:multiLevelType w:val="hybridMultilevel"/>
    <w:tmpl w:val="69901234"/>
    <w:lvl w:ilvl="0" w:tplc="A6C45FC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20432F"/>
    <w:multiLevelType w:val="hybridMultilevel"/>
    <w:tmpl w:val="3E52343C"/>
    <w:lvl w:ilvl="0" w:tplc="C9FEB7DE">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816150486">
    <w:abstractNumId w:val="4"/>
  </w:num>
  <w:num w:numId="2" w16cid:durableId="773786165">
    <w:abstractNumId w:val="8"/>
  </w:num>
  <w:num w:numId="3" w16cid:durableId="1194077690">
    <w:abstractNumId w:val="0"/>
  </w:num>
  <w:num w:numId="4" w16cid:durableId="60445642">
    <w:abstractNumId w:val="3"/>
  </w:num>
  <w:num w:numId="5" w16cid:durableId="987629351">
    <w:abstractNumId w:val="0"/>
  </w:num>
  <w:num w:numId="6" w16cid:durableId="512184064">
    <w:abstractNumId w:val="14"/>
  </w:num>
  <w:num w:numId="7" w16cid:durableId="2068793206">
    <w:abstractNumId w:val="12"/>
  </w:num>
  <w:num w:numId="8" w16cid:durableId="1229026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6362489">
    <w:abstractNumId w:val="18"/>
  </w:num>
  <w:num w:numId="10" w16cid:durableId="478621887">
    <w:abstractNumId w:val="16"/>
  </w:num>
  <w:num w:numId="11" w16cid:durableId="1437168915">
    <w:abstractNumId w:val="18"/>
  </w:num>
  <w:num w:numId="12" w16cid:durableId="961226301">
    <w:abstractNumId w:val="7"/>
  </w:num>
  <w:num w:numId="13" w16cid:durableId="834878773">
    <w:abstractNumId w:val="5"/>
  </w:num>
  <w:num w:numId="14" w16cid:durableId="1586527322">
    <w:abstractNumId w:val="17"/>
  </w:num>
  <w:num w:numId="15" w16cid:durableId="1210648322">
    <w:abstractNumId w:val="2"/>
  </w:num>
  <w:num w:numId="16" w16cid:durableId="1309552017">
    <w:abstractNumId w:val="10"/>
  </w:num>
  <w:num w:numId="17" w16cid:durableId="507521348">
    <w:abstractNumId w:val="13"/>
  </w:num>
  <w:num w:numId="18" w16cid:durableId="1727534539">
    <w:abstractNumId w:val="9"/>
  </w:num>
  <w:num w:numId="19" w16cid:durableId="654994834">
    <w:abstractNumId w:val="6"/>
  </w:num>
  <w:num w:numId="20" w16cid:durableId="568807722">
    <w:abstractNumId w:val="1"/>
  </w:num>
  <w:num w:numId="21" w16cid:durableId="414975907">
    <w:abstractNumId w:val="11"/>
  </w:num>
  <w:num w:numId="22" w16cid:durableId="1308239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6"/>
    <w:rsid w:val="00014546"/>
    <w:rsid w:val="00020905"/>
    <w:rsid w:val="00042728"/>
    <w:rsid w:val="00043859"/>
    <w:rsid w:val="00062D56"/>
    <w:rsid w:val="00072E30"/>
    <w:rsid w:val="00075FD5"/>
    <w:rsid w:val="00083790"/>
    <w:rsid w:val="000A2E00"/>
    <w:rsid w:val="000A395D"/>
    <w:rsid w:val="000C13FE"/>
    <w:rsid w:val="000C30A1"/>
    <w:rsid w:val="000C57A6"/>
    <w:rsid w:val="000E0587"/>
    <w:rsid w:val="000E64E9"/>
    <w:rsid w:val="000E75A3"/>
    <w:rsid w:val="0010034B"/>
    <w:rsid w:val="00153BF7"/>
    <w:rsid w:val="001618B0"/>
    <w:rsid w:val="00165C75"/>
    <w:rsid w:val="00180222"/>
    <w:rsid w:val="00186C26"/>
    <w:rsid w:val="0019157D"/>
    <w:rsid w:val="00192E2A"/>
    <w:rsid w:val="001A34CB"/>
    <w:rsid w:val="001A3782"/>
    <w:rsid w:val="001B68E7"/>
    <w:rsid w:val="001C47DD"/>
    <w:rsid w:val="001C5A73"/>
    <w:rsid w:val="001C65B1"/>
    <w:rsid w:val="001C7E68"/>
    <w:rsid w:val="001E16E3"/>
    <w:rsid w:val="001E3C5A"/>
    <w:rsid w:val="001F2824"/>
    <w:rsid w:val="00200F99"/>
    <w:rsid w:val="00220DF9"/>
    <w:rsid w:val="00222224"/>
    <w:rsid w:val="0024589F"/>
    <w:rsid w:val="002529A9"/>
    <w:rsid w:val="00270654"/>
    <w:rsid w:val="002B6AB9"/>
    <w:rsid w:val="002E3F44"/>
    <w:rsid w:val="002E79B1"/>
    <w:rsid w:val="002F6EBA"/>
    <w:rsid w:val="00307BE6"/>
    <w:rsid w:val="00333603"/>
    <w:rsid w:val="003473D8"/>
    <w:rsid w:val="003508C7"/>
    <w:rsid w:val="00364141"/>
    <w:rsid w:val="003769B1"/>
    <w:rsid w:val="00381E74"/>
    <w:rsid w:val="003872E0"/>
    <w:rsid w:val="003B0050"/>
    <w:rsid w:val="003B417B"/>
    <w:rsid w:val="003B53FD"/>
    <w:rsid w:val="003C59D3"/>
    <w:rsid w:val="003D03D4"/>
    <w:rsid w:val="003D2E6F"/>
    <w:rsid w:val="003E16FE"/>
    <w:rsid w:val="003F249C"/>
    <w:rsid w:val="00411EBB"/>
    <w:rsid w:val="00430366"/>
    <w:rsid w:val="00431D97"/>
    <w:rsid w:val="00454BA4"/>
    <w:rsid w:val="00460246"/>
    <w:rsid w:val="004603CE"/>
    <w:rsid w:val="00460DDA"/>
    <w:rsid w:val="004766CC"/>
    <w:rsid w:val="0049050F"/>
    <w:rsid w:val="004905BC"/>
    <w:rsid w:val="00495333"/>
    <w:rsid w:val="004C3A3E"/>
    <w:rsid w:val="004C52A5"/>
    <w:rsid w:val="004D2A09"/>
    <w:rsid w:val="004E45C4"/>
    <w:rsid w:val="0050759B"/>
    <w:rsid w:val="0050764C"/>
    <w:rsid w:val="00540722"/>
    <w:rsid w:val="0056259C"/>
    <w:rsid w:val="005A0CFC"/>
    <w:rsid w:val="005A1A7E"/>
    <w:rsid w:val="005B173E"/>
    <w:rsid w:val="005C01AE"/>
    <w:rsid w:val="005C7FDE"/>
    <w:rsid w:val="005D1335"/>
    <w:rsid w:val="005D3FFE"/>
    <w:rsid w:val="006030BA"/>
    <w:rsid w:val="00614DE4"/>
    <w:rsid w:val="0062119F"/>
    <w:rsid w:val="00625E49"/>
    <w:rsid w:val="00645FE4"/>
    <w:rsid w:val="0065154F"/>
    <w:rsid w:val="00664231"/>
    <w:rsid w:val="006847A0"/>
    <w:rsid w:val="006924E6"/>
    <w:rsid w:val="006959F6"/>
    <w:rsid w:val="006B1181"/>
    <w:rsid w:val="006C2B7C"/>
    <w:rsid w:val="006C5EB5"/>
    <w:rsid w:val="006E1386"/>
    <w:rsid w:val="006E18AB"/>
    <w:rsid w:val="006E1DFC"/>
    <w:rsid w:val="006E2758"/>
    <w:rsid w:val="006F30CC"/>
    <w:rsid w:val="006F4FEA"/>
    <w:rsid w:val="006F5A71"/>
    <w:rsid w:val="006F6121"/>
    <w:rsid w:val="00712AE9"/>
    <w:rsid w:val="00722246"/>
    <w:rsid w:val="00735845"/>
    <w:rsid w:val="00762269"/>
    <w:rsid w:val="00772CAE"/>
    <w:rsid w:val="00777CA8"/>
    <w:rsid w:val="00791253"/>
    <w:rsid w:val="007935B9"/>
    <w:rsid w:val="007B38C1"/>
    <w:rsid w:val="007D4869"/>
    <w:rsid w:val="007D7891"/>
    <w:rsid w:val="007E19EB"/>
    <w:rsid w:val="007E42D2"/>
    <w:rsid w:val="0080393D"/>
    <w:rsid w:val="008259DF"/>
    <w:rsid w:val="00837659"/>
    <w:rsid w:val="00840A15"/>
    <w:rsid w:val="00856FE6"/>
    <w:rsid w:val="008736CE"/>
    <w:rsid w:val="00883C0C"/>
    <w:rsid w:val="008917E0"/>
    <w:rsid w:val="00894462"/>
    <w:rsid w:val="008A547A"/>
    <w:rsid w:val="008B1E7C"/>
    <w:rsid w:val="008B3F3D"/>
    <w:rsid w:val="008C1C80"/>
    <w:rsid w:val="008C28B5"/>
    <w:rsid w:val="008C780E"/>
    <w:rsid w:val="008D6227"/>
    <w:rsid w:val="008E41FE"/>
    <w:rsid w:val="00927086"/>
    <w:rsid w:val="009306CA"/>
    <w:rsid w:val="00946104"/>
    <w:rsid w:val="009545F1"/>
    <w:rsid w:val="0097042E"/>
    <w:rsid w:val="0097679B"/>
    <w:rsid w:val="00976C92"/>
    <w:rsid w:val="00992C63"/>
    <w:rsid w:val="009A000C"/>
    <w:rsid w:val="009A490C"/>
    <w:rsid w:val="009C3CB4"/>
    <w:rsid w:val="009E65B7"/>
    <w:rsid w:val="009E7AF6"/>
    <w:rsid w:val="009F115A"/>
    <w:rsid w:val="009F4151"/>
    <w:rsid w:val="00A00799"/>
    <w:rsid w:val="00A07109"/>
    <w:rsid w:val="00A16161"/>
    <w:rsid w:val="00A207B7"/>
    <w:rsid w:val="00A50D82"/>
    <w:rsid w:val="00A81F3A"/>
    <w:rsid w:val="00A86823"/>
    <w:rsid w:val="00A909B1"/>
    <w:rsid w:val="00A926A3"/>
    <w:rsid w:val="00A93ED3"/>
    <w:rsid w:val="00A94A17"/>
    <w:rsid w:val="00AF61E7"/>
    <w:rsid w:val="00B07B13"/>
    <w:rsid w:val="00B41BD0"/>
    <w:rsid w:val="00B44DE4"/>
    <w:rsid w:val="00B57467"/>
    <w:rsid w:val="00B6380B"/>
    <w:rsid w:val="00BA29D7"/>
    <w:rsid w:val="00BA792A"/>
    <w:rsid w:val="00BB4FE2"/>
    <w:rsid w:val="00BC7F06"/>
    <w:rsid w:val="00BE06A6"/>
    <w:rsid w:val="00BE5C4F"/>
    <w:rsid w:val="00BE71A5"/>
    <w:rsid w:val="00C10A72"/>
    <w:rsid w:val="00C50C4C"/>
    <w:rsid w:val="00C54900"/>
    <w:rsid w:val="00C77F70"/>
    <w:rsid w:val="00C84D4F"/>
    <w:rsid w:val="00C85CB3"/>
    <w:rsid w:val="00CB05F5"/>
    <w:rsid w:val="00CB1800"/>
    <w:rsid w:val="00CB3819"/>
    <w:rsid w:val="00CB3932"/>
    <w:rsid w:val="00CB4BB2"/>
    <w:rsid w:val="00CB71F7"/>
    <w:rsid w:val="00CC2ECA"/>
    <w:rsid w:val="00CC6BDF"/>
    <w:rsid w:val="00CD5314"/>
    <w:rsid w:val="00CE0E9A"/>
    <w:rsid w:val="00CF4D54"/>
    <w:rsid w:val="00D17C94"/>
    <w:rsid w:val="00D3058C"/>
    <w:rsid w:val="00D32563"/>
    <w:rsid w:val="00D45378"/>
    <w:rsid w:val="00D56949"/>
    <w:rsid w:val="00D72212"/>
    <w:rsid w:val="00D9144C"/>
    <w:rsid w:val="00D95BCD"/>
    <w:rsid w:val="00DA38D7"/>
    <w:rsid w:val="00DC2467"/>
    <w:rsid w:val="00DE70AD"/>
    <w:rsid w:val="00E0282C"/>
    <w:rsid w:val="00E059CC"/>
    <w:rsid w:val="00E41B07"/>
    <w:rsid w:val="00E44CC3"/>
    <w:rsid w:val="00E511EA"/>
    <w:rsid w:val="00E57B37"/>
    <w:rsid w:val="00E62DDA"/>
    <w:rsid w:val="00E70E1C"/>
    <w:rsid w:val="00E73488"/>
    <w:rsid w:val="00E74083"/>
    <w:rsid w:val="00E80E97"/>
    <w:rsid w:val="00E85C4F"/>
    <w:rsid w:val="00E947DA"/>
    <w:rsid w:val="00EA5AF7"/>
    <w:rsid w:val="00EE7CE0"/>
    <w:rsid w:val="00F02200"/>
    <w:rsid w:val="00F07A42"/>
    <w:rsid w:val="00F94D0B"/>
    <w:rsid w:val="00FA6933"/>
    <w:rsid w:val="00FB2BBD"/>
    <w:rsid w:val="00FC2FC4"/>
    <w:rsid w:val="00FC39D7"/>
    <w:rsid w:val="00FD18B7"/>
    <w:rsid w:val="00FD23B7"/>
    <w:rsid w:val="00FE0B5E"/>
    <w:rsid w:val="00FE6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3BA0C"/>
  <w15:chartTrackingRefBased/>
  <w15:docId w15:val="{18057888-830A-47DA-9CA7-70F20576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20DF9"/>
    <w:pPr>
      <w:spacing w:line="260" w:lineRule="atLeast"/>
    </w:pPr>
    <w:rPr>
      <w:rFonts w:ascii="Arial" w:hAnsi="Arial"/>
      <w:szCs w:val="24"/>
      <w:lang w:eastAsia="en-US"/>
    </w:rPr>
  </w:style>
  <w:style w:type="paragraph" w:styleId="Naslov1">
    <w:name w:val="heading 1"/>
    <w:basedOn w:val="Navaden"/>
    <w:next w:val="Navaden"/>
    <w:link w:val="Naslov1Znak"/>
    <w:qFormat/>
    <w:rsid w:val="00E0282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semiHidden/>
    <w:unhideWhenUsed/>
    <w:qFormat/>
    <w:rsid w:val="00E0282C"/>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F4D54"/>
    <w:pPr>
      <w:tabs>
        <w:tab w:val="center" w:pos="4536"/>
        <w:tab w:val="right" w:pos="9072"/>
      </w:tabs>
    </w:pPr>
  </w:style>
  <w:style w:type="paragraph" w:styleId="Noga">
    <w:name w:val="footer"/>
    <w:basedOn w:val="Navaden"/>
    <w:rsid w:val="00CF4D54"/>
    <w:pPr>
      <w:tabs>
        <w:tab w:val="center" w:pos="4536"/>
        <w:tab w:val="right" w:pos="9072"/>
      </w:tabs>
    </w:pPr>
  </w:style>
  <w:style w:type="character" w:styleId="Hiperpovezava">
    <w:name w:val="Hyperlink"/>
    <w:rsid w:val="00CF4D54"/>
    <w:rPr>
      <w:color w:val="0000FF"/>
      <w:u w:val="single"/>
    </w:rPr>
  </w:style>
  <w:style w:type="paragraph" w:styleId="Telobesedila">
    <w:name w:val="Body Text"/>
    <w:basedOn w:val="Navaden"/>
    <w:link w:val="TelobesedilaZnak"/>
    <w:rsid w:val="0056259C"/>
    <w:pPr>
      <w:spacing w:after="120" w:line="240" w:lineRule="auto"/>
    </w:pPr>
    <w:rPr>
      <w:rFonts w:ascii="Times New Roman" w:hAnsi="Times New Roman"/>
      <w:sz w:val="24"/>
      <w:lang w:eastAsia="sl-SI"/>
    </w:rPr>
  </w:style>
  <w:style w:type="paragraph" w:styleId="Navadensplet">
    <w:name w:val="Normal (Web)"/>
    <w:basedOn w:val="Navaden"/>
    <w:rsid w:val="00A926A3"/>
    <w:pPr>
      <w:spacing w:after="210" w:line="240" w:lineRule="auto"/>
    </w:pPr>
    <w:rPr>
      <w:rFonts w:ascii="Times New Roman" w:hAnsi="Times New Roman"/>
      <w:color w:val="333333"/>
      <w:sz w:val="18"/>
      <w:szCs w:val="18"/>
      <w:lang w:eastAsia="sl-SI"/>
    </w:rPr>
  </w:style>
  <w:style w:type="character" w:customStyle="1" w:styleId="numbrez1">
    <w:name w:val="numbrez1"/>
    <w:rsid w:val="001E3C5A"/>
    <w:rPr>
      <w:rFonts w:ascii="Courier New" w:hAnsi="Courier New" w:cs="Courier New" w:hint="default"/>
      <w:sz w:val="18"/>
      <w:szCs w:val="18"/>
    </w:rPr>
  </w:style>
  <w:style w:type="paragraph" w:styleId="Telobesedila2">
    <w:name w:val="Body Text 2"/>
    <w:basedOn w:val="Navaden"/>
    <w:link w:val="Telobesedila2Znak"/>
    <w:rsid w:val="00E947DA"/>
    <w:pPr>
      <w:spacing w:after="120" w:line="480" w:lineRule="auto"/>
    </w:pPr>
  </w:style>
  <w:style w:type="character" w:customStyle="1" w:styleId="Telobesedila2Znak">
    <w:name w:val="Telo besedila 2 Znak"/>
    <w:link w:val="Telobesedila2"/>
    <w:rsid w:val="00E947DA"/>
    <w:rPr>
      <w:rFonts w:ascii="Arial" w:hAnsi="Arial"/>
      <w:szCs w:val="24"/>
      <w:lang w:eastAsia="en-US"/>
    </w:rPr>
  </w:style>
  <w:style w:type="paragraph" w:styleId="Besedilooblaka">
    <w:name w:val="Balloon Text"/>
    <w:basedOn w:val="Navaden"/>
    <w:link w:val="BesedilooblakaZnak"/>
    <w:rsid w:val="008B3F3D"/>
    <w:pPr>
      <w:spacing w:line="240" w:lineRule="auto"/>
    </w:pPr>
    <w:rPr>
      <w:rFonts w:ascii="Segoe UI" w:hAnsi="Segoe UI" w:cs="Segoe UI"/>
      <w:sz w:val="18"/>
      <w:szCs w:val="18"/>
    </w:rPr>
  </w:style>
  <w:style w:type="character" w:customStyle="1" w:styleId="BesedilooblakaZnak">
    <w:name w:val="Besedilo oblačka Znak"/>
    <w:link w:val="Besedilooblaka"/>
    <w:rsid w:val="008B3F3D"/>
    <w:rPr>
      <w:rFonts w:ascii="Segoe UI" w:hAnsi="Segoe UI" w:cs="Segoe UI"/>
      <w:sz w:val="18"/>
      <w:szCs w:val="18"/>
      <w:lang w:eastAsia="en-US"/>
    </w:rPr>
  </w:style>
  <w:style w:type="character" w:customStyle="1" w:styleId="textb1">
    <w:name w:val="text b1"/>
    <w:rsid w:val="00C77F70"/>
    <w:rPr>
      <w:rFonts w:ascii="NimbusSanDEE" w:hAnsi="NimbusSanDEE" w:cs="NimbusSanDEE"/>
      <w:b/>
      <w:bCs/>
    </w:rPr>
  </w:style>
  <w:style w:type="paragraph" w:styleId="Brezrazmikov">
    <w:name w:val="No Spacing"/>
    <w:uiPriority w:val="1"/>
    <w:qFormat/>
    <w:rsid w:val="00C77F70"/>
    <w:pPr>
      <w:suppressAutoHyphens/>
    </w:pPr>
    <w:rPr>
      <w:rFonts w:eastAsia="Calibri" w:cs="Calibri"/>
      <w:sz w:val="24"/>
      <w:szCs w:val="22"/>
      <w:lang w:eastAsia="ar-SA"/>
    </w:rPr>
  </w:style>
  <w:style w:type="character" w:customStyle="1" w:styleId="apple-converted-space">
    <w:name w:val="apple-converted-space"/>
    <w:rsid w:val="00C77F70"/>
  </w:style>
  <w:style w:type="paragraph" w:customStyle="1" w:styleId="datumtevilka">
    <w:name w:val="datum številka"/>
    <w:basedOn w:val="Navaden"/>
    <w:link w:val="datumtevilkaZnak"/>
    <w:qFormat/>
    <w:rsid w:val="00A81F3A"/>
    <w:pPr>
      <w:tabs>
        <w:tab w:val="left" w:pos="1701"/>
      </w:tabs>
      <w:spacing w:line="260" w:lineRule="exact"/>
    </w:pPr>
    <w:rPr>
      <w:szCs w:val="20"/>
      <w:lang w:eastAsia="sl-SI"/>
    </w:rPr>
  </w:style>
  <w:style w:type="paragraph" w:customStyle="1" w:styleId="CharChar3">
    <w:name w:val="Char Char3"/>
    <w:basedOn w:val="Navaden"/>
    <w:rsid w:val="00A81F3A"/>
    <w:pPr>
      <w:spacing w:after="160" w:line="240" w:lineRule="exact"/>
    </w:pPr>
    <w:rPr>
      <w:rFonts w:ascii="Tahoma" w:hAnsi="Tahoma"/>
      <w:szCs w:val="20"/>
      <w:lang w:val="en-US"/>
    </w:rPr>
  </w:style>
  <w:style w:type="paragraph" w:styleId="Oznaenseznam">
    <w:name w:val="List Bullet"/>
    <w:basedOn w:val="Navaden"/>
    <w:autoRedefine/>
    <w:rsid w:val="008C1C80"/>
    <w:pPr>
      <w:spacing w:line="240" w:lineRule="auto"/>
      <w:jc w:val="both"/>
    </w:pPr>
    <w:rPr>
      <w:rFonts w:cs="Arial"/>
      <w:bCs/>
      <w:szCs w:val="20"/>
      <w:lang w:eastAsia="sl-SI"/>
    </w:rPr>
  </w:style>
  <w:style w:type="paragraph" w:customStyle="1" w:styleId="ZnakZnakZnakZnakZnakZnak">
    <w:name w:val="Znak Znak Znak Znak Znak Znak"/>
    <w:basedOn w:val="Navaden"/>
    <w:rsid w:val="00411EBB"/>
    <w:pPr>
      <w:spacing w:after="160" w:line="240" w:lineRule="exact"/>
    </w:pPr>
    <w:rPr>
      <w:rFonts w:ascii="Tahoma" w:hAnsi="Tahoma"/>
      <w:szCs w:val="20"/>
      <w:lang w:val="en-US"/>
    </w:rPr>
  </w:style>
  <w:style w:type="character" w:customStyle="1" w:styleId="TelobesedilaZnak">
    <w:name w:val="Telo besedila Znak"/>
    <w:link w:val="Telobesedila"/>
    <w:rsid w:val="00E0282C"/>
    <w:rPr>
      <w:sz w:val="24"/>
      <w:szCs w:val="24"/>
    </w:rPr>
  </w:style>
  <w:style w:type="paragraph" w:customStyle="1" w:styleId="Norm">
    <w:name w:val="Norm"/>
    <w:basedOn w:val="Navaden"/>
    <w:rsid w:val="00E0282C"/>
    <w:pPr>
      <w:widowControl w:val="0"/>
      <w:spacing w:line="240" w:lineRule="auto"/>
      <w:jc w:val="both"/>
    </w:pPr>
    <w:rPr>
      <w:rFonts w:ascii="Times New Roman" w:hAnsi="Times New Roman"/>
      <w:kern w:val="24"/>
      <w:sz w:val="22"/>
      <w:szCs w:val="20"/>
      <w:lang w:eastAsia="sl-SI"/>
    </w:rPr>
  </w:style>
  <w:style w:type="paragraph" w:customStyle="1" w:styleId="Odloeba">
    <w:name w:val="Odloeba"/>
    <w:basedOn w:val="Naslov1"/>
    <w:next w:val="Navaden"/>
    <w:rsid w:val="00E0282C"/>
    <w:pPr>
      <w:widowControl w:val="0"/>
      <w:tabs>
        <w:tab w:val="left" w:pos="993"/>
      </w:tabs>
      <w:spacing w:before="720" w:line="240" w:lineRule="auto"/>
      <w:jc w:val="center"/>
      <w:outlineLvl w:val="9"/>
    </w:pPr>
    <w:rPr>
      <w:rFonts w:ascii="Times New Roman" w:hAnsi="Times New Roman"/>
      <w:bCs w:val="0"/>
      <w:caps/>
      <w:spacing w:val="80"/>
      <w:kern w:val="28"/>
      <w:sz w:val="24"/>
      <w:szCs w:val="20"/>
      <w:lang w:eastAsia="sl-SI"/>
    </w:rPr>
  </w:style>
  <w:style w:type="paragraph" w:customStyle="1" w:styleId="Telobesedila21">
    <w:name w:val="Telo besedila 21"/>
    <w:basedOn w:val="Navaden"/>
    <w:rsid w:val="00E0282C"/>
    <w:pPr>
      <w:widowControl w:val="0"/>
      <w:spacing w:line="240" w:lineRule="auto"/>
    </w:pPr>
    <w:rPr>
      <w:rFonts w:ascii="Times New Roman" w:hAnsi="Times New Roman"/>
      <w:b/>
      <w:sz w:val="24"/>
      <w:szCs w:val="20"/>
      <w:lang w:eastAsia="sl-SI"/>
    </w:rPr>
  </w:style>
  <w:style w:type="paragraph" w:customStyle="1" w:styleId="Obrazloitev">
    <w:name w:val="Obrazložitev"/>
    <w:basedOn w:val="Naslov2"/>
    <w:next w:val="Telobesedila"/>
    <w:rsid w:val="00E0282C"/>
    <w:pPr>
      <w:widowControl w:val="0"/>
      <w:spacing w:before="480" w:after="240" w:line="240" w:lineRule="auto"/>
      <w:jc w:val="center"/>
      <w:outlineLvl w:val="9"/>
    </w:pPr>
    <w:rPr>
      <w:rFonts w:ascii="Times New Roman" w:hAnsi="Times New Roman"/>
      <w:bCs w:val="0"/>
      <w:i w:val="0"/>
      <w:iCs w:val="0"/>
      <w:spacing w:val="60"/>
      <w:kern w:val="24"/>
      <w:sz w:val="24"/>
      <w:szCs w:val="20"/>
      <w:lang w:eastAsia="sl-SI"/>
    </w:rPr>
  </w:style>
  <w:style w:type="paragraph" w:customStyle="1" w:styleId="Teloodlobe">
    <w:name w:val="Telo odločbe"/>
    <w:basedOn w:val="Navaden"/>
    <w:rsid w:val="00E0282C"/>
    <w:pPr>
      <w:spacing w:line="240" w:lineRule="auto"/>
      <w:jc w:val="both"/>
    </w:pPr>
    <w:rPr>
      <w:rFonts w:ascii="Times New Roman" w:hAnsi="Times New Roman"/>
      <w:kern w:val="24"/>
      <w:sz w:val="24"/>
      <w:szCs w:val="20"/>
      <w:lang w:eastAsia="sl-SI"/>
    </w:rPr>
  </w:style>
  <w:style w:type="character" w:customStyle="1" w:styleId="Naslov1Znak">
    <w:name w:val="Naslov 1 Znak"/>
    <w:link w:val="Naslov1"/>
    <w:rsid w:val="00E0282C"/>
    <w:rPr>
      <w:rFonts w:ascii="Calibri Light" w:eastAsia="Times New Roman" w:hAnsi="Calibri Light" w:cs="Times New Roman"/>
      <w:b/>
      <w:bCs/>
      <w:kern w:val="32"/>
      <w:sz w:val="32"/>
      <w:szCs w:val="32"/>
      <w:lang w:eastAsia="en-US"/>
    </w:rPr>
  </w:style>
  <w:style w:type="character" w:customStyle="1" w:styleId="Naslov2Znak">
    <w:name w:val="Naslov 2 Znak"/>
    <w:link w:val="Naslov2"/>
    <w:semiHidden/>
    <w:rsid w:val="00E0282C"/>
    <w:rPr>
      <w:rFonts w:ascii="Calibri Light" w:eastAsia="Times New Roman" w:hAnsi="Calibri Light" w:cs="Times New Roman"/>
      <w:b/>
      <w:bCs/>
      <w:i/>
      <w:iCs/>
      <w:sz w:val="28"/>
      <w:szCs w:val="28"/>
      <w:lang w:eastAsia="en-US"/>
    </w:rPr>
  </w:style>
  <w:style w:type="character" w:styleId="Nerazreenaomemba">
    <w:name w:val="Unresolved Mention"/>
    <w:uiPriority w:val="99"/>
    <w:semiHidden/>
    <w:unhideWhenUsed/>
    <w:rsid w:val="008D6227"/>
    <w:rPr>
      <w:color w:val="605E5C"/>
      <w:shd w:val="clear" w:color="auto" w:fill="E1DFDD"/>
    </w:rPr>
  </w:style>
  <w:style w:type="character" w:customStyle="1" w:styleId="datumtevilkaZnak">
    <w:name w:val="datum številka Znak"/>
    <w:link w:val="datumtevilka"/>
    <w:locked/>
    <w:rsid w:val="002529A9"/>
    <w:rPr>
      <w:rFonts w:ascii="Arial" w:hAnsi="Arial"/>
      <w:lang w:val="sl-SI" w:eastAsia="sl-SI"/>
    </w:rPr>
  </w:style>
  <w:style w:type="paragraph" w:styleId="Odstavekseznama">
    <w:name w:val="List Paragraph"/>
    <w:basedOn w:val="Navaden"/>
    <w:uiPriority w:val="34"/>
    <w:qFormat/>
    <w:rsid w:val="0019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97290">
      <w:bodyDiv w:val="1"/>
      <w:marLeft w:val="0"/>
      <w:marRight w:val="0"/>
      <w:marTop w:val="0"/>
      <w:marBottom w:val="0"/>
      <w:divBdr>
        <w:top w:val="none" w:sz="0" w:space="0" w:color="auto"/>
        <w:left w:val="none" w:sz="0" w:space="0" w:color="auto"/>
        <w:bottom w:val="none" w:sz="0" w:space="0" w:color="auto"/>
        <w:right w:val="none" w:sz="0" w:space="0" w:color="auto"/>
      </w:divBdr>
    </w:div>
    <w:div w:id="638539094">
      <w:bodyDiv w:val="1"/>
      <w:marLeft w:val="0"/>
      <w:marRight w:val="0"/>
      <w:marTop w:val="0"/>
      <w:marBottom w:val="0"/>
      <w:divBdr>
        <w:top w:val="none" w:sz="0" w:space="0" w:color="auto"/>
        <w:left w:val="none" w:sz="0" w:space="0" w:color="auto"/>
        <w:bottom w:val="none" w:sz="0" w:space="0" w:color="auto"/>
        <w:right w:val="none" w:sz="0" w:space="0" w:color="auto"/>
      </w:divBdr>
    </w:div>
    <w:div w:id="1052267335">
      <w:bodyDiv w:val="1"/>
      <w:marLeft w:val="0"/>
      <w:marRight w:val="0"/>
      <w:marTop w:val="0"/>
      <w:marBottom w:val="0"/>
      <w:divBdr>
        <w:top w:val="none" w:sz="0" w:space="0" w:color="auto"/>
        <w:left w:val="none" w:sz="0" w:space="0" w:color="auto"/>
        <w:bottom w:val="none" w:sz="0" w:space="0" w:color="auto"/>
        <w:right w:val="none" w:sz="0" w:space="0" w:color="auto"/>
      </w:divBdr>
    </w:div>
    <w:div w:id="126276219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20171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5C92A-D32F-46B6-9394-8CD92AF9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1954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POUK O PRAVNEM SREDSTVU: Zoper ta sklep je dovoljena pritožba na Ministrstvo za kmetijstvo in okolje, v roku 15 dni od vročitve</vt:lpstr>
    </vt:vector>
  </TitlesOfParts>
  <Company>IRSOP</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POUK O PRAVNEM SREDSTVU: Zoper ta sklep je dovoljena pritožba na Ministrstvo za kmetijstvo in okolje, v roku 15 dni od vročitve</dc:title>
  <dc:subject/>
  <dc:creator>mkrzin</dc:creator>
  <cp:keywords/>
  <dc:description/>
  <cp:lastModifiedBy>Darija Dolenc Ulčar</cp:lastModifiedBy>
  <cp:revision>3</cp:revision>
  <cp:lastPrinted>2022-10-20T10:46:00Z</cp:lastPrinted>
  <dcterms:created xsi:type="dcterms:W3CDTF">2023-07-13T07:30:00Z</dcterms:created>
  <dcterms:modified xsi:type="dcterms:W3CDTF">2023-07-13T07:33:00Z</dcterms:modified>
</cp:coreProperties>
</file>