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E9BE1F" w14:textId="0235AEDE" w:rsidR="003E635C" w:rsidRDefault="003E635C" w:rsidP="007C19A4"/>
    <w:p w14:paraId="092F75D2" w14:textId="77777777" w:rsidR="00445979" w:rsidRDefault="00445979" w:rsidP="007C19A4"/>
    <w:p w14:paraId="7CC7A27F" w14:textId="77777777" w:rsidR="00445979" w:rsidRDefault="00445979" w:rsidP="007C19A4"/>
    <w:p w14:paraId="11B1DE99" w14:textId="77777777" w:rsidR="003E635C" w:rsidRDefault="003E635C" w:rsidP="007C19A4"/>
    <w:p w14:paraId="6FB53BD1" w14:textId="64184DCF" w:rsidR="003E635C" w:rsidRPr="00F16B79" w:rsidRDefault="003E635C" w:rsidP="007C19A4">
      <w:r w:rsidRPr="00F16B79">
        <w:t xml:space="preserve">Številka: </w:t>
      </w:r>
      <w:r w:rsidRPr="00F16B79">
        <w:tab/>
        <w:t>/</w:t>
      </w:r>
      <w:r w:rsidR="009C2688">
        <w:t>2025</w:t>
      </w:r>
    </w:p>
    <w:p w14:paraId="16C4AF86" w14:textId="6BBFDB4A" w:rsidR="003E635C" w:rsidRPr="00F16B79" w:rsidRDefault="003E635C" w:rsidP="007C19A4">
      <w:r w:rsidRPr="00F16B79">
        <w:t xml:space="preserve">Datum: </w:t>
      </w:r>
      <w:r w:rsidRPr="00F16B79">
        <w:tab/>
        <w:t xml:space="preserve">januar </w:t>
      </w:r>
      <w:r w:rsidR="009C2688">
        <w:t>2025</w:t>
      </w:r>
    </w:p>
    <w:p w14:paraId="128E5F0E" w14:textId="77777777" w:rsidR="003E635C" w:rsidRPr="009A761C" w:rsidRDefault="003E635C" w:rsidP="007C19A4"/>
    <w:p w14:paraId="7AE1587A" w14:textId="77777777" w:rsidR="003E635C" w:rsidRPr="009A761C" w:rsidRDefault="003E635C" w:rsidP="007C19A4"/>
    <w:p w14:paraId="320C2999" w14:textId="77777777" w:rsidR="003E635C" w:rsidRPr="009A761C" w:rsidRDefault="003E635C" w:rsidP="007C19A4"/>
    <w:p w14:paraId="17A48E01" w14:textId="77777777" w:rsidR="003E635C" w:rsidRPr="009A761C" w:rsidRDefault="003E635C" w:rsidP="0029552E">
      <w:pPr>
        <w:spacing w:line="240" w:lineRule="auto"/>
      </w:pPr>
    </w:p>
    <w:p w14:paraId="1EE8716A" w14:textId="77777777" w:rsidR="003E635C" w:rsidRPr="00F16B79" w:rsidRDefault="003E635C" w:rsidP="0029552E">
      <w:pPr>
        <w:pStyle w:val="Naslov5"/>
        <w:spacing w:line="240" w:lineRule="auto"/>
      </w:pPr>
      <w:r w:rsidRPr="00F16B79">
        <w:t xml:space="preserve">POROČILO O IZVAJANJU NADZORA </w:t>
      </w:r>
    </w:p>
    <w:p w14:paraId="5653BA0F" w14:textId="77777777" w:rsidR="003E635C" w:rsidRPr="0029552E" w:rsidRDefault="00CF68CD" w:rsidP="0029552E">
      <w:pPr>
        <w:spacing w:line="240" w:lineRule="auto"/>
        <w:jc w:val="center"/>
        <w:rPr>
          <w:b/>
          <w:sz w:val="36"/>
          <w:szCs w:val="36"/>
        </w:rPr>
      </w:pPr>
      <w:r>
        <w:rPr>
          <w:b/>
          <w:sz w:val="36"/>
          <w:szCs w:val="36"/>
        </w:rPr>
        <w:t xml:space="preserve">NAD OBRATI TVEGANJA </w:t>
      </w:r>
      <w:r w:rsidR="003E635C" w:rsidRPr="0029552E">
        <w:rPr>
          <w:b/>
          <w:sz w:val="36"/>
          <w:szCs w:val="36"/>
        </w:rPr>
        <w:t>ZA OKOLJE</w:t>
      </w:r>
    </w:p>
    <w:p w14:paraId="6515C762" w14:textId="77777777" w:rsidR="003E635C" w:rsidRPr="0029552E" w:rsidRDefault="003E635C" w:rsidP="0029552E">
      <w:pPr>
        <w:spacing w:line="240" w:lineRule="auto"/>
        <w:jc w:val="center"/>
        <w:rPr>
          <w:b/>
          <w:sz w:val="36"/>
          <w:szCs w:val="36"/>
        </w:rPr>
      </w:pPr>
    </w:p>
    <w:p w14:paraId="0F8EF710" w14:textId="77777777" w:rsidR="003E635C" w:rsidRPr="0029552E" w:rsidRDefault="003E635C" w:rsidP="0029552E">
      <w:pPr>
        <w:spacing w:line="240" w:lineRule="auto"/>
        <w:jc w:val="center"/>
        <w:rPr>
          <w:b/>
          <w:sz w:val="36"/>
          <w:szCs w:val="36"/>
        </w:rPr>
      </w:pPr>
    </w:p>
    <w:p w14:paraId="7AA8C8F9" w14:textId="10CB2B91" w:rsidR="003E635C" w:rsidRPr="0029552E" w:rsidRDefault="003E635C" w:rsidP="0029552E">
      <w:pPr>
        <w:spacing w:line="240" w:lineRule="auto"/>
        <w:jc w:val="center"/>
        <w:rPr>
          <w:b/>
          <w:sz w:val="36"/>
          <w:szCs w:val="36"/>
        </w:rPr>
      </w:pPr>
      <w:r w:rsidRPr="0029552E">
        <w:rPr>
          <w:b/>
          <w:sz w:val="36"/>
          <w:szCs w:val="36"/>
        </w:rPr>
        <w:t xml:space="preserve">V KOLEDARSKEM LETU </w:t>
      </w:r>
      <w:r w:rsidR="007200E6">
        <w:rPr>
          <w:b/>
          <w:sz w:val="36"/>
          <w:szCs w:val="36"/>
        </w:rPr>
        <w:t>2024</w:t>
      </w:r>
    </w:p>
    <w:p w14:paraId="3832E015" w14:textId="77777777" w:rsidR="003E635C" w:rsidRPr="009A761C" w:rsidRDefault="003E635C" w:rsidP="0029552E">
      <w:pPr>
        <w:spacing w:line="240" w:lineRule="auto"/>
      </w:pPr>
    </w:p>
    <w:p w14:paraId="12CB6790" w14:textId="77777777" w:rsidR="003E635C" w:rsidRPr="009A761C" w:rsidRDefault="003E635C" w:rsidP="007C19A4"/>
    <w:p w14:paraId="2050C24D" w14:textId="77777777" w:rsidR="003E635C" w:rsidRPr="009A761C" w:rsidRDefault="003E635C" w:rsidP="007C19A4"/>
    <w:p w14:paraId="553AC649" w14:textId="77777777" w:rsidR="003E635C" w:rsidRPr="009A761C" w:rsidRDefault="003E635C" w:rsidP="007C19A4"/>
    <w:p w14:paraId="4AD5AED8" w14:textId="77777777" w:rsidR="003E635C" w:rsidRPr="009A761C" w:rsidRDefault="003E635C" w:rsidP="007C19A4"/>
    <w:p w14:paraId="02A16386" w14:textId="77777777" w:rsidR="003E635C" w:rsidRPr="009A761C" w:rsidRDefault="003E635C" w:rsidP="007C19A4"/>
    <w:p w14:paraId="0473B0FF" w14:textId="77777777" w:rsidR="003E635C" w:rsidRPr="009A761C" w:rsidRDefault="003E635C" w:rsidP="007C19A4"/>
    <w:p w14:paraId="6559EBA5" w14:textId="77777777" w:rsidR="00445979" w:rsidRPr="009A761C" w:rsidRDefault="00445979" w:rsidP="007C19A4">
      <w:pPr>
        <w:sectPr w:rsidR="00445979" w:rsidRPr="009A761C" w:rsidSect="00445979">
          <w:footerReference w:type="even" r:id="rId8"/>
          <w:footerReference w:type="default" r:id="rId9"/>
          <w:headerReference w:type="first" r:id="rId10"/>
          <w:footnotePr>
            <w:numFmt w:val="lowerRoman"/>
          </w:footnotePr>
          <w:endnotePr>
            <w:numFmt w:val="chicago"/>
          </w:endnotePr>
          <w:pgSz w:w="11906" w:h="16838"/>
          <w:pgMar w:top="1843" w:right="1134" w:bottom="851" w:left="1134" w:header="709" w:footer="593" w:gutter="0"/>
          <w:pgNumType w:start="0"/>
          <w:cols w:space="708"/>
          <w:titlePg/>
          <w:docGrid w:linePitch="360"/>
        </w:sectPr>
      </w:pPr>
    </w:p>
    <w:p w14:paraId="45B214F0" w14:textId="77777777" w:rsidR="003E635C" w:rsidRPr="009A761C" w:rsidRDefault="003E635C" w:rsidP="007C19A4"/>
    <w:p w14:paraId="5BDA1D58" w14:textId="77777777" w:rsidR="003E635C" w:rsidRPr="009A761C" w:rsidRDefault="003E635C" w:rsidP="007C19A4"/>
    <w:p w14:paraId="59A490DC" w14:textId="77777777" w:rsidR="003E635C" w:rsidRPr="009A761C" w:rsidRDefault="003E635C" w:rsidP="007C19A4">
      <w:pPr>
        <w:pStyle w:val="Naslov1"/>
      </w:pPr>
      <w:r w:rsidRPr="009A761C">
        <w:br w:type="page"/>
      </w:r>
      <w:r w:rsidRPr="009A761C">
        <w:lastRenderedPageBreak/>
        <w:t>Uvod:</w:t>
      </w:r>
    </w:p>
    <w:p w14:paraId="26BF1D2F" w14:textId="77777777" w:rsidR="007200E6" w:rsidRPr="007200E6" w:rsidRDefault="007200E6" w:rsidP="007200E6">
      <w:r w:rsidRPr="007200E6">
        <w:t>Inšpekcija za okolje je v letu 2024 izvajala nadzor nad obrati tveganja za okolje v skladu z določbami 245. člena Zakona o varstvu okolja (ZVO-2), ki določa, da mora biti obdobje med dvema zaporednima pregledoma:</w:t>
      </w:r>
    </w:p>
    <w:p w14:paraId="0CCF4B3A" w14:textId="77777777" w:rsidR="007200E6" w:rsidRPr="007200E6" w:rsidRDefault="007200E6" w:rsidP="007200E6">
      <w:pPr>
        <w:numPr>
          <w:ilvl w:val="0"/>
          <w:numId w:val="36"/>
        </w:numPr>
      </w:pPr>
      <w:r w:rsidRPr="007200E6">
        <w:t>največ eno leto za obrate večjega tveganja,</w:t>
      </w:r>
    </w:p>
    <w:p w14:paraId="07859790" w14:textId="2097A59D" w:rsidR="007200E6" w:rsidRPr="007200E6" w:rsidRDefault="007200E6" w:rsidP="007200E6">
      <w:pPr>
        <w:numPr>
          <w:ilvl w:val="0"/>
          <w:numId w:val="36"/>
        </w:numPr>
      </w:pPr>
      <w:r w:rsidRPr="007200E6">
        <w:t>največ tri leta za obrate manjšega tveganja</w:t>
      </w:r>
      <w:r>
        <w:t>.</w:t>
      </w:r>
    </w:p>
    <w:p w14:paraId="2D59FCE5" w14:textId="30BBD867" w:rsidR="00D45C27" w:rsidRDefault="007200E6" w:rsidP="007200E6">
      <w:r w:rsidRPr="007200E6">
        <w:t>Nadzor je bil izveden skladno s</w:t>
      </w:r>
      <w:r>
        <w:t xml:space="preserve"> </w:t>
      </w:r>
      <w:r w:rsidRPr="007200E6">
        <w:t xml:space="preserve">programom nadzora za leto 2024, ki je del večletnega načrta (2023–2025). </w:t>
      </w:r>
      <w:r w:rsidR="009F221F">
        <w:t xml:space="preserve">Skladno </w:t>
      </w:r>
      <w:r w:rsidR="00D45C27">
        <w:t>z načrtom</w:t>
      </w:r>
      <w:r w:rsidR="009F221F">
        <w:t xml:space="preserve"> so bili pregledani vsi obrati večjega tveganja za okolje in sedem obratov manjšega tveganja za okolje.</w:t>
      </w:r>
    </w:p>
    <w:p w14:paraId="2B14183A" w14:textId="7047990E" w:rsidR="007200E6" w:rsidRPr="007200E6" w:rsidRDefault="007200E6" w:rsidP="007200E6"/>
    <w:p w14:paraId="07F2AC60" w14:textId="77777777" w:rsidR="003E635C" w:rsidRPr="009A761C" w:rsidRDefault="003E635C" w:rsidP="007C19A4">
      <w:pPr>
        <w:pStyle w:val="Naslov2"/>
      </w:pPr>
      <w:r w:rsidRPr="009A761C">
        <w:t>Nadzor nad obrati večjega tveganja</w:t>
      </w:r>
    </w:p>
    <w:p w14:paraId="32554C4E" w14:textId="77777777" w:rsidR="00300F3E" w:rsidRDefault="00300F3E" w:rsidP="007C19A4"/>
    <w:p w14:paraId="33D71713" w14:textId="08C82DAB" w:rsidR="003E635C" w:rsidRPr="009A761C" w:rsidRDefault="003E635C" w:rsidP="007C19A4">
      <w:r w:rsidRPr="009A761C">
        <w:t xml:space="preserve">V letu </w:t>
      </w:r>
      <w:r w:rsidR="007200E6">
        <w:t>2024</w:t>
      </w:r>
      <w:r w:rsidRPr="009A761C">
        <w:t xml:space="preserve"> </w:t>
      </w:r>
      <w:r w:rsidR="00300F3E">
        <w:t xml:space="preserve">se </w:t>
      </w:r>
      <w:r w:rsidRPr="009A761C">
        <w:t xml:space="preserve">je nadzor nad obrati večjega tveganja </w:t>
      </w:r>
      <w:r w:rsidR="00300F3E">
        <w:t xml:space="preserve">izvajal </w:t>
      </w:r>
      <w:r w:rsidR="00515F33">
        <w:t>na</w:t>
      </w:r>
      <w:r w:rsidRPr="009A761C">
        <w:t xml:space="preserve"> naslednjih področjih:</w:t>
      </w:r>
    </w:p>
    <w:p w14:paraId="10AE5941" w14:textId="77777777" w:rsidR="0039532D" w:rsidRPr="0039532D" w:rsidRDefault="0039532D" w:rsidP="00F45F2C">
      <w:pPr>
        <w:pStyle w:val="Otevilenseznam2"/>
        <w:spacing w:before="0"/>
        <w:ind w:left="924" w:hanging="357"/>
      </w:pPr>
      <w:r w:rsidRPr="0039532D">
        <w:t>podatki o obratu in njegovem upravljavcu;</w:t>
      </w:r>
    </w:p>
    <w:p w14:paraId="0BA2C408" w14:textId="77777777" w:rsidR="0039532D" w:rsidRPr="0039532D" w:rsidRDefault="0039532D" w:rsidP="00F45F2C">
      <w:pPr>
        <w:pStyle w:val="Otevilenseznam2"/>
        <w:spacing w:before="0"/>
        <w:ind w:left="924" w:hanging="357"/>
      </w:pPr>
      <w:r w:rsidRPr="0039532D">
        <w:t>količine, lastnosti in ravnanje z nevarnimi snovmi;</w:t>
      </w:r>
    </w:p>
    <w:p w14:paraId="7E472595" w14:textId="77777777" w:rsidR="0039532D" w:rsidRPr="0039532D" w:rsidRDefault="0039532D" w:rsidP="00F45F2C">
      <w:pPr>
        <w:pStyle w:val="Otevilenseznam2"/>
        <w:spacing w:before="0"/>
        <w:ind w:left="924" w:hanging="357"/>
      </w:pPr>
      <w:r w:rsidRPr="0039532D">
        <w:t>sistem obvladovanja varnosti;</w:t>
      </w:r>
    </w:p>
    <w:p w14:paraId="0A79AFF1" w14:textId="343BF6C0" w:rsidR="0039532D" w:rsidRPr="0039532D" w:rsidRDefault="0039532D" w:rsidP="00F45F2C">
      <w:pPr>
        <w:pStyle w:val="Otevilenseznam2"/>
        <w:spacing w:before="0"/>
        <w:ind w:left="924" w:hanging="357"/>
      </w:pPr>
      <w:r w:rsidRPr="0039532D">
        <w:t xml:space="preserve">navodila za varno delo </w:t>
      </w:r>
      <w:r w:rsidR="0078229D" w:rsidRPr="0039532D">
        <w:t xml:space="preserve">na </w:t>
      </w:r>
      <w:r w:rsidR="0078229D">
        <w:t>varnostno pomembnih</w:t>
      </w:r>
      <w:r w:rsidR="0078229D" w:rsidRPr="0039532D">
        <w:t xml:space="preserve"> delovnih mestih </w:t>
      </w:r>
      <w:r w:rsidRPr="0039532D">
        <w:t>in varnostna kultura;</w:t>
      </w:r>
    </w:p>
    <w:p w14:paraId="795F7482" w14:textId="77777777" w:rsidR="0039532D" w:rsidRPr="0039532D" w:rsidRDefault="0039532D" w:rsidP="00F45F2C">
      <w:pPr>
        <w:pStyle w:val="Otevilenseznam2"/>
        <w:spacing w:before="0"/>
        <w:ind w:left="924" w:hanging="357"/>
      </w:pPr>
      <w:r w:rsidRPr="0039532D">
        <w:t>izobraževanje zaposlenih za ravnanje v primeru večjih nesreč z nevarnimi snovmi;</w:t>
      </w:r>
    </w:p>
    <w:p w14:paraId="5E0595C3" w14:textId="77777777" w:rsidR="0039532D" w:rsidRPr="0039532D" w:rsidRDefault="0039532D" w:rsidP="00F45F2C">
      <w:pPr>
        <w:pStyle w:val="Otevilenseznam2"/>
        <w:spacing w:before="0"/>
        <w:ind w:left="924" w:hanging="357"/>
      </w:pPr>
      <w:r w:rsidRPr="0039532D">
        <w:t>način zagotavljanja varnega obratovanja obrata in vzdrževanje varnostno pomembnih naprav;</w:t>
      </w:r>
    </w:p>
    <w:p w14:paraId="68F96E63" w14:textId="71493873" w:rsidR="00013B18" w:rsidRDefault="0039532D" w:rsidP="00F45F2C">
      <w:pPr>
        <w:pStyle w:val="Otevilenseznam2"/>
        <w:spacing w:before="0"/>
        <w:ind w:left="924" w:hanging="357"/>
      </w:pPr>
      <w:r w:rsidRPr="0039532D">
        <w:t>obvladovanj</w:t>
      </w:r>
      <w:r w:rsidR="0078229D">
        <w:t>e</w:t>
      </w:r>
      <w:r w:rsidRPr="0039532D">
        <w:t xml:space="preserve"> sprememb v obratu.</w:t>
      </w:r>
    </w:p>
    <w:p w14:paraId="0131D474" w14:textId="77777777" w:rsidR="00A344E4" w:rsidRPr="00AA3262" w:rsidRDefault="00A344E4" w:rsidP="000D563B">
      <w:pPr>
        <w:pStyle w:val="Otevilenseznam2"/>
        <w:numPr>
          <w:ilvl w:val="0"/>
          <w:numId w:val="0"/>
        </w:numPr>
        <w:ind w:left="927" w:hanging="360"/>
      </w:pPr>
    </w:p>
    <w:p w14:paraId="6FB01FE8" w14:textId="7F0F1C93" w:rsidR="003E635C" w:rsidRPr="00D42B4C" w:rsidRDefault="00A06B21" w:rsidP="00EC1141">
      <w:pPr>
        <w:pStyle w:val="Napis"/>
        <w:ind w:left="993" w:hanging="993"/>
      </w:pPr>
      <w:r w:rsidRPr="00D42B4C">
        <w:t xml:space="preserve">Tabela </w:t>
      </w:r>
      <w:r w:rsidR="002963FC">
        <w:rPr>
          <w:noProof/>
        </w:rPr>
        <w:fldChar w:fldCharType="begin"/>
      </w:r>
      <w:r w:rsidR="002963FC">
        <w:rPr>
          <w:noProof/>
        </w:rPr>
        <w:instrText xml:space="preserve"> SEQ Tabela \* ARABIC </w:instrText>
      </w:r>
      <w:r w:rsidR="002963FC">
        <w:rPr>
          <w:noProof/>
        </w:rPr>
        <w:fldChar w:fldCharType="separate"/>
      </w:r>
      <w:r w:rsidR="009D0D3C">
        <w:rPr>
          <w:noProof/>
        </w:rPr>
        <w:t>1</w:t>
      </w:r>
      <w:r w:rsidR="002963FC">
        <w:rPr>
          <w:noProof/>
        </w:rPr>
        <w:fldChar w:fldCharType="end"/>
      </w:r>
      <w:r w:rsidRPr="00D42B4C">
        <w:t>:</w:t>
      </w:r>
      <w:r w:rsidR="00EC1141">
        <w:t xml:space="preserve"> </w:t>
      </w:r>
      <w:r w:rsidR="003E635C" w:rsidRPr="00D42B4C">
        <w:t xml:space="preserve">Povzetek o nadzoru nad obrati večjega tveganja za okolje in izrečenih ukrepih v letu </w:t>
      </w:r>
      <w:r w:rsidR="007200E6">
        <w:t>2024</w:t>
      </w:r>
    </w:p>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4"/>
        <w:gridCol w:w="5058"/>
        <w:gridCol w:w="2805"/>
        <w:gridCol w:w="1844"/>
      </w:tblGrid>
      <w:tr w:rsidR="004754DA" w:rsidRPr="009A761C" w14:paraId="7F4A28FE" w14:textId="77777777" w:rsidTr="00FD77DC">
        <w:trPr>
          <w:trHeight w:hRule="exact" w:val="567"/>
          <w:tblHeader/>
        </w:trPr>
        <w:tc>
          <w:tcPr>
            <w:tcW w:w="5412" w:type="dxa"/>
            <w:gridSpan w:val="2"/>
            <w:shd w:val="clear" w:color="auto" w:fill="F3F3F3"/>
            <w:vAlign w:val="center"/>
          </w:tcPr>
          <w:p w14:paraId="52C50935" w14:textId="77777777" w:rsidR="004754DA" w:rsidRPr="009A761C" w:rsidRDefault="004754DA" w:rsidP="004754DA">
            <w:pPr>
              <w:pStyle w:val="Default"/>
              <w:jc w:val="center"/>
              <w:rPr>
                <w:rFonts w:ascii="Arial" w:hAnsi="Arial" w:cs="Arial"/>
                <w:b/>
                <w:smallCaps/>
                <w:color w:val="auto"/>
                <w:sz w:val="20"/>
              </w:rPr>
            </w:pPr>
            <w:r w:rsidRPr="009A761C">
              <w:rPr>
                <w:rFonts w:ascii="Arial" w:hAnsi="Arial" w:cs="Arial"/>
                <w:b/>
                <w:smallCaps/>
                <w:color w:val="auto"/>
                <w:sz w:val="20"/>
              </w:rPr>
              <w:t>Obrat večjega tveganja</w:t>
            </w:r>
          </w:p>
        </w:tc>
        <w:tc>
          <w:tcPr>
            <w:tcW w:w="2805" w:type="dxa"/>
            <w:shd w:val="clear" w:color="auto" w:fill="F3F3F3"/>
            <w:vAlign w:val="center"/>
          </w:tcPr>
          <w:p w14:paraId="6BFF1A48" w14:textId="77777777" w:rsidR="004754DA" w:rsidRPr="009A761C" w:rsidRDefault="004754DA">
            <w:pPr>
              <w:pStyle w:val="Default"/>
              <w:jc w:val="center"/>
              <w:rPr>
                <w:rFonts w:ascii="Arial" w:hAnsi="Arial" w:cs="Arial"/>
                <w:b/>
                <w:smallCaps/>
                <w:sz w:val="20"/>
              </w:rPr>
            </w:pPr>
            <w:r w:rsidRPr="009A761C">
              <w:rPr>
                <w:rFonts w:ascii="Arial" w:hAnsi="Arial" w:cs="Arial"/>
                <w:b/>
                <w:smallCaps/>
                <w:sz w:val="20"/>
              </w:rPr>
              <w:t>Ugotovitve</w:t>
            </w:r>
          </w:p>
        </w:tc>
        <w:tc>
          <w:tcPr>
            <w:tcW w:w="1844" w:type="dxa"/>
            <w:shd w:val="clear" w:color="auto" w:fill="F3F3F3"/>
            <w:vAlign w:val="center"/>
          </w:tcPr>
          <w:p w14:paraId="34A028CE" w14:textId="77777777" w:rsidR="004754DA" w:rsidRPr="009A761C" w:rsidRDefault="004754DA">
            <w:pPr>
              <w:pStyle w:val="Default"/>
              <w:jc w:val="center"/>
              <w:rPr>
                <w:rFonts w:ascii="Arial" w:hAnsi="Arial" w:cs="Arial"/>
                <w:b/>
                <w:smallCaps/>
                <w:sz w:val="20"/>
              </w:rPr>
            </w:pPr>
            <w:r w:rsidRPr="009A761C">
              <w:rPr>
                <w:rFonts w:ascii="Arial" w:hAnsi="Arial" w:cs="Arial"/>
                <w:b/>
                <w:smallCaps/>
                <w:sz w:val="20"/>
              </w:rPr>
              <w:t>Ukrepi</w:t>
            </w:r>
          </w:p>
        </w:tc>
      </w:tr>
      <w:tr w:rsidR="00DB2D3C" w:rsidRPr="00DB2D3C" w14:paraId="74F2416B" w14:textId="77777777" w:rsidTr="00D45C27">
        <w:trPr>
          <w:cantSplit/>
          <w:trHeight w:val="1180"/>
        </w:trPr>
        <w:tc>
          <w:tcPr>
            <w:tcW w:w="354" w:type="dxa"/>
            <w:tcBorders>
              <w:bottom w:val="single" w:sz="4" w:space="0" w:color="auto"/>
            </w:tcBorders>
            <w:shd w:val="clear" w:color="auto" w:fill="auto"/>
            <w:vAlign w:val="center"/>
          </w:tcPr>
          <w:p w14:paraId="5B13A763" w14:textId="77777777" w:rsidR="0058514E" w:rsidRPr="00DB2D3C" w:rsidRDefault="0058514E" w:rsidP="009B321B">
            <w:pPr>
              <w:pStyle w:val="Odstavekseznama"/>
              <w:numPr>
                <w:ilvl w:val="0"/>
                <w:numId w:val="23"/>
              </w:numPr>
              <w:shd w:val="clear" w:color="auto" w:fill="FFFFFF" w:themeFill="background1"/>
            </w:pPr>
          </w:p>
        </w:tc>
        <w:tc>
          <w:tcPr>
            <w:tcW w:w="5058" w:type="dxa"/>
            <w:tcBorders>
              <w:bottom w:val="single" w:sz="4" w:space="0" w:color="auto"/>
            </w:tcBorders>
            <w:shd w:val="clear" w:color="auto" w:fill="auto"/>
            <w:vAlign w:val="center"/>
          </w:tcPr>
          <w:p w14:paraId="1C095869" w14:textId="77777777" w:rsidR="0058514E" w:rsidRPr="00DB2D3C" w:rsidRDefault="0058514E" w:rsidP="009B321B">
            <w:pPr>
              <w:pStyle w:val="Default"/>
              <w:shd w:val="clear" w:color="auto" w:fill="FFFFFF" w:themeFill="background1"/>
              <w:rPr>
                <w:rFonts w:ascii="Arial" w:hAnsi="Arial" w:cs="Arial"/>
                <w:b/>
                <w:color w:val="auto"/>
                <w:sz w:val="20"/>
              </w:rPr>
            </w:pPr>
            <w:r w:rsidRPr="00DB2D3C">
              <w:rPr>
                <w:rFonts w:ascii="Arial" w:hAnsi="Arial" w:cs="Arial"/>
                <w:b/>
                <w:color w:val="auto"/>
                <w:sz w:val="20"/>
              </w:rPr>
              <w:t>ALBAUGH Tovarna kemičnih izdelkov d.o.o.</w:t>
            </w:r>
          </w:p>
          <w:p w14:paraId="2D9166A6" w14:textId="77777777" w:rsidR="0058514E" w:rsidRPr="00DB2D3C" w:rsidRDefault="0058514E" w:rsidP="009B321B">
            <w:pPr>
              <w:pStyle w:val="Default"/>
              <w:shd w:val="clear" w:color="auto" w:fill="FFFFFF" w:themeFill="background1"/>
              <w:rPr>
                <w:rFonts w:ascii="Arial" w:hAnsi="Arial" w:cs="Arial"/>
                <w:color w:val="auto"/>
                <w:sz w:val="20"/>
              </w:rPr>
            </w:pPr>
            <w:r w:rsidRPr="00DB2D3C">
              <w:rPr>
                <w:rFonts w:ascii="Arial" w:hAnsi="Arial" w:cs="Arial"/>
                <w:color w:val="auto"/>
                <w:sz w:val="20"/>
              </w:rPr>
              <w:t>Grajski trg 21</w:t>
            </w:r>
          </w:p>
          <w:p w14:paraId="3E1BB21E" w14:textId="77777777" w:rsidR="0058514E" w:rsidRPr="00DB2D3C" w:rsidRDefault="0058514E" w:rsidP="009B321B">
            <w:pPr>
              <w:pStyle w:val="Default"/>
              <w:shd w:val="clear" w:color="auto" w:fill="FFFFFF" w:themeFill="background1"/>
              <w:rPr>
                <w:rFonts w:ascii="Arial" w:hAnsi="Arial" w:cs="Arial"/>
                <w:b/>
                <w:color w:val="auto"/>
                <w:sz w:val="20"/>
              </w:rPr>
            </w:pPr>
            <w:r w:rsidRPr="00DB2D3C">
              <w:rPr>
                <w:rFonts w:ascii="Arial" w:hAnsi="Arial" w:cs="Arial"/>
                <w:color w:val="auto"/>
                <w:sz w:val="20"/>
              </w:rPr>
              <w:t>2327 Rače</w:t>
            </w:r>
          </w:p>
        </w:tc>
        <w:tc>
          <w:tcPr>
            <w:tcW w:w="2805" w:type="dxa"/>
            <w:tcBorders>
              <w:bottom w:val="single" w:sz="4" w:space="0" w:color="auto"/>
            </w:tcBorders>
            <w:shd w:val="clear" w:color="auto" w:fill="auto"/>
            <w:vAlign w:val="center"/>
          </w:tcPr>
          <w:p w14:paraId="478CEB23" w14:textId="273CF287" w:rsidR="0058514E" w:rsidRPr="00DB2D3C" w:rsidRDefault="00DC7EC6" w:rsidP="009B321B">
            <w:pPr>
              <w:pStyle w:val="Default"/>
              <w:shd w:val="clear" w:color="auto" w:fill="FFFFFF" w:themeFill="background1"/>
              <w:rPr>
                <w:rFonts w:ascii="Arial" w:hAnsi="Arial" w:cs="Arial"/>
                <w:bCs/>
                <w:color w:val="auto"/>
                <w:sz w:val="20"/>
              </w:rPr>
            </w:pPr>
            <w:r>
              <w:rPr>
                <w:rFonts w:ascii="Arial" w:hAnsi="Arial" w:cs="Arial"/>
                <w:bCs/>
                <w:color w:val="auto"/>
                <w:sz w:val="20"/>
              </w:rPr>
              <w:t>Ni vzpostavil formalnega sistema za uvajanje sprememb</w:t>
            </w:r>
            <w:r w:rsidR="00636F93" w:rsidRPr="00DB2D3C">
              <w:rPr>
                <w:rFonts w:ascii="Arial" w:hAnsi="Arial" w:cs="Arial"/>
                <w:bCs/>
                <w:color w:val="auto"/>
                <w:sz w:val="20"/>
              </w:rPr>
              <w:t>.</w:t>
            </w:r>
          </w:p>
        </w:tc>
        <w:tc>
          <w:tcPr>
            <w:tcW w:w="1844" w:type="dxa"/>
            <w:tcBorders>
              <w:bottom w:val="single" w:sz="4" w:space="0" w:color="auto"/>
            </w:tcBorders>
            <w:shd w:val="clear" w:color="auto" w:fill="auto"/>
            <w:vAlign w:val="center"/>
          </w:tcPr>
          <w:p w14:paraId="29EFF0B6" w14:textId="50A3C6CF" w:rsidR="0058514E" w:rsidRPr="00DB2D3C" w:rsidRDefault="00DC7EC6" w:rsidP="009B321B">
            <w:pPr>
              <w:pStyle w:val="Default"/>
              <w:shd w:val="clear" w:color="auto" w:fill="FFFFFF" w:themeFill="background1"/>
              <w:rPr>
                <w:rFonts w:ascii="Arial" w:hAnsi="Arial" w:cs="Arial"/>
                <w:bCs/>
                <w:color w:val="auto"/>
                <w:sz w:val="20"/>
              </w:rPr>
            </w:pPr>
            <w:r>
              <w:rPr>
                <w:rFonts w:ascii="Arial" w:hAnsi="Arial" w:cs="Arial"/>
                <w:bCs/>
                <w:color w:val="auto"/>
                <w:sz w:val="20"/>
              </w:rPr>
              <w:t>Odločba</w:t>
            </w:r>
          </w:p>
        </w:tc>
      </w:tr>
      <w:tr w:rsidR="00DB2D3C" w:rsidRPr="00DB2D3C" w14:paraId="4474F2B7" w14:textId="77777777" w:rsidTr="00D45C27">
        <w:trPr>
          <w:cantSplit/>
          <w:trHeight w:val="1180"/>
        </w:trPr>
        <w:tc>
          <w:tcPr>
            <w:tcW w:w="354" w:type="dxa"/>
            <w:tcBorders>
              <w:bottom w:val="single" w:sz="4" w:space="0" w:color="auto"/>
            </w:tcBorders>
            <w:shd w:val="clear" w:color="auto" w:fill="auto"/>
            <w:vAlign w:val="center"/>
          </w:tcPr>
          <w:p w14:paraId="0CC494C5" w14:textId="77777777" w:rsidR="002C4836" w:rsidRPr="00DB2D3C" w:rsidRDefault="002C4836" w:rsidP="009B321B">
            <w:pPr>
              <w:pStyle w:val="Odstavekseznama"/>
              <w:numPr>
                <w:ilvl w:val="0"/>
                <w:numId w:val="23"/>
              </w:numPr>
              <w:shd w:val="clear" w:color="auto" w:fill="FFFFFF" w:themeFill="background1"/>
            </w:pPr>
          </w:p>
        </w:tc>
        <w:tc>
          <w:tcPr>
            <w:tcW w:w="5058" w:type="dxa"/>
            <w:tcBorders>
              <w:bottom w:val="single" w:sz="4" w:space="0" w:color="auto"/>
            </w:tcBorders>
            <w:shd w:val="clear" w:color="auto" w:fill="auto"/>
            <w:vAlign w:val="center"/>
          </w:tcPr>
          <w:p w14:paraId="6C8BF672" w14:textId="42EBE419" w:rsidR="002C4836" w:rsidRPr="00DB2D3C" w:rsidRDefault="002C4836" w:rsidP="009B321B">
            <w:pPr>
              <w:pStyle w:val="Default"/>
              <w:shd w:val="clear" w:color="auto" w:fill="FFFFFF" w:themeFill="background1"/>
              <w:rPr>
                <w:rFonts w:ascii="Arial" w:hAnsi="Arial" w:cs="Arial"/>
                <w:b/>
                <w:color w:val="auto"/>
                <w:sz w:val="20"/>
              </w:rPr>
            </w:pPr>
            <w:r w:rsidRPr="00DB2D3C">
              <w:rPr>
                <w:rFonts w:ascii="Arial" w:hAnsi="Arial" w:cs="Arial"/>
                <w:b/>
                <w:color w:val="auto"/>
                <w:sz w:val="20"/>
              </w:rPr>
              <w:t xml:space="preserve">ATOTECH </w:t>
            </w:r>
            <w:r w:rsidR="002860C7" w:rsidRPr="00DB2D3C">
              <w:rPr>
                <w:rFonts w:ascii="Arial" w:hAnsi="Arial" w:cs="Arial"/>
                <w:b/>
                <w:color w:val="auto"/>
                <w:sz w:val="20"/>
              </w:rPr>
              <w:t>SLOVENIJA</w:t>
            </w:r>
            <w:r w:rsidRPr="00DB2D3C">
              <w:rPr>
                <w:rFonts w:ascii="Arial" w:hAnsi="Arial" w:cs="Arial"/>
                <w:b/>
                <w:color w:val="auto"/>
                <w:sz w:val="20"/>
              </w:rPr>
              <w:t xml:space="preserve">, </w:t>
            </w:r>
            <w:proofErr w:type="spellStart"/>
            <w:r w:rsidRPr="00DB2D3C">
              <w:rPr>
                <w:rFonts w:ascii="Arial" w:hAnsi="Arial" w:cs="Arial"/>
                <w:b/>
                <w:color w:val="auto"/>
                <w:sz w:val="20"/>
              </w:rPr>
              <w:t>d.d</w:t>
            </w:r>
            <w:proofErr w:type="spellEnd"/>
            <w:r w:rsidRPr="00DB2D3C">
              <w:rPr>
                <w:rFonts w:ascii="Arial" w:hAnsi="Arial" w:cs="Arial"/>
                <w:b/>
                <w:color w:val="auto"/>
                <w:sz w:val="20"/>
              </w:rPr>
              <w:t xml:space="preserve">. </w:t>
            </w:r>
            <w:r w:rsidRPr="00DB2D3C">
              <w:rPr>
                <w:rFonts w:ascii="Arial" w:hAnsi="Arial" w:cs="Arial"/>
                <w:color w:val="auto"/>
                <w:sz w:val="20"/>
              </w:rPr>
              <w:br/>
              <w:t xml:space="preserve">Podnart 43 </w:t>
            </w:r>
            <w:r w:rsidRPr="00DB2D3C">
              <w:rPr>
                <w:rFonts w:ascii="Arial" w:hAnsi="Arial" w:cs="Arial"/>
                <w:color w:val="auto"/>
                <w:sz w:val="20"/>
              </w:rPr>
              <w:br/>
              <w:t>4244 Podnart</w:t>
            </w:r>
          </w:p>
        </w:tc>
        <w:tc>
          <w:tcPr>
            <w:tcW w:w="2805" w:type="dxa"/>
            <w:tcBorders>
              <w:bottom w:val="single" w:sz="4" w:space="0" w:color="auto"/>
            </w:tcBorders>
            <w:shd w:val="clear" w:color="auto" w:fill="auto"/>
            <w:vAlign w:val="center"/>
          </w:tcPr>
          <w:p w14:paraId="507A6C0C" w14:textId="77777777" w:rsidR="002C4836" w:rsidRPr="00DB2D3C" w:rsidRDefault="00420DB7" w:rsidP="009B321B">
            <w:pPr>
              <w:pStyle w:val="Default"/>
              <w:shd w:val="clear" w:color="auto" w:fill="FFFFFF" w:themeFill="background1"/>
              <w:rPr>
                <w:rFonts w:ascii="Arial" w:hAnsi="Arial" w:cs="Arial"/>
                <w:bCs/>
                <w:color w:val="auto"/>
                <w:sz w:val="20"/>
              </w:rPr>
            </w:pPr>
            <w:r w:rsidRPr="00DB2D3C">
              <w:rPr>
                <w:rFonts w:ascii="Arial" w:hAnsi="Arial" w:cs="Arial"/>
                <w:bCs/>
                <w:color w:val="auto"/>
                <w:sz w:val="20"/>
              </w:rPr>
              <w:t>Ni bilo ugotovljenih nepravilnosti.</w:t>
            </w:r>
          </w:p>
        </w:tc>
        <w:tc>
          <w:tcPr>
            <w:tcW w:w="1844" w:type="dxa"/>
            <w:tcBorders>
              <w:bottom w:val="single" w:sz="4" w:space="0" w:color="auto"/>
            </w:tcBorders>
            <w:shd w:val="clear" w:color="auto" w:fill="auto"/>
            <w:vAlign w:val="center"/>
          </w:tcPr>
          <w:p w14:paraId="038FF349" w14:textId="77777777" w:rsidR="002C4836" w:rsidRPr="00DB2D3C" w:rsidRDefault="002C4836" w:rsidP="009B321B">
            <w:pPr>
              <w:pStyle w:val="Default"/>
              <w:shd w:val="clear" w:color="auto" w:fill="FFFFFF" w:themeFill="background1"/>
              <w:rPr>
                <w:rFonts w:ascii="Arial" w:hAnsi="Arial" w:cs="Arial"/>
                <w:bCs/>
                <w:color w:val="auto"/>
                <w:sz w:val="20"/>
              </w:rPr>
            </w:pPr>
          </w:p>
        </w:tc>
      </w:tr>
      <w:tr w:rsidR="00DB2D3C" w:rsidRPr="00DB2D3C" w14:paraId="2A073ACD" w14:textId="77777777" w:rsidTr="00D45C27">
        <w:trPr>
          <w:cantSplit/>
          <w:trHeight w:val="1180"/>
        </w:trPr>
        <w:tc>
          <w:tcPr>
            <w:tcW w:w="354" w:type="dxa"/>
            <w:tcBorders>
              <w:bottom w:val="single" w:sz="4" w:space="0" w:color="auto"/>
            </w:tcBorders>
            <w:shd w:val="clear" w:color="auto" w:fill="auto"/>
            <w:vAlign w:val="center"/>
          </w:tcPr>
          <w:p w14:paraId="55901CFD" w14:textId="77777777" w:rsidR="008F0880" w:rsidRPr="00DB2D3C" w:rsidRDefault="008F0880" w:rsidP="009B321B">
            <w:pPr>
              <w:pStyle w:val="Odstavekseznama"/>
              <w:numPr>
                <w:ilvl w:val="0"/>
                <w:numId w:val="23"/>
              </w:numPr>
              <w:shd w:val="clear" w:color="auto" w:fill="FFFFFF" w:themeFill="background1"/>
            </w:pPr>
          </w:p>
        </w:tc>
        <w:tc>
          <w:tcPr>
            <w:tcW w:w="5058" w:type="dxa"/>
            <w:tcBorders>
              <w:bottom w:val="single" w:sz="4" w:space="0" w:color="auto"/>
            </w:tcBorders>
            <w:shd w:val="clear" w:color="auto" w:fill="auto"/>
            <w:vAlign w:val="center"/>
          </w:tcPr>
          <w:p w14:paraId="14B4ECD4" w14:textId="77777777" w:rsidR="008F0880" w:rsidRPr="00DB2D3C" w:rsidRDefault="008F0880" w:rsidP="009B321B">
            <w:pPr>
              <w:pStyle w:val="Default"/>
              <w:shd w:val="clear" w:color="auto" w:fill="FFFFFF" w:themeFill="background1"/>
              <w:rPr>
                <w:rFonts w:ascii="Arial" w:hAnsi="Arial" w:cs="Arial"/>
                <w:color w:val="auto"/>
                <w:sz w:val="20"/>
              </w:rPr>
            </w:pPr>
            <w:r w:rsidRPr="00DB2D3C">
              <w:rPr>
                <w:rFonts w:ascii="Arial" w:hAnsi="Arial" w:cs="Arial"/>
                <w:b/>
                <w:color w:val="auto"/>
                <w:sz w:val="20"/>
              </w:rPr>
              <w:t xml:space="preserve">BELINKA PERKEMIJA d.o.o </w:t>
            </w:r>
          </w:p>
          <w:p w14:paraId="7BEE4F76" w14:textId="77777777" w:rsidR="008F0880" w:rsidRPr="00DB2D3C" w:rsidRDefault="008F0880" w:rsidP="009B321B">
            <w:pPr>
              <w:pStyle w:val="Default"/>
              <w:shd w:val="clear" w:color="auto" w:fill="FFFFFF" w:themeFill="background1"/>
              <w:rPr>
                <w:rFonts w:ascii="Arial" w:hAnsi="Arial" w:cs="Arial"/>
                <w:b/>
                <w:color w:val="auto"/>
                <w:sz w:val="20"/>
              </w:rPr>
            </w:pPr>
            <w:r w:rsidRPr="00DB2D3C">
              <w:rPr>
                <w:rFonts w:ascii="Arial" w:hAnsi="Arial" w:cs="Arial"/>
                <w:color w:val="auto"/>
                <w:sz w:val="20"/>
              </w:rPr>
              <w:t>Zasavska cesta 95</w:t>
            </w:r>
            <w:r w:rsidRPr="00DB2D3C">
              <w:rPr>
                <w:rFonts w:ascii="Arial" w:hAnsi="Arial" w:cs="Arial"/>
                <w:color w:val="auto"/>
                <w:sz w:val="20"/>
              </w:rPr>
              <w:br/>
              <w:t>1001 Ljubljana</w:t>
            </w:r>
          </w:p>
        </w:tc>
        <w:tc>
          <w:tcPr>
            <w:tcW w:w="2805" w:type="dxa"/>
            <w:tcBorders>
              <w:bottom w:val="single" w:sz="4" w:space="0" w:color="auto"/>
            </w:tcBorders>
            <w:shd w:val="clear" w:color="auto" w:fill="auto"/>
            <w:vAlign w:val="center"/>
          </w:tcPr>
          <w:p w14:paraId="006B68E4" w14:textId="28757FE2" w:rsidR="008F0880" w:rsidRPr="00DB2D3C" w:rsidRDefault="00013B18" w:rsidP="009B321B">
            <w:pPr>
              <w:pStyle w:val="Default"/>
              <w:shd w:val="clear" w:color="auto" w:fill="FFFFFF" w:themeFill="background1"/>
              <w:rPr>
                <w:rFonts w:ascii="Arial" w:hAnsi="Arial" w:cs="Arial"/>
                <w:bCs/>
                <w:color w:val="auto"/>
                <w:sz w:val="20"/>
              </w:rPr>
            </w:pPr>
            <w:r>
              <w:rPr>
                <w:rFonts w:ascii="Arial" w:hAnsi="Arial" w:cs="Arial"/>
                <w:bCs/>
                <w:color w:val="auto"/>
                <w:sz w:val="20"/>
              </w:rPr>
              <w:t xml:space="preserve">Ni </w:t>
            </w:r>
            <w:r w:rsidR="00DC7EC6">
              <w:rPr>
                <w:rFonts w:ascii="Arial" w:hAnsi="Arial" w:cs="Arial"/>
                <w:bCs/>
                <w:color w:val="auto"/>
                <w:sz w:val="20"/>
              </w:rPr>
              <w:t>vzpostavil</w:t>
            </w:r>
            <w:r>
              <w:rPr>
                <w:rFonts w:ascii="Arial" w:hAnsi="Arial" w:cs="Arial"/>
                <w:bCs/>
                <w:color w:val="auto"/>
                <w:sz w:val="20"/>
              </w:rPr>
              <w:t xml:space="preserve"> formalnega sistema za uvajanje sprememb </w:t>
            </w:r>
            <w:r w:rsidR="00277E05" w:rsidRPr="00DB2D3C">
              <w:rPr>
                <w:rFonts w:ascii="Arial" w:hAnsi="Arial" w:cs="Arial"/>
                <w:bCs/>
                <w:color w:val="auto"/>
                <w:sz w:val="20"/>
              </w:rPr>
              <w:t>.</w:t>
            </w:r>
          </w:p>
        </w:tc>
        <w:tc>
          <w:tcPr>
            <w:tcW w:w="1844" w:type="dxa"/>
            <w:tcBorders>
              <w:bottom w:val="single" w:sz="4" w:space="0" w:color="auto"/>
            </w:tcBorders>
            <w:shd w:val="clear" w:color="auto" w:fill="auto"/>
            <w:vAlign w:val="center"/>
          </w:tcPr>
          <w:p w14:paraId="33A3B298" w14:textId="3EB7BADF" w:rsidR="008F0880" w:rsidRPr="00DB2D3C" w:rsidRDefault="00013B18" w:rsidP="009B321B">
            <w:pPr>
              <w:pStyle w:val="Default"/>
              <w:shd w:val="clear" w:color="auto" w:fill="FFFFFF" w:themeFill="background1"/>
              <w:rPr>
                <w:rFonts w:ascii="Arial" w:hAnsi="Arial" w:cs="Arial"/>
                <w:bCs/>
                <w:color w:val="auto"/>
                <w:sz w:val="20"/>
              </w:rPr>
            </w:pPr>
            <w:r>
              <w:rPr>
                <w:rFonts w:ascii="Arial" w:hAnsi="Arial" w:cs="Arial"/>
                <w:bCs/>
                <w:color w:val="auto"/>
                <w:sz w:val="20"/>
              </w:rPr>
              <w:t>Odloč</w:t>
            </w:r>
            <w:r w:rsidR="00DC7EC6">
              <w:rPr>
                <w:rFonts w:ascii="Arial" w:hAnsi="Arial" w:cs="Arial"/>
                <w:bCs/>
                <w:color w:val="auto"/>
                <w:sz w:val="20"/>
              </w:rPr>
              <w:t>b</w:t>
            </w:r>
            <w:r>
              <w:rPr>
                <w:rFonts w:ascii="Arial" w:hAnsi="Arial" w:cs="Arial"/>
                <w:bCs/>
                <w:color w:val="auto"/>
                <w:sz w:val="20"/>
              </w:rPr>
              <w:t>a (kontrolni pregled v letu 2025)</w:t>
            </w:r>
          </w:p>
        </w:tc>
      </w:tr>
      <w:tr w:rsidR="00DB2D3C" w:rsidRPr="00DB2D3C" w14:paraId="7CB0F16E" w14:textId="77777777" w:rsidTr="00D45C27">
        <w:trPr>
          <w:cantSplit/>
          <w:trHeight w:val="1290"/>
        </w:trPr>
        <w:tc>
          <w:tcPr>
            <w:tcW w:w="354" w:type="dxa"/>
            <w:tcBorders>
              <w:bottom w:val="single" w:sz="4" w:space="0" w:color="auto"/>
            </w:tcBorders>
            <w:shd w:val="clear" w:color="auto" w:fill="auto"/>
            <w:vAlign w:val="center"/>
          </w:tcPr>
          <w:p w14:paraId="726797AF" w14:textId="77777777" w:rsidR="00577CA6" w:rsidRPr="00DB2D3C" w:rsidRDefault="00577CA6" w:rsidP="009B321B">
            <w:pPr>
              <w:pStyle w:val="Default"/>
              <w:numPr>
                <w:ilvl w:val="0"/>
                <w:numId w:val="23"/>
              </w:numPr>
              <w:shd w:val="clear" w:color="auto" w:fill="FFFFFF" w:themeFill="background1"/>
              <w:tabs>
                <w:tab w:val="clear" w:pos="360"/>
              </w:tabs>
              <w:ind w:left="0" w:firstLine="0"/>
              <w:jc w:val="center"/>
              <w:rPr>
                <w:rFonts w:ascii="Arial" w:hAnsi="Arial" w:cs="Arial"/>
                <w:b/>
                <w:color w:val="auto"/>
                <w:sz w:val="20"/>
              </w:rPr>
            </w:pPr>
          </w:p>
        </w:tc>
        <w:tc>
          <w:tcPr>
            <w:tcW w:w="5058" w:type="dxa"/>
            <w:tcBorders>
              <w:bottom w:val="single" w:sz="4" w:space="0" w:color="auto"/>
            </w:tcBorders>
            <w:shd w:val="clear" w:color="auto" w:fill="auto"/>
            <w:vAlign w:val="center"/>
          </w:tcPr>
          <w:p w14:paraId="0B330888" w14:textId="77777777" w:rsidR="00577CA6" w:rsidRPr="00DB2D3C" w:rsidRDefault="00577CA6" w:rsidP="009B321B">
            <w:pPr>
              <w:pStyle w:val="Default"/>
              <w:shd w:val="clear" w:color="auto" w:fill="FFFFFF" w:themeFill="background1"/>
              <w:rPr>
                <w:rFonts w:ascii="Arial" w:hAnsi="Arial" w:cs="Arial"/>
                <w:b/>
                <w:color w:val="auto"/>
                <w:sz w:val="20"/>
              </w:rPr>
            </w:pPr>
            <w:r w:rsidRPr="00DB2D3C">
              <w:rPr>
                <w:rFonts w:ascii="Arial" w:hAnsi="Arial" w:cs="Arial"/>
                <w:b/>
                <w:color w:val="auto"/>
                <w:sz w:val="20"/>
              </w:rPr>
              <w:t xml:space="preserve">BUTAN PLIN, </w:t>
            </w:r>
            <w:proofErr w:type="spellStart"/>
            <w:r w:rsidRPr="00DB2D3C">
              <w:rPr>
                <w:rFonts w:ascii="Arial" w:hAnsi="Arial" w:cs="Arial"/>
                <w:b/>
                <w:color w:val="auto"/>
                <w:sz w:val="20"/>
              </w:rPr>
              <w:t>d.d</w:t>
            </w:r>
            <w:proofErr w:type="spellEnd"/>
            <w:r w:rsidRPr="00DB2D3C">
              <w:rPr>
                <w:rFonts w:ascii="Arial" w:hAnsi="Arial" w:cs="Arial"/>
                <w:b/>
                <w:color w:val="auto"/>
                <w:sz w:val="20"/>
              </w:rPr>
              <w:t>. Ljubljana</w:t>
            </w:r>
          </w:p>
          <w:p w14:paraId="3FDAED26" w14:textId="77777777" w:rsidR="00577CA6" w:rsidRPr="00DB2D3C" w:rsidRDefault="00577CA6" w:rsidP="009B321B">
            <w:pPr>
              <w:pStyle w:val="Default"/>
              <w:shd w:val="clear" w:color="auto" w:fill="FFFFFF" w:themeFill="background1"/>
              <w:rPr>
                <w:rFonts w:ascii="Arial" w:hAnsi="Arial" w:cs="Arial"/>
                <w:b/>
                <w:color w:val="auto"/>
                <w:sz w:val="20"/>
              </w:rPr>
            </w:pPr>
            <w:r w:rsidRPr="00DB2D3C">
              <w:rPr>
                <w:rFonts w:ascii="Arial" w:hAnsi="Arial" w:cs="Arial"/>
                <w:color w:val="auto"/>
                <w:sz w:val="20"/>
              </w:rPr>
              <w:t xml:space="preserve">Verovškova 70 </w:t>
            </w:r>
            <w:r w:rsidRPr="00DB2D3C">
              <w:rPr>
                <w:rFonts w:ascii="Arial" w:hAnsi="Arial" w:cs="Arial"/>
                <w:color w:val="auto"/>
                <w:sz w:val="20"/>
              </w:rPr>
              <w:br/>
              <w:t>1000Ljubljana</w:t>
            </w:r>
          </w:p>
        </w:tc>
        <w:tc>
          <w:tcPr>
            <w:tcW w:w="2805" w:type="dxa"/>
            <w:tcBorders>
              <w:bottom w:val="single" w:sz="4" w:space="0" w:color="auto"/>
            </w:tcBorders>
            <w:shd w:val="clear" w:color="auto" w:fill="auto"/>
            <w:vAlign w:val="center"/>
          </w:tcPr>
          <w:p w14:paraId="4CC896EE" w14:textId="77777777" w:rsidR="00577CA6" w:rsidRPr="00DB2D3C" w:rsidRDefault="00577CA6" w:rsidP="009B321B">
            <w:pPr>
              <w:pStyle w:val="Default"/>
              <w:shd w:val="clear" w:color="auto" w:fill="FFFFFF" w:themeFill="background1"/>
              <w:rPr>
                <w:rFonts w:ascii="Arial" w:hAnsi="Arial" w:cs="Arial"/>
                <w:bCs/>
                <w:color w:val="auto"/>
                <w:sz w:val="20"/>
              </w:rPr>
            </w:pPr>
            <w:r w:rsidRPr="00DB2D3C">
              <w:rPr>
                <w:rFonts w:ascii="Arial" w:hAnsi="Arial" w:cs="Arial"/>
                <w:bCs/>
                <w:color w:val="auto"/>
                <w:sz w:val="20"/>
              </w:rPr>
              <w:t>Ni bilo ugotovljenih nepravilnosti</w:t>
            </w:r>
          </w:p>
        </w:tc>
        <w:tc>
          <w:tcPr>
            <w:tcW w:w="1844" w:type="dxa"/>
            <w:tcBorders>
              <w:top w:val="single" w:sz="4" w:space="0" w:color="auto"/>
              <w:bottom w:val="single" w:sz="4" w:space="0" w:color="auto"/>
            </w:tcBorders>
            <w:shd w:val="clear" w:color="auto" w:fill="auto"/>
            <w:vAlign w:val="center"/>
          </w:tcPr>
          <w:p w14:paraId="46531748" w14:textId="77777777" w:rsidR="00577CA6" w:rsidRPr="00DB2D3C" w:rsidRDefault="00577CA6" w:rsidP="009B321B">
            <w:pPr>
              <w:pStyle w:val="Default"/>
              <w:shd w:val="clear" w:color="auto" w:fill="FFFFFF" w:themeFill="background1"/>
              <w:rPr>
                <w:rFonts w:ascii="Arial" w:hAnsi="Arial" w:cs="Arial"/>
                <w:bCs/>
                <w:color w:val="auto"/>
                <w:sz w:val="20"/>
              </w:rPr>
            </w:pPr>
          </w:p>
        </w:tc>
      </w:tr>
      <w:tr w:rsidR="00DB2D3C" w:rsidRPr="00DB2D3C" w14:paraId="798F918A" w14:textId="77777777" w:rsidTr="00D45C27">
        <w:trPr>
          <w:cantSplit/>
          <w:trHeight w:val="980"/>
        </w:trPr>
        <w:tc>
          <w:tcPr>
            <w:tcW w:w="354" w:type="dxa"/>
            <w:tcBorders>
              <w:bottom w:val="single" w:sz="4" w:space="0" w:color="auto"/>
            </w:tcBorders>
            <w:shd w:val="clear" w:color="auto" w:fill="auto"/>
            <w:vAlign w:val="center"/>
          </w:tcPr>
          <w:p w14:paraId="2B2B05B8" w14:textId="77777777" w:rsidR="006B3300" w:rsidRPr="00DB2D3C" w:rsidRDefault="006B3300" w:rsidP="009B321B">
            <w:pPr>
              <w:pStyle w:val="Default"/>
              <w:numPr>
                <w:ilvl w:val="0"/>
                <w:numId w:val="23"/>
              </w:numPr>
              <w:shd w:val="clear" w:color="auto" w:fill="FFFFFF" w:themeFill="background1"/>
              <w:tabs>
                <w:tab w:val="clear" w:pos="360"/>
              </w:tabs>
              <w:ind w:left="0" w:firstLine="0"/>
              <w:jc w:val="center"/>
              <w:rPr>
                <w:rFonts w:ascii="Arial" w:hAnsi="Arial" w:cs="Arial"/>
                <w:b/>
                <w:color w:val="auto"/>
                <w:sz w:val="20"/>
              </w:rPr>
            </w:pPr>
          </w:p>
        </w:tc>
        <w:tc>
          <w:tcPr>
            <w:tcW w:w="5058" w:type="dxa"/>
            <w:tcBorders>
              <w:bottom w:val="single" w:sz="4" w:space="0" w:color="auto"/>
            </w:tcBorders>
            <w:shd w:val="clear" w:color="auto" w:fill="auto"/>
            <w:vAlign w:val="center"/>
          </w:tcPr>
          <w:p w14:paraId="2C8727F5" w14:textId="77777777" w:rsidR="006B3300" w:rsidRPr="00DB2D3C" w:rsidRDefault="006B3300" w:rsidP="009B321B">
            <w:pPr>
              <w:pStyle w:val="Default"/>
              <w:shd w:val="clear" w:color="auto" w:fill="FFFFFF" w:themeFill="background1"/>
              <w:rPr>
                <w:rFonts w:ascii="Arial" w:hAnsi="Arial" w:cs="Arial"/>
                <w:b/>
                <w:color w:val="auto"/>
                <w:sz w:val="20"/>
              </w:rPr>
            </w:pPr>
            <w:r w:rsidRPr="00DB2D3C">
              <w:rPr>
                <w:rFonts w:ascii="Arial" w:hAnsi="Arial" w:cs="Arial"/>
                <w:b/>
                <w:color w:val="auto"/>
                <w:sz w:val="20"/>
              </w:rPr>
              <w:t>F.A. MAIK Transport d.o.o.</w:t>
            </w:r>
          </w:p>
          <w:p w14:paraId="581499C0" w14:textId="77777777" w:rsidR="006B3300" w:rsidRPr="00DB2D3C" w:rsidRDefault="006B3300" w:rsidP="009B321B">
            <w:pPr>
              <w:pStyle w:val="Default"/>
              <w:shd w:val="clear" w:color="auto" w:fill="FFFFFF" w:themeFill="background1"/>
              <w:rPr>
                <w:rFonts w:ascii="Arial" w:hAnsi="Arial" w:cs="Arial"/>
                <w:color w:val="auto"/>
                <w:sz w:val="20"/>
              </w:rPr>
            </w:pPr>
            <w:r w:rsidRPr="00DB2D3C">
              <w:rPr>
                <w:rFonts w:ascii="Arial" w:hAnsi="Arial" w:cs="Arial"/>
                <w:color w:val="auto"/>
                <w:sz w:val="20"/>
              </w:rPr>
              <w:t>Perhavčeva ulica 10</w:t>
            </w:r>
          </w:p>
          <w:p w14:paraId="295B39FC" w14:textId="77777777" w:rsidR="006B3300" w:rsidRPr="00DB2D3C" w:rsidRDefault="006B3300" w:rsidP="009B321B">
            <w:pPr>
              <w:pStyle w:val="Default"/>
              <w:shd w:val="clear" w:color="auto" w:fill="FFFFFF" w:themeFill="background1"/>
              <w:rPr>
                <w:rFonts w:ascii="Arial" w:hAnsi="Arial" w:cs="Arial"/>
                <w:b/>
                <w:color w:val="auto"/>
                <w:sz w:val="20"/>
              </w:rPr>
            </w:pPr>
            <w:r w:rsidRPr="00DB2D3C">
              <w:rPr>
                <w:rFonts w:ascii="Arial" w:hAnsi="Arial" w:cs="Arial"/>
                <w:color w:val="auto"/>
                <w:sz w:val="20"/>
              </w:rPr>
              <w:t>2000 Maribor</w:t>
            </w:r>
          </w:p>
        </w:tc>
        <w:tc>
          <w:tcPr>
            <w:tcW w:w="2805" w:type="dxa"/>
            <w:tcBorders>
              <w:bottom w:val="single" w:sz="4" w:space="0" w:color="auto"/>
            </w:tcBorders>
            <w:shd w:val="clear" w:color="auto" w:fill="auto"/>
            <w:vAlign w:val="center"/>
          </w:tcPr>
          <w:p w14:paraId="2BCC4D38" w14:textId="1365D8F3" w:rsidR="006B3300" w:rsidRPr="00DB2D3C" w:rsidRDefault="00DC7EC6" w:rsidP="00431B1B">
            <w:pPr>
              <w:pStyle w:val="Default"/>
              <w:shd w:val="clear" w:color="auto" w:fill="FFFFFF" w:themeFill="background1"/>
              <w:rPr>
                <w:rFonts w:ascii="Arial" w:hAnsi="Arial" w:cs="Arial"/>
                <w:bCs/>
                <w:color w:val="auto"/>
                <w:sz w:val="20"/>
              </w:rPr>
            </w:pPr>
            <w:r>
              <w:rPr>
                <w:rFonts w:ascii="Arial" w:hAnsi="Arial" w:cs="Arial"/>
                <w:bCs/>
                <w:color w:val="auto"/>
                <w:sz w:val="20"/>
              </w:rPr>
              <w:t>Ni ugotovljenih nepravilnosti</w:t>
            </w:r>
          </w:p>
        </w:tc>
        <w:tc>
          <w:tcPr>
            <w:tcW w:w="1844" w:type="dxa"/>
            <w:tcBorders>
              <w:bottom w:val="single" w:sz="4" w:space="0" w:color="auto"/>
            </w:tcBorders>
            <w:shd w:val="clear" w:color="auto" w:fill="auto"/>
            <w:vAlign w:val="center"/>
          </w:tcPr>
          <w:p w14:paraId="3FF6C926" w14:textId="4540A424" w:rsidR="006B3300" w:rsidRPr="00DB2D3C" w:rsidRDefault="006B3300" w:rsidP="00A65E61">
            <w:pPr>
              <w:pStyle w:val="Default"/>
              <w:shd w:val="clear" w:color="auto" w:fill="FFFFFF" w:themeFill="background1"/>
              <w:ind w:left="84"/>
              <w:rPr>
                <w:rFonts w:ascii="Arial" w:hAnsi="Arial" w:cs="Arial"/>
                <w:bCs/>
                <w:color w:val="auto"/>
                <w:sz w:val="20"/>
              </w:rPr>
            </w:pPr>
          </w:p>
        </w:tc>
      </w:tr>
      <w:tr w:rsidR="00DB2D3C" w:rsidRPr="00DB2D3C" w14:paraId="63A900B8" w14:textId="77777777" w:rsidTr="00D45C27">
        <w:trPr>
          <w:cantSplit/>
          <w:trHeight w:val="980"/>
        </w:trPr>
        <w:tc>
          <w:tcPr>
            <w:tcW w:w="354" w:type="dxa"/>
            <w:tcBorders>
              <w:bottom w:val="single" w:sz="4" w:space="0" w:color="auto"/>
            </w:tcBorders>
            <w:shd w:val="clear" w:color="auto" w:fill="auto"/>
            <w:vAlign w:val="center"/>
          </w:tcPr>
          <w:p w14:paraId="13CF5A10" w14:textId="77777777" w:rsidR="006B3300" w:rsidRPr="00DB2D3C" w:rsidRDefault="006B3300" w:rsidP="009B321B">
            <w:pPr>
              <w:pStyle w:val="Default"/>
              <w:numPr>
                <w:ilvl w:val="0"/>
                <w:numId w:val="23"/>
              </w:numPr>
              <w:shd w:val="clear" w:color="auto" w:fill="FFFFFF" w:themeFill="background1"/>
              <w:tabs>
                <w:tab w:val="clear" w:pos="360"/>
              </w:tabs>
              <w:ind w:left="0" w:firstLine="0"/>
              <w:jc w:val="center"/>
              <w:rPr>
                <w:rFonts w:ascii="Arial" w:hAnsi="Arial" w:cs="Arial"/>
                <w:b/>
                <w:color w:val="auto"/>
                <w:sz w:val="20"/>
              </w:rPr>
            </w:pPr>
          </w:p>
        </w:tc>
        <w:tc>
          <w:tcPr>
            <w:tcW w:w="5058" w:type="dxa"/>
            <w:tcBorders>
              <w:bottom w:val="single" w:sz="4" w:space="0" w:color="auto"/>
            </w:tcBorders>
            <w:shd w:val="clear" w:color="auto" w:fill="auto"/>
            <w:vAlign w:val="center"/>
          </w:tcPr>
          <w:p w14:paraId="14BEE644" w14:textId="77777777" w:rsidR="006B3300" w:rsidRPr="00DB2D3C" w:rsidRDefault="006B3300" w:rsidP="009B321B">
            <w:pPr>
              <w:pStyle w:val="Default"/>
              <w:shd w:val="clear" w:color="auto" w:fill="FFFFFF" w:themeFill="background1"/>
              <w:rPr>
                <w:rFonts w:ascii="Arial" w:hAnsi="Arial" w:cs="Arial"/>
                <w:b/>
                <w:color w:val="auto"/>
                <w:sz w:val="20"/>
              </w:rPr>
            </w:pPr>
            <w:proofErr w:type="spellStart"/>
            <w:r w:rsidRPr="00DB2D3C">
              <w:rPr>
                <w:rFonts w:ascii="Arial" w:hAnsi="Arial" w:cs="Arial"/>
                <w:b/>
                <w:color w:val="auto"/>
                <w:sz w:val="20"/>
              </w:rPr>
              <w:t>Fenolit</w:t>
            </w:r>
            <w:proofErr w:type="spellEnd"/>
            <w:r w:rsidRPr="00DB2D3C">
              <w:rPr>
                <w:rFonts w:ascii="Arial" w:hAnsi="Arial" w:cs="Arial"/>
                <w:b/>
                <w:color w:val="auto"/>
                <w:sz w:val="20"/>
              </w:rPr>
              <w:t xml:space="preserve"> </w:t>
            </w:r>
            <w:proofErr w:type="spellStart"/>
            <w:r w:rsidRPr="00DB2D3C">
              <w:rPr>
                <w:rFonts w:ascii="Arial" w:hAnsi="Arial" w:cs="Arial"/>
                <w:b/>
                <w:color w:val="auto"/>
                <w:sz w:val="20"/>
              </w:rPr>
              <w:t>d.d</w:t>
            </w:r>
            <w:proofErr w:type="spellEnd"/>
            <w:r w:rsidRPr="00DB2D3C">
              <w:rPr>
                <w:rFonts w:ascii="Arial" w:hAnsi="Arial" w:cs="Arial"/>
                <w:b/>
                <w:color w:val="auto"/>
                <w:sz w:val="20"/>
              </w:rPr>
              <w:t>. Borovnica</w:t>
            </w:r>
          </w:p>
          <w:p w14:paraId="7A9478FE" w14:textId="77777777" w:rsidR="006B3300" w:rsidRPr="00DB2D3C" w:rsidRDefault="006B3300" w:rsidP="009B321B">
            <w:pPr>
              <w:pStyle w:val="Default"/>
              <w:shd w:val="clear" w:color="auto" w:fill="FFFFFF" w:themeFill="background1"/>
              <w:rPr>
                <w:rFonts w:ascii="Arial" w:hAnsi="Arial" w:cs="Arial"/>
                <w:bCs/>
                <w:color w:val="auto"/>
                <w:sz w:val="20"/>
              </w:rPr>
            </w:pPr>
            <w:r w:rsidRPr="00DB2D3C">
              <w:rPr>
                <w:rFonts w:ascii="Arial" w:hAnsi="Arial" w:cs="Arial"/>
                <w:bCs/>
                <w:color w:val="auto"/>
                <w:sz w:val="20"/>
              </w:rPr>
              <w:t>Breg 22</w:t>
            </w:r>
          </w:p>
          <w:p w14:paraId="2CF2B49E" w14:textId="77777777" w:rsidR="006B3300" w:rsidRPr="00DB2D3C" w:rsidRDefault="006B3300" w:rsidP="009B321B">
            <w:pPr>
              <w:pStyle w:val="Default"/>
              <w:shd w:val="clear" w:color="auto" w:fill="FFFFFF" w:themeFill="background1"/>
              <w:rPr>
                <w:rFonts w:ascii="Arial" w:hAnsi="Arial" w:cs="Arial"/>
                <w:bCs/>
                <w:color w:val="auto"/>
                <w:sz w:val="20"/>
              </w:rPr>
            </w:pPr>
            <w:r w:rsidRPr="00DB2D3C">
              <w:rPr>
                <w:rFonts w:ascii="Arial" w:hAnsi="Arial" w:cs="Arial"/>
                <w:bCs/>
                <w:color w:val="auto"/>
                <w:sz w:val="20"/>
              </w:rPr>
              <w:t>1353 Borovnica</w:t>
            </w:r>
          </w:p>
        </w:tc>
        <w:tc>
          <w:tcPr>
            <w:tcW w:w="2805" w:type="dxa"/>
            <w:tcBorders>
              <w:bottom w:val="single" w:sz="4" w:space="0" w:color="auto"/>
            </w:tcBorders>
            <w:shd w:val="clear" w:color="auto" w:fill="auto"/>
            <w:vAlign w:val="center"/>
          </w:tcPr>
          <w:p w14:paraId="7607CD1D" w14:textId="77777777" w:rsidR="006B3300" w:rsidRPr="00DB2D3C" w:rsidRDefault="006B3300" w:rsidP="009B321B">
            <w:pPr>
              <w:pStyle w:val="Default"/>
              <w:shd w:val="clear" w:color="auto" w:fill="FFFFFF" w:themeFill="background1"/>
              <w:rPr>
                <w:rFonts w:ascii="Arial" w:hAnsi="Arial" w:cs="Arial"/>
                <w:bCs/>
                <w:color w:val="auto"/>
                <w:sz w:val="20"/>
              </w:rPr>
            </w:pPr>
            <w:r w:rsidRPr="00DB2D3C">
              <w:rPr>
                <w:rFonts w:ascii="Arial" w:hAnsi="Arial" w:cs="Arial"/>
                <w:bCs/>
                <w:color w:val="auto"/>
                <w:sz w:val="20"/>
              </w:rPr>
              <w:t>Ni bilo ugotovljenih nepravilnosti</w:t>
            </w:r>
          </w:p>
        </w:tc>
        <w:tc>
          <w:tcPr>
            <w:tcW w:w="1844" w:type="dxa"/>
            <w:tcBorders>
              <w:bottom w:val="single" w:sz="4" w:space="0" w:color="auto"/>
            </w:tcBorders>
            <w:shd w:val="clear" w:color="auto" w:fill="auto"/>
            <w:vAlign w:val="center"/>
          </w:tcPr>
          <w:p w14:paraId="2454C8D3" w14:textId="77777777" w:rsidR="006B3300" w:rsidRPr="00DB2D3C" w:rsidRDefault="006B3300" w:rsidP="009B321B">
            <w:pPr>
              <w:pStyle w:val="Default"/>
              <w:shd w:val="clear" w:color="auto" w:fill="FFFFFF" w:themeFill="background1"/>
              <w:ind w:left="84"/>
              <w:rPr>
                <w:rFonts w:ascii="Arial" w:hAnsi="Arial" w:cs="Arial"/>
                <w:bCs/>
                <w:color w:val="auto"/>
                <w:sz w:val="20"/>
              </w:rPr>
            </w:pPr>
            <w:r w:rsidRPr="00DB2D3C">
              <w:rPr>
                <w:rFonts w:ascii="Arial" w:hAnsi="Arial" w:cs="Arial"/>
                <w:bCs/>
                <w:color w:val="auto"/>
                <w:sz w:val="20"/>
              </w:rPr>
              <w:t>.</w:t>
            </w:r>
          </w:p>
        </w:tc>
      </w:tr>
      <w:tr w:rsidR="00DB2D3C" w:rsidRPr="00DB2D3C" w14:paraId="7F10D852" w14:textId="77777777" w:rsidTr="00D45C27">
        <w:trPr>
          <w:cantSplit/>
          <w:trHeight w:val="980"/>
        </w:trPr>
        <w:tc>
          <w:tcPr>
            <w:tcW w:w="354" w:type="dxa"/>
            <w:tcBorders>
              <w:bottom w:val="single" w:sz="4" w:space="0" w:color="auto"/>
            </w:tcBorders>
            <w:shd w:val="clear" w:color="auto" w:fill="auto"/>
            <w:vAlign w:val="center"/>
          </w:tcPr>
          <w:p w14:paraId="658D8A47" w14:textId="77777777" w:rsidR="006B3300" w:rsidRPr="00DB2D3C" w:rsidRDefault="006B3300" w:rsidP="009B321B">
            <w:pPr>
              <w:pStyle w:val="Default"/>
              <w:numPr>
                <w:ilvl w:val="0"/>
                <w:numId w:val="23"/>
              </w:numPr>
              <w:shd w:val="clear" w:color="auto" w:fill="FFFFFF" w:themeFill="background1"/>
              <w:tabs>
                <w:tab w:val="clear" w:pos="360"/>
              </w:tabs>
              <w:ind w:left="0" w:firstLine="0"/>
              <w:jc w:val="center"/>
              <w:rPr>
                <w:rFonts w:ascii="Arial" w:hAnsi="Arial" w:cs="Arial"/>
                <w:b/>
                <w:color w:val="auto"/>
                <w:sz w:val="20"/>
              </w:rPr>
            </w:pPr>
          </w:p>
        </w:tc>
        <w:tc>
          <w:tcPr>
            <w:tcW w:w="5058" w:type="dxa"/>
            <w:tcBorders>
              <w:bottom w:val="single" w:sz="4" w:space="0" w:color="auto"/>
            </w:tcBorders>
            <w:shd w:val="clear" w:color="auto" w:fill="auto"/>
            <w:vAlign w:val="center"/>
          </w:tcPr>
          <w:p w14:paraId="01FEB42B" w14:textId="69371C45" w:rsidR="006B3300" w:rsidRPr="00DB2D3C" w:rsidRDefault="00013B18" w:rsidP="009B321B">
            <w:pPr>
              <w:pStyle w:val="Default"/>
              <w:shd w:val="clear" w:color="auto" w:fill="FFFFFF" w:themeFill="background1"/>
              <w:rPr>
                <w:rFonts w:ascii="Arial" w:hAnsi="Arial" w:cs="Arial"/>
                <w:b/>
                <w:color w:val="auto"/>
                <w:sz w:val="20"/>
              </w:rPr>
            </w:pPr>
            <w:proofErr w:type="spellStart"/>
            <w:r w:rsidRPr="00013B18">
              <w:rPr>
                <w:rFonts w:ascii="Arial" w:hAnsi="Arial" w:cs="Arial"/>
                <w:b/>
                <w:color w:val="auto"/>
                <w:sz w:val="20"/>
              </w:rPr>
              <w:t>Kansai</w:t>
            </w:r>
            <w:proofErr w:type="spellEnd"/>
            <w:r w:rsidRPr="00013B18">
              <w:rPr>
                <w:rFonts w:ascii="Arial" w:hAnsi="Arial" w:cs="Arial"/>
                <w:b/>
                <w:color w:val="auto"/>
                <w:sz w:val="20"/>
              </w:rPr>
              <w:t xml:space="preserve"> Helios Slovenija </w:t>
            </w:r>
            <w:proofErr w:type="spellStart"/>
            <w:r w:rsidRPr="00013B18">
              <w:rPr>
                <w:rFonts w:ascii="Arial" w:hAnsi="Arial" w:cs="Arial"/>
                <w:b/>
                <w:color w:val="auto"/>
                <w:sz w:val="20"/>
              </w:rPr>
              <w:t>d.o.o</w:t>
            </w:r>
            <w:proofErr w:type="spellEnd"/>
            <w:r w:rsidRPr="00013B18">
              <w:rPr>
                <w:rFonts w:ascii="Arial" w:hAnsi="Arial" w:cs="Arial"/>
                <w:b/>
                <w:color w:val="auto"/>
                <w:sz w:val="20"/>
              </w:rPr>
              <w:t>.</w:t>
            </w:r>
            <w:r w:rsidR="006B3300" w:rsidRPr="00DB2D3C">
              <w:rPr>
                <w:rFonts w:ascii="Arial" w:hAnsi="Arial" w:cs="Arial"/>
                <w:b/>
                <w:color w:val="auto"/>
                <w:sz w:val="20"/>
              </w:rPr>
              <w:br/>
            </w:r>
            <w:r w:rsidR="006B3300" w:rsidRPr="00DB2D3C">
              <w:rPr>
                <w:rFonts w:ascii="Arial" w:hAnsi="Arial" w:cs="Arial"/>
                <w:color w:val="auto"/>
                <w:sz w:val="20"/>
              </w:rPr>
              <w:t xml:space="preserve">Količevo 65 </w:t>
            </w:r>
            <w:r w:rsidR="006B3300" w:rsidRPr="00DB2D3C">
              <w:rPr>
                <w:rFonts w:ascii="Arial" w:hAnsi="Arial" w:cs="Arial"/>
                <w:color w:val="auto"/>
                <w:sz w:val="20"/>
              </w:rPr>
              <w:br/>
              <w:t>1230 Domžale</w:t>
            </w:r>
          </w:p>
        </w:tc>
        <w:tc>
          <w:tcPr>
            <w:tcW w:w="2805" w:type="dxa"/>
            <w:tcBorders>
              <w:bottom w:val="single" w:sz="4" w:space="0" w:color="auto"/>
            </w:tcBorders>
            <w:shd w:val="clear" w:color="auto" w:fill="auto"/>
            <w:vAlign w:val="center"/>
          </w:tcPr>
          <w:p w14:paraId="23527817" w14:textId="64771AAF" w:rsidR="006B3300" w:rsidRPr="00DB2D3C" w:rsidRDefault="00013B18" w:rsidP="009B321B">
            <w:pPr>
              <w:pStyle w:val="Default"/>
              <w:shd w:val="clear" w:color="auto" w:fill="FFFFFF" w:themeFill="background1"/>
              <w:rPr>
                <w:rFonts w:ascii="Arial" w:hAnsi="Arial" w:cs="Arial"/>
                <w:bCs/>
                <w:color w:val="auto"/>
                <w:sz w:val="20"/>
              </w:rPr>
            </w:pPr>
            <w:r w:rsidRPr="00013B18">
              <w:rPr>
                <w:rFonts w:ascii="Arial" w:hAnsi="Arial" w:cs="Arial"/>
                <w:bCs/>
                <w:color w:val="auto"/>
                <w:sz w:val="20"/>
              </w:rPr>
              <w:t>zavezanec mora predložiti podatke in dokazila, ki niso bili predloženi ob pregledu</w:t>
            </w:r>
          </w:p>
        </w:tc>
        <w:tc>
          <w:tcPr>
            <w:tcW w:w="1844" w:type="dxa"/>
            <w:tcBorders>
              <w:bottom w:val="single" w:sz="4" w:space="0" w:color="auto"/>
            </w:tcBorders>
            <w:shd w:val="clear" w:color="auto" w:fill="auto"/>
            <w:vAlign w:val="center"/>
          </w:tcPr>
          <w:p w14:paraId="2DD5D31D" w14:textId="62CF85E2" w:rsidR="006B3300" w:rsidRPr="00DB2D3C" w:rsidRDefault="00013B18" w:rsidP="009B321B">
            <w:pPr>
              <w:pStyle w:val="Default"/>
              <w:shd w:val="clear" w:color="auto" w:fill="FFFFFF" w:themeFill="background1"/>
              <w:rPr>
                <w:rFonts w:ascii="Arial" w:hAnsi="Arial" w:cs="Arial"/>
                <w:bCs/>
                <w:color w:val="auto"/>
                <w:sz w:val="20"/>
              </w:rPr>
            </w:pPr>
            <w:r>
              <w:rPr>
                <w:rFonts w:ascii="Arial" w:hAnsi="Arial" w:cs="Arial"/>
                <w:bCs/>
                <w:color w:val="auto"/>
                <w:sz w:val="20"/>
              </w:rPr>
              <w:t>Postopek še traja</w:t>
            </w:r>
          </w:p>
        </w:tc>
      </w:tr>
      <w:tr w:rsidR="00DB2D3C" w:rsidRPr="00DB2D3C" w14:paraId="09400A45" w14:textId="77777777" w:rsidTr="00D45C27">
        <w:trPr>
          <w:cantSplit/>
          <w:trHeight w:val="980"/>
        </w:trPr>
        <w:tc>
          <w:tcPr>
            <w:tcW w:w="354" w:type="dxa"/>
            <w:tcBorders>
              <w:top w:val="single" w:sz="4" w:space="0" w:color="auto"/>
              <w:bottom w:val="single" w:sz="4" w:space="0" w:color="auto"/>
            </w:tcBorders>
            <w:shd w:val="clear" w:color="auto" w:fill="auto"/>
            <w:vAlign w:val="center"/>
          </w:tcPr>
          <w:p w14:paraId="4447CB5C" w14:textId="77777777" w:rsidR="006B3300" w:rsidRPr="00DB2D3C" w:rsidRDefault="006B3300" w:rsidP="009B321B">
            <w:pPr>
              <w:pStyle w:val="Default"/>
              <w:numPr>
                <w:ilvl w:val="0"/>
                <w:numId w:val="23"/>
              </w:numPr>
              <w:shd w:val="clear" w:color="auto" w:fill="FFFFFF" w:themeFill="background1"/>
              <w:tabs>
                <w:tab w:val="clear" w:pos="360"/>
              </w:tabs>
              <w:ind w:left="0" w:firstLine="0"/>
              <w:jc w:val="center"/>
              <w:rPr>
                <w:rFonts w:ascii="Arial" w:hAnsi="Arial" w:cs="Arial"/>
                <w:b/>
                <w:color w:val="auto"/>
                <w:sz w:val="20"/>
              </w:rPr>
            </w:pPr>
          </w:p>
        </w:tc>
        <w:tc>
          <w:tcPr>
            <w:tcW w:w="5058" w:type="dxa"/>
            <w:tcBorders>
              <w:top w:val="single" w:sz="4" w:space="0" w:color="auto"/>
              <w:bottom w:val="single" w:sz="4" w:space="0" w:color="auto"/>
            </w:tcBorders>
            <w:shd w:val="clear" w:color="auto" w:fill="auto"/>
            <w:vAlign w:val="center"/>
          </w:tcPr>
          <w:p w14:paraId="11514EC8" w14:textId="6D2268E8" w:rsidR="006B3300" w:rsidRPr="00DB2D3C" w:rsidRDefault="00013B18" w:rsidP="009B321B">
            <w:pPr>
              <w:pStyle w:val="Default"/>
              <w:shd w:val="clear" w:color="auto" w:fill="FFFFFF" w:themeFill="background1"/>
              <w:rPr>
                <w:rFonts w:ascii="Arial" w:hAnsi="Arial" w:cs="Arial"/>
                <w:b/>
                <w:color w:val="auto"/>
                <w:sz w:val="20"/>
              </w:rPr>
            </w:pPr>
            <w:proofErr w:type="spellStart"/>
            <w:r w:rsidRPr="00013B18">
              <w:rPr>
                <w:rFonts w:ascii="Arial" w:hAnsi="Arial" w:cs="Arial"/>
                <w:b/>
                <w:color w:val="auto"/>
                <w:sz w:val="20"/>
              </w:rPr>
              <w:t>Kansai</w:t>
            </w:r>
            <w:proofErr w:type="spellEnd"/>
            <w:r w:rsidRPr="00013B18">
              <w:rPr>
                <w:rFonts w:ascii="Arial" w:hAnsi="Arial" w:cs="Arial"/>
                <w:b/>
                <w:color w:val="auto"/>
                <w:sz w:val="20"/>
              </w:rPr>
              <w:t xml:space="preserve"> Helios Slovenija </w:t>
            </w:r>
            <w:proofErr w:type="spellStart"/>
            <w:r w:rsidRPr="00013B18">
              <w:rPr>
                <w:rFonts w:ascii="Arial" w:hAnsi="Arial" w:cs="Arial"/>
                <w:b/>
                <w:color w:val="auto"/>
                <w:sz w:val="20"/>
              </w:rPr>
              <w:t>d.o.o</w:t>
            </w:r>
            <w:proofErr w:type="spellEnd"/>
            <w:r w:rsidRPr="00013B18">
              <w:rPr>
                <w:rFonts w:ascii="Arial" w:hAnsi="Arial" w:cs="Arial"/>
                <w:b/>
                <w:color w:val="auto"/>
                <w:sz w:val="20"/>
              </w:rPr>
              <w:t>.</w:t>
            </w:r>
            <w:r>
              <w:rPr>
                <w:rFonts w:ascii="Arial" w:hAnsi="Arial" w:cs="Arial"/>
                <w:b/>
                <w:color w:val="auto"/>
                <w:sz w:val="20"/>
              </w:rPr>
              <w:t xml:space="preserve">  </w:t>
            </w:r>
            <w:r w:rsidR="006B3300" w:rsidRPr="00DB2D3C">
              <w:rPr>
                <w:rFonts w:ascii="Arial" w:hAnsi="Arial" w:cs="Arial"/>
                <w:b/>
                <w:color w:val="auto"/>
                <w:sz w:val="20"/>
              </w:rPr>
              <w:t>Lokacija Medvode</w:t>
            </w:r>
            <w:r w:rsidR="006B3300" w:rsidRPr="00DB2D3C">
              <w:rPr>
                <w:rFonts w:ascii="Arial" w:hAnsi="Arial" w:cs="Arial"/>
                <w:b/>
                <w:color w:val="auto"/>
                <w:sz w:val="20"/>
              </w:rPr>
              <w:br/>
            </w:r>
            <w:r w:rsidR="006B3300" w:rsidRPr="00DB2D3C">
              <w:rPr>
                <w:rFonts w:ascii="Arial" w:hAnsi="Arial" w:cs="Arial"/>
                <w:color w:val="auto"/>
                <w:sz w:val="20"/>
              </w:rPr>
              <w:t xml:space="preserve">Škofjeloška 50 </w:t>
            </w:r>
            <w:r w:rsidR="006B3300" w:rsidRPr="00DB2D3C">
              <w:rPr>
                <w:rFonts w:ascii="Arial" w:hAnsi="Arial" w:cs="Arial"/>
                <w:color w:val="auto"/>
                <w:sz w:val="20"/>
              </w:rPr>
              <w:br/>
              <w:t>1215 Medvode</w:t>
            </w:r>
          </w:p>
        </w:tc>
        <w:tc>
          <w:tcPr>
            <w:tcW w:w="2805" w:type="dxa"/>
            <w:tcBorders>
              <w:top w:val="single" w:sz="4" w:space="0" w:color="auto"/>
              <w:bottom w:val="single" w:sz="4" w:space="0" w:color="auto"/>
            </w:tcBorders>
            <w:shd w:val="clear" w:color="auto" w:fill="auto"/>
            <w:vAlign w:val="center"/>
          </w:tcPr>
          <w:p w14:paraId="774817A2" w14:textId="43D654D5" w:rsidR="006B3300" w:rsidRPr="00DB2D3C" w:rsidRDefault="00013B18" w:rsidP="009B321B">
            <w:pPr>
              <w:pStyle w:val="Default"/>
              <w:shd w:val="clear" w:color="auto" w:fill="FFFFFF" w:themeFill="background1"/>
              <w:rPr>
                <w:rFonts w:ascii="Arial" w:hAnsi="Arial" w:cs="Arial"/>
                <w:bCs/>
                <w:color w:val="auto"/>
                <w:sz w:val="20"/>
              </w:rPr>
            </w:pPr>
            <w:r w:rsidRPr="00013B18">
              <w:rPr>
                <w:rFonts w:ascii="Arial" w:hAnsi="Arial" w:cs="Arial"/>
                <w:bCs/>
                <w:color w:val="auto"/>
                <w:sz w:val="20"/>
              </w:rPr>
              <w:t>zavezanec mora predložiti podatke in dokazila, ki niso bili predloženi ob pregledu</w:t>
            </w:r>
          </w:p>
        </w:tc>
        <w:tc>
          <w:tcPr>
            <w:tcW w:w="1844" w:type="dxa"/>
            <w:tcBorders>
              <w:top w:val="single" w:sz="4" w:space="0" w:color="auto"/>
              <w:bottom w:val="single" w:sz="4" w:space="0" w:color="auto"/>
            </w:tcBorders>
            <w:shd w:val="clear" w:color="auto" w:fill="auto"/>
            <w:vAlign w:val="center"/>
          </w:tcPr>
          <w:p w14:paraId="23BF9EE9" w14:textId="4BD18283" w:rsidR="006B3300" w:rsidRPr="00DB2D3C" w:rsidRDefault="00013B18" w:rsidP="009B321B">
            <w:pPr>
              <w:pStyle w:val="Default"/>
              <w:shd w:val="clear" w:color="auto" w:fill="FFFFFF" w:themeFill="background1"/>
              <w:rPr>
                <w:rFonts w:ascii="Arial" w:hAnsi="Arial" w:cs="Arial"/>
                <w:bCs/>
                <w:color w:val="auto"/>
                <w:sz w:val="20"/>
              </w:rPr>
            </w:pPr>
            <w:r>
              <w:rPr>
                <w:rFonts w:ascii="Arial" w:hAnsi="Arial" w:cs="Arial"/>
                <w:bCs/>
                <w:color w:val="auto"/>
                <w:sz w:val="20"/>
              </w:rPr>
              <w:t>Postopek še traja</w:t>
            </w:r>
          </w:p>
        </w:tc>
      </w:tr>
      <w:tr w:rsidR="00DB2D3C" w:rsidRPr="00DB2D3C" w14:paraId="3BC06213" w14:textId="77777777" w:rsidTr="00D45C27">
        <w:trPr>
          <w:cantSplit/>
          <w:trHeight w:val="980"/>
        </w:trPr>
        <w:tc>
          <w:tcPr>
            <w:tcW w:w="354" w:type="dxa"/>
            <w:tcBorders>
              <w:bottom w:val="single" w:sz="4" w:space="0" w:color="auto"/>
            </w:tcBorders>
            <w:shd w:val="clear" w:color="auto" w:fill="auto"/>
            <w:vAlign w:val="center"/>
          </w:tcPr>
          <w:p w14:paraId="78D6A053" w14:textId="77777777" w:rsidR="006B3300" w:rsidRPr="00DB2D3C" w:rsidRDefault="006B3300" w:rsidP="009B321B">
            <w:pPr>
              <w:pStyle w:val="Default"/>
              <w:numPr>
                <w:ilvl w:val="0"/>
                <w:numId w:val="23"/>
              </w:numPr>
              <w:shd w:val="clear" w:color="auto" w:fill="FFFFFF" w:themeFill="background1"/>
              <w:tabs>
                <w:tab w:val="clear" w:pos="360"/>
              </w:tabs>
              <w:ind w:left="0" w:firstLine="0"/>
              <w:jc w:val="center"/>
              <w:rPr>
                <w:rFonts w:ascii="Arial" w:hAnsi="Arial" w:cs="Arial"/>
                <w:b/>
                <w:color w:val="auto"/>
                <w:sz w:val="20"/>
              </w:rPr>
            </w:pPr>
          </w:p>
        </w:tc>
        <w:tc>
          <w:tcPr>
            <w:tcW w:w="5058" w:type="dxa"/>
            <w:tcBorders>
              <w:bottom w:val="single" w:sz="4" w:space="0" w:color="auto"/>
            </w:tcBorders>
            <w:shd w:val="clear" w:color="auto" w:fill="auto"/>
            <w:vAlign w:val="center"/>
          </w:tcPr>
          <w:p w14:paraId="5CD1973F" w14:textId="77777777" w:rsidR="006B3300" w:rsidRPr="00DB2D3C" w:rsidRDefault="006B3300" w:rsidP="009B321B">
            <w:pPr>
              <w:pStyle w:val="Default"/>
              <w:shd w:val="clear" w:color="auto" w:fill="FFFFFF" w:themeFill="background1"/>
              <w:rPr>
                <w:rFonts w:ascii="Arial" w:hAnsi="Arial" w:cs="Arial"/>
                <w:b/>
                <w:color w:val="auto"/>
                <w:sz w:val="20"/>
              </w:rPr>
            </w:pPr>
            <w:r w:rsidRPr="00DB2D3C">
              <w:rPr>
                <w:rFonts w:ascii="Arial" w:hAnsi="Arial" w:cs="Arial"/>
                <w:b/>
                <w:color w:val="auto"/>
                <w:sz w:val="20"/>
              </w:rPr>
              <w:t>INA</w:t>
            </w:r>
            <w:r w:rsidR="00EB3CA3" w:rsidRPr="00DB2D3C">
              <w:rPr>
                <w:rFonts w:ascii="Arial" w:hAnsi="Arial" w:cs="Arial"/>
                <w:b/>
                <w:color w:val="auto"/>
                <w:sz w:val="20"/>
              </w:rPr>
              <w:t xml:space="preserve"> SLOVENIJA d.o.o, PE</w:t>
            </w:r>
            <w:r w:rsidRPr="00DB2D3C">
              <w:rPr>
                <w:rFonts w:ascii="Arial" w:hAnsi="Arial" w:cs="Arial"/>
                <w:b/>
                <w:color w:val="auto"/>
                <w:sz w:val="20"/>
              </w:rPr>
              <w:t xml:space="preserve"> KOZINA</w:t>
            </w:r>
            <w:r w:rsidRPr="00DB2D3C">
              <w:rPr>
                <w:rFonts w:ascii="Arial" w:hAnsi="Arial" w:cs="Arial"/>
                <w:b/>
                <w:color w:val="auto"/>
                <w:sz w:val="20"/>
              </w:rPr>
              <w:br/>
            </w:r>
            <w:r w:rsidRPr="00DB2D3C">
              <w:rPr>
                <w:rFonts w:ascii="Arial" w:hAnsi="Arial" w:cs="Arial"/>
                <w:color w:val="auto"/>
                <w:sz w:val="20"/>
              </w:rPr>
              <w:t>Kolodvorska 18</w:t>
            </w:r>
            <w:r w:rsidRPr="00DB2D3C">
              <w:rPr>
                <w:rFonts w:ascii="Arial" w:hAnsi="Arial" w:cs="Arial"/>
                <w:color w:val="auto"/>
                <w:sz w:val="20"/>
              </w:rPr>
              <w:br/>
              <w:t>6240 Kozina</w:t>
            </w:r>
          </w:p>
        </w:tc>
        <w:tc>
          <w:tcPr>
            <w:tcW w:w="2805" w:type="dxa"/>
            <w:tcBorders>
              <w:bottom w:val="single" w:sz="4" w:space="0" w:color="auto"/>
            </w:tcBorders>
            <w:shd w:val="clear" w:color="auto" w:fill="auto"/>
            <w:vAlign w:val="center"/>
          </w:tcPr>
          <w:p w14:paraId="6FA438E8" w14:textId="77777777" w:rsidR="006B3300" w:rsidRPr="00DB2D3C" w:rsidRDefault="00380303" w:rsidP="009B321B">
            <w:pPr>
              <w:pStyle w:val="Default"/>
              <w:shd w:val="clear" w:color="auto" w:fill="FFFFFF" w:themeFill="background1"/>
              <w:rPr>
                <w:rFonts w:ascii="Arial" w:hAnsi="Arial" w:cs="Arial"/>
                <w:bCs/>
                <w:color w:val="auto"/>
                <w:sz w:val="20"/>
              </w:rPr>
            </w:pPr>
            <w:r w:rsidRPr="00DB2D3C">
              <w:rPr>
                <w:rFonts w:ascii="Arial" w:hAnsi="Arial" w:cs="Arial"/>
                <w:bCs/>
                <w:color w:val="auto"/>
                <w:sz w:val="20"/>
              </w:rPr>
              <w:t>Ni bilo ugotovljenih nepravilnosti</w:t>
            </w:r>
          </w:p>
        </w:tc>
        <w:tc>
          <w:tcPr>
            <w:tcW w:w="1844" w:type="dxa"/>
            <w:tcBorders>
              <w:bottom w:val="single" w:sz="4" w:space="0" w:color="auto"/>
            </w:tcBorders>
            <w:shd w:val="clear" w:color="auto" w:fill="auto"/>
            <w:vAlign w:val="center"/>
          </w:tcPr>
          <w:p w14:paraId="0A280123" w14:textId="77777777" w:rsidR="006B3300" w:rsidRPr="00DB2D3C" w:rsidRDefault="006B3300" w:rsidP="009B321B">
            <w:pPr>
              <w:pStyle w:val="Default"/>
              <w:shd w:val="clear" w:color="auto" w:fill="FFFFFF" w:themeFill="background1"/>
              <w:rPr>
                <w:rFonts w:ascii="Arial" w:hAnsi="Arial" w:cs="Arial"/>
                <w:bCs/>
                <w:color w:val="auto"/>
                <w:sz w:val="20"/>
              </w:rPr>
            </w:pPr>
          </w:p>
        </w:tc>
      </w:tr>
      <w:tr w:rsidR="00DB2D3C" w:rsidRPr="00DB2D3C" w14:paraId="374BFF2A" w14:textId="77777777" w:rsidTr="00D45C27">
        <w:trPr>
          <w:cantSplit/>
          <w:trHeight w:val="980"/>
        </w:trPr>
        <w:tc>
          <w:tcPr>
            <w:tcW w:w="354" w:type="dxa"/>
            <w:tcBorders>
              <w:bottom w:val="single" w:sz="4" w:space="0" w:color="auto"/>
            </w:tcBorders>
            <w:shd w:val="clear" w:color="auto" w:fill="auto"/>
            <w:vAlign w:val="center"/>
          </w:tcPr>
          <w:p w14:paraId="5E7F3BE2" w14:textId="77777777" w:rsidR="00100E0B" w:rsidRPr="00DB2D3C" w:rsidRDefault="00100E0B" w:rsidP="009B321B">
            <w:pPr>
              <w:pStyle w:val="Default"/>
              <w:numPr>
                <w:ilvl w:val="0"/>
                <w:numId w:val="23"/>
              </w:numPr>
              <w:shd w:val="clear" w:color="auto" w:fill="FFFFFF" w:themeFill="background1"/>
              <w:tabs>
                <w:tab w:val="clear" w:pos="360"/>
              </w:tabs>
              <w:ind w:left="0" w:firstLine="0"/>
              <w:jc w:val="center"/>
              <w:rPr>
                <w:rFonts w:ascii="Arial" w:hAnsi="Arial" w:cs="Arial"/>
                <w:b/>
                <w:color w:val="auto"/>
                <w:sz w:val="20"/>
              </w:rPr>
            </w:pPr>
          </w:p>
        </w:tc>
        <w:tc>
          <w:tcPr>
            <w:tcW w:w="5058" w:type="dxa"/>
            <w:tcBorders>
              <w:bottom w:val="single" w:sz="4" w:space="0" w:color="auto"/>
            </w:tcBorders>
            <w:shd w:val="clear" w:color="auto" w:fill="auto"/>
            <w:vAlign w:val="center"/>
          </w:tcPr>
          <w:p w14:paraId="522923CB" w14:textId="77777777" w:rsidR="00100E0B" w:rsidRPr="00DB2D3C" w:rsidRDefault="00100E0B" w:rsidP="009B321B">
            <w:pPr>
              <w:shd w:val="clear" w:color="auto" w:fill="FFFFFF" w:themeFill="background1"/>
              <w:autoSpaceDE w:val="0"/>
              <w:autoSpaceDN w:val="0"/>
              <w:adjustRightInd w:val="0"/>
              <w:spacing w:before="0" w:after="0" w:line="240" w:lineRule="auto"/>
              <w:jc w:val="left"/>
              <w:rPr>
                <w:rFonts w:ascii="Helvetica" w:hAnsi="Helvetica" w:cs="Helvetica"/>
                <w:b/>
                <w:spacing w:val="0"/>
              </w:rPr>
            </w:pPr>
            <w:r w:rsidRPr="00DB2D3C">
              <w:rPr>
                <w:rFonts w:ascii="Helvetica" w:hAnsi="Helvetica" w:cs="Helvetica"/>
                <w:b/>
                <w:spacing w:val="0"/>
              </w:rPr>
              <w:t xml:space="preserve">INTEREUROPA </w:t>
            </w:r>
            <w:proofErr w:type="spellStart"/>
            <w:r w:rsidRPr="00DB2D3C">
              <w:rPr>
                <w:rFonts w:ascii="Helvetica" w:hAnsi="Helvetica" w:cs="Helvetica"/>
                <w:b/>
                <w:spacing w:val="0"/>
              </w:rPr>
              <w:t>d.d</w:t>
            </w:r>
            <w:proofErr w:type="spellEnd"/>
            <w:r w:rsidRPr="00DB2D3C">
              <w:rPr>
                <w:rFonts w:ascii="Helvetica" w:hAnsi="Helvetica" w:cs="Helvetica"/>
                <w:b/>
                <w:spacing w:val="0"/>
              </w:rPr>
              <w:t>., Filiala Celje, Poslovna enota Maribor</w:t>
            </w:r>
          </w:p>
          <w:p w14:paraId="0F4F02A8" w14:textId="77777777" w:rsidR="00100E0B" w:rsidRPr="00DB2D3C" w:rsidRDefault="00100E0B" w:rsidP="009B321B">
            <w:pPr>
              <w:shd w:val="clear" w:color="auto" w:fill="FFFFFF" w:themeFill="background1"/>
              <w:autoSpaceDE w:val="0"/>
              <w:autoSpaceDN w:val="0"/>
              <w:adjustRightInd w:val="0"/>
              <w:spacing w:before="0" w:after="0" w:line="240" w:lineRule="auto"/>
              <w:jc w:val="left"/>
              <w:rPr>
                <w:rFonts w:ascii="Helvetica" w:hAnsi="Helvetica" w:cs="Helvetica"/>
                <w:spacing w:val="0"/>
              </w:rPr>
            </w:pPr>
            <w:r w:rsidRPr="00DB2D3C">
              <w:rPr>
                <w:rFonts w:ascii="Helvetica" w:hAnsi="Helvetica" w:cs="Helvetica"/>
                <w:spacing w:val="0"/>
              </w:rPr>
              <w:t>Tržaška cesta 45</w:t>
            </w:r>
          </w:p>
          <w:p w14:paraId="6525ADB0" w14:textId="77777777" w:rsidR="00100E0B" w:rsidRPr="00DB2D3C" w:rsidRDefault="00100E0B" w:rsidP="009B321B">
            <w:pPr>
              <w:pStyle w:val="Default"/>
              <w:shd w:val="clear" w:color="auto" w:fill="FFFFFF" w:themeFill="background1"/>
              <w:rPr>
                <w:rFonts w:ascii="Arial" w:hAnsi="Arial" w:cs="Arial"/>
                <w:color w:val="auto"/>
                <w:sz w:val="20"/>
              </w:rPr>
            </w:pPr>
            <w:r w:rsidRPr="00DB2D3C">
              <w:rPr>
                <w:rFonts w:ascii="Arial" w:hAnsi="Arial" w:cs="Arial"/>
                <w:color w:val="auto"/>
                <w:sz w:val="20"/>
              </w:rPr>
              <w:t>2000 Maribor</w:t>
            </w:r>
          </w:p>
        </w:tc>
        <w:tc>
          <w:tcPr>
            <w:tcW w:w="2805" w:type="dxa"/>
            <w:tcBorders>
              <w:bottom w:val="single" w:sz="4" w:space="0" w:color="auto"/>
            </w:tcBorders>
            <w:shd w:val="clear" w:color="auto" w:fill="auto"/>
            <w:vAlign w:val="center"/>
          </w:tcPr>
          <w:p w14:paraId="71851DCA" w14:textId="4F90BF1C" w:rsidR="00100E0B" w:rsidRPr="00DB2D3C" w:rsidRDefault="00DC7EC6" w:rsidP="00D26325">
            <w:pPr>
              <w:pStyle w:val="Default"/>
              <w:shd w:val="clear" w:color="auto" w:fill="FFFFFF" w:themeFill="background1"/>
              <w:rPr>
                <w:rFonts w:ascii="Arial" w:hAnsi="Arial" w:cs="Arial"/>
                <w:bCs/>
                <w:color w:val="auto"/>
                <w:sz w:val="20"/>
              </w:rPr>
            </w:pPr>
            <w:r w:rsidRPr="00DB2D3C">
              <w:rPr>
                <w:rFonts w:ascii="Arial" w:hAnsi="Arial" w:cs="Arial"/>
                <w:bCs/>
                <w:color w:val="auto"/>
                <w:sz w:val="20"/>
              </w:rPr>
              <w:t>Ni bilo ugotovljenih nepravilnosti</w:t>
            </w:r>
          </w:p>
        </w:tc>
        <w:tc>
          <w:tcPr>
            <w:tcW w:w="1844" w:type="dxa"/>
            <w:tcBorders>
              <w:bottom w:val="single" w:sz="4" w:space="0" w:color="auto"/>
            </w:tcBorders>
            <w:shd w:val="clear" w:color="auto" w:fill="auto"/>
            <w:vAlign w:val="center"/>
          </w:tcPr>
          <w:p w14:paraId="6E15041F" w14:textId="7F0082B7" w:rsidR="00100E0B" w:rsidRPr="00DB2D3C" w:rsidRDefault="00100E0B" w:rsidP="009B321B">
            <w:pPr>
              <w:pStyle w:val="Default"/>
              <w:shd w:val="clear" w:color="auto" w:fill="FFFFFF" w:themeFill="background1"/>
              <w:rPr>
                <w:rFonts w:ascii="Arial" w:hAnsi="Arial" w:cs="Arial"/>
                <w:bCs/>
                <w:color w:val="auto"/>
                <w:sz w:val="20"/>
              </w:rPr>
            </w:pPr>
          </w:p>
        </w:tc>
      </w:tr>
      <w:tr w:rsidR="00DB2D3C" w:rsidRPr="00DB2D3C" w14:paraId="0FBC03CC" w14:textId="77777777" w:rsidTr="00D45C27">
        <w:trPr>
          <w:cantSplit/>
          <w:trHeight w:val="980"/>
        </w:trPr>
        <w:tc>
          <w:tcPr>
            <w:tcW w:w="354" w:type="dxa"/>
            <w:tcBorders>
              <w:bottom w:val="single" w:sz="4" w:space="0" w:color="auto"/>
            </w:tcBorders>
            <w:shd w:val="clear" w:color="auto" w:fill="auto"/>
            <w:vAlign w:val="center"/>
          </w:tcPr>
          <w:p w14:paraId="7988C94B" w14:textId="77777777" w:rsidR="006B3300" w:rsidRPr="00DB2D3C" w:rsidRDefault="006B3300" w:rsidP="009B321B">
            <w:pPr>
              <w:pStyle w:val="Default"/>
              <w:numPr>
                <w:ilvl w:val="0"/>
                <w:numId w:val="23"/>
              </w:numPr>
              <w:shd w:val="clear" w:color="auto" w:fill="FFFFFF" w:themeFill="background1"/>
              <w:tabs>
                <w:tab w:val="clear" w:pos="360"/>
              </w:tabs>
              <w:ind w:left="0" w:firstLine="0"/>
              <w:jc w:val="center"/>
              <w:rPr>
                <w:rFonts w:ascii="Arial" w:hAnsi="Arial" w:cs="Arial"/>
                <w:b/>
                <w:color w:val="auto"/>
                <w:sz w:val="20"/>
              </w:rPr>
            </w:pPr>
          </w:p>
        </w:tc>
        <w:tc>
          <w:tcPr>
            <w:tcW w:w="5058" w:type="dxa"/>
            <w:tcBorders>
              <w:bottom w:val="single" w:sz="4" w:space="0" w:color="auto"/>
            </w:tcBorders>
            <w:shd w:val="clear" w:color="auto" w:fill="auto"/>
            <w:vAlign w:val="center"/>
          </w:tcPr>
          <w:p w14:paraId="0F9F36B0" w14:textId="77777777" w:rsidR="006B3300" w:rsidRPr="00DB2D3C" w:rsidRDefault="006B3300" w:rsidP="009B321B">
            <w:pPr>
              <w:pStyle w:val="Default"/>
              <w:shd w:val="clear" w:color="auto" w:fill="FFFFFF" w:themeFill="background1"/>
              <w:rPr>
                <w:rFonts w:ascii="Arial" w:hAnsi="Arial" w:cs="Arial"/>
                <w:b/>
                <w:color w:val="auto"/>
                <w:sz w:val="20"/>
              </w:rPr>
            </w:pPr>
            <w:r w:rsidRPr="00DB2D3C">
              <w:rPr>
                <w:rFonts w:ascii="Arial" w:hAnsi="Arial" w:cs="Arial"/>
                <w:b/>
                <w:color w:val="auto"/>
                <w:sz w:val="20"/>
              </w:rPr>
              <w:t xml:space="preserve">ISTRABENZ PLINI </w:t>
            </w:r>
            <w:proofErr w:type="spellStart"/>
            <w:r w:rsidRPr="00DB2D3C">
              <w:rPr>
                <w:rFonts w:ascii="Arial" w:hAnsi="Arial" w:cs="Arial"/>
                <w:b/>
                <w:color w:val="auto"/>
                <w:sz w:val="20"/>
              </w:rPr>
              <w:t>d.o.o</w:t>
            </w:r>
            <w:proofErr w:type="spellEnd"/>
            <w:r w:rsidRPr="00DB2D3C">
              <w:rPr>
                <w:rFonts w:ascii="Arial" w:hAnsi="Arial" w:cs="Arial"/>
                <w:b/>
                <w:color w:val="auto"/>
                <w:sz w:val="20"/>
              </w:rPr>
              <w:t xml:space="preserve"> Koper </w:t>
            </w:r>
            <w:r w:rsidRPr="00DB2D3C">
              <w:rPr>
                <w:rFonts w:ascii="Arial" w:hAnsi="Arial" w:cs="Arial"/>
                <w:b/>
                <w:color w:val="auto"/>
                <w:sz w:val="20"/>
              </w:rPr>
              <w:br/>
            </w:r>
            <w:proofErr w:type="spellStart"/>
            <w:r w:rsidRPr="00DB2D3C">
              <w:rPr>
                <w:rFonts w:ascii="Arial" w:hAnsi="Arial" w:cs="Arial"/>
                <w:color w:val="auto"/>
                <w:sz w:val="20"/>
              </w:rPr>
              <w:t>Sermin</w:t>
            </w:r>
            <w:proofErr w:type="spellEnd"/>
            <w:r w:rsidRPr="00DB2D3C">
              <w:rPr>
                <w:rFonts w:ascii="Arial" w:hAnsi="Arial" w:cs="Arial"/>
                <w:color w:val="auto"/>
                <w:sz w:val="20"/>
              </w:rPr>
              <w:t xml:space="preserve"> 8a </w:t>
            </w:r>
            <w:r w:rsidRPr="00DB2D3C">
              <w:rPr>
                <w:rFonts w:ascii="Arial" w:hAnsi="Arial" w:cs="Arial"/>
                <w:color w:val="auto"/>
                <w:sz w:val="20"/>
              </w:rPr>
              <w:br/>
              <w:t>6000 Koper</w:t>
            </w:r>
          </w:p>
        </w:tc>
        <w:tc>
          <w:tcPr>
            <w:tcW w:w="2805" w:type="dxa"/>
            <w:tcBorders>
              <w:bottom w:val="single" w:sz="4" w:space="0" w:color="auto"/>
            </w:tcBorders>
            <w:shd w:val="clear" w:color="auto" w:fill="auto"/>
            <w:vAlign w:val="center"/>
          </w:tcPr>
          <w:p w14:paraId="6A01BBE7" w14:textId="77777777" w:rsidR="006B3300" w:rsidRPr="00DB2D3C" w:rsidRDefault="00380303" w:rsidP="009B321B">
            <w:pPr>
              <w:pStyle w:val="Default"/>
              <w:shd w:val="clear" w:color="auto" w:fill="FFFFFF" w:themeFill="background1"/>
              <w:rPr>
                <w:rFonts w:ascii="Arial" w:hAnsi="Arial" w:cs="Arial"/>
                <w:bCs/>
                <w:color w:val="auto"/>
                <w:sz w:val="20"/>
              </w:rPr>
            </w:pPr>
            <w:r w:rsidRPr="00DB2D3C">
              <w:rPr>
                <w:rFonts w:ascii="Arial" w:hAnsi="Arial" w:cs="Arial"/>
                <w:bCs/>
                <w:color w:val="auto"/>
                <w:sz w:val="20"/>
              </w:rPr>
              <w:t>Ni bilo ugotovljenih nepravilnosti</w:t>
            </w:r>
          </w:p>
        </w:tc>
        <w:tc>
          <w:tcPr>
            <w:tcW w:w="1844" w:type="dxa"/>
            <w:tcBorders>
              <w:bottom w:val="single" w:sz="4" w:space="0" w:color="auto"/>
            </w:tcBorders>
            <w:shd w:val="clear" w:color="auto" w:fill="auto"/>
            <w:vAlign w:val="center"/>
          </w:tcPr>
          <w:p w14:paraId="5F926F13" w14:textId="77777777" w:rsidR="006B3300" w:rsidRPr="00DB2D3C" w:rsidRDefault="006B3300" w:rsidP="009B321B">
            <w:pPr>
              <w:pStyle w:val="Default"/>
              <w:shd w:val="clear" w:color="auto" w:fill="FFFFFF" w:themeFill="background1"/>
              <w:rPr>
                <w:rFonts w:ascii="Arial" w:hAnsi="Arial" w:cs="Arial"/>
                <w:bCs/>
                <w:color w:val="auto"/>
                <w:sz w:val="20"/>
              </w:rPr>
            </w:pPr>
          </w:p>
        </w:tc>
      </w:tr>
      <w:tr w:rsidR="00DB2D3C" w:rsidRPr="00DB2D3C" w14:paraId="578AB7FD" w14:textId="77777777" w:rsidTr="00D45C27">
        <w:trPr>
          <w:cantSplit/>
          <w:trHeight w:val="980"/>
        </w:trPr>
        <w:tc>
          <w:tcPr>
            <w:tcW w:w="354" w:type="dxa"/>
            <w:tcBorders>
              <w:bottom w:val="single" w:sz="4" w:space="0" w:color="auto"/>
            </w:tcBorders>
            <w:shd w:val="clear" w:color="auto" w:fill="auto"/>
            <w:vAlign w:val="center"/>
          </w:tcPr>
          <w:p w14:paraId="3AEA5F0F" w14:textId="77777777" w:rsidR="006B3300" w:rsidRPr="00DB2D3C" w:rsidRDefault="006B3300" w:rsidP="009B321B">
            <w:pPr>
              <w:pStyle w:val="Default"/>
              <w:numPr>
                <w:ilvl w:val="0"/>
                <w:numId w:val="23"/>
              </w:numPr>
              <w:shd w:val="clear" w:color="auto" w:fill="FFFFFF" w:themeFill="background1"/>
              <w:tabs>
                <w:tab w:val="clear" w:pos="360"/>
              </w:tabs>
              <w:ind w:left="0" w:firstLine="0"/>
              <w:jc w:val="center"/>
              <w:rPr>
                <w:rFonts w:ascii="Arial" w:hAnsi="Arial" w:cs="Arial"/>
                <w:b/>
                <w:color w:val="auto"/>
                <w:sz w:val="20"/>
              </w:rPr>
            </w:pPr>
          </w:p>
        </w:tc>
        <w:tc>
          <w:tcPr>
            <w:tcW w:w="5058" w:type="dxa"/>
            <w:tcBorders>
              <w:bottom w:val="single" w:sz="4" w:space="0" w:color="auto"/>
            </w:tcBorders>
            <w:shd w:val="clear" w:color="auto" w:fill="auto"/>
            <w:vAlign w:val="center"/>
          </w:tcPr>
          <w:p w14:paraId="4C4D93E5" w14:textId="77777777" w:rsidR="006B3300" w:rsidRPr="00DB2D3C" w:rsidRDefault="006B3300" w:rsidP="009B321B">
            <w:pPr>
              <w:shd w:val="clear" w:color="auto" w:fill="FFFFFF" w:themeFill="background1"/>
              <w:spacing w:after="0"/>
              <w:rPr>
                <w:b/>
                <w:snapToGrid w:val="0"/>
                <w:spacing w:val="0"/>
              </w:rPr>
            </w:pPr>
            <w:r w:rsidRPr="00DB2D3C">
              <w:rPr>
                <w:b/>
                <w:snapToGrid w:val="0"/>
                <w:spacing w:val="0"/>
              </w:rPr>
              <w:t>ISTRABENZ PLINI d.o.o Koper PE VZHODNA SLOVENIJA</w:t>
            </w:r>
          </w:p>
          <w:p w14:paraId="572FA30A" w14:textId="77777777" w:rsidR="006B3300" w:rsidRPr="00DB2D3C" w:rsidRDefault="006B3300" w:rsidP="009B321B">
            <w:pPr>
              <w:shd w:val="clear" w:color="auto" w:fill="FFFFFF" w:themeFill="background1"/>
              <w:spacing w:before="0" w:after="0" w:line="240" w:lineRule="auto"/>
            </w:pPr>
            <w:r w:rsidRPr="00DB2D3C">
              <w:t>Plinarniška 1</w:t>
            </w:r>
          </w:p>
          <w:p w14:paraId="598E9138" w14:textId="77777777" w:rsidR="006B3300" w:rsidRPr="00DB2D3C" w:rsidRDefault="006B3300" w:rsidP="009B321B">
            <w:pPr>
              <w:pStyle w:val="Default"/>
              <w:shd w:val="clear" w:color="auto" w:fill="FFFFFF" w:themeFill="background1"/>
              <w:rPr>
                <w:rFonts w:ascii="Arial" w:hAnsi="Arial" w:cs="Arial"/>
                <w:b/>
                <w:color w:val="auto"/>
                <w:sz w:val="20"/>
              </w:rPr>
            </w:pPr>
            <w:r w:rsidRPr="00DB2D3C">
              <w:rPr>
                <w:rFonts w:ascii="Arial" w:hAnsi="Arial" w:cs="Arial"/>
                <w:color w:val="auto"/>
                <w:sz w:val="20"/>
              </w:rPr>
              <w:t>3000 Celje</w:t>
            </w:r>
          </w:p>
        </w:tc>
        <w:tc>
          <w:tcPr>
            <w:tcW w:w="2805" w:type="dxa"/>
            <w:tcBorders>
              <w:bottom w:val="single" w:sz="4" w:space="0" w:color="auto"/>
            </w:tcBorders>
            <w:shd w:val="clear" w:color="auto" w:fill="auto"/>
            <w:vAlign w:val="center"/>
          </w:tcPr>
          <w:p w14:paraId="4D660256" w14:textId="77777777" w:rsidR="006B3300" w:rsidRPr="00DB2D3C" w:rsidRDefault="007847B1" w:rsidP="009B321B">
            <w:pPr>
              <w:pStyle w:val="Default"/>
              <w:shd w:val="clear" w:color="auto" w:fill="FFFFFF" w:themeFill="background1"/>
              <w:rPr>
                <w:rFonts w:ascii="Arial" w:hAnsi="Arial" w:cs="Arial"/>
                <w:bCs/>
                <w:color w:val="auto"/>
                <w:sz w:val="20"/>
              </w:rPr>
            </w:pPr>
            <w:r w:rsidRPr="00DB2D3C">
              <w:rPr>
                <w:rFonts w:ascii="Arial" w:hAnsi="Arial" w:cs="Arial"/>
                <w:bCs/>
                <w:color w:val="auto"/>
                <w:sz w:val="20"/>
              </w:rPr>
              <w:t>Ni bilo ugotovljenih nepravilnosti</w:t>
            </w:r>
          </w:p>
        </w:tc>
        <w:tc>
          <w:tcPr>
            <w:tcW w:w="1844" w:type="dxa"/>
            <w:tcBorders>
              <w:bottom w:val="single" w:sz="4" w:space="0" w:color="auto"/>
            </w:tcBorders>
            <w:shd w:val="clear" w:color="auto" w:fill="auto"/>
            <w:vAlign w:val="center"/>
          </w:tcPr>
          <w:p w14:paraId="5D7473C8" w14:textId="77777777" w:rsidR="002F1395" w:rsidRPr="00DB2D3C" w:rsidRDefault="002F1395" w:rsidP="009B321B">
            <w:pPr>
              <w:pStyle w:val="Default"/>
              <w:shd w:val="clear" w:color="auto" w:fill="FFFFFF" w:themeFill="background1"/>
              <w:rPr>
                <w:rFonts w:ascii="Arial" w:hAnsi="Arial" w:cs="Arial"/>
                <w:bCs/>
                <w:color w:val="auto"/>
                <w:sz w:val="20"/>
              </w:rPr>
            </w:pPr>
          </w:p>
        </w:tc>
      </w:tr>
      <w:tr w:rsidR="00DB2D3C" w:rsidRPr="00DB2D3C" w14:paraId="422BD80A" w14:textId="77777777" w:rsidTr="00D45C27">
        <w:trPr>
          <w:cantSplit/>
          <w:trHeight w:val="980"/>
        </w:trPr>
        <w:tc>
          <w:tcPr>
            <w:tcW w:w="354" w:type="dxa"/>
            <w:tcBorders>
              <w:bottom w:val="single" w:sz="4" w:space="0" w:color="auto"/>
            </w:tcBorders>
            <w:shd w:val="clear" w:color="auto" w:fill="auto"/>
            <w:vAlign w:val="center"/>
          </w:tcPr>
          <w:p w14:paraId="3A18E187" w14:textId="77777777" w:rsidR="004B7011" w:rsidRPr="00DB2D3C" w:rsidRDefault="004B7011" w:rsidP="009B321B">
            <w:pPr>
              <w:pStyle w:val="Odstavekseznama"/>
              <w:numPr>
                <w:ilvl w:val="0"/>
                <w:numId w:val="23"/>
              </w:numPr>
              <w:shd w:val="clear" w:color="auto" w:fill="FFFFFF" w:themeFill="background1"/>
            </w:pPr>
          </w:p>
        </w:tc>
        <w:tc>
          <w:tcPr>
            <w:tcW w:w="5058" w:type="dxa"/>
            <w:tcBorders>
              <w:bottom w:val="single" w:sz="4" w:space="0" w:color="auto"/>
            </w:tcBorders>
            <w:shd w:val="clear" w:color="auto" w:fill="auto"/>
            <w:vAlign w:val="center"/>
          </w:tcPr>
          <w:p w14:paraId="6790CD16" w14:textId="77777777" w:rsidR="004B7011" w:rsidRPr="00DB2D3C" w:rsidRDefault="004B7011" w:rsidP="009B321B">
            <w:pPr>
              <w:pStyle w:val="Default"/>
              <w:shd w:val="clear" w:color="auto" w:fill="FFFFFF" w:themeFill="background1"/>
              <w:rPr>
                <w:rFonts w:ascii="Arial" w:hAnsi="Arial" w:cs="Arial"/>
                <w:b/>
                <w:color w:val="auto"/>
                <w:sz w:val="20"/>
              </w:rPr>
            </w:pPr>
            <w:r w:rsidRPr="00DB2D3C">
              <w:rPr>
                <w:rFonts w:ascii="Arial" w:hAnsi="Arial" w:cs="Arial"/>
                <w:b/>
                <w:color w:val="auto"/>
                <w:sz w:val="20"/>
              </w:rPr>
              <w:t xml:space="preserve">LECANA d.o.o. </w:t>
            </w:r>
            <w:r w:rsidRPr="00DB2D3C">
              <w:rPr>
                <w:rFonts w:ascii="Arial" w:hAnsi="Arial" w:cs="Arial"/>
                <w:b/>
                <w:color w:val="auto"/>
                <w:sz w:val="20"/>
              </w:rPr>
              <w:br/>
            </w:r>
            <w:r w:rsidRPr="00DB2D3C">
              <w:rPr>
                <w:rFonts w:ascii="Arial" w:hAnsi="Arial" w:cs="Arial"/>
                <w:color w:val="auto"/>
                <w:sz w:val="20"/>
              </w:rPr>
              <w:t xml:space="preserve">Ljubljanska 45 </w:t>
            </w:r>
            <w:r w:rsidRPr="00DB2D3C">
              <w:rPr>
                <w:rFonts w:ascii="Arial" w:hAnsi="Arial" w:cs="Arial"/>
                <w:color w:val="auto"/>
                <w:sz w:val="20"/>
              </w:rPr>
              <w:br/>
              <w:t>1241 Kamnik</w:t>
            </w:r>
          </w:p>
        </w:tc>
        <w:tc>
          <w:tcPr>
            <w:tcW w:w="2805" w:type="dxa"/>
            <w:tcBorders>
              <w:bottom w:val="single" w:sz="4" w:space="0" w:color="auto"/>
            </w:tcBorders>
            <w:shd w:val="clear" w:color="auto" w:fill="auto"/>
            <w:vAlign w:val="center"/>
          </w:tcPr>
          <w:p w14:paraId="3918A50D" w14:textId="77777777" w:rsidR="004B7011" w:rsidRPr="00DB2D3C" w:rsidRDefault="004B7011" w:rsidP="009B321B">
            <w:pPr>
              <w:pStyle w:val="Default"/>
              <w:shd w:val="clear" w:color="auto" w:fill="FFFFFF" w:themeFill="background1"/>
              <w:rPr>
                <w:rFonts w:ascii="Arial" w:hAnsi="Arial" w:cs="Arial"/>
                <w:bCs/>
                <w:color w:val="auto"/>
                <w:sz w:val="20"/>
              </w:rPr>
            </w:pPr>
            <w:r w:rsidRPr="00DB2D3C">
              <w:rPr>
                <w:rFonts w:ascii="Arial" w:hAnsi="Arial" w:cs="Arial"/>
                <w:bCs/>
                <w:color w:val="auto"/>
                <w:sz w:val="20"/>
              </w:rPr>
              <w:t>Ni bilo ugotovljenih nepravilnosti.</w:t>
            </w:r>
          </w:p>
        </w:tc>
        <w:tc>
          <w:tcPr>
            <w:tcW w:w="1844" w:type="dxa"/>
            <w:tcBorders>
              <w:bottom w:val="single" w:sz="4" w:space="0" w:color="auto"/>
            </w:tcBorders>
            <w:shd w:val="clear" w:color="auto" w:fill="auto"/>
            <w:vAlign w:val="center"/>
          </w:tcPr>
          <w:p w14:paraId="0180B852" w14:textId="77777777" w:rsidR="004B7011" w:rsidRPr="00DB2D3C" w:rsidRDefault="004B7011" w:rsidP="009B321B">
            <w:pPr>
              <w:pStyle w:val="Default"/>
              <w:shd w:val="clear" w:color="auto" w:fill="FFFFFF" w:themeFill="background1"/>
              <w:rPr>
                <w:rFonts w:ascii="Arial" w:hAnsi="Arial" w:cs="Arial"/>
                <w:bCs/>
                <w:color w:val="auto"/>
                <w:sz w:val="20"/>
              </w:rPr>
            </w:pPr>
          </w:p>
        </w:tc>
      </w:tr>
      <w:tr w:rsidR="00DB2D3C" w:rsidRPr="00DB2D3C" w14:paraId="7829EF84" w14:textId="77777777" w:rsidTr="00D45C27">
        <w:trPr>
          <w:cantSplit/>
          <w:trHeight w:val="980"/>
        </w:trPr>
        <w:tc>
          <w:tcPr>
            <w:tcW w:w="354" w:type="dxa"/>
            <w:tcBorders>
              <w:bottom w:val="single" w:sz="4" w:space="0" w:color="auto"/>
            </w:tcBorders>
            <w:shd w:val="clear" w:color="auto" w:fill="auto"/>
            <w:vAlign w:val="center"/>
          </w:tcPr>
          <w:p w14:paraId="270BBE98" w14:textId="77777777" w:rsidR="004B7011" w:rsidRPr="00DB2D3C" w:rsidRDefault="004B7011" w:rsidP="009B321B">
            <w:pPr>
              <w:pStyle w:val="Odstavekseznama"/>
              <w:numPr>
                <w:ilvl w:val="0"/>
                <w:numId w:val="23"/>
              </w:numPr>
              <w:shd w:val="clear" w:color="auto" w:fill="FFFFFF" w:themeFill="background1"/>
            </w:pPr>
          </w:p>
        </w:tc>
        <w:tc>
          <w:tcPr>
            <w:tcW w:w="5058" w:type="dxa"/>
            <w:tcBorders>
              <w:bottom w:val="single" w:sz="4" w:space="0" w:color="auto"/>
            </w:tcBorders>
            <w:shd w:val="clear" w:color="auto" w:fill="auto"/>
            <w:vAlign w:val="center"/>
          </w:tcPr>
          <w:p w14:paraId="089B8CB0" w14:textId="77777777" w:rsidR="004B7011" w:rsidRPr="00DB2D3C" w:rsidRDefault="004B7011" w:rsidP="009B321B">
            <w:pPr>
              <w:pStyle w:val="Default"/>
              <w:shd w:val="clear" w:color="auto" w:fill="FFFFFF" w:themeFill="background1"/>
              <w:rPr>
                <w:rFonts w:ascii="Arial" w:hAnsi="Arial" w:cs="Arial"/>
                <w:b/>
                <w:color w:val="auto"/>
                <w:sz w:val="20"/>
              </w:rPr>
            </w:pPr>
            <w:r w:rsidRPr="00DB2D3C">
              <w:rPr>
                <w:rFonts w:ascii="Arial" w:hAnsi="Arial" w:cs="Arial"/>
                <w:b/>
                <w:color w:val="auto"/>
                <w:sz w:val="20"/>
              </w:rPr>
              <w:t xml:space="preserve">LUKA KOPER </w:t>
            </w:r>
            <w:proofErr w:type="spellStart"/>
            <w:r w:rsidRPr="00DB2D3C">
              <w:rPr>
                <w:rFonts w:ascii="Arial" w:hAnsi="Arial" w:cs="Arial"/>
                <w:b/>
                <w:color w:val="auto"/>
                <w:sz w:val="20"/>
              </w:rPr>
              <w:t>d.d</w:t>
            </w:r>
            <w:proofErr w:type="spellEnd"/>
            <w:r w:rsidRPr="00DB2D3C">
              <w:rPr>
                <w:rFonts w:ascii="Arial" w:hAnsi="Arial" w:cs="Arial"/>
                <w:b/>
                <w:color w:val="auto"/>
                <w:sz w:val="20"/>
              </w:rPr>
              <w:t xml:space="preserve">. </w:t>
            </w:r>
            <w:r w:rsidRPr="00DB2D3C">
              <w:rPr>
                <w:rFonts w:ascii="Arial" w:hAnsi="Arial" w:cs="Arial"/>
                <w:b/>
                <w:color w:val="auto"/>
                <w:sz w:val="20"/>
              </w:rPr>
              <w:br/>
            </w:r>
            <w:r w:rsidRPr="00DB2D3C">
              <w:rPr>
                <w:rFonts w:ascii="Arial" w:hAnsi="Arial" w:cs="Arial"/>
                <w:color w:val="auto"/>
                <w:sz w:val="20"/>
              </w:rPr>
              <w:t xml:space="preserve">Vojkovo nabrežje 38 </w:t>
            </w:r>
            <w:r w:rsidRPr="00DB2D3C">
              <w:rPr>
                <w:rFonts w:ascii="Arial" w:hAnsi="Arial" w:cs="Arial"/>
                <w:color w:val="auto"/>
                <w:sz w:val="20"/>
              </w:rPr>
              <w:br/>
              <w:t>6501 Koper</w:t>
            </w:r>
          </w:p>
        </w:tc>
        <w:tc>
          <w:tcPr>
            <w:tcW w:w="2805" w:type="dxa"/>
            <w:tcBorders>
              <w:bottom w:val="single" w:sz="4" w:space="0" w:color="auto"/>
            </w:tcBorders>
            <w:shd w:val="clear" w:color="auto" w:fill="auto"/>
            <w:vAlign w:val="center"/>
          </w:tcPr>
          <w:p w14:paraId="5270E9A5" w14:textId="77777777" w:rsidR="004B7011" w:rsidRPr="00DB2D3C" w:rsidRDefault="004B7011" w:rsidP="009B321B">
            <w:pPr>
              <w:pStyle w:val="Default"/>
              <w:shd w:val="clear" w:color="auto" w:fill="FFFFFF" w:themeFill="background1"/>
              <w:rPr>
                <w:rFonts w:ascii="Arial" w:hAnsi="Arial" w:cs="Arial"/>
                <w:bCs/>
                <w:color w:val="auto"/>
                <w:sz w:val="20"/>
              </w:rPr>
            </w:pPr>
            <w:r w:rsidRPr="00DB2D3C">
              <w:rPr>
                <w:rFonts w:ascii="Arial" w:hAnsi="Arial" w:cs="Arial"/>
                <w:bCs/>
                <w:color w:val="auto"/>
                <w:sz w:val="20"/>
              </w:rPr>
              <w:t>Ni bilo ugotovljenih nepravilnosti</w:t>
            </w:r>
          </w:p>
        </w:tc>
        <w:tc>
          <w:tcPr>
            <w:tcW w:w="1844" w:type="dxa"/>
            <w:tcBorders>
              <w:bottom w:val="single" w:sz="4" w:space="0" w:color="auto"/>
            </w:tcBorders>
            <w:shd w:val="clear" w:color="auto" w:fill="auto"/>
            <w:vAlign w:val="center"/>
          </w:tcPr>
          <w:p w14:paraId="50C03123" w14:textId="77777777" w:rsidR="004B7011" w:rsidRPr="00DB2D3C" w:rsidRDefault="004B7011" w:rsidP="009B321B">
            <w:pPr>
              <w:pStyle w:val="Default"/>
              <w:shd w:val="clear" w:color="auto" w:fill="FFFFFF" w:themeFill="background1"/>
              <w:rPr>
                <w:rFonts w:ascii="Arial" w:hAnsi="Arial" w:cs="Arial"/>
                <w:bCs/>
                <w:color w:val="auto"/>
                <w:sz w:val="20"/>
              </w:rPr>
            </w:pPr>
          </w:p>
        </w:tc>
      </w:tr>
      <w:tr w:rsidR="00DB2D3C" w:rsidRPr="00DB2D3C" w14:paraId="03F41E11" w14:textId="77777777" w:rsidTr="00D45C27">
        <w:trPr>
          <w:cantSplit/>
          <w:trHeight w:val="980"/>
        </w:trPr>
        <w:tc>
          <w:tcPr>
            <w:tcW w:w="354" w:type="dxa"/>
            <w:tcBorders>
              <w:bottom w:val="single" w:sz="4" w:space="0" w:color="auto"/>
            </w:tcBorders>
            <w:shd w:val="clear" w:color="auto" w:fill="auto"/>
            <w:vAlign w:val="center"/>
          </w:tcPr>
          <w:p w14:paraId="7BD6990E" w14:textId="77777777" w:rsidR="004B7011" w:rsidRPr="00DB2D3C" w:rsidRDefault="004B7011" w:rsidP="009B321B">
            <w:pPr>
              <w:pStyle w:val="Default"/>
              <w:numPr>
                <w:ilvl w:val="0"/>
                <w:numId w:val="23"/>
              </w:numPr>
              <w:shd w:val="clear" w:color="auto" w:fill="FFFFFF" w:themeFill="background1"/>
              <w:tabs>
                <w:tab w:val="clear" w:pos="360"/>
              </w:tabs>
              <w:ind w:left="0" w:firstLine="0"/>
              <w:jc w:val="center"/>
              <w:rPr>
                <w:rFonts w:ascii="Arial" w:hAnsi="Arial" w:cs="Arial"/>
                <w:b/>
                <w:color w:val="auto"/>
                <w:sz w:val="20"/>
              </w:rPr>
            </w:pPr>
          </w:p>
        </w:tc>
        <w:tc>
          <w:tcPr>
            <w:tcW w:w="5058" w:type="dxa"/>
            <w:tcBorders>
              <w:bottom w:val="single" w:sz="4" w:space="0" w:color="auto"/>
            </w:tcBorders>
            <w:shd w:val="clear" w:color="auto" w:fill="auto"/>
            <w:vAlign w:val="center"/>
          </w:tcPr>
          <w:p w14:paraId="72BAA2E5" w14:textId="77777777" w:rsidR="004B7011" w:rsidRPr="00DB2D3C" w:rsidRDefault="004B7011" w:rsidP="00C41F1D">
            <w:pPr>
              <w:pStyle w:val="Naslov2"/>
              <w:shd w:val="clear" w:color="auto" w:fill="FFFFFF" w:themeFill="background1"/>
              <w:jc w:val="left"/>
              <w:rPr>
                <w:i w:val="0"/>
                <w:iCs/>
              </w:rPr>
            </w:pPr>
            <w:r w:rsidRPr="00DB2D3C">
              <w:rPr>
                <w:i w:val="0"/>
                <w:iCs/>
              </w:rPr>
              <w:t xml:space="preserve">MELAMIN Kemična tovarna </w:t>
            </w:r>
            <w:proofErr w:type="spellStart"/>
            <w:r w:rsidRPr="00DB2D3C">
              <w:rPr>
                <w:i w:val="0"/>
                <w:iCs/>
              </w:rPr>
              <w:t>d.d</w:t>
            </w:r>
            <w:proofErr w:type="spellEnd"/>
            <w:r w:rsidRPr="00DB2D3C">
              <w:rPr>
                <w:i w:val="0"/>
                <w:iCs/>
              </w:rPr>
              <w:t xml:space="preserve">. Kočevje </w:t>
            </w:r>
            <w:r w:rsidRPr="00DB2D3C">
              <w:rPr>
                <w:i w:val="0"/>
                <w:iCs/>
              </w:rPr>
              <w:br/>
            </w:r>
            <w:r w:rsidRPr="00DB2D3C">
              <w:rPr>
                <w:b w:val="0"/>
                <w:bCs/>
                <w:i w:val="0"/>
                <w:iCs/>
              </w:rPr>
              <w:t>Tomšičeva 9</w:t>
            </w:r>
            <w:r w:rsidRPr="00DB2D3C">
              <w:rPr>
                <w:i w:val="0"/>
                <w:iCs/>
              </w:rPr>
              <w:t xml:space="preserve"> </w:t>
            </w:r>
            <w:r w:rsidRPr="00DB2D3C">
              <w:rPr>
                <w:i w:val="0"/>
                <w:iCs/>
              </w:rPr>
              <w:br/>
            </w:r>
            <w:r w:rsidRPr="00DB2D3C">
              <w:rPr>
                <w:b w:val="0"/>
                <w:bCs/>
                <w:i w:val="0"/>
                <w:iCs/>
              </w:rPr>
              <w:t>1330 Kočevje</w:t>
            </w:r>
          </w:p>
        </w:tc>
        <w:tc>
          <w:tcPr>
            <w:tcW w:w="2805" w:type="dxa"/>
            <w:tcBorders>
              <w:bottom w:val="single" w:sz="4" w:space="0" w:color="auto"/>
            </w:tcBorders>
            <w:shd w:val="clear" w:color="auto" w:fill="auto"/>
            <w:vAlign w:val="center"/>
          </w:tcPr>
          <w:p w14:paraId="7D083249" w14:textId="502EEEF2" w:rsidR="004B7011" w:rsidRPr="00DB2D3C" w:rsidRDefault="00DB2D3C" w:rsidP="00C41F1D">
            <w:pPr>
              <w:pStyle w:val="Naslov2"/>
              <w:shd w:val="clear" w:color="auto" w:fill="FFFFFF" w:themeFill="background1"/>
              <w:jc w:val="left"/>
              <w:rPr>
                <w:b w:val="0"/>
                <w:bCs/>
                <w:i w:val="0"/>
              </w:rPr>
            </w:pPr>
            <w:r w:rsidRPr="00DB2D3C">
              <w:rPr>
                <w:b w:val="0"/>
                <w:bCs/>
                <w:i w:val="0"/>
              </w:rPr>
              <w:t>Ni bilo ugotovljenih nepravilnosti</w:t>
            </w:r>
            <w:r>
              <w:rPr>
                <w:b w:val="0"/>
                <w:bCs/>
                <w:i w:val="0"/>
              </w:rPr>
              <w:t xml:space="preserve">. </w:t>
            </w:r>
          </w:p>
        </w:tc>
        <w:tc>
          <w:tcPr>
            <w:tcW w:w="1844" w:type="dxa"/>
            <w:tcBorders>
              <w:bottom w:val="single" w:sz="4" w:space="0" w:color="auto"/>
            </w:tcBorders>
            <w:shd w:val="clear" w:color="auto" w:fill="auto"/>
            <w:vAlign w:val="center"/>
          </w:tcPr>
          <w:p w14:paraId="3E7E078A" w14:textId="76BD5248" w:rsidR="004B7011" w:rsidRPr="00DB2D3C" w:rsidRDefault="004B7011" w:rsidP="006F1EDA">
            <w:pPr>
              <w:pStyle w:val="Default"/>
              <w:shd w:val="clear" w:color="auto" w:fill="FFFFFF" w:themeFill="background1"/>
              <w:rPr>
                <w:rFonts w:ascii="Arial" w:hAnsi="Arial" w:cs="Arial"/>
                <w:bCs/>
                <w:color w:val="auto"/>
                <w:sz w:val="20"/>
              </w:rPr>
            </w:pPr>
          </w:p>
        </w:tc>
      </w:tr>
      <w:tr w:rsidR="00DB2D3C" w:rsidRPr="00DB2D3C" w14:paraId="41608B73" w14:textId="77777777" w:rsidTr="00D45C27">
        <w:trPr>
          <w:cantSplit/>
          <w:trHeight w:val="980"/>
        </w:trPr>
        <w:tc>
          <w:tcPr>
            <w:tcW w:w="354" w:type="dxa"/>
            <w:tcBorders>
              <w:bottom w:val="single" w:sz="4" w:space="0" w:color="auto"/>
            </w:tcBorders>
            <w:shd w:val="clear" w:color="auto" w:fill="auto"/>
            <w:vAlign w:val="center"/>
          </w:tcPr>
          <w:p w14:paraId="473218FD" w14:textId="77777777" w:rsidR="002F1395" w:rsidRPr="00DB2D3C" w:rsidRDefault="002F1395" w:rsidP="009B321B">
            <w:pPr>
              <w:pStyle w:val="Default"/>
              <w:numPr>
                <w:ilvl w:val="0"/>
                <w:numId w:val="23"/>
              </w:numPr>
              <w:shd w:val="clear" w:color="auto" w:fill="FFFFFF" w:themeFill="background1"/>
              <w:tabs>
                <w:tab w:val="clear" w:pos="360"/>
              </w:tabs>
              <w:ind w:left="0" w:firstLine="0"/>
              <w:jc w:val="center"/>
              <w:rPr>
                <w:rFonts w:ascii="Arial" w:hAnsi="Arial" w:cs="Arial"/>
                <w:b/>
                <w:color w:val="auto"/>
                <w:sz w:val="20"/>
              </w:rPr>
            </w:pPr>
          </w:p>
        </w:tc>
        <w:tc>
          <w:tcPr>
            <w:tcW w:w="5058" w:type="dxa"/>
            <w:tcBorders>
              <w:bottom w:val="single" w:sz="4" w:space="0" w:color="auto"/>
            </w:tcBorders>
            <w:shd w:val="clear" w:color="auto" w:fill="auto"/>
            <w:vAlign w:val="center"/>
          </w:tcPr>
          <w:p w14:paraId="67F57F32" w14:textId="77777777" w:rsidR="002F1395" w:rsidRPr="00DB2D3C" w:rsidRDefault="002F1395" w:rsidP="009B321B">
            <w:pPr>
              <w:pStyle w:val="Default"/>
              <w:shd w:val="clear" w:color="auto" w:fill="FFFFFF" w:themeFill="background1"/>
              <w:rPr>
                <w:rFonts w:ascii="Arial" w:hAnsi="Arial" w:cs="Arial"/>
                <w:b/>
                <w:color w:val="auto"/>
                <w:sz w:val="20"/>
              </w:rPr>
            </w:pPr>
            <w:r w:rsidRPr="00DB2D3C">
              <w:rPr>
                <w:rFonts w:ascii="Arial" w:hAnsi="Arial" w:cs="Arial"/>
                <w:b/>
                <w:color w:val="auto"/>
                <w:sz w:val="20"/>
              </w:rPr>
              <w:t xml:space="preserve">PETROL </w:t>
            </w:r>
            <w:proofErr w:type="spellStart"/>
            <w:r w:rsidRPr="00DB2D3C">
              <w:rPr>
                <w:rFonts w:ascii="Arial" w:hAnsi="Arial" w:cs="Arial"/>
                <w:b/>
                <w:color w:val="auto"/>
                <w:sz w:val="20"/>
              </w:rPr>
              <w:t>d.d</w:t>
            </w:r>
            <w:proofErr w:type="spellEnd"/>
            <w:r w:rsidRPr="00DB2D3C">
              <w:rPr>
                <w:rFonts w:ascii="Arial" w:hAnsi="Arial" w:cs="Arial"/>
                <w:b/>
                <w:color w:val="auto"/>
                <w:sz w:val="20"/>
              </w:rPr>
              <w:t>.</w:t>
            </w:r>
            <w:r w:rsidR="00CF0BCF" w:rsidRPr="00DB2D3C">
              <w:rPr>
                <w:rFonts w:ascii="Arial" w:hAnsi="Arial" w:cs="Arial"/>
                <w:b/>
                <w:color w:val="auto"/>
                <w:sz w:val="20"/>
              </w:rPr>
              <w:t xml:space="preserve"> </w:t>
            </w:r>
            <w:r w:rsidRPr="00DB2D3C">
              <w:rPr>
                <w:rFonts w:ascii="Arial" w:hAnsi="Arial" w:cs="Arial"/>
                <w:b/>
                <w:color w:val="auto"/>
                <w:sz w:val="20"/>
              </w:rPr>
              <w:t xml:space="preserve"> Skladišče UNP Štore</w:t>
            </w:r>
          </w:p>
          <w:p w14:paraId="501D8079" w14:textId="77777777" w:rsidR="00CF0BCF" w:rsidRPr="00DB2D3C" w:rsidRDefault="00CF0BCF" w:rsidP="009B321B">
            <w:pPr>
              <w:pStyle w:val="Default"/>
              <w:shd w:val="clear" w:color="auto" w:fill="FFFFFF" w:themeFill="background1"/>
              <w:rPr>
                <w:rFonts w:ascii="Arial" w:hAnsi="Arial" w:cs="Arial"/>
                <w:color w:val="auto"/>
                <w:sz w:val="20"/>
              </w:rPr>
            </w:pPr>
            <w:r w:rsidRPr="00DB2D3C">
              <w:rPr>
                <w:rFonts w:ascii="Arial" w:hAnsi="Arial" w:cs="Arial"/>
                <w:color w:val="auto"/>
                <w:sz w:val="20"/>
              </w:rPr>
              <w:t xml:space="preserve">Teharje 101, </w:t>
            </w:r>
          </w:p>
          <w:p w14:paraId="16D67D99" w14:textId="77777777" w:rsidR="002F1395" w:rsidRPr="00DB2D3C" w:rsidRDefault="00CF0BCF" w:rsidP="009B321B">
            <w:pPr>
              <w:pStyle w:val="Default"/>
              <w:shd w:val="clear" w:color="auto" w:fill="FFFFFF" w:themeFill="background1"/>
              <w:rPr>
                <w:rFonts w:ascii="Arial" w:hAnsi="Arial" w:cs="Arial"/>
                <w:b/>
                <w:color w:val="auto"/>
                <w:sz w:val="20"/>
              </w:rPr>
            </w:pPr>
            <w:r w:rsidRPr="00DB2D3C">
              <w:rPr>
                <w:rFonts w:ascii="Arial" w:hAnsi="Arial" w:cs="Arial"/>
                <w:color w:val="auto"/>
                <w:sz w:val="20"/>
              </w:rPr>
              <w:t xml:space="preserve">3221 Teharje  </w:t>
            </w:r>
          </w:p>
        </w:tc>
        <w:tc>
          <w:tcPr>
            <w:tcW w:w="2805" w:type="dxa"/>
            <w:tcBorders>
              <w:bottom w:val="single" w:sz="4" w:space="0" w:color="auto"/>
            </w:tcBorders>
            <w:shd w:val="clear" w:color="auto" w:fill="auto"/>
            <w:vAlign w:val="center"/>
          </w:tcPr>
          <w:p w14:paraId="3D9D0FAE" w14:textId="7F613FCD" w:rsidR="002F1395" w:rsidRPr="00DB2D3C" w:rsidRDefault="00776B59" w:rsidP="009B321B">
            <w:pPr>
              <w:pStyle w:val="Default"/>
              <w:shd w:val="clear" w:color="auto" w:fill="FFFFFF" w:themeFill="background1"/>
              <w:rPr>
                <w:rFonts w:ascii="Arial" w:hAnsi="Arial" w:cs="Arial"/>
                <w:bCs/>
                <w:color w:val="auto"/>
                <w:sz w:val="20"/>
              </w:rPr>
            </w:pPr>
            <w:r w:rsidRPr="00DB2D3C">
              <w:rPr>
                <w:rFonts w:ascii="Arial" w:hAnsi="Arial" w:cs="Arial"/>
                <w:bCs/>
                <w:color w:val="auto"/>
                <w:sz w:val="20"/>
              </w:rPr>
              <w:t>Ugotovljene nepravilnosti pri uporabi skladiščnih naprav, ki so odpravljene že tekom pregleda</w:t>
            </w:r>
          </w:p>
        </w:tc>
        <w:tc>
          <w:tcPr>
            <w:tcW w:w="1844" w:type="dxa"/>
            <w:tcBorders>
              <w:bottom w:val="single" w:sz="4" w:space="0" w:color="auto"/>
            </w:tcBorders>
            <w:shd w:val="clear" w:color="auto" w:fill="auto"/>
            <w:vAlign w:val="center"/>
          </w:tcPr>
          <w:p w14:paraId="4D6F496C" w14:textId="77777777" w:rsidR="002F1395" w:rsidRPr="00DB2D3C" w:rsidRDefault="002F1395" w:rsidP="009B321B">
            <w:pPr>
              <w:pStyle w:val="Default"/>
              <w:shd w:val="clear" w:color="auto" w:fill="FFFFFF" w:themeFill="background1"/>
              <w:rPr>
                <w:rFonts w:ascii="Arial" w:hAnsi="Arial" w:cs="Arial"/>
                <w:bCs/>
                <w:color w:val="auto"/>
                <w:sz w:val="20"/>
              </w:rPr>
            </w:pPr>
          </w:p>
        </w:tc>
      </w:tr>
      <w:tr w:rsidR="00DB2D3C" w:rsidRPr="00DB2D3C" w14:paraId="4A044ADE" w14:textId="77777777" w:rsidTr="00D45C27">
        <w:trPr>
          <w:cantSplit/>
          <w:trHeight w:val="990"/>
        </w:trPr>
        <w:tc>
          <w:tcPr>
            <w:tcW w:w="354" w:type="dxa"/>
            <w:tcBorders>
              <w:bottom w:val="single" w:sz="4" w:space="0" w:color="auto"/>
            </w:tcBorders>
            <w:shd w:val="clear" w:color="auto" w:fill="auto"/>
            <w:vAlign w:val="center"/>
          </w:tcPr>
          <w:p w14:paraId="2FD2A51A" w14:textId="77777777" w:rsidR="002F1395" w:rsidRPr="00DB2D3C" w:rsidRDefault="002F1395" w:rsidP="009B321B">
            <w:pPr>
              <w:pStyle w:val="Default"/>
              <w:numPr>
                <w:ilvl w:val="0"/>
                <w:numId w:val="23"/>
              </w:numPr>
              <w:shd w:val="clear" w:color="auto" w:fill="FFFFFF" w:themeFill="background1"/>
              <w:tabs>
                <w:tab w:val="clear" w:pos="360"/>
              </w:tabs>
              <w:ind w:left="0" w:firstLine="0"/>
              <w:jc w:val="center"/>
              <w:rPr>
                <w:rFonts w:ascii="Arial" w:hAnsi="Arial" w:cs="Arial"/>
                <w:b/>
                <w:color w:val="auto"/>
                <w:sz w:val="20"/>
              </w:rPr>
            </w:pPr>
          </w:p>
        </w:tc>
        <w:tc>
          <w:tcPr>
            <w:tcW w:w="5058" w:type="dxa"/>
            <w:tcBorders>
              <w:bottom w:val="single" w:sz="4" w:space="0" w:color="auto"/>
            </w:tcBorders>
            <w:shd w:val="clear" w:color="auto" w:fill="auto"/>
            <w:vAlign w:val="center"/>
          </w:tcPr>
          <w:p w14:paraId="3F14A69E" w14:textId="77777777" w:rsidR="002F1395" w:rsidRPr="00DB2D3C" w:rsidRDefault="002F1395" w:rsidP="009B321B">
            <w:pPr>
              <w:pStyle w:val="Default"/>
              <w:shd w:val="clear" w:color="auto" w:fill="FFFFFF" w:themeFill="background1"/>
              <w:rPr>
                <w:rFonts w:ascii="Arial" w:hAnsi="Arial" w:cs="Arial"/>
                <w:b/>
                <w:color w:val="auto"/>
                <w:sz w:val="20"/>
              </w:rPr>
            </w:pPr>
            <w:r w:rsidRPr="00DB2D3C">
              <w:rPr>
                <w:rFonts w:ascii="Arial" w:hAnsi="Arial" w:cs="Arial"/>
                <w:b/>
                <w:color w:val="auto"/>
                <w:sz w:val="20"/>
              </w:rPr>
              <w:t xml:space="preserve">PETROL </w:t>
            </w:r>
            <w:proofErr w:type="spellStart"/>
            <w:r w:rsidRPr="00DB2D3C">
              <w:rPr>
                <w:rFonts w:ascii="Arial" w:hAnsi="Arial" w:cs="Arial"/>
                <w:b/>
                <w:color w:val="auto"/>
                <w:sz w:val="20"/>
              </w:rPr>
              <w:t>d.d</w:t>
            </w:r>
            <w:proofErr w:type="spellEnd"/>
            <w:r w:rsidRPr="00DB2D3C">
              <w:rPr>
                <w:rFonts w:ascii="Arial" w:hAnsi="Arial" w:cs="Arial"/>
                <w:b/>
                <w:color w:val="auto"/>
                <w:sz w:val="20"/>
              </w:rPr>
              <w:t>.</w:t>
            </w:r>
            <w:r w:rsidR="00A314E7" w:rsidRPr="00DB2D3C">
              <w:rPr>
                <w:rFonts w:ascii="Arial" w:hAnsi="Arial" w:cs="Arial"/>
                <w:b/>
                <w:color w:val="auto"/>
                <w:sz w:val="20"/>
              </w:rPr>
              <w:t>, PE</w:t>
            </w:r>
            <w:r w:rsidRPr="00DB2D3C">
              <w:rPr>
                <w:rFonts w:ascii="Arial" w:hAnsi="Arial" w:cs="Arial"/>
                <w:b/>
                <w:color w:val="auto"/>
                <w:sz w:val="20"/>
              </w:rPr>
              <w:t xml:space="preserve"> INSTALACIJA </w:t>
            </w:r>
            <w:r w:rsidR="00A314E7" w:rsidRPr="00DB2D3C">
              <w:rPr>
                <w:rFonts w:ascii="Arial" w:hAnsi="Arial" w:cs="Arial"/>
                <w:b/>
                <w:color w:val="auto"/>
                <w:sz w:val="20"/>
              </w:rPr>
              <w:t>SERMIN</w:t>
            </w:r>
            <w:r w:rsidRPr="00DB2D3C">
              <w:rPr>
                <w:rFonts w:ascii="Arial" w:hAnsi="Arial" w:cs="Arial"/>
                <w:b/>
                <w:color w:val="auto"/>
                <w:sz w:val="20"/>
              </w:rPr>
              <w:t xml:space="preserve"> </w:t>
            </w:r>
            <w:r w:rsidRPr="00DB2D3C">
              <w:rPr>
                <w:rFonts w:ascii="Arial" w:hAnsi="Arial" w:cs="Arial"/>
                <w:b/>
                <w:color w:val="auto"/>
                <w:sz w:val="20"/>
              </w:rPr>
              <w:br/>
            </w:r>
            <w:proofErr w:type="spellStart"/>
            <w:r w:rsidRPr="00DB2D3C">
              <w:rPr>
                <w:rFonts w:ascii="Arial" w:hAnsi="Arial" w:cs="Arial"/>
                <w:color w:val="auto"/>
                <w:sz w:val="20"/>
              </w:rPr>
              <w:t>Sermin</w:t>
            </w:r>
            <w:proofErr w:type="spellEnd"/>
            <w:r w:rsidRPr="00DB2D3C">
              <w:rPr>
                <w:rFonts w:ascii="Arial" w:hAnsi="Arial" w:cs="Arial"/>
                <w:color w:val="auto"/>
                <w:sz w:val="20"/>
              </w:rPr>
              <w:t xml:space="preserve"> 10/a</w:t>
            </w:r>
            <w:r w:rsidRPr="00DB2D3C">
              <w:rPr>
                <w:rFonts w:ascii="Arial" w:hAnsi="Arial" w:cs="Arial"/>
                <w:color w:val="auto"/>
                <w:sz w:val="20"/>
              </w:rPr>
              <w:br/>
              <w:t>6000 Koper</w:t>
            </w:r>
          </w:p>
        </w:tc>
        <w:tc>
          <w:tcPr>
            <w:tcW w:w="2805" w:type="dxa"/>
            <w:tcBorders>
              <w:bottom w:val="single" w:sz="4" w:space="0" w:color="auto"/>
            </w:tcBorders>
            <w:shd w:val="clear" w:color="auto" w:fill="auto"/>
            <w:vAlign w:val="center"/>
          </w:tcPr>
          <w:p w14:paraId="1648E2E1" w14:textId="77777777" w:rsidR="002F1395" w:rsidRPr="00DB2D3C" w:rsidRDefault="002F1395" w:rsidP="009B321B">
            <w:pPr>
              <w:pStyle w:val="Default"/>
              <w:shd w:val="clear" w:color="auto" w:fill="FFFFFF" w:themeFill="background1"/>
              <w:rPr>
                <w:rFonts w:ascii="Arial" w:hAnsi="Arial" w:cs="Arial"/>
                <w:bCs/>
                <w:color w:val="auto"/>
                <w:sz w:val="20"/>
              </w:rPr>
            </w:pPr>
            <w:r w:rsidRPr="00DB2D3C">
              <w:rPr>
                <w:rFonts w:ascii="Arial" w:hAnsi="Arial" w:cs="Arial"/>
                <w:bCs/>
                <w:color w:val="auto"/>
                <w:sz w:val="20"/>
              </w:rPr>
              <w:t>Ni bilo ugotovljenih nepravilnosti</w:t>
            </w:r>
          </w:p>
        </w:tc>
        <w:tc>
          <w:tcPr>
            <w:tcW w:w="1844" w:type="dxa"/>
            <w:tcBorders>
              <w:bottom w:val="single" w:sz="4" w:space="0" w:color="auto"/>
            </w:tcBorders>
            <w:shd w:val="clear" w:color="auto" w:fill="auto"/>
            <w:vAlign w:val="center"/>
          </w:tcPr>
          <w:p w14:paraId="05347F4C" w14:textId="77777777" w:rsidR="002F1395" w:rsidRPr="00DB2D3C" w:rsidRDefault="002F1395" w:rsidP="009B321B">
            <w:pPr>
              <w:pStyle w:val="Default"/>
              <w:shd w:val="clear" w:color="auto" w:fill="FFFFFF" w:themeFill="background1"/>
              <w:rPr>
                <w:rFonts w:ascii="Arial" w:hAnsi="Arial" w:cs="Arial"/>
                <w:bCs/>
                <w:color w:val="auto"/>
                <w:sz w:val="20"/>
              </w:rPr>
            </w:pPr>
          </w:p>
        </w:tc>
      </w:tr>
      <w:tr w:rsidR="00DB2D3C" w:rsidRPr="00DB2D3C" w14:paraId="78F2C9B9" w14:textId="77777777" w:rsidTr="00D45C27">
        <w:trPr>
          <w:cantSplit/>
          <w:trHeight w:val="980"/>
        </w:trPr>
        <w:tc>
          <w:tcPr>
            <w:tcW w:w="354" w:type="dxa"/>
            <w:tcBorders>
              <w:bottom w:val="single" w:sz="4" w:space="0" w:color="auto"/>
            </w:tcBorders>
            <w:shd w:val="clear" w:color="auto" w:fill="auto"/>
            <w:vAlign w:val="center"/>
          </w:tcPr>
          <w:p w14:paraId="21B912B2" w14:textId="77777777" w:rsidR="002F1395" w:rsidRPr="00DB2D3C" w:rsidRDefault="002F1395" w:rsidP="009B321B">
            <w:pPr>
              <w:pStyle w:val="Default"/>
              <w:numPr>
                <w:ilvl w:val="0"/>
                <w:numId w:val="23"/>
              </w:numPr>
              <w:shd w:val="clear" w:color="auto" w:fill="FFFFFF" w:themeFill="background1"/>
              <w:tabs>
                <w:tab w:val="clear" w:pos="360"/>
              </w:tabs>
              <w:ind w:left="0" w:firstLine="0"/>
              <w:jc w:val="center"/>
              <w:rPr>
                <w:rFonts w:ascii="Arial" w:hAnsi="Arial" w:cs="Arial"/>
                <w:b/>
                <w:color w:val="auto"/>
                <w:sz w:val="20"/>
              </w:rPr>
            </w:pPr>
          </w:p>
        </w:tc>
        <w:tc>
          <w:tcPr>
            <w:tcW w:w="5058" w:type="dxa"/>
            <w:tcBorders>
              <w:bottom w:val="single" w:sz="4" w:space="0" w:color="auto"/>
            </w:tcBorders>
            <w:shd w:val="clear" w:color="auto" w:fill="auto"/>
            <w:vAlign w:val="center"/>
          </w:tcPr>
          <w:p w14:paraId="540F0DA8" w14:textId="77777777" w:rsidR="002F1395" w:rsidRPr="00DB2D3C" w:rsidRDefault="002F1395" w:rsidP="009B321B">
            <w:pPr>
              <w:pStyle w:val="Default"/>
              <w:shd w:val="clear" w:color="auto" w:fill="FFFFFF" w:themeFill="background1"/>
              <w:rPr>
                <w:rFonts w:ascii="Arial" w:hAnsi="Arial" w:cs="Arial"/>
                <w:b/>
                <w:color w:val="auto"/>
                <w:sz w:val="20"/>
              </w:rPr>
            </w:pPr>
            <w:r w:rsidRPr="00DB2D3C">
              <w:rPr>
                <w:rFonts w:ascii="Arial" w:hAnsi="Arial" w:cs="Arial"/>
                <w:b/>
                <w:color w:val="auto"/>
                <w:sz w:val="20"/>
              </w:rPr>
              <w:t xml:space="preserve">PETROL </w:t>
            </w:r>
            <w:proofErr w:type="spellStart"/>
            <w:r w:rsidRPr="00DB2D3C">
              <w:rPr>
                <w:rFonts w:ascii="Arial" w:hAnsi="Arial" w:cs="Arial"/>
                <w:b/>
                <w:color w:val="auto"/>
                <w:sz w:val="20"/>
              </w:rPr>
              <w:t>d.d</w:t>
            </w:r>
            <w:proofErr w:type="spellEnd"/>
            <w:r w:rsidRPr="00DB2D3C">
              <w:rPr>
                <w:rFonts w:ascii="Arial" w:hAnsi="Arial" w:cs="Arial"/>
                <w:b/>
                <w:color w:val="auto"/>
                <w:sz w:val="20"/>
              </w:rPr>
              <w:t xml:space="preserve">. Ljubljana, SKLADIŠČE GORIV LENDAVA </w:t>
            </w:r>
          </w:p>
          <w:p w14:paraId="608BBB73" w14:textId="77777777" w:rsidR="002F1395" w:rsidRPr="00DB2D3C" w:rsidRDefault="002F1395" w:rsidP="009B321B">
            <w:pPr>
              <w:pStyle w:val="Default"/>
              <w:shd w:val="clear" w:color="auto" w:fill="FFFFFF" w:themeFill="background1"/>
              <w:rPr>
                <w:rFonts w:ascii="Arial" w:hAnsi="Arial" w:cs="Arial"/>
                <w:color w:val="auto"/>
                <w:sz w:val="20"/>
              </w:rPr>
            </w:pPr>
            <w:r w:rsidRPr="00DB2D3C">
              <w:rPr>
                <w:rFonts w:ascii="Arial" w:hAnsi="Arial" w:cs="Arial"/>
                <w:color w:val="auto"/>
                <w:sz w:val="20"/>
              </w:rPr>
              <w:t xml:space="preserve">Trimlini 1H </w:t>
            </w:r>
          </w:p>
          <w:p w14:paraId="6BA30750" w14:textId="77777777" w:rsidR="002F1395" w:rsidRPr="00DB2D3C" w:rsidRDefault="002F1395" w:rsidP="009B321B">
            <w:pPr>
              <w:pStyle w:val="Default"/>
              <w:shd w:val="clear" w:color="auto" w:fill="FFFFFF" w:themeFill="background1"/>
              <w:rPr>
                <w:rFonts w:ascii="Arial" w:hAnsi="Arial" w:cs="Arial"/>
                <w:b/>
                <w:color w:val="auto"/>
                <w:sz w:val="20"/>
              </w:rPr>
            </w:pPr>
            <w:r w:rsidRPr="00DB2D3C">
              <w:rPr>
                <w:rFonts w:ascii="Arial" w:hAnsi="Arial" w:cs="Arial"/>
                <w:color w:val="auto"/>
                <w:sz w:val="20"/>
              </w:rPr>
              <w:t>9220 Lendava</w:t>
            </w:r>
          </w:p>
        </w:tc>
        <w:tc>
          <w:tcPr>
            <w:tcW w:w="2805" w:type="dxa"/>
            <w:tcBorders>
              <w:bottom w:val="single" w:sz="4" w:space="0" w:color="auto"/>
            </w:tcBorders>
            <w:shd w:val="clear" w:color="auto" w:fill="auto"/>
            <w:vAlign w:val="center"/>
          </w:tcPr>
          <w:p w14:paraId="685C6E6A" w14:textId="48430106" w:rsidR="002F1395" w:rsidRPr="00DB2D3C" w:rsidRDefault="00DC7EC6" w:rsidP="008C2D0E">
            <w:pPr>
              <w:pStyle w:val="Default"/>
              <w:shd w:val="clear" w:color="auto" w:fill="FFFFFF" w:themeFill="background1"/>
              <w:rPr>
                <w:rFonts w:ascii="Arial" w:hAnsi="Arial" w:cs="Arial"/>
                <w:bCs/>
                <w:color w:val="auto"/>
                <w:sz w:val="20"/>
              </w:rPr>
            </w:pPr>
            <w:r>
              <w:rPr>
                <w:rFonts w:ascii="Arial" w:hAnsi="Arial" w:cs="Arial"/>
                <w:bCs/>
                <w:color w:val="auto"/>
                <w:sz w:val="20"/>
              </w:rPr>
              <w:t>Načrt izobraževanja ni bil izdelan</w:t>
            </w:r>
          </w:p>
        </w:tc>
        <w:tc>
          <w:tcPr>
            <w:tcW w:w="1844" w:type="dxa"/>
            <w:tcBorders>
              <w:bottom w:val="single" w:sz="4" w:space="0" w:color="auto"/>
            </w:tcBorders>
            <w:shd w:val="clear" w:color="auto" w:fill="auto"/>
            <w:vAlign w:val="center"/>
          </w:tcPr>
          <w:p w14:paraId="3D04B725" w14:textId="4D8B27A8" w:rsidR="002F1395" w:rsidRPr="00DB2D3C" w:rsidRDefault="008C2D0E" w:rsidP="009B321B">
            <w:pPr>
              <w:pStyle w:val="Default"/>
              <w:shd w:val="clear" w:color="auto" w:fill="FFFFFF" w:themeFill="background1"/>
              <w:rPr>
                <w:rFonts w:ascii="Arial" w:hAnsi="Arial" w:cs="Arial"/>
                <w:bCs/>
                <w:color w:val="auto"/>
                <w:sz w:val="20"/>
              </w:rPr>
            </w:pPr>
            <w:r w:rsidRPr="00DB2D3C">
              <w:rPr>
                <w:rFonts w:ascii="Arial" w:hAnsi="Arial" w:cs="Arial"/>
                <w:bCs/>
                <w:color w:val="auto"/>
                <w:sz w:val="20"/>
              </w:rPr>
              <w:t>odločba</w:t>
            </w:r>
          </w:p>
        </w:tc>
      </w:tr>
      <w:tr w:rsidR="00DB2D3C" w:rsidRPr="00DB2D3C" w14:paraId="6C0ABC5D" w14:textId="77777777" w:rsidTr="00D45C27">
        <w:trPr>
          <w:cantSplit/>
          <w:trHeight w:val="980"/>
        </w:trPr>
        <w:tc>
          <w:tcPr>
            <w:tcW w:w="354" w:type="dxa"/>
            <w:tcBorders>
              <w:bottom w:val="single" w:sz="4" w:space="0" w:color="auto"/>
            </w:tcBorders>
            <w:shd w:val="clear" w:color="auto" w:fill="auto"/>
            <w:vAlign w:val="center"/>
          </w:tcPr>
          <w:p w14:paraId="1531C2C2" w14:textId="77777777" w:rsidR="002F1395" w:rsidRPr="00DB2D3C" w:rsidRDefault="002F1395" w:rsidP="009B321B">
            <w:pPr>
              <w:pStyle w:val="Default"/>
              <w:numPr>
                <w:ilvl w:val="0"/>
                <w:numId w:val="23"/>
              </w:numPr>
              <w:shd w:val="clear" w:color="auto" w:fill="FFFFFF" w:themeFill="background1"/>
              <w:tabs>
                <w:tab w:val="clear" w:pos="360"/>
              </w:tabs>
              <w:ind w:left="0" w:firstLine="0"/>
              <w:jc w:val="center"/>
              <w:rPr>
                <w:rFonts w:ascii="Arial" w:hAnsi="Arial" w:cs="Arial"/>
                <w:b/>
                <w:color w:val="auto"/>
                <w:sz w:val="20"/>
              </w:rPr>
            </w:pPr>
          </w:p>
        </w:tc>
        <w:tc>
          <w:tcPr>
            <w:tcW w:w="5058" w:type="dxa"/>
            <w:tcBorders>
              <w:bottom w:val="single" w:sz="4" w:space="0" w:color="auto"/>
            </w:tcBorders>
            <w:shd w:val="clear" w:color="auto" w:fill="auto"/>
            <w:vAlign w:val="center"/>
          </w:tcPr>
          <w:p w14:paraId="31094C64" w14:textId="77777777" w:rsidR="002F1395" w:rsidRPr="00DB2D3C" w:rsidRDefault="002F1395" w:rsidP="009B321B">
            <w:pPr>
              <w:pStyle w:val="Default"/>
              <w:shd w:val="clear" w:color="auto" w:fill="FFFFFF" w:themeFill="background1"/>
              <w:rPr>
                <w:rFonts w:ascii="Arial" w:hAnsi="Arial" w:cs="Arial"/>
                <w:b/>
                <w:color w:val="auto"/>
                <w:sz w:val="20"/>
              </w:rPr>
            </w:pPr>
            <w:r w:rsidRPr="00DB2D3C">
              <w:rPr>
                <w:rFonts w:ascii="Arial" w:hAnsi="Arial" w:cs="Arial"/>
                <w:b/>
                <w:color w:val="auto"/>
                <w:sz w:val="20"/>
              </w:rPr>
              <w:t xml:space="preserve">PETROL </w:t>
            </w:r>
            <w:proofErr w:type="spellStart"/>
            <w:r w:rsidRPr="00DB2D3C">
              <w:rPr>
                <w:rFonts w:ascii="Arial" w:hAnsi="Arial" w:cs="Arial"/>
                <w:b/>
                <w:color w:val="auto"/>
                <w:sz w:val="20"/>
              </w:rPr>
              <w:t>d.d</w:t>
            </w:r>
            <w:proofErr w:type="spellEnd"/>
            <w:r w:rsidRPr="00DB2D3C">
              <w:rPr>
                <w:rFonts w:ascii="Arial" w:hAnsi="Arial" w:cs="Arial"/>
                <w:b/>
                <w:color w:val="auto"/>
                <w:sz w:val="20"/>
              </w:rPr>
              <w:t xml:space="preserve">. Ljubljana, </w:t>
            </w:r>
            <w:r w:rsidR="007847B1" w:rsidRPr="00DB2D3C">
              <w:rPr>
                <w:rFonts w:ascii="Arial" w:hAnsi="Arial" w:cs="Arial"/>
                <w:b/>
                <w:color w:val="auto"/>
                <w:sz w:val="20"/>
              </w:rPr>
              <w:t>SND</w:t>
            </w:r>
            <w:r w:rsidRPr="00DB2D3C">
              <w:rPr>
                <w:rFonts w:ascii="Arial" w:hAnsi="Arial" w:cs="Arial"/>
                <w:b/>
                <w:color w:val="auto"/>
                <w:sz w:val="20"/>
              </w:rPr>
              <w:t xml:space="preserve"> RAČE</w:t>
            </w:r>
          </w:p>
          <w:p w14:paraId="4CC46FD8" w14:textId="77777777" w:rsidR="002F1395" w:rsidRPr="00DB2D3C" w:rsidRDefault="002F1395" w:rsidP="009B321B">
            <w:pPr>
              <w:pStyle w:val="Default"/>
              <w:shd w:val="clear" w:color="auto" w:fill="FFFFFF" w:themeFill="background1"/>
              <w:rPr>
                <w:rFonts w:ascii="Arial" w:hAnsi="Arial" w:cs="Arial"/>
                <w:bCs/>
                <w:color w:val="auto"/>
                <w:sz w:val="20"/>
              </w:rPr>
            </w:pPr>
            <w:r w:rsidRPr="00DB2D3C">
              <w:rPr>
                <w:rFonts w:ascii="Arial" w:hAnsi="Arial" w:cs="Arial"/>
                <w:bCs/>
                <w:color w:val="auto"/>
                <w:sz w:val="20"/>
              </w:rPr>
              <w:t>Turnerjeva ulica 24</w:t>
            </w:r>
          </w:p>
          <w:p w14:paraId="2703914E" w14:textId="77777777" w:rsidR="002F1395" w:rsidRPr="00DB2D3C" w:rsidRDefault="002F1395" w:rsidP="009B321B">
            <w:pPr>
              <w:pStyle w:val="Default"/>
              <w:shd w:val="clear" w:color="auto" w:fill="FFFFFF" w:themeFill="background1"/>
              <w:rPr>
                <w:rFonts w:ascii="Arial" w:hAnsi="Arial" w:cs="Arial"/>
                <w:bCs/>
                <w:color w:val="auto"/>
                <w:sz w:val="20"/>
              </w:rPr>
            </w:pPr>
            <w:r w:rsidRPr="00DB2D3C">
              <w:rPr>
                <w:rFonts w:ascii="Arial" w:hAnsi="Arial" w:cs="Arial"/>
                <w:bCs/>
                <w:color w:val="auto"/>
                <w:sz w:val="20"/>
              </w:rPr>
              <w:t>2311 Fram</w:t>
            </w:r>
          </w:p>
        </w:tc>
        <w:tc>
          <w:tcPr>
            <w:tcW w:w="2805" w:type="dxa"/>
            <w:tcBorders>
              <w:bottom w:val="single" w:sz="4" w:space="0" w:color="auto"/>
            </w:tcBorders>
            <w:shd w:val="clear" w:color="auto" w:fill="auto"/>
            <w:vAlign w:val="center"/>
          </w:tcPr>
          <w:p w14:paraId="4EEA1D06" w14:textId="77777777" w:rsidR="002F1395" w:rsidRPr="00DB2D3C" w:rsidRDefault="002F1395" w:rsidP="009B321B">
            <w:pPr>
              <w:pStyle w:val="Default"/>
              <w:shd w:val="clear" w:color="auto" w:fill="FFFFFF" w:themeFill="background1"/>
              <w:rPr>
                <w:rFonts w:ascii="Arial" w:hAnsi="Arial" w:cs="Arial"/>
                <w:bCs/>
                <w:color w:val="auto"/>
                <w:sz w:val="20"/>
              </w:rPr>
            </w:pPr>
            <w:r w:rsidRPr="00DB2D3C">
              <w:rPr>
                <w:rFonts w:ascii="Arial" w:hAnsi="Arial" w:cs="Arial"/>
                <w:bCs/>
                <w:color w:val="auto"/>
                <w:sz w:val="20"/>
              </w:rPr>
              <w:t>Ni bilo ugotovljenih nepravilnosti</w:t>
            </w:r>
          </w:p>
        </w:tc>
        <w:tc>
          <w:tcPr>
            <w:tcW w:w="1844" w:type="dxa"/>
            <w:tcBorders>
              <w:bottom w:val="single" w:sz="4" w:space="0" w:color="auto"/>
            </w:tcBorders>
            <w:shd w:val="clear" w:color="auto" w:fill="auto"/>
            <w:vAlign w:val="center"/>
          </w:tcPr>
          <w:p w14:paraId="06685828" w14:textId="77777777" w:rsidR="002F1395" w:rsidRPr="00DB2D3C" w:rsidRDefault="002F1395" w:rsidP="009B321B">
            <w:pPr>
              <w:pStyle w:val="Default"/>
              <w:shd w:val="clear" w:color="auto" w:fill="FFFFFF" w:themeFill="background1"/>
              <w:rPr>
                <w:rFonts w:ascii="Arial" w:hAnsi="Arial" w:cs="Arial"/>
                <w:bCs/>
                <w:color w:val="auto"/>
                <w:sz w:val="20"/>
              </w:rPr>
            </w:pPr>
          </w:p>
        </w:tc>
      </w:tr>
      <w:tr w:rsidR="00DB2D3C" w:rsidRPr="00DB2D3C" w14:paraId="7C9AA635" w14:textId="77777777" w:rsidTr="00D45C27">
        <w:trPr>
          <w:cantSplit/>
          <w:trHeight w:val="510"/>
        </w:trPr>
        <w:tc>
          <w:tcPr>
            <w:tcW w:w="354" w:type="dxa"/>
            <w:shd w:val="clear" w:color="auto" w:fill="auto"/>
            <w:vAlign w:val="center"/>
          </w:tcPr>
          <w:p w14:paraId="72E920B6" w14:textId="77777777" w:rsidR="002F1395" w:rsidRPr="00DB2D3C" w:rsidRDefault="002F1395" w:rsidP="009B321B">
            <w:pPr>
              <w:pStyle w:val="Default"/>
              <w:numPr>
                <w:ilvl w:val="0"/>
                <w:numId w:val="23"/>
              </w:numPr>
              <w:shd w:val="clear" w:color="auto" w:fill="FFFFFF" w:themeFill="background1"/>
              <w:tabs>
                <w:tab w:val="clear" w:pos="360"/>
              </w:tabs>
              <w:ind w:left="0" w:firstLine="0"/>
              <w:jc w:val="center"/>
              <w:rPr>
                <w:rFonts w:ascii="Arial" w:hAnsi="Arial" w:cs="Arial"/>
                <w:b/>
                <w:color w:val="auto"/>
                <w:sz w:val="20"/>
              </w:rPr>
            </w:pPr>
          </w:p>
        </w:tc>
        <w:tc>
          <w:tcPr>
            <w:tcW w:w="5058" w:type="dxa"/>
            <w:shd w:val="clear" w:color="auto" w:fill="auto"/>
            <w:vAlign w:val="center"/>
          </w:tcPr>
          <w:p w14:paraId="7498D9BB" w14:textId="77777777" w:rsidR="002F1395" w:rsidRPr="00DB2D3C" w:rsidRDefault="002F1395" w:rsidP="009B321B">
            <w:pPr>
              <w:pStyle w:val="Default"/>
              <w:shd w:val="clear" w:color="auto" w:fill="FFFFFF" w:themeFill="background1"/>
              <w:rPr>
                <w:rFonts w:ascii="Arial" w:hAnsi="Arial" w:cs="Arial"/>
                <w:b/>
                <w:color w:val="auto"/>
                <w:sz w:val="20"/>
              </w:rPr>
            </w:pPr>
            <w:r w:rsidRPr="00DB2D3C">
              <w:rPr>
                <w:rFonts w:ascii="Arial" w:hAnsi="Arial" w:cs="Arial"/>
                <w:b/>
                <w:color w:val="auto"/>
                <w:sz w:val="20"/>
              </w:rPr>
              <w:t xml:space="preserve">PETROL </w:t>
            </w:r>
            <w:proofErr w:type="spellStart"/>
            <w:r w:rsidRPr="00DB2D3C">
              <w:rPr>
                <w:rFonts w:ascii="Arial" w:hAnsi="Arial" w:cs="Arial"/>
                <w:b/>
                <w:color w:val="auto"/>
                <w:sz w:val="20"/>
              </w:rPr>
              <w:t>d.d</w:t>
            </w:r>
            <w:proofErr w:type="spellEnd"/>
            <w:r w:rsidRPr="00DB2D3C">
              <w:rPr>
                <w:rFonts w:ascii="Arial" w:hAnsi="Arial" w:cs="Arial"/>
                <w:b/>
                <w:color w:val="auto"/>
                <w:sz w:val="20"/>
              </w:rPr>
              <w:t>. Ljubljana</w:t>
            </w:r>
            <w:r w:rsidR="007847B1" w:rsidRPr="00DB2D3C">
              <w:rPr>
                <w:rFonts w:ascii="Arial" w:hAnsi="Arial" w:cs="Arial"/>
                <w:b/>
                <w:color w:val="auto"/>
                <w:sz w:val="20"/>
              </w:rPr>
              <w:t xml:space="preserve">, </w:t>
            </w:r>
            <w:r w:rsidRPr="00DB2D3C">
              <w:rPr>
                <w:rFonts w:ascii="Arial" w:hAnsi="Arial" w:cs="Arial"/>
                <w:b/>
                <w:color w:val="auto"/>
                <w:sz w:val="20"/>
              </w:rPr>
              <w:t xml:space="preserve"> </w:t>
            </w:r>
            <w:r w:rsidR="007847B1" w:rsidRPr="00DB2D3C">
              <w:rPr>
                <w:rFonts w:ascii="Arial" w:hAnsi="Arial" w:cs="Arial"/>
                <w:b/>
                <w:color w:val="auto"/>
                <w:sz w:val="20"/>
              </w:rPr>
              <w:t xml:space="preserve">SND </w:t>
            </w:r>
            <w:r w:rsidRPr="00DB2D3C">
              <w:rPr>
                <w:rFonts w:ascii="Arial" w:hAnsi="Arial" w:cs="Arial"/>
                <w:b/>
                <w:color w:val="auto"/>
                <w:sz w:val="20"/>
              </w:rPr>
              <w:t>Celje</w:t>
            </w:r>
          </w:p>
          <w:p w14:paraId="26E5BF44" w14:textId="77777777" w:rsidR="002F1395" w:rsidRPr="00DB2D3C" w:rsidRDefault="002F1395" w:rsidP="009B321B">
            <w:pPr>
              <w:pStyle w:val="Default"/>
              <w:shd w:val="clear" w:color="auto" w:fill="FFFFFF" w:themeFill="background1"/>
              <w:rPr>
                <w:rFonts w:ascii="Arial" w:hAnsi="Arial" w:cs="Arial"/>
                <w:color w:val="auto"/>
                <w:sz w:val="20"/>
              </w:rPr>
            </w:pPr>
            <w:r w:rsidRPr="00DB2D3C">
              <w:rPr>
                <w:rFonts w:ascii="Arial" w:hAnsi="Arial" w:cs="Arial"/>
                <w:color w:val="auto"/>
                <w:sz w:val="20"/>
              </w:rPr>
              <w:t>Gaji 30</w:t>
            </w:r>
          </w:p>
          <w:p w14:paraId="56E74F92" w14:textId="77777777" w:rsidR="002F1395" w:rsidRPr="00DB2D3C" w:rsidRDefault="002F1395" w:rsidP="009B321B">
            <w:pPr>
              <w:pStyle w:val="Default"/>
              <w:shd w:val="clear" w:color="auto" w:fill="FFFFFF" w:themeFill="background1"/>
              <w:rPr>
                <w:rFonts w:ascii="Arial" w:hAnsi="Arial" w:cs="Arial"/>
                <w:b/>
                <w:color w:val="auto"/>
                <w:sz w:val="20"/>
              </w:rPr>
            </w:pPr>
            <w:r w:rsidRPr="00DB2D3C">
              <w:rPr>
                <w:rFonts w:ascii="Arial" w:hAnsi="Arial" w:cs="Arial"/>
                <w:color w:val="auto"/>
                <w:sz w:val="20"/>
              </w:rPr>
              <w:t>3000 Celje</w:t>
            </w:r>
          </w:p>
        </w:tc>
        <w:tc>
          <w:tcPr>
            <w:tcW w:w="2805" w:type="dxa"/>
            <w:shd w:val="clear" w:color="auto" w:fill="auto"/>
            <w:vAlign w:val="center"/>
          </w:tcPr>
          <w:p w14:paraId="02E472E7" w14:textId="77777777" w:rsidR="002F1395" w:rsidRPr="00DB2D3C" w:rsidRDefault="002F1395" w:rsidP="009B321B">
            <w:pPr>
              <w:pStyle w:val="Default"/>
              <w:shd w:val="clear" w:color="auto" w:fill="FFFFFF" w:themeFill="background1"/>
              <w:rPr>
                <w:rFonts w:ascii="Arial" w:hAnsi="Arial" w:cs="Arial"/>
                <w:bCs/>
                <w:color w:val="auto"/>
                <w:sz w:val="20"/>
              </w:rPr>
            </w:pPr>
            <w:r w:rsidRPr="00DB2D3C">
              <w:rPr>
                <w:rFonts w:ascii="Arial" w:hAnsi="Arial" w:cs="Arial"/>
                <w:bCs/>
                <w:color w:val="auto"/>
                <w:sz w:val="20"/>
              </w:rPr>
              <w:t>Ni bilo ugotovljenih nepravilnosti</w:t>
            </w:r>
          </w:p>
        </w:tc>
        <w:tc>
          <w:tcPr>
            <w:tcW w:w="1844" w:type="dxa"/>
            <w:shd w:val="clear" w:color="auto" w:fill="auto"/>
            <w:vAlign w:val="center"/>
          </w:tcPr>
          <w:p w14:paraId="1118B9C0" w14:textId="77777777" w:rsidR="002F1395" w:rsidRPr="00DB2D3C" w:rsidRDefault="002F1395" w:rsidP="009B321B">
            <w:pPr>
              <w:pStyle w:val="Default"/>
              <w:shd w:val="clear" w:color="auto" w:fill="FFFFFF" w:themeFill="background1"/>
              <w:rPr>
                <w:rFonts w:ascii="Arial" w:hAnsi="Arial" w:cs="Arial"/>
                <w:bCs/>
                <w:color w:val="auto"/>
                <w:sz w:val="20"/>
              </w:rPr>
            </w:pPr>
          </w:p>
        </w:tc>
      </w:tr>
      <w:tr w:rsidR="00DB2D3C" w:rsidRPr="00DB2D3C" w14:paraId="2CAAC866" w14:textId="77777777" w:rsidTr="00D45C27">
        <w:trPr>
          <w:cantSplit/>
          <w:trHeight w:val="980"/>
        </w:trPr>
        <w:tc>
          <w:tcPr>
            <w:tcW w:w="354" w:type="dxa"/>
            <w:tcBorders>
              <w:bottom w:val="single" w:sz="4" w:space="0" w:color="auto"/>
            </w:tcBorders>
            <w:shd w:val="clear" w:color="auto" w:fill="auto"/>
            <w:vAlign w:val="center"/>
          </w:tcPr>
          <w:p w14:paraId="53E73D95" w14:textId="77777777" w:rsidR="002F1395" w:rsidRPr="00DB2D3C" w:rsidRDefault="002F1395" w:rsidP="009B321B">
            <w:pPr>
              <w:pStyle w:val="Default"/>
              <w:numPr>
                <w:ilvl w:val="0"/>
                <w:numId w:val="23"/>
              </w:numPr>
              <w:shd w:val="clear" w:color="auto" w:fill="FFFFFF" w:themeFill="background1"/>
              <w:tabs>
                <w:tab w:val="clear" w:pos="360"/>
              </w:tabs>
              <w:ind w:left="0" w:firstLine="0"/>
              <w:jc w:val="center"/>
              <w:rPr>
                <w:rFonts w:ascii="Arial" w:hAnsi="Arial" w:cs="Arial"/>
                <w:b/>
                <w:color w:val="auto"/>
                <w:sz w:val="20"/>
              </w:rPr>
            </w:pPr>
          </w:p>
        </w:tc>
        <w:tc>
          <w:tcPr>
            <w:tcW w:w="5058" w:type="dxa"/>
            <w:tcBorders>
              <w:bottom w:val="single" w:sz="4" w:space="0" w:color="auto"/>
            </w:tcBorders>
            <w:shd w:val="clear" w:color="auto" w:fill="auto"/>
            <w:vAlign w:val="center"/>
          </w:tcPr>
          <w:p w14:paraId="6932608E" w14:textId="77777777" w:rsidR="002F1395" w:rsidRPr="00DB2D3C" w:rsidRDefault="002F1395" w:rsidP="009B321B">
            <w:pPr>
              <w:pStyle w:val="Default"/>
              <w:shd w:val="clear" w:color="auto" w:fill="FFFFFF" w:themeFill="background1"/>
              <w:rPr>
                <w:rFonts w:ascii="Arial" w:hAnsi="Arial" w:cs="Arial"/>
                <w:b/>
                <w:color w:val="auto"/>
                <w:sz w:val="20"/>
              </w:rPr>
            </w:pPr>
            <w:r w:rsidRPr="00DB2D3C">
              <w:rPr>
                <w:rFonts w:ascii="Arial" w:hAnsi="Arial" w:cs="Arial"/>
                <w:b/>
                <w:color w:val="auto"/>
                <w:sz w:val="20"/>
              </w:rPr>
              <w:t xml:space="preserve">PLAMA-PUR, Proizvodnja in predelava plastičnih mas </w:t>
            </w:r>
            <w:proofErr w:type="spellStart"/>
            <w:r w:rsidRPr="00DB2D3C">
              <w:rPr>
                <w:rFonts w:ascii="Arial" w:hAnsi="Arial" w:cs="Arial"/>
                <w:b/>
                <w:color w:val="auto"/>
                <w:sz w:val="20"/>
              </w:rPr>
              <w:t>d.d</w:t>
            </w:r>
            <w:proofErr w:type="spellEnd"/>
            <w:r w:rsidRPr="00DB2D3C">
              <w:rPr>
                <w:rFonts w:ascii="Arial" w:hAnsi="Arial" w:cs="Arial"/>
                <w:b/>
                <w:color w:val="auto"/>
                <w:sz w:val="20"/>
              </w:rPr>
              <w:t xml:space="preserve">. </w:t>
            </w:r>
            <w:r w:rsidRPr="00DB2D3C">
              <w:rPr>
                <w:rFonts w:ascii="Arial" w:hAnsi="Arial" w:cs="Arial"/>
                <w:b/>
                <w:color w:val="auto"/>
                <w:sz w:val="20"/>
              </w:rPr>
              <w:br/>
            </w:r>
            <w:r w:rsidRPr="00DB2D3C">
              <w:rPr>
                <w:rFonts w:ascii="Arial" w:hAnsi="Arial" w:cs="Arial"/>
                <w:color w:val="auto"/>
                <w:sz w:val="20"/>
              </w:rPr>
              <w:t xml:space="preserve">Podgrad 17 </w:t>
            </w:r>
            <w:r w:rsidRPr="00DB2D3C">
              <w:rPr>
                <w:rFonts w:ascii="Arial" w:hAnsi="Arial" w:cs="Arial"/>
                <w:color w:val="auto"/>
                <w:sz w:val="20"/>
              </w:rPr>
              <w:br/>
              <w:t>6244 Podgrad</w:t>
            </w:r>
          </w:p>
        </w:tc>
        <w:tc>
          <w:tcPr>
            <w:tcW w:w="2805" w:type="dxa"/>
            <w:tcBorders>
              <w:bottom w:val="single" w:sz="4" w:space="0" w:color="auto"/>
            </w:tcBorders>
            <w:shd w:val="clear" w:color="auto" w:fill="auto"/>
            <w:vAlign w:val="center"/>
          </w:tcPr>
          <w:p w14:paraId="4CAF2936" w14:textId="77777777" w:rsidR="002F1395" w:rsidRPr="00DB2D3C" w:rsidRDefault="002F1395" w:rsidP="009B321B">
            <w:pPr>
              <w:pStyle w:val="Default"/>
              <w:shd w:val="clear" w:color="auto" w:fill="FFFFFF" w:themeFill="background1"/>
              <w:rPr>
                <w:rFonts w:ascii="Arial" w:hAnsi="Arial" w:cs="Arial"/>
                <w:bCs/>
                <w:color w:val="auto"/>
                <w:sz w:val="20"/>
              </w:rPr>
            </w:pPr>
            <w:r w:rsidRPr="00DB2D3C">
              <w:rPr>
                <w:rFonts w:ascii="Arial" w:hAnsi="Arial" w:cs="Arial"/>
                <w:bCs/>
                <w:color w:val="auto"/>
                <w:sz w:val="20"/>
              </w:rPr>
              <w:t>Ni bilo ugotovljenih nepravilnosti</w:t>
            </w:r>
          </w:p>
        </w:tc>
        <w:tc>
          <w:tcPr>
            <w:tcW w:w="1844" w:type="dxa"/>
            <w:tcBorders>
              <w:bottom w:val="single" w:sz="4" w:space="0" w:color="auto"/>
            </w:tcBorders>
            <w:shd w:val="clear" w:color="auto" w:fill="auto"/>
            <w:vAlign w:val="center"/>
          </w:tcPr>
          <w:p w14:paraId="76CCDF98" w14:textId="77777777" w:rsidR="002F1395" w:rsidRPr="00DB2D3C" w:rsidRDefault="002F1395" w:rsidP="009B321B">
            <w:pPr>
              <w:pStyle w:val="Default"/>
              <w:shd w:val="clear" w:color="auto" w:fill="FFFFFF" w:themeFill="background1"/>
              <w:rPr>
                <w:rFonts w:ascii="Arial" w:hAnsi="Arial" w:cs="Arial"/>
                <w:bCs/>
                <w:color w:val="auto"/>
                <w:sz w:val="20"/>
              </w:rPr>
            </w:pPr>
          </w:p>
        </w:tc>
      </w:tr>
      <w:tr w:rsidR="00C01CAA" w:rsidRPr="00DB2D3C" w14:paraId="0D9D84D0" w14:textId="77777777" w:rsidTr="00D45C27">
        <w:trPr>
          <w:cantSplit/>
          <w:trHeight w:val="980"/>
        </w:trPr>
        <w:tc>
          <w:tcPr>
            <w:tcW w:w="354" w:type="dxa"/>
            <w:tcBorders>
              <w:bottom w:val="single" w:sz="4" w:space="0" w:color="auto"/>
            </w:tcBorders>
            <w:shd w:val="clear" w:color="auto" w:fill="auto"/>
            <w:vAlign w:val="center"/>
          </w:tcPr>
          <w:p w14:paraId="2ED6C666" w14:textId="77777777" w:rsidR="00C01CAA" w:rsidRPr="00DB2D3C" w:rsidRDefault="00C01CAA" w:rsidP="00C01CAA">
            <w:pPr>
              <w:pStyle w:val="Default"/>
              <w:numPr>
                <w:ilvl w:val="0"/>
                <w:numId w:val="23"/>
              </w:numPr>
              <w:shd w:val="clear" w:color="auto" w:fill="FFFFFF" w:themeFill="background1"/>
              <w:tabs>
                <w:tab w:val="clear" w:pos="360"/>
              </w:tabs>
              <w:ind w:left="0" w:firstLine="0"/>
              <w:jc w:val="center"/>
              <w:rPr>
                <w:rFonts w:ascii="Arial" w:hAnsi="Arial" w:cs="Arial"/>
                <w:b/>
                <w:color w:val="auto"/>
                <w:sz w:val="20"/>
              </w:rPr>
            </w:pPr>
          </w:p>
        </w:tc>
        <w:tc>
          <w:tcPr>
            <w:tcW w:w="5058" w:type="dxa"/>
            <w:tcBorders>
              <w:bottom w:val="single" w:sz="4" w:space="0" w:color="auto"/>
            </w:tcBorders>
            <w:shd w:val="clear" w:color="auto" w:fill="auto"/>
            <w:vAlign w:val="center"/>
          </w:tcPr>
          <w:p w14:paraId="00860CA1" w14:textId="77777777" w:rsidR="00C01CAA" w:rsidRPr="00DB2D3C" w:rsidRDefault="00C01CAA" w:rsidP="00C01CAA">
            <w:pPr>
              <w:pStyle w:val="Default"/>
              <w:shd w:val="clear" w:color="auto" w:fill="FFFFFF" w:themeFill="background1"/>
              <w:rPr>
                <w:rFonts w:ascii="Arial" w:hAnsi="Arial" w:cs="Arial"/>
                <w:b/>
                <w:color w:val="auto"/>
                <w:sz w:val="20"/>
              </w:rPr>
            </w:pPr>
            <w:r w:rsidRPr="00DB2D3C">
              <w:rPr>
                <w:rFonts w:ascii="Arial" w:hAnsi="Arial" w:cs="Arial"/>
                <w:b/>
                <w:color w:val="auto"/>
                <w:sz w:val="20"/>
              </w:rPr>
              <w:t xml:space="preserve">PLINARNA MARIBOR </w:t>
            </w:r>
            <w:proofErr w:type="spellStart"/>
            <w:r w:rsidRPr="00DB2D3C">
              <w:rPr>
                <w:rFonts w:ascii="Arial" w:hAnsi="Arial" w:cs="Arial"/>
                <w:b/>
                <w:color w:val="auto"/>
                <w:sz w:val="20"/>
              </w:rPr>
              <w:t>d.d</w:t>
            </w:r>
            <w:proofErr w:type="spellEnd"/>
            <w:r w:rsidRPr="00DB2D3C">
              <w:rPr>
                <w:rFonts w:ascii="Arial" w:hAnsi="Arial" w:cs="Arial"/>
                <w:b/>
                <w:color w:val="auto"/>
                <w:sz w:val="20"/>
              </w:rPr>
              <w:t>., Center za skladiščenje UNP Bohova</w:t>
            </w:r>
            <w:r w:rsidRPr="00DB2D3C">
              <w:rPr>
                <w:rFonts w:ascii="Arial" w:hAnsi="Arial" w:cs="Arial"/>
                <w:b/>
                <w:color w:val="auto"/>
                <w:sz w:val="20"/>
              </w:rPr>
              <w:br/>
            </w:r>
            <w:r w:rsidRPr="00DB2D3C">
              <w:rPr>
                <w:rFonts w:ascii="Arial" w:hAnsi="Arial" w:cs="Arial"/>
                <w:color w:val="auto"/>
                <w:sz w:val="20"/>
              </w:rPr>
              <w:t xml:space="preserve">Ledina 26 </w:t>
            </w:r>
            <w:r w:rsidRPr="00DB2D3C">
              <w:rPr>
                <w:rFonts w:ascii="Arial" w:hAnsi="Arial" w:cs="Arial"/>
                <w:color w:val="auto"/>
                <w:sz w:val="20"/>
              </w:rPr>
              <w:br/>
              <w:t>2000 Maribor</w:t>
            </w:r>
          </w:p>
        </w:tc>
        <w:tc>
          <w:tcPr>
            <w:tcW w:w="2805" w:type="dxa"/>
            <w:tcBorders>
              <w:bottom w:val="single" w:sz="4" w:space="0" w:color="auto"/>
            </w:tcBorders>
            <w:shd w:val="clear" w:color="auto" w:fill="auto"/>
            <w:vAlign w:val="center"/>
          </w:tcPr>
          <w:p w14:paraId="319F1A3C" w14:textId="086D12AD" w:rsidR="00C01CAA" w:rsidRPr="00DB2D3C" w:rsidRDefault="00C01CAA" w:rsidP="00C01CAA">
            <w:pPr>
              <w:pStyle w:val="Default"/>
              <w:shd w:val="clear" w:color="auto" w:fill="FFFFFF" w:themeFill="background1"/>
              <w:rPr>
                <w:rFonts w:ascii="Arial" w:hAnsi="Arial" w:cs="Arial"/>
                <w:bCs/>
                <w:color w:val="auto"/>
                <w:sz w:val="20"/>
              </w:rPr>
            </w:pPr>
            <w:r w:rsidRPr="00DB2D3C">
              <w:rPr>
                <w:rFonts w:ascii="Arial" w:hAnsi="Arial" w:cs="Arial"/>
                <w:bCs/>
                <w:color w:val="auto"/>
                <w:sz w:val="20"/>
              </w:rPr>
              <w:t>Ni bilo ugotovljenih nepravilnosti</w:t>
            </w:r>
          </w:p>
        </w:tc>
        <w:tc>
          <w:tcPr>
            <w:tcW w:w="1844" w:type="dxa"/>
            <w:tcBorders>
              <w:bottom w:val="single" w:sz="4" w:space="0" w:color="auto"/>
            </w:tcBorders>
            <w:shd w:val="clear" w:color="auto" w:fill="auto"/>
            <w:vAlign w:val="center"/>
          </w:tcPr>
          <w:p w14:paraId="02BFA805" w14:textId="163F7459" w:rsidR="00C01CAA" w:rsidRPr="00DB2D3C" w:rsidRDefault="00C01CAA" w:rsidP="00C01CAA">
            <w:pPr>
              <w:pStyle w:val="Default"/>
              <w:shd w:val="clear" w:color="auto" w:fill="FFFFFF" w:themeFill="background1"/>
              <w:rPr>
                <w:rFonts w:ascii="Arial" w:hAnsi="Arial" w:cs="Arial"/>
                <w:bCs/>
                <w:color w:val="auto"/>
                <w:sz w:val="20"/>
              </w:rPr>
            </w:pPr>
          </w:p>
        </w:tc>
      </w:tr>
      <w:tr w:rsidR="00C01CAA" w:rsidRPr="00DB2D3C" w14:paraId="41040688" w14:textId="77777777" w:rsidTr="00D45C27">
        <w:trPr>
          <w:cantSplit/>
          <w:trHeight w:val="980"/>
        </w:trPr>
        <w:tc>
          <w:tcPr>
            <w:tcW w:w="354" w:type="dxa"/>
            <w:tcBorders>
              <w:bottom w:val="single" w:sz="4" w:space="0" w:color="auto"/>
            </w:tcBorders>
            <w:shd w:val="clear" w:color="auto" w:fill="auto"/>
            <w:vAlign w:val="center"/>
          </w:tcPr>
          <w:p w14:paraId="6EFCCD7E" w14:textId="77777777" w:rsidR="00C01CAA" w:rsidRPr="00DB2D3C" w:rsidRDefault="00C01CAA" w:rsidP="00C01CAA">
            <w:pPr>
              <w:pStyle w:val="Default"/>
              <w:numPr>
                <w:ilvl w:val="0"/>
                <w:numId w:val="23"/>
              </w:numPr>
              <w:shd w:val="clear" w:color="auto" w:fill="FFFFFF" w:themeFill="background1"/>
              <w:tabs>
                <w:tab w:val="clear" w:pos="360"/>
              </w:tabs>
              <w:ind w:left="0" w:firstLine="0"/>
              <w:jc w:val="center"/>
              <w:rPr>
                <w:rFonts w:ascii="Arial" w:hAnsi="Arial" w:cs="Arial"/>
                <w:b/>
                <w:color w:val="auto"/>
                <w:sz w:val="20"/>
              </w:rPr>
            </w:pPr>
          </w:p>
        </w:tc>
        <w:tc>
          <w:tcPr>
            <w:tcW w:w="5058" w:type="dxa"/>
            <w:tcBorders>
              <w:bottom w:val="single" w:sz="4" w:space="0" w:color="auto"/>
            </w:tcBorders>
            <w:shd w:val="clear" w:color="auto" w:fill="auto"/>
            <w:vAlign w:val="center"/>
          </w:tcPr>
          <w:p w14:paraId="736458E0" w14:textId="77777777" w:rsidR="00C01CAA" w:rsidRPr="00DB2D3C" w:rsidRDefault="00C01CAA" w:rsidP="00C01CAA">
            <w:pPr>
              <w:pStyle w:val="Default"/>
              <w:shd w:val="clear" w:color="auto" w:fill="FFFFFF" w:themeFill="background1"/>
              <w:rPr>
                <w:rFonts w:ascii="Arial" w:hAnsi="Arial" w:cs="Arial"/>
                <w:b/>
                <w:color w:val="auto"/>
                <w:sz w:val="20"/>
              </w:rPr>
            </w:pPr>
            <w:r w:rsidRPr="00DB2D3C">
              <w:rPr>
                <w:rFonts w:ascii="Arial" w:hAnsi="Arial" w:cs="Arial"/>
                <w:b/>
                <w:color w:val="auto"/>
                <w:sz w:val="20"/>
              </w:rPr>
              <w:t xml:space="preserve">STEKLARNA ROGAŠKA </w:t>
            </w:r>
            <w:proofErr w:type="spellStart"/>
            <w:r w:rsidRPr="00DB2D3C">
              <w:rPr>
                <w:rFonts w:ascii="Arial" w:hAnsi="Arial" w:cs="Arial"/>
                <w:b/>
                <w:color w:val="auto"/>
                <w:sz w:val="20"/>
              </w:rPr>
              <w:t>d.d</w:t>
            </w:r>
            <w:proofErr w:type="spellEnd"/>
            <w:r w:rsidRPr="00DB2D3C">
              <w:rPr>
                <w:rFonts w:ascii="Arial" w:hAnsi="Arial" w:cs="Arial"/>
                <w:b/>
                <w:color w:val="auto"/>
                <w:sz w:val="20"/>
              </w:rPr>
              <w:t xml:space="preserve">. </w:t>
            </w:r>
          </w:p>
          <w:p w14:paraId="6BB27E30" w14:textId="77777777" w:rsidR="00C01CAA" w:rsidRPr="00DB2D3C" w:rsidRDefault="00C01CAA" w:rsidP="00C01CAA">
            <w:pPr>
              <w:pStyle w:val="Default"/>
              <w:shd w:val="clear" w:color="auto" w:fill="FFFFFF" w:themeFill="background1"/>
              <w:rPr>
                <w:rFonts w:ascii="Arial" w:hAnsi="Arial" w:cs="Arial"/>
                <w:color w:val="auto"/>
                <w:sz w:val="20"/>
              </w:rPr>
            </w:pPr>
            <w:r w:rsidRPr="00DB2D3C">
              <w:rPr>
                <w:rFonts w:ascii="Arial" w:hAnsi="Arial" w:cs="Arial"/>
                <w:color w:val="auto"/>
                <w:sz w:val="20"/>
              </w:rPr>
              <w:t xml:space="preserve">Ulica talcev 1 </w:t>
            </w:r>
          </w:p>
          <w:p w14:paraId="399FD82C" w14:textId="77777777" w:rsidR="00C01CAA" w:rsidRPr="00DB2D3C" w:rsidRDefault="00C01CAA" w:rsidP="00C01CAA">
            <w:pPr>
              <w:pStyle w:val="Default"/>
              <w:shd w:val="clear" w:color="auto" w:fill="FFFFFF" w:themeFill="background1"/>
              <w:rPr>
                <w:rFonts w:ascii="Arial" w:hAnsi="Arial" w:cs="Arial"/>
                <w:b/>
                <w:color w:val="auto"/>
                <w:sz w:val="20"/>
              </w:rPr>
            </w:pPr>
            <w:r w:rsidRPr="00DB2D3C">
              <w:rPr>
                <w:rFonts w:ascii="Arial" w:hAnsi="Arial" w:cs="Arial"/>
                <w:color w:val="auto"/>
                <w:sz w:val="20"/>
              </w:rPr>
              <w:t>3250 Rogaška slatina</w:t>
            </w:r>
          </w:p>
        </w:tc>
        <w:tc>
          <w:tcPr>
            <w:tcW w:w="2805" w:type="dxa"/>
            <w:tcBorders>
              <w:bottom w:val="single" w:sz="4" w:space="0" w:color="auto"/>
            </w:tcBorders>
            <w:shd w:val="clear" w:color="auto" w:fill="auto"/>
            <w:vAlign w:val="center"/>
          </w:tcPr>
          <w:p w14:paraId="4434D6A4" w14:textId="5DADFB61" w:rsidR="00C01CAA" w:rsidRPr="00DB2D3C" w:rsidRDefault="00C01CAA" w:rsidP="00C01CAA">
            <w:pPr>
              <w:pStyle w:val="Default"/>
              <w:shd w:val="clear" w:color="auto" w:fill="FFFFFF" w:themeFill="background1"/>
              <w:rPr>
                <w:rFonts w:ascii="Arial" w:hAnsi="Arial" w:cs="Arial"/>
                <w:bCs/>
                <w:color w:val="auto"/>
                <w:sz w:val="20"/>
              </w:rPr>
            </w:pPr>
            <w:r>
              <w:rPr>
                <w:rFonts w:ascii="Arial" w:hAnsi="Arial" w:cs="Arial"/>
                <w:bCs/>
                <w:color w:val="auto"/>
                <w:sz w:val="20"/>
              </w:rPr>
              <w:t xml:space="preserve">Ni vzpostavil formalnega sistema za uvajanje sprememb </w:t>
            </w:r>
          </w:p>
        </w:tc>
        <w:tc>
          <w:tcPr>
            <w:tcW w:w="1844" w:type="dxa"/>
            <w:tcBorders>
              <w:bottom w:val="single" w:sz="4" w:space="0" w:color="auto"/>
            </w:tcBorders>
            <w:shd w:val="clear" w:color="auto" w:fill="auto"/>
            <w:vAlign w:val="center"/>
          </w:tcPr>
          <w:p w14:paraId="3A1B366F" w14:textId="025D06F4" w:rsidR="00C01CAA" w:rsidRPr="00DB2D3C" w:rsidRDefault="00C01CAA" w:rsidP="00C01CAA">
            <w:pPr>
              <w:pStyle w:val="Default"/>
              <w:shd w:val="clear" w:color="auto" w:fill="FFFFFF" w:themeFill="background1"/>
              <w:rPr>
                <w:rFonts w:ascii="Arial" w:hAnsi="Arial" w:cs="Arial"/>
                <w:bCs/>
                <w:color w:val="auto"/>
                <w:sz w:val="20"/>
              </w:rPr>
            </w:pPr>
            <w:r>
              <w:rPr>
                <w:rFonts w:ascii="Arial" w:hAnsi="Arial" w:cs="Arial"/>
                <w:bCs/>
                <w:color w:val="auto"/>
                <w:sz w:val="20"/>
              </w:rPr>
              <w:t>odločba</w:t>
            </w:r>
          </w:p>
        </w:tc>
      </w:tr>
      <w:tr w:rsidR="00C01CAA" w:rsidRPr="00DB2D3C" w14:paraId="6B428C79" w14:textId="77777777" w:rsidTr="00D45C27">
        <w:trPr>
          <w:cantSplit/>
          <w:trHeight w:val="980"/>
        </w:trPr>
        <w:tc>
          <w:tcPr>
            <w:tcW w:w="354" w:type="dxa"/>
            <w:shd w:val="clear" w:color="auto" w:fill="auto"/>
            <w:vAlign w:val="center"/>
          </w:tcPr>
          <w:p w14:paraId="527B70D0" w14:textId="77777777" w:rsidR="00C01CAA" w:rsidRPr="00DB2D3C" w:rsidRDefault="00C01CAA" w:rsidP="00C01CAA">
            <w:pPr>
              <w:pStyle w:val="Default"/>
              <w:numPr>
                <w:ilvl w:val="0"/>
                <w:numId w:val="23"/>
              </w:numPr>
              <w:shd w:val="clear" w:color="auto" w:fill="FFFFFF" w:themeFill="background1"/>
              <w:tabs>
                <w:tab w:val="clear" w:pos="360"/>
              </w:tabs>
              <w:ind w:left="0" w:firstLine="0"/>
              <w:jc w:val="center"/>
              <w:rPr>
                <w:rFonts w:ascii="Arial" w:hAnsi="Arial" w:cs="Arial"/>
                <w:b/>
                <w:color w:val="auto"/>
                <w:sz w:val="20"/>
              </w:rPr>
            </w:pPr>
          </w:p>
        </w:tc>
        <w:tc>
          <w:tcPr>
            <w:tcW w:w="5058" w:type="dxa"/>
            <w:shd w:val="clear" w:color="auto" w:fill="auto"/>
            <w:vAlign w:val="center"/>
          </w:tcPr>
          <w:p w14:paraId="64A3BA7F" w14:textId="77777777" w:rsidR="00C01CAA" w:rsidRPr="00DB2D3C" w:rsidRDefault="00C01CAA" w:rsidP="00C01CAA">
            <w:pPr>
              <w:pStyle w:val="Default"/>
              <w:shd w:val="clear" w:color="auto" w:fill="FFFFFF" w:themeFill="background1"/>
              <w:rPr>
                <w:rFonts w:ascii="Arial" w:hAnsi="Arial" w:cs="Arial"/>
                <w:b/>
                <w:color w:val="auto"/>
                <w:sz w:val="20"/>
              </w:rPr>
            </w:pPr>
            <w:r w:rsidRPr="00DB2D3C">
              <w:rPr>
                <w:rFonts w:ascii="Arial" w:hAnsi="Arial" w:cs="Arial"/>
                <w:b/>
                <w:color w:val="auto"/>
                <w:sz w:val="20"/>
              </w:rPr>
              <w:t xml:space="preserve">TAB </w:t>
            </w:r>
            <w:proofErr w:type="spellStart"/>
            <w:r w:rsidRPr="00DB2D3C">
              <w:rPr>
                <w:rFonts w:ascii="Arial" w:hAnsi="Arial" w:cs="Arial"/>
                <w:b/>
                <w:color w:val="auto"/>
                <w:sz w:val="20"/>
              </w:rPr>
              <w:t>d.d</w:t>
            </w:r>
            <w:proofErr w:type="spellEnd"/>
            <w:r w:rsidRPr="00DB2D3C">
              <w:rPr>
                <w:rFonts w:ascii="Arial" w:hAnsi="Arial" w:cs="Arial"/>
                <w:b/>
                <w:color w:val="auto"/>
                <w:sz w:val="20"/>
              </w:rPr>
              <w:t xml:space="preserve">., TOPLA </w:t>
            </w:r>
            <w:r w:rsidRPr="00DB2D3C">
              <w:rPr>
                <w:rFonts w:ascii="Arial" w:hAnsi="Arial" w:cs="Arial"/>
                <w:color w:val="auto"/>
                <w:sz w:val="20"/>
              </w:rPr>
              <w:br/>
            </w:r>
            <w:proofErr w:type="spellStart"/>
            <w:r w:rsidRPr="00DB2D3C">
              <w:rPr>
                <w:rFonts w:ascii="Arial" w:hAnsi="Arial" w:cs="Arial"/>
                <w:color w:val="auto"/>
                <w:sz w:val="20"/>
              </w:rPr>
              <w:t>Mušenik</w:t>
            </w:r>
            <w:proofErr w:type="spellEnd"/>
            <w:r w:rsidRPr="00DB2D3C">
              <w:rPr>
                <w:rFonts w:ascii="Arial" w:hAnsi="Arial" w:cs="Arial"/>
                <w:color w:val="auto"/>
                <w:sz w:val="20"/>
              </w:rPr>
              <w:t xml:space="preserve"> 18,</w:t>
            </w:r>
            <w:r w:rsidRPr="00DB2D3C">
              <w:rPr>
                <w:rFonts w:ascii="Arial" w:hAnsi="Arial" w:cs="Arial"/>
                <w:color w:val="auto"/>
                <w:sz w:val="20"/>
              </w:rPr>
              <w:br/>
              <w:t>2393 Črna na Koroškem</w:t>
            </w:r>
          </w:p>
        </w:tc>
        <w:tc>
          <w:tcPr>
            <w:tcW w:w="2805" w:type="dxa"/>
            <w:shd w:val="clear" w:color="auto" w:fill="auto"/>
            <w:vAlign w:val="center"/>
          </w:tcPr>
          <w:p w14:paraId="7836794B" w14:textId="58820F0C" w:rsidR="00C01CAA" w:rsidRPr="00DB2D3C" w:rsidRDefault="00C01CAA" w:rsidP="00C01CAA">
            <w:pPr>
              <w:pStyle w:val="Default"/>
              <w:shd w:val="clear" w:color="auto" w:fill="FFFFFF" w:themeFill="background1"/>
              <w:rPr>
                <w:rFonts w:ascii="Arial" w:hAnsi="Arial" w:cs="Arial"/>
                <w:bCs/>
                <w:color w:val="auto"/>
                <w:sz w:val="20"/>
              </w:rPr>
            </w:pPr>
            <w:r w:rsidRPr="00DB2D3C">
              <w:rPr>
                <w:rFonts w:ascii="Arial" w:hAnsi="Arial" w:cs="Arial"/>
                <w:bCs/>
                <w:color w:val="auto"/>
                <w:sz w:val="20"/>
              </w:rPr>
              <w:t>Ni bilo ugotovljenih nepravilnosti</w:t>
            </w:r>
          </w:p>
        </w:tc>
        <w:tc>
          <w:tcPr>
            <w:tcW w:w="1844" w:type="dxa"/>
            <w:shd w:val="clear" w:color="auto" w:fill="auto"/>
            <w:vAlign w:val="center"/>
          </w:tcPr>
          <w:p w14:paraId="5CD8264F" w14:textId="10882F01" w:rsidR="00C01CAA" w:rsidRPr="00DB2D3C" w:rsidRDefault="00C01CAA" w:rsidP="00C01CAA">
            <w:pPr>
              <w:pStyle w:val="Default"/>
              <w:shd w:val="clear" w:color="auto" w:fill="FFFFFF" w:themeFill="background1"/>
              <w:rPr>
                <w:rFonts w:ascii="Arial" w:hAnsi="Arial" w:cs="Arial"/>
                <w:bCs/>
                <w:color w:val="auto"/>
                <w:sz w:val="20"/>
              </w:rPr>
            </w:pPr>
          </w:p>
        </w:tc>
      </w:tr>
      <w:tr w:rsidR="00C01CAA" w:rsidRPr="00DB2D3C" w14:paraId="13377941" w14:textId="77777777" w:rsidTr="00D45C27">
        <w:trPr>
          <w:cantSplit/>
          <w:trHeight w:val="980"/>
        </w:trPr>
        <w:tc>
          <w:tcPr>
            <w:tcW w:w="354" w:type="dxa"/>
            <w:shd w:val="clear" w:color="auto" w:fill="auto"/>
            <w:vAlign w:val="center"/>
          </w:tcPr>
          <w:p w14:paraId="7313EDBF" w14:textId="77777777" w:rsidR="00C01CAA" w:rsidRPr="00DB2D3C" w:rsidRDefault="00C01CAA" w:rsidP="00C01CAA">
            <w:pPr>
              <w:pStyle w:val="Default"/>
              <w:numPr>
                <w:ilvl w:val="0"/>
                <w:numId w:val="23"/>
              </w:numPr>
              <w:shd w:val="clear" w:color="auto" w:fill="FFFFFF" w:themeFill="background1"/>
              <w:tabs>
                <w:tab w:val="clear" w:pos="360"/>
              </w:tabs>
              <w:ind w:left="0" w:firstLine="0"/>
              <w:jc w:val="center"/>
              <w:rPr>
                <w:rFonts w:ascii="Arial" w:hAnsi="Arial" w:cs="Arial"/>
                <w:b/>
                <w:color w:val="auto"/>
                <w:sz w:val="20"/>
              </w:rPr>
            </w:pPr>
          </w:p>
        </w:tc>
        <w:tc>
          <w:tcPr>
            <w:tcW w:w="5058" w:type="dxa"/>
            <w:shd w:val="clear" w:color="auto" w:fill="auto"/>
            <w:vAlign w:val="center"/>
          </w:tcPr>
          <w:p w14:paraId="5E94B8E3" w14:textId="77777777" w:rsidR="00C01CAA" w:rsidRPr="00DB2D3C" w:rsidRDefault="00C01CAA" w:rsidP="00C01CAA">
            <w:pPr>
              <w:pStyle w:val="Default"/>
              <w:shd w:val="clear" w:color="auto" w:fill="FFFFFF" w:themeFill="background1"/>
              <w:rPr>
                <w:rFonts w:ascii="Arial" w:hAnsi="Arial" w:cs="Arial"/>
                <w:b/>
                <w:color w:val="auto"/>
                <w:sz w:val="20"/>
              </w:rPr>
            </w:pPr>
            <w:r w:rsidRPr="00DB2D3C">
              <w:rPr>
                <w:rFonts w:ascii="Arial" w:hAnsi="Arial" w:cs="Arial"/>
                <w:b/>
                <w:color w:val="auto"/>
                <w:sz w:val="20"/>
              </w:rPr>
              <w:t xml:space="preserve">TAB </w:t>
            </w:r>
            <w:proofErr w:type="spellStart"/>
            <w:r w:rsidRPr="00DB2D3C">
              <w:rPr>
                <w:rFonts w:ascii="Arial" w:hAnsi="Arial" w:cs="Arial"/>
                <w:b/>
                <w:color w:val="auto"/>
                <w:sz w:val="20"/>
              </w:rPr>
              <w:t>d.d</w:t>
            </w:r>
            <w:proofErr w:type="spellEnd"/>
            <w:r w:rsidRPr="00DB2D3C">
              <w:rPr>
                <w:rFonts w:ascii="Arial" w:hAnsi="Arial" w:cs="Arial"/>
                <w:b/>
                <w:color w:val="auto"/>
                <w:sz w:val="20"/>
              </w:rPr>
              <w:t>., SPE IB</w:t>
            </w:r>
            <w:r w:rsidRPr="00DB2D3C">
              <w:rPr>
                <w:rFonts w:ascii="Arial" w:hAnsi="Arial" w:cs="Arial"/>
                <w:color w:val="auto"/>
                <w:sz w:val="20"/>
              </w:rPr>
              <w:br/>
              <w:t>Žerjav 81,</w:t>
            </w:r>
            <w:r w:rsidRPr="00DB2D3C">
              <w:rPr>
                <w:rFonts w:ascii="Arial" w:hAnsi="Arial" w:cs="Arial"/>
                <w:color w:val="auto"/>
                <w:sz w:val="20"/>
              </w:rPr>
              <w:br/>
              <w:t>2393 Črna na Koroškem</w:t>
            </w:r>
          </w:p>
        </w:tc>
        <w:tc>
          <w:tcPr>
            <w:tcW w:w="2805" w:type="dxa"/>
            <w:shd w:val="clear" w:color="auto" w:fill="auto"/>
            <w:vAlign w:val="center"/>
          </w:tcPr>
          <w:p w14:paraId="0A85CA17" w14:textId="64B480A3" w:rsidR="00C01CAA" w:rsidRPr="00DB2D3C" w:rsidRDefault="00C01CAA" w:rsidP="00C01CAA">
            <w:pPr>
              <w:pStyle w:val="Default"/>
              <w:shd w:val="clear" w:color="auto" w:fill="FFFFFF" w:themeFill="background1"/>
              <w:rPr>
                <w:rFonts w:ascii="Arial" w:hAnsi="Arial" w:cs="Arial"/>
                <w:bCs/>
                <w:color w:val="auto"/>
                <w:sz w:val="20"/>
              </w:rPr>
            </w:pPr>
            <w:r w:rsidRPr="00DB2D3C">
              <w:rPr>
                <w:rFonts w:ascii="Arial" w:hAnsi="Arial" w:cs="Arial"/>
                <w:bCs/>
                <w:color w:val="auto"/>
                <w:sz w:val="20"/>
              </w:rPr>
              <w:t xml:space="preserve">Ni bilo ugotovljenih nepravilnosti </w:t>
            </w:r>
          </w:p>
        </w:tc>
        <w:tc>
          <w:tcPr>
            <w:tcW w:w="1844" w:type="dxa"/>
            <w:shd w:val="clear" w:color="auto" w:fill="auto"/>
            <w:vAlign w:val="center"/>
          </w:tcPr>
          <w:p w14:paraId="49A67DDE" w14:textId="54F1AF08" w:rsidR="00C01CAA" w:rsidRPr="00DB2D3C" w:rsidRDefault="00C01CAA" w:rsidP="00C01CAA">
            <w:pPr>
              <w:pStyle w:val="Default"/>
              <w:shd w:val="clear" w:color="auto" w:fill="FFFFFF" w:themeFill="background1"/>
              <w:rPr>
                <w:rFonts w:ascii="Arial" w:hAnsi="Arial" w:cs="Arial"/>
                <w:bCs/>
                <w:color w:val="auto"/>
                <w:sz w:val="20"/>
              </w:rPr>
            </w:pPr>
            <w:r w:rsidRPr="00DB2D3C">
              <w:rPr>
                <w:rFonts w:ascii="Arial" w:hAnsi="Arial" w:cs="Arial"/>
                <w:bCs/>
                <w:color w:val="auto"/>
                <w:sz w:val="20"/>
              </w:rPr>
              <w:t xml:space="preserve"> </w:t>
            </w:r>
          </w:p>
        </w:tc>
      </w:tr>
      <w:tr w:rsidR="00C01CAA" w:rsidRPr="00DB2D3C" w14:paraId="50DF361B" w14:textId="77777777" w:rsidTr="00D45C27">
        <w:trPr>
          <w:cantSplit/>
          <w:trHeight w:val="980"/>
        </w:trPr>
        <w:tc>
          <w:tcPr>
            <w:tcW w:w="354" w:type="dxa"/>
            <w:shd w:val="clear" w:color="auto" w:fill="auto"/>
            <w:vAlign w:val="center"/>
          </w:tcPr>
          <w:p w14:paraId="523370A7" w14:textId="77777777" w:rsidR="00C01CAA" w:rsidRPr="00DB2D3C" w:rsidRDefault="00C01CAA" w:rsidP="00C01CAA">
            <w:pPr>
              <w:pStyle w:val="Default"/>
              <w:numPr>
                <w:ilvl w:val="0"/>
                <w:numId w:val="23"/>
              </w:numPr>
              <w:shd w:val="clear" w:color="auto" w:fill="FFFFFF" w:themeFill="background1"/>
              <w:tabs>
                <w:tab w:val="clear" w:pos="360"/>
              </w:tabs>
              <w:ind w:left="0" w:firstLine="0"/>
              <w:jc w:val="center"/>
              <w:rPr>
                <w:rFonts w:ascii="Arial" w:hAnsi="Arial" w:cs="Arial"/>
                <w:b/>
                <w:color w:val="auto"/>
                <w:sz w:val="20"/>
              </w:rPr>
            </w:pPr>
          </w:p>
        </w:tc>
        <w:tc>
          <w:tcPr>
            <w:tcW w:w="5058" w:type="dxa"/>
            <w:shd w:val="clear" w:color="auto" w:fill="auto"/>
            <w:vAlign w:val="center"/>
          </w:tcPr>
          <w:p w14:paraId="1A759FCC" w14:textId="77777777" w:rsidR="00C01CAA" w:rsidRPr="00DB2D3C" w:rsidRDefault="00C01CAA" w:rsidP="00C01CAA">
            <w:pPr>
              <w:pStyle w:val="Default"/>
              <w:shd w:val="clear" w:color="auto" w:fill="FFFFFF" w:themeFill="background1"/>
              <w:rPr>
                <w:rFonts w:ascii="Arial" w:hAnsi="Arial" w:cs="Arial"/>
                <w:b/>
                <w:color w:val="auto"/>
                <w:sz w:val="20"/>
              </w:rPr>
            </w:pPr>
            <w:r w:rsidRPr="00DB2D3C">
              <w:rPr>
                <w:rFonts w:ascii="Arial" w:hAnsi="Arial" w:cs="Arial"/>
                <w:b/>
                <w:color w:val="auto"/>
                <w:sz w:val="20"/>
              </w:rPr>
              <w:t xml:space="preserve">TALUM, tovarna aluminija, </w:t>
            </w:r>
            <w:proofErr w:type="spellStart"/>
            <w:r w:rsidRPr="00DB2D3C">
              <w:rPr>
                <w:rFonts w:ascii="Arial" w:hAnsi="Arial" w:cs="Arial"/>
                <w:b/>
                <w:color w:val="auto"/>
                <w:sz w:val="20"/>
              </w:rPr>
              <w:t>d.d</w:t>
            </w:r>
            <w:proofErr w:type="spellEnd"/>
            <w:r w:rsidRPr="00DB2D3C">
              <w:rPr>
                <w:rFonts w:ascii="Arial" w:hAnsi="Arial" w:cs="Arial"/>
                <w:b/>
                <w:color w:val="auto"/>
                <w:sz w:val="20"/>
              </w:rPr>
              <w:t>., Kidričevo</w:t>
            </w:r>
          </w:p>
          <w:p w14:paraId="2D800284" w14:textId="77777777" w:rsidR="00C01CAA" w:rsidRPr="00DB2D3C" w:rsidRDefault="00C01CAA" w:rsidP="00C01CAA">
            <w:pPr>
              <w:pStyle w:val="Default"/>
              <w:shd w:val="clear" w:color="auto" w:fill="FFFFFF" w:themeFill="background1"/>
              <w:rPr>
                <w:rFonts w:ascii="Arial" w:hAnsi="Arial" w:cs="Arial"/>
                <w:b/>
                <w:color w:val="auto"/>
                <w:sz w:val="20"/>
              </w:rPr>
            </w:pPr>
            <w:r w:rsidRPr="00DB2D3C">
              <w:rPr>
                <w:rFonts w:ascii="Arial" w:hAnsi="Arial" w:cs="Arial"/>
                <w:color w:val="auto"/>
                <w:sz w:val="20"/>
              </w:rPr>
              <w:t xml:space="preserve">Tovarniška cesta 10 </w:t>
            </w:r>
            <w:r w:rsidRPr="00DB2D3C">
              <w:rPr>
                <w:rFonts w:ascii="Arial" w:hAnsi="Arial" w:cs="Arial"/>
                <w:color w:val="auto"/>
                <w:sz w:val="20"/>
              </w:rPr>
              <w:br/>
              <w:t>2325 Kidričevo</w:t>
            </w:r>
          </w:p>
        </w:tc>
        <w:tc>
          <w:tcPr>
            <w:tcW w:w="2805" w:type="dxa"/>
            <w:shd w:val="clear" w:color="auto" w:fill="auto"/>
            <w:vAlign w:val="center"/>
          </w:tcPr>
          <w:p w14:paraId="22ED5EA4" w14:textId="62140FDA" w:rsidR="00C01CAA" w:rsidRPr="00DB2D3C" w:rsidRDefault="00A70D06" w:rsidP="00C01CAA">
            <w:pPr>
              <w:pStyle w:val="Default"/>
              <w:shd w:val="clear" w:color="auto" w:fill="FFFFFF" w:themeFill="background1"/>
              <w:rPr>
                <w:rFonts w:ascii="Arial" w:hAnsi="Arial" w:cs="Arial"/>
                <w:bCs/>
                <w:color w:val="auto"/>
                <w:sz w:val="20"/>
              </w:rPr>
            </w:pPr>
            <w:r>
              <w:rPr>
                <w:rFonts w:ascii="Arial" w:hAnsi="Arial" w:cs="Arial"/>
                <w:bCs/>
                <w:color w:val="auto"/>
                <w:sz w:val="20"/>
              </w:rPr>
              <w:t xml:space="preserve">Manjše </w:t>
            </w:r>
            <w:r w:rsidRPr="00DB2D3C">
              <w:rPr>
                <w:rFonts w:ascii="Arial" w:hAnsi="Arial" w:cs="Arial"/>
                <w:bCs/>
                <w:color w:val="auto"/>
                <w:sz w:val="20"/>
              </w:rPr>
              <w:t>nepravilnosti</w:t>
            </w:r>
          </w:p>
        </w:tc>
        <w:tc>
          <w:tcPr>
            <w:tcW w:w="1844" w:type="dxa"/>
            <w:shd w:val="clear" w:color="auto" w:fill="auto"/>
            <w:vAlign w:val="center"/>
          </w:tcPr>
          <w:p w14:paraId="07548782" w14:textId="4201563A" w:rsidR="00C01CAA" w:rsidRPr="00DB2D3C" w:rsidRDefault="00A70D06" w:rsidP="00C01CAA">
            <w:pPr>
              <w:pStyle w:val="Default"/>
              <w:shd w:val="clear" w:color="auto" w:fill="FFFFFF" w:themeFill="background1"/>
              <w:rPr>
                <w:rFonts w:ascii="Arial" w:hAnsi="Arial" w:cs="Arial"/>
                <w:bCs/>
                <w:color w:val="auto"/>
                <w:sz w:val="20"/>
              </w:rPr>
            </w:pPr>
            <w:r>
              <w:rPr>
                <w:rFonts w:ascii="Arial" w:hAnsi="Arial" w:cs="Arial"/>
                <w:bCs/>
                <w:color w:val="auto"/>
                <w:sz w:val="20"/>
              </w:rPr>
              <w:t>Opozorilo</w:t>
            </w:r>
          </w:p>
        </w:tc>
      </w:tr>
      <w:tr w:rsidR="00C01CAA" w:rsidRPr="00DB2D3C" w14:paraId="7A1E08DC" w14:textId="77777777" w:rsidTr="00D45C27">
        <w:trPr>
          <w:cantSplit/>
          <w:trHeight w:val="980"/>
        </w:trPr>
        <w:tc>
          <w:tcPr>
            <w:tcW w:w="354" w:type="dxa"/>
            <w:tcBorders>
              <w:bottom w:val="single" w:sz="4" w:space="0" w:color="auto"/>
            </w:tcBorders>
            <w:shd w:val="clear" w:color="auto" w:fill="auto"/>
            <w:vAlign w:val="center"/>
          </w:tcPr>
          <w:p w14:paraId="1E2B8646" w14:textId="77777777" w:rsidR="00C01CAA" w:rsidRPr="00DB2D3C" w:rsidRDefault="00C01CAA" w:rsidP="00C01CAA">
            <w:pPr>
              <w:pStyle w:val="Odstavekseznama"/>
              <w:numPr>
                <w:ilvl w:val="0"/>
                <w:numId w:val="23"/>
              </w:numPr>
              <w:shd w:val="clear" w:color="auto" w:fill="FFFFFF" w:themeFill="background1"/>
            </w:pPr>
          </w:p>
        </w:tc>
        <w:tc>
          <w:tcPr>
            <w:tcW w:w="5058" w:type="dxa"/>
            <w:tcBorders>
              <w:bottom w:val="single" w:sz="4" w:space="0" w:color="auto"/>
            </w:tcBorders>
            <w:shd w:val="clear" w:color="auto" w:fill="auto"/>
            <w:vAlign w:val="center"/>
          </w:tcPr>
          <w:p w14:paraId="06CAE474" w14:textId="77777777" w:rsidR="00C01CAA" w:rsidRPr="00DB2D3C" w:rsidRDefault="00C01CAA" w:rsidP="00C01CAA">
            <w:pPr>
              <w:pStyle w:val="Default"/>
              <w:shd w:val="clear" w:color="auto" w:fill="FFFFFF" w:themeFill="background1"/>
              <w:rPr>
                <w:rFonts w:ascii="Arial" w:hAnsi="Arial" w:cs="Arial"/>
                <w:b/>
                <w:color w:val="auto"/>
                <w:sz w:val="20"/>
              </w:rPr>
            </w:pPr>
            <w:r w:rsidRPr="00DB2D3C">
              <w:rPr>
                <w:rFonts w:ascii="Arial" w:hAnsi="Arial" w:cs="Arial"/>
                <w:b/>
                <w:color w:val="auto"/>
                <w:sz w:val="20"/>
              </w:rPr>
              <w:t>TITUS d.o.o.</w:t>
            </w:r>
          </w:p>
          <w:p w14:paraId="30AAF262" w14:textId="77777777" w:rsidR="00C01CAA" w:rsidRPr="00DB2D3C" w:rsidRDefault="00C01CAA" w:rsidP="00C01CAA">
            <w:pPr>
              <w:pStyle w:val="Default"/>
              <w:shd w:val="clear" w:color="auto" w:fill="FFFFFF" w:themeFill="background1"/>
              <w:rPr>
                <w:rFonts w:ascii="Arial" w:hAnsi="Arial" w:cs="Arial"/>
                <w:color w:val="auto"/>
                <w:sz w:val="20"/>
              </w:rPr>
            </w:pPr>
            <w:r w:rsidRPr="00DB2D3C">
              <w:rPr>
                <w:rFonts w:ascii="Arial" w:hAnsi="Arial" w:cs="Arial"/>
                <w:color w:val="auto"/>
                <w:sz w:val="20"/>
              </w:rPr>
              <w:t>Dekani 5</w:t>
            </w:r>
          </w:p>
          <w:p w14:paraId="292174F1" w14:textId="77777777" w:rsidR="00C01CAA" w:rsidRPr="00DB2D3C" w:rsidRDefault="00C01CAA" w:rsidP="00C01CAA">
            <w:pPr>
              <w:pStyle w:val="Default"/>
              <w:shd w:val="clear" w:color="auto" w:fill="FFFFFF" w:themeFill="background1"/>
              <w:rPr>
                <w:rFonts w:ascii="Arial" w:hAnsi="Arial" w:cs="Arial"/>
                <w:color w:val="auto"/>
                <w:sz w:val="20"/>
              </w:rPr>
            </w:pPr>
            <w:r w:rsidRPr="00DB2D3C">
              <w:rPr>
                <w:rFonts w:ascii="Arial" w:hAnsi="Arial" w:cs="Arial"/>
                <w:color w:val="auto"/>
                <w:sz w:val="20"/>
              </w:rPr>
              <w:t>6271 Dekani</w:t>
            </w:r>
          </w:p>
        </w:tc>
        <w:tc>
          <w:tcPr>
            <w:tcW w:w="2805" w:type="dxa"/>
            <w:tcBorders>
              <w:bottom w:val="single" w:sz="4" w:space="0" w:color="auto"/>
            </w:tcBorders>
            <w:shd w:val="clear" w:color="auto" w:fill="auto"/>
            <w:vAlign w:val="center"/>
          </w:tcPr>
          <w:p w14:paraId="03900524" w14:textId="77777777" w:rsidR="00C01CAA" w:rsidRPr="00DB2D3C" w:rsidRDefault="00C01CAA" w:rsidP="00C01CAA">
            <w:pPr>
              <w:pStyle w:val="Default"/>
              <w:shd w:val="clear" w:color="auto" w:fill="FFFFFF" w:themeFill="background1"/>
              <w:rPr>
                <w:rFonts w:ascii="Arial" w:hAnsi="Arial" w:cs="Arial"/>
                <w:bCs/>
                <w:color w:val="auto"/>
                <w:sz w:val="20"/>
              </w:rPr>
            </w:pPr>
            <w:r w:rsidRPr="00DB2D3C">
              <w:rPr>
                <w:rFonts w:ascii="Arial" w:hAnsi="Arial" w:cs="Arial"/>
                <w:bCs/>
                <w:color w:val="auto"/>
                <w:sz w:val="20"/>
              </w:rPr>
              <w:t>Ni bilo ugotovljenih nepravilnosti</w:t>
            </w:r>
          </w:p>
        </w:tc>
        <w:tc>
          <w:tcPr>
            <w:tcW w:w="1844" w:type="dxa"/>
            <w:tcBorders>
              <w:bottom w:val="single" w:sz="4" w:space="0" w:color="auto"/>
            </w:tcBorders>
            <w:shd w:val="clear" w:color="auto" w:fill="auto"/>
            <w:vAlign w:val="center"/>
          </w:tcPr>
          <w:p w14:paraId="4721E369" w14:textId="77777777" w:rsidR="00C01CAA" w:rsidRPr="00DB2D3C" w:rsidRDefault="00C01CAA" w:rsidP="00C01CAA">
            <w:pPr>
              <w:pStyle w:val="Default"/>
              <w:shd w:val="clear" w:color="auto" w:fill="FFFFFF" w:themeFill="background1"/>
              <w:rPr>
                <w:rFonts w:ascii="Arial" w:hAnsi="Arial" w:cs="Arial"/>
                <w:bCs/>
                <w:color w:val="auto"/>
                <w:sz w:val="20"/>
              </w:rPr>
            </w:pPr>
          </w:p>
        </w:tc>
      </w:tr>
      <w:tr w:rsidR="00C01CAA" w:rsidRPr="00DB2D3C" w14:paraId="2F99648B" w14:textId="77777777" w:rsidTr="00D45C27">
        <w:trPr>
          <w:cantSplit/>
          <w:trHeight w:val="980"/>
        </w:trPr>
        <w:tc>
          <w:tcPr>
            <w:tcW w:w="354" w:type="dxa"/>
            <w:shd w:val="clear" w:color="auto" w:fill="auto"/>
            <w:vAlign w:val="center"/>
          </w:tcPr>
          <w:p w14:paraId="6D46D854" w14:textId="77777777" w:rsidR="00C01CAA" w:rsidRPr="00DB2D3C" w:rsidRDefault="00C01CAA" w:rsidP="00C01CAA">
            <w:pPr>
              <w:pStyle w:val="Default"/>
              <w:numPr>
                <w:ilvl w:val="0"/>
                <w:numId w:val="23"/>
              </w:numPr>
              <w:shd w:val="clear" w:color="auto" w:fill="FFFFFF" w:themeFill="background1"/>
              <w:tabs>
                <w:tab w:val="clear" w:pos="360"/>
              </w:tabs>
              <w:ind w:left="0" w:firstLine="0"/>
              <w:jc w:val="center"/>
              <w:rPr>
                <w:rFonts w:ascii="Arial" w:hAnsi="Arial" w:cs="Arial"/>
                <w:b/>
                <w:color w:val="auto"/>
                <w:sz w:val="20"/>
              </w:rPr>
            </w:pPr>
          </w:p>
        </w:tc>
        <w:tc>
          <w:tcPr>
            <w:tcW w:w="5058" w:type="dxa"/>
            <w:shd w:val="clear" w:color="auto" w:fill="auto"/>
            <w:vAlign w:val="center"/>
          </w:tcPr>
          <w:p w14:paraId="51E60AD2" w14:textId="77777777" w:rsidR="00C01CAA" w:rsidRPr="00DB2D3C" w:rsidRDefault="00C01CAA" w:rsidP="00C01CAA">
            <w:pPr>
              <w:pStyle w:val="Default"/>
              <w:shd w:val="clear" w:color="auto" w:fill="FFFFFF" w:themeFill="background1"/>
              <w:rPr>
                <w:rFonts w:ascii="Arial" w:hAnsi="Arial" w:cs="Arial"/>
                <w:b/>
                <w:color w:val="auto"/>
                <w:sz w:val="20"/>
              </w:rPr>
            </w:pPr>
            <w:r w:rsidRPr="00DB2D3C">
              <w:rPr>
                <w:rFonts w:ascii="Arial" w:hAnsi="Arial" w:cs="Arial"/>
                <w:b/>
                <w:color w:val="auto"/>
                <w:sz w:val="20"/>
              </w:rPr>
              <w:t xml:space="preserve">TKI Hrastnik </w:t>
            </w:r>
            <w:proofErr w:type="spellStart"/>
            <w:r w:rsidRPr="00DB2D3C">
              <w:rPr>
                <w:rFonts w:ascii="Arial" w:hAnsi="Arial" w:cs="Arial"/>
                <w:b/>
                <w:color w:val="auto"/>
                <w:sz w:val="20"/>
              </w:rPr>
              <w:t>d.d</w:t>
            </w:r>
            <w:proofErr w:type="spellEnd"/>
            <w:r w:rsidRPr="00DB2D3C">
              <w:rPr>
                <w:rFonts w:ascii="Arial" w:hAnsi="Arial" w:cs="Arial"/>
                <w:b/>
                <w:color w:val="auto"/>
                <w:sz w:val="20"/>
              </w:rPr>
              <w:t xml:space="preserve"> </w:t>
            </w:r>
            <w:r w:rsidRPr="00DB2D3C">
              <w:rPr>
                <w:rFonts w:ascii="Arial" w:hAnsi="Arial" w:cs="Arial"/>
                <w:color w:val="auto"/>
                <w:sz w:val="20"/>
              </w:rPr>
              <w:br/>
              <w:t xml:space="preserve">Za Savo 6 </w:t>
            </w:r>
            <w:r w:rsidRPr="00DB2D3C">
              <w:rPr>
                <w:rFonts w:ascii="Arial" w:hAnsi="Arial" w:cs="Arial"/>
                <w:color w:val="auto"/>
                <w:sz w:val="20"/>
              </w:rPr>
              <w:br/>
              <w:t>1430 Hrastnik</w:t>
            </w:r>
          </w:p>
        </w:tc>
        <w:tc>
          <w:tcPr>
            <w:tcW w:w="2805" w:type="dxa"/>
            <w:shd w:val="clear" w:color="auto" w:fill="auto"/>
            <w:vAlign w:val="center"/>
          </w:tcPr>
          <w:p w14:paraId="013A0152" w14:textId="77777777" w:rsidR="00C01CAA" w:rsidRPr="00DB2D3C" w:rsidRDefault="00C01CAA" w:rsidP="00C01CAA">
            <w:pPr>
              <w:pStyle w:val="Default"/>
              <w:shd w:val="clear" w:color="auto" w:fill="FFFFFF" w:themeFill="background1"/>
              <w:rPr>
                <w:rFonts w:ascii="Arial" w:hAnsi="Arial" w:cs="Arial"/>
                <w:bCs/>
                <w:color w:val="auto"/>
                <w:sz w:val="20"/>
              </w:rPr>
            </w:pPr>
            <w:r w:rsidRPr="00DB2D3C">
              <w:rPr>
                <w:rFonts w:ascii="Arial" w:hAnsi="Arial" w:cs="Arial"/>
                <w:bCs/>
                <w:color w:val="auto"/>
                <w:sz w:val="20"/>
              </w:rPr>
              <w:t>Ni bilo ugotovljenih nepravilnosti</w:t>
            </w:r>
          </w:p>
        </w:tc>
        <w:tc>
          <w:tcPr>
            <w:tcW w:w="1844" w:type="dxa"/>
            <w:shd w:val="clear" w:color="auto" w:fill="auto"/>
            <w:vAlign w:val="center"/>
          </w:tcPr>
          <w:p w14:paraId="295150E7" w14:textId="77777777" w:rsidR="00C01CAA" w:rsidRPr="00DB2D3C" w:rsidRDefault="00C01CAA" w:rsidP="00C01CAA">
            <w:pPr>
              <w:pStyle w:val="Default"/>
              <w:shd w:val="clear" w:color="auto" w:fill="FFFFFF" w:themeFill="background1"/>
              <w:rPr>
                <w:rFonts w:ascii="Arial" w:hAnsi="Arial" w:cs="Arial"/>
                <w:bCs/>
                <w:color w:val="auto"/>
                <w:sz w:val="20"/>
              </w:rPr>
            </w:pPr>
          </w:p>
        </w:tc>
      </w:tr>
      <w:tr w:rsidR="00C01CAA" w:rsidRPr="00DB2D3C" w14:paraId="2122AFAC" w14:textId="77777777" w:rsidTr="00D45C27">
        <w:trPr>
          <w:cantSplit/>
          <w:trHeight w:val="980"/>
        </w:trPr>
        <w:tc>
          <w:tcPr>
            <w:tcW w:w="354" w:type="dxa"/>
            <w:tcBorders>
              <w:bottom w:val="single" w:sz="4" w:space="0" w:color="auto"/>
            </w:tcBorders>
            <w:shd w:val="clear" w:color="auto" w:fill="auto"/>
            <w:vAlign w:val="center"/>
          </w:tcPr>
          <w:p w14:paraId="2AB2F76F" w14:textId="77777777" w:rsidR="00C01CAA" w:rsidRPr="00DB2D3C" w:rsidRDefault="00C01CAA" w:rsidP="00C01CAA">
            <w:pPr>
              <w:pStyle w:val="Default"/>
              <w:numPr>
                <w:ilvl w:val="0"/>
                <w:numId w:val="23"/>
              </w:numPr>
              <w:shd w:val="clear" w:color="auto" w:fill="FFFFFF" w:themeFill="background1"/>
              <w:tabs>
                <w:tab w:val="clear" w:pos="360"/>
              </w:tabs>
              <w:ind w:left="0" w:firstLine="0"/>
              <w:jc w:val="center"/>
              <w:rPr>
                <w:rFonts w:ascii="Arial" w:hAnsi="Arial" w:cs="Arial"/>
                <w:b/>
                <w:color w:val="auto"/>
                <w:sz w:val="20"/>
              </w:rPr>
            </w:pPr>
          </w:p>
        </w:tc>
        <w:tc>
          <w:tcPr>
            <w:tcW w:w="5058" w:type="dxa"/>
            <w:tcBorders>
              <w:bottom w:val="single" w:sz="4" w:space="0" w:color="auto"/>
            </w:tcBorders>
            <w:shd w:val="clear" w:color="auto" w:fill="auto"/>
            <w:vAlign w:val="center"/>
          </w:tcPr>
          <w:p w14:paraId="2ECB31BB" w14:textId="77777777" w:rsidR="00C01CAA" w:rsidRPr="00DB2D3C" w:rsidRDefault="00C01CAA" w:rsidP="00C01CAA">
            <w:pPr>
              <w:pStyle w:val="Default"/>
              <w:shd w:val="clear" w:color="auto" w:fill="FFFFFF" w:themeFill="background1"/>
              <w:rPr>
                <w:rFonts w:ascii="Arial" w:hAnsi="Arial" w:cs="Arial"/>
                <w:b/>
                <w:color w:val="auto"/>
                <w:sz w:val="20"/>
              </w:rPr>
            </w:pPr>
            <w:r w:rsidRPr="00DB2D3C">
              <w:rPr>
                <w:rFonts w:ascii="Arial" w:hAnsi="Arial" w:cs="Arial"/>
                <w:b/>
                <w:color w:val="auto"/>
                <w:sz w:val="20"/>
              </w:rPr>
              <w:t>ZAVOD RS ZA BLAGOVNE REZERVE Skladišče naftnih derivatov Ortnek</w:t>
            </w:r>
          </w:p>
          <w:p w14:paraId="1FAB92B7" w14:textId="77777777" w:rsidR="00C01CAA" w:rsidRPr="00DB2D3C" w:rsidRDefault="00C01CAA" w:rsidP="00C01CAA">
            <w:pPr>
              <w:pStyle w:val="Default"/>
              <w:shd w:val="clear" w:color="auto" w:fill="FFFFFF" w:themeFill="background1"/>
              <w:rPr>
                <w:rFonts w:ascii="Arial" w:hAnsi="Arial" w:cs="Arial"/>
                <w:color w:val="auto"/>
                <w:sz w:val="20"/>
              </w:rPr>
            </w:pPr>
            <w:r w:rsidRPr="00DB2D3C">
              <w:rPr>
                <w:rFonts w:ascii="Arial" w:hAnsi="Arial" w:cs="Arial"/>
                <w:color w:val="auto"/>
                <w:sz w:val="20"/>
              </w:rPr>
              <w:t>Ortnek 9a</w:t>
            </w:r>
          </w:p>
          <w:p w14:paraId="443FB14E" w14:textId="1CC07DEC" w:rsidR="00C01CAA" w:rsidRPr="00DB2D3C" w:rsidRDefault="00C01CAA" w:rsidP="00C01CAA">
            <w:pPr>
              <w:pStyle w:val="Default"/>
              <w:shd w:val="clear" w:color="auto" w:fill="FFFFFF" w:themeFill="background1"/>
              <w:rPr>
                <w:rFonts w:ascii="Arial" w:hAnsi="Arial" w:cs="Arial"/>
                <w:b/>
                <w:color w:val="auto"/>
                <w:sz w:val="20"/>
              </w:rPr>
            </w:pPr>
            <w:r w:rsidRPr="00DB2D3C">
              <w:rPr>
                <w:rFonts w:ascii="Arial" w:hAnsi="Arial" w:cs="Arial"/>
                <w:color w:val="auto"/>
                <w:sz w:val="20"/>
              </w:rPr>
              <w:t>1316 Ortnek</w:t>
            </w:r>
          </w:p>
        </w:tc>
        <w:tc>
          <w:tcPr>
            <w:tcW w:w="2805" w:type="dxa"/>
            <w:tcBorders>
              <w:bottom w:val="single" w:sz="4" w:space="0" w:color="auto"/>
            </w:tcBorders>
            <w:shd w:val="clear" w:color="auto" w:fill="auto"/>
            <w:vAlign w:val="center"/>
          </w:tcPr>
          <w:p w14:paraId="5A81E1C7" w14:textId="77777777" w:rsidR="00C01CAA" w:rsidRPr="00DB2D3C" w:rsidRDefault="00C01CAA" w:rsidP="00C01CAA">
            <w:pPr>
              <w:pStyle w:val="Default"/>
              <w:shd w:val="clear" w:color="auto" w:fill="FFFFFF" w:themeFill="background1"/>
              <w:rPr>
                <w:rFonts w:ascii="Arial" w:hAnsi="Arial" w:cs="Arial"/>
                <w:bCs/>
                <w:color w:val="auto"/>
                <w:sz w:val="20"/>
              </w:rPr>
            </w:pPr>
            <w:r w:rsidRPr="00DB2D3C">
              <w:rPr>
                <w:rFonts w:ascii="Arial" w:hAnsi="Arial" w:cs="Arial"/>
                <w:bCs/>
                <w:color w:val="auto"/>
                <w:sz w:val="20"/>
              </w:rPr>
              <w:t>Ni bilo ugotovljenih nepravilnosti</w:t>
            </w:r>
          </w:p>
        </w:tc>
        <w:tc>
          <w:tcPr>
            <w:tcW w:w="1844" w:type="dxa"/>
            <w:tcBorders>
              <w:bottom w:val="single" w:sz="4" w:space="0" w:color="auto"/>
            </w:tcBorders>
            <w:shd w:val="clear" w:color="auto" w:fill="auto"/>
            <w:vAlign w:val="center"/>
          </w:tcPr>
          <w:p w14:paraId="43BF68C2" w14:textId="77777777" w:rsidR="00C01CAA" w:rsidRPr="00DB2D3C" w:rsidRDefault="00C01CAA" w:rsidP="00C01CAA">
            <w:pPr>
              <w:pStyle w:val="Default"/>
              <w:shd w:val="clear" w:color="auto" w:fill="FFFFFF" w:themeFill="background1"/>
              <w:rPr>
                <w:rFonts w:ascii="Arial" w:hAnsi="Arial" w:cs="Arial"/>
                <w:bCs/>
                <w:color w:val="auto"/>
                <w:sz w:val="20"/>
              </w:rPr>
            </w:pPr>
          </w:p>
        </w:tc>
      </w:tr>
    </w:tbl>
    <w:p w14:paraId="61954840" w14:textId="7044907B" w:rsidR="003E635C" w:rsidRPr="009A761C" w:rsidRDefault="00473835" w:rsidP="009B321B">
      <w:pPr>
        <w:pStyle w:val="Naslov2"/>
        <w:shd w:val="clear" w:color="auto" w:fill="FFFFFF" w:themeFill="background1"/>
      </w:pPr>
      <w:r>
        <w:rPr>
          <w:b w:val="0"/>
          <w:bCs/>
          <w:i w:val="0"/>
          <w:iCs/>
        </w:rPr>
        <w:t>.</w:t>
      </w:r>
      <w:r w:rsidR="003E635C" w:rsidRPr="00473835">
        <w:br w:type="page"/>
      </w:r>
      <w:r w:rsidR="003E635C" w:rsidRPr="009A761C">
        <w:t>Nadzor nad obrati manjšega tveganja za okolje</w:t>
      </w:r>
    </w:p>
    <w:p w14:paraId="53E1F2F3" w14:textId="08EF643E" w:rsidR="003E635C" w:rsidRPr="009A761C" w:rsidRDefault="00604D4F" w:rsidP="009B321B">
      <w:pPr>
        <w:shd w:val="clear" w:color="auto" w:fill="FFFFFF" w:themeFill="background1"/>
      </w:pPr>
      <w:r w:rsidRPr="009A761C">
        <w:t>N</w:t>
      </w:r>
      <w:r w:rsidR="003E635C" w:rsidRPr="009A761C">
        <w:t>adzor</w:t>
      </w:r>
      <w:r w:rsidRPr="009A761C">
        <w:t xml:space="preserve"> </w:t>
      </w:r>
      <w:r w:rsidR="003E635C" w:rsidRPr="009A761C">
        <w:t>nad obrati manjšega tveganja za okolje</w:t>
      </w:r>
      <w:r w:rsidR="00515F33">
        <w:t xml:space="preserve"> se je izvajal na</w:t>
      </w:r>
      <w:r w:rsidR="003E635C" w:rsidRPr="009A761C">
        <w:t xml:space="preserve"> naslednjih področjih</w:t>
      </w:r>
      <w:r w:rsidR="003C236F" w:rsidRPr="009A761C">
        <w:t>:</w:t>
      </w:r>
    </w:p>
    <w:p w14:paraId="72300143" w14:textId="64E8CFA3" w:rsidR="002D6E6C" w:rsidRPr="002D6E6C" w:rsidRDefault="006326EB" w:rsidP="002D6E6C">
      <w:pPr>
        <w:numPr>
          <w:ilvl w:val="1"/>
          <w:numId w:val="32"/>
        </w:numPr>
        <w:tabs>
          <w:tab w:val="clear" w:pos="1004"/>
        </w:tabs>
        <w:spacing w:before="40" w:after="0" w:line="240" w:lineRule="auto"/>
      </w:pPr>
      <w:bookmarkStart w:id="8" w:name="_Hlk130197714"/>
      <w:r>
        <w:t xml:space="preserve">preverjanje </w:t>
      </w:r>
      <w:bookmarkEnd w:id="8"/>
      <w:r w:rsidR="002D6E6C" w:rsidRPr="002D6E6C">
        <w:t>količin in lastnosti prisotnih nevarnih snovi;</w:t>
      </w:r>
    </w:p>
    <w:p w14:paraId="36AD4C92" w14:textId="3DF35A80" w:rsidR="002D6E6C" w:rsidRPr="002D6E6C" w:rsidRDefault="002D6E6C" w:rsidP="002D6E6C">
      <w:pPr>
        <w:numPr>
          <w:ilvl w:val="1"/>
          <w:numId w:val="32"/>
        </w:numPr>
        <w:tabs>
          <w:tab w:val="clear" w:pos="1004"/>
        </w:tabs>
        <w:spacing w:before="40" w:after="0" w:line="240" w:lineRule="auto"/>
      </w:pPr>
      <w:r w:rsidRPr="002D6E6C">
        <w:t>zunanja tveganja in viri nevarnosti, ki lahko povečajo tveganje</w:t>
      </w:r>
      <w:r>
        <w:t xml:space="preserve"> za nastanek</w:t>
      </w:r>
      <w:r w:rsidRPr="002D6E6C">
        <w:t xml:space="preserve"> ali posledice nesreč;</w:t>
      </w:r>
    </w:p>
    <w:p w14:paraId="315F3FCD" w14:textId="0A08C426" w:rsidR="002D6E6C" w:rsidRPr="002D6E6C" w:rsidRDefault="002D6E6C" w:rsidP="002D6E6C">
      <w:pPr>
        <w:numPr>
          <w:ilvl w:val="1"/>
          <w:numId w:val="32"/>
        </w:numPr>
        <w:tabs>
          <w:tab w:val="clear" w:pos="1004"/>
        </w:tabs>
        <w:spacing w:before="40" w:after="0" w:line="240" w:lineRule="auto"/>
      </w:pPr>
      <w:r w:rsidRPr="002D6E6C">
        <w:t xml:space="preserve">prisotnost kemikalij, ki lahko medsebojno </w:t>
      </w:r>
      <w:r>
        <w:t xml:space="preserve">burno </w:t>
      </w:r>
      <w:r w:rsidRPr="002D6E6C">
        <w:t>reagirajo;</w:t>
      </w:r>
    </w:p>
    <w:p w14:paraId="2E1F6F3E" w14:textId="77777777" w:rsidR="002D6E6C" w:rsidRPr="002D6E6C" w:rsidRDefault="002D6E6C" w:rsidP="002D6E6C">
      <w:pPr>
        <w:numPr>
          <w:ilvl w:val="1"/>
          <w:numId w:val="32"/>
        </w:numPr>
        <w:tabs>
          <w:tab w:val="clear" w:pos="1004"/>
        </w:tabs>
        <w:spacing w:before="40" w:after="0" w:line="240" w:lineRule="auto"/>
      </w:pPr>
      <w:r w:rsidRPr="002D6E6C">
        <w:t>imenovanje skrbnika za okolje in njegove pristojnosti;</w:t>
      </w:r>
    </w:p>
    <w:p w14:paraId="06FB7A37" w14:textId="77777777" w:rsidR="002D6E6C" w:rsidRPr="002D6E6C" w:rsidRDefault="002D6E6C" w:rsidP="002D6E6C">
      <w:pPr>
        <w:numPr>
          <w:ilvl w:val="1"/>
          <w:numId w:val="32"/>
        </w:numPr>
        <w:tabs>
          <w:tab w:val="clear" w:pos="1004"/>
        </w:tabs>
        <w:spacing w:before="40" w:after="0" w:line="240" w:lineRule="auto"/>
      </w:pPr>
      <w:r w:rsidRPr="002D6E6C">
        <w:t>zavarovanje za okoljsko škodo;</w:t>
      </w:r>
    </w:p>
    <w:p w14:paraId="788C378A" w14:textId="77777777" w:rsidR="002D6E6C" w:rsidRPr="002D6E6C" w:rsidRDefault="002D6E6C" w:rsidP="002D6E6C">
      <w:pPr>
        <w:numPr>
          <w:ilvl w:val="1"/>
          <w:numId w:val="32"/>
        </w:numPr>
        <w:tabs>
          <w:tab w:val="clear" w:pos="1004"/>
        </w:tabs>
        <w:spacing w:before="40" w:after="0" w:line="240" w:lineRule="auto"/>
      </w:pPr>
      <w:r w:rsidRPr="002D6E6C">
        <w:t>zasnova zmanjšanja tveganja za okolje;</w:t>
      </w:r>
    </w:p>
    <w:p w14:paraId="363BA5BD" w14:textId="77777777" w:rsidR="002D6E6C" w:rsidRPr="002D6E6C" w:rsidRDefault="002D6E6C" w:rsidP="002D6E6C">
      <w:pPr>
        <w:numPr>
          <w:ilvl w:val="1"/>
          <w:numId w:val="32"/>
        </w:numPr>
        <w:tabs>
          <w:tab w:val="clear" w:pos="1004"/>
        </w:tabs>
        <w:spacing w:before="40" w:after="0" w:line="240" w:lineRule="auto"/>
      </w:pPr>
      <w:r w:rsidRPr="002D6E6C">
        <w:t>ukrepi za preprečevanje in zmanjševanje posledic nesreč;</w:t>
      </w:r>
    </w:p>
    <w:p w14:paraId="29522033" w14:textId="77777777" w:rsidR="002D6E6C" w:rsidRPr="002D6E6C" w:rsidRDefault="002D6E6C" w:rsidP="002D6E6C">
      <w:pPr>
        <w:numPr>
          <w:ilvl w:val="1"/>
          <w:numId w:val="32"/>
        </w:numPr>
        <w:tabs>
          <w:tab w:val="clear" w:pos="1004"/>
        </w:tabs>
        <w:spacing w:before="40" w:after="0" w:line="240" w:lineRule="auto"/>
      </w:pPr>
      <w:r w:rsidRPr="002D6E6C">
        <w:t>informacije za javnost o varnostnih ukrepih;</w:t>
      </w:r>
    </w:p>
    <w:p w14:paraId="736FBEF5" w14:textId="4EAA0484" w:rsidR="00832F6C" w:rsidRDefault="002D6E6C" w:rsidP="002D6E6C">
      <w:pPr>
        <w:numPr>
          <w:ilvl w:val="1"/>
          <w:numId w:val="32"/>
        </w:numPr>
        <w:tabs>
          <w:tab w:val="clear" w:pos="1004"/>
        </w:tabs>
        <w:spacing w:before="40" w:after="0" w:line="240" w:lineRule="auto"/>
      </w:pPr>
      <w:r w:rsidRPr="002D6E6C">
        <w:t>ukrepi za preprečevanje nesreč pri pretakanju nevarnih snovi v/iz rezervoarjev v skladiščih in vmesnih rezervoarjih.</w:t>
      </w:r>
    </w:p>
    <w:p w14:paraId="200BEECD" w14:textId="77777777" w:rsidR="006326EB" w:rsidRDefault="006326EB" w:rsidP="006326EB">
      <w:pPr>
        <w:spacing w:before="40" w:after="0" w:line="240" w:lineRule="auto"/>
      </w:pPr>
    </w:p>
    <w:p w14:paraId="4D1FF2C0" w14:textId="77BE756A" w:rsidR="003E635C" w:rsidRPr="00D42B4C" w:rsidRDefault="00A06B21" w:rsidP="009B321B">
      <w:pPr>
        <w:pStyle w:val="Napis"/>
        <w:shd w:val="clear" w:color="auto" w:fill="FFFFFF" w:themeFill="background1"/>
        <w:ind w:left="993" w:hanging="993"/>
      </w:pPr>
      <w:r w:rsidRPr="00D42B4C">
        <w:t xml:space="preserve">Tabela </w:t>
      </w:r>
      <w:r w:rsidR="002963FC">
        <w:rPr>
          <w:noProof/>
        </w:rPr>
        <w:fldChar w:fldCharType="begin"/>
      </w:r>
      <w:r w:rsidR="002963FC">
        <w:rPr>
          <w:noProof/>
        </w:rPr>
        <w:instrText xml:space="preserve"> SEQ Tabela \* ARABIC </w:instrText>
      </w:r>
      <w:r w:rsidR="002963FC">
        <w:rPr>
          <w:noProof/>
        </w:rPr>
        <w:fldChar w:fldCharType="separate"/>
      </w:r>
      <w:r w:rsidR="009D0D3C">
        <w:rPr>
          <w:noProof/>
        </w:rPr>
        <w:t>2</w:t>
      </w:r>
      <w:r w:rsidR="002963FC">
        <w:rPr>
          <w:noProof/>
        </w:rPr>
        <w:fldChar w:fldCharType="end"/>
      </w:r>
      <w:r w:rsidRPr="00D42B4C">
        <w:t>:</w:t>
      </w:r>
      <w:r w:rsidR="00EC1141">
        <w:t xml:space="preserve"> </w:t>
      </w:r>
      <w:r w:rsidR="003E635C" w:rsidRPr="00D42B4C">
        <w:t xml:space="preserve">Povzetek o nadzoru nad obrati manjšega tveganja za okolje in izrečenih ukrepih v letu </w:t>
      </w:r>
      <w:r w:rsidR="007200E6">
        <w:t>2024</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2"/>
        <w:gridCol w:w="3903"/>
        <w:gridCol w:w="2835"/>
        <w:gridCol w:w="2551"/>
      </w:tblGrid>
      <w:tr w:rsidR="00340827" w:rsidRPr="009B321B" w14:paraId="79B1418E" w14:textId="77777777" w:rsidTr="009B321B">
        <w:trPr>
          <w:trHeight w:hRule="exact" w:val="567"/>
          <w:tblHeader/>
        </w:trPr>
        <w:tc>
          <w:tcPr>
            <w:tcW w:w="4465" w:type="dxa"/>
            <w:gridSpan w:val="2"/>
            <w:shd w:val="clear" w:color="auto" w:fill="F2F2F2" w:themeFill="background1" w:themeFillShade="F2"/>
            <w:vAlign w:val="center"/>
          </w:tcPr>
          <w:p w14:paraId="5DB094AD" w14:textId="77777777" w:rsidR="00340827" w:rsidRPr="009A761C" w:rsidRDefault="00340827" w:rsidP="009B321B">
            <w:pPr>
              <w:pStyle w:val="Default"/>
              <w:jc w:val="center"/>
              <w:rPr>
                <w:rFonts w:ascii="Arial" w:hAnsi="Arial" w:cs="Arial"/>
                <w:b/>
                <w:smallCaps/>
                <w:color w:val="auto"/>
                <w:sz w:val="20"/>
              </w:rPr>
            </w:pPr>
            <w:r w:rsidRPr="009A761C">
              <w:rPr>
                <w:rFonts w:ascii="Arial" w:hAnsi="Arial" w:cs="Arial"/>
                <w:b/>
                <w:smallCaps/>
                <w:color w:val="auto"/>
                <w:sz w:val="20"/>
              </w:rPr>
              <w:t>Obrati manjšega tveganja za okolje</w:t>
            </w:r>
            <w:r w:rsidR="005C471E">
              <w:rPr>
                <w:rFonts w:ascii="Arial" w:hAnsi="Arial" w:cs="Arial"/>
                <w:b/>
                <w:smallCaps/>
                <w:color w:val="auto"/>
                <w:sz w:val="20"/>
              </w:rPr>
              <w:t xml:space="preserve"> na lokaciji </w:t>
            </w:r>
          </w:p>
        </w:tc>
        <w:tc>
          <w:tcPr>
            <w:tcW w:w="2835" w:type="dxa"/>
            <w:shd w:val="clear" w:color="auto" w:fill="F2F2F2" w:themeFill="background1" w:themeFillShade="F2"/>
            <w:vAlign w:val="center"/>
          </w:tcPr>
          <w:p w14:paraId="5A44A463" w14:textId="77777777" w:rsidR="00340827" w:rsidRPr="009B321B" w:rsidRDefault="00340827" w:rsidP="009B321B">
            <w:pPr>
              <w:pStyle w:val="Default"/>
              <w:jc w:val="center"/>
              <w:rPr>
                <w:rFonts w:ascii="Arial" w:hAnsi="Arial" w:cs="Arial"/>
                <w:b/>
                <w:smallCaps/>
                <w:color w:val="auto"/>
                <w:sz w:val="20"/>
              </w:rPr>
            </w:pPr>
            <w:r w:rsidRPr="009B321B">
              <w:rPr>
                <w:rFonts w:ascii="Arial" w:hAnsi="Arial" w:cs="Arial"/>
                <w:b/>
                <w:smallCaps/>
                <w:color w:val="auto"/>
                <w:sz w:val="20"/>
              </w:rPr>
              <w:t>Ugotovitve</w:t>
            </w:r>
          </w:p>
        </w:tc>
        <w:tc>
          <w:tcPr>
            <w:tcW w:w="2551" w:type="dxa"/>
            <w:shd w:val="clear" w:color="auto" w:fill="F2F2F2" w:themeFill="background1" w:themeFillShade="F2"/>
            <w:vAlign w:val="center"/>
          </w:tcPr>
          <w:p w14:paraId="16634741" w14:textId="77777777" w:rsidR="00340827" w:rsidRPr="009B321B" w:rsidRDefault="00340827" w:rsidP="009B321B">
            <w:pPr>
              <w:pStyle w:val="Default"/>
              <w:jc w:val="center"/>
              <w:rPr>
                <w:rFonts w:ascii="Arial" w:hAnsi="Arial" w:cs="Arial"/>
                <w:b/>
                <w:smallCaps/>
                <w:color w:val="auto"/>
                <w:sz w:val="20"/>
              </w:rPr>
            </w:pPr>
            <w:r w:rsidRPr="009B321B">
              <w:rPr>
                <w:rFonts w:ascii="Arial" w:hAnsi="Arial" w:cs="Arial"/>
                <w:b/>
                <w:smallCaps/>
                <w:color w:val="auto"/>
                <w:sz w:val="20"/>
              </w:rPr>
              <w:t>Ukrepi</w:t>
            </w:r>
          </w:p>
        </w:tc>
      </w:tr>
      <w:tr w:rsidR="00DB2D3C" w:rsidRPr="00DB2D3C" w14:paraId="53EF2081" w14:textId="77777777" w:rsidTr="00D45C27">
        <w:trPr>
          <w:cantSplit/>
          <w:trHeight w:val="980"/>
        </w:trPr>
        <w:tc>
          <w:tcPr>
            <w:tcW w:w="562" w:type="dxa"/>
            <w:tcBorders>
              <w:bottom w:val="single" w:sz="4" w:space="0" w:color="auto"/>
            </w:tcBorders>
            <w:shd w:val="clear" w:color="auto" w:fill="auto"/>
            <w:vAlign w:val="center"/>
          </w:tcPr>
          <w:p w14:paraId="3DA11FE8" w14:textId="77777777" w:rsidR="005E2EEC" w:rsidRPr="00DB2D3C" w:rsidRDefault="005E2EEC" w:rsidP="005E2EEC">
            <w:pPr>
              <w:pStyle w:val="Odstavekseznama"/>
              <w:numPr>
                <w:ilvl w:val="0"/>
                <w:numId w:val="25"/>
              </w:numPr>
              <w:shd w:val="clear" w:color="auto" w:fill="FFFFFF" w:themeFill="background1"/>
            </w:pPr>
          </w:p>
        </w:tc>
        <w:tc>
          <w:tcPr>
            <w:tcW w:w="3903" w:type="dxa"/>
            <w:tcBorders>
              <w:bottom w:val="single" w:sz="4" w:space="0" w:color="auto"/>
            </w:tcBorders>
            <w:shd w:val="clear" w:color="auto" w:fill="auto"/>
            <w:vAlign w:val="center"/>
          </w:tcPr>
          <w:p w14:paraId="2EDD6DB0" w14:textId="034F8F2D" w:rsidR="005E2EEC" w:rsidRPr="00D45C27" w:rsidRDefault="00013B18" w:rsidP="005E2EEC">
            <w:pPr>
              <w:pStyle w:val="Default"/>
              <w:shd w:val="clear" w:color="auto" w:fill="FFFFFF" w:themeFill="background1"/>
              <w:rPr>
                <w:rFonts w:ascii="Arial" w:hAnsi="Arial" w:cs="Arial"/>
                <w:b/>
                <w:bCs/>
                <w:color w:val="auto"/>
                <w:sz w:val="20"/>
              </w:rPr>
            </w:pPr>
            <w:r w:rsidRPr="00D45C27">
              <w:rPr>
                <w:rFonts w:ascii="Arial" w:hAnsi="Arial" w:cs="Arial"/>
                <w:b/>
                <w:bCs/>
                <w:color w:val="auto"/>
                <w:sz w:val="20"/>
              </w:rPr>
              <w:t>ECOLAB d.o.o.</w:t>
            </w:r>
          </w:p>
          <w:p w14:paraId="059372F7" w14:textId="402B3867" w:rsidR="005E2EEC" w:rsidRPr="00DB2D3C" w:rsidRDefault="00013B18" w:rsidP="005E2EEC">
            <w:pPr>
              <w:pStyle w:val="Default"/>
              <w:shd w:val="clear" w:color="auto" w:fill="FFFFFF" w:themeFill="background1"/>
              <w:rPr>
                <w:rFonts w:ascii="Arial" w:hAnsi="Arial" w:cs="Arial"/>
                <w:color w:val="auto"/>
                <w:sz w:val="20"/>
              </w:rPr>
            </w:pPr>
            <w:r>
              <w:rPr>
                <w:rFonts w:ascii="Arial" w:hAnsi="Arial" w:cs="Arial"/>
                <w:color w:val="auto"/>
                <w:sz w:val="20"/>
              </w:rPr>
              <w:t>Vajngerlova ulica 4</w:t>
            </w:r>
          </w:p>
          <w:p w14:paraId="6951E3D1" w14:textId="17C57739" w:rsidR="00013B18" w:rsidRPr="00DB2D3C" w:rsidRDefault="00013B18" w:rsidP="005E2EEC">
            <w:pPr>
              <w:pStyle w:val="Default"/>
              <w:shd w:val="clear" w:color="auto" w:fill="FFFFFF" w:themeFill="background1"/>
              <w:rPr>
                <w:rFonts w:ascii="Arial" w:hAnsi="Arial" w:cs="Arial"/>
                <w:color w:val="auto"/>
                <w:sz w:val="20"/>
              </w:rPr>
            </w:pPr>
            <w:r>
              <w:rPr>
                <w:rFonts w:ascii="Arial" w:hAnsi="Arial" w:cs="Arial"/>
                <w:color w:val="auto"/>
                <w:sz w:val="20"/>
              </w:rPr>
              <w:t>2000 Maribor</w:t>
            </w:r>
          </w:p>
        </w:tc>
        <w:tc>
          <w:tcPr>
            <w:tcW w:w="2835" w:type="dxa"/>
            <w:tcBorders>
              <w:bottom w:val="single" w:sz="4" w:space="0" w:color="auto"/>
            </w:tcBorders>
            <w:shd w:val="clear" w:color="auto" w:fill="auto"/>
            <w:vAlign w:val="center"/>
          </w:tcPr>
          <w:p w14:paraId="059DAF48" w14:textId="68154595" w:rsidR="005E2EEC" w:rsidRPr="00DB2D3C" w:rsidRDefault="005E2EEC" w:rsidP="005E2EEC">
            <w:pPr>
              <w:pStyle w:val="Default"/>
              <w:shd w:val="clear" w:color="auto" w:fill="FFFFFF" w:themeFill="background1"/>
              <w:rPr>
                <w:rFonts w:ascii="Arial" w:hAnsi="Arial" w:cs="Arial"/>
                <w:bCs/>
                <w:color w:val="auto"/>
                <w:sz w:val="20"/>
              </w:rPr>
            </w:pPr>
            <w:r w:rsidRPr="00DB2D3C">
              <w:rPr>
                <w:rFonts w:ascii="Arial" w:hAnsi="Arial" w:cs="Arial"/>
                <w:bCs/>
                <w:color w:val="auto"/>
                <w:sz w:val="20"/>
              </w:rPr>
              <w:t xml:space="preserve">Ni bilo ugotovljenih </w:t>
            </w:r>
            <w:r w:rsidR="00013B18">
              <w:rPr>
                <w:rFonts w:ascii="Arial" w:hAnsi="Arial" w:cs="Arial"/>
                <w:bCs/>
                <w:color w:val="auto"/>
                <w:sz w:val="20"/>
              </w:rPr>
              <w:t xml:space="preserve">večjih </w:t>
            </w:r>
            <w:r w:rsidRPr="00DB2D3C">
              <w:rPr>
                <w:rFonts w:ascii="Arial" w:hAnsi="Arial" w:cs="Arial"/>
                <w:bCs/>
                <w:color w:val="auto"/>
                <w:sz w:val="20"/>
              </w:rPr>
              <w:t>nepravilnosti</w:t>
            </w:r>
          </w:p>
        </w:tc>
        <w:tc>
          <w:tcPr>
            <w:tcW w:w="2551" w:type="dxa"/>
            <w:tcBorders>
              <w:bottom w:val="single" w:sz="4" w:space="0" w:color="auto"/>
            </w:tcBorders>
            <w:shd w:val="clear" w:color="auto" w:fill="auto"/>
            <w:vAlign w:val="center"/>
          </w:tcPr>
          <w:p w14:paraId="0D5A1548" w14:textId="15A3751A" w:rsidR="005E2EEC" w:rsidRPr="00DB2D3C" w:rsidRDefault="00013B18" w:rsidP="005E2EEC">
            <w:pPr>
              <w:pStyle w:val="Default"/>
              <w:shd w:val="clear" w:color="auto" w:fill="FFFFFF" w:themeFill="background1"/>
              <w:rPr>
                <w:rFonts w:ascii="Arial" w:hAnsi="Arial" w:cs="Arial"/>
                <w:bCs/>
                <w:color w:val="auto"/>
                <w:sz w:val="20"/>
              </w:rPr>
            </w:pPr>
            <w:r>
              <w:rPr>
                <w:rFonts w:ascii="Arial" w:hAnsi="Arial" w:cs="Arial"/>
                <w:bCs/>
                <w:color w:val="auto"/>
                <w:sz w:val="20"/>
              </w:rPr>
              <w:t>Opozorilo na zapisnik</w:t>
            </w:r>
          </w:p>
        </w:tc>
      </w:tr>
      <w:tr w:rsidR="00DC7EC6" w:rsidRPr="00DB2D3C" w14:paraId="297252D6" w14:textId="77777777" w:rsidTr="00D45C27">
        <w:trPr>
          <w:cantSplit/>
          <w:trHeight w:val="980"/>
        </w:trPr>
        <w:tc>
          <w:tcPr>
            <w:tcW w:w="562" w:type="dxa"/>
            <w:tcBorders>
              <w:bottom w:val="single" w:sz="4" w:space="0" w:color="auto"/>
            </w:tcBorders>
            <w:shd w:val="clear" w:color="auto" w:fill="auto"/>
            <w:vAlign w:val="center"/>
          </w:tcPr>
          <w:p w14:paraId="09F3BFD8" w14:textId="77777777" w:rsidR="00DC7EC6" w:rsidRPr="00DB2D3C" w:rsidRDefault="00DC7EC6" w:rsidP="00DC7EC6">
            <w:pPr>
              <w:pStyle w:val="Odstavekseznama"/>
              <w:numPr>
                <w:ilvl w:val="0"/>
                <w:numId w:val="25"/>
              </w:numPr>
              <w:shd w:val="clear" w:color="auto" w:fill="FFFFFF" w:themeFill="background1"/>
            </w:pPr>
          </w:p>
        </w:tc>
        <w:tc>
          <w:tcPr>
            <w:tcW w:w="3903" w:type="dxa"/>
            <w:tcBorders>
              <w:bottom w:val="single" w:sz="4" w:space="0" w:color="auto"/>
            </w:tcBorders>
            <w:shd w:val="clear" w:color="auto" w:fill="auto"/>
            <w:vAlign w:val="center"/>
          </w:tcPr>
          <w:p w14:paraId="3D93EBF7" w14:textId="23D29158" w:rsidR="00DC7EC6" w:rsidRPr="00D45C27" w:rsidRDefault="00DC7EC6" w:rsidP="00DC7EC6">
            <w:pPr>
              <w:pStyle w:val="Default"/>
              <w:shd w:val="clear" w:color="auto" w:fill="FFFFFF" w:themeFill="background1"/>
              <w:rPr>
                <w:rFonts w:ascii="Arial" w:hAnsi="Arial" w:cs="Arial"/>
                <w:b/>
                <w:bCs/>
                <w:color w:val="auto"/>
                <w:sz w:val="20"/>
              </w:rPr>
            </w:pPr>
            <w:r w:rsidRPr="00D45C27">
              <w:rPr>
                <w:rFonts w:ascii="Arial" w:hAnsi="Arial" w:cs="Arial"/>
                <w:b/>
                <w:bCs/>
                <w:color w:val="auto"/>
                <w:sz w:val="20"/>
              </w:rPr>
              <w:t xml:space="preserve">EKO-NAFTA d.o.o. </w:t>
            </w:r>
          </w:p>
          <w:p w14:paraId="7DA781D2" w14:textId="154E61CB" w:rsidR="00DC7EC6" w:rsidRPr="00DB2D3C" w:rsidRDefault="00DC7EC6" w:rsidP="00DC7EC6">
            <w:pPr>
              <w:pStyle w:val="Default"/>
              <w:shd w:val="clear" w:color="auto" w:fill="FFFFFF" w:themeFill="background1"/>
              <w:rPr>
                <w:rFonts w:ascii="Arial" w:hAnsi="Arial" w:cs="Arial"/>
                <w:color w:val="auto"/>
                <w:sz w:val="20"/>
              </w:rPr>
            </w:pPr>
            <w:r w:rsidRPr="00013B18">
              <w:rPr>
                <w:rFonts w:ascii="Arial" w:hAnsi="Arial" w:cs="Arial"/>
                <w:color w:val="auto"/>
                <w:sz w:val="20"/>
              </w:rPr>
              <w:t>Trimlini 65a</w:t>
            </w:r>
          </w:p>
          <w:p w14:paraId="67136E6C" w14:textId="6C8DD230" w:rsidR="00DC7EC6" w:rsidRPr="00DC7EC6" w:rsidRDefault="00DC7EC6" w:rsidP="00DC7EC6">
            <w:pPr>
              <w:pStyle w:val="Default"/>
              <w:shd w:val="clear" w:color="auto" w:fill="FFFFFF" w:themeFill="background1"/>
              <w:rPr>
                <w:rFonts w:ascii="Arial" w:eastAsia="Batang" w:hAnsi="Arial" w:cs="Arial"/>
                <w:bCs/>
                <w:snapToGrid/>
                <w:color w:val="auto"/>
                <w:sz w:val="20"/>
                <w:lang w:eastAsia="ko-KR"/>
              </w:rPr>
            </w:pPr>
            <w:r w:rsidRPr="00013B18">
              <w:rPr>
                <w:rFonts w:ascii="Arial" w:hAnsi="Arial" w:cs="Arial"/>
                <w:color w:val="auto"/>
                <w:sz w:val="20"/>
              </w:rPr>
              <w:t>9220 Lendava</w:t>
            </w:r>
          </w:p>
        </w:tc>
        <w:tc>
          <w:tcPr>
            <w:tcW w:w="2835" w:type="dxa"/>
            <w:tcBorders>
              <w:bottom w:val="single" w:sz="4" w:space="0" w:color="auto"/>
            </w:tcBorders>
            <w:shd w:val="clear" w:color="auto" w:fill="auto"/>
            <w:vAlign w:val="center"/>
          </w:tcPr>
          <w:p w14:paraId="6F8024D6" w14:textId="61FA9FA2" w:rsidR="00DC7EC6" w:rsidRPr="00DB2D3C" w:rsidRDefault="00DC7EC6" w:rsidP="00DC7EC6">
            <w:pPr>
              <w:pStyle w:val="Default"/>
              <w:shd w:val="clear" w:color="auto" w:fill="FFFFFF" w:themeFill="background1"/>
              <w:rPr>
                <w:rFonts w:ascii="Arial" w:hAnsi="Arial" w:cs="Arial"/>
                <w:bCs/>
                <w:color w:val="auto"/>
                <w:sz w:val="20"/>
              </w:rPr>
            </w:pPr>
            <w:r w:rsidRPr="00DB2D3C">
              <w:rPr>
                <w:rFonts w:ascii="Arial" w:hAnsi="Arial" w:cs="Arial"/>
                <w:bCs/>
                <w:color w:val="auto"/>
                <w:sz w:val="20"/>
              </w:rPr>
              <w:t xml:space="preserve">Ni bilo ugotovljenih </w:t>
            </w:r>
            <w:r>
              <w:rPr>
                <w:rFonts w:ascii="Arial" w:hAnsi="Arial" w:cs="Arial"/>
                <w:bCs/>
                <w:color w:val="auto"/>
                <w:sz w:val="20"/>
              </w:rPr>
              <w:t xml:space="preserve">večjih </w:t>
            </w:r>
            <w:r w:rsidRPr="00DB2D3C">
              <w:rPr>
                <w:rFonts w:ascii="Arial" w:hAnsi="Arial" w:cs="Arial"/>
                <w:bCs/>
                <w:color w:val="auto"/>
                <w:sz w:val="20"/>
              </w:rPr>
              <w:t>nepravilnosti</w:t>
            </w:r>
          </w:p>
        </w:tc>
        <w:tc>
          <w:tcPr>
            <w:tcW w:w="2551" w:type="dxa"/>
            <w:tcBorders>
              <w:bottom w:val="single" w:sz="4" w:space="0" w:color="auto"/>
            </w:tcBorders>
            <w:shd w:val="clear" w:color="auto" w:fill="auto"/>
            <w:vAlign w:val="center"/>
          </w:tcPr>
          <w:p w14:paraId="22120C65" w14:textId="14312513" w:rsidR="00DC7EC6" w:rsidRPr="00DB2D3C" w:rsidRDefault="00DC7EC6" w:rsidP="00DC7EC6">
            <w:pPr>
              <w:pStyle w:val="Default"/>
              <w:shd w:val="clear" w:color="auto" w:fill="FFFFFF" w:themeFill="background1"/>
              <w:rPr>
                <w:rFonts w:ascii="Arial" w:hAnsi="Arial" w:cs="Arial"/>
                <w:bCs/>
                <w:color w:val="auto"/>
                <w:sz w:val="20"/>
              </w:rPr>
            </w:pPr>
            <w:r>
              <w:rPr>
                <w:rFonts w:ascii="Arial" w:hAnsi="Arial" w:cs="Arial"/>
                <w:bCs/>
                <w:color w:val="auto"/>
                <w:sz w:val="20"/>
              </w:rPr>
              <w:t>Opozorilo na zapisnik</w:t>
            </w:r>
          </w:p>
        </w:tc>
      </w:tr>
      <w:tr w:rsidR="000677A9" w:rsidRPr="00DB2D3C" w14:paraId="0718190E" w14:textId="77777777" w:rsidTr="00D45C27">
        <w:trPr>
          <w:cantSplit/>
          <w:trHeight w:val="980"/>
        </w:trPr>
        <w:tc>
          <w:tcPr>
            <w:tcW w:w="562" w:type="dxa"/>
            <w:tcBorders>
              <w:bottom w:val="single" w:sz="4" w:space="0" w:color="auto"/>
            </w:tcBorders>
            <w:shd w:val="clear" w:color="auto" w:fill="auto"/>
            <w:vAlign w:val="center"/>
          </w:tcPr>
          <w:p w14:paraId="01F1F6FB" w14:textId="77777777" w:rsidR="000677A9" w:rsidRPr="00DB2D3C" w:rsidRDefault="000677A9" w:rsidP="00DC7EC6">
            <w:pPr>
              <w:pStyle w:val="Odstavekseznama"/>
              <w:numPr>
                <w:ilvl w:val="0"/>
                <w:numId w:val="25"/>
              </w:numPr>
              <w:shd w:val="clear" w:color="auto" w:fill="FFFFFF" w:themeFill="background1"/>
            </w:pPr>
          </w:p>
        </w:tc>
        <w:tc>
          <w:tcPr>
            <w:tcW w:w="3903" w:type="dxa"/>
            <w:tcBorders>
              <w:bottom w:val="single" w:sz="4" w:space="0" w:color="auto"/>
            </w:tcBorders>
            <w:shd w:val="clear" w:color="auto" w:fill="auto"/>
            <w:vAlign w:val="center"/>
          </w:tcPr>
          <w:p w14:paraId="230F6A76" w14:textId="77777777" w:rsidR="000677A9" w:rsidRPr="00D45C27" w:rsidRDefault="000677A9" w:rsidP="00DC7EC6">
            <w:pPr>
              <w:pStyle w:val="Default"/>
              <w:shd w:val="clear" w:color="auto" w:fill="FFFFFF" w:themeFill="background1"/>
              <w:rPr>
                <w:rFonts w:ascii="Arial" w:eastAsia="Batang" w:hAnsi="Arial" w:cs="Arial"/>
                <w:b/>
                <w:snapToGrid/>
                <w:color w:val="auto"/>
                <w:sz w:val="20"/>
                <w:lang w:eastAsia="ko-KR"/>
              </w:rPr>
            </w:pPr>
            <w:r w:rsidRPr="00D45C27">
              <w:rPr>
                <w:rFonts w:ascii="Arial" w:eastAsia="Batang" w:hAnsi="Arial" w:cs="Arial"/>
                <w:b/>
                <w:snapToGrid/>
                <w:color w:val="auto"/>
                <w:sz w:val="20"/>
                <w:lang w:eastAsia="ko-KR"/>
              </w:rPr>
              <w:t>JAVNO PODJETJE ENERGETIKA LJUBLJANA d.o.o.</w:t>
            </w:r>
          </w:p>
          <w:p w14:paraId="05A6A2D1" w14:textId="77777777" w:rsidR="000677A9" w:rsidRDefault="000677A9" w:rsidP="00DC7EC6">
            <w:pPr>
              <w:pStyle w:val="Default"/>
              <w:shd w:val="clear" w:color="auto" w:fill="FFFFFF" w:themeFill="background1"/>
              <w:rPr>
                <w:rFonts w:ascii="Arial" w:eastAsia="Batang" w:hAnsi="Arial" w:cs="Arial"/>
                <w:bCs/>
                <w:snapToGrid/>
                <w:color w:val="auto"/>
                <w:sz w:val="20"/>
                <w:lang w:eastAsia="ko-KR"/>
              </w:rPr>
            </w:pPr>
            <w:r w:rsidRPr="000677A9">
              <w:rPr>
                <w:rFonts w:ascii="Arial" w:eastAsia="Batang" w:hAnsi="Arial" w:cs="Arial"/>
                <w:bCs/>
                <w:snapToGrid/>
                <w:color w:val="auto"/>
                <w:sz w:val="20"/>
                <w:lang w:eastAsia="ko-KR"/>
              </w:rPr>
              <w:t>Verovškova ulica 62</w:t>
            </w:r>
          </w:p>
          <w:p w14:paraId="3A9CB015" w14:textId="64C0DEBA" w:rsidR="000677A9" w:rsidRPr="00DC7EC6" w:rsidRDefault="000677A9" w:rsidP="00DC7EC6">
            <w:pPr>
              <w:pStyle w:val="Default"/>
              <w:shd w:val="clear" w:color="auto" w:fill="FFFFFF" w:themeFill="background1"/>
              <w:rPr>
                <w:rFonts w:ascii="Arial" w:eastAsia="Batang" w:hAnsi="Arial" w:cs="Arial"/>
                <w:bCs/>
                <w:snapToGrid/>
                <w:color w:val="auto"/>
                <w:sz w:val="20"/>
                <w:lang w:eastAsia="ko-KR"/>
              </w:rPr>
            </w:pPr>
            <w:r w:rsidRPr="000677A9">
              <w:rPr>
                <w:rFonts w:ascii="Arial" w:eastAsia="Batang" w:hAnsi="Arial" w:cs="Arial"/>
                <w:bCs/>
                <w:snapToGrid/>
                <w:color w:val="auto"/>
                <w:sz w:val="20"/>
                <w:lang w:eastAsia="ko-KR"/>
              </w:rPr>
              <w:t>1000 Ljubljana</w:t>
            </w:r>
          </w:p>
        </w:tc>
        <w:tc>
          <w:tcPr>
            <w:tcW w:w="2835" w:type="dxa"/>
            <w:tcBorders>
              <w:bottom w:val="single" w:sz="4" w:space="0" w:color="auto"/>
            </w:tcBorders>
            <w:shd w:val="clear" w:color="auto" w:fill="auto"/>
            <w:vAlign w:val="center"/>
          </w:tcPr>
          <w:p w14:paraId="281BF89D" w14:textId="50DB3CD8" w:rsidR="000677A9" w:rsidRPr="00DB2D3C" w:rsidRDefault="000677A9" w:rsidP="00DC7EC6">
            <w:pPr>
              <w:pStyle w:val="Default"/>
              <w:shd w:val="clear" w:color="auto" w:fill="FFFFFF" w:themeFill="background1"/>
              <w:rPr>
                <w:rFonts w:ascii="Arial" w:hAnsi="Arial" w:cs="Arial"/>
                <w:bCs/>
                <w:color w:val="auto"/>
                <w:sz w:val="20"/>
              </w:rPr>
            </w:pPr>
            <w:r>
              <w:rPr>
                <w:rFonts w:ascii="Arial" w:hAnsi="Arial" w:cs="Arial"/>
                <w:bCs/>
                <w:color w:val="auto"/>
                <w:sz w:val="20"/>
              </w:rPr>
              <w:t>Ni ugotovljenih nepravilnosti</w:t>
            </w:r>
          </w:p>
        </w:tc>
        <w:tc>
          <w:tcPr>
            <w:tcW w:w="2551" w:type="dxa"/>
            <w:tcBorders>
              <w:bottom w:val="single" w:sz="4" w:space="0" w:color="auto"/>
            </w:tcBorders>
            <w:shd w:val="clear" w:color="auto" w:fill="auto"/>
            <w:vAlign w:val="center"/>
          </w:tcPr>
          <w:p w14:paraId="541D677D" w14:textId="77777777" w:rsidR="000677A9" w:rsidRDefault="000677A9" w:rsidP="00DC7EC6">
            <w:pPr>
              <w:pStyle w:val="Default"/>
              <w:shd w:val="clear" w:color="auto" w:fill="FFFFFF" w:themeFill="background1"/>
              <w:rPr>
                <w:rFonts w:ascii="Arial" w:hAnsi="Arial" w:cs="Arial"/>
                <w:bCs/>
                <w:color w:val="auto"/>
                <w:sz w:val="20"/>
              </w:rPr>
            </w:pPr>
          </w:p>
        </w:tc>
      </w:tr>
      <w:tr w:rsidR="000677A9" w:rsidRPr="00DB2D3C" w14:paraId="6D7FAC3E" w14:textId="77777777" w:rsidTr="00D45C27">
        <w:trPr>
          <w:cantSplit/>
          <w:trHeight w:val="980"/>
        </w:trPr>
        <w:tc>
          <w:tcPr>
            <w:tcW w:w="562" w:type="dxa"/>
            <w:tcBorders>
              <w:bottom w:val="single" w:sz="4" w:space="0" w:color="auto"/>
            </w:tcBorders>
            <w:shd w:val="clear" w:color="auto" w:fill="auto"/>
            <w:vAlign w:val="center"/>
          </w:tcPr>
          <w:p w14:paraId="4A71E42F" w14:textId="77777777" w:rsidR="000677A9" w:rsidRPr="00DB2D3C" w:rsidRDefault="000677A9" w:rsidP="000677A9">
            <w:pPr>
              <w:pStyle w:val="Odstavekseznama"/>
              <w:numPr>
                <w:ilvl w:val="0"/>
                <w:numId w:val="25"/>
              </w:numPr>
              <w:shd w:val="clear" w:color="auto" w:fill="FFFFFF" w:themeFill="background1"/>
            </w:pPr>
          </w:p>
        </w:tc>
        <w:tc>
          <w:tcPr>
            <w:tcW w:w="3903" w:type="dxa"/>
            <w:tcBorders>
              <w:bottom w:val="single" w:sz="4" w:space="0" w:color="auto"/>
            </w:tcBorders>
            <w:shd w:val="clear" w:color="auto" w:fill="auto"/>
            <w:vAlign w:val="center"/>
          </w:tcPr>
          <w:p w14:paraId="26B347A6" w14:textId="77777777" w:rsidR="000677A9" w:rsidRPr="00D45C27" w:rsidRDefault="000677A9" w:rsidP="000677A9">
            <w:pPr>
              <w:pStyle w:val="Default"/>
              <w:shd w:val="clear" w:color="auto" w:fill="FFFFFF" w:themeFill="background1"/>
              <w:rPr>
                <w:rFonts w:ascii="Arial" w:eastAsia="Batang" w:hAnsi="Arial" w:cs="Arial"/>
                <w:b/>
                <w:snapToGrid/>
                <w:color w:val="auto"/>
                <w:sz w:val="20"/>
                <w:lang w:eastAsia="ko-KR"/>
              </w:rPr>
            </w:pPr>
            <w:r w:rsidRPr="00D45C27">
              <w:rPr>
                <w:rFonts w:ascii="Arial" w:eastAsia="Batang" w:hAnsi="Arial" w:cs="Arial"/>
                <w:b/>
                <w:snapToGrid/>
                <w:color w:val="auto"/>
                <w:sz w:val="20"/>
                <w:lang w:eastAsia="ko-KR"/>
              </w:rPr>
              <w:t xml:space="preserve">KRKA </w:t>
            </w:r>
            <w:proofErr w:type="spellStart"/>
            <w:r w:rsidRPr="00D45C27">
              <w:rPr>
                <w:rFonts w:ascii="Arial" w:eastAsia="Batang" w:hAnsi="Arial" w:cs="Arial"/>
                <w:b/>
                <w:snapToGrid/>
                <w:color w:val="auto"/>
                <w:sz w:val="20"/>
                <w:lang w:eastAsia="ko-KR"/>
              </w:rPr>
              <w:t>d.d</w:t>
            </w:r>
            <w:proofErr w:type="spellEnd"/>
            <w:r w:rsidRPr="00D45C27">
              <w:rPr>
                <w:rFonts w:ascii="Arial" w:eastAsia="Batang" w:hAnsi="Arial" w:cs="Arial"/>
                <w:b/>
                <w:snapToGrid/>
                <w:color w:val="auto"/>
                <w:sz w:val="20"/>
                <w:lang w:eastAsia="ko-KR"/>
              </w:rPr>
              <w:t>.</w:t>
            </w:r>
          </w:p>
          <w:p w14:paraId="46D06812" w14:textId="77777777" w:rsidR="000677A9" w:rsidRDefault="000677A9" w:rsidP="000677A9">
            <w:pPr>
              <w:pStyle w:val="Default"/>
              <w:shd w:val="clear" w:color="auto" w:fill="FFFFFF" w:themeFill="background1"/>
              <w:rPr>
                <w:rFonts w:ascii="Arial" w:eastAsia="Batang" w:hAnsi="Arial" w:cs="Arial"/>
                <w:bCs/>
                <w:snapToGrid/>
                <w:color w:val="auto"/>
                <w:sz w:val="20"/>
                <w:lang w:eastAsia="ko-KR"/>
              </w:rPr>
            </w:pPr>
            <w:r w:rsidRPr="000677A9">
              <w:rPr>
                <w:rFonts w:ascii="Arial" w:eastAsia="Batang" w:hAnsi="Arial" w:cs="Arial"/>
                <w:bCs/>
                <w:snapToGrid/>
                <w:color w:val="auto"/>
                <w:sz w:val="20"/>
                <w:lang w:eastAsia="ko-KR"/>
              </w:rPr>
              <w:t>Šmarješka cesta 6</w:t>
            </w:r>
          </w:p>
          <w:p w14:paraId="0E4BC056" w14:textId="4435604B" w:rsidR="000677A9" w:rsidRPr="00DC7EC6" w:rsidRDefault="000677A9" w:rsidP="000677A9">
            <w:pPr>
              <w:pStyle w:val="Default"/>
              <w:shd w:val="clear" w:color="auto" w:fill="FFFFFF" w:themeFill="background1"/>
              <w:rPr>
                <w:rFonts w:ascii="Arial" w:eastAsia="Batang" w:hAnsi="Arial" w:cs="Arial"/>
                <w:bCs/>
                <w:snapToGrid/>
                <w:color w:val="auto"/>
                <w:sz w:val="20"/>
                <w:lang w:eastAsia="ko-KR"/>
              </w:rPr>
            </w:pPr>
            <w:r w:rsidRPr="000677A9">
              <w:rPr>
                <w:rFonts w:ascii="Arial" w:eastAsia="Batang" w:hAnsi="Arial" w:cs="Arial"/>
                <w:bCs/>
                <w:snapToGrid/>
                <w:color w:val="auto"/>
                <w:sz w:val="20"/>
                <w:lang w:eastAsia="ko-KR"/>
              </w:rPr>
              <w:t>8501 Novo mesto</w:t>
            </w:r>
          </w:p>
        </w:tc>
        <w:tc>
          <w:tcPr>
            <w:tcW w:w="2835" w:type="dxa"/>
            <w:tcBorders>
              <w:bottom w:val="single" w:sz="4" w:space="0" w:color="auto"/>
            </w:tcBorders>
            <w:shd w:val="clear" w:color="auto" w:fill="auto"/>
            <w:vAlign w:val="center"/>
          </w:tcPr>
          <w:p w14:paraId="0B1E4DE1" w14:textId="4EBBEA59" w:rsidR="000677A9" w:rsidRPr="00DB2D3C" w:rsidRDefault="000677A9" w:rsidP="000677A9">
            <w:pPr>
              <w:pStyle w:val="Default"/>
              <w:shd w:val="clear" w:color="auto" w:fill="FFFFFF" w:themeFill="background1"/>
              <w:rPr>
                <w:rFonts w:ascii="Arial" w:hAnsi="Arial" w:cs="Arial"/>
                <w:bCs/>
                <w:color w:val="auto"/>
                <w:sz w:val="20"/>
              </w:rPr>
            </w:pPr>
            <w:r>
              <w:rPr>
                <w:rFonts w:ascii="Arial" w:hAnsi="Arial" w:cs="Arial"/>
                <w:bCs/>
                <w:color w:val="auto"/>
                <w:sz w:val="20"/>
              </w:rPr>
              <w:t>Ni ugotovljenih nepravilnosti</w:t>
            </w:r>
          </w:p>
        </w:tc>
        <w:tc>
          <w:tcPr>
            <w:tcW w:w="2551" w:type="dxa"/>
            <w:tcBorders>
              <w:bottom w:val="single" w:sz="4" w:space="0" w:color="auto"/>
            </w:tcBorders>
            <w:shd w:val="clear" w:color="auto" w:fill="auto"/>
            <w:vAlign w:val="center"/>
          </w:tcPr>
          <w:p w14:paraId="249E71C7" w14:textId="77777777" w:rsidR="000677A9" w:rsidRDefault="000677A9" w:rsidP="000677A9">
            <w:pPr>
              <w:pStyle w:val="Default"/>
              <w:shd w:val="clear" w:color="auto" w:fill="FFFFFF" w:themeFill="background1"/>
              <w:rPr>
                <w:rFonts w:ascii="Arial" w:hAnsi="Arial" w:cs="Arial"/>
                <w:bCs/>
                <w:color w:val="auto"/>
                <w:sz w:val="20"/>
              </w:rPr>
            </w:pPr>
          </w:p>
        </w:tc>
      </w:tr>
      <w:tr w:rsidR="000677A9" w:rsidRPr="00DB2D3C" w14:paraId="616127CA" w14:textId="77777777" w:rsidTr="00D45C27">
        <w:trPr>
          <w:cantSplit/>
          <w:trHeight w:val="980"/>
        </w:trPr>
        <w:tc>
          <w:tcPr>
            <w:tcW w:w="562" w:type="dxa"/>
            <w:tcBorders>
              <w:bottom w:val="single" w:sz="4" w:space="0" w:color="auto"/>
            </w:tcBorders>
            <w:shd w:val="clear" w:color="auto" w:fill="auto"/>
            <w:vAlign w:val="center"/>
          </w:tcPr>
          <w:p w14:paraId="4B6FEF30" w14:textId="77777777" w:rsidR="000677A9" w:rsidRPr="00DB2D3C" w:rsidRDefault="000677A9" w:rsidP="00DC7EC6">
            <w:pPr>
              <w:pStyle w:val="Odstavekseznama"/>
              <w:numPr>
                <w:ilvl w:val="0"/>
                <w:numId w:val="25"/>
              </w:numPr>
              <w:shd w:val="clear" w:color="auto" w:fill="FFFFFF" w:themeFill="background1"/>
            </w:pPr>
          </w:p>
        </w:tc>
        <w:tc>
          <w:tcPr>
            <w:tcW w:w="3903" w:type="dxa"/>
            <w:tcBorders>
              <w:bottom w:val="single" w:sz="4" w:space="0" w:color="auto"/>
            </w:tcBorders>
            <w:shd w:val="clear" w:color="auto" w:fill="auto"/>
            <w:vAlign w:val="center"/>
          </w:tcPr>
          <w:p w14:paraId="37F23594" w14:textId="77777777" w:rsidR="000677A9" w:rsidRPr="00D45C27" w:rsidRDefault="000677A9" w:rsidP="00DC7EC6">
            <w:pPr>
              <w:pStyle w:val="Default"/>
              <w:shd w:val="clear" w:color="auto" w:fill="FFFFFF" w:themeFill="background1"/>
              <w:rPr>
                <w:rFonts w:ascii="Arial" w:eastAsia="Batang" w:hAnsi="Arial" w:cs="Arial"/>
                <w:b/>
                <w:snapToGrid/>
                <w:color w:val="auto"/>
                <w:sz w:val="20"/>
                <w:lang w:eastAsia="ko-KR"/>
              </w:rPr>
            </w:pPr>
            <w:r w:rsidRPr="00D45C27">
              <w:rPr>
                <w:rFonts w:ascii="Arial" w:eastAsia="Batang" w:hAnsi="Arial" w:cs="Arial"/>
                <w:b/>
                <w:snapToGrid/>
                <w:color w:val="auto"/>
                <w:sz w:val="20"/>
                <w:lang w:eastAsia="ko-KR"/>
              </w:rPr>
              <w:t xml:space="preserve">MESSER SLOVENIJA </w:t>
            </w:r>
            <w:proofErr w:type="spellStart"/>
            <w:r w:rsidRPr="00D45C27">
              <w:rPr>
                <w:rFonts w:ascii="Arial" w:eastAsia="Batang" w:hAnsi="Arial" w:cs="Arial"/>
                <w:b/>
                <w:snapToGrid/>
                <w:color w:val="auto"/>
                <w:sz w:val="20"/>
                <w:lang w:eastAsia="ko-KR"/>
              </w:rPr>
              <w:t>d.o.o</w:t>
            </w:r>
            <w:proofErr w:type="spellEnd"/>
            <w:r w:rsidRPr="00D45C27">
              <w:rPr>
                <w:rFonts w:ascii="Arial" w:eastAsia="Batang" w:hAnsi="Arial" w:cs="Arial"/>
                <w:b/>
                <w:snapToGrid/>
                <w:color w:val="auto"/>
                <w:sz w:val="20"/>
                <w:lang w:eastAsia="ko-KR"/>
              </w:rPr>
              <w:t xml:space="preserve">., </w:t>
            </w:r>
            <w:proofErr w:type="spellStart"/>
            <w:r w:rsidRPr="00D45C27">
              <w:rPr>
                <w:rFonts w:ascii="Arial" w:eastAsia="Batang" w:hAnsi="Arial" w:cs="Arial"/>
                <w:b/>
                <w:snapToGrid/>
                <w:color w:val="auto"/>
                <w:sz w:val="20"/>
                <w:lang w:eastAsia="ko-KR"/>
              </w:rPr>
              <w:t>Kisikarna</w:t>
            </w:r>
            <w:proofErr w:type="spellEnd"/>
            <w:r w:rsidRPr="00D45C27">
              <w:rPr>
                <w:rFonts w:ascii="Arial" w:eastAsia="Batang" w:hAnsi="Arial" w:cs="Arial"/>
                <w:b/>
                <w:snapToGrid/>
                <w:color w:val="auto"/>
                <w:sz w:val="20"/>
                <w:lang w:eastAsia="ko-KR"/>
              </w:rPr>
              <w:t xml:space="preserve"> Škofja Loka</w:t>
            </w:r>
          </w:p>
          <w:p w14:paraId="7ECBD442" w14:textId="77777777" w:rsidR="000677A9" w:rsidRDefault="000677A9" w:rsidP="00DC7EC6">
            <w:pPr>
              <w:pStyle w:val="Default"/>
              <w:shd w:val="clear" w:color="auto" w:fill="FFFFFF" w:themeFill="background1"/>
              <w:rPr>
                <w:rFonts w:ascii="Arial" w:eastAsia="Batang" w:hAnsi="Arial" w:cs="Arial"/>
                <w:bCs/>
                <w:snapToGrid/>
                <w:color w:val="auto"/>
                <w:sz w:val="20"/>
                <w:lang w:eastAsia="ko-KR"/>
              </w:rPr>
            </w:pPr>
            <w:r w:rsidRPr="000677A9">
              <w:rPr>
                <w:rFonts w:ascii="Arial" w:eastAsia="Batang" w:hAnsi="Arial" w:cs="Arial"/>
                <w:bCs/>
                <w:snapToGrid/>
                <w:color w:val="auto"/>
                <w:sz w:val="20"/>
                <w:lang w:eastAsia="ko-KR"/>
              </w:rPr>
              <w:t>Trata 32a</w:t>
            </w:r>
          </w:p>
          <w:p w14:paraId="2037D298" w14:textId="2CD708FB" w:rsidR="000677A9" w:rsidRPr="00DC7EC6" w:rsidRDefault="000677A9" w:rsidP="00DC7EC6">
            <w:pPr>
              <w:pStyle w:val="Default"/>
              <w:shd w:val="clear" w:color="auto" w:fill="FFFFFF" w:themeFill="background1"/>
              <w:rPr>
                <w:rFonts w:ascii="Arial" w:eastAsia="Batang" w:hAnsi="Arial" w:cs="Arial"/>
                <w:bCs/>
                <w:snapToGrid/>
                <w:color w:val="auto"/>
                <w:sz w:val="20"/>
                <w:lang w:eastAsia="ko-KR"/>
              </w:rPr>
            </w:pPr>
            <w:r w:rsidRPr="000677A9">
              <w:rPr>
                <w:rFonts w:ascii="Arial" w:eastAsia="Batang" w:hAnsi="Arial" w:cs="Arial"/>
                <w:bCs/>
                <w:snapToGrid/>
                <w:color w:val="auto"/>
                <w:sz w:val="20"/>
                <w:lang w:eastAsia="ko-KR"/>
              </w:rPr>
              <w:t>Škofja Loka</w:t>
            </w:r>
          </w:p>
        </w:tc>
        <w:tc>
          <w:tcPr>
            <w:tcW w:w="2835" w:type="dxa"/>
            <w:tcBorders>
              <w:bottom w:val="single" w:sz="4" w:space="0" w:color="auto"/>
            </w:tcBorders>
            <w:shd w:val="clear" w:color="auto" w:fill="auto"/>
            <w:vAlign w:val="center"/>
          </w:tcPr>
          <w:p w14:paraId="1896C6A5" w14:textId="1F13D442" w:rsidR="000677A9" w:rsidRPr="00DB2D3C" w:rsidRDefault="000677A9" w:rsidP="00DC7EC6">
            <w:pPr>
              <w:pStyle w:val="Default"/>
              <w:shd w:val="clear" w:color="auto" w:fill="FFFFFF" w:themeFill="background1"/>
              <w:rPr>
                <w:rFonts w:ascii="Arial" w:hAnsi="Arial" w:cs="Arial"/>
                <w:bCs/>
                <w:color w:val="auto"/>
                <w:sz w:val="20"/>
              </w:rPr>
            </w:pPr>
            <w:r>
              <w:rPr>
                <w:rFonts w:ascii="Arial" w:hAnsi="Arial" w:cs="Arial"/>
                <w:bCs/>
                <w:color w:val="auto"/>
                <w:sz w:val="20"/>
              </w:rPr>
              <w:t>Ni ugotovljenih nepravilnosti</w:t>
            </w:r>
          </w:p>
        </w:tc>
        <w:tc>
          <w:tcPr>
            <w:tcW w:w="2551" w:type="dxa"/>
            <w:tcBorders>
              <w:bottom w:val="single" w:sz="4" w:space="0" w:color="auto"/>
            </w:tcBorders>
            <w:shd w:val="clear" w:color="auto" w:fill="auto"/>
            <w:vAlign w:val="center"/>
          </w:tcPr>
          <w:p w14:paraId="6B4F6EF9" w14:textId="77777777" w:rsidR="000677A9" w:rsidRDefault="000677A9" w:rsidP="00DC7EC6">
            <w:pPr>
              <w:pStyle w:val="Default"/>
              <w:shd w:val="clear" w:color="auto" w:fill="FFFFFF" w:themeFill="background1"/>
              <w:rPr>
                <w:rFonts w:ascii="Arial" w:hAnsi="Arial" w:cs="Arial"/>
                <w:bCs/>
                <w:color w:val="auto"/>
                <w:sz w:val="20"/>
              </w:rPr>
            </w:pPr>
          </w:p>
        </w:tc>
      </w:tr>
      <w:tr w:rsidR="00DC7EC6" w:rsidRPr="00DB2D3C" w14:paraId="1E198F68" w14:textId="77777777" w:rsidTr="00D45C27">
        <w:trPr>
          <w:cantSplit/>
          <w:trHeight w:val="980"/>
        </w:trPr>
        <w:tc>
          <w:tcPr>
            <w:tcW w:w="562" w:type="dxa"/>
            <w:tcBorders>
              <w:bottom w:val="single" w:sz="4" w:space="0" w:color="auto"/>
            </w:tcBorders>
            <w:shd w:val="clear" w:color="auto" w:fill="auto"/>
            <w:vAlign w:val="center"/>
          </w:tcPr>
          <w:p w14:paraId="76AD4251" w14:textId="77777777" w:rsidR="00DC7EC6" w:rsidRPr="00DB2D3C" w:rsidRDefault="00DC7EC6" w:rsidP="00DC7EC6">
            <w:pPr>
              <w:pStyle w:val="Odstavekseznama"/>
              <w:numPr>
                <w:ilvl w:val="0"/>
                <w:numId w:val="25"/>
              </w:numPr>
              <w:shd w:val="clear" w:color="auto" w:fill="FFFFFF" w:themeFill="background1"/>
            </w:pPr>
          </w:p>
        </w:tc>
        <w:tc>
          <w:tcPr>
            <w:tcW w:w="3903" w:type="dxa"/>
            <w:tcBorders>
              <w:bottom w:val="single" w:sz="4" w:space="0" w:color="auto"/>
            </w:tcBorders>
            <w:shd w:val="clear" w:color="auto" w:fill="auto"/>
            <w:vAlign w:val="center"/>
          </w:tcPr>
          <w:p w14:paraId="3CBD5DC0" w14:textId="77777777" w:rsidR="00DC7EC6" w:rsidRPr="00D45C27" w:rsidRDefault="00DC7EC6" w:rsidP="00DC7EC6">
            <w:pPr>
              <w:pStyle w:val="Default"/>
              <w:shd w:val="clear" w:color="auto" w:fill="FFFFFF" w:themeFill="background1"/>
              <w:rPr>
                <w:rFonts w:ascii="Arial" w:eastAsia="Batang" w:hAnsi="Arial" w:cs="Arial"/>
                <w:b/>
                <w:snapToGrid/>
                <w:color w:val="auto"/>
                <w:sz w:val="20"/>
                <w:lang w:eastAsia="ko-KR"/>
              </w:rPr>
            </w:pPr>
            <w:r w:rsidRPr="00D45C27">
              <w:rPr>
                <w:rFonts w:ascii="Arial" w:eastAsia="Batang" w:hAnsi="Arial" w:cs="Arial"/>
                <w:b/>
                <w:snapToGrid/>
                <w:color w:val="auto"/>
                <w:sz w:val="20"/>
                <w:lang w:eastAsia="ko-KR"/>
              </w:rPr>
              <w:t>SAPIO PLINI d.o.o.</w:t>
            </w:r>
          </w:p>
          <w:p w14:paraId="3D592D70" w14:textId="77777777" w:rsidR="00DC7EC6" w:rsidRDefault="00DC7EC6" w:rsidP="00DC7EC6">
            <w:pPr>
              <w:pStyle w:val="Default"/>
              <w:shd w:val="clear" w:color="auto" w:fill="FFFFFF" w:themeFill="background1"/>
              <w:rPr>
                <w:rFonts w:ascii="Arial" w:eastAsia="Batang" w:hAnsi="Arial" w:cs="Arial"/>
                <w:bCs/>
                <w:snapToGrid/>
                <w:color w:val="auto"/>
                <w:sz w:val="20"/>
                <w:lang w:eastAsia="ko-KR"/>
              </w:rPr>
            </w:pPr>
            <w:r w:rsidRPr="00DC7EC6">
              <w:rPr>
                <w:rFonts w:ascii="Arial" w:eastAsia="Batang" w:hAnsi="Arial" w:cs="Arial"/>
                <w:bCs/>
                <w:snapToGrid/>
                <w:color w:val="auto"/>
                <w:sz w:val="20"/>
                <w:lang w:eastAsia="ko-KR"/>
              </w:rPr>
              <w:t>Bukovžlak 107</w:t>
            </w:r>
          </w:p>
          <w:p w14:paraId="47CFED5F" w14:textId="3426E868" w:rsidR="00DC7EC6" w:rsidRPr="00DB2D3C" w:rsidRDefault="00DC7EC6" w:rsidP="00DC7EC6">
            <w:pPr>
              <w:pStyle w:val="Default"/>
              <w:shd w:val="clear" w:color="auto" w:fill="FFFFFF" w:themeFill="background1"/>
              <w:rPr>
                <w:rFonts w:ascii="Arial" w:eastAsia="Batang" w:hAnsi="Arial" w:cs="Arial"/>
                <w:bCs/>
                <w:snapToGrid/>
                <w:color w:val="auto"/>
                <w:sz w:val="20"/>
                <w:lang w:eastAsia="ko-KR"/>
              </w:rPr>
            </w:pPr>
            <w:r w:rsidRPr="00DC7EC6">
              <w:rPr>
                <w:rFonts w:ascii="Arial" w:eastAsia="Batang" w:hAnsi="Arial" w:cs="Arial"/>
                <w:bCs/>
                <w:snapToGrid/>
                <w:color w:val="auto"/>
                <w:sz w:val="20"/>
                <w:lang w:eastAsia="ko-KR"/>
              </w:rPr>
              <w:t>3000 Celje</w:t>
            </w:r>
          </w:p>
        </w:tc>
        <w:tc>
          <w:tcPr>
            <w:tcW w:w="2835" w:type="dxa"/>
            <w:tcBorders>
              <w:bottom w:val="single" w:sz="4" w:space="0" w:color="auto"/>
            </w:tcBorders>
            <w:shd w:val="clear" w:color="auto" w:fill="auto"/>
            <w:vAlign w:val="center"/>
          </w:tcPr>
          <w:p w14:paraId="0ED23C77" w14:textId="7CF03041" w:rsidR="00DC7EC6" w:rsidRPr="00DB2D3C" w:rsidRDefault="00DC7EC6" w:rsidP="00DC7EC6">
            <w:pPr>
              <w:pStyle w:val="Default"/>
              <w:shd w:val="clear" w:color="auto" w:fill="FFFFFF" w:themeFill="background1"/>
              <w:rPr>
                <w:rFonts w:ascii="Arial" w:hAnsi="Arial" w:cs="Arial"/>
                <w:bCs/>
                <w:color w:val="auto"/>
                <w:sz w:val="20"/>
              </w:rPr>
            </w:pPr>
            <w:r w:rsidRPr="00DB2D3C">
              <w:rPr>
                <w:rFonts w:ascii="Arial" w:hAnsi="Arial" w:cs="Arial"/>
                <w:bCs/>
                <w:color w:val="auto"/>
                <w:sz w:val="20"/>
              </w:rPr>
              <w:t xml:space="preserve">Ni bilo ugotovljenih </w:t>
            </w:r>
            <w:r>
              <w:rPr>
                <w:rFonts w:ascii="Arial" w:hAnsi="Arial" w:cs="Arial"/>
                <w:bCs/>
                <w:color w:val="auto"/>
                <w:sz w:val="20"/>
              </w:rPr>
              <w:t xml:space="preserve">večjih </w:t>
            </w:r>
            <w:r w:rsidRPr="00DB2D3C">
              <w:rPr>
                <w:rFonts w:ascii="Arial" w:hAnsi="Arial" w:cs="Arial"/>
                <w:bCs/>
                <w:color w:val="auto"/>
                <w:sz w:val="20"/>
              </w:rPr>
              <w:t>nepravilnosti</w:t>
            </w:r>
          </w:p>
        </w:tc>
        <w:tc>
          <w:tcPr>
            <w:tcW w:w="2551" w:type="dxa"/>
            <w:tcBorders>
              <w:bottom w:val="single" w:sz="4" w:space="0" w:color="auto"/>
            </w:tcBorders>
            <w:shd w:val="clear" w:color="auto" w:fill="auto"/>
            <w:vAlign w:val="center"/>
          </w:tcPr>
          <w:p w14:paraId="32666ABC" w14:textId="25781CCF" w:rsidR="00DC7EC6" w:rsidRPr="00DB2D3C" w:rsidRDefault="00DC7EC6" w:rsidP="00DC7EC6">
            <w:pPr>
              <w:pStyle w:val="Default"/>
              <w:shd w:val="clear" w:color="auto" w:fill="FFFFFF" w:themeFill="background1"/>
              <w:rPr>
                <w:rFonts w:ascii="Arial" w:hAnsi="Arial" w:cs="Arial"/>
                <w:bCs/>
                <w:color w:val="auto"/>
                <w:sz w:val="20"/>
              </w:rPr>
            </w:pPr>
            <w:r>
              <w:rPr>
                <w:rFonts w:ascii="Arial" w:hAnsi="Arial" w:cs="Arial"/>
                <w:bCs/>
                <w:color w:val="auto"/>
                <w:sz w:val="20"/>
              </w:rPr>
              <w:t>Opozorilo na zapisnik</w:t>
            </w:r>
          </w:p>
        </w:tc>
      </w:tr>
      <w:tr w:rsidR="000677A9" w:rsidRPr="00DB2D3C" w14:paraId="619A6401" w14:textId="77777777" w:rsidTr="00B56942">
        <w:trPr>
          <w:cantSplit/>
          <w:trHeight w:val="980"/>
        </w:trPr>
        <w:tc>
          <w:tcPr>
            <w:tcW w:w="562" w:type="dxa"/>
            <w:tcBorders>
              <w:bottom w:val="single" w:sz="4" w:space="0" w:color="auto"/>
            </w:tcBorders>
            <w:shd w:val="clear" w:color="auto" w:fill="auto"/>
            <w:vAlign w:val="center"/>
          </w:tcPr>
          <w:p w14:paraId="4F997E6D" w14:textId="77777777" w:rsidR="000677A9" w:rsidRPr="00DB2D3C" w:rsidRDefault="000677A9" w:rsidP="000677A9">
            <w:pPr>
              <w:pStyle w:val="Odstavekseznama"/>
              <w:numPr>
                <w:ilvl w:val="0"/>
                <w:numId w:val="25"/>
              </w:numPr>
              <w:shd w:val="clear" w:color="auto" w:fill="FFFFFF" w:themeFill="background1"/>
            </w:pPr>
          </w:p>
        </w:tc>
        <w:tc>
          <w:tcPr>
            <w:tcW w:w="3903" w:type="dxa"/>
            <w:tcBorders>
              <w:bottom w:val="single" w:sz="4" w:space="0" w:color="auto"/>
            </w:tcBorders>
            <w:shd w:val="clear" w:color="auto" w:fill="auto"/>
            <w:vAlign w:val="center"/>
          </w:tcPr>
          <w:p w14:paraId="5DD73DA5" w14:textId="50EF9126" w:rsidR="00D45C27" w:rsidRDefault="00D45C27" w:rsidP="000677A9">
            <w:pPr>
              <w:pStyle w:val="Default"/>
              <w:shd w:val="clear" w:color="auto" w:fill="FFFFFF" w:themeFill="background1"/>
              <w:rPr>
                <w:rFonts w:ascii="Arial" w:eastAsia="Batang" w:hAnsi="Arial" w:cs="Arial"/>
                <w:b/>
                <w:bCs/>
                <w:snapToGrid/>
                <w:color w:val="auto"/>
                <w:sz w:val="20"/>
                <w:lang w:eastAsia="ko-KR"/>
              </w:rPr>
            </w:pPr>
            <w:r w:rsidRPr="00D45C27">
              <w:rPr>
                <w:rFonts w:ascii="Arial" w:eastAsia="Batang" w:hAnsi="Arial" w:cs="Arial"/>
                <w:b/>
                <w:bCs/>
                <w:snapToGrid/>
                <w:color w:val="auto"/>
                <w:sz w:val="20"/>
                <w:lang w:eastAsia="ko-KR"/>
              </w:rPr>
              <w:t>TKK PROIZVODNJA KEMIČNIH IZDELKOV d.o.o.</w:t>
            </w:r>
          </w:p>
          <w:p w14:paraId="69F2B034" w14:textId="77777777" w:rsidR="00D45C27" w:rsidRPr="00D45C27" w:rsidRDefault="00D45C27" w:rsidP="000677A9">
            <w:pPr>
              <w:pStyle w:val="Default"/>
              <w:shd w:val="clear" w:color="auto" w:fill="FFFFFF" w:themeFill="background1"/>
              <w:rPr>
                <w:rFonts w:ascii="Arial" w:eastAsia="Batang" w:hAnsi="Arial" w:cs="Arial"/>
                <w:snapToGrid/>
                <w:color w:val="auto"/>
                <w:sz w:val="20"/>
                <w:lang w:eastAsia="ko-KR"/>
              </w:rPr>
            </w:pPr>
            <w:r w:rsidRPr="00D45C27">
              <w:rPr>
                <w:rFonts w:ascii="Arial" w:eastAsia="Batang" w:hAnsi="Arial" w:cs="Arial"/>
                <w:snapToGrid/>
                <w:color w:val="auto"/>
                <w:sz w:val="20"/>
                <w:lang w:eastAsia="ko-KR"/>
              </w:rPr>
              <w:t>Srpenica 1</w:t>
            </w:r>
          </w:p>
          <w:p w14:paraId="4E940625" w14:textId="1E5EB134" w:rsidR="000677A9" w:rsidRPr="00DB2D3C" w:rsidRDefault="00D45C27" w:rsidP="000677A9">
            <w:pPr>
              <w:pStyle w:val="Default"/>
              <w:shd w:val="clear" w:color="auto" w:fill="FFFFFF" w:themeFill="background1"/>
              <w:rPr>
                <w:rFonts w:ascii="Arial" w:eastAsia="Batang" w:hAnsi="Arial" w:cs="Arial"/>
                <w:bCs/>
                <w:snapToGrid/>
                <w:color w:val="auto"/>
                <w:sz w:val="20"/>
                <w:lang w:eastAsia="ko-KR"/>
              </w:rPr>
            </w:pPr>
            <w:r w:rsidRPr="00D45C27">
              <w:rPr>
                <w:rFonts w:ascii="Arial" w:eastAsia="Batang" w:hAnsi="Arial" w:cs="Arial"/>
                <w:snapToGrid/>
                <w:color w:val="auto"/>
                <w:sz w:val="20"/>
                <w:lang w:eastAsia="ko-KR"/>
              </w:rPr>
              <w:t>5224 Srpenica</w:t>
            </w:r>
          </w:p>
        </w:tc>
        <w:tc>
          <w:tcPr>
            <w:tcW w:w="2835" w:type="dxa"/>
            <w:tcBorders>
              <w:bottom w:val="single" w:sz="4" w:space="0" w:color="auto"/>
            </w:tcBorders>
            <w:shd w:val="clear" w:color="auto" w:fill="auto"/>
            <w:vAlign w:val="center"/>
          </w:tcPr>
          <w:p w14:paraId="1FBC9E86" w14:textId="7A0A4A92" w:rsidR="000677A9" w:rsidRPr="00DB2D3C" w:rsidRDefault="00D45C27" w:rsidP="000677A9">
            <w:pPr>
              <w:pStyle w:val="Default"/>
              <w:shd w:val="clear" w:color="auto" w:fill="FFFFFF" w:themeFill="background1"/>
              <w:rPr>
                <w:rFonts w:ascii="Arial" w:hAnsi="Arial" w:cs="Arial"/>
                <w:bCs/>
                <w:color w:val="auto"/>
                <w:sz w:val="20"/>
              </w:rPr>
            </w:pPr>
            <w:r>
              <w:rPr>
                <w:rFonts w:ascii="Arial" w:hAnsi="Arial" w:cs="Arial"/>
                <w:bCs/>
                <w:color w:val="auto"/>
                <w:sz w:val="20"/>
              </w:rPr>
              <w:t>Ni ugotovljenih nepravilnosti</w:t>
            </w:r>
          </w:p>
        </w:tc>
        <w:tc>
          <w:tcPr>
            <w:tcW w:w="2551" w:type="dxa"/>
            <w:tcBorders>
              <w:bottom w:val="single" w:sz="4" w:space="0" w:color="auto"/>
            </w:tcBorders>
            <w:shd w:val="clear" w:color="auto" w:fill="auto"/>
            <w:vAlign w:val="center"/>
          </w:tcPr>
          <w:p w14:paraId="221A2F6E" w14:textId="77777777" w:rsidR="000677A9" w:rsidRPr="00DB2D3C" w:rsidRDefault="000677A9" w:rsidP="000677A9">
            <w:pPr>
              <w:pStyle w:val="Default"/>
              <w:shd w:val="clear" w:color="auto" w:fill="FFFFFF" w:themeFill="background1"/>
              <w:rPr>
                <w:rFonts w:ascii="Arial" w:hAnsi="Arial" w:cs="Arial"/>
                <w:bCs/>
                <w:color w:val="auto"/>
                <w:sz w:val="20"/>
              </w:rPr>
            </w:pPr>
          </w:p>
        </w:tc>
      </w:tr>
    </w:tbl>
    <w:p w14:paraId="1F0A8275" w14:textId="2BAEEBC4" w:rsidR="00DB589F" w:rsidRDefault="00DB589F" w:rsidP="00DB589F"/>
    <w:p w14:paraId="1E9EAEB2" w14:textId="3B1D38C9" w:rsidR="00DB589F" w:rsidRPr="00DB589F" w:rsidRDefault="00DB589F" w:rsidP="00DB589F">
      <w:r>
        <w:t>V</w:t>
      </w:r>
      <w:r w:rsidRPr="00DB589F">
        <w:t>ečina obratov izpolnjuje osnovne zahteve glede varnosti, vendar se še vedno pojavljajo pomanjkljivosti, zlasti pri obvladovanju sprememb v obratih in pri vzpostavitvi formalnih sistemov za varnostno upravljanje.</w:t>
      </w:r>
    </w:p>
    <w:p w14:paraId="1EDCA3A9" w14:textId="77777777" w:rsidR="00D6231A" w:rsidRDefault="00D6231A" w:rsidP="00D6231A">
      <w:r>
        <w:t>Pri obrati večjega tveganja so bile najpogostejše ugotovljene nepravilnosti:</w:t>
      </w:r>
    </w:p>
    <w:p w14:paraId="5CF07D97" w14:textId="77777777" w:rsidR="00D6231A" w:rsidRDefault="00D6231A" w:rsidP="00D6231A">
      <w:pPr>
        <w:pStyle w:val="Odstavekseznama"/>
        <w:numPr>
          <w:ilvl w:val="0"/>
          <w:numId w:val="38"/>
        </w:numPr>
      </w:pPr>
      <w:r>
        <w:t>pomanjkanje formalnega sistema za uvajanje sprememb,</w:t>
      </w:r>
    </w:p>
    <w:p w14:paraId="110EFE13" w14:textId="76E2291B" w:rsidR="00D6231A" w:rsidRDefault="00D6231A" w:rsidP="00D6231A">
      <w:pPr>
        <w:pStyle w:val="Odstavekseznama"/>
        <w:numPr>
          <w:ilvl w:val="0"/>
          <w:numId w:val="38"/>
        </w:numPr>
      </w:pPr>
      <w:r>
        <w:t>pomanjkljivi načrti izobraževanja,</w:t>
      </w:r>
    </w:p>
    <w:p w14:paraId="2BCCA964" w14:textId="78A00615" w:rsidR="00DB589F" w:rsidRPr="00DB589F" w:rsidRDefault="00D6231A" w:rsidP="00D6231A">
      <w:r>
        <w:t>Pri obratih manjšega tveganja so bile ugotovljene le manjše nepravilnosti</w:t>
      </w:r>
      <w:r w:rsidR="003B7880">
        <w:t>.</w:t>
      </w:r>
    </w:p>
    <w:p w14:paraId="6F7E4C65" w14:textId="77777777" w:rsidR="003B7880" w:rsidRDefault="003B7880" w:rsidP="007C19A4">
      <w:pPr>
        <w:pStyle w:val="Naslov1"/>
      </w:pPr>
    </w:p>
    <w:p w14:paraId="5893884F" w14:textId="5C9C33DB" w:rsidR="008D37C8" w:rsidRPr="008A58A1" w:rsidRDefault="008A58A1" w:rsidP="007C19A4">
      <w:pPr>
        <w:pStyle w:val="Naslov1"/>
      </w:pPr>
      <w:r w:rsidRPr="008A58A1">
        <w:t>Predlogi za izboljšanje nadzora</w:t>
      </w:r>
    </w:p>
    <w:p w14:paraId="51EDF8A2" w14:textId="77777777" w:rsidR="00E37FF8" w:rsidRDefault="00E37FF8" w:rsidP="007C19A4"/>
    <w:p w14:paraId="7FF1A9E9" w14:textId="5C786281" w:rsidR="007F3A99" w:rsidRPr="007F3A99" w:rsidRDefault="00A37472" w:rsidP="007C19A4">
      <w:r>
        <w:t>Za zagotavljanje večje varnosti obratov, bi bila p</w:t>
      </w:r>
      <w:r w:rsidR="004E373E">
        <w:t>otrebna sprememba zakonodaje tako</w:t>
      </w:r>
      <w:r w:rsidR="00CC206D">
        <w:t>,</w:t>
      </w:r>
      <w:r w:rsidR="004E373E">
        <w:t xml:space="preserve"> </w:t>
      </w:r>
      <w:r w:rsidR="006C71F4">
        <w:t xml:space="preserve">da </w:t>
      </w:r>
      <w:proofErr w:type="spellStart"/>
      <w:r w:rsidR="006C71F4">
        <w:t>S</w:t>
      </w:r>
      <w:r w:rsidR="004E373E">
        <w:t>eveso</w:t>
      </w:r>
      <w:proofErr w:type="spellEnd"/>
      <w:r w:rsidR="004E373E">
        <w:t xml:space="preserve"> nadzora ne bi opravljala samo inšpekcija za okolje</w:t>
      </w:r>
      <w:r w:rsidR="004A77B5">
        <w:t xml:space="preserve"> ter </w:t>
      </w:r>
      <w:r w:rsidR="004A77B5" w:rsidRPr="007F3A99">
        <w:t>IRSVNDN</w:t>
      </w:r>
      <w:r w:rsidR="004E373E">
        <w:t xml:space="preserve">, temveč bi posamezna področja, ki </w:t>
      </w:r>
      <w:r w:rsidR="0029552E">
        <w:t xml:space="preserve">jih </w:t>
      </w:r>
      <w:r w:rsidR="004E373E">
        <w:t>že sedaj nadzirajo druge inšpekcije po svojih predpisih</w:t>
      </w:r>
      <w:r w:rsidR="0031304F">
        <w:t xml:space="preserve"> (predvsem varstvo pri delu)</w:t>
      </w:r>
      <w:r w:rsidR="004E373E">
        <w:t xml:space="preserve"> nadzirale tudi z vidika </w:t>
      </w:r>
      <w:proofErr w:type="spellStart"/>
      <w:r w:rsidR="004E373E">
        <w:t>seveso</w:t>
      </w:r>
      <w:proofErr w:type="spellEnd"/>
      <w:r w:rsidR="004E373E">
        <w:t xml:space="preserve"> direktive</w:t>
      </w:r>
      <w:r>
        <w:t xml:space="preserve">. Nadzor bi </w:t>
      </w:r>
      <w:r w:rsidR="00947B45">
        <w:t xml:space="preserve">lahko </w:t>
      </w:r>
      <w:r>
        <w:t>koordinirala in</w:t>
      </w:r>
      <w:r w:rsidR="00945DEB">
        <w:t>š</w:t>
      </w:r>
      <w:r>
        <w:t>pekcija za okolje.</w:t>
      </w:r>
    </w:p>
    <w:p w14:paraId="0CA23D9E" w14:textId="2509D0C0" w:rsidR="00B31849" w:rsidRDefault="00560321" w:rsidP="007C19A4">
      <w:r w:rsidRPr="009A761C">
        <w:t>Ker nadzor nad sistemom obvladovanja varnosti zahteva specifična znanja, bi bilo potrebno dodatno izobraževanje inšpektorjev na tem pod</w:t>
      </w:r>
      <w:r w:rsidR="00236622">
        <w:t>ročju</w:t>
      </w:r>
      <w:r w:rsidR="006C71F4">
        <w:t xml:space="preserve"> (vsaj izobraževanje s področja notranje presoje po ISO standardih)</w:t>
      </w:r>
      <w:r w:rsidR="00236622">
        <w:t>.</w:t>
      </w:r>
      <w:r w:rsidR="00B31849">
        <w:t xml:space="preserve"> Ker je IMPEL začel pokrivati tudi varnostna vprašanja na </w:t>
      </w:r>
      <w:proofErr w:type="spellStart"/>
      <w:r w:rsidR="00B31849">
        <w:t>seveso</w:t>
      </w:r>
      <w:proofErr w:type="spellEnd"/>
      <w:r w:rsidR="00B31849">
        <w:t xml:space="preserve"> področju, bi bila udeležba </w:t>
      </w:r>
      <w:proofErr w:type="spellStart"/>
      <w:r w:rsidR="00B31849">
        <w:t>seveso</w:t>
      </w:r>
      <w:proofErr w:type="spellEnd"/>
      <w:r w:rsidR="00B31849">
        <w:t xml:space="preserve"> inšpektorjev </w:t>
      </w:r>
      <w:r w:rsidR="002D6E6C">
        <w:t xml:space="preserve">na njihovih srečanjih – izobraževanjih </w:t>
      </w:r>
      <w:r w:rsidR="00B31849">
        <w:t>zelo koristna.</w:t>
      </w:r>
    </w:p>
    <w:p w14:paraId="751048BA" w14:textId="3EB36A4F" w:rsidR="003E635C" w:rsidRPr="009A761C" w:rsidRDefault="00CD3C8E" w:rsidP="007C19A4">
      <w:r>
        <w:t>N</w:t>
      </w:r>
      <w:r w:rsidR="002D6E6C" w:rsidRPr="002D6E6C">
        <w:t>adalje bi bilo smiselno pripraviti vprašalnike za posamezne vrste obratov oziroma za posamezne dejavnosti znotraj obratov. Najbolj učinkovito bi bilo, če bi jih oblikovali strokovnjaki za varnost na posameznih področjih, kot so transport nevarnih tekočin, skladiščenje ali kemijski reaktorji. Poleg tega bi bilo treba osvežiti in nadgraditi znanje inšpektorjev — tako na področju varnostnih ukrepov kot tudi obvladovanja tveganja (npr. HAZOP, EMAS, ARAMIS). Z dodatnimi izobraževanji bi lahko inšpekcijski nadzor nad obrati tveganja postal bolj učinkovit</w:t>
      </w:r>
      <w:r w:rsidR="000F11BC">
        <w:t>.</w:t>
      </w:r>
      <w:r w:rsidR="00236622">
        <w:t xml:space="preserve"> </w:t>
      </w:r>
    </w:p>
    <w:sectPr w:rsidR="003E635C" w:rsidRPr="009A761C" w:rsidSect="00445979">
      <w:footnotePr>
        <w:numFmt w:val="lowerRoman"/>
      </w:footnotePr>
      <w:endnotePr>
        <w:numFmt w:val="chicago"/>
      </w:endnotePr>
      <w:type w:val="continuous"/>
      <w:pgSz w:w="11906" w:h="16838"/>
      <w:pgMar w:top="993" w:right="1134" w:bottom="851" w:left="1134" w:header="709" w:footer="593"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4FC0F1" w14:textId="77777777" w:rsidR="008F64D3" w:rsidRDefault="008F64D3" w:rsidP="007C19A4">
      <w:r>
        <w:separator/>
      </w:r>
    </w:p>
  </w:endnote>
  <w:endnote w:type="continuationSeparator" w:id="0">
    <w:p w14:paraId="5B71AE8F" w14:textId="77777777" w:rsidR="008F64D3" w:rsidRDefault="008F64D3" w:rsidP="007C1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rajan Pro">
    <w:panose1 w:val="00000000000000000000"/>
    <w:charset w:val="00"/>
    <w:family w:val="roman"/>
    <w:notTrueType/>
    <w:pitch w:val="variable"/>
    <w:sig w:usb0="00000087" w:usb1="00000000" w:usb2="00000000" w:usb3="00000000" w:csb0="0000009B"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Helvetica">
    <w:panose1 w:val="020B05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FF565" w14:textId="77777777" w:rsidR="004754DA" w:rsidRDefault="004754DA" w:rsidP="007C19A4">
    <w:pPr>
      <w:pStyle w:val="Noga"/>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1</w:t>
    </w:r>
    <w:r>
      <w:rPr>
        <w:rStyle w:val="tevilkastrani"/>
      </w:rPr>
      <w:fldChar w:fldCharType="end"/>
    </w:r>
  </w:p>
  <w:p w14:paraId="7045E40D" w14:textId="77777777" w:rsidR="004754DA" w:rsidRDefault="004754DA" w:rsidP="007C19A4">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961FC" w14:textId="77777777" w:rsidR="004754DA" w:rsidRDefault="004754DA" w:rsidP="0029552E">
    <w:pPr>
      <w:pStyle w:val="Noga"/>
      <w:jc w:val="center"/>
    </w:pPr>
    <w:r>
      <w:rPr>
        <w:rStyle w:val="tevilkastrani"/>
      </w:rPr>
      <w:t xml:space="preserve">- </w:t>
    </w:r>
    <w:r>
      <w:rPr>
        <w:rStyle w:val="tevilkastrani"/>
      </w:rPr>
      <w:fldChar w:fldCharType="begin"/>
    </w:r>
    <w:r>
      <w:rPr>
        <w:rStyle w:val="tevilkastrani"/>
      </w:rPr>
      <w:instrText xml:space="preserve">PAGE  </w:instrText>
    </w:r>
    <w:r>
      <w:rPr>
        <w:rStyle w:val="tevilkastrani"/>
      </w:rPr>
      <w:fldChar w:fldCharType="separate"/>
    </w:r>
    <w:r w:rsidR="006B3D16">
      <w:rPr>
        <w:rStyle w:val="tevilkastrani"/>
        <w:noProof/>
      </w:rPr>
      <w:t>3</w:t>
    </w:r>
    <w:r>
      <w:rPr>
        <w:rStyle w:val="tevilkastrani"/>
      </w:rPr>
      <w:fldChar w:fldCharType="end"/>
    </w:r>
    <w:r>
      <w:rPr>
        <w:rStyle w:val="tevilkastran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486762" w14:textId="77777777" w:rsidR="008F64D3" w:rsidRDefault="008F64D3" w:rsidP="007C19A4">
      <w:r>
        <w:separator/>
      </w:r>
    </w:p>
  </w:footnote>
  <w:footnote w:type="continuationSeparator" w:id="0">
    <w:p w14:paraId="50832BC3" w14:textId="77777777" w:rsidR="008F64D3" w:rsidRDefault="008F64D3" w:rsidP="007C19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37A0E" w14:textId="77777777" w:rsidR="00C44A29" w:rsidRPr="00357213" w:rsidRDefault="00C44A29" w:rsidP="00C44A29">
    <w:pPr>
      <w:autoSpaceDE w:val="0"/>
      <w:autoSpaceDN w:val="0"/>
      <w:adjustRightInd w:val="0"/>
      <w:spacing w:line="240" w:lineRule="auto"/>
      <w:rPr>
        <w:rFonts w:ascii="Republika" w:hAnsi="Republika"/>
      </w:rPr>
    </w:pPr>
    <w:bookmarkStart w:id="0" w:name="_Hlk147828524"/>
    <w:bookmarkStart w:id="1" w:name="_Hlk147828525"/>
    <w:bookmarkStart w:id="2" w:name="_Hlk147829049"/>
    <w:bookmarkStart w:id="3" w:name="_Hlk147829050"/>
    <w:bookmarkStart w:id="4" w:name="_Hlk147829060"/>
    <w:bookmarkStart w:id="5" w:name="_Hlk147829061"/>
    <w:bookmarkStart w:id="6" w:name="_Hlk147829075"/>
    <w:bookmarkStart w:id="7" w:name="_Hlk147829076"/>
    <w:r w:rsidRPr="00357213">
      <w:rPr>
        <w:rFonts w:ascii="Republika" w:hAnsi="Republika"/>
        <w:noProof/>
      </w:rPr>
      <w:drawing>
        <wp:anchor distT="0" distB="0" distL="114300" distR="114300" simplePos="0" relativeHeight="251660288" behindDoc="0" locked="0" layoutInCell="1" allowOverlap="1" wp14:anchorId="36297AEF" wp14:editId="705DE429">
          <wp:simplePos x="0" y="0"/>
          <wp:positionH relativeFrom="column">
            <wp:posOffset>-442595</wp:posOffset>
          </wp:positionH>
          <wp:positionV relativeFrom="paragraph">
            <wp:posOffset>-21452</wp:posOffset>
          </wp:positionV>
          <wp:extent cx="268926" cy="320040"/>
          <wp:effectExtent l="0" t="0" r="0" b="3810"/>
          <wp:wrapNone/>
          <wp:docPr id="11" name="Slika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lika 11">
                    <a:extLst>
                      <a:ext uri="{C183D7F6-B498-43B3-948B-1728B52AA6E4}">
                        <adec:decorative xmlns:adec="http://schemas.microsoft.com/office/drawing/2017/decorative" val="1"/>
                      </a:ext>
                    </a:extLst>
                  </pic:cNvPr>
                  <pic:cNvPicPr/>
                </pic:nvPicPr>
                <pic:blipFill rotWithShape="1">
                  <a:blip r:embed="rId1" cstate="print">
                    <a:extLst>
                      <a:ext uri="{28A0092B-C50C-407E-A947-70E740481C1C}">
                        <a14:useLocalDpi xmlns:a14="http://schemas.microsoft.com/office/drawing/2010/main" val="0"/>
                      </a:ext>
                    </a:extLst>
                  </a:blip>
                  <a:srcRect l="17056" t="12990" r="17407" b="8979"/>
                  <a:stretch/>
                </pic:blipFill>
                <pic:spPr bwMode="auto">
                  <a:xfrm>
                    <a:off x="0" y="0"/>
                    <a:ext cx="268926" cy="3200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57213">
      <w:rPr>
        <w:rFonts w:ascii="Republika" w:hAnsi="Republika"/>
        <w:noProof/>
      </w:rPr>
      <mc:AlternateContent>
        <mc:Choice Requires="wps">
          <w:drawing>
            <wp:anchor distT="0" distB="0" distL="114300" distR="114300" simplePos="0" relativeHeight="251659264" behindDoc="1" locked="0" layoutInCell="0" allowOverlap="1" wp14:anchorId="5D06E1B8" wp14:editId="6C0E2E2D">
              <wp:simplePos x="0" y="0"/>
              <wp:positionH relativeFrom="column">
                <wp:posOffset>-431800</wp:posOffset>
              </wp:positionH>
              <wp:positionV relativeFrom="page">
                <wp:posOffset>3600450</wp:posOffset>
              </wp:positionV>
              <wp:extent cx="252095" cy="0"/>
              <wp:effectExtent l="10160" t="9525" r="13970"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B29ACC" id="Line 5" o:spid="_x0000_s1026" alt="&quot;&quot;"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357213">
      <w:rPr>
        <w:rFonts w:ascii="Republika" w:hAnsi="Republika"/>
      </w:rPr>
      <w:t>REPUBLIKA SLOVENIJA</w:t>
    </w:r>
  </w:p>
  <w:p w14:paraId="1B9E581C" w14:textId="77777777" w:rsidR="00C44A29" w:rsidRPr="00357213" w:rsidRDefault="00C44A29" w:rsidP="00C44A29">
    <w:pPr>
      <w:pStyle w:val="Glava"/>
      <w:tabs>
        <w:tab w:val="left" w:pos="5112"/>
      </w:tabs>
      <w:spacing w:after="120" w:line="240" w:lineRule="exact"/>
      <w:rPr>
        <w:rFonts w:ascii="Republika" w:hAnsi="Republika"/>
        <w:b/>
        <w:bCs/>
      </w:rPr>
    </w:pPr>
    <w:r w:rsidRPr="00357213">
      <w:rPr>
        <w:rFonts w:ascii="Republika" w:hAnsi="Republika"/>
        <w:b/>
        <w:bCs/>
      </w:rPr>
      <w:t>MINISTRSTVO ZA OKOLJE, PODNEBJE IN ENERGIJO</w:t>
    </w:r>
  </w:p>
  <w:p w14:paraId="24A6E8AA" w14:textId="77777777" w:rsidR="00C44A29" w:rsidRPr="00357213" w:rsidRDefault="00C44A29" w:rsidP="00C44A29">
    <w:pPr>
      <w:pStyle w:val="Glava"/>
      <w:tabs>
        <w:tab w:val="left" w:pos="5112"/>
      </w:tabs>
      <w:spacing w:before="100" w:after="240" w:line="240" w:lineRule="exact"/>
      <w:rPr>
        <w:rFonts w:ascii="Republika" w:hAnsi="Republika"/>
      </w:rPr>
    </w:pPr>
    <w:r w:rsidRPr="00357213">
      <w:rPr>
        <w:rFonts w:ascii="Republika" w:hAnsi="Republika"/>
      </w:rPr>
      <w:t>INŠPEKTORAT REPUBLIKE SLOVENIJE ZA OKOLJE IN ENERGIJO</w:t>
    </w:r>
  </w:p>
  <w:p w14:paraId="323887F7" w14:textId="485915B0" w:rsidR="00C44A29" w:rsidRPr="00357213" w:rsidRDefault="00C44A29" w:rsidP="00C44A29">
    <w:pPr>
      <w:pStyle w:val="Glava"/>
      <w:tabs>
        <w:tab w:val="left" w:pos="5112"/>
      </w:tabs>
      <w:spacing w:line="240" w:lineRule="exact"/>
      <w:rPr>
        <w:sz w:val="16"/>
        <w:szCs w:val="16"/>
      </w:rPr>
    </w:pPr>
    <w:r w:rsidRPr="00357213">
      <w:rPr>
        <w:sz w:val="16"/>
        <w:szCs w:val="16"/>
      </w:rPr>
      <w:t>Dunajska cesta 56, 1000 Ljubljana</w:t>
    </w:r>
    <w:r w:rsidRPr="00357213">
      <w:rPr>
        <w:sz w:val="16"/>
        <w:szCs w:val="16"/>
      </w:rPr>
      <w:tab/>
    </w:r>
    <w:r>
      <w:rPr>
        <w:sz w:val="16"/>
        <w:szCs w:val="16"/>
      </w:rPr>
      <w:tab/>
    </w:r>
    <w:r w:rsidRPr="00357213">
      <w:rPr>
        <w:sz w:val="16"/>
        <w:szCs w:val="16"/>
      </w:rPr>
      <w:t>T: 01 420 44 88</w:t>
    </w:r>
  </w:p>
  <w:p w14:paraId="3DC4F023" w14:textId="1CA1EEC9" w:rsidR="00C44A29" w:rsidRPr="00357213" w:rsidRDefault="00C44A29" w:rsidP="00C44A29">
    <w:pPr>
      <w:pStyle w:val="Glava"/>
      <w:tabs>
        <w:tab w:val="left" w:pos="5112"/>
      </w:tabs>
      <w:spacing w:line="240" w:lineRule="exact"/>
      <w:rPr>
        <w:sz w:val="16"/>
        <w:szCs w:val="16"/>
      </w:rPr>
    </w:pPr>
    <w:r w:rsidRPr="00357213">
      <w:rPr>
        <w:sz w:val="16"/>
        <w:szCs w:val="16"/>
      </w:rPr>
      <w:tab/>
    </w:r>
    <w:r>
      <w:rPr>
        <w:sz w:val="16"/>
        <w:szCs w:val="16"/>
      </w:rPr>
      <w:tab/>
    </w:r>
    <w:r w:rsidRPr="00357213">
      <w:rPr>
        <w:sz w:val="16"/>
        <w:szCs w:val="16"/>
      </w:rPr>
      <w:t>F: 01 420 44 83</w:t>
    </w:r>
  </w:p>
  <w:p w14:paraId="473D4DA6" w14:textId="0B525370" w:rsidR="00C44A29" w:rsidRPr="00357213" w:rsidRDefault="00C44A29" w:rsidP="00C44A29">
    <w:pPr>
      <w:pStyle w:val="Glava"/>
      <w:tabs>
        <w:tab w:val="left" w:pos="5112"/>
      </w:tabs>
      <w:spacing w:line="240" w:lineRule="exact"/>
      <w:rPr>
        <w:sz w:val="16"/>
        <w:szCs w:val="16"/>
      </w:rPr>
    </w:pPr>
    <w:r w:rsidRPr="00357213">
      <w:rPr>
        <w:sz w:val="16"/>
        <w:szCs w:val="16"/>
      </w:rPr>
      <w:tab/>
    </w:r>
    <w:r>
      <w:rPr>
        <w:sz w:val="16"/>
        <w:szCs w:val="16"/>
      </w:rPr>
      <w:tab/>
    </w:r>
    <w:r w:rsidRPr="00357213">
      <w:rPr>
        <w:sz w:val="16"/>
        <w:szCs w:val="16"/>
      </w:rPr>
      <w:t xml:space="preserve">E: </w:t>
    </w:r>
    <w:hyperlink r:id="rId2" w:history="1">
      <w:r w:rsidRPr="00357213">
        <w:rPr>
          <w:rStyle w:val="Hiperpovezava"/>
          <w:sz w:val="16"/>
          <w:szCs w:val="16"/>
        </w:rPr>
        <w:t>gp.irsoe@gov.si</w:t>
      </w:r>
    </w:hyperlink>
  </w:p>
  <w:p w14:paraId="15D8B877" w14:textId="7057AEED" w:rsidR="00C44A29" w:rsidRPr="00357213" w:rsidRDefault="00C44A29" w:rsidP="00C44A29">
    <w:pPr>
      <w:pStyle w:val="Glava"/>
      <w:tabs>
        <w:tab w:val="left" w:pos="5112"/>
      </w:tabs>
      <w:spacing w:line="240" w:lineRule="exact"/>
      <w:rPr>
        <w:sz w:val="16"/>
        <w:szCs w:val="16"/>
      </w:rPr>
    </w:pPr>
    <w:r w:rsidRPr="00357213">
      <w:rPr>
        <w:sz w:val="16"/>
        <w:szCs w:val="16"/>
      </w:rPr>
      <w:tab/>
    </w:r>
    <w:r>
      <w:rPr>
        <w:sz w:val="16"/>
        <w:szCs w:val="16"/>
      </w:rPr>
      <w:tab/>
    </w:r>
    <w:hyperlink r:id="rId3" w:history="1">
      <w:r w:rsidRPr="00357213">
        <w:rPr>
          <w:rStyle w:val="Hiperpovezava"/>
          <w:sz w:val="16"/>
          <w:szCs w:val="16"/>
        </w:rPr>
        <w:t>www.irsoe.gov.si</w:t>
      </w:r>
    </w:hyperlink>
  </w:p>
  <w:bookmarkEnd w:id="0"/>
  <w:bookmarkEnd w:id="1"/>
  <w:bookmarkEnd w:id="2"/>
  <w:bookmarkEnd w:id="3"/>
  <w:bookmarkEnd w:id="4"/>
  <w:bookmarkEnd w:id="5"/>
  <w:bookmarkEnd w:id="6"/>
  <w:bookmarkEnd w:id="7"/>
  <w:p w14:paraId="14E5CD99" w14:textId="77777777" w:rsidR="00445979" w:rsidRPr="00EC1141" w:rsidRDefault="00445979" w:rsidP="007C19A4">
    <w:pPr>
      <w:rPr>
        <w:rFonts w:ascii="Republika" w:hAnsi="Republik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8C702F5E"/>
    <w:lvl w:ilvl="0">
      <w:start w:val="1"/>
      <w:numFmt w:val="decimal"/>
      <w:pStyle w:val="Otevilenseznam2"/>
      <w:lvlText w:val="%1."/>
      <w:lvlJc w:val="left"/>
      <w:pPr>
        <w:tabs>
          <w:tab w:val="num" w:pos="927"/>
        </w:tabs>
        <w:ind w:left="927" w:hanging="360"/>
      </w:pPr>
    </w:lvl>
  </w:abstractNum>
  <w:abstractNum w:abstractNumId="1" w15:restartNumberingAfterBreak="0">
    <w:nsid w:val="FFFFFF88"/>
    <w:multiLevelType w:val="singleLevel"/>
    <w:tmpl w:val="56CE9070"/>
    <w:lvl w:ilvl="0">
      <w:start w:val="1"/>
      <w:numFmt w:val="decimal"/>
      <w:lvlText w:val="%1."/>
      <w:lvlJc w:val="left"/>
      <w:pPr>
        <w:tabs>
          <w:tab w:val="num" w:pos="360"/>
        </w:tabs>
        <w:ind w:left="360" w:hanging="360"/>
      </w:pPr>
    </w:lvl>
  </w:abstractNum>
  <w:abstractNum w:abstractNumId="2" w15:restartNumberingAfterBreak="0">
    <w:nsid w:val="03D113DD"/>
    <w:multiLevelType w:val="hybridMultilevel"/>
    <w:tmpl w:val="5D98E9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06EB20AB"/>
    <w:multiLevelType w:val="multilevel"/>
    <w:tmpl w:val="F5369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6EF3B92"/>
    <w:multiLevelType w:val="hybridMultilevel"/>
    <w:tmpl w:val="3DF20074"/>
    <w:lvl w:ilvl="0" w:tplc="92A67EDE">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4D7EDB"/>
    <w:multiLevelType w:val="multilevel"/>
    <w:tmpl w:val="89B696F0"/>
    <w:lvl w:ilvl="0">
      <w:start w:val="1"/>
      <w:numFmt w:val="bullet"/>
      <w:lvlText w:val=""/>
      <w:lvlJc w:val="left"/>
      <w:pPr>
        <w:tabs>
          <w:tab w:val="num" w:pos="360"/>
        </w:tabs>
        <w:ind w:left="360" w:hanging="360"/>
      </w:pPr>
      <w:rPr>
        <w:rFonts w:ascii="Wingdings" w:hAnsi="Wingdings" w:hint="default"/>
      </w:rPr>
    </w:lvl>
    <w:lvl w:ilvl="1">
      <w:start w:val="1"/>
      <w:numFmt w:val="ordinal"/>
      <w:lvlText w:val="%2"/>
      <w:lvlJc w:val="left"/>
      <w:pPr>
        <w:tabs>
          <w:tab w:val="num" w:pos="1004"/>
        </w:tabs>
        <w:ind w:left="567" w:hanging="283"/>
      </w:pPr>
      <w:rPr>
        <w:rFonts w:hint="default"/>
      </w:rPr>
    </w:lvl>
    <w:lvl w:ilvl="2">
      <w:start w:val="1"/>
      <w:numFmt w:val="bullet"/>
      <w:lvlText w:val=""/>
      <w:lvlJc w:val="left"/>
      <w:pPr>
        <w:tabs>
          <w:tab w:val="num" w:pos="927"/>
        </w:tabs>
        <w:ind w:left="851" w:hanging="284"/>
      </w:pPr>
      <w:rPr>
        <w:rFonts w:ascii="Symbol" w:hAnsi="Symbol" w:hint="default"/>
        <w:sz w:val="28"/>
      </w:rPr>
    </w:lvl>
    <w:lvl w:ilvl="3">
      <w:start w:val="1"/>
      <w:numFmt w:val="bullet"/>
      <w:lvlText w:val=""/>
      <w:lvlJc w:val="left"/>
      <w:pPr>
        <w:tabs>
          <w:tab w:val="num" w:pos="1211"/>
        </w:tabs>
        <w:ind w:left="1134" w:hanging="283"/>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15:restartNumberingAfterBreak="0">
    <w:nsid w:val="09AF40AE"/>
    <w:multiLevelType w:val="hybridMultilevel"/>
    <w:tmpl w:val="84A8810C"/>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15:restartNumberingAfterBreak="0">
    <w:nsid w:val="0BA60C64"/>
    <w:multiLevelType w:val="hybridMultilevel"/>
    <w:tmpl w:val="0D26EA1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EF03440"/>
    <w:multiLevelType w:val="hybridMultilevel"/>
    <w:tmpl w:val="9598667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305624A"/>
    <w:multiLevelType w:val="multilevel"/>
    <w:tmpl w:val="DE420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82A2951"/>
    <w:multiLevelType w:val="multilevel"/>
    <w:tmpl w:val="89B696F0"/>
    <w:lvl w:ilvl="0">
      <w:start w:val="1"/>
      <w:numFmt w:val="bullet"/>
      <w:lvlText w:val=""/>
      <w:lvlJc w:val="left"/>
      <w:pPr>
        <w:tabs>
          <w:tab w:val="num" w:pos="360"/>
        </w:tabs>
        <w:ind w:left="360" w:hanging="360"/>
      </w:pPr>
      <w:rPr>
        <w:rFonts w:ascii="Wingdings" w:hAnsi="Wingdings" w:hint="default"/>
      </w:rPr>
    </w:lvl>
    <w:lvl w:ilvl="1">
      <w:start w:val="1"/>
      <w:numFmt w:val="ordinal"/>
      <w:lvlText w:val="%2"/>
      <w:lvlJc w:val="left"/>
      <w:pPr>
        <w:tabs>
          <w:tab w:val="num" w:pos="1004"/>
        </w:tabs>
        <w:ind w:left="567" w:hanging="283"/>
      </w:pPr>
      <w:rPr>
        <w:rFonts w:hint="default"/>
      </w:rPr>
    </w:lvl>
    <w:lvl w:ilvl="2">
      <w:start w:val="1"/>
      <w:numFmt w:val="bullet"/>
      <w:lvlText w:val=""/>
      <w:lvlJc w:val="left"/>
      <w:pPr>
        <w:tabs>
          <w:tab w:val="num" w:pos="927"/>
        </w:tabs>
        <w:ind w:left="851" w:hanging="284"/>
      </w:pPr>
      <w:rPr>
        <w:rFonts w:ascii="Symbol" w:hAnsi="Symbol" w:hint="default"/>
        <w:sz w:val="28"/>
      </w:rPr>
    </w:lvl>
    <w:lvl w:ilvl="3">
      <w:start w:val="1"/>
      <w:numFmt w:val="bullet"/>
      <w:lvlText w:val=""/>
      <w:lvlJc w:val="left"/>
      <w:pPr>
        <w:tabs>
          <w:tab w:val="num" w:pos="1211"/>
        </w:tabs>
        <w:ind w:left="1134" w:hanging="283"/>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 w15:restartNumberingAfterBreak="0">
    <w:nsid w:val="1B85706C"/>
    <w:multiLevelType w:val="hybridMultilevel"/>
    <w:tmpl w:val="73E4539E"/>
    <w:lvl w:ilvl="0" w:tplc="FF7AAFCA">
      <w:start w:val="1"/>
      <w:numFmt w:val="bullet"/>
      <w:lvlText w:val="•"/>
      <w:lvlJc w:val="left"/>
      <w:pPr>
        <w:ind w:left="1440" w:hanging="720"/>
      </w:pPr>
      <w:rPr>
        <w:rFonts w:ascii="Arial" w:hAnsi="Arial" w:hint="default"/>
        <w:sz w:val="20"/>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2" w15:restartNumberingAfterBreak="0">
    <w:nsid w:val="1E317CC7"/>
    <w:multiLevelType w:val="multilevel"/>
    <w:tmpl w:val="4704BF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1847E7C"/>
    <w:multiLevelType w:val="hybridMultilevel"/>
    <w:tmpl w:val="53A2BE6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F04E3E"/>
    <w:multiLevelType w:val="hybridMultilevel"/>
    <w:tmpl w:val="D6366658"/>
    <w:lvl w:ilvl="0" w:tplc="1582A202">
      <w:start w:val="1"/>
      <w:numFmt w:val="bullet"/>
      <w:lvlText w:val=""/>
      <w:lvlJc w:val="left"/>
      <w:pPr>
        <w:tabs>
          <w:tab w:val="num" w:pos="927"/>
        </w:tabs>
        <w:ind w:left="851" w:hanging="284"/>
      </w:pPr>
      <w:rPr>
        <w:rFonts w:ascii="Wingdings" w:hAnsi="Wingdings" w:hint="default"/>
      </w:rPr>
    </w:lvl>
    <w:lvl w:ilvl="1" w:tplc="04240019">
      <w:start w:val="1"/>
      <w:numFmt w:val="lowerLetter"/>
      <w:lvlText w:val="%2."/>
      <w:lvlJc w:val="left"/>
      <w:pPr>
        <w:tabs>
          <w:tab w:val="num" w:pos="1647"/>
        </w:tabs>
        <w:ind w:left="1647" w:hanging="360"/>
      </w:pPr>
    </w:lvl>
    <w:lvl w:ilvl="2" w:tplc="0424001B" w:tentative="1">
      <w:start w:val="1"/>
      <w:numFmt w:val="lowerRoman"/>
      <w:lvlText w:val="%3."/>
      <w:lvlJc w:val="right"/>
      <w:pPr>
        <w:tabs>
          <w:tab w:val="num" w:pos="2367"/>
        </w:tabs>
        <w:ind w:left="2367" w:hanging="180"/>
      </w:pPr>
    </w:lvl>
    <w:lvl w:ilvl="3" w:tplc="0424000F" w:tentative="1">
      <w:start w:val="1"/>
      <w:numFmt w:val="decimal"/>
      <w:lvlText w:val="%4."/>
      <w:lvlJc w:val="left"/>
      <w:pPr>
        <w:tabs>
          <w:tab w:val="num" w:pos="3087"/>
        </w:tabs>
        <w:ind w:left="3087" w:hanging="360"/>
      </w:pPr>
    </w:lvl>
    <w:lvl w:ilvl="4" w:tplc="04240019" w:tentative="1">
      <w:start w:val="1"/>
      <w:numFmt w:val="lowerLetter"/>
      <w:lvlText w:val="%5."/>
      <w:lvlJc w:val="left"/>
      <w:pPr>
        <w:tabs>
          <w:tab w:val="num" w:pos="3807"/>
        </w:tabs>
        <w:ind w:left="3807" w:hanging="360"/>
      </w:pPr>
    </w:lvl>
    <w:lvl w:ilvl="5" w:tplc="0424001B" w:tentative="1">
      <w:start w:val="1"/>
      <w:numFmt w:val="lowerRoman"/>
      <w:lvlText w:val="%6."/>
      <w:lvlJc w:val="right"/>
      <w:pPr>
        <w:tabs>
          <w:tab w:val="num" w:pos="4527"/>
        </w:tabs>
        <w:ind w:left="4527" w:hanging="180"/>
      </w:pPr>
    </w:lvl>
    <w:lvl w:ilvl="6" w:tplc="0424000F" w:tentative="1">
      <w:start w:val="1"/>
      <w:numFmt w:val="decimal"/>
      <w:lvlText w:val="%7."/>
      <w:lvlJc w:val="left"/>
      <w:pPr>
        <w:tabs>
          <w:tab w:val="num" w:pos="5247"/>
        </w:tabs>
        <w:ind w:left="5247" w:hanging="360"/>
      </w:pPr>
    </w:lvl>
    <w:lvl w:ilvl="7" w:tplc="04240019" w:tentative="1">
      <w:start w:val="1"/>
      <w:numFmt w:val="lowerLetter"/>
      <w:lvlText w:val="%8."/>
      <w:lvlJc w:val="left"/>
      <w:pPr>
        <w:tabs>
          <w:tab w:val="num" w:pos="5967"/>
        </w:tabs>
        <w:ind w:left="5967" w:hanging="360"/>
      </w:pPr>
    </w:lvl>
    <w:lvl w:ilvl="8" w:tplc="0424001B" w:tentative="1">
      <w:start w:val="1"/>
      <w:numFmt w:val="lowerRoman"/>
      <w:lvlText w:val="%9."/>
      <w:lvlJc w:val="right"/>
      <w:pPr>
        <w:tabs>
          <w:tab w:val="num" w:pos="6687"/>
        </w:tabs>
        <w:ind w:left="6687" w:hanging="180"/>
      </w:pPr>
    </w:lvl>
  </w:abstractNum>
  <w:abstractNum w:abstractNumId="15" w15:restartNumberingAfterBreak="0">
    <w:nsid w:val="25C36F17"/>
    <w:multiLevelType w:val="hybridMultilevel"/>
    <w:tmpl w:val="C1F4538E"/>
    <w:lvl w:ilvl="0" w:tplc="0424000F">
      <w:start w:val="1"/>
      <w:numFmt w:val="decimal"/>
      <w:lvlText w:val="%1."/>
      <w:lvlJc w:val="left"/>
      <w:pPr>
        <w:tabs>
          <w:tab w:val="num" w:pos="0"/>
        </w:tabs>
        <w:ind w:left="0" w:firstLine="0"/>
      </w:pPr>
      <w:rPr>
        <w:rFonts w:hint="default"/>
        <w:sz w:val="20"/>
        <w:szCs w:val="2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2EE301D2"/>
    <w:multiLevelType w:val="hybridMultilevel"/>
    <w:tmpl w:val="1F486E7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359B2F45"/>
    <w:multiLevelType w:val="hybridMultilevel"/>
    <w:tmpl w:val="46A48AA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2196902"/>
    <w:multiLevelType w:val="singleLevel"/>
    <w:tmpl w:val="0424000F"/>
    <w:lvl w:ilvl="0">
      <w:start w:val="1"/>
      <w:numFmt w:val="decimal"/>
      <w:lvlText w:val="%1."/>
      <w:lvlJc w:val="left"/>
      <w:pPr>
        <w:tabs>
          <w:tab w:val="num" w:pos="360"/>
        </w:tabs>
        <w:ind w:left="360" w:hanging="360"/>
      </w:pPr>
    </w:lvl>
  </w:abstractNum>
  <w:abstractNum w:abstractNumId="19" w15:restartNumberingAfterBreak="0">
    <w:nsid w:val="47D6107E"/>
    <w:multiLevelType w:val="hybridMultilevel"/>
    <w:tmpl w:val="E3444FFC"/>
    <w:lvl w:ilvl="0" w:tplc="0F72D2F8">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CD4541"/>
    <w:multiLevelType w:val="hybridMultilevel"/>
    <w:tmpl w:val="3620BFB6"/>
    <w:lvl w:ilvl="0" w:tplc="0424000F">
      <w:start w:val="1"/>
      <w:numFmt w:val="decimal"/>
      <w:lvlText w:val="%1."/>
      <w:lvlJc w:val="left"/>
      <w:pPr>
        <w:tabs>
          <w:tab w:val="num" w:pos="643"/>
        </w:tabs>
        <w:ind w:left="643" w:hanging="360"/>
      </w:pPr>
    </w:lvl>
    <w:lvl w:ilvl="1" w:tplc="04240019">
      <w:start w:val="1"/>
      <w:numFmt w:val="lowerLetter"/>
      <w:lvlText w:val="%2."/>
      <w:lvlJc w:val="left"/>
      <w:pPr>
        <w:tabs>
          <w:tab w:val="num" w:pos="1363"/>
        </w:tabs>
        <w:ind w:left="1363" w:hanging="360"/>
      </w:pPr>
    </w:lvl>
    <w:lvl w:ilvl="2" w:tplc="0424001B" w:tentative="1">
      <w:start w:val="1"/>
      <w:numFmt w:val="lowerRoman"/>
      <w:lvlText w:val="%3."/>
      <w:lvlJc w:val="right"/>
      <w:pPr>
        <w:tabs>
          <w:tab w:val="num" w:pos="2083"/>
        </w:tabs>
        <w:ind w:left="2083" w:hanging="180"/>
      </w:pPr>
    </w:lvl>
    <w:lvl w:ilvl="3" w:tplc="0424000F" w:tentative="1">
      <w:start w:val="1"/>
      <w:numFmt w:val="decimal"/>
      <w:lvlText w:val="%4."/>
      <w:lvlJc w:val="left"/>
      <w:pPr>
        <w:tabs>
          <w:tab w:val="num" w:pos="2803"/>
        </w:tabs>
        <w:ind w:left="2803" w:hanging="360"/>
      </w:pPr>
    </w:lvl>
    <w:lvl w:ilvl="4" w:tplc="04240019" w:tentative="1">
      <w:start w:val="1"/>
      <w:numFmt w:val="lowerLetter"/>
      <w:lvlText w:val="%5."/>
      <w:lvlJc w:val="left"/>
      <w:pPr>
        <w:tabs>
          <w:tab w:val="num" w:pos="3523"/>
        </w:tabs>
        <w:ind w:left="3523" w:hanging="360"/>
      </w:pPr>
    </w:lvl>
    <w:lvl w:ilvl="5" w:tplc="0424001B" w:tentative="1">
      <w:start w:val="1"/>
      <w:numFmt w:val="lowerRoman"/>
      <w:lvlText w:val="%6."/>
      <w:lvlJc w:val="right"/>
      <w:pPr>
        <w:tabs>
          <w:tab w:val="num" w:pos="4243"/>
        </w:tabs>
        <w:ind w:left="4243" w:hanging="180"/>
      </w:pPr>
    </w:lvl>
    <w:lvl w:ilvl="6" w:tplc="0424000F" w:tentative="1">
      <w:start w:val="1"/>
      <w:numFmt w:val="decimal"/>
      <w:lvlText w:val="%7."/>
      <w:lvlJc w:val="left"/>
      <w:pPr>
        <w:tabs>
          <w:tab w:val="num" w:pos="4963"/>
        </w:tabs>
        <w:ind w:left="4963" w:hanging="360"/>
      </w:pPr>
    </w:lvl>
    <w:lvl w:ilvl="7" w:tplc="04240019" w:tentative="1">
      <w:start w:val="1"/>
      <w:numFmt w:val="lowerLetter"/>
      <w:lvlText w:val="%8."/>
      <w:lvlJc w:val="left"/>
      <w:pPr>
        <w:tabs>
          <w:tab w:val="num" w:pos="5683"/>
        </w:tabs>
        <w:ind w:left="5683" w:hanging="360"/>
      </w:pPr>
    </w:lvl>
    <w:lvl w:ilvl="8" w:tplc="0424001B" w:tentative="1">
      <w:start w:val="1"/>
      <w:numFmt w:val="lowerRoman"/>
      <w:lvlText w:val="%9."/>
      <w:lvlJc w:val="right"/>
      <w:pPr>
        <w:tabs>
          <w:tab w:val="num" w:pos="6403"/>
        </w:tabs>
        <w:ind w:left="6403" w:hanging="180"/>
      </w:pPr>
    </w:lvl>
  </w:abstractNum>
  <w:abstractNum w:abstractNumId="21" w15:restartNumberingAfterBreak="0">
    <w:nsid w:val="5372151E"/>
    <w:multiLevelType w:val="singleLevel"/>
    <w:tmpl w:val="0424000F"/>
    <w:lvl w:ilvl="0">
      <w:start w:val="1"/>
      <w:numFmt w:val="decimal"/>
      <w:lvlText w:val="%1."/>
      <w:lvlJc w:val="left"/>
      <w:pPr>
        <w:tabs>
          <w:tab w:val="num" w:pos="360"/>
        </w:tabs>
        <w:ind w:left="360" w:hanging="360"/>
      </w:pPr>
    </w:lvl>
  </w:abstractNum>
  <w:abstractNum w:abstractNumId="22" w15:restartNumberingAfterBreak="0">
    <w:nsid w:val="573960D0"/>
    <w:multiLevelType w:val="hybridMultilevel"/>
    <w:tmpl w:val="D362CC2A"/>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3" w15:restartNumberingAfterBreak="0">
    <w:nsid w:val="5D514435"/>
    <w:multiLevelType w:val="multilevel"/>
    <w:tmpl w:val="89B696F0"/>
    <w:lvl w:ilvl="0">
      <w:start w:val="1"/>
      <w:numFmt w:val="bullet"/>
      <w:lvlText w:val=""/>
      <w:lvlJc w:val="left"/>
      <w:pPr>
        <w:tabs>
          <w:tab w:val="num" w:pos="360"/>
        </w:tabs>
        <w:ind w:left="360" w:hanging="360"/>
      </w:pPr>
      <w:rPr>
        <w:rFonts w:ascii="Wingdings" w:hAnsi="Wingdings" w:hint="default"/>
      </w:rPr>
    </w:lvl>
    <w:lvl w:ilvl="1">
      <w:start w:val="1"/>
      <w:numFmt w:val="ordinal"/>
      <w:lvlText w:val="%2"/>
      <w:lvlJc w:val="left"/>
      <w:pPr>
        <w:tabs>
          <w:tab w:val="num" w:pos="1004"/>
        </w:tabs>
        <w:ind w:left="567" w:hanging="283"/>
      </w:pPr>
      <w:rPr>
        <w:rFonts w:hint="default"/>
      </w:rPr>
    </w:lvl>
    <w:lvl w:ilvl="2">
      <w:start w:val="1"/>
      <w:numFmt w:val="bullet"/>
      <w:lvlText w:val=""/>
      <w:lvlJc w:val="left"/>
      <w:pPr>
        <w:tabs>
          <w:tab w:val="num" w:pos="927"/>
        </w:tabs>
        <w:ind w:left="851" w:hanging="284"/>
      </w:pPr>
      <w:rPr>
        <w:rFonts w:ascii="Symbol" w:hAnsi="Symbol" w:hint="default"/>
        <w:sz w:val="28"/>
      </w:rPr>
    </w:lvl>
    <w:lvl w:ilvl="3">
      <w:start w:val="1"/>
      <w:numFmt w:val="bullet"/>
      <w:lvlText w:val=""/>
      <w:lvlJc w:val="left"/>
      <w:pPr>
        <w:tabs>
          <w:tab w:val="num" w:pos="1211"/>
        </w:tabs>
        <w:ind w:left="1134" w:hanging="283"/>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4" w15:restartNumberingAfterBreak="0">
    <w:nsid w:val="63341B8B"/>
    <w:multiLevelType w:val="hybridMultilevel"/>
    <w:tmpl w:val="A52E7CA2"/>
    <w:lvl w:ilvl="0" w:tplc="0F72D2F8">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4015551"/>
    <w:multiLevelType w:val="hybridMultilevel"/>
    <w:tmpl w:val="A52E7CA2"/>
    <w:lvl w:ilvl="0" w:tplc="0424000B">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4E335EB"/>
    <w:multiLevelType w:val="hybridMultilevel"/>
    <w:tmpl w:val="5F825288"/>
    <w:lvl w:ilvl="0" w:tplc="92A67EDE">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9B05548"/>
    <w:multiLevelType w:val="singleLevel"/>
    <w:tmpl w:val="A8B6F0EA"/>
    <w:lvl w:ilvl="0">
      <w:start w:val="1"/>
      <w:numFmt w:val="decimal"/>
      <w:lvlText w:val="%1."/>
      <w:lvlJc w:val="left"/>
      <w:pPr>
        <w:tabs>
          <w:tab w:val="num" w:pos="360"/>
        </w:tabs>
        <w:ind w:left="360" w:hanging="360"/>
      </w:pPr>
    </w:lvl>
  </w:abstractNum>
  <w:abstractNum w:abstractNumId="28" w15:restartNumberingAfterBreak="0">
    <w:nsid w:val="6CD62611"/>
    <w:multiLevelType w:val="hybridMultilevel"/>
    <w:tmpl w:val="C78850C4"/>
    <w:lvl w:ilvl="0" w:tplc="06A0A73A">
      <w:start w:val="1"/>
      <w:numFmt w:val="bullet"/>
      <w:pStyle w:val="Tocka"/>
      <w:lvlText w:val=""/>
      <w:lvlJc w:val="left"/>
      <w:pPr>
        <w:tabs>
          <w:tab w:val="num" w:pos="928"/>
        </w:tabs>
        <w:ind w:left="928" w:hanging="360"/>
      </w:pPr>
      <w:rPr>
        <w:rFonts w:ascii="Symbol" w:hAnsi="Symbol" w:hint="default"/>
      </w:rPr>
    </w:lvl>
    <w:lvl w:ilvl="1" w:tplc="0424000F">
      <w:start w:val="1"/>
      <w:numFmt w:val="decimal"/>
      <w:lvlText w:val="%2."/>
      <w:lvlJc w:val="left"/>
      <w:pPr>
        <w:tabs>
          <w:tab w:val="num" w:pos="1648"/>
        </w:tabs>
        <w:ind w:left="1648" w:hanging="360"/>
      </w:pPr>
    </w:lvl>
    <w:lvl w:ilvl="2" w:tplc="04240005" w:tentative="1">
      <w:start w:val="1"/>
      <w:numFmt w:val="bullet"/>
      <w:lvlText w:val=""/>
      <w:lvlJc w:val="left"/>
      <w:pPr>
        <w:tabs>
          <w:tab w:val="num" w:pos="2368"/>
        </w:tabs>
        <w:ind w:left="2368" w:hanging="360"/>
      </w:pPr>
      <w:rPr>
        <w:rFonts w:ascii="Wingdings" w:hAnsi="Wingdings" w:hint="default"/>
      </w:rPr>
    </w:lvl>
    <w:lvl w:ilvl="3" w:tplc="04240001" w:tentative="1">
      <w:start w:val="1"/>
      <w:numFmt w:val="bullet"/>
      <w:lvlText w:val=""/>
      <w:lvlJc w:val="left"/>
      <w:pPr>
        <w:tabs>
          <w:tab w:val="num" w:pos="3088"/>
        </w:tabs>
        <w:ind w:left="3088" w:hanging="360"/>
      </w:pPr>
      <w:rPr>
        <w:rFonts w:ascii="Symbol" w:hAnsi="Symbol" w:hint="default"/>
      </w:rPr>
    </w:lvl>
    <w:lvl w:ilvl="4" w:tplc="04240003" w:tentative="1">
      <w:start w:val="1"/>
      <w:numFmt w:val="bullet"/>
      <w:lvlText w:val="o"/>
      <w:lvlJc w:val="left"/>
      <w:pPr>
        <w:tabs>
          <w:tab w:val="num" w:pos="3808"/>
        </w:tabs>
        <w:ind w:left="3808" w:hanging="360"/>
      </w:pPr>
      <w:rPr>
        <w:rFonts w:ascii="Courier New" w:hAnsi="Courier New" w:hint="default"/>
      </w:rPr>
    </w:lvl>
    <w:lvl w:ilvl="5" w:tplc="04240005" w:tentative="1">
      <w:start w:val="1"/>
      <w:numFmt w:val="bullet"/>
      <w:lvlText w:val=""/>
      <w:lvlJc w:val="left"/>
      <w:pPr>
        <w:tabs>
          <w:tab w:val="num" w:pos="4528"/>
        </w:tabs>
        <w:ind w:left="4528" w:hanging="360"/>
      </w:pPr>
      <w:rPr>
        <w:rFonts w:ascii="Wingdings" w:hAnsi="Wingdings" w:hint="default"/>
      </w:rPr>
    </w:lvl>
    <w:lvl w:ilvl="6" w:tplc="04240001" w:tentative="1">
      <w:start w:val="1"/>
      <w:numFmt w:val="bullet"/>
      <w:lvlText w:val=""/>
      <w:lvlJc w:val="left"/>
      <w:pPr>
        <w:tabs>
          <w:tab w:val="num" w:pos="5248"/>
        </w:tabs>
        <w:ind w:left="5248" w:hanging="360"/>
      </w:pPr>
      <w:rPr>
        <w:rFonts w:ascii="Symbol" w:hAnsi="Symbol" w:hint="default"/>
      </w:rPr>
    </w:lvl>
    <w:lvl w:ilvl="7" w:tplc="04240003" w:tentative="1">
      <w:start w:val="1"/>
      <w:numFmt w:val="bullet"/>
      <w:lvlText w:val="o"/>
      <w:lvlJc w:val="left"/>
      <w:pPr>
        <w:tabs>
          <w:tab w:val="num" w:pos="5968"/>
        </w:tabs>
        <w:ind w:left="5968" w:hanging="360"/>
      </w:pPr>
      <w:rPr>
        <w:rFonts w:ascii="Courier New" w:hAnsi="Courier New" w:hint="default"/>
      </w:rPr>
    </w:lvl>
    <w:lvl w:ilvl="8" w:tplc="04240005" w:tentative="1">
      <w:start w:val="1"/>
      <w:numFmt w:val="bullet"/>
      <w:lvlText w:val=""/>
      <w:lvlJc w:val="left"/>
      <w:pPr>
        <w:tabs>
          <w:tab w:val="num" w:pos="6688"/>
        </w:tabs>
        <w:ind w:left="6688" w:hanging="360"/>
      </w:pPr>
      <w:rPr>
        <w:rFonts w:ascii="Wingdings" w:hAnsi="Wingdings" w:hint="default"/>
      </w:rPr>
    </w:lvl>
  </w:abstractNum>
  <w:abstractNum w:abstractNumId="29" w15:restartNumberingAfterBreak="0">
    <w:nsid w:val="708B42D5"/>
    <w:multiLevelType w:val="hybridMultilevel"/>
    <w:tmpl w:val="00C4CB30"/>
    <w:lvl w:ilvl="0" w:tplc="A66643D2">
      <w:start w:val="1"/>
      <w:numFmt w:val="decimal"/>
      <w:lvlText w:val="%1."/>
      <w:lvlJc w:val="left"/>
      <w:pPr>
        <w:tabs>
          <w:tab w:val="num" w:pos="360"/>
        </w:tabs>
        <w:ind w:left="360" w:hanging="360"/>
      </w:pPr>
      <w:rPr>
        <w:b/>
        <w:bCs/>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0" w15:restartNumberingAfterBreak="0">
    <w:nsid w:val="731668B0"/>
    <w:multiLevelType w:val="multilevel"/>
    <w:tmpl w:val="89B696F0"/>
    <w:lvl w:ilvl="0">
      <w:start w:val="1"/>
      <w:numFmt w:val="bullet"/>
      <w:lvlText w:val=""/>
      <w:lvlJc w:val="left"/>
      <w:pPr>
        <w:tabs>
          <w:tab w:val="num" w:pos="360"/>
        </w:tabs>
        <w:ind w:left="360" w:hanging="360"/>
      </w:pPr>
      <w:rPr>
        <w:rFonts w:ascii="Wingdings" w:hAnsi="Wingdings" w:hint="default"/>
      </w:rPr>
    </w:lvl>
    <w:lvl w:ilvl="1">
      <w:start w:val="1"/>
      <w:numFmt w:val="ordinal"/>
      <w:lvlText w:val="%2"/>
      <w:lvlJc w:val="left"/>
      <w:pPr>
        <w:tabs>
          <w:tab w:val="num" w:pos="1004"/>
        </w:tabs>
        <w:ind w:left="567" w:hanging="283"/>
      </w:pPr>
      <w:rPr>
        <w:rFonts w:hint="default"/>
      </w:rPr>
    </w:lvl>
    <w:lvl w:ilvl="2">
      <w:start w:val="1"/>
      <w:numFmt w:val="bullet"/>
      <w:lvlText w:val=""/>
      <w:lvlJc w:val="left"/>
      <w:pPr>
        <w:tabs>
          <w:tab w:val="num" w:pos="927"/>
        </w:tabs>
        <w:ind w:left="851" w:hanging="284"/>
      </w:pPr>
      <w:rPr>
        <w:rFonts w:ascii="Symbol" w:hAnsi="Symbol" w:hint="default"/>
        <w:sz w:val="28"/>
      </w:rPr>
    </w:lvl>
    <w:lvl w:ilvl="3">
      <w:start w:val="1"/>
      <w:numFmt w:val="bullet"/>
      <w:lvlText w:val=""/>
      <w:lvlJc w:val="left"/>
      <w:pPr>
        <w:tabs>
          <w:tab w:val="num" w:pos="1211"/>
        </w:tabs>
        <w:ind w:left="1134" w:hanging="283"/>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1" w15:restartNumberingAfterBreak="0">
    <w:nsid w:val="756A3247"/>
    <w:multiLevelType w:val="hybridMultilevel"/>
    <w:tmpl w:val="F026A7C2"/>
    <w:lvl w:ilvl="0" w:tplc="1A405BB2">
      <w:start w:val="1"/>
      <w:numFmt w:val="bullet"/>
      <w:lvlText w:val=""/>
      <w:lvlJc w:val="left"/>
      <w:pPr>
        <w:tabs>
          <w:tab w:val="num" w:pos="1494"/>
        </w:tabs>
        <w:ind w:left="1418" w:hanging="284"/>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5AA589F"/>
    <w:multiLevelType w:val="hybridMultilevel"/>
    <w:tmpl w:val="0F84A74A"/>
    <w:lvl w:ilvl="0" w:tplc="0F72D2F8">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1988243803">
    <w:abstractNumId w:val="21"/>
  </w:num>
  <w:num w:numId="2" w16cid:durableId="1115104387">
    <w:abstractNumId w:val="1"/>
  </w:num>
  <w:num w:numId="3" w16cid:durableId="358430137">
    <w:abstractNumId w:val="0"/>
  </w:num>
  <w:num w:numId="4" w16cid:durableId="155802931">
    <w:abstractNumId w:val="0"/>
  </w:num>
  <w:num w:numId="5" w16cid:durableId="1926070024">
    <w:abstractNumId w:val="28"/>
  </w:num>
  <w:num w:numId="6" w16cid:durableId="1868327457">
    <w:abstractNumId w:val="27"/>
  </w:num>
  <w:num w:numId="7" w16cid:durableId="1386946483">
    <w:abstractNumId w:val="7"/>
  </w:num>
  <w:num w:numId="8" w16cid:durableId="608045520">
    <w:abstractNumId w:val="17"/>
  </w:num>
  <w:num w:numId="9" w16cid:durableId="15622515">
    <w:abstractNumId w:val="13"/>
  </w:num>
  <w:num w:numId="10" w16cid:durableId="486869917">
    <w:abstractNumId w:val="32"/>
  </w:num>
  <w:num w:numId="11" w16cid:durableId="1531643080">
    <w:abstractNumId w:val="20"/>
  </w:num>
  <w:num w:numId="12" w16cid:durableId="735858490">
    <w:abstractNumId w:val="0"/>
  </w:num>
  <w:num w:numId="13" w16cid:durableId="73824777">
    <w:abstractNumId w:val="18"/>
  </w:num>
  <w:num w:numId="14" w16cid:durableId="1884488372">
    <w:abstractNumId w:val="4"/>
  </w:num>
  <w:num w:numId="15" w16cid:durableId="1816680946">
    <w:abstractNumId w:val="26"/>
  </w:num>
  <w:num w:numId="16" w16cid:durableId="1782066880">
    <w:abstractNumId w:val="2"/>
  </w:num>
  <w:num w:numId="17" w16cid:durableId="933585779">
    <w:abstractNumId w:val="25"/>
  </w:num>
  <w:num w:numId="18" w16cid:durableId="434909390">
    <w:abstractNumId w:val="24"/>
  </w:num>
  <w:num w:numId="19" w16cid:durableId="87389013">
    <w:abstractNumId w:val="19"/>
  </w:num>
  <w:num w:numId="20" w16cid:durableId="280308981">
    <w:abstractNumId w:val="0"/>
  </w:num>
  <w:num w:numId="21" w16cid:durableId="551231561">
    <w:abstractNumId w:val="31"/>
  </w:num>
  <w:num w:numId="22" w16cid:durableId="896670885">
    <w:abstractNumId w:val="14"/>
  </w:num>
  <w:num w:numId="23" w16cid:durableId="239827856">
    <w:abstractNumId w:val="29"/>
  </w:num>
  <w:num w:numId="24" w16cid:durableId="2107143139">
    <w:abstractNumId w:val="22"/>
  </w:num>
  <w:num w:numId="25" w16cid:durableId="433137568">
    <w:abstractNumId w:val="15"/>
  </w:num>
  <w:num w:numId="26" w16cid:durableId="1117986149">
    <w:abstractNumId w:val="6"/>
  </w:num>
  <w:num w:numId="27" w16cid:durableId="1850018283">
    <w:abstractNumId w:val="0"/>
  </w:num>
  <w:num w:numId="28" w16cid:durableId="1643732047">
    <w:abstractNumId w:val="28"/>
  </w:num>
  <w:num w:numId="29" w16cid:durableId="1868593547">
    <w:abstractNumId w:val="10"/>
  </w:num>
  <w:num w:numId="30" w16cid:durableId="1847744045">
    <w:abstractNumId w:val="0"/>
  </w:num>
  <w:num w:numId="31" w16cid:durableId="1761561630">
    <w:abstractNumId w:val="0"/>
  </w:num>
  <w:num w:numId="32" w16cid:durableId="456949320">
    <w:abstractNumId w:val="30"/>
  </w:num>
  <w:num w:numId="33" w16cid:durableId="904726054">
    <w:abstractNumId w:val="23"/>
  </w:num>
  <w:num w:numId="34" w16cid:durableId="576480236">
    <w:abstractNumId w:val="5"/>
  </w:num>
  <w:num w:numId="35" w16cid:durableId="172453185">
    <w:abstractNumId w:val="16"/>
  </w:num>
  <w:num w:numId="36" w16cid:durableId="1982611623">
    <w:abstractNumId w:val="9"/>
  </w:num>
  <w:num w:numId="37" w16cid:durableId="222953728">
    <w:abstractNumId w:val="3"/>
  </w:num>
  <w:num w:numId="38" w16cid:durableId="614337936">
    <w:abstractNumId w:val="8"/>
  </w:num>
  <w:num w:numId="39" w16cid:durableId="1268655924">
    <w:abstractNumId w:val="12"/>
  </w:num>
  <w:num w:numId="40" w16cid:durableId="7622640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numFmt w:val="lowerRoman"/>
    <w:footnote w:id="-1"/>
    <w:footnote w:id="0"/>
  </w:footnotePr>
  <w:endnotePr>
    <w:numFmt w:val="chicago"/>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AwsTAzMDIztLQ0NjZV0lEKTi0uzszPAykwqgUAReWZKCwAAAA="/>
  </w:docVars>
  <w:rsids>
    <w:rsidRoot w:val="003E635C"/>
    <w:rsid w:val="00003B3C"/>
    <w:rsid w:val="00005B42"/>
    <w:rsid w:val="00010CD3"/>
    <w:rsid w:val="000119CC"/>
    <w:rsid w:val="00011B3C"/>
    <w:rsid w:val="00012EC9"/>
    <w:rsid w:val="00013B18"/>
    <w:rsid w:val="00014113"/>
    <w:rsid w:val="000207A9"/>
    <w:rsid w:val="00032833"/>
    <w:rsid w:val="0003676C"/>
    <w:rsid w:val="00044162"/>
    <w:rsid w:val="00044FEE"/>
    <w:rsid w:val="00056191"/>
    <w:rsid w:val="00062BCB"/>
    <w:rsid w:val="000677A9"/>
    <w:rsid w:val="0007372C"/>
    <w:rsid w:val="000747BF"/>
    <w:rsid w:val="000762BB"/>
    <w:rsid w:val="000820DF"/>
    <w:rsid w:val="00085C4D"/>
    <w:rsid w:val="00091E88"/>
    <w:rsid w:val="00095B2F"/>
    <w:rsid w:val="00096665"/>
    <w:rsid w:val="000A18BD"/>
    <w:rsid w:val="000A7FA8"/>
    <w:rsid w:val="000B422F"/>
    <w:rsid w:val="000C07A1"/>
    <w:rsid w:val="000C4E2A"/>
    <w:rsid w:val="000C4FD7"/>
    <w:rsid w:val="000D3261"/>
    <w:rsid w:val="000D3465"/>
    <w:rsid w:val="000D563B"/>
    <w:rsid w:val="000D5B2E"/>
    <w:rsid w:val="000E06A5"/>
    <w:rsid w:val="000E0AD1"/>
    <w:rsid w:val="000E22B6"/>
    <w:rsid w:val="000F0704"/>
    <w:rsid w:val="000F11BC"/>
    <w:rsid w:val="000F2171"/>
    <w:rsid w:val="000F56A4"/>
    <w:rsid w:val="00100E0B"/>
    <w:rsid w:val="001017FA"/>
    <w:rsid w:val="00107839"/>
    <w:rsid w:val="00116177"/>
    <w:rsid w:val="00121436"/>
    <w:rsid w:val="00130750"/>
    <w:rsid w:val="0013300D"/>
    <w:rsid w:val="00137497"/>
    <w:rsid w:val="0014111E"/>
    <w:rsid w:val="001626FC"/>
    <w:rsid w:val="0016550B"/>
    <w:rsid w:val="00166EC3"/>
    <w:rsid w:val="001772BD"/>
    <w:rsid w:val="00182C65"/>
    <w:rsid w:val="00184EA0"/>
    <w:rsid w:val="0018764C"/>
    <w:rsid w:val="001946CE"/>
    <w:rsid w:val="001977ED"/>
    <w:rsid w:val="001A014A"/>
    <w:rsid w:val="001A3CC4"/>
    <w:rsid w:val="001B182B"/>
    <w:rsid w:val="001B3B83"/>
    <w:rsid w:val="001C129B"/>
    <w:rsid w:val="001C16A8"/>
    <w:rsid w:val="001C40B9"/>
    <w:rsid w:val="001C4B64"/>
    <w:rsid w:val="001C4BBC"/>
    <w:rsid w:val="001D39AB"/>
    <w:rsid w:val="001D414A"/>
    <w:rsid w:val="001D4A8A"/>
    <w:rsid w:val="001F58D1"/>
    <w:rsid w:val="002043AE"/>
    <w:rsid w:val="002119D4"/>
    <w:rsid w:val="002220EC"/>
    <w:rsid w:val="00222431"/>
    <w:rsid w:val="00226BF6"/>
    <w:rsid w:val="00230C83"/>
    <w:rsid w:val="00235991"/>
    <w:rsid w:val="00236622"/>
    <w:rsid w:val="0024141F"/>
    <w:rsid w:val="002443A5"/>
    <w:rsid w:val="00244E15"/>
    <w:rsid w:val="00253B72"/>
    <w:rsid w:val="00260CC2"/>
    <w:rsid w:val="00262ADF"/>
    <w:rsid w:val="0026350C"/>
    <w:rsid w:val="002654E7"/>
    <w:rsid w:val="00270ECB"/>
    <w:rsid w:val="00275AE5"/>
    <w:rsid w:val="002774CD"/>
    <w:rsid w:val="00277E05"/>
    <w:rsid w:val="00282972"/>
    <w:rsid w:val="002841E7"/>
    <w:rsid w:val="002860C7"/>
    <w:rsid w:val="002868E7"/>
    <w:rsid w:val="00287289"/>
    <w:rsid w:val="002877B8"/>
    <w:rsid w:val="0029552E"/>
    <w:rsid w:val="002963FC"/>
    <w:rsid w:val="002B200F"/>
    <w:rsid w:val="002B30B6"/>
    <w:rsid w:val="002B31B7"/>
    <w:rsid w:val="002C4836"/>
    <w:rsid w:val="002D1708"/>
    <w:rsid w:val="002D6E6C"/>
    <w:rsid w:val="002E1C13"/>
    <w:rsid w:val="002F1395"/>
    <w:rsid w:val="002F213E"/>
    <w:rsid w:val="002F2178"/>
    <w:rsid w:val="002F6702"/>
    <w:rsid w:val="002F76FA"/>
    <w:rsid w:val="002F7726"/>
    <w:rsid w:val="00300F3E"/>
    <w:rsid w:val="003017FB"/>
    <w:rsid w:val="00307DB2"/>
    <w:rsid w:val="0031304F"/>
    <w:rsid w:val="00313FF9"/>
    <w:rsid w:val="00320DDE"/>
    <w:rsid w:val="00331B80"/>
    <w:rsid w:val="00334483"/>
    <w:rsid w:val="003348D6"/>
    <w:rsid w:val="00340827"/>
    <w:rsid w:val="003633B4"/>
    <w:rsid w:val="00366852"/>
    <w:rsid w:val="00367043"/>
    <w:rsid w:val="00367C09"/>
    <w:rsid w:val="00367D01"/>
    <w:rsid w:val="00371866"/>
    <w:rsid w:val="00380303"/>
    <w:rsid w:val="0038431A"/>
    <w:rsid w:val="00384845"/>
    <w:rsid w:val="0038735E"/>
    <w:rsid w:val="00391013"/>
    <w:rsid w:val="0039532D"/>
    <w:rsid w:val="003A7221"/>
    <w:rsid w:val="003B483F"/>
    <w:rsid w:val="003B7880"/>
    <w:rsid w:val="003C236F"/>
    <w:rsid w:val="003C2453"/>
    <w:rsid w:val="003C69C9"/>
    <w:rsid w:val="003D15BD"/>
    <w:rsid w:val="003D1E6B"/>
    <w:rsid w:val="003D55B3"/>
    <w:rsid w:val="003E2389"/>
    <w:rsid w:val="003E635C"/>
    <w:rsid w:val="003E6846"/>
    <w:rsid w:val="003E6CB1"/>
    <w:rsid w:val="003F08F6"/>
    <w:rsid w:val="003F7869"/>
    <w:rsid w:val="0040535A"/>
    <w:rsid w:val="0041278F"/>
    <w:rsid w:val="00412810"/>
    <w:rsid w:val="004152BB"/>
    <w:rsid w:val="00420DB7"/>
    <w:rsid w:val="00424602"/>
    <w:rsid w:val="00431B1B"/>
    <w:rsid w:val="00431DC8"/>
    <w:rsid w:val="00432622"/>
    <w:rsid w:val="00433E6A"/>
    <w:rsid w:val="004355FD"/>
    <w:rsid w:val="00435A1E"/>
    <w:rsid w:val="00436541"/>
    <w:rsid w:val="004406EC"/>
    <w:rsid w:val="00442CCF"/>
    <w:rsid w:val="00445476"/>
    <w:rsid w:val="00445979"/>
    <w:rsid w:val="00450217"/>
    <w:rsid w:val="00452552"/>
    <w:rsid w:val="0045269A"/>
    <w:rsid w:val="00454F2C"/>
    <w:rsid w:val="00457E52"/>
    <w:rsid w:val="00462117"/>
    <w:rsid w:val="00463DA3"/>
    <w:rsid w:val="0047193C"/>
    <w:rsid w:val="00473835"/>
    <w:rsid w:val="00474167"/>
    <w:rsid w:val="0047443C"/>
    <w:rsid w:val="004754DA"/>
    <w:rsid w:val="0048516D"/>
    <w:rsid w:val="0049022D"/>
    <w:rsid w:val="00490BDC"/>
    <w:rsid w:val="0049405B"/>
    <w:rsid w:val="00495392"/>
    <w:rsid w:val="00495CF6"/>
    <w:rsid w:val="004A0266"/>
    <w:rsid w:val="004A16AA"/>
    <w:rsid w:val="004A77B5"/>
    <w:rsid w:val="004B3E79"/>
    <w:rsid w:val="004B7011"/>
    <w:rsid w:val="004C0ACF"/>
    <w:rsid w:val="004C24E9"/>
    <w:rsid w:val="004C4A9E"/>
    <w:rsid w:val="004C6ADD"/>
    <w:rsid w:val="004D0153"/>
    <w:rsid w:val="004D4EBE"/>
    <w:rsid w:val="004E2E5A"/>
    <w:rsid w:val="004E373E"/>
    <w:rsid w:val="004F5003"/>
    <w:rsid w:val="00503673"/>
    <w:rsid w:val="00510913"/>
    <w:rsid w:val="00515F33"/>
    <w:rsid w:val="005240E2"/>
    <w:rsid w:val="005245D8"/>
    <w:rsid w:val="00525030"/>
    <w:rsid w:val="0052508F"/>
    <w:rsid w:val="00530927"/>
    <w:rsid w:val="005312E7"/>
    <w:rsid w:val="0053616D"/>
    <w:rsid w:val="00542682"/>
    <w:rsid w:val="0054579D"/>
    <w:rsid w:val="005473C4"/>
    <w:rsid w:val="00560321"/>
    <w:rsid w:val="0056663D"/>
    <w:rsid w:val="005672D4"/>
    <w:rsid w:val="005727C4"/>
    <w:rsid w:val="0057785E"/>
    <w:rsid w:val="00577CA6"/>
    <w:rsid w:val="0058514E"/>
    <w:rsid w:val="005948F2"/>
    <w:rsid w:val="00596688"/>
    <w:rsid w:val="005A15A8"/>
    <w:rsid w:val="005A1744"/>
    <w:rsid w:val="005A1CAE"/>
    <w:rsid w:val="005B164F"/>
    <w:rsid w:val="005B170A"/>
    <w:rsid w:val="005B25CC"/>
    <w:rsid w:val="005B4840"/>
    <w:rsid w:val="005B4C08"/>
    <w:rsid w:val="005C471E"/>
    <w:rsid w:val="005D1FB5"/>
    <w:rsid w:val="005D3428"/>
    <w:rsid w:val="005D45C6"/>
    <w:rsid w:val="005D6443"/>
    <w:rsid w:val="005E1094"/>
    <w:rsid w:val="005E2EEC"/>
    <w:rsid w:val="005E4403"/>
    <w:rsid w:val="005F183B"/>
    <w:rsid w:val="005F5B29"/>
    <w:rsid w:val="00603327"/>
    <w:rsid w:val="00604D4F"/>
    <w:rsid w:val="00605EF7"/>
    <w:rsid w:val="00607053"/>
    <w:rsid w:val="006145B3"/>
    <w:rsid w:val="00620D0E"/>
    <w:rsid w:val="006326EB"/>
    <w:rsid w:val="00636F93"/>
    <w:rsid w:val="00640831"/>
    <w:rsid w:val="00643782"/>
    <w:rsid w:val="00646CBA"/>
    <w:rsid w:val="00647164"/>
    <w:rsid w:val="006516F7"/>
    <w:rsid w:val="00656B51"/>
    <w:rsid w:val="0067605D"/>
    <w:rsid w:val="006777AD"/>
    <w:rsid w:val="0068019A"/>
    <w:rsid w:val="00680416"/>
    <w:rsid w:val="0068264C"/>
    <w:rsid w:val="00684531"/>
    <w:rsid w:val="00685848"/>
    <w:rsid w:val="00685F0A"/>
    <w:rsid w:val="00696644"/>
    <w:rsid w:val="006A2DC2"/>
    <w:rsid w:val="006A4AB3"/>
    <w:rsid w:val="006A4CD3"/>
    <w:rsid w:val="006B3300"/>
    <w:rsid w:val="006B38FA"/>
    <w:rsid w:val="006B3D16"/>
    <w:rsid w:val="006C230B"/>
    <w:rsid w:val="006C3683"/>
    <w:rsid w:val="006C40DE"/>
    <w:rsid w:val="006C5E04"/>
    <w:rsid w:val="006C71F4"/>
    <w:rsid w:val="006D14D5"/>
    <w:rsid w:val="006D15E0"/>
    <w:rsid w:val="006D1679"/>
    <w:rsid w:val="006D55D0"/>
    <w:rsid w:val="006D6C36"/>
    <w:rsid w:val="006E29C1"/>
    <w:rsid w:val="006E31B2"/>
    <w:rsid w:val="006F1EDA"/>
    <w:rsid w:val="006F3480"/>
    <w:rsid w:val="006F6823"/>
    <w:rsid w:val="006F6B38"/>
    <w:rsid w:val="006F6D48"/>
    <w:rsid w:val="00706608"/>
    <w:rsid w:val="007200E6"/>
    <w:rsid w:val="00721910"/>
    <w:rsid w:val="00724CE6"/>
    <w:rsid w:val="007303F3"/>
    <w:rsid w:val="00737D9F"/>
    <w:rsid w:val="007425FA"/>
    <w:rsid w:val="0075171D"/>
    <w:rsid w:val="00754600"/>
    <w:rsid w:val="007624FB"/>
    <w:rsid w:val="00763FD1"/>
    <w:rsid w:val="00765A4C"/>
    <w:rsid w:val="007670E0"/>
    <w:rsid w:val="00771319"/>
    <w:rsid w:val="007761A1"/>
    <w:rsid w:val="00776B59"/>
    <w:rsid w:val="0078229D"/>
    <w:rsid w:val="007847B1"/>
    <w:rsid w:val="007A18D3"/>
    <w:rsid w:val="007A35EE"/>
    <w:rsid w:val="007B4DE8"/>
    <w:rsid w:val="007C19A4"/>
    <w:rsid w:val="007C41D3"/>
    <w:rsid w:val="007C60BA"/>
    <w:rsid w:val="007C6299"/>
    <w:rsid w:val="007C776E"/>
    <w:rsid w:val="007C7A87"/>
    <w:rsid w:val="007D54C2"/>
    <w:rsid w:val="007E17DB"/>
    <w:rsid w:val="007E3BC6"/>
    <w:rsid w:val="007E4FAD"/>
    <w:rsid w:val="007E6F2A"/>
    <w:rsid w:val="007F31EC"/>
    <w:rsid w:val="007F3A99"/>
    <w:rsid w:val="007F4C40"/>
    <w:rsid w:val="008008FF"/>
    <w:rsid w:val="00800AB9"/>
    <w:rsid w:val="00803A45"/>
    <w:rsid w:val="008058A8"/>
    <w:rsid w:val="00805F16"/>
    <w:rsid w:val="00806148"/>
    <w:rsid w:val="00812218"/>
    <w:rsid w:val="00813EA2"/>
    <w:rsid w:val="00822053"/>
    <w:rsid w:val="008229BF"/>
    <w:rsid w:val="00822E88"/>
    <w:rsid w:val="00832A04"/>
    <w:rsid w:val="00832F6C"/>
    <w:rsid w:val="008341F9"/>
    <w:rsid w:val="0084621A"/>
    <w:rsid w:val="0085617F"/>
    <w:rsid w:val="00856842"/>
    <w:rsid w:val="00856986"/>
    <w:rsid w:val="008612BB"/>
    <w:rsid w:val="00871511"/>
    <w:rsid w:val="00877816"/>
    <w:rsid w:val="00886B69"/>
    <w:rsid w:val="008A58A1"/>
    <w:rsid w:val="008A5AE7"/>
    <w:rsid w:val="008B4420"/>
    <w:rsid w:val="008C2D0E"/>
    <w:rsid w:val="008D190C"/>
    <w:rsid w:val="008D37C8"/>
    <w:rsid w:val="008E15EC"/>
    <w:rsid w:val="008E4F94"/>
    <w:rsid w:val="008F0880"/>
    <w:rsid w:val="008F417E"/>
    <w:rsid w:val="008F64D3"/>
    <w:rsid w:val="009068E1"/>
    <w:rsid w:val="009110FB"/>
    <w:rsid w:val="009115D3"/>
    <w:rsid w:val="009171F0"/>
    <w:rsid w:val="00920517"/>
    <w:rsid w:val="00931EA5"/>
    <w:rsid w:val="00935CB9"/>
    <w:rsid w:val="00936EA5"/>
    <w:rsid w:val="009452CF"/>
    <w:rsid w:val="00945B6C"/>
    <w:rsid w:val="00945DEB"/>
    <w:rsid w:val="00947B45"/>
    <w:rsid w:val="009609E4"/>
    <w:rsid w:val="00965F9B"/>
    <w:rsid w:val="00966A9D"/>
    <w:rsid w:val="009671E8"/>
    <w:rsid w:val="00973499"/>
    <w:rsid w:val="0098198A"/>
    <w:rsid w:val="0098536B"/>
    <w:rsid w:val="00986D77"/>
    <w:rsid w:val="009932C7"/>
    <w:rsid w:val="00996900"/>
    <w:rsid w:val="009A00C5"/>
    <w:rsid w:val="009A1ABB"/>
    <w:rsid w:val="009A5205"/>
    <w:rsid w:val="009A761C"/>
    <w:rsid w:val="009B321B"/>
    <w:rsid w:val="009B77FE"/>
    <w:rsid w:val="009C0E42"/>
    <w:rsid w:val="009C2688"/>
    <w:rsid w:val="009C3C7B"/>
    <w:rsid w:val="009C4861"/>
    <w:rsid w:val="009D0342"/>
    <w:rsid w:val="009D0D3C"/>
    <w:rsid w:val="009D77F3"/>
    <w:rsid w:val="009D79B0"/>
    <w:rsid w:val="009D7E42"/>
    <w:rsid w:val="009E2A50"/>
    <w:rsid w:val="009E3C28"/>
    <w:rsid w:val="009F221F"/>
    <w:rsid w:val="009F38EE"/>
    <w:rsid w:val="009F420A"/>
    <w:rsid w:val="009F62E0"/>
    <w:rsid w:val="009F6F73"/>
    <w:rsid w:val="00A01A76"/>
    <w:rsid w:val="00A064E3"/>
    <w:rsid w:val="00A06B21"/>
    <w:rsid w:val="00A17764"/>
    <w:rsid w:val="00A17E6B"/>
    <w:rsid w:val="00A2379E"/>
    <w:rsid w:val="00A314E7"/>
    <w:rsid w:val="00A34113"/>
    <w:rsid w:val="00A344E4"/>
    <w:rsid w:val="00A37472"/>
    <w:rsid w:val="00A412D9"/>
    <w:rsid w:val="00A555FB"/>
    <w:rsid w:val="00A612AE"/>
    <w:rsid w:val="00A65B5F"/>
    <w:rsid w:val="00A65E61"/>
    <w:rsid w:val="00A671EF"/>
    <w:rsid w:val="00A70D06"/>
    <w:rsid w:val="00A70DA5"/>
    <w:rsid w:val="00A73499"/>
    <w:rsid w:val="00A8704C"/>
    <w:rsid w:val="00A90154"/>
    <w:rsid w:val="00A917DA"/>
    <w:rsid w:val="00A92040"/>
    <w:rsid w:val="00AA2101"/>
    <w:rsid w:val="00AA30C7"/>
    <w:rsid w:val="00AA3262"/>
    <w:rsid w:val="00AA4A50"/>
    <w:rsid w:val="00AA50DB"/>
    <w:rsid w:val="00AA6A0C"/>
    <w:rsid w:val="00AB389B"/>
    <w:rsid w:val="00AC22E8"/>
    <w:rsid w:val="00AC69AE"/>
    <w:rsid w:val="00AC79F4"/>
    <w:rsid w:val="00AD0290"/>
    <w:rsid w:val="00AD0BBB"/>
    <w:rsid w:val="00AD1603"/>
    <w:rsid w:val="00AE16F9"/>
    <w:rsid w:val="00AF56A6"/>
    <w:rsid w:val="00AF77E8"/>
    <w:rsid w:val="00B012E3"/>
    <w:rsid w:val="00B02DCE"/>
    <w:rsid w:val="00B17EB2"/>
    <w:rsid w:val="00B22CF7"/>
    <w:rsid w:val="00B26446"/>
    <w:rsid w:val="00B31849"/>
    <w:rsid w:val="00B4419D"/>
    <w:rsid w:val="00B5156E"/>
    <w:rsid w:val="00B52439"/>
    <w:rsid w:val="00B6096D"/>
    <w:rsid w:val="00B64EE4"/>
    <w:rsid w:val="00B733B3"/>
    <w:rsid w:val="00B83360"/>
    <w:rsid w:val="00B87770"/>
    <w:rsid w:val="00B90D45"/>
    <w:rsid w:val="00B90D77"/>
    <w:rsid w:val="00B95896"/>
    <w:rsid w:val="00B9628A"/>
    <w:rsid w:val="00BA3222"/>
    <w:rsid w:val="00BB21E4"/>
    <w:rsid w:val="00BB2B74"/>
    <w:rsid w:val="00BC093F"/>
    <w:rsid w:val="00BC5114"/>
    <w:rsid w:val="00BD5471"/>
    <w:rsid w:val="00BE2FA0"/>
    <w:rsid w:val="00BF7823"/>
    <w:rsid w:val="00C01CAA"/>
    <w:rsid w:val="00C05B08"/>
    <w:rsid w:val="00C11229"/>
    <w:rsid w:val="00C2209A"/>
    <w:rsid w:val="00C30609"/>
    <w:rsid w:val="00C307FB"/>
    <w:rsid w:val="00C30F40"/>
    <w:rsid w:val="00C32A3D"/>
    <w:rsid w:val="00C36F47"/>
    <w:rsid w:val="00C41A79"/>
    <w:rsid w:val="00C41F1D"/>
    <w:rsid w:val="00C433E1"/>
    <w:rsid w:val="00C43BD2"/>
    <w:rsid w:val="00C44A29"/>
    <w:rsid w:val="00C45D20"/>
    <w:rsid w:val="00C462E2"/>
    <w:rsid w:val="00C50C37"/>
    <w:rsid w:val="00C54950"/>
    <w:rsid w:val="00C55EAD"/>
    <w:rsid w:val="00C560FA"/>
    <w:rsid w:val="00C563CE"/>
    <w:rsid w:val="00C61BA0"/>
    <w:rsid w:val="00C62E28"/>
    <w:rsid w:val="00C637B9"/>
    <w:rsid w:val="00C648D5"/>
    <w:rsid w:val="00C72D76"/>
    <w:rsid w:val="00C74888"/>
    <w:rsid w:val="00CA3426"/>
    <w:rsid w:val="00CB3CBB"/>
    <w:rsid w:val="00CB3CF9"/>
    <w:rsid w:val="00CB7ECE"/>
    <w:rsid w:val="00CC206D"/>
    <w:rsid w:val="00CC37E2"/>
    <w:rsid w:val="00CC72F8"/>
    <w:rsid w:val="00CC7D2C"/>
    <w:rsid w:val="00CD0B6C"/>
    <w:rsid w:val="00CD3C8E"/>
    <w:rsid w:val="00CD49D6"/>
    <w:rsid w:val="00CD5F4E"/>
    <w:rsid w:val="00CE39F2"/>
    <w:rsid w:val="00CE3BDF"/>
    <w:rsid w:val="00CE40B3"/>
    <w:rsid w:val="00CE51E8"/>
    <w:rsid w:val="00CE684E"/>
    <w:rsid w:val="00CF0BCF"/>
    <w:rsid w:val="00CF68CD"/>
    <w:rsid w:val="00D05B3F"/>
    <w:rsid w:val="00D05E1A"/>
    <w:rsid w:val="00D06DF4"/>
    <w:rsid w:val="00D26325"/>
    <w:rsid w:val="00D263FE"/>
    <w:rsid w:val="00D32FBC"/>
    <w:rsid w:val="00D33079"/>
    <w:rsid w:val="00D33DF1"/>
    <w:rsid w:val="00D42B4C"/>
    <w:rsid w:val="00D45C27"/>
    <w:rsid w:val="00D46035"/>
    <w:rsid w:val="00D51282"/>
    <w:rsid w:val="00D53667"/>
    <w:rsid w:val="00D6050C"/>
    <w:rsid w:val="00D6231A"/>
    <w:rsid w:val="00D77BDE"/>
    <w:rsid w:val="00D843E9"/>
    <w:rsid w:val="00D85B49"/>
    <w:rsid w:val="00D90575"/>
    <w:rsid w:val="00D923FF"/>
    <w:rsid w:val="00D92C86"/>
    <w:rsid w:val="00D939F0"/>
    <w:rsid w:val="00D9428C"/>
    <w:rsid w:val="00D96B9E"/>
    <w:rsid w:val="00DA2938"/>
    <w:rsid w:val="00DA62EB"/>
    <w:rsid w:val="00DB16C2"/>
    <w:rsid w:val="00DB2D3C"/>
    <w:rsid w:val="00DB589F"/>
    <w:rsid w:val="00DB7036"/>
    <w:rsid w:val="00DB7602"/>
    <w:rsid w:val="00DC0430"/>
    <w:rsid w:val="00DC2C69"/>
    <w:rsid w:val="00DC5F11"/>
    <w:rsid w:val="00DC7EC6"/>
    <w:rsid w:val="00DD3A9F"/>
    <w:rsid w:val="00DD60CE"/>
    <w:rsid w:val="00DE4E51"/>
    <w:rsid w:val="00DE5A15"/>
    <w:rsid w:val="00DE6E3C"/>
    <w:rsid w:val="00DF039E"/>
    <w:rsid w:val="00DF116E"/>
    <w:rsid w:val="00DF5424"/>
    <w:rsid w:val="00DF56DB"/>
    <w:rsid w:val="00E0326B"/>
    <w:rsid w:val="00E11DEA"/>
    <w:rsid w:val="00E12DAD"/>
    <w:rsid w:val="00E14913"/>
    <w:rsid w:val="00E14D93"/>
    <w:rsid w:val="00E204F8"/>
    <w:rsid w:val="00E263CF"/>
    <w:rsid w:val="00E31FB5"/>
    <w:rsid w:val="00E35213"/>
    <w:rsid w:val="00E37B53"/>
    <w:rsid w:val="00E37FF8"/>
    <w:rsid w:val="00E4398D"/>
    <w:rsid w:val="00E45229"/>
    <w:rsid w:val="00E452E6"/>
    <w:rsid w:val="00E46411"/>
    <w:rsid w:val="00E466AA"/>
    <w:rsid w:val="00E521B6"/>
    <w:rsid w:val="00E53D4C"/>
    <w:rsid w:val="00E60442"/>
    <w:rsid w:val="00E60711"/>
    <w:rsid w:val="00E60908"/>
    <w:rsid w:val="00E7444F"/>
    <w:rsid w:val="00E820D3"/>
    <w:rsid w:val="00EA6FD8"/>
    <w:rsid w:val="00EB21C5"/>
    <w:rsid w:val="00EB3CA3"/>
    <w:rsid w:val="00EC0B86"/>
    <w:rsid w:val="00EC1141"/>
    <w:rsid w:val="00EC6522"/>
    <w:rsid w:val="00EE01E5"/>
    <w:rsid w:val="00EE20D9"/>
    <w:rsid w:val="00EE4C5F"/>
    <w:rsid w:val="00EF1C09"/>
    <w:rsid w:val="00F024DA"/>
    <w:rsid w:val="00F050B3"/>
    <w:rsid w:val="00F14D90"/>
    <w:rsid w:val="00F16B79"/>
    <w:rsid w:val="00F2668B"/>
    <w:rsid w:val="00F320F8"/>
    <w:rsid w:val="00F41EE8"/>
    <w:rsid w:val="00F45F2C"/>
    <w:rsid w:val="00F53129"/>
    <w:rsid w:val="00F57B33"/>
    <w:rsid w:val="00F61E4D"/>
    <w:rsid w:val="00F652A3"/>
    <w:rsid w:val="00F707F9"/>
    <w:rsid w:val="00F73CD9"/>
    <w:rsid w:val="00F83377"/>
    <w:rsid w:val="00F86DAF"/>
    <w:rsid w:val="00F870D4"/>
    <w:rsid w:val="00F9071D"/>
    <w:rsid w:val="00F93360"/>
    <w:rsid w:val="00F93B85"/>
    <w:rsid w:val="00FA3B58"/>
    <w:rsid w:val="00FB62FE"/>
    <w:rsid w:val="00FC10C3"/>
    <w:rsid w:val="00FC2E74"/>
    <w:rsid w:val="00FC5B56"/>
    <w:rsid w:val="00FC6103"/>
    <w:rsid w:val="00FD186A"/>
    <w:rsid w:val="00FD66E0"/>
    <w:rsid w:val="00FD739D"/>
    <w:rsid w:val="00FD77DC"/>
    <w:rsid w:val="00FE395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265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7C19A4"/>
    <w:pPr>
      <w:spacing w:before="120" w:after="140" w:line="260" w:lineRule="exact"/>
      <w:jc w:val="both"/>
    </w:pPr>
    <w:rPr>
      <w:rFonts w:ascii="Arial" w:hAnsi="Arial" w:cs="Arial"/>
      <w:spacing w:val="2"/>
    </w:rPr>
  </w:style>
  <w:style w:type="paragraph" w:styleId="Naslov1">
    <w:name w:val="heading 1"/>
    <w:basedOn w:val="Navaden"/>
    <w:next w:val="Navaden"/>
    <w:qFormat/>
    <w:pPr>
      <w:keepNext/>
      <w:spacing w:before="240" w:after="60"/>
      <w:outlineLvl w:val="0"/>
    </w:pPr>
    <w:rPr>
      <w:b/>
      <w:kern w:val="28"/>
      <w:sz w:val="28"/>
    </w:rPr>
  </w:style>
  <w:style w:type="paragraph" w:styleId="Naslov2">
    <w:name w:val="heading 2"/>
    <w:basedOn w:val="Navaden"/>
    <w:next w:val="Navaden"/>
    <w:qFormat/>
    <w:pPr>
      <w:keepNext/>
      <w:spacing w:before="240" w:after="60"/>
      <w:outlineLvl w:val="1"/>
    </w:pPr>
    <w:rPr>
      <w:b/>
      <w:i/>
    </w:rPr>
  </w:style>
  <w:style w:type="paragraph" w:styleId="Naslov3">
    <w:name w:val="heading 3"/>
    <w:basedOn w:val="Navaden"/>
    <w:next w:val="Navaden"/>
    <w:qFormat/>
    <w:pPr>
      <w:keepNext/>
      <w:spacing w:before="240" w:after="60"/>
      <w:outlineLvl w:val="2"/>
    </w:pPr>
  </w:style>
  <w:style w:type="paragraph" w:styleId="Naslov4">
    <w:name w:val="heading 4"/>
    <w:basedOn w:val="Navaden"/>
    <w:next w:val="Navaden"/>
    <w:qFormat/>
    <w:pPr>
      <w:keepNext/>
      <w:jc w:val="center"/>
      <w:outlineLvl w:val="3"/>
    </w:pPr>
    <w:rPr>
      <w:b/>
    </w:rPr>
  </w:style>
  <w:style w:type="paragraph" w:styleId="Naslov5">
    <w:name w:val="heading 5"/>
    <w:basedOn w:val="Navaden"/>
    <w:next w:val="Navaden"/>
    <w:qFormat/>
    <w:pPr>
      <w:keepNext/>
      <w:jc w:val="center"/>
      <w:outlineLvl w:val="4"/>
    </w:pPr>
    <w:rPr>
      <w:b/>
      <w:bCs/>
      <w:sz w:val="4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Tocka">
    <w:name w:val="Tocka"/>
    <w:basedOn w:val="Navaden"/>
    <w:pPr>
      <w:numPr>
        <w:numId w:val="5"/>
      </w:numPr>
      <w:tabs>
        <w:tab w:val="clear" w:pos="928"/>
        <w:tab w:val="num" w:pos="360"/>
      </w:tabs>
      <w:spacing w:before="0" w:after="0"/>
      <w:ind w:left="170" w:hanging="170"/>
      <w:jc w:val="left"/>
    </w:pPr>
  </w:style>
  <w:style w:type="paragraph" w:styleId="Otevilenseznam2">
    <w:name w:val="List Number 2"/>
    <w:basedOn w:val="Navaden"/>
    <w:pPr>
      <w:numPr>
        <w:numId w:val="4"/>
      </w:numPr>
      <w:tabs>
        <w:tab w:val="left" w:pos="567"/>
      </w:tabs>
    </w:pPr>
  </w:style>
  <w:style w:type="paragraph" w:customStyle="1" w:styleId="Default">
    <w:name w:val="Default"/>
    <w:rPr>
      <w:snapToGrid w:val="0"/>
      <w:color w:val="000000"/>
      <w:sz w:val="24"/>
    </w:rPr>
  </w:style>
  <w:style w:type="character" w:styleId="Konnaopomba-sklic">
    <w:name w:val="endnote reference"/>
    <w:semiHidden/>
    <w:rPr>
      <w:vertAlign w:val="superscript"/>
    </w:rPr>
  </w:style>
  <w:style w:type="paragraph" w:styleId="Konnaopomba-besedilo">
    <w:name w:val="endnote text"/>
    <w:basedOn w:val="Navaden"/>
    <w:semiHidden/>
    <w:pPr>
      <w:spacing w:before="0" w:after="0"/>
      <w:jc w:val="left"/>
    </w:pPr>
    <w:rPr>
      <w:spacing w:val="0"/>
    </w:rPr>
  </w:style>
  <w:style w:type="paragraph" w:styleId="Napis">
    <w:name w:val="caption"/>
    <w:basedOn w:val="Navaden"/>
    <w:next w:val="Navaden"/>
    <w:qFormat/>
    <w:pPr>
      <w:spacing w:after="120"/>
    </w:pPr>
    <w:rPr>
      <w:b/>
      <w:bCs/>
    </w:rPr>
  </w:style>
  <w:style w:type="paragraph" w:customStyle="1" w:styleId="Tocka1">
    <w:name w:val="Tocka1"/>
    <w:basedOn w:val="Tocka"/>
    <w:pPr>
      <w:tabs>
        <w:tab w:val="num" w:pos="928"/>
      </w:tabs>
      <w:ind w:left="928" w:hanging="360"/>
    </w:pPr>
    <w:rPr>
      <w:i/>
    </w:rPr>
  </w:style>
  <w:style w:type="paragraph" w:styleId="Blokbesedila">
    <w:name w:val="Block Text"/>
    <w:basedOn w:val="Navaden"/>
    <w:pPr>
      <w:spacing w:before="0" w:after="0"/>
      <w:ind w:left="2268" w:right="2359"/>
      <w:jc w:val="center"/>
    </w:pPr>
    <w:rPr>
      <w:rFonts w:ascii="Times New Roman" w:hAnsi="Times New Roman"/>
      <w:spacing w:val="0"/>
      <w:sz w:val="16"/>
    </w:rPr>
  </w:style>
  <w:style w:type="paragraph" w:styleId="Noga">
    <w:name w:val="footer"/>
    <w:basedOn w:val="Navaden"/>
    <w:pPr>
      <w:tabs>
        <w:tab w:val="center" w:pos="4536"/>
        <w:tab w:val="right" w:pos="9072"/>
      </w:tabs>
    </w:pPr>
  </w:style>
  <w:style w:type="character" w:styleId="tevilkastrani">
    <w:name w:val="page number"/>
    <w:basedOn w:val="Privzetapisavaodstavka"/>
  </w:style>
  <w:style w:type="paragraph" w:styleId="Glava">
    <w:name w:val="header"/>
    <w:basedOn w:val="Navaden"/>
    <w:link w:val="GlavaZnak"/>
    <w:pPr>
      <w:tabs>
        <w:tab w:val="center" w:pos="4536"/>
        <w:tab w:val="right" w:pos="9072"/>
      </w:tabs>
    </w:pPr>
  </w:style>
  <w:style w:type="paragraph" w:customStyle="1" w:styleId="UOdstavek">
    <w:name w:val="UOdstavek"/>
    <w:basedOn w:val="Navaden"/>
    <w:pPr>
      <w:widowControl w:val="0"/>
    </w:pPr>
    <w:rPr>
      <w:rFonts w:ascii="Arial Narrow" w:hAnsi="Arial Narrow"/>
      <w:spacing w:val="0"/>
      <w:kern w:val="24"/>
    </w:rPr>
  </w:style>
  <w:style w:type="paragraph" w:customStyle="1" w:styleId="UAlineja">
    <w:name w:val="UAlineja"/>
    <w:basedOn w:val="UOdstavek"/>
    <w:pPr>
      <w:spacing w:after="60"/>
      <w:ind w:left="568" w:hanging="284"/>
    </w:pPr>
    <w:rPr>
      <w:i/>
    </w:rPr>
  </w:style>
  <w:style w:type="paragraph" w:customStyle="1" w:styleId="Ulen">
    <w:name w:val="UČlen"/>
    <w:basedOn w:val="UOdstavek"/>
    <w:next w:val="Navaden"/>
    <w:pPr>
      <w:keepNext/>
      <w:jc w:val="center"/>
    </w:pPr>
    <w:rPr>
      <w:b/>
      <w:spacing w:val="20"/>
      <w:u w:val="single"/>
    </w:rPr>
  </w:style>
  <w:style w:type="paragraph" w:customStyle="1" w:styleId="UToke">
    <w:name w:val="UTočke"/>
    <w:basedOn w:val="UOdstavek"/>
    <w:pPr>
      <w:spacing w:before="0" w:after="60"/>
      <w:ind w:left="568" w:hanging="284"/>
    </w:pPr>
    <w:rPr>
      <w:i/>
      <w:kern w:val="0"/>
    </w:rPr>
  </w:style>
  <w:style w:type="paragraph" w:customStyle="1" w:styleId="PodpisOdlobe">
    <w:name w:val="Podpis Odločbe"/>
    <w:basedOn w:val="Navaden"/>
    <w:next w:val="Navaden"/>
    <w:pPr>
      <w:tabs>
        <w:tab w:val="center" w:pos="7797"/>
      </w:tabs>
      <w:spacing w:before="240"/>
    </w:pPr>
    <w:rPr>
      <w:rFonts w:ascii="Times New Roman" w:hAnsi="Times New Roman"/>
      <w:b/>
      <w:caps/>
      <w:spacing w:val="0"/>
      <w:kern w:val="24"/>
    </w:rPr>
  </w:style>
  <w:style w:type="paragraph" w:styleId="Telobesedila-zamik">
    <w:name w:val="Body Text Indent"/>
    <w:basedOn w:val="Navaden"/>
    <w:pPr>
      <w:ind w:left="709"/>
    </w:pPr>
  </w:style>
  <w:style w:type="paragraph" w:styleId="Sprotnaopomba-besedilo">
    <w:name w:val="footnote text"/>
    <w:basedOn w:val="Navaden"/>
    <w:link w:val="Sprotnaopomba-besediloZnak"/>
    <w:uiPriority w:val="99"/>
    <w:semiHidden/>
  </w:style>
  <w:style w:type="character" w:styleId="Sprotnaopomba-sklic">
    <w:name w:val="footnote reference"/>
    <w:uiPriority w:val="99"/>
    <w:semiHidden/>
    <w:rPr>
      <w:vertAlign w:val="superscript"/>
    </w:rPr>
  </w:style>
  <w:style w:type="paragraph" w:customStyle="1" w:styleId="Clen">
    <w:name w:val="Clen"/>
    <w:basedOn w:val="Navaden"/>
    <w:next w:val="Navaden"/>
    <w:pPr>
      <w:widowControl w:val="0"/>
      <w:jc w:val="center"/>
    </w:pPr>
    <w:rPr>
      <w:b/>
      <w:spacing w:val="10"/>
      <w:u w:val="single"/>
    </w:rPr>
  </w:style>
  <w:style w:type="paragraph" w:customStyle="1" w:styleId="nivo1">
    <w:name w:val="nivo1"/>
    <w:basedOn w:val="Navaden"/>
    <w:rsid w:val="00445979"/>
    <w:pPr>
      <w:autoSpaceDE w:val="0"/>
      <w:autoSpaceDN w:val="0"/>
      <w:adjustRightInd w:val="0"/>
      <w:spacing w:before="0" w:after="0"/>
      <w:jc w:val="left"/>
      <w:textAlignment w:val="center"/>
    </w:pPr>
    <w:rPr>
      <w:rFonts w:ascii="Trajan Pro" w:hAnsi="Trajan Pro"/>
      <w:caps/>
      <w:color w:val="000000"/>
      <w:spacing w:val="0"/>
      <w:sz w:val="19"/>
      <w:szCs w:val="19"/>
    </w:rPr>
  </w:style>
  <w:style w:type="paragraph" w:customStyle="1" w:styleId="Nivo3">
    <w:name w:val="Nivo 3"/>
    <w:rsid w:val="00445979"/>
    <w:pPr>
      <w:autoSpaceDE w:val="0"/>
      <w:autoSpaceDN w:val="0"/>
      <w:adjustRightInd w:val="0"/>
      <w:textAlignment w:val="center"/>
    </w:pPr>
    <w:rPr>
      <w:sz w:val="18"/>
    </w:rPr>
  </w:style>
  <w:style w:type="paragraph" w:customStyle="1" w:styleId="NaslovIRSOP">
    <w:name w:val="Naslov IRSOP"/>
    <w:basedOn w:val="Nivo3"/>
    <w:rsid w:val="00445979"/>
    <w:rPr>
      <w:color w:val="000000"/>
      <w:szCs w:val="18"/>
    </w:rPr>
  </w:style>
  <w:style w:type="paragraph" w:customStyle="1" w:styleId="RepSLO">
    <w:name w:val="RepSLO"/>
    <w:basedOn w:val="Navaden"/>
    <w:rsid w:val="00445979"/>
    <w:pPr>
      <w:autoSpaceDE w:val="0"/>
      <w:autoSpaceDN w:val="0"/>
      <w:adjustRightInd w:val="0"/>
      <w:spacing w:before="0" w:after="0" w:line="288" w:lineRule="auto"/>
      <w:jc w:val="center"/>
      <w:textAlignment w:val="center"/>
    </w:pPr>
    <w:rPr>
      <w:rFonts w:ascii="Trajan Pro" w:hAnsi="Trajan Pro"/>
      <w:color w:val="000000"/>
      <w:spacing w:val="0"/>
      <w:sz w:val="17"/>
      <w:szCs w:val="17"/>
    </w:rPr>
  </w:style>
  <w:style w:type="character" w:customStyle="1" w:styleId="Sprotnaopomba-besediloZnak">
    <w:name w:val="Sprotna opomba - besedilo Znak"/>
    <w:basedOn w:val="Privzetapisavaodstavka"/>
    <w:link w:val="Sprotnaopomba-besedilo"/>
    <w:uiPriority w:val="99"/>
    <w:semiHidden/>
    <w:rsid w:val="00433E6A"/>
    <w:rPr>
      <w:rFonts w:ascii="Calibri" w:hAnsi="Calibri"/>
      <w:spacing w:val="2"/>
    </w:rPr>
  </w:style>
  <w:style w:type="paragraph" w:styleId="Navadensplet">
    <w:name w:val="Normal (Web)"/>
    <w:basedOn w:val="Navaden"/>
    <w:uiPriority w:val="99"/>
    <w:unhideWhenUsed/>
    <w:rsid w:val="00433E6A"/>
    <w:pPr>
      <w:spacing w:before="100" w:beforeAutospacing="1" w:after="100" w:afterAutospacing="1" w:line="240" w:lineRule="auto"/>
      <w:jc w:val="left"/>
    </w:pPr>
    <w:rPr>
      <w:rFonts w:ascii="Times New Roman" w:hAnsi="Times New Roman"/>
      <w:spacing w:val="0"/>
      <w:sz w:val="24"/>
      <w:szCs w:val="24"/>
    </w:rPr>
  </w:style>
  <w:style w:type="paragraph" w:styleId="Odstavekseznama">
    <w:name w:val="List Paragraph"/>
    <w:basedOn w:val="Navaden"/>
    <w:uiPriority w:val="34"/>
    <w:qFormat/>
    <w:rsid w:val="007C19A4"/>
    <w:pPr>
      <w:ind w:left="720"/>
      <w:contextualSpacing/>
    </w:pPr>
  </w:style>
  <w:style w:type="character" w:customStyle="1" w:styleId="bawld1">
    <w:name w:val="bawld1"/>
    <w:basedOn w:val="Privzetapisavaodstavka"/>
    <w:rsid w:val="00450217"/>
    <w:rPr>
      <w:b/>
      <w:bCs/>
    </w:rPr>
  </w:style>
  <w:style w:type="character" w:customStyle="1" w:styleId="st1">
    <w:name w:val="st1"/>
    <w:basedOn w:val="Privzetapisavaodstavka"/>
    <w:rsid w:val="0058514E"/>
  </w:style>
  <w:style w:type="character" w:styleId="Hiperpovezava">
    <w:name w:val="Hyperlink"/>
    <w:uiPriority w:val="99"/>
    <w:rsid w:val="00C44A29"/>
    <w:rPr>
      <w:color w:val="0000FF"/>
      <w:u w:val="single"/>
    </w:rPr>
  </w:style>
  <w:style w:type="character" w:customStyle="1" w:styleId="GlavaZnak">
    <w:name w:val="Glava Znak"/>
    <w:basedOn w:val="Privzetapisavaodstavka"/>
    <w:link w:val="Glava"/>
    <w:rsid w:val="00C44A29"/>
    <w:rPr>
      <w:rFonts w:ascii="Arial" w:hAnsi="Arial" w:cs="Arial"/>
      <w:spacing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187820">
      <w:bodyDiv w:val="1"/>
      <w:marLeft w:val="0"/>
      <w:marRight w:val="0"/>
      <w:marTop w:val="0"/>
      <w:marBottom w:val="0"/>
      <w:divBdr>
        <w:top w:val="none" w:sz="0" w:space="0" w:color="auto"/>
        <w:left w:val="none" w:sz="0" w:space="0" w:color="auto"/>
        <w:bottom w:val="none" w:sz="0" w:space="0" w:color="auto"/>
        <w:right w:val="none" w:sz="0" w:space="0" w:color="auto"/>
      </w:divBdr>
    </w:div>
    <w:div w:id="132333939">
      <w:bodyDiv w:val="1"/>
      <w:marLeft w:val="0"/>
      <w:marRight w:val="0"/>
      <w:marTop w:val="0"/>
      <w:marBottom w:val="0"/>
      <w:divBdr>
        <w:top w:val="none" w:sz="0" w:space="0" w:color="auto"/>
        <w:left w:val="none" w:sz="0" w:space="0" w:color="auto"/>
        <w:bottom w:val="none" w:sz="0" w:space="0" w:color="auto"/>
        <w:right w:val="none" w:sz="0" w:space="0" w:color="auto"/>
      </w:divBdr>
    </w:div>
    <w:div w:id="236285353">
      <w:bodyDiv w:val="1"/>
      <w:marLeft w:val="0"/>
      <w:marRight w:val="0"/>
      <w:marTop w:val="0"/>
      <w:marBottom w:val="0"/>
      <w:divBdr>
        <w:top w:val="none" w:sz="0" w:space="0" w:color="auto"/>
        <w:left w:val="none" w:sz="0" w:space="0" w:color="auto"/>
        <w:bottom w:val="none" w:sz="0" w:space="0" w:color="auto"/>
        <w:right w:val="none" w:sz="0" w:space="0" w:color="auto"/>
      </w:divBdr>
    </w:div>
    <w:div w:id="243146244">
      <w:bodyDiv w:val="1"/>
      <w:marLeft w:val="0"/>
      <w:marRight w:val="0"/>
      <w:marTop w:val="0"/>
      <w:marBottom w:val="0"/>
      <w:divBdr>
        <w:top w:val="none" w:sz="0" w:space="0" w:color="auto"/>
        <w:left w:val="none" w:sz="0" w:space="0" w:color="auto"/>
        <w:bottom w:val="none" w:sz="0" w:space="0" w:color="auto"/>
        <w:right w:val="none" w:sz="0" w:space="0" w:color="auto"/>
      </w:divBdr>
    </w:div>
    <w:div w:id="249855096">
      <w:bodyDiv w:val="1"/>
      <w:marLeft w:val="0"/>
      <w:marRight w:val="0"/>
      <w:marTop w:val="0"/>
      <w:marBottom w:val="0"/>
      <w:divBdr>
        <w:top w:val="none" w:sz="0" w:space="0" w:color="auto"/>
        <w:left w:val="none" w:sz="0" w:space="0" w:color="auto"/>
        <w:bottom w:val="none" w:sz="0" w:space="0" w:color="auto"/>
        <w:right w:val="none" w:sz="0" w:space="0" w:color="auto"/>
      </w:divBdr>
      <w:divsChild>
        <w:div w:id="370227164">
          <w:marLeft w:val="1800"/>
          <w:marRight w:val="0"/>
          <w:marTop w:val="77"/>
          <w:marBottom w:val="0"/>
          <w:divBdr>
            <w:top w:val="none" w:sz="0" w:space="0" w:color="auto"/>
            <w:left w:val="none" w:sz="0" w:space="0" w:color="auto"/>
            <w:bottom w:val="none" w:sz="0" w:space="0" w:color="auto"/>
            <w:right w:val="none" w:sz="0" w:space="0" w:color="auto"/>
          </w:divBdr>
        </w:div>
        <w:div w:id="607129119">
          <w:marLeft w:val="547"/>
          <w:marRight w:val="0"/>
          <w:marTop w:val="120"/>
          <w:marBottom w:val="0"/>
          <w:divBdr>
            <w:top w:val="none" w:sz="0" w:space="0" w:color="auto"/>
            <w:left w:val="none" w:sz="0" w:space="0" w:color="auto"/>
            <w:bottom w:val="none" w:sz="0" w:space="0" w:color="auto"/>
            <w:right w:val="none" w:sz="0" w:space="0" w:color="auto"/>
          </w:divBdr>
        </w:div>
        <w:div w:id="676929619">
          <w:marLeft w:val="1166"/>
          <w:marRight w:val="0"/>
          <w:marTop w:val="91"/>
          <w:marBottom w:val="0"/>
          <w:divBdr>
            <w:top w:val="none" w:sz="0" w:space="0" w:color="auto"/>
            <w:left w:val="none" w:sz="0" w:space="0" w:color="auto"/>
            <w:bottom w:val="none" w:sz="0" w:space="0" w:color="auto"/>
            <w:right w:val="none" w:sz="0" w:space="0" w:color="auto"/>
          </w:divBdr>
        </w:div>
        <w:div w:id="687487505">
          <w:marLeft w:val="1166"/>
          <w:marRight w:val="0"/>
          <w:marTop w:val="91"/>
          <w:marBottom w:val="0"/>
          <w:divBdr>
            <w:top w:val="none" w:sz="0" w:space="0" w:color="auto"/>
            <w:left w:val="none" w:sz="0" w:space="0" w:color="auto"/>
            <w:bottom w:val="none" w:sz="0" w:space="0" w:color="auto"/>
            <w:right w:val="none" w:sz="0" w:space="0" w:color="auto"/>
          </w:divBdr>
        </w:div>
        <w:div w:id="689378528">
          <w:marLeft w:val="547"/>
          <w:marRight w:val="0"/>
          <w:marTop w:val="120"/>
          <w:marBottom w:val="0"/>
          <w:divBdr>
            <w:top w:val="none" w:sz="0" w:space="0" w:color="auto"/>
            <w:left w:val="none" w:sz="0" w:space="0" w:color="auto"/>
            <w:bottom w:val="none" w:sz="0" w:space="0" w:color="auto"/>
            <w:right w:val="none" w:sz="0" w:space="0" w:color="auto"/>
          </w:divBdr>
        </w:div>
        <w:div w:id="1347903952">
          <w:marLeft w:val="1800"/>
          <w:marRight w:val="0"/>
          <w:marTop w:val="77"/>
          <w:marBottom w:val="0"/>
          <w:divBdr>
            <w:top w:val="none" w:sz="0" w:space="0" w:color="auto"/>
            <w:left w:val="none" w:sz="0" w:space="0" w:color="auto"/>
            <w:bottom w:val="none" w:sz="0" w:space="0" w:color="auto"/>
            <w:right w:val="none" w:sz="0" w:space="0" w:color="auto"/>
          </w:divBdr>
        </w:div>
        <w:div w:id="1371027694">
          <w:marLeft w:val="1800"/>
          <w:marRight w:val="0"/>
          <w:marTop w:val="77"/>
          <w:marBottom w:val="0"/>
          <w:divBdr>
            <w:top w:val="none" w:sz="0" w:space="0" w:color="auto"/>
            <w:left w:val="none" w:sz="0" w:space="0" w:color="auto"/>
            <w:bottom w:val="none" w:sz="0" w:space="0" w:color="auto"/>
            <w:right w:val="none" w:sz="0" w:space="0" w:color="auto"/>
          </w:divBdr>
        </w:div>
        <w:div w:id="1626303249">
          <w:marLeft w:val="1800"/>
          <w:marRight w:val="0"/>
          <w:marTop w:val="77"/>
          <w:marBottom w:val="0"/>
          <w:divBdr>
            <w:top w:val="none" w:sz="0" w:space="0" w:color="auto"/>
            <w:left w:val="none" w:sz="0" w:space="0" w:color="auto"/>
            <w:bottom w:val="none" w:sz="0" w:space="0" w:color="auto"/>
            <w:right w:val="none" w:sz="0" w:space="0" w:color="auto"/>
          </w:divBdr>
        </w:div>
        <w:div w:id="1673100325">
          <w:marLeft w:val="1166"/>
          <w:marRight w:val="0"/>
          <w:marTop w:val="91"/>
          <w:marBottom w:val="0"/>
          <w:divBdr>
            <w:top w:val="none" w:sz="0" w:space="0" w:color="auto"/>
            <w:left w:val="none" w:sz="0" w:space="0" w:color="auto"/>
            <w:bottom w:val="none" w:sz="0" w:space="0" w:color="auto"/>
            <w:right w:val="none" w:sz="0" w:space="0" w:color="auto"/>
          </w:divBdr>
        </w:div>
        <w:div w:id="1715813645">
          <w:marLeft w:val="1800"/>
          <w:marRight w:val="0"/>
          <w:marTop w:val="77"/>
          <w:marBottom w:val="0"/>
          <w:divBdr>
            <w:top w:val="none" w:sz="0" w:space="0" w:color="auto"/>
            <w:left w:val="none" w:sz="0" w:space="0" w:color="auto"/>
            <w:bottom w:val="none" w:sz="0" w:space="0" w:color="auto"/>
            <w:right w:val="none" w:sz="0" w:space="0" w:color="auto"/>
          </w:divBdr>
        </w:div>
        <w:div w:id="1870950915">
          <w:marLeft w:val="547"/>
          <w:marRight w:val="0"/>
          <w:marTop w:val="120"/>
          <w:marBottom w:val="0"/>
          <w:divBdr>
            <w:top w:val="none" w:sz="0" w:space="0" w:color="auto"/>
            <w:left w:val="none" w:sz="0" w:space="0" w:color="auto"/>
            <w:bottom w:val="none" w:sz="0" w:space="0" w:color="auto"/>
            <w:right w:val="none" w:sz="0" w:space="0" w:color="auto"/>
          </w:divBdr>
        </w:div>
        <w:div w:id="1961759727">
          <w:marLeft w:val="1166"/>
          <w:marRight w:val="0"/>
          <w:marTop w:val="91"/>
          <w:marBottom w:val="0"/>
          <w:divBdr>
            <w:top w:val="none" w:sz="0" w:space="0" w:color="auto"/>
            <w:left w:val="none" w:sz="0" w:space="0" w:color="auto"/>
            <w:bottom w:val="none" w:sz="0" w:space="0" w:color="auto"/>
            <w:right w:val="none" w:sz="0" w:space="0" w:color="auto"/>
          </w:divBdr>
        </w:div>
        <w:div w:id="1997099964">
          <w:marLeft w:val="547"/>
          <w:marRight w:val="0"/>
          <w:marTop w:val="120"/>
          <w:marBottom w:val="0"/>
          <w:divBdr>
            <w:top w:val="none" w:sz="0" w:space="0" w:color="auto"/>
            <w:left w:val="none" w:sz="0" w:space="0" w:color="auto"/>
            <w:bottom w:val="none" w:sz="0" w:space="0" w:color="auto"/>
            <w:right w:val="none" w:sz="0" w:space="0" w:color="auto"/>
          </w:divBdr>
        </w:div>
      </w:divsChild>
    </w:div>
    <w:div w:id="455099680">
      <w:bodyDiv w:val="1"/>
      <w:marLeft w:val="0"/>
      <w:marRight w:val="0"/>
      <w:marTop w:val="0"/>
      <w:marBottom w:val="0"/>
      <w:divBdr>
        <w:top w:val="none" w:sz="0" w:space="0" w:color="auto"/>
        <w:left w:val="none" w:sz="0" w:space="0" w:color="auto"/>
        <w:bottom w:val="none" w:sz="0" w:space="0" w:color="auto"/>
        <w:right w:val="none" w:sz="0" w:space="0" w:color="auto"/>
      </w:divBdr>
    </w:div>
    <w:div w:id="486244169">
      <w:bodyDiv w:val="1"/>
      <w:marLeft w:val="0"/>
      <w:marRight w:val="0"/>
      <w:marTop w:val="0"/>
      <w:marBottom w:val="0"/>
      <w:divBdr>
        <w:top w:val="none" w:sz="0" w:space="0" w:color="auto"/>
        <w:left w:val="none" w:sz="0" w:space="0" w:color="auto"/>
        <w:bottom w:val="none" w:sz="0" w:space="0" w:color="auto"/>
        <w:right w:val="none" w:sz="0" w:space="0" w:color="auto"/>
      </w:divBdr>
    </w:div>
    <w:div w:id="514851734">
      <w:bodyDiv w:val="1"/>
      <w:marLeft w:val="0"/>
      <w:marRight w:val="0"/>
      <w:marTop w:val="0"/>
      <w:marBottom w:val="0"/>
      <w:divBdr>
        <w:top w:val="none" w:sz="0" w:space="0" w:color="auto"/>
        <w:left w:val="none" w:sz="0" w:space="0" w:color="auto"/>
        <w:bottom w:val="none" w:sz="0" w:space="0" w:color="auto"/>
        <w:right w:val="none" w:sz="0" w:space="0" w:color="auto"/>
      </w:divBdr>
      <w:divsChild>
        <w:div w:id="207307184">
          <w:marLeft w:val="1800"/>
          <w:marRight w:val="0"/>
          <w:marTop w:val="77"/>
          <w:marBottom w:val="0"/>
          <w:divBdr>
            <w:top w:val="none" w:sz="0" w:space="0" w:color="auto"/>
            <w:left w:val="none" w:sz="0" w:space="0" w:color="auto"/>
            <w:bottom w:val="none" w:sz="0" w:space="0" w:color="auto"/>
            <w:right w:val="none" w:sz="0" w:space="0" w:color="auto"/>
          </w:divBdr>
        </w:div>
        <w:div w:id="215774524">
          <w:marLeft w:val="1166"/>
          <w:marRight w:val="0"/>
          <w:marTop w:val="91"/>
          <w:marBottom w:val="0"/>
          <w:divBdr>
            <w:top w:val="none" w:sz="0" w:space="0" w:color="auto"/>
            <w:left w:val="none" w:sz="0" w:space="0" w:color="auto"/>
            <w:bottom w:val="none" w:sz="0" w:space="0" w:color="auto"/>
            <w:right w:val="none" w:sz="0" w:space="0" w:color="auto"/>
          </w:divBdr>
        </w:div>
      </w:divsChild>
    </w:div>
    <w:div w:id="787504640">
      <w:bodyDiv w:val="1"/>
      <w:marLeft w:val="0"/>
      <w:marRight w:val="0"/>
      <w:marTop w:val="0"/>
      <w:marBottom w:val="0"/>
      <w:divBdr>
        <w:top w:val="none" w:sz="0" w:space="0" w:color="auto"/>
        <w:left w:val="none" w:sz="0" w:space="0" w:color="auto"/>
        <w:bottom w:val="none" w:sz="0" w:space="0" w:color="auto"/>
        <w:right w:val="none" w:sz="0" w:space="0" w:color="auto"/>
      </w:divBdr>
    </w:div>
    <w:div w:id="885948221">
      <w:bodyDiv w:val="1"/>
      <w:marLeft w:val="0"/>
      <w:marRight w:val="0"/>
      <w:marTop w:val="0"/>
      <w:marBottom w:val="0"/>
      <w:divBdr>
        <w:top w:val="none" w:sz="0" w:space="0" w:color="auto"/>
        <w:left w:val="none" w:sz="0" w:space="0" w:color="auto"/>
        <w:bottom w:val="none" w:sz="0" w:space="0" w:color="auto"/>
        <w:right w:val="none" w:sz="0" w:space="0" w:color="auto"/>
      </w:divBdr>
    </w:div>
    <w:div w:id="1256401835">
      <w:bodyDiv w:val="1"/>
      <w:marLeft w:val="0"/>
      <w:marRight w:val="0"/>
      <w:marTop w:val="0"/>
      <w:marBottom w:val="0"/>
      <w:divBdr>
        <w:top w:val="none" w:sz="0" w:space="0" w:color="auto"/>
        <w:left w:val="none" w:sz="0" w:space="0" w:color="auto"/>
        <w:bottom w:val="none" w:sz="0" w:space="0" w:color="auto"/>
        <w:right w:val="none" w:sz="0" w:space="0" w:color="auto"/>
      </w:divBdr>
    </w:div>
    <w:div w:id="1608273686">
      <w:bodyDiv w:val="1"/>
      <w:marLeft w:val="0"/>
      <w:marRight w:val="0"/>
      <w:marTop w:val="0"/>
      <w:marBottom w:val="0"/>
      <w:divBdr>
        <w:top w:val="none" w:sz="0" w:space="0" w:color="auto"/>
        <w:left w:val="none" w:sz="0" w:space="0" w:color="auto"/>
        <w:bottom w:val="none" w:sz="0" w:space="0" w:color="auto"/>
        <w:right w:val="none" w:sz="0" w:space="0" w:color="auto"/>
      </w:divBdr>
    </w:div>
    <w:div w:id="1619216338">
      <w:bodyDiv w:val="1"/>
      <w:marLeft w:val="0"/>
      <w:marRight w:val="0"/>
      <w:marTop w:val="0"/>
      <w:marBottom w:val="0"/>
      <w:divBdr>
        <w:top w:val="none" w:sz="0" w:space="0" w:color="auto"/>
        <w:left w:val="none" w:sz="0" w:space="0" w:color="auto"/>
        <w:bottom w:val="none" w:sz="0" w:space="0" w:color="auto"/>
        <w:right w:val="none" w:sz="0" w:space="0" w:color="auto"/>
      </w:divBdr>
      <w:divsChild>
        <w:div w:id="26294722">
          <w:marLeft w:val="1800"/>
          <w:marRight w:val="0"/>
          <w:marTop w:val="77"/>
          <w:marBottom w:val="0"/>
          <w:divBdr>
            <w:top w:val="none" w:sz="0" w:space="0" w:color="auto"/>
            <w:left w:val="none" w:sz="0" w:space="0" w:color="auto"/>
            <w:bottom w:val="none" w:sz="0" w:space="0" w:color="auto"/>
            <w:right w:val="none" w:sz="0" w:space="0" w:color="auto"/>
          </w:divBdr>
        </w:div>
        <w:div w:id="179634766">
          <w:marLeft w:val="1166"/>
          <w:marRight w:val="0"/>
          <w:marTop w:val="91"/>
          <w:marBottom w:val="0"/>
          <w:divBdr>
            <w:top w:val="none" w:sz="0" w:space="0" w:color="auto"/>
            <w:left w:val="none" w:sz="0" w:space="0" w:color="auto"/>
            <w:bottom w:val="none" w:sz="0" w:space="0" w:color="auto"/>
            <w:right w:val="none" w:sz="0" w:space="0" w:color="auto"/>
          </w:divBdr>
        </w:div>
        <w:div w:id="281421926">
          <w:marLeft w:val="1166"/>
          <w:marRight w:val="0"/>
          <w:marTop w:val="91"/>
          <w:marBottom w:val="0"/>
          <w:divBdr>
            <w:top w:val="none" w:sz="0" w:space="0" w:color="auto"/>
            <w:left w:val="none" w:sz="0" w:space="0" w:color="auto"/>
            <w:bottom w:val="none" w:sz="0" w:space="0" w:color="auto"/>
            <w:right w:val="none" w:sz="0" w:space="0" w:color="auto"/>
          </w:divBdr>
        </w:div>
        <w:div w:id="737482482">
          <w:marLeft w:val="1166"/>
          <w:marRight w:val="0"/>
          <w:marTop w:val="91"/>
          <w:marBottom w:val="0"/>
          <w:divBdr>
            <w:top w:val="none" w:sz="0" w:space="0" w:color="auto"/>
            <w:left w:val="none" w:sz="0" w:space="0" w:color="auto"/>
            <w:bottom w:val="none" w:sz="0" w:space="0" w:color="auto"/>
            <w:right w:val="none" w:sz="0" w:space="0" w:color="auto"/>
          </w:divBdr>
        </w:div>
        <w:div w:id="842889680">
          <w:marLeft w:val="1800"/>
          <w:marRight w:val="0"/>
          <w:marTop w:val="77"/>
          <w:marBottom w:val="0"/>
          <w:divBdr>
            <w:top w:val="none" w:sz="0" w:space="0" w:color="auto"/>
            <w:left w:val="none" w:sz="0" w:space="0" w:color="auto"/>
            <w:bottom w:val="none" w:sz="0" w:space="0" w:color="auto"/>
            <w:right w:val="none" w:sz="0" w:space="0" w:color="auto"/>
          </w:divBdr>
        </w:div>
        <w:div w:id="1096246500">
          <w:marLeft w:val="547"/>
          <w:marRight w:val="0"/>
          <w:marTop w:val="120"/>
          <w:marBottom w:val="0"/>
          <w:divBdr>
            <w:top w:val="none" w:sz="0" w:space="0" w:color="auto"/>
            <w:left w:val="none" w:sz="0" w:space="0" w:color="auto"/>
            <w:bottom w:val="none" w:sz="0" w:space="0" w:color="auto"/>
            <w:right w:val="none" w:sz="0" w:space="0" w:color="auto"/>
          </w:divBdr>
        </w:div>
        <w:div w:id="1544630849">
          <w:marLeft w:val="1166"/>
          <w:marRight w:val="0"/>
          <w:marTop w:val="91"/>
          <w:marBottom w:val="0"/>
          <w:divBdr>
            <w:top w:val="none" w:sz="0" w:space="0" w:color="auto"/>
            <w:left w:val="none" w:sz="0" w:space="0" w:color="auto"/>
            <w:bottom w:val="none" w:sz="0" w:space="0" w:color="auto"/>
            <w:right w:val="none" w:sz="0" w:space="0" w:color="auto"/>
          </w:divBdr>
        </w:div>
        <w:div w:id="1604605703">
          <w:marLeft w:val="1800"/>
          <w:marRight w:val="0"/>
          <w:marTop w:val="77"/>
          <w:marBottom w:val="0"/>
          <w:divBdr>
            <w:top w:val="none" w:sz="0" w:space="0" w:color="auto"/>
            <w:left w:val="none" w:sz="0" w:space="0" w:color="auto"/>
            <w:bottom w:val="none" w:sz="0" w:space="0" w:color="auto"/>
            <w:right w:val="none" w:sz="0" w:space="0" w:color="auto"/>
          </w:divBdr>
        </w:div>
        <w:div w:id="1684092488">
          <w:marLeft w:val="547"/>
          <w:marRight w:val="0"/>
          <w:marTop w:val="120"/>
          <w:marBottom w:val="0"/>
          <w:divBdr>
            <w:top w:val="none" w:sz="0" w:space="0" w:color="auto"/>
            <w:left w:val="none" w:sz="0" w:space="0" w:color="auto"/>
            <w:bottom w:val="none" w:sz="0" w:space="0" w:color="auto"/>
            <w:right w:val="none" w:sz="0" w:space="0" w:color="auto"/>
          </w:divBdr>
        </w:div>
        <w:div w:id="1820225002">
          <w:marLeft w:val="1800"/>
          <w:marRight w:val="0"/>
          <w:marTop w:val="77"/>
          <w:marBottom w:val="0"/>
          <w:divBdr>
            <w:top w:val="none" w:sz="0" w:space="0" w:color="auto"/>
            <w:left w:val="none" w:sz="0" w:space="0" w:color="auto"/>
            <w:bottom w:val="none" w:sz="0" w:space="0" w:color="auto"/>
            <w:right w:val="none" w:sz="0" w:space="0" w:color="auto"/>
          </w:divBdr>
        </w:div>
        <w:div w:id="1980918389">
          <w:marLeft w:val="1800"/>
          <w:marRight w:val="0"/>
          <w:marTop w:val="77"/>
          <w:marBottom w:val="0"/>
          <w:divBdr>
            <w:top w:val="none" w:sz="0" w:space="0" w:color="auto"/>
            <w:left w:val="none" w:sz="0" w:space="0" w:color="auto"/>
            <w:bottom w:val="none" w:sz="0" w:space="0" w:color="auto"/>
            <w:right w:val="none" w:sz="0" w:space="0" w:color="auto"/>
          </w:divBdr>
        </w:div>
        <w:div w:id="2096392705">
          <w:marLeft w:val="547"/>
          <w:marRight w:val="0"/>
          <w:marTop w:val="120"/>
          <w:marBottom w:val="0"/>
          <w:divBdr>
            <w:top w:val="none" w:sz="0" w:space="0" w:color="auto"/>
            <w:left w:val="none" w:sz="0" w:space="0" w:color="auto"/>
            <w:bottom w:val="none" w:sz="0" w:space="0" w:color="auto"/>
            <w:right w:val="none" w:sz="0" w:space="0" w:color="auto"/>
          </w:divBdr>
        </w:div>
        <w:div w:id="2136438905">
          <w:marLeft w:val="547"/>
          <w:marRight w:val="0"/>
          <w:marTop w:val="120"/>
          <w:marBottom w:val="0"/>
          <w:divBdr>
            <w:top w:val="none" w:sz="0" w:space="0" w:color="auto"/>
            <w:left w:val="none" w:sz="0" w:space="0" w:color="auto"/>
            <w:bottom w:val="none" w:sz="0" w:space="0" w:color="auto"/>
            <w:right w:val="none" w:sz="0" w:space="0" w:color="auto"/>
          </w:divBdr>
        </w:div>
      </w:divsChild>
    </w:div>
    <w:div w:id="1744135518">
      <w:bodyDiv w:val="1"/>
      <w:marLeft w:val="0"/>
      <w:marRight w:val="0"/>
      <w:marTop w:val="0"/>
      <w:marBottom w:val="0"/>
      <w:divBdr>
        <w:top w:val="none" w:sz="0" w:space="0" w:color="auto"/>
        <w:left w:val="none" w:sz="0" w:space="0" w:color="auto"/>
        <w:bottom w:val="none" w:sz="0" w:space="0" w:color="auto"/>
        <w:right w:val="none" w:sz="0" w:space="0" w:color="auto"/>
      </w:divBdr>
    </w:div>
    <w:div w:id="1816795891">
      <w:bodyDiv w:val="1"/>
      <w:marLeft w:val="0"/>
      <w:marRight w:val="0"/>
      <w:marTop w:val="0"/>
      <w:marBottom w:val="0"/>
      <w:divBdr>
        <w:top w:val="none" w:sz="0" w:space="0" w:color="auto"/>
        <w:left w:val="none" w:sz="0" w:space="0" w:color="auto"/>
        <w:bottom w:val="none" w:sz="0" w:space="0" w:color="auto"/>
        <w:right w:val="none" w:sz="0" w:space="0" w:color="auto"/>
      </w:divBdr>
    </w:div>
    <w:div w:id="2104184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hyperlink" Target="http://www.irsoe.gov.si" TargetMode="External"/><Relationship Id="rId2" Type="http://schemas.openxmlformats.org/officeDocument/2006/relationships/hyperlink" Target="mailto:gp.irsoe@gov.si" TargetMode="External"/><Relationship Id="rId1" Type="http://schemas.openxmlformats.org/officeDocument/2006/relationships/image" Target="media/image1.jp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4720A9-8F40-49A6-9919-65F4E55BA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1129</Words>
  <Characters>6832</Characters>
  <Application>Microsoft Office Word</Application>
  <DocSecurity>0</DocSecurity>
  <Lines>56</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2025-09-09T06:53:00Z</dcterms:created>
  <dcterms:modified xsi:type="dcterms:W3CDTF">2025-09-11T07:09:00Z</dcterms:modified>
</cp:coreProperties>
</file>