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B1CB" w14:textId="77777777" w:rsidR="00187B6A" w:rsidRDefault="00187B6A" w:rsidP="00187B6A">
      <w:pPr>
        <w:rPr>
          <w:b/>
          <w:bCs/>
          <w:lang w:eastAsia="sl-SI"/>
        </w:rPr>
      </w:pPr>
    </w:p>
    <w:p w14:paraId="1E13C790" w14:textId="77777777" w:rsidR="00047430" w:rsidRPr="00047430" w:rsidRDefault="00047430" w:rsidP="00047430">
      <w:pPr>
        <w:rPr>
          <w:bCs/>
          <w:lang w:eastAsia="sl-SI"/>
        </w:rPr>
      </w:pPr>
      <w:r w:rsidRPr="00047430">
        <w:rPr>
          <w:bCs/>
          <w:lang w:eastAsia="sl-SI"/>
        </w:rPr>
        <w:t>Številka: 06182-2585/2025/8</w:t>
      </w:r>
    </w:p>
    <w:p w14:paraId="77DB9AE1" w14:textId="77777777" w:rsidR="004A530C" w:rsidRDefault="00047430" w:rsidP="00047430">
      <w:pPr>
        <w:rPr>
          <w:bCs/>
          <w:lang w:eastAsia="sl-SI"/>
        </w:rPr>
      </w:pPr>
      <w:r w:rsidRPr="00047430">
        <w:rPr>
          <w:bCs/>
          <w:lang w:eastAsia="sl-SI"/>
        </w:rPr>
        <w:t>Datum: 12. 12. 2025</w:t>
      </w:r>
      <w:r w:rsidR="004A530C">
        <w:rPr>
          <w:bCs/>
          <w:lang w:eastAsia="sl-SI"/>
        </w:rPr>
        <w:t xml:space="preserve"> </w:t>
      </w:r>
    </w:p>
    <w:p w14:paraId="3ED19316" w14:textId="77777777" w:rsidR="00377C2E" w:rsidRDefault="00377C2E" w:rsidP="004A530C">
      <w:pPr>
        <w:rPr>
          <w:bCs/>
          <w:lang w:eastAsia="sl-SI"/>
        </w:rPr>
      </w:pPr>
    </w:p>
    <w:p w14:paraId="09049BD2" w14:textId="77777777" w:rsidR="004A530C" w:rsidRPr="004A530C" w:rsidRDefault="004A530C" w:rsidP="004A530C">
      <w:pPr>
        <w:rPr>
          <w:bCs/>
          <w:lang w:eastAsia="sl-SI"/>
        </w:rPr>
      </w:pPr>
    </w:p>
    <w:p w14:paraId="10DA7F30" w14:textId="77777777" w:rsidR="00E22A66" w:rsidRDefault="00047430" w:rsidP="00E22A66">
      <w:pPr>
        <w:jc w:val="center"/>
        <w:rPr>
          <w:b/>
          <w:bCs/>
          <w:lang w:eastAsia="sl-SI"/>
        </w:rPr>
      </w:pPr>
      <w:r w:rsidRPr="00047430">
        <w:rPr>
          <w:b/>
          <w:bCs/>
          <w:lang w:eastAsia="sl-SI"/>
        </w:rPr>
        <w:t>POROČILO O REDNEM INŠPEKCIJSKEM PREGLEDU NAPRAVE, KI POVZROČA  INDUSTRIJSKE EMISIJE z dne 12. 12.  2025</w:t>
      </w:r>
    </w:p>
    <w:p w14:paraId="294E1B3F" w14:textId="77777777" w:rsidR="00E22A66" w:rsidRDefault="00E22A66" w:rsidP="00E22A66">
      <w:pPr>
        <w:rPr>
          <w:b/>
          <w:bCs/>
          <w:lang w:eastAsia="sl-SI"/>
        </w:rPr>
      </w:pPr>
    </w:p>
    <w:p w14:paraId="34780C5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C7D3D6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BA9077B" w14:textId="77777777" w:rsidR="004711F2" w:rsidRPr="003A3ACF" w:rsidRDefault="004711F2" w:rsidP="00047430">
      <w:pPr>
        <w:autoSpaceDE w:val="0"/>
        <w:autoSpaceDN w:val="0"/>
        <w:adjustRightInd w:val="0"/>
        <w:jc w:val="both"/>
        <w:rPr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047430" w:rsidRPr="003A3ACF">
        <w:rPr>
          <w:lang w:eastAsia="sl-SI"/>
        </w:rPr>
        <w:t xml:space="preserve">PZP </w:t>
      </w:r>
      <w:proofErr w:type="spellStart"/>
      <w:r w:rsidR="00047430" w:rsidRPr="003A3ACF">
        <w:rPr>
          <w:lang w:eastAsia="sl-SI"/>
        </w:rPr>
        <w:t>z.o.o</w:t>
      </w:r>
      <w:proofErr w:type="spellEnd"/>
      <w:r w:rsidR="00047430" w:rsidRPr="003A3ACF">
        <w:rPr>
          <w:lang w:eastAsia="sl-SI"/>
        </w:rPr>
        <w:t>., Spodnja Hajdina 17, 2288 Hajdina</w:t>
      </w:r>
    </w:p>
    <w:p w14:paraId="4E90F816" w14:textId="77777777" w:rsidR="004711F2" w:rsidRPr="00083BBD" w:rsidRDefault="004711F2" w:rsidP="00047430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2A8A4E51" w14:textId="77777777" w:rsidR="00377C2E" w:rsidRDefault="004711F2" w:rsidP="00047430">
      <w:pPr>
        <w:jc w:val="both"/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047430" w:rsidRPr="00047430">
        <w:t>Naprava za intenzivno rejo perutnine – Farma Boreci, Boreci 9, 9242 Križevci pri Ljutomeru</w:t>
      </w:r>
    </w:p>
    <w:p w14:paraId="16EB499A" w14:textId="77777777" w:rsidR="004711F2" w:rsidRDefault="00377C2E" w:rsidP="00047430">
      <w:pPr>
        <w:jc w:val="both"/>
        <w:rPr>
          <w:b/>
        </w:rPr>
      </w:pPr>
      <w:r>
        <w:t xml:space="preserve">                                 </w:t>
      </w:r>
    </w:p>
    <w:p w14:paraId="5B735A0F" w14:textId="77777777" w:rsidR="004711F2" w:rsidRPr="000D395F" w:rsidRDefault="004711F2" w:rsidP="00047430">
      <w:pPr>
        <w:autoSpaceDE w:val="0"/>
        <w:autoSpaceDN w:val="0"/>
        <w:adjustRightInd w:val="0"/>
        <w:jc w:val="both"/>
        <w:rPr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047430" w:rsidRPr="000D395F">
        <w:rPr>
          <w:lang w:eastAsia="sl-SI"/>
        </w:rPr>
        <w:t>14. 10. 2025</w:t>
      </w:r>
    </w:p>
    <w:p w14:paraId="7352C55E" w14:textId="77777777" w:rsidR="004711F2" w:rsidRDefault="004711F2" w:rsidP="00047430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96A91C5" w14:textId="77777777" w:rsidR="00377C2E" w:rsidRDefault="004711F2" w:rsidP="00047430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047430" w:rsidRPr="00047430">
        <w:t>Okoljevarstveno dovoljenje št. 35407-138/2006-5 z dne 23.6.2009, Odločba o spremembi št. 35406-72/2015-8 z dne 29.9.2016, Odločba o spremembi št. 35432-75/2022-2550-9 z dne 22. 8. 2023, ter Čistopis izreka okoljevarstvenega dovoljenja št. 35432-75/2022-2550-10 z dne 3. 10. 2023 ( v nadaljevanju OVD)</w:t>
      </w:r>
    </w:p>
    <w:p w14:paraId="18671EB1" w14:textId="77777777" w:rsidR="00A31BCB" w:rsidRPr="006C32A6" w:rsidRDefault="00A31BCB" w:rsidP="00047430">
      <w:pPr>
        <w:jc w:val="both"/>
      </w:pPr>
    </w:p>
    <w:p w14:paraId="471123E6" w14:textId="77777777" w:rsidR="00047430" w:rsidRPr="00047430" w:rsidRDefault="00047430" w:rsidP="00047430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47430">
        <w:rPr>
          <w:b/>
          <w:bCs/>
          <w:lang w:eastAsia="sl-SI"/>
        </w:rPr>
        <w:t>Usklajenost z OVD:  (navedi):</w:t>
      </w:r>
    </w:p>
    <w:p w14:paraId="779AFFD9" w14:textId="77777777" w:rsidR="00047430" w:rsidRPr="00047430" w:rsidRDefault="00047430" w:rsidP="00047430">
      <w:pPr>
        <w:autoSpaceDE w:val="0"/>
        <w:autoSpaceDN w:val="0"/>
        <w:adjustRightInd w:val="0"/>
        <w:jc w:val="both"/>
        <w:rPr>
          <w:lang w:eastAsia="sl-SI"/>
        </w:rPr>
      </w:pPr>
      <w:r w:rsidRPr="00047430">
        <w:rPr>
          <w:lang w:eastAsia="sl-SI"/>
        </w:rPr>
        <w:t xml:space="preserve">Ob pregledu je inšpektorica ugotovila, da zavezanec ne presega predpisane maksimalne kapacitete reje po OVD. </w:t>
      </w:r>
    </w:p>
    <w:p w14:paraId="10562B1C" w14:textId="77777777" w:rsidR="00047430" w:rsidRPr="00047430" w:rsidRDefault="00047430" w:rsidP="00047430">
      <w:pPr>
        <w:autoSpaceDE w:val="0"/>
        <w:autoSpaceDN w:val="0"/>
        <w:adjustRightInd w:val="0"/>
        <w:jc w:val="both"/>
        <w:rPr>
          <w:lang w:eastAsia="sl-SI"/>
        </w:rPr>
      </w:pPr>
      <w:r w:rsidRPr="00047430">
        <w:rPr>
          <w:lang w:eastAsia="sl-SI"/>
        </w:rPr>
        <w:t>-</w:t>
      </w:r>
      <w:r w:rsidRPr="00047430">
        <w:rPr>
          <w:lang w:eastAsia="sl-SI"/>
        </w:rPr>
        <w:tab/>
        <w:t xml:space="preserve">emisije snovi v zrak: Zavezanec je </w:t>
      </w:r>
      <w:r>
        <w:rPr>
          <w:lang w:eastAsia="sl-SI"/>
        </w:rPr>
        <w:t xml:space="preserve">za </w:t>
      </w:r>
      <w:r w:rsidRPr="00047430">
        <w:rPr>
          <w:lang w:eastAsia="sl-SI"/>
        </w:rPr>
        <w:t xml:space="preserve">farmo Boreci za leto 2024 pridobil Poročilo o razpršenih emisijah snovi v zrak  ter Oceno o letnih emisijah snovi v zrak, ki ju je  za zavezanca izdelal pooblaščen izvajalec in </w:t>
      </w:r>
      <w:r>
        <w:rPr>
          <w:lang w:eastAsia="sl-SI"/>
        </w:rPr>
        <w:t>vse podatke</w:t>
      </w:r>
      <w:r w:rsidRPr="00047430">
        <w:rPr>
          <w:lang w:eastAsia="sl-SI"/>
        </w:rPr>
        <w:t xml:space="preserve"> v predpisanem roku oddal na Agencijo RS za okolje. Preverjeno je bilo izvajanje predpisanih ukrepov za preprečevanje in zmanjševanje emisije snovi v zrak</w:t>
      </w:r>
      <w:r>
        <w:rPr>
          <w:lang w:eastAsia="sl-SI"/>
        </w:rPr>
        <w:t xml:space="preserve"> in nepravilnosti ni bilo ugotoviti</w:t>
      </w:r>
      <w:r w:rsidRPr="00047430">
        <w:rPr>
          <w:lang w:eastAsia="sl-SI"/>
        </w:rPr>
        <w:t xml:space="preserve">. </w:t>
      </w:r>
    </w:p>
    <w:p w14:paraId="54C08DA3" w14:textId="77777777" w:rsidR="00047430" w:rsidRPr="00047430" w:rsidRDefault="00047430" w:rsidP="00047430">
      <w:pPr>
        <w:autoSpaceDE w:val="0"/>
        <w:autoSpaceDN w:val="0"/>
        <w:adjustRightInd w:val="0"/>
        <w:jc w:val="both"/>
        <w:rPr>
          <w:lang w:eastAsia="sl-SI"/>
        </w:rPr>
      </w:pPr>
      <w:r w:rsidRPr="00047430">
        <w:rPr>
          <w:lang w:eastAsia="sl-SI"/>
        </w:rPr>
        <w:t>-</w:t>
      </w:r>
      <w:r w:rsidRPr="00047430">
        <w:rPr>
          <w:lang w:eastAsia="sl-SI"/>
        </w:rPr>
        <w:tab/>
        <w:t>emisije snovi in toplote v vode: v vseh objektih reje je vgrajen ločen sistem odvajanja odpadnih pralnih vod oz. industrijskih odpadnih vod v cisterne na praznjenje brez iztoka, te odpadne vode, se skupaj z gnojem iz hlevov uporabijo v kmetijski proizvodnji za gnojenje. Ravnanje s komunalnimi odpadnimi vodami je v skladu</w:t>
      </w:r>
      <w:r>
        <w:rPr>
          <w:lang w:eastAsia="sl-SI"/>
        </w:rPr>
        <w:t xml:space="preserve"> z OVD, saj je zavezanec predložil dokazil</w:t>
      </w:r>
      <w:r w:rsidR="00742826">
        <w:rPr>
          <w:lang w:eastAsia="sl-SI"/>
        </w:rPr>
        <w:t>a</w:t>
      </w:r>
      <w:r>
        <w:rPr>
          <w:lang w:eastAsia="sl-SI"/>
        </w:rPr>
        <w:t xml:space="preserve"> o praznjenju nepretočne greznice za zbiranje komunalne odpadne vode </w:t>
      </w:r>
      <w:r w:rsidR="00742826">
        <w:rPr>
          <w:lang w:eastAsia="sl-SI"/>
        </w:rPr>
        <w:t xml:space="preserve">preko </w:t>
      </w:r>
      <w:r>
        <w:rPr>
          <w:lang w:eastAsia="sl-SI"/>
        </w:rPr>
        <w:t>izvajalc</w:t>
      </w:r>
      <w:r w:rsidR="00742826">
        <w:rPr>
          <w:lang w:eastAsia="sl-SI"/>
        </w:rPr>
        <w:t>a</w:t>
      </w:r>
      <w:r>
        <w:rPr>
          <w:lang w:eastAsia="sl-SI"/>
        </w:rPr>
        <w:t xml:space="preserve"> javne službe odvajanja in čiščenja komunalnih odpadnih vod</w:t>
      </w:r>
      <w:r w:rsidR="00742826">
        <w:rPr>
          <w:lang w:eastAsia="sl-SI"/>
        </w:rPr>
        <w:t xml:space="preserve"> </w:t>
      </w:r>
      <w:r>
        <w:rPr>
          <w:lang w:eastAsia="sl-SI"/>
        </w:rPr>
        <w:t>.</w:t>
      </w:r>
    </w:p>
    <w:p w14:paraId="7A069674" w14:textId="77777777" w:rsidR="00047430" w:rsidRPr="00047430" w:rsidRDefault="00047430" w:rsidP="00047430">
      <w:pPr>
        <w:autoSpaceDE w:val="0"/>
        <w:autoSpaceDN w:val="0"/>
        <w:adjustRightInd w:val="0"/>
        <w:jc w:val="both"/>
        <w:rPr>
          <w:lang w:eastAsia="sl-SI"/>
        </w:rPr>
      </w:pPr>
      <w:r w:rsidRPr="00047430">
        <w:rPr>
          <w:lang w:eastAsia="sl-SI"/>
        </w:rPr>
        <w:t>-</w:t>
      </w:r>
      <w:r w:rsidRPr="00047430">
        <w:rPr>
          <w:lang w:eastAsia="sl-SI"/>
        </w:rPr>
        <w:tab/>
        <w:t>okoljevarstvene zahteve za emisije hrupa: zavezanec je glede na določbe OVD oproščen  izvajanja obratovalnega monitoringa hrupa za napravo.</w:t>
      </w:r>
    </w:p>
    <w:p w14:paraId="69C6E416" w14:textId="77777777" w:rsidR="00CC10CD" w:rsidRDefault="00047430" w:rsidP="00047430">
      <w:pPr>
        <w:autoSpaceDE w:val="0"/>
        <w:autoSpaceDN w:val="0"/>
        <w:adjustRightInd w:val="0"/>
        <w:jc w:val="both"/>
        <w:rPr>
          <w:lang w:eastAsia="sl-SI"/>
        </w:rPr>
      </w:pPr>
      <w:r w:rsidRPr="00047430">
        <w:rPr>
          <w:lang w:eastAsia="sl-SI"/>
        </w:rPr>
        <w:t>-</w:t>
      </w:r>
      <w:r w:rsidRPr="00047430">
        <w:rPr>
          <w:lang w:eastAsia="sl-SI"/>
        </w:rPr>
        <w:tab/>
        <w:t xml:space="preserve">ravnanje z odpadki: Poginule živali odvaža veterinarsko higienska služba po predpisih o veterinarstvu, odpadke iz dejavnosti predaja zavezanec pooblaščenim prevzemnikom. Glede vodenja evidenc ravnanja z odpadki je inšpektorica zavezancu izdala opozorilo na zapisnik </w:t>
      </w:r>
      <w:r w:rsidR="00CC10CD">
        <w:rPr>
          <w:lang w:eastAsia="sl-SI"/>
        </w:rPr>
        <w:t xml:space="preserve">po 33. členu Zakona o inšpekcijskem nadzoru, </w:t>
      </w:r>
      <w:r w:rsidRPr="00047430">
        <w:rPr>
          <w:lang w:eastAsia="sl-SI"/>
        </w:rPr>
        <w:t xml:space="preserve">za odpravo manjše nepravilnosti, ki jo je zavezanec že odpravil. </w:t>
      </w:r>
    </w:p>
    <w:p w14:paraId="0E291B41" w14:textId="77777777" w:rsidR="00047430" w:rsidRPr="00047430" w:rsidRDefault="00CC10CD" w:rsidP="00047430">
      <w:p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-        p</w:t>
      </w:r>
      <w:r w:rsidR="00047430">
        <w:rPr>
          <w:lang w:eastAsia="sl-SI"/>
        </w:rPr>
        <w:t>redmet pregleda po OVD je bil tudi vodenje evidenc rabe vode, energije in drugih ukrepov po OVD.</w:t>
      </w:r>
    </w:p>
    <w:p w14:paraId="5A07385F" w14:textId="77777777" w:rsidR="00047430" w:rsidRPr="00047430" w:rsidRDefault="00047430" w:rsidP="00047430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20A7159" w14:textId="77777777" w:rsidR="004711F2" w:rsidRDefault="004711F2" w:rsidP="00047430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45AB3F32" w14:textId="77777777" w:rsidR="00F7433A" w:rsidRPr="00047430" w:rsidRDefault="00047430" w:rsidP="00047430">
      <w:pPr>
        <w:autoSpaceDE w:val="0"/>
        <w:autoSpaceDN w:val="0"/>
        <w:adjustRightInd w:val="0"/>
        <w:jc w:val="both"/>
        <w:rPr>
          <w:lang w:eastAsia="sl-SI"/>
        </w:rPr>
      </w:pPr>
      <w:r w:rsidRPr="00047430">
        <w:rPr>
          <w:lang w:eastAsia="sl-SI"/>
        </w:rPr>
        <w:t>Ker je zavezanec nepravilnosti iz opozorila odpravil</w:t>
      </w:r>
      <w:r w:rsidR="00CC10CD">
        <w:rPr>
          <w:lang w:eastAsia="sl-SI"/>
        </w:rPr>
        <w:t>, d</w:t>
      </w:r>
      <w:r w:rsidRPr="00047430">
        <w:rPr>
          <w:lang w:eastAsia="sl-SI"/>
        </w:rPr>
        <w:t>rugih nepravilnosti pa ni bilo ugotoviti, je inšpektorica postopek s sklepom ustavila. Naslednji redni inšpekcijski pregled je predviden v skladu s planom Inšpektorata, izredni po potrebi prej.</w:t>
      </w:r>
    </w:p>
    <w:sectPr w:rsidR="00F7433A" w:rsidRPr="00047430" w:rsidSect="00600F76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0F11" w14:textId="77777777" w:rsidR="00AD541B" w:rsidRDefault="00AD541B">
      <w:r>
        <w:separator/>
      </w:r>
    </w:p>
  </w:endnote>
  <w:endnote w:type="continuationSeparator" w:id="0">
    <w:p w14:paraId="4079F374" w14:textId="77777777" w:rsidR="00AD541B" w:rsidRDefault="00AD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4C8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076E892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AA94" w14:textId="77777777" w:rsidR="00AD541B" w:rsidRDefault="00AD541B">
      <w:r>
        <w:separator/>
      </w:r>
    </w:p>
  </w:footnote>
  <w:footnote w:type="continuationSeparator" w:id="0">
    <w:p w14:paraId="6E4C05C9" w14:textId="77777777" w:rsidR="00AD541B" w:rsidRDefault="00AD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FA8E" w14:textId="77777777" w:rsidR="00600F76" w:rsidRPr="00357213" w:rsidRDefault="00600F76" w:rsidP="00600F76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43C11A14" wp14:editId="04F38E2D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3DDB0B5" wp14:editId="1AD1182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F2E45A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31AFD275" w14:textId="77777777" w:rsidR="00600F76" w:rsidRPr="00357213" w:rsidRDefault="00600F76" w:rsidP="00600F76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129A72C" w14:textId="77777777" w:rsidR="00600F76" w:rsidRPr="00357213" w:rsidRDefault="00600F76" w:rsidP="00600F76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5FF2690" w14:textId="4DD79C38" w:rsidR="00600F76" w:rsidRPr="00357213" w:rsidRDefault="00600F76" w:rsidP="00600F7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58774B83" w14:textId="6390F6FE" w:rsidR="00600F76" w:rsidRPr="00357213" w:rsidRDefault="00600F76" w:rsidP="00600F7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7398BB53" w14:textId="4B6068A2" w:rsidR="00600F76" w:rsidRPr="00357213" w:rsidRDefault="00600F76" w:rsidP="00600F7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45575E15" w14:textId="626B209E" w:rsidR="00600F76" w:rsidRPr="00357213" w:rsidRDefault="00600F76" w:rsidP="00600F7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669008FA" w14:textId="77777777" w:rsidR="00600F76" w:rsidRDefault="00600F7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74211201">
    <w:abstractNumId w:val="11"/>
  </w:num>
  <w:num w:numId="2" w16cid:durableId="475225591">
    <w:abstractNumId w:val="4"/>
  </w:num>
  <w:num w:numId="3" w16cid:durableId="135882703">
    <w:abstractNumId w:val="0"/>
  </w:num>
  <w:num w:numId="4" w16cid:durableId="1320380827">
    <w:abstractNumId w:val="5"/>
  </w:num>
  <w:num w:numId="5" w16cid:durableId="493108760">
    <w:abstractNumId w:val="2"/>
  </w:num>
  <w:num w:numId="6" w16cid:durableId="1644848580">
    <w:abstractNumId w:val="6"/>
  </w:num>
  <w:num w:numId="7" w16cid:durableId="1606571692">
    <w:abstractNumId w:val="8"/>
  </w:num>
  <w:num w:numId="8" w16cid:durableId="1039814392">
    <w:abstractNumId w:val="3"/>
  </w:num>
  <w:num w:numId="9" w16cid:durableId="955454225">
    <w:abstractNumId w:val="1"/>
  </w:num>
  <w:num w:numId="10" w16cid:durableId="464468789">
    <w:abstractNumId w:val="7"/>
  </w:num>
  <w:num w:numId="11" w16cid:durableId="402602655">
    <w:abstractNumId w:val="9"/>
  </w:num>
  <w:num w:numId="12" w16cid:durableId="367801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47430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395F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540AA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A3ACF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502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0F76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826"/>
    <w:rsid w:val="00742FCE"/>
    <w:rsid w:val="007436CE"/>
    <w:rsid w:val="00743CF3"/>
    <w:rsid w:val="00744635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41B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10CD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4AE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9889820"/>
  <w15:chartTrackingRefBased/>
  <w15:docId w15:val="{95B35FCF-6E79-4A60-A352-FAAAE32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2716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2026-01-13T06:58:00Z</dcterms:created>
  <dcterms:modified xsi:type="dcterms:W3CDTF">2026-01-13T06:58:00Z</dcterms:modified>
</cp:coreProperties>
</file>