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F21A" w14:textId="77777777" w:rsidR="00187B6A" w:rsidRDefault="00187B6A" w:rsidP="00187B6A">
      <w:pPr>
        <w:rPr>
          <w:b/>
          <w:bCs/>
          <w:lang w:eastAsia="sl-SI"/>
        </w:rPr>
      </w:pPr>
    </w:p>
    <w:p w14:paraId="4EFDC562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1D7AA8">
        <w:rPr>
          <w:bCs/>
          <w:lang w:eastAsia="sl-SI"/>
        </w:rPr>
        <w:t>06182-</w:t>
      </w:r>
      <w:r w:rsidR="000650F4">
        <w:rPr>
          <w:bCs/>
          <w:lang w:eastAsia="sl-SI"/>
        </w:rPr>
        <w:t>1367</w:t>
      </w:r>
      <w:r w:rsidR="001D7AA8">
        <w:rPr>
          <w:bCs/>
          <w:lang w:eastAsia="sl-SI"/>
        </w:rPr>
        <w:t xml:space="preserve">/2025 - </w:t>
      </w:r>
      <w:r w:rsidR="000650F4">
        <w:rPr>
          <w:bCs/>
          <w:lang w:eastAsia="sl-SI"/>
        </w:rPr>
        <w:t>4</w:t>
      </w:r>
    </w:p>
    <w:p w14:paraId="788A16B1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1D7AA8">
        <w:rPr>
          <w:bCs/>
          <w:lang w:eastAsia="sl-SI"/>
        </w:rPr>
        <w:t xml:space="preserve">  </w:t>
      </w:r>
      <w:r w:rsidR="00377C2E">
        <w:rPr>
          <w:bCs/>
          <w:lang w:eastAsia="sl-SI"/>
        </w:rPr>
        <w:t xml:space="preserve"> </w:t>
      </w:r>
      <w:r w:rsidR="001D7AA8">
        <w:rPr>
          <w:bCs/>
          <w:lang w:eastAsia="sl-SI"/>
        </w:rPr>
        <w:t>2</w:t>
      </w:r>
      <w:r w:rsidR="00AE2157">
        <w:rPr>
          <w:bCs/>
          <w:lang w:eastAsia="sl-SI"/>
        </w:rPr>
        <w:t>5</w:t>
      </w:r>
      <w:r w:rsidR="001D7AA8">
        <w:rPr>
          <w:bCs/>
          <w:lang w:eastAsia="sl-SI"/>
        </w:rPr>
        <w:t>. 11. 2025</w:t>
      </w:r>
    </w:p>
    <w:p w14:paraId="64957930" w14:textId="77777777" w:rsidR="00377C2E" w:rsidRDefault="00377C2E" w:rsidP="004A530C">
      <w:pPr>
        <w:rPr>
          <w:bCs/>
          <w:lang w:eastAsia="sl-SI"/>
        </w:rPr>
      </w:pPr>
    </w:p>
    <w:p w14:paraId="55570E10" w14:textId="77777777" w:rsidR="004A530C" w:rsidRPr="004A530C" w:rsidRDefault="004A530C" w:rsidP="004A530C">
      <w:pPr>
        <w:rPr>
          <w:bCs/>
          <w:lang w:eastAsia="sl-SI"/>
        </w:rPr>
      </w:pPr>
    </w:p>
    <w:p w14:paraId="07C35DAC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6CED4B80" w14:textId="77777777" w:rsidR="00E22A66" w:rsidRDefault="00E22A66" w:rsidP="00E22A66">
      <w:pPr>
        <w:rPr>
          <w:b/>
          <w:bCs/>
          <w:lang w:eastAsia="sl-SI"/>
        </w:rPr>
      </w:pPr>
    </w:p>
    <w:p w14:paraId="66765A4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572E58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3DD7186" w14:textId="77777777" w:rsidR="004711F2" w:rsidRPr="000650F4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0650F4" w:rsidRPr="000650F4">
        <w:rPr>
          <w:lang w:eastAsia="sl-SI"/>
        </w:rPr>
        <w:t xml:space="preserve">KOMUNALNO PODJETJE VELENJE Izvajanje komunalnih dejavnosti, d.o.o, Koroška cesta 37B, 3320 Velenje, </w:t>
      </w:r>
    </w:p>
    <w:p w14:paraId="6158DB99" w14:textId="77777777" w:rsidR="008C434C" w:rsidRPr="00083BBD" w:rsidRDefault="008C434C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8ED6615" w14:textId="77777777" w:rsidR="000650F4" w:rsidRDefault="004711F2" w:rsidP="00963112">
      <w:pPr>
        <w:pStyle w:val="Telobesedila"/>
        <w:widowControl w:val="0"/>
        <w:spacing w:after="0"/>
        <w:jc w:val="both"/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0650F4">
        <w:t xml:space="preserve">Naprava za proizvodnjo bioplina in komunalna čistilna naprava Šoštanj, </w:t>
      </w:r>
    </w:p>
    <w:p w14:paraId="367203E1" w14:textId="77777777" w:rsidR="008C434C" w:rsidRDefault="000650F4" w:rsidP="00963112">
      <w:pPr>
        <w:pStyle w:val="Telobesedila"/>
        <w:widowControl w:val="0"/>
        <w:spacing w:after="0"/>
        <w:jc w:val="both"/>
        <w:rPr>
          <w:bCs/>
          <w:iCs/>
          <w:lang w:eastAsia="en-US"/>
        </w:rPr>
      </w:pPr>
      <w:r>
        <w:t>Primorska cesta 8a, Šoštanj (</w:t>
      </w:r>
      <w:r w:rsidRPr="000650F4">
        <w:t>naprav</w:t>
      </w:r>
      <w:r w:rsidR="00963112">
        <w:t>a</w:t>
      </w:r>
      <w:r w:rsidRPr="000650F4">
        <w:t xml:space="preserve">, za proizvodnjo bioplina – Linija blata – s proizvodno zmogljivostjo obdelave 98 ton vhodnih substratov na dan, od tega 8 ton odpadkov živalskega izvora, ter iz komunalne čistilne naprave z zmogljivostjo čiščenja 50.000 populacijskih </w:t>
      </w:r>
      <w:proofErr w:type="spellStart"/>
      <w:r w:rsidRPr="000650F4">
        <w:t>ekivalentov</w:t>
      </w:r>
      <w:proofErr w:type="spellEnd"/>
      <w:r w:rsidRPr="000650F4">
        <w:t xml:space="preserve"> (PE)</w:t>
      </w:r>
      <w:r>
        <w:t xml:space="preserve">, ter tehnološka naprava za </w:t>
      </w:r>
      <w:proofErr w:type="spellStart"/>
      <w:r>
        <w:t>deamonifikacijo</w:t>
      </w:r>
      <w:proofErr w:type="spellEnd"/>
      <w:r>
        <w:t xml:space="preserve">  (DEMON)),</w:t>
      </w:r>
      <w:r w:rsidRPr="000650F4">
        <w:t xml:space="preserve"> </w:t>
      </w:r>
      <w:r>
        <w:t xml:space="preserve"> na zemljiščih s </w:t>
      </w:r>
      <w:proofErr w:type="spellStart"/>
      <w:r>
        <w:t>parc</w:t>
      </w:r>
      <w:proofErr w:type="spellEnd"/>
      <w:r>
        <w:t xml:space="preserve">. št. 621, 602/1, 604, 605, 601/1, 606, 601/2 in 607 vse </w:t>
      </w:r>
      <w:proofErr w:type="spellStart"/>
      <w:r>
        <w:t>k.o</w:t>
      </w:r>
      <w:proofErr w:type="spellEnd"/>
      <w:r>
        <w:t>. Šoštanj</w:t>
      </w:r>
    </w:p>
    <w:p w14:paraId="4F0B96D2" w14:textId="77777777" w:rsidR="0058243D" w:rsidRDefault="0058243D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AA5C61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1D7AA8">
        <w:rPr>
          <w:b/>
          <w:bCs/>
          <w:lang w:eastAsia="sl-SI"/>
        </w:rPr>
        <w:t>25. 3. 2025</w:t>
      </w:r>
    </w:p>
    <w:p w14:paraId="14AD24F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170E66F" w14:textId="77777777" w:rsidR="000650F4" w:rsidRDefault="004711F2" w:rsidP="000650F4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0650F4">
        <w:t xml:space="preserve">35407-73/2011-8 z dne 26.7.2013, </w:t>
      </w:r>
    </w:p>
    <w:p w14:paraId="73451912" w14:textId="77777777" w:rsidR="000650F4" w:rsidRPr="000650F4" w:rsidRDefault="000650F4" w:rsidP="000650F4">
      <w:pPr>
        <w:numPr>
          <w:ilvl w:val="0"/>
          <w:numId w:val="15"/>
        </w:numPr>
        <w:jc w:val="both"/>
        <w:rPr>
          <w:b/>
          <w:bCs/>
          <w:lang w:eastAsia="sl-SI"/>
        </w:rPr>
      </w:pPr>
      <w:r>
        <w:t xml:space="preserve">sprememba 35406-74/2014-3 z dne 19.6.2015, </w:t>
      </w:r>
    </w:p>
    <w:p w14:paraId="3CDFC532" w14:textId="77777777" w:rsidR="000650F4" w:rsidRPr="000650F4" w:rsidRDefault="000650F4" w:rsidP="000650F4">
      <w:pPr>
        <w:numPr>
          <w:ilvl w:val="0"/>
          <w:numId w:val="15"/>
        </w:numPr>
        <w:jc w:val="both"/>
        <w:rPr>
          <w:b/>
          <w:bCs/>
          <w:lang w:eastAsia="sl-SI"/>
        </w:rPr>
      </w:pPr>
      <w:r>
        <w:t xml:space="preserve">sprememba 35432-215/2022-2550-26 z dne 22.10. 2024, </w:t>
      </w:r>
    </w:p>
    <w:p w14:paraId="6F9CDA2A" w14:textId="77777777" w:rsidR="004711F2" w:rsidRPr="000650F4" w:rsidRDefault="000650F4" w:rsidP="000650F4">
      <w:pPr>
        <w:numPr>
          <w:ilvl w:val="0"/>
          <w:numId w:val="15"/>
        </w:numPr>
        <w:jc w:val="both"/>
        <w:rPr>
          <w:b/>
          <w:bCs/>
          <w:lang w:eastAsia="sl-SI"/>
        </w:rPr>
      </w:pPr>
      <w:r>
        <w:t>OVD čistopis 35432-215/2022-2550-27 z dne 10.12.2024</w:t>
      </w:r>
    </w:p>
    <w:p w14:paraId="6F6A76A4" w14:textId="77777777" w:rsidR="000650F4" w:rsidRDefault="000650F4" w:rsidP="000650F4">
      <w:pPr>
        <w:ind w:left="720"/>
        <w:jc w:val="both"/>
      </w:pPr>
    </w:p>
    <w:p w14:paraId="6256554E" w14:textId="77777777" w:rsidR="000650F4" w:rsidRDefault="000650F4" w:rsidP="000650F4">
      <w:pPr>
        <w:ind w:left="720"/>
        <w:jc w:val="both"/>
        <w:rPr>
          <w:b/>
          <w:bCs/>
          <w:lang w:eastAsia="sl-SI"/>
        </w:rPr>
      </w:pPr>
    </w:p>
    <w:p w14:paraId="2513888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96A3C52" w14:textId="77777777" w:rsidR="001D7AA8" w:rsidRDefault="001D7AA8" w:rsidP="001D7AA8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v letu 2025 je izveden integralni pregled zavezančeve naprave, kjer je ugotovljeno, da je usklajana z OVD in da:</w:t>
      </w:r>
    </w:p>
    <w:p w14:paraId="7B991158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predpisanih obratovalnih monitoringov emisij snovi v okolje za zrak,</w:t>
      </w:r>
    </w:p>
    <w:p w14:paraId="3A3B4B0A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predpisano ravnanj v zvezi z emisijami snovi in toplote v vode,</w:t>
      </w:r>
    </w:p>
    <w:p w14:paraId="0FBA9208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odpadki, ki nastajajo pri obratovanju naprave,</w:t>
      </w:r>
    </w:p>
    <w:p w14:paraId="0380F6C1" w14:textId="77777777" w:rsidR="001D7AA8" w:rsidRPr="000650F4" w:rsidRDefault="000650F4" w:rsidP="000650F4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zagotavlja izvajanje </w:t>
      </w:r>
      <w:r w:rsidR="001D7AA8">
        <w:rPr>
          <w:lang w:eastAsia="sl-SI"/>
        </w:rPr>
        <w:t>obratovaln</w:t>
      </w:r>
      <w:r>
        <w:rPr>
          <w:lang w:eastAsia="sl-SI"/>
        </w:rPr>
        <w:t>ega</w:t>
      </w:r>
      <w:r w:rsidR="001D7AA8">
        <w:rPr>
          <w:lang w:eastAsia="sl-SI"/>
        </w:rPr>
        <w:t xml:space="preserve"> monitoring</w:t>
      </w:r>
      <w:r>
        <w:rPr>
          <w:lang w:eastAsia="sl-SI"/>
        </w:rPr>
        <w:t>a</w:t>
      </w:r>
      <w:r w:rsidR="001D7AA8">
        <w:rPr>
          <w:lang w:eastAsia="sl-SI"/>
        </w:rPr>
        <w:t xml:space="preserve"> hrupa za napravo</w:t>
      </w:r>
      <w:r w:rsidR="00FA2686">
        <w:rPr>
          <w:lang w:eastAsia="sl-SI"/>
        </w:rPr>
        <w:t xml:space="preserve"> vsake 3 leta</w:t>
      </w:r>
      <w:r>
        <w:rPr>
          <w:lang w:eastAsia="sl-SI"/>
        </w:rPr>
        <w:t xml:space="preserve"> oziroma je </w:t>
      </w:r>
      <w:r>
        <w:rPr>
          <w:lang w:eastAsia="en-US"/>
        </w:rPr>
        <w:t xml:space="preserve">v OVD </w:t>
      </w:r>
      <w:r w:rsidRPr="00B85D3C">
        <w:rPr>
          <w:lang w:eastAsia="en-US"/>
        </w:rPr>
        <w:t>dovol</w:t>
      </w:r>
      <w:r>
        <w:rPr>
          <w:lang w:eastAsia="en-US"/>
        </w:rPr>
        <w:t xml:space="preserve">jena </w:t>
      </w:r>
      <w:r w:rsidRPr="00B85D3C">
        <w:rPr>
          <w:lang w:eastAsia="en-US"/>
        </w:rPr>
        <w:t>opustitev izvajanja obratovalnega monitoringa hrupa</w:t>
      </w:r>
    </w:p>
    <w:p w14:paraId="05870649" w14:textId="77777777" w:rsidR="001D7AA8" w:rsidRDefault="001D7AA8" w:rsidP="001D7AA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808CC87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49B1EBF" w14:textId="77777777" w:rsidR="004711F2" w:rsidRPr="001D7AA8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1D7AA8" w:rsidRPr="001D7AA8">
        <w:t xml:space="preserve"> </w:t>
      </w:r>
      <w:r w:rsidR="001D7AA8" w:rsidRPr="001D7AA8">
        <w:rPr>
          <w:lang w:eastAsia="sl-SI"/>
        </w:rPr>
        <w:t>Naslednji redni inšpekcijski pregled je predviden v skladu s planom inšpektorata.</w:t>
      </w:r>
    </w:p>
    <w:p w14:paraId="7DF77F11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AD2AEC8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402972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66F8" w14:textId="77777777" w:rsidR="00310263" w:rsidRDefault="00310263">
      <w:r>
        <w:separator/>
      </w:r>
    </w:p>
  </w:endnote>
  <w:endnote w:type="continuationSeparator" w:id="0">
    <w:p w14:paraId="3C5F510C" w14:textId="77777777" w:rsidR="00310263" w:rsidRDefault="0031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8AD6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749036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1924" w14:textId="77777777" w:rsidR="00310263" w:rsidRDefault="00310263">
      <w:r>
        <w:separator/>
      </w:r>
    </w:p>
  </w:footnote>
  <w:footnote w:type="continuationSeparator" w:id="0">
    <w:p w14:paraId="520A3A63" w14:textId="77777777" w:rsidR="00310263" w:rsidRDefault="0031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EAC1" w14:textId="77777777" w:rsidR="00402972" w:rsidRPr="00357213" w:rsidRDefault="00402972" w:rsidP="00402972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360119AA" wp14:editId="52AE1DB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61262FD" wp14:editId="0A6C486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52C7F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12599B9" w14:textId="77777777" w:rsidR="00402972" w:rsidRPr="00357213" w:rsidRDefault="00402972" w:rsidP="00402972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A871D1B" w14:textId="77777777" w:rsidR="00402972" w:rsidRPr="00357213" w:rsidRDefault="00402972" w:rsidP="00402972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6C7478E9" w14:textId="22A59F48" w:rsidR="00402972" w:rsidRPr="00357213" w:rsidRDefault="00402972" w:rsidP="004029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B4F7642" w14:textId="46DC4820" w:rsidR="00402972" w:rsidRPr="00357213" w:rsidRDefault="00402972" w:rsidP="004029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4278A64E" w14:textId="0EC8E5B4" w:rsidR="00402972" w:rsidRPr="00357213" w:rsidRDefault="00402972" w:rsidP="004029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990E07E" w14:textId="0434B47E" w:rsidR="00402972" w:rsidRPr="00357213" w:rsidRDefault="00402972" w:rsidP="00402972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32F0802D" w14:textId="77777777" w:rsidR="00402972" w:rsidRDefault="0040297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7B2"/>
    <w:multiLevelType w:val="hybridMultilevel"/>
    <w:tmpl w:val="C71642C4"/>
    <w:lvl w:ilvl="0" w:tplc="5A2CB906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DE7038"/>
    <w:multiLevelType w:val="hybridMultilevel"/>
    <w:tmpl w:val="0AEEC298"/>
    <w:lvl w:ilvl="0" w:tplc="87507E9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0FD"/>
    <w:multiLevelType w:val="hybridMultilevel"/>
    <w:tmpl w:val="2CC6F824"/>
    <w:lvl w:ilvl="0" w:tplc="308E144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742945405">
    <w:abstractNumId w:val="14"/>
  </w:num>
  <w:num w:numId="2" w16cid:durableId="1842234260">
    <w:abstractNumId w:val="5"/>
  </w:num>
  <w:num w:numId="3" w16cid:durableId="1302227099">
    <w:abstractNumId w:val="0"/>
  </w:num>
  <w:num w:numId="4" w16cid:durableId="1172112729">
    <w:abstractNumId w:val="8"/>
  </w:num>
  <w:num w:numId="5" w16cid:durableId="1346905396">
    <w:abstractNumId w:val="3"/>
  </w:num>
  <w:num w:numId="6" w16cid:durableId="1691641410">
    <w:abstractNumId w:val="9"/>
  </w:num>
  <w:num w:numId="7" w16cid:durableId="985234935">
    <w:abstractNumId w:val="11"/>
  </w:num>
  <w:num w:numId="8" w16cid:durableId="1001204275">
    <w:abstractNumId w:val="4"/>
  </w:num>
  <w:num w:numId="9" w16cid:durableId="481656722">
    <w:abstractNumId w:val="2"/>
  </w:num>
  <w:num w:numId="10" w16cid:durableId="1703165824">
    <w:abstractNumId w:val="10"/>
  </w:num>
  <w:num w:numId="11" w16cid:durableId="1269895283">
    <w:abstractNumId w:val="12"/>
  </w:num>
  <w:num w:numId="12" w16cid:durableId="934023982">
    <w:abstractNumId w:val="13"/>
  </w:num>
  <w:num w:numId="13" w16cid:durableId="244264279">
    <w:abstractNumId w:val="6"/>
  </w:num>
  <w:num w:numId="14" w16cid:durableId="380519319">
    <w:abstractNumId w:val="7"/>
  </w:num>
  <w:num w:numId="15" w16cid:durableId="77556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50F4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5E2B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7AA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2F6790"/>
    <w:rsid w:val="003030FA"/>
    <w:rsid w:val="00304997"/>
    <w:rsid w:val="00306CE6"/>
    <w:rsid w:val="00310263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2972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7660E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43D"/>
    <w:rsid w:val="00582E4D"/>
    <w:rsid w:val="00586973"/>
    <w:rsid w:val="00586A79"/>
    <w:rsid w:val="00593C3D"/>
    <w:rsid w:val="00594C3C"/>
    <w:rsid w:val="00596DF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533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6F20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434C"/>
    <w:rsid w:val="008C56AC"/>
    <w:rsid w:val="008C5C67"/>
    <w:rsid w:val="008C6FDF"/>
    <w:rsid w:val="008D0743"/>
    <w:rsid w:val="008D6DEB"/>
    <w:rsid w:val="008E1451"/>
    <w:rsid w:val="008E3459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112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E2157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514D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02B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2041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5EDA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155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63B3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2686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3A9C1F1"/>
  <w15:chartTrackingRefBased/>
  <w15:docId w15:val="{8CB8B210-08C6-40D3-8F31-9BB51DD4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  <w:style w:type="paragraph" w:customStyle="1" w:styleId="ZnakZnak1">
    <w:name w:val=" Znak Znak1"/>
    <w:basedOn w:val="Navaden"/>
    <w:rsid w:val="001D7AA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1720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2025-11-25T11:03:00Z</cp:lastPrinted>
  <dcterms:created xsi:type="dcterms:W3CDTF">2026-01-13T06:48:00Z</dcterms:created>
  <dcterms:modified xsi:type="dcterms:W3CDTF">2026-01-13T06:48:00Z</dcterms:modified>
</cp:coreProperties>
</file>