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EF89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F0729A">
        <w:rPr>
          <w:bCs/>
          <w:lang w:eastAsia="sl-SI"/>
        </w:rPr>
        <w:t>0618</w:t>
      </w:r>
      <w:r w:rsidR="007D0550">
        <w:rPr>
          <w:bCs/>
          <w:lang w:eastAsia="sl-SI"/>
        </w:rPr>
        <w:t>2</w:t>
      </w:r>
      <w:r w:rsidR="00F0729A">
        <w:rPr>
          <w:bCs/>
          <w:lang w:eastAsia="sl-SI"/>
        </w:rPr>
        <w:t>-2</w:t>
      </w:r>
      <w:r w:rsidR="00A03A82">
        <w:rPr>
          <w:bCs/>
          <w:lang w:eastAsia="sl-SI"/>
        </w:rPr>
        <w:t>5</w:t>
      </w:r>
      <w:r w:rsidR="00714B1C">
        <w:rPr>
          <w:bCs/>
          <w:lang w:eastAsia="sl-SI"/>
        </w:rPr>
        <w:t>5</w:t>
      </w:r>
      <w:r w:rsidR="00A03A82">
        <w:rPr>
          <w:bCs/>
          <w:lang w:eastAsia="sl-SI"/>
        </w:rPr>
        <w:t>1</w:t>
      </w:r>
      <w:r w:rsidR="00F0729A">
        <w:rPr>
          <w:bCs/>
          <w:lang w:eastAsia="sl-SI"/>
        </w:rPr>
        <w:t>/202</w:t>
      </w:r>
      <w:r w:rsidR="007D0550">
        <w:rPr>
          <w:bCs/>
          <w:lang w:eastAsia="sl-SI"/>
        </w:rPr>
        <w:t>5</w:t>
      </w:r>
      <w:r w:rsidR="00F0729A">
        <w:rPr>
          <w:bCs/>
          <w:lang w:eastAsia="sl-SI"/>
        </w:rPr>
        <w:t>-</w:t>
      </w:r>
      <w:r w:rsidR="00A03A82">
        <w:rPr>
          <w:bCs/>
          <w:lang w:eastAsia="sl-SI"/>
        </w:rPr>
        <w:t>8</w:t>
      </w:r>
    </w:p>
    <w:p w14:paraId="4B163236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672CFB">
        <w:rPr>
          <w:bCs/>
          <w:lang w:eastAsia="sl-SI"/>
        </w:rPr>
        <w:t>16</w:t>
      </w:r>
      <w:r w:rsidR="00F0729A">
        <w:rPr>
          <w:bCs/>
          <w:lang w:eastAsia="sl-SI"/>
        </w:rPr>
        <w:t>.</w:t>
      </w:r>
      <w:r w:rsidR="007D0550">
        <w:rPr>
          <w:bCs/>
          <w:lang w:eastAsia="sl-SI"/>
        </w:rPr>
        <w:t>12</w:t>
      </w:r>
      <w:r w:rsidR="00F0729A">
        <w:rPr>
          <w:bCs/>
          <w:lang w:eastAsia="sl-SI"/>
        </w:rPr>
        <w:t>.202</w:t>
      </w:r>
      <w:r w:rsidR="001C57A7">
        <w:rPr>
          <w:bCs/>
          <w:lang w:eastAsia="sl-SI"/>
        </w:rPr>
        <w:t>5</w:t>
      </w:r>
    </w:p>
    <w:p w14:paraId="2D911A7C" w14:textId="77777777" w:rsidR="00377C2E" w:rsidRDefault="00377C2E" w:rsidP="004A530C">
      <w:pPr>
        <w:rPr>
          <w:bCs/>
          <w:lang w:eastAsia="sl-SI"/>
        </w:rPr>
      </w:pPr>
    </w:p>
    <w:p w14:paraId="32B1CADC" w14:textId="77777777" w:rsidR="004A530C" w:rsidRPr="004A530C" w:rsidRDefault="004A530C" w:rsidP="004A530C">
      <w:pPr>
        <w:rPr>
          <w:bCs/>
          <w:lang w:eastAsia="sl-SI"/>
        </w:rPr>
      </w:pPr>
    </w:p>
    <w:p w14:paraId="69C01C28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0A051A41" w14:textId="77777777" w:rsidR="00E22A66" w:rsidRDefault="00E22A66" w:rsidP="00E22A66">
      <w:pPr>
        <w:rPr>
          <w:b/>
          <w:bCs/>
          <w:lang w:eastAsia="sl-SI"/>
        </w:rPr>
      </w:pPr>
    </w:p>
    <w:p w14:paraId="00CCDC6D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E30E689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50904AA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0604CC79" w14:textId="77777777" w:rsidR="007D0550" w:rsidRDefault="00714B1C" w:rsidP="004711F2">
      <w:pPr>
        <w:autoSpaceDE w:val="0"/>
        <w:autoSpaceDN w:val="0"/>
        <w:adjustRightInd w:val="0"/>
        <w:rPr>
          <w:rFonts w:eastAsia="Times New Roman"/>
          <w:color w:val="000000"/>
          <w:lang w:eastAsia="sl-SI"/>
        </w:rPr>
      </w:pPr>
      <w:r w:rsidRPr="00714B1C">
        <w:rPr>
          <w:rFonts w:eastAsia="Times New Roman"/>
          <w:color w:val="000000"/>
          <w:lang w:eastAsia="sl-SI"/>
        </w:rPr>
        <w:t>Goriške opekarne d.o.o., Merljaki 7, 5292 Renče</w:t>
      </w:r>
    </w:p>
    <w:p w14:paraId="0124E1DA" w14:textId="77777777" w:rsidR="00714B1C" w:rsidRPr="00083BBD" w:rsidRDefault="00714B1C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EF91BE4" w14:textId="77777777" w:rsidR="00377C2E" w:rsidRDefault="004711F2" w:rsidP="00377C2E">
      <w:r w:rsidRPr="000E5C51">
        <w:rPr>
          <w:b/>
        </w:rPr>
        <w:t>Naprava / lokacija:</w:t>
      </w:r>
      <w:r w:rsidR="00377C2E" w:rsidRPr="00377C2E">
        <w:t xml:space="preserve"> </w:t>
      </w:r>
    </w:p>
    <w:p w14:paraId="35B006C5" w14:textId="77777777" w:rsidR="00F62C45" w:rsidRPr="00F62C45" w:rsidRDefault="00714B1C" w:rsidP="00F62C45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>
        <w:rPr>
          <w:rFonts w:eastAsia="Times New Roman"/>
          <w:lang w:eastAsia="sl-SI"/>
        </w:rPr>
        <w:t>N</w:t>
      </w:r>
      <w:r w:rsidRPr="00714B1C">
        <w:rPr>
          <w:rFonts w:eastAsia="Times New Roman"/>
          <w:lang w:eastAsia="sl-SI"/>
        </w:rPr>
        <w:t>aprav</w:t>
      </w:r>
      <w:r>
        <w:rPr>
          <w:rFonts w:eastAsia="Times New Roman"/>
          <w:lang w:eastAsia="sl-SI"/>
        </w:rPr>
        <w:t>a</w:t>
      </w:r>
      <w:r w:rsidRPr="00714B1C">
        <w:rPr>
          <w:rFonts w:eastAsia="Times New Roman"/>
          <w:lang w:eastAsia="sl-SI"/>
        </w:rPr>
        <w:t xml:space="preserve"> za izdelavo keramičnih izdelkov z žganjem s proizvodno zmogljivostjo 550 ton na dan na lokaciji </w:t>
      </w:r>
      <w:r w:rsidRPr="00714B1C">
        <w:rPr>
          <w:color w:val="000000"/>
        </w:rPr>
        <w:t xml:space="preserve"> </w:t>
      </w:r>
      <w:r w:rsidRPr="00714B1C">
        <w:rPr>
          <w:rFonts w:eastAsia="Times New Roman"/>
          <w:color w:val="000000"/>
          <w:lang w:eastAsia="sl-SI"/>
        </w:rPr>
        <w:t>Merljaki 7, 5292 Renče</w:t>
      </w:r>
      <w:r w:rsidR="00417A42">
        <w:rPr>
          <w:color w:val="000000"/>
        </w:rPr>
        <w:t>.</w:t>
      </w:r>
      <w:r w:rsidR="007F494C" w:rsidRPr="007F494C">
        <w:rPr>
          <w:bCs/>
        </w:rPr>
        <w:t xml:space="preserve"> </w:t>
      </w:r>
      <w:r w:rsidR="00F62C45" w:rsidRPr="00F62C45">
        <w:rPr>
          <w:rFonts w:eastAsia="Calibri"/>
          <w:lang w:eastAsia="en-US"/>
        </w:rPr>
        <w:t xml:space="preserve">Naprava se nahaja na </w:t>
      </w:r>
      <w:r w:rsidR="007D0550">
        <w:rPr>
          <w:rFonts w:eastAsia="Calibri"/>
          <w:lang w:eastAsia="en-US"/>
        </w:rPr>
        <w:t xml:space="preserve">zemljiščih s </w:t>
      </w:r>
      <w:r w:rsidR="00F62C45" w:rsidRPr="00F62C45">
        <w:rPr>
          <w:rFonts w:eastAsia="Calibri"/>
          <w:lang w:eastAsia="en-US"/>
        </w:rPr>
        <w:t>parceln</w:t>
      </w:r>
      <w:r w:rsidR="007D0550">
        <w:rPr>
          <w:rFonts w:eastAsia="Calibri"/>
          <w:lang w:eastAsia="en-US"/>
        </w:rPr>
        <w:t>imi</w:t>
      </w:r>
      <w:r w:rsidR="00F62C45" w:rsidRPr="00F62C45">
        <w:rPr>
          <w:rFonts w:eastAsia="Calibri"/>
          <w:lang w:eastAsia="en-US"/>
        </w:rPr>
        <w:t xml:space="preserve"> številka</w:t>
      </w:r>
      <w:r w:rsidR="007D0550">
        <w:rPr>
          <w:rFonts w:eastAsia="Calibri"/>
          <w:lang w:eastAsia="en-US"/>
        </w:rPr>
        <w:t>mi</w:t>
      </w:r>
      <w:r w:rsidR="00F62C45" w:rsidRPr="00F62C45">
        <w:rPr>
          <w:rFonts w:eastAsia="Calibri"/>
          <w:lang w:eastAsia="en-US"/>
        </w:rPr>
        <w:t xml:space="preserve">: </w:t>
      </w:r>
      <w:r>
        <w:rPr>
          <w:rFonts w:eastAsia="Calibri"/>
          <w:lang w:eastAsia="en-US"/>
        </w:rPr>
        <w:t xml:space="preserve">1290/3, 1288/2, 1261/1, 1261/3, 1261/4, 1261/5, 1261/6, 1261/7, 1261/8, 1261/9, 1261/10, 1261/11, 1253/1, 1253/14, 1257/8, 1257/10, 1257/20, 1257/26, 1257/27, 1257/29, 1259/1, 1224/5, 1224/6, in 1225/18 vse </w:t>
      </w:r>
      <w:proofErr w:type="spellStart"/>
      <w:r>
        <w:rPr>
          <w:rFonts w:eastAsia="Calibri"/>
          <w:lang w:eastAsia="en-US"/>
        </w:rPr>
        <w:t>k.o</w:t>
      </w:r>
      <w:proofErr w:type="spellEnd"/>
      <w:r>
        <w:rPr>
          <w:rFonts w:eastAsia="Calibri"/>
          <w:lang w:eastAsia="en-US"/>
        </w:rPr>
        <w:t>. 2322 -Renče</w:t>
      </w:r>
      <w:r w:rsidR="00F62C45" w:rsidRPr="00F62C45">
        <w:rPr>
          <w:rFonts w:eastAsia="Calibri"/>
          <w:lang w:eastAsia="en-US"/>
        </w:rPr>
        <w:t>.</w:t>
      </w:r>
    </w:p>
    <w:p w14:paraId="3D008C35" w14:textId="77777777" w:rsidR="004711F2" w:rsidRDefault="00377C2E" w:rsidP="00377C2E">
      <w:pPr>
        <w:rPr>
          <w:b/>
        </w:rPr>
      </w:pPr>
      <w:r>
        <w:t xml:space="preserve">                                 </w:t>
      </w:r>
    </w:p>
    <w:p w14:paraId="590FA285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</w:p>
    <w:p w14:paraId="47DABD48" w14:textId="77777777" w:rsidR="004711F2" w:rsidRPr="00F0729A" w:rsidRDefault="00714B1C" w:rsidP="004711F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8</w:t>
      </w:r>
      <w:r w:rsidR="00F0729A" w:rsidRPr="00F0729A">
        <w:rPr>
          <w:lang w:eastAsia="sl-SI"/>
        </w:rPr>
        <w:t>.</w:t>
      </w:r>
      <w:r>
        <w:rPr>
          <w:lang w:eastAsia="sl-SI"/>
        </w:rPr>
        <w:t>10</w:t>
      </w:r>
      <w:r w:rsidR="00F0729A" w:rsidRPr="00F0729A">
        <w:rPr>
          <w:lang w:eastAsia="sl-SI"/>
        </w:rPr>
        <w:t>.202</w:t>
      </w:r>
      <w:r w:rsidR="007D0550">
        <w:rPr>
          <w:lang w:eastAsia="sl-SI"/>
        </w:rPr>
        <w:t>5</w:t>
      </w:r>
    </w:p>
    <w:p w14:paraId="2D9C3B63" w14:textId="77777777" w:rsidR="00F0729A" w:rsidRDefault="00F0729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D9F22B3" w14:textId="77777777" w:rsidR="00377C2E" w:rsidRDefault="004711F2" w:rsidP="00A31BCB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</w:p>
    <w:p w14:paraId="3D030FC9" w14:textId="77777777" w:rsidR="00E931AE" w:rsidRPr="00E931AE" w:rsidRDefault="00BC6086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BC6086">
        <w:rPr>
          <w:color w:val="000000"/>
        </w:rPr>
        <w:t xml:space="preserve">okoljevarstveno dovoljenje št. 35407-121/2006 – 10 z dne 25.3. 2009, spremenjeno z odločbami št. 35407-64/2011-6 z dne 20.8. 2013, </w:t>
      </w:r>
      <w:bookmarkStart w:id="0" w:name="_Hlk210639669"/>
      <w:r w:rsidRPr="00BC6086">
        <w:rPr>
          <w:color w:val="000000"/>
        </w:rPr>
        <w:t>št. 35406-115/2017-2 z dne 11.12.2017</w:t>
      </w:r>
      <w:bookmarkEnd w:id="0"/>
      <w:r w:rsidRPr="00BC6086">
        <w:rPr>
          <w:color w:val="000000"/>
        </w:rPr>
        <w:t xml:space="preserve">, št. 35406-11/2019-4 z dne 2.2.2021, št. 35406-12/2021-3 z dne 1.6.2021, št. 35432-47/2023-2570-6 z dne 17.3.2025 </w:t>
      </w:r>
      <w:bookmarkStart w:id="1" w:name="_Hlk216167089"/>
      <w:r w:rsidRPr="00BC6086">
        <w:rPr>
          <w:color w:val="000000"/>
        </w:rPr>
        <w:t>( v nadaljevanju OVD)</w:t>
      </w:r>
      <w:bookmarkEnd w:id="1"/>
      <w:r w:rsidRPr="00BC6086">
        <w:rPr>
          <w:color w:val="000000"/>
        </w:rPr>
        <w:t xml:space="preserve"> s čistopisom izreka okoljevarstvenega dovoljenja št. 35432-47/2023-2570-7 iz dne 3.6.2025</w:t>
      </w:r>
      <w:r w:rsidR="00E931AE" w:rsidRPr="00E931AE">
        <w:rPr>
          <w:rFonts w:eastAsia="Calibri"/>
          <w:lang w:eastAsia="en-US"/>
        </w:rPr>
        <w:t>.</w:t>
      </w:r>
    </w:p>
    <w:p w14:paraId="398154EE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1A4102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7E0D1610" w14:textId="77777777" w:rsidR="00E931AE" w:rsidRP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>Pri pregledu je ugotovljeno, da zavezanec zagotavlja izvajanje predpisanih obratovalnih monitoringov emisij snovi v okolje za zrak, odpadne vode, hrup, in zagotavlja predpisano ravnanje z odpadki, ki nastajajo pri obratovanju naprave ter ima urejeno skladiščenje odpadkov in nevarnih snovi.</w:t>
      </w:r>
    </w:p>
    <w:p w14:paraId="571458D9" w14:textId="77777777" w:rsidR="00E931AE" w:rsidRP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>Glede na izkazana poročila o obratovalnem monitoringu emisij snovi v okolje za zrak, odpadne</w:t>
      </w:r>
    </w:p>
    <w:p w14:paraId="42A1728B" w14:textId="77777777" w:rsidR="00E931AE" w:rsidRP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 xml:space="preserve">vode in meritvah hrupa v okolju </w:t>
      </w:r>
      <w:r w:rsidR="00F97810">
        <w:rPr>
          <w:rFonts w:eastAsia="Calibri"/>
          <w:lang w:eastAsia="en-US"/>
        </w:rPr>
        <w:t>v letu 202</w:t>
      </w:r>
      <w:r w:rsidR="007D0550">
        <w:rPr>
          <w:rFonts w:eastAsia="Calibri"/>
          <w:lang w:eastAsia="en-US"/>
        </w:rPr>
        <w:t>4</w:t>
      </w:r>
      <w:r w:rsidR="00F97810">
        <w:rPr>
          <w:rFonts w:eastAsia="Calibri"/>
          <w:lang w:eastAsia="en-US"/>
        </w:rPr>
        <w:t xml:space="preserve"> </w:t>
      </w:r>
      <w:r w:rsidRPr="00E931AE">
        <w:rPr>
          <w:rFonts w:eastAsia="Calibri"/>
          <w:lang w:eastAsia="en-US"/>
        </w:rPr>
        <w:t>ni bilo ugotovljenih preseganj mejnih vrednosti.</w:t>
      </w:r>
    </w:p>
    <w:p w14:paraId="46B4260C" w14:textId="77777777" w:rsid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>O vseh opravljenih meritvah in o ravnanju z odpadki zavezanec pravočasno poroča.</w:t>
      </w:r>
    </w:p>
    <w:p w14:paraId="08247540" w14:textId="77777777" w:rsidR="00F97810" w:rsidRPr="00E931AE" w:rsidRDefault="00F97810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</w:p>
    <w:p w14:paraId="79B2D863" w14:textId="77777777" w:rsidR="00F0729A" w:rsidRPr="008A11F8" w:rsidRDefault="00F0729A" w:rsidP="008A11F8">
      <w:pPr>
        <w:suppressAutoHyphens/>
        <w:jc w:val="both"/>
      </w:pPr>
      <w:r w:rsidRPr="00F0729A">
        <w:rPr>
          <w:rFonts w:eastAsia="Times New Roman" w:cs="Times New Roman"/>
          <w:bCs/>
          <w:szCs w:val="24"/>
          <w:lang w:eastAsia="sl-SI"/>
        </w:rPr>
        <w:t xml:space="preserve">Pri pregledu je ugotovljeno, da </w:t>
      </w:r>
      <w:r w:rsidR="008A11F8" w:rsidRPr="008A11F8">
        <w:t xml:space="preserve">z priloženih poročil </w:t>
      </w:r>
      <w:r w:rsidR="008A11F8" w:rsidRPr="00E931AE">
        <w:rPr>
          <w:rFonts w:eastAsia="Calibri"/>
          <w:lang w:eastAsia="en-US"/>
        </w:rPr>
        <w:t>emisij snovi v okolje za zrak</w:t>
      </w:r>
      <w:r w:rsidR="008A11F8" w:rsidRPr="008A11F8">
        <w:t xml:space="preserve"> niso razvidni največji masni pretok celotnega prahu</w:t>
      </w:r>
      <w:r w:rsidR="008A11F8">
        <w:t>,</w:t>
      </w:r>
      <w:r w:rsidR="008A11F8" w:rsidRPr="008A11F8">
        <w:t xml:space="preserve"> dušikovih oksidov, žveplovih oksidov, </w:t>
      </w:r>
      <w:r w:rsidR="00BC6086">
        <w:t>benzen, arzen in kadmij</w:t>
      </w:r>
      <w:r w:rsidR="008A11F8" w:rsidRPr="008A11F8">
        <w:t>.</w:t>
      </w:r>
      <w:r w:rsidR="00F97810">
        <w:rPr>
          <w:rFonts w:eastAsia="Times New Roman" w:cs="Times New Roman"/>
          <w:bCs/>
          <w:szCs w:val="24"/>
          <w:lang w:eastAsia="sl-SI"/>
        </w:rPr>
        <w:t xml:space="preserve"> Zavezanec je nepravilnosti odpravil, zato je bil postopek ustavljen.</w:t>
      </w:r>
    </w:p>
    <w:p w14:paraId="5D243A62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1E0BB82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586585F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7DF90ECC" w14:textId="77777777" w:rsidR="00F0729A" w:rsidRPr="00F0729A" w:rsidRDefault="00F0729A" w:rsidP="001C57A7">
      <w:pPr>
        <w:autoSpaceDE w:val="0"/>
        <w:autoSpaceDN w:val="0"/>
        <w:adjustRightInd w:val="0"/>
        <w:spacing w:line="260" w:lineRule="atLeast"/>
        <w:jc w:val="both"/>
        <w:rPr>
          <w:rFonts w:eastAsia="Times New Roman" w:cs="Times New Roman"/>
          <w:b/>
          <w:bCs/>
          <w:szCs w:val="24"/>
          <w:lang w:eastAsia="sl-SI"/>
        </w:rPr>
      </w:pPr>
      <w:r w:rsidRPr="00F0729A">
        <w:rPr>
          <w:rFonts w:eastAsia="Times New Roman" w:cs="Times New Roman"/>
          <w:bCs/>
          <w:szCs w:val="24"/>
          <w:lang w:eastAsia="sl-SI"/>
        </w:rPr>
        <w:t>Naslednji redni inšpekcijski pregled je predviden v skladu s planom Inšpektorata</w:t>
      </w:r>
      <w:r w:rsidRPr="00F0729A">
        <w:rPr>
          <w:rFonts w:eastAsia="Times New Roman" w:cs="Times New Roman"/>
          <w:b/>
          <w:bCs/>
          <w:szCs w:val="24"/>
          <w:lang w:eastAsia="sl-SI"/>
        </w:rPr>
        <w:t xml:space="preserve">. </w:t>
      </w:r>
    </w:p>
    <w:sectPr w:rsidR="00F0729A" w:rsidRPr="00F0729A" w:rsidSect="00FC105F">
      <w:footerReference w:type="default" r:id="rId7"/>
      <w:headerReference w:type="first" r:id="rId8"/>
      <w:pgSz w:w="11907" w:h="16840" w:code="9"/>
      <w:pgMar w:top="124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6E04" w14:textId="77777777" w:rsidR="00FE0932" w:rsidRDefault="00FE0932">
      <w:r>
        <w:separator/>
      </w:r>
    </w:p>
  </w:endnote>
  <w:endnote w:type="continuationSeparator" w:id="0">
    <w:p w14:paraId="7F73F4B1" w14:textId="77777777" w:rsidR="00FE0932" w:rsidRDefault="00FE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00ED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699A4595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44864" w14:textId="77777777" w:rsidR="00FE0932" w:rsidRDefault="00FE0932">
      <w:r>
        <w:separator/>
      </w:r>
    </w:p>
  </w:footnote>
  <w:footnote w:type="continuationSeparator" w:id="0">
    <w:p w14:paraId="640FEFD5" w14:textId="77777777" w:rsidR="00FE0932" w:rsidRDefault="00FE0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D9B8" w14:textId="77777777" w:rsidR="00FC105F" w:rsidRPr="00357213" w:rsidRDefault="00FC105F" w:rsidP="00FC105F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41154EB0" wp14:editId="55EA6D55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F6D4B45" wp14:editId="2EED6A4A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18521E" id="Raven povezovalnik 1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2B215038" w14:textId="77777777" w:rsidR="00FC105F" w:rsidRPr="00357213" w:rsidRDefault="00FC105F" w:rsidP="00FC105F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380F4F28" w14:textId="77777777" w:rsidR="00FC105F" w:rsidRPr="00357213" w:rsidRDefault="00FC105F" w:rsidP="00FC105F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3E5C9111" w14:textId="04725641" w:rsidR="00FC105F" w:rsidRPr="00357213" w:rsidRDefault="00FC105F" w:rsidP="00FC105F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0036035C" w14:textId="3163AC8B" w:rsidR="00FC105F" w:rsidRPr="00357213" w:rsidRDefault="00FC105F" w:rsidP="00FC105F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332B8D28" w14:textId="57DF1B6C" w:rsidR="00FC105F" w:rsidRPr="00357213" w:rsidRDefault="00FC105F" w:rsidP="00FC105F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28D2FBDE" w14:textId="0AB1606C" w:rsidR="00FC105F" w:rsidRPr="00357213" w:rsidRDefault="00FC105F" w:rsidP="00FC105F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30E947C7" w14:textId="77777777" w:rsidR="00FC105F" w:rsidRDefault="00FC105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644"/>
    <w:multiLevelType w:val="hybridMultilevel"/>
    <w:tmpl w:val="836E723E"/>
    <w:lvl w:ilvl="0" w:tplc="BE3A35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E07618"/>
    <w:multiLevelType w:val="hybridMultilevel"/>
    <w:tmpl w:val="7EAC057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840584816">
    <w:abstractNumId w:val="13"/>
  </w:num>
  <w:num w:numId="2" w16cid:durableId="669255777">
    <w:abstractNumId w:val="5"/>
  </w:num>
  <w:num w:numId="3" w16cid:durableId="356853284">
    <w:abstractNumId w:val="0"/>
  </w:num>
  <w:num w:numId="4" w16cid:durableId="1757169336">
    <w:abstractNumId w:val="6"/>
  </w:num>
  <w:num w:numId="5" w16cid:durableId="1187136714">
    <w:abstractNumId w:val="3"/>
  </w:num>
  <w:num w:numId="6" w16cid:durableId="928343375">
    <w:abstractNumId w:val="7"/>
  </w:num>
  <w:num w:numId="7" w16cid:durableId="1222519990">
    <w:abstractNumId w:val="9"/>
  </w:num>
  <w:num w:numId="8" w16cid:durableId="2004117535">
    <w:abstractNumId w:val="4"/>
  </w:num>
  <w:num w:numId="9" w16cid:durableId="772634288">
    <w:abstractNumId w:val="2"/>
  </w:num>
  <w:num w:numId="10" w16cid:durableId="2124494863">
    <w:abstractNumId w:val="8"/>
  </w:num>
  <w:num w:numId="11" w16cid:durableId="1310136654">
    <w:abstractNumId w:val="10"/>
  </w:num>
  <w:num w:numId="12" w16cid:durableId="2088728983">
    <w:abstractNumId w:val="11"/>
  </w:num>
  <w:num w:numId="13" w16cid:durableId="1466005466">
    <w:abstractNumId w:val="1"/>
  </w:num>
  <w:num w:numId="14" w16cid:durableId="8191555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06CB"/>
    <w:rsid w:val="000C5F66"/>
    <w:rsid w:val="000C6F91"/>
    <w:rsid w:val="000C75A4"/>
    <w:rsid w:val="000D083E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7A7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4565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1332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B6F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17A4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58E6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2CFB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14B1C"/>
    <w:rsid w:val="007206F9"/>
    <w:rsid w:val="0072192E"/>
    <w:rsid w:val="00722DB8"/>
    <w:rsid w:val="00726BF0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0550"/>
    <w:rsid w:val="007D170B"/>
    <w:rsid w:val="007D400C"/>
    <w:rsid w:val="007E1838"/>
    <w:rsid w:val="007E7443"/>
    <w:rsid w:val="007F3317"/>
    <w:rsid w:val="007F494C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11F8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37F4B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518D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3A82"/>
    <w:rsid w:val="00A059F7"/>
    <w:rsid w:val="00A06A63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6086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988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15F1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2072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1AE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0729A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2C45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97810"/>
    <w:rsid w:val="00FA462D"/>
    <w:rsid w:val="00FB0FD3"/>
    <w:rsid w:val="00FB57CF"/>
    <w:rsid w:val="00FB597A"/>
    <w:rsid w:val="00FC0027"/>
    <w:rsid w:val="00FC0C65"/>
    <w:rsid w:val="00FC0E15"/>
    <w:rsid w:val="00FC105F"/>
    <w:rsid w:val="00FC2896"/>
    <w:rsid w:val="00FC5023"/>
    <w:rsid w:val="00FC575D"/>
    <w:rsid w:val="00FC6897"/>
    <w:rsid w:val="00FD0335"/>
    <w:rsid w:val="00FD078F"/>
    <w:rsid w:val="00FD7324"/>
    <w:rsid w:val="00FE0932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3EF524C9"/>
  <w15:chartTrackingRefBased/>
  <w15:docId w15:val="{880DD9F1-ADA8-4E4C-914B-BBAC4BC4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2113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2018-09-27T13:43:00Z</cp:lastPrinted>
  <dcterms:created xsi:type="dcterms:W3CDTF">2026-01-12T09:19:00Z</dcterms:created>
  <dcterms:modified xsi:type="dcterms:W3CDTF">2026-01-12T09:19:00Z</dcterms:modified>
</cp:coreProperties>
</file>