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375E" w14:textId="77777777" w:rsidR="008C0406" w:rsidRDefault="008C0406" w:rsidP="008C0406">
      <w:pPr>
        <w:jc w:val="both"/>
        <w:rPr>
          <w:bCs/>
          <w:lang w:eastAsia="sl-SI"/>
        </w:rPr>
      </w:pPr>
    </w:p>
    <w:p w14:paraId="08D03FDA" w14:textId="77777777" w:rsidR="00E84A24" w:rsidRPr="006B1F01" w:rsidRDefault="00E84A24" w:rsidP="008C0406">
      <w:pPr>
        <w:jc w:val="both"/>
        <w:rPr>
          <w:bCs/>
          <w:lang w:eastAsia="sl-SI"/>
        </w:rPr>
      </w:pPr>
    </w:p>
    <w:p w14:paraId="2D710CB5" w14:textId="58E55E75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REDNEM </w:t>
      </w:r>
      <w:r w:rsidR="00F31EFB">
        <w:rPr>
          <w:b/>
          <w:bCs/>
          <w:lang w:eastAsia="sl-SI"/>
        </w:rPr>
        <w:t xml:space="preserve">IN IZREDNEM </w:t>
      </w:r>
      <w:r w:rsidRPr="006B1F01">
        <w:rPr>
          <w:b/>
          <w:bCs/>
          <w:lang w:eastAsia="sl-SI"/>
        </w:rPr>
        <w:t>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D1E80B7" w14:textId="7E42604D" w:rsidR="008C0406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="00E06D38" w:rsidRPr="00206E8F">
        <w:t>Radenska d.o.o., Boračeva 37, 9252 Radenci</w:t>
      </w:r>
    </w:p>
    <w:p w14:paraId="7D7F50DE" w14:textId="77777777" w:rsidR="00630A9E" w:rsidRPr="006B1F01" w:rsidRDefault="00630A9E" w:rsidP="008C0406">
      <w:pPr>
        <w:autoSpaceDE w:val="0"/>
        <w:autoSpaceDN w:val="0"/>
        <w:adjustRightInd w:val="0"/>
        <w:jc w:val="both"/>
      </w:pPr>
    </w:p>
    <w:p w14:paraId="0927F7A8" w14:textId="022E3806" w:rsidR="00630A9E" w:rsidRDefault="008C0406" w:rsidP="00E06D38">
      <w:r w:rsidRPr="006B1F01">
        <w:rPr>
          <w:b/>
        </w:rPr>
        <w:t xml:space="preserve">Naprava / lokacija: </w:t>
      </w:r>
      <w:r w:rsidR="00E06D38" w:rsidRPr="00206E8F">
        <w:t>Proizvodnja živil z</w:t>
      </w:r>
      <w:r w:rsidR="00F00398">
        <w:t>a</w:t>
      </w:r>
      <w:r w:rsidR="00E06D38" w:rsidRPr="00206E8F">
        <w:t xml:space="preserve"> obdelavo in predelavo surovin rastlinskega izvora na lokaciji Boračeva 37, 9252 Radenci</w:t>
      </w:r>
    </w:p>
    <w:p w14:paraId="7D605280" w14:textId="77777777" w:rsidR="00E06D38" w:rsidRDefault="00E06D38" w:rsidP="00E06D38">
      <w:pPr>
        <w:rPr>
          <w:b/>
          <w:bCs/>
          <w:lang w:eastAsia="sl-SI"/>
        </w:rPr>
      </w:pPr>
    </w:p>
    <w:p w14:paraId="6A3416A2" w14:textId="40D97F31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F31EFB">
        <w:t>8</w:t>
      </w:r>
      <w:r w:rsidRPr="006B1F01">
        <w:t xml:space="preserve">. </w:t>
      </w:r>
      <w:r w:rsidR="00F31EFB">
        <w:t>5</w:t>
      </w:r>
      <w:r w:rsidRPr="006B1F01">
        <w:t>. 202</w:t>
      </w:r>
      <w:r w:rsidR="00F31EFB">
        <w:t>5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838098D" w14:textId="3838B74E" w:rsidR="00630A9E" w:rsidRDefault="008C0406" w:rsidP="00630A9E">
      <w:pPr>
        <w:jc w:val="both"/>
      </w:pPr>
      <w:r w:rsidRPr="006B1F01">
        <w:rPr>
          <w:b/>
          <w:bCs/>
          <w:lang w:eastAsia="sl-SI"/>
        </w:rPr>
        <w:t xml:space="preserve">Okoljevarstveno dovoljenje (OVD) številka: </w:t>
      </w:r>
      <w:r w:rsidR="00E06D38" w:rsidRPr="00206E8F">
        <w:t>35407-159/2006-19 z dne 30. 11. 2009 s spremembami (v nadaljevanju: OVD)</w:t>
      </w:r>
    </w:p>
    <w:p w14:paraId="292E032B" w14:textId="7733FA86" w:rsidR="00E06D38" w:rsidRDefault="00E06D38" w:rsidP="00E06D38">
      <w:pPr>
        <w:pStyle w:val="Telobesedila"/>
        <w:jc w:val="both"/>
        <w:rPr>
          <w:rFonts w:eastAsia="Times New Roman" w:cs="Arial"/>
          <w:b/>
          <w:szCs w:val="20"/>
          <w:lang w:eastAsia="sl-SI" w:bidi="ar-SA"/>
        </w:rPr>
      </w:pPr>
    </w:p>
    <w:p w14:paraId="5C4FE0A3" w14:textId="1CD1BF7E" w:rsidR="00F665A9" w:rsidRPr="006B1F01" w:rsidRDefault="00F665A9" w:rsidP="00F665A9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F31EFB">
        <w:t>NE</w:t>
      </w:r>
    </w:p>
    <w:p w14:paraId="7F69BE5A" w14:textId="77777777" w:rsidR="00F665A9" w:rsidRDefault="00F665A9" w:rsidP="00F665A9">
      <w:pPr>
        <w:jc w:val="both"/>
      </w:pPr>
    </w:p>
    <w:p w14:paraId="16B88D8A" w14:textId="5C181AA6" w:rsidR="00F665A9" w:rsidRPr="006B1F01" w:rsidRDefault="00F665A9" w:rsidP="00F665A9">
      <w:pPr>
        <w:jc w:val="both"/>
        <w:rPr>
          <w:rFonts w:eastAsia="Times New Roman"/>
          <w:lang w:eastAsia="sl-SI"/>
        </w:rPr>
      </w:pPr>
      <w:r w:rsidRPr="006B1F01">
        <w:t xml:space="preserve">V okviru rednega </w:t>
      </w:r>
      <w:r w:rsidR="00F31EFB">
        <w:t xml:space="preserve">in izrednega </w:t>
      </w:r>
      <w:r w:rsidRPr="006B1F01">
        <w:t>inšpekcijskega pregleda naprave v zvezi z izpolnjevanjem določb pridobljenega OVD, ki so bile predmet nadzora na kraju naprave, so bile ugotovljene nepravilnosti, kršitv</w:t>
      </w:r>
      <w:r>
        <w:t>e</w:t>
      </w:r>
      <w:r w:rsidRPr="006B1F01">
        <w:t xml:space="preserve"> zakonsko določenih predpisov, ki so bili predmet inšpekcijskega nadzora ter kršitv</w:t>
      </w:r>
      <w:r>
        <w:t>e</w:t>
      </w:r>
      <w:r w:rsidRPr="006B1F01">
        <w:t xml:space="preserve"> določil </w:t>
      </w:r>
      <w:r w:rsidR="00722160">
        <w:t xml:space="preserve">veljavnega </w:t>
      </w:r>
      <w:r w:rsidRPr="006B1F01">
        <w:t>OVD</w:t>
      </w:r>
      <w:r w:rsidR="00722160">
        <w:t xml:space="preserve"> in ZVO-2</w:t>
      </w:r>
      <w:r w:rsidRPr="006B1F01">
        <w:t>.</w:t>
      </w:r>
      <w:r w:rsidR="00F31EFB">
        <w:t xml:space="preserve"> Zaradi tega je bila zavezancu izdana ureditvena odločba s področja emisij snovi v </w:t>
      </w:r>
      <w:r w:rsidR="00C513E3">
        <w:t>zrak</w:t>
      </w:r>
      <w:r w:rsidR="00825E2B">
        <w:t xml:space="preserve"> in emisij snovi v vode</w:t>
      </w:r>
      <w:r w:rsidR="00F31EFB">
        <w:t>. Rok iz odločbe še ni potekel.</w:t>
      </w:r>
    </w:p>
    <w:p w14:paraId="7D5F379C" w14:textId="77777777" w:rsidR="00C513E3" w:rsidRPr="00206E8F" w:rsidRDefault="00C513E3" w:rsidP="00E06D38">
      <w:pPr>
        <w:jc w:val="both"/>
      </w:pPr>
    </w:p>
    <w:p w14:paraId="6288FC62" w14:textId="4A306443" w:rsidR="00C513E3" w:rsidRDefault="005B55C4" w:rsidP="005B55C4">
      <w:pPr>
        <w:autoSpaceDE w:val="0"/>
        <w:autoSpaceDN w:val="0"/>
        <w:adjustRightInd w:val="0"/>
        <w:jc w:val="both"/>
      </w:pPr>
      <w:r w:rsidRPr="005B55C4">
        <w:rPr>
          <w:bCs/>
          <w:color w:val="000000"/>
          <w:lang w:eastAsia="sl-SI"/>
        </w:rPr>
        <w:t xml:space="preserve">V zvezi z </w:t>
      </w:r>
      <w:r w:rsidRPr="005B55C4">
        <w:rPr>
          <w:bCs/>
          <w:color w:val="000000"/>
          <w:u w:val="single"/>
          <w:lang w:eastAsia="sl-SI"/>
        </w:rPr>
        <w:t>emisijami snovi v zrak</w:t>
      </w:r>
      <w:r w:rsidRPr="005B55C4">
        <w:rPr>
          <w:bCs/>
          <w:color w:val="000000"/>
          <w:lang w:eastAsia="sl-SI"/>
        </w:rPr>
        <w:t xml:space="preserve"> je bilo ugotovljeno, da ima zavezanec n</w:t>
      </w:r>
      <w:r w:rsidR="00031745" w:rsidRPr="005B55C4">
        <w:rPr>
          <w:bCs/>
        </w:rPr>
        <w:t xml:space="preserve">a lokaciji </w:t>
      </w:r>
      <w:r w:rsidRPr="005B55C4">
        <w:rPr>
          <w:bCs/>
        </w:rPr>
        <w:t>tri</w:t>
      </w:r>
      <w:r w:rsidR="00031745" w:rsidRPr="005B55C4">
        <w:rPr>
          <w:bCs/>
        </w:rPr>
        <w:t xml:space="preserve"> srednj</w:t>
      </w:r>
      <w:r w:rsidRPr="005B55C4">
        <w:rPr>
          <w:bCs/>
        </w:rPr>
        <w:t>e</w:t>
      </w:r>
      <w:r w:rsidR="00031745" w:rsidRPr="005B55C4">
        <w:rPr>
          <w:bCs/>
        </w:rPr>
        <w:t xml:space="preserve"> </w:t>
      </w:r>
      <w:r w:rsidRPr="005B55C4">
        <w:rPr>
          <w:bCs/>
        </w:rPr>
        <w:t>kurilne naprave</w:t>
      </w:r>
      <w:r w:rsidR="00031745" w:rsidRPr="005B55C4">
        <w:rPr>
          <w:bCs/>
        </w:rPr>
        <w:t xml:space="preserve"> na </w:t>
      </w:r>
      <w:r w:rsidRPr="005B55C4">
        <w:rPr>
          <w:bCs/>
        </w:rPr>
        <w:t>zemeljski plin</w:t>
      </w:r>
      <w:r w:rsidR="00F00398">
        <w:rPr>
          <w:bCs/>
        </w:rPr>
        <w:t xml:space="preserve"> in</w:t>
      </w:r>
      <w:r w:rsidRPr="005B55C4">
        <w:rPr>
          <w:bCs/>
        </w:rPr>
        <w:t xml:space="preserve"> da o</w:t>
      </w:r>
      <w:r w:rsidR="00031745" w:rsidRPr="005B55C4">
        <w:rPr>
          <w:rFonts w:ascii="Helv" w:hAnsi="Helv" w:cs="Helv"/>
          <w:bCs/>
          <w:lang w:eastAsia="sl-SI"/>
        </w:rPr>
        <w:t xml:space="preserve">d leta </w:t>
      </w:r>
      <w:r w:rsidR="00031745" w:rsidRPr="005B55C4">
        <w:rPr>
          <w:rFonts w:ascii="Helv" w:hAnsi="Helv" w:cs="Helv"/>
          <w:bCs/>
          <w:color w:val="000000" w:themeColor="text1"/>
          <w:lang w:eastAsia="sl-SI"/>
        </w:rPr>
        <w:t xml:space="preserve">2013 dlje </w:t>
      </w:r>
      <w:r w:rsidRPr="005B55C4">
        <w:rPr>
          <w:rFonts w:ascii="Helv" w:hAnsi="Helv" w:cs="Helv"/>
          <w:bCs/>
          <w:color w:val="000000" w:themeColor="text1"/>
          <w:lang w:eastAsia="sl-SI"/>
        </w:rPr>
        <w:t>zavezancu pooblaščeni</w:t>
      </w:r>
      <w:r w:rsidR="00031745" w:rsidRPr="005B55C4">
        <w:rPr>
          <w:rFonts w:ascii="Helv" w:hAnsi="Helv" w:cs="Helv"/>
          <w:bCs/>
          <w:color w:val="000000" w:themeColor="text1"/>
          <w:lang w:eastAsia="sl-SI"/>
        </w:rPr>
        <w:t xml:space="preserve"> serviser vsako leto nastavi zgorevanje posamezne </w:t>
      </w:r>
      <w:r w:rsidRPr="005B55C4">
        <w:rPr>
          <w:rFonts w:ascii="Helv" w:hAnsi="Helv" w:cs="Helv"/>
          <w:bCs/>
          <w:color w:val="000000" w:themeColor="text1"/>
          <w:lang w:eastAsia="sl-SI"/>
        </w:rPr>
        <w:t xml:space="preserve">kurilne naprave. </w:t>
      </w:r>
      <w:r w:rsidR="00031745" w:rsidRPr="005B55C4">
        <w:rPr>
          <w:rFonts w:ascii="Helv" w:hAnsi="Helv" w:cs="Helv"/>
          <w:bCs/>
          <w:lang w:eastAsia="sl-SI"/>
        </w:rPr>
        <w:t xml:space="preserve">Zadnja nastavitev je bila izvedena na vseh treh </w:t>
      </w:r>
      <w:r w:rsidRPr="005B55C4">
        <w:rPr>
          <w:rFonts w:ascii="Helv" w:hAnsi="Helv" w:cs="Helv"/>
          <w:bCs/>
          <w:lang w:eastAsia="sl-SI"/>
        </w:rPr>
        <w:t>kurilnih napravah v letu</w:t>
      </w:r>
      <w:r w:rsidR="00031745" w:rsidRPr="005B55C4">
        <w:rPr>
          <w:rFonts w:ascii="Helv" w:hAnsi="Helv" w:cs="Helv"/>
          <w:bCs/>
          <w:lang w:eastAsia="sl-SI"/>
        </w:rPr>
        <w:t xml:space="preserve"> 202</w:t>
      </w:r>
      <w:r w:rsidR="00C513E3">
        <w:rPr>
          <w:rFonts w:ascii="Helv" w:hAnsi="Helv" w:cs="Helv"/>
          <w:bCs/>
          <w:lang w:eastAsia="sl-SI"/>
        </w:rPr>
        <w:t>5</w:t>
      </w:r>
      <w:r w:rsidR="00031745" w:rsidRPr="005B55C4">
        <w:rPr>
          <w:rFonts w:ascii="Helv" w:hAnsi="Helv" w:cs="Helv"/>
          <w:bCs/>
          <w:lang w:eastAsia="sl-SI"/>
        </w:rPr>
        <w:t xml:space="preserve">. Iz rezultatov je razvidno, da </w:t>
      </w:r>
      <w:r w:rsidRPr="005B55C4">
        <w:rPr>
          <w:rFonts w:ascii="Helv" w:hAnsi="Helv" w:cs="Helv"/>
          <w:bCs/>
          <w:lang w:eastAsia="sl-SI"/>
        </w:rPr>
        <w:t xml:space="preserve">vsi </w:t>
      </w:r>
      <w:r w:rsidR="00031745" w:rsidRPr="005B55C4">
        <w:rPr>
          <w:rFonts w:ascii="Helv" w:hAnsi="Helv" w:cs="Helv"/>
          <w:bCs/>
          <w:lang w:eastAsia="sl-SI"/>
        </w:rPr>
        <w:t>kotl</w:t>
      </w:r>
      <w:r w:rsidRPr="005B55C4">
        <w:rPr>
          <w:rFonts w:ascii="Helv" w:hAnsi="Helv" w:cs="Helv"/>
          <w:bCs/>
          <w:lang w:eastAsia="sl-SI"/>
        </w:rPr>
        <w:t>i</w:t>
      </w:r>
      <w:r w:rsidR="00031745" w:rsidRPr="005B55C4">
        <w:rPr>
          <w:rFonts w:ascii="Helv" w:hAnsi="Helv" w:cs="Helv"/>
          <w:bCs/>
          <w:lang w:eastAsia="sl-SI"/>
        </w:rPr>
        <w:t xml:space="preserve"> in varnostno regulacijska oprema deluje</w:t>
      </w:r>
      <w:r w:rsidR="00F00398">
        <w:rPr>
          <w:rFonts w:ascii="Helv" w:hAnsi="Helv" w:cs="Helv"/>
          <w:bCs/>
          <w:lang w:eastAsia="sl-SI"/>
        </w:rPr>
        <w:t>jo</w:t>
      </w:r>
      <w:r w:rsidR="00031745" w:rsidRPr="005B55C4">
        <w:rPr>
          <w:rFonts w:ascii="Helv" w:hAnsi="Helv" w:cs="Helv"/>
          <w:bCs/>
          <w:lang w:eastAsia="sl-SI"/>
        </w:rPr>
        <w:t xml:space="preserve"> brezhibno</w:t>
      </w:r>
      <w:r w:rsidR="00C513E3">
        <w:rPr>
          <w:rFonts w:ascii="Helv" w:hAnsi="Helv" w:cs="Helv"/>
          <w:bCs/>
          <w:lang w:eastAsia="sl-SI"/>
        </w:rPr>
        <w:t xml:space="preserve">. </w:t>
      </w:r>
      <w:r w:rsidR="00C513E3">
        <w:t>Ugotovljeno je bilo</w:t>
      </w:r>
      <w:r w:rsidR="00722160">
        <w:t xml:space="preserve"> tudi</w:t>
      </w:r>
      <w:r w:rsidR="00C513E3">
        <w:t>, da s</w:t>
      </w:r>
      <w:r w:rsidR="00722160">
        <w:t>ta kurilni napravi z Z3 in Z2</w:t>
      </w:r>
      <w:r w:rsidR="00C513E3" w:rsidRPr="004642D0">
        <w:t xml:space="preserve"> v neskladju z </w:t>
      </w:r>
      <w:r w:rsidR="00C513E3">
        <w:t xml:space="preserve">veljavnim </w:t>
      </w:r>
      <w:r w:rsidR="00C513E3" w:rsidRPr="004642D0">
        <w:t xml:space="preserve">OVD glede mejnih vrednosti </w:t>
      </w:r>
      <w:proofErr w:type="spellStart"/>
      <w:r w:rsidR="00C513E3" w:rsidRPr="004642D0">
        <w:t>NOx</w:t>
      </w:r>
      <w:proofErr w:type="spellEnd"/>
      <w:r w:rsidR="00722160">
        <w:t>.</w:t>
      </w:r>
      <w:r w:rsidR="00C513E3" w:rsidRPr="004642D0">
        <w:t xml:space="preserve"> </w:t>
      </w:r>
      <w:r w:rsidR="00722160">
        <w:t>Z</w:t>
      </w:r>
      <w:r w:rsidR="00C513E3">
        <w:t xml:space="preserve">avezanec </w:t>
      </w:r>
      <w:r w:rsidR="00FE716E">
        <w:t>je imel v času pregleda</w:t>
      </w:r>
      <w:r w:rsidR="00722160">
        <w:t xml:space="preserve"> </w:t>
      </w:r>
      <w:r w:rsidR="00C513E3" w:rsidRPr="004642D0">
        <w:t xml:space="preserve">na </w:t>
      </w:r>
      <w:r w:rsidR="00722160">
        <w:t>kurilni napravi</w:t>
      </w:r>
      <w:r w:rsidR="00C513E3" w:rsidRPr="004642D0">
        <w:t xml:space="preserve"> z Z3 naročen nov plinski gorilnik </w:t>
      </w:r>
      <w:proofErr w:type="spellStart"/>
      <w:r w:rsidR="00C513E3" w:rsidRPr="004642D0">
        <w:t>Weishaupt</w:t>
      </w:r>
      <w:proofErr w:type="spellEnd"/>
      <w:r w:rsidR="00C513E3" w:rsidRPr="004642D0">
        <w:t xml:space="preserve"> (</w:t>
      </w:r>
      <w:proofErr w:type="spellStart"/>
      <w:r w:rsidR="00C513E3" w:rsidRPr="004642D0">
        <w:t>NOx</w:t>
      </w:r>
      <w:proofErr w:type="spellEnd"/>
      <w:r w:rsidR="00C513E3" w:rsidRPr="004642D0">
        <w:t>&lt;110 mg/m</w:t>
      </w:r>
      <w:r w:rsidR="00C513E3" w:rsidRPr="004642D0">
        <w:rPr>
          <w:vertAlign w:val="superscript"/>
        </w:rPr>
        <w:t>3</w:t>
      </w:r>
      <w:r w:rsidR="00C513E3" w:rsidRPr="004642D0">
        <w:t xml:space="preserve">). Dobava in montaža </w:t>
      </w:r>
      <w:r w:rsidR="00FE716E">
        <w:t>se je izvedla v mesecu juliju 2025.</w:t>
      </w:r>
      <w:r w:rsidR="00C513E3" w:rsidRPr="004642D0">
        <w:t xml:space="preserve"> </w:t>
      </w:r>
      <w:r w:rsidR="00722160">
        <w:t xml:space="preserve">Kurilna naprava </w:t>
      </w:r>
      <w:r w:rsidR="00C513E3" w:rsidRPr="004642D0">
        <w:t xml:space="preserve">z Z2 pa </w:t>
      </w:r>
      <w:r w:rsidR="00722160">
        <w:t xml:space="preserve">sploh </w:t>
      </w:r>
      <w:r w:rsidR="00C513E3" w:rsidRPr="004642D0">
        <w:t xml:space="preserve">ni </w:t>
      </w:r>
      <w:r w:rsidR="00FE716E">
        <w:t xml:space="preserve">bila </w:t>
      </w:r>
      <w:r w:rsidR="00C513E3" w:rsidRPr="004642D0">
        <w:t>v obratovanju</w:t>
      </w:r>
      <w:r w:rsidR="00FE716E">
        <w:t xml:space="preserve"> in jo bo zavezanec konzerviral</w:t>
      </w:r>
      <w:r w:rsidR="00C513E3" w:rsidRPr="004642D0">
        <w:t>.</w:t>
      </w:r>
      <w:r w:rsidR="00C513E3">
        <w:t xml:space="preserve"> Z</w:t>
      </w:r>
      <w:r w:rsidR="00C513E3" w:rsidRPr="00415F9A">
        <w:t xml:space="preserve">aradi prekoračenih vrednosti emisij snovi v zrak </w:t>
      </w:r>
      <w:r w:rsidR="00722160">
        <w:t>iz kurilnih naprav</w:t>
      </w:r>
      <w:r w:rsidR="00FE716E">
        <w:t>,</w:t>
      </w:r>
      <w:r w:rsidR="00722160">
        <w:t xml:space="preserve"> je bila zavezancu izdana ureditvena odločba, da </w:t>
      </w:r>
      <w:r w:rsidR="00C513E3" w:rsidRPr="00415F9A">
        <w:t>izve</w:t>
      </w:r>
      <w:r w:rsidR="00722160">
        <w:t>de</w:t>
      </w:r>
      <w:r w:rsidR="00C513E3" w:rsidRPr="00415F9A">
        <w:t xml:space="preserve"> vse potrebne ukrepe oziroma prilagod</w:t>
      </w:r>
      <w:r w:rsidR="00722160">
        <w:t>i</w:t>
      </w:r>
      <w:r w:rsidR="00C513E3" w:rsidRPr="00415F9A">
        <w:t xml:space="preserve"> napravo za uskladitev parametrov na </w:t>
      </w:r>
      <w:r w:rsidR="00FE716E">
        <w:t xml:space="preserve">posameznem </w:t>
      </w:r>
      <w:r w:rsidR="00C513E3" w:rsidRPr="00415F9A">
        <w:t>izpust</w:t>
      </w:r>
      <w:r w:rsidR="00C513E3">
        <w:t>u</w:t>
      </w:r>
      <w:r w:rsidR="00C513E3" w:rsidRPr="00415F9A">
        <w:t xml:space="preserve"> t</w:t>
      </w:r>
      <w:r w:rsidR="00C513E3" w:rsidRPr="00415F9A">
        <w:rPr>
          <w:bCs/>
        </w:rPr>
        <w:t>ako, da ne bo presega</w:t>
      </w:r>
      <w:r w:rsidR="00FE716E">
        <w:rPr>
          <w:bCs/>
        </w:rPr>
        <w:t>nja</w:t>
      </w:r>
      <w:r w:rsidR="00C513E3" w:rsidRPr="00415F9A">
        <w:rPr>
          <w:bCs/>
        </w:rPr>
        <w:t xml:space="preserve"> dopustnih </w:t>
      </w:r>
      <w:r w:rsidR="003C668B">
        <w:rPr>
          <w:bCs/>
        </w:rPr>
        <w:t xml:space="preserve">mejnih </w:t>
      </w:r>
      <w:r w:rsidR="00C513E3" w:rsidRPr="00415F9A">
        <w:rPr>
          <w:bCs/>
        </w:rPr>
        <w:t xml:space="preserve">vrednosti parametrov, ki so določeni v </w:t>
      </w:r>
      <w:r w:rsidR="00FE716E">
        <w:rPr>
          <w:bCs/>
        </w:rPr>
        <w:t>veljavnem OVD</w:t>
      </w:r>
      <w:r w:rsidR="00C513E3">
        <w:t>. Rok še ni potekel.</w:t>
      </w:r>
    </w:p>
    <w:p w14:paraId="1E1DDEB5" w14:textId="3C472B65" w:rsidR="005B55C4" w:rsidRPr="005B55C4" w:rsidRDefault="005B55C4" w:rsidP="005B55C4">
      <w:pPr>
        <w:autoSpaceDE w:val="0"/>
        <w:autoSpaceDN w:val="0"/>
        <w:adjustRightInd w:val="0"/>
        <w:jc w:val="both"/>
        <w:rPr>
          <w:rFonts w:ascii="Helv" w:hAnsi="Helv" w:cs="Helv"/>
          <w:bCs/>
          <w:lang w:eastAsia="sl-SI"/>
        </w:rPr>
      </w:pPr>
      <w:r w:rsidRPr="005B55C4">
        <w:rPr>
          <w:rFonts w:ascii="Helv" w:hAnsi="Helv" w:cs="Helv"/>
          <w:bCs/>
          <w:lang w:eastAsia="sl-SI"/>
        </w:rPr>
        <w:t>Ugotovljeno je</w:t>
      </w:r>
      <w:r w:rsidR="00F00398">
        <w:rPr>
          <w:rFonts w:ascii="Helv" w:hAnsi="Helv" w:cs="Helv"/>
          <w:bCs/>
          <w:lang w:eastAsia="sl-SI"/>
        </w:rPr>
        <w:t xml:space="preserve"> bilo tudi, da</w:t>
      </w:r>
      <w:r w:rsidRPr="005B55C4">
        <w:rPr>
          <w:rFonts w:ascii="Helv" w:hAnsi="Helv" w:cs="Helv"/>
          <w:bCs/>
          <w:lang w:eastAsia="sl-SI"/>
        </w:rPr>
        <w:t xml:space="preserve"> se na ministrstvo pošilja vsa zahtevana poročila in ocene.</w:t>
      </w:r>
    </w:p>
    <w:p w14:paraId="3BBC710F" w14:textId="689EA9B7" w:rsidR="00031745" w:rsidRPr="005B55C4" w:rsidRDefault="005B55C4" w:rsidP="005B55C4">
      <w:pPr>
        <w:autoSpaceDE w:val="0"/>
        <w:autoSpaceDN w:val="0"/>
        <w:adjustRightInd w:val="0"/>
        <w:jc w:val="both"/>
        <w:rPr>
          <w:rFonts w:ascii="Helv" w:hAnsi="Helv" w:cs="Helv"/>
          <w:bCs/>
          <w:lang w:eastAsia="sl-SI"/>
        </w:rPr>
      </w:pPr>
      <w:r w:rsidRPr="005B55C4">
        <w:rPr>
          <w:bCs/>
          <w:color w:val="000000"/>
          <w:lang w:eastAsia="sl-SI"/>
        </w:rPr>
        <w:t xml:space="preserve">V zvezi </w:t>
      </w:r>
      <w:r w:rsidRPr="00C513E3">
        <w:rPr>
          <w:bCs/>
          <w:color w:val="000000"/>
          <w:lang w:eastAsia="sl-SI"/>
        </w:rPr>
        <w:t xml:space="preserve">z napravami, ki vsebujejo več kot 3 kg OŠS ali več kot 5 ton </w:t>
      </w:r>
      <w:proofErr w:type="spellStart"/>
      <w:r w:rsidRPr="00C513E3">
        <w:rPr>
          <w:bCs/>
          <w:color w:val="000000"/>
          <w:lang w:eastAsia="sl-SI"/>
        </w:rPr>
        <w:t>ekv</w:t>
      </w:r>
      <w:proofErr w:type="spellEnd"/>
      <w:r w:rsidRPr="00C513E3">
        <w:rPr>
          <w:bCs/>
          <w:color w:val="000000"/>
          <w:lang w:eastAsia="sl-SI"/>
        </w:rPr>
        <w:t xml:space="preserve">. </w:t>
      </w:r>
      <w:r w:rsidRPr="00C513E3">
        <w:rPr>
          <w:bCs/>
          <w:color w:val="000000"/>
          <w:sz w:val="24"/>
          <w:szCs w:val="24"/>
          <w:lang w:eastAsia="sl-SI"/>
        </w:rPr>
        <w:t>co</w:t>
      </w:r>
      <w:r w:rsidRPr="00C513E3">
        <w:rPr>
          <w:bCs/>
          <w:color w:val="000000"/>
          <w:sz w:val="24"/>
          <w:szCs w:val="24"/>
          <w:vertAlign w:val="subscript"/>
          <w:lang w:eastAsia="sl-SI"/>
        </w:rPr>
        <w:t>2</w:t>
      </w:r>
      <w:r w:rsidRPr="00C513E3">
        <w:rPr>
          <w:bCs/>
          <w:color w:val="000000"/>
          <w:sz w:val="24"/>
          <w:szCs w:val="24"/>
          <w:lang w:eastAsia="sl-SI"/>
        </w:rPr>
        <w:t xml:space="preserve"> </w:t>
      </w:r>
      <w:r w:rsidRPr="00C513E3">
        <w:rPr>
          <w:bCs/>
          <w:color w:val="000000"/>
          <w:lang w:eastAsia="sl-SI"/>
        </w:rPr>
        <w:t xml:space="preserve">FTP je </w:t>
      </w:r>
      <w:r w:rsidR="00F00398" w:rsidRPr="00C513E3">
        <w:rPr>
          <w:bCs/>
          <w:color w:val="000000"/>
          <w:lang w:eastAsia="sl-SI"/>
        </w:rPr>
        <w:t xml:space="preserve">bilo </w:t>
      </w:r>
      <w:r w:rsidRPr="00C513E3">
        <w:rPr>
          <w:bCs/>
          <w:color w:val="000000"/>
          <w:lang w:eastAsia="sl-SI"/>
        </w:rPr>
        <w:t>ugotovljeno</w:t>
      </w:r>
      <w:r w:rsidRPr="005B55C4">
        <w:rPr>
          <w:bCs/>
          <w:color w:val="000000"/>
          <w:lang w:eastAsia="sl-SI"/>
        </w:rPr>
        <w:t>, da im</w:t>
      </w:r>
      <w:r>
        <w:rPr>
          <w:bCs/>
          <w:color w:val="000000"/>
          <w:lang w:eastAsia="sl-SI"/>
        </w:rPr>
        <w:t>a</w:t>
      </w:r>
      <w:r w:rsidRPr="005B55C4">
        <w:rPr>
          <w:bCs/>
          <w:color w:val="000000"/>
          <w:lang w:eastAsia="sl-SI"/>
        </w:rPr>
        <w:t xml:space="preserve"> zavezanec</w:t>
      </w:r>
      <w:r w:rsidR="00031745" w:rsidRPr="005B55C4">
        <w:rPr>
          <w:rFonts w:ascii="Helv" w:hAnsi="Helv" w:cs="Helv"/>
          <w:bCs/>
          <w:lang w:eastAsia="sl-SI"/>
        </w:rPr>
        <w:t xml:space="preserve"> </w:t>
      </w:r>
      <w:r w:rsidRPr="005B55C4">
        <w:rPr>
          <w:rFonts w:ascii="Helv" w:hAnsi="Helv" w:cs="Helv"/>
          <w:bCs/>
          <w:lang w:eastAsia="sl-SI"/>
        </w:rPr>
        <w:t xml:space="preserve">na ministrstvu </w:t>
      </w:r>
      <w:r w:rsidR="00031745" w:rsidRPr="005B55C4">
        <w:rPr>
          <w:rFonts w:ascii="Helv" w:hAnsi="Helv" w:cs="Helv"/>
          <w:bCs/>
          <w:lang w:eastAsia="sl-SI"/>
        </w:rPr>
        <w:t xml:space="preserve">prijavljeno </w:t>
      </w:r>
      <w:r w:rsidRPr="005B55C4">
        <w:rPr>
          <w:rFonts w:ascii="Helv" w:hAnsi="Helv" w:cs="Helv"/>
          <w:bCs/>
          <w:lang w:eastAsia="sl-SI"/>
        </w:rPr>
        <w:t xml:space="preserve">vso </w:t>
      </w:r>
      <w:r w:rsidR="00031745" w:rsidRPr="005B55C4">
        <w:rPr>
          <w:rFonts w:ascii="Helv" w:hAnsi="Helv" w:cs="Helv"/>
          <w:bCs/>
          <w:lang w:eastAsia="sl-SI"/>
        </w:rPr>
        <w:t>nepremično opremo za hlajenje in klimatizacijo, ki vsebuje več kot 3 kg OŠS in FTP</w:t>
      </w:r>
      <w:r w:rsidRPr="005B55C4">
        <w:rPr>
          <w:rFonts w:ascii="Helv" w:hAnsi="Helv" w:cs="Helv"/>
          <w:bCs/>
          <w:lang w:eastAsia="sl-SI"/>
        </w:rPr>
        <w:t xml:space="preserve">, da ima zavezanec seznam te opreme, da </w:t>
      </w:r>
      <w:r w:rsidR="00031745" w:rsidRPr="005B55C4">
        <w:rPr>
          <w:rFonts w:ascii="Helv" w:hAnsi="Helv" w:cs="Helv"/>
          <w:bCs/>
          <w:color w:val="000000" w:themeColor="text1"/>
          <w:lang w:eastAsia="sl-SI"/>
        </w:rPr>
        <w:t xml:space="preserve">vodi evidenco o opremi za </w:t>
      </w:r>
      <w:r w:rsidR="00031745" w:rsidRPr="005B55C4">
        <w:rPr>
          <w:rFonts w:ascii="Helv" w:hAnsi="Helv" w:cs="Helv"/>
          <w:bCs/>
          <w:lang w:eastAsia="sl-SI"/>
        </w:rPr>
        <w:t>vsako posamezno nepremično opremo posebej</w:t>
      </w:r>
      <w:r w:rsidRPr="005B55C4">
        <w:rPr>
          <w:rFonts w:ascii="Helv" w:hAnsi="Helv" w:cs="Helv"/>
          <w:bCs/>
          <w:lang w:eastAsia="sl-SI"/>
        </w:rPr>
        <w:t xml:space="preserve"> in da se s</w:t>
      </w:r>
      <w:r w:rsidR="00031745" w:rsidRPr="005B55C4">
        <w:rPr>
          <w:rFonts w:ascii="Helv" w:hAnsi="Helv" w:cs="Helv"/>
          <w:bCs/>
          <w:lang w:eastAsia="sl-SI"/>
        </w:rPr>
        <w:t xml:space="preserve"> strani pooblaščenca redno izvajajo pregledi tesnosti naprav, ki vsebujejo več kot 3 kg OŠS ali FTP</w:t>
      </w:r>
      <w:r w:rsidRPr="005B55C4">
        <w:rPr>
          <w:rFonts w:ascii="Helv" w:hAnsi="Helv" w:cs="Helv"/>
          <w:bCs/>
          <w:lang w:eastAsia="sl-SI"/>
        </w:rPr>
        <w:t>.</w:t>
      </w:r>
    </w:p>
    <w:p w14:paraId="474A1129" w14:textId="77777777" w:rsidR="00031745" w:rsidRPr="00877234" w:rsidRDefault="00031745" w:rsidP="00031745">
      <w:pPr>
        <w:jc w:val="both"/>
        <w:rPr>
          <w:bCs/>
        </w:rPr>
      </w:pPr>
    </w:p>
    <w:p w14:paraId="0D7771F2" w14:textId="51C9B0C3" w:rsidR="00031745" w:rsidRDefault="00877234" w:rsidP="00F264FA">
      <w:pPr>
        <w:autoSpaceDE w:val="0"/>
        <w:autoSpaceDN w:val="0"/>
        <w:adjustRightInd w:val="0"/>
      </w:pPr>
      <w:r w:rsidRPr="00877234">
        <w:rPr>
          <w:bCs/>
          <w:color w:val="000000"/>
          <w:lang w:eastAsia="sl-SI"/>
        </w:rPr>
        <w:t xml:space="preserve">V zvezi z </w:t>
      </w:r>
      <w:r w:rsidRPr="00877234">
        <w:rPr>
          <w:bCs/>
          <w:color w:val="000000"/>
          <w:u w:val="single"/>
          <w:lang w:eastAsia="sl-SI"/>
        </w:rPr>
        <w:t>emisijami snovi v vode</w:t>
      </w:r>
      <w:r w:rsidRPr="00877234">
        <w:rPr>
          <w:bCs/>
          <w:color w:val="000000"/>
          <w:lang w:eastAsia="sl-SI"/>
        </w:rPr>
        <w:t xml:space="preserve"> je bilo ugotovljeno, </w:t>
      </w:r>
      <w:r w:rsidRPr="00F264FA">
        <w:rPr>
          <w:bCs/>
          <w:color w:val="000000"/>
          <w:lang w:eastAsia="sl-SI"/>
        </w:rPr>
        <w:t>da</w:t>
      </w:r>
      <w:r w:rsidR="00571F00" w:rsidRPr="00F264FA">
        <w:rPr>
          <w:bCs/>
          <w:color w:val="000000"/>
          <w:lang w:eastAsia="sl-SI"/>
        </w:rPr>
        <w:t xml:space="preserve"> p</w:t>
      </w:r>
      <w:r w:rsidR="00031745" w:rsidRPr="00F264FA">
        <w:rPr>
          <w:bCs/>
        </w:rPr>
        <w:t>ri stranki n</w:t>
      </w:r>
      <w:r w:rsidR="00031745" w:rsidRPr="00C36C6C">
        <w:t>astajajo različne odpadne vode</w:t>
      </w:r>
      <w:r w:rsidR="00F264FA">
        <w:t xml:space="preserve">. </w:t>
      </w:r>
    </w:p>
    <w:p w14:paraId="6D4835C2" w14:textId="7D173EF5" w:rsidR="00C513E3" w:rsidRDefault="00031745" w:rsidP="00F264FA">
      <w:pPr>
        <w:jc w:val="both"/>
      </w:pPr>
      <w:r w:rsidRPr="00236A07">
        <w:t xml:space="preserve">Iz </w:t>
      </w:r>
      <w:r w:rsidRPr="00236A07">
        <w:rPr>
          <w:bCs/>
        </w:rPr>
        <w:t>Poročila o obratovalnem monitoringu odpadnih vod za podjetje</w:t>
      </w:r>
      <w:r w:rsidRPr="00236A07">
        <w:rPr>
          <w:b/>
          <w:bCs/>
        </w:rPr>
        <w:t xml:space="preserve"> </w:t>
      </w:r>
      <w:r w:rsidRPr="00236A07">
        <w:rPr>
          <w:bCs/>
        </w:rPr>
        <w:t>za leto 202</w:t>
      </w:r>
      <w:r w:rsidR="0003662A">
        <w:rPr>
          <w:bCs/>
        </w:rPr>
        <w:t>4</w:t>
      </w:r>
      <w:r w:rsidR="00F264FA">
        <w:rPr>
          <w:bCs/>
        </w:rPr>
        <w:t>,</w:t>
      </w:r>
      <w:r w:rsidRPr="00236A07">
        <w:rPr>
          <w:bCs/>
        </w:rPr>
        <w:t xml:space="preserve"> </w:t>
      </w:r>
      <w:r w:rsidRPr="00236A07">
        <w:t>ki ga je izdelal pooblaščenec</w:t>
      </w:r>
      <w:r w:rsidR="00825E2B">
        <w:t>,</w:t>
      </w:r>
      <w:r w:rsidRPr="00236A07">
        <w:t xml:space="preserve"> je med drugim razvidno, da </w:t>
      </w:r>
      <w:r w:rsidR="00825E2B">
        <w:t>so</w:t>
      </w:r>
      <w:r w:rsidRPr="00236A07">
        <w:t xml:space="preserve"> v letu 202</w:t>
      </w:r>
      <w:r w:rsidR="0003662A">
        <w:t>4</w:t>
      </w:r>
      <w:r w:rsidRPr="00236A07">
        <w:t xml:space="preserve"> na iztok </w:t>
      </w:r>
      <w:r w:rsidR="00825E2B">
        <w:t xml:space="preserve">V1 </w:t>
      </w:r>
      <w:r w:rsidRPr="00236A07">
        <w:t>z naprave</w:t>
      </w:r>
      <w:r w:rsidR="00F264FA">
        <w:t xml:space="preserve"> </w:t>
      </w:r>
      <w:r w:rsidRPr="00236A07">
        <w:t>odtekl</w:t>
      </w:r>
      <w:r w:rsidR="00825E2B">
        <w:t>e</w:t>
      </w:r>
      <w:r w:rsidR="00F264FA">
        <w:t xml:space="preserve"> </w:t>
      </w:r>
      <w:r w:rsidR="0003662A">
        <w:t xml:space="preserve">večje količine tehnološke odpadne vode kot je to določeno </w:t>
      </w:r>
      <w:r w:rsidR="00F00398">
        <w:t>v veljavnem OVD</w:t>
      </w:r>
      <w:r w:rsidR="0003662A">
        <w:t>,</w:t>
      </w:r>
      <w:r>
        <w:t xml:space="preserve"> </w:t>
      </w:r>
      <w:r w:rsidRPr="00236A07">
        <w:rPr>
          <w:bCs/>
        </w:rPr>
        <w:t>da</w:t>
      </w:r>
      <w:r w:rsidRPr="00236A07">
        <w:t xml:space="preserve"> </w:t>
      </w:r>
      <w:r w:rsidR="00825E2B">
        <w:t>se je</w:t>
      </w:r>
      <w:r w:rsidRPr="00236A07">
        <w:t xml:space="preserve"> v letu 202</w:t>
      </w:r>
      <w:r w:rsidR="0003662A">
        <w:t>4</w:t>
      </w:r>
      <w:r w:rsidRPr="00236A07">
        <w:t xml:space="preserve"> na predmetnem iztoku izvedlo </w:t>
      </w:r>
      <w:r w:rsidR="00F00398">
        <w:t xml:space="preserve">v veljavnem OVD </w:t>
      </w:r>
      <w:r w:rsidR="00F264FA">
        <w:t>predpisano število</w:t>
      </w:r>
      <w:r w:rsidRPr="00236A07">
        <w:t xml:space="preserve"> vzorčenj odpadne vode, da so se merile količine odpadne vode</w:t>
      </w:r>
      <w:r w:rsidR="00F00398">
        <w:t>,</w:t>
      </w:r>
      <w:r w:rsidRPr="00236A07">
        <w:t xml:space="preserve"> da se je izvedla meritev pretoka odpadne vode med vzorčenjem, da so bili merjeni vsi parametri določeni v </w:t>
      </w:r>
      <w:r w:rsidR="00F264FA">
        <w:t xml:space="preserve">veljavnem </w:t>
      </w:r>
      <w:r w:rsidRPr="00236A07">
        <w:t>OVD</w:t>
      </w:r>
      <w:r w:rsidR="00F264FA">
        <w:t xml:space="preserve"> t</w:t>
      </w:r>
      <w:r w:rsidRPr="00236A07">
        <w:t xml:space="preserve">er da se na merilnem mestu ne ugotavlja čezmerna obremenitev okolja z merjenimi emisijami snovi v vode. </w:t>
      </w:r>
      <w:r w:rsidR="0003662A">
        <w:t>Glede na navedeno je bila zavezancu izdana ureditvena o</w:t>
      </w:r>
      <w:r w:rsidR="00C513E3">
        <w:t xml:space="preserve">dločba, da mora </w:t>
      </w:r>
      <w:r w:rsidR="00C513E3" w:rsidRPr="00415F9A">
        <w:t>izvesti vse potrebne ukrepe oziroma prilagoditi odvajanje</w:t>
      </w:r>
      <w:r w:rsidR="00C513E3">
        <w:t xml:space="preserve"> industrijskih</w:t>
      </w:r>
      <w:r w:rsidR="00C513E3" w:rsidRPr="00415F9A">
        <w:t xml:space="preserve"> odpadnih voda iz naprave na predmetni lokaciji tako, da letne količine </w:t>
      </w:r>
      <w:r w:rsidR="00C513E3">
        <w:t>industrijskih</w:t>
      </w:r>
      <w:r w:rsidR="00C513E3" w:rsidRPr="00415F9A">
        <w:t xml:space="preserve"> odpadnih voda, </w:t>
      </w:r>
      <w:r w:rsidR="00C513E3" w:rsidRPr="00415F9A">
        <w:lastRenderedPageBreak/>
        <w:t>ki nastaja pri obratovanju naprave in se odvajajo iz vira onesnaževanja na iztok V</w:t>
      </w:r>
      <w:r w:rsidR="00C513E3">
        <w:t>1 oziroma na odtok V1-1, ki gre</w:t>
      </w:r>
      <w:r w:rsidR="00C513E3" w:rsidRPr="00415F9A">
        <w:t xml:space="preserve"> </w:t>
      </w:r>
      <w:r w:rsidR="00C513E3">
        <w:t xml:space="preserve">preko </w:t>
      </w:r>
      <w:proofErr w:type="spellStart"/>
      <w:r w:rsidR="00C513E3">
        <w:t>nevtralizacijske</w:t>
      </w:r>
      <w:proofErr w:type="spellEnd"/>
      <w:r w:rsidR="00C513E3">
        <w:t xml:space="preserve"> postaje </w:t>
      </w:r>
      <w:r w:rsidR="00C513E3" w:rsidRPr="00415F9A">
        <w:t xml:space="preserve">naprej v javno kanalizacijo, ne bodo presegale največjih dovoljenih letnih količini oziroma vrednosti, ki so določene v </w:t>
      </w:r>
      <w:r w:rsidR="00DB2B8E">
        <w:t>veljavnem OVD</w:t>
      </w:r>
      <w:r w:rsidR="00C513E3">
        <w:t>.</w:t>
      </w:r>
      <w:r w:rsidR="00DB2B8E">
        <w:t xml:space="preserve"> </w:t>
      </w:r>
      <w:r w:rsidR="00C513E3">
        <w:t>Rok še ni potekel.</w:t>
      </w:r>
      <w:r w:rsidR="005539BA">
        <w:t xml:space="preserve"> </w:t>
      </w:r>
      <w:r w:rsidR="00DB2B8E">
        <w:t>V letu 2021 je z</w:t>
      </w:r>
      <w:r w:rsidR="005539BA">
        <w:t xml:space="preserve">avezanec na ministrstvo </w:t>
      </w:r>
      <w:r w:rsidR="00DB2B8E">
        <w:t xml:space="preserve">oddal </w:t>
      </w:r>
      <w:r w:rsidR="005539BA">
        <w:t>vlogo za spremembo veljavnega OVD, v katerem med drugim zaproša za povečanje količin odvedene odpadne vode iz naprave. O vlogi še dokončno ni odločeno.</w:t>
      </w:r>
    </w:p>
    <w:p w14:paraId="241EA943" w14:textId="782A3BFB" w:rsidR="00F264FA" w:rsidRDefault="00F264FA" w:rsidP="00031745">
      <w:pPr>
        <w:jc w:val="both"/>
      </w:pPr>
      <w:r>
        <w:t>Ugotovljeno je bilo tudi</w:t>
      </w:r>
      <w:r w:rsidR="00F00398">
        <w:t>,</w:t>
      </w:r>
      <w:r>
        <w:t xml:space="preserve"> da zavezanec</w:t>
      </w:r>
      <w:r w:rsidR="00031745">
        <w:t xml:space="preserve"> preko </w:t>
      </w:r>
      <w:r w:rsidR="00031745" w:rsidRPr="007B3D46">
        <w:t xml:space="preserve">pooblaščenca v predpisanem roku na </w:t>
      </w:r>
      <w:r>
        <w:t xml:space="preserve">ministrstvo </w:t>
      </w:r>
      <w:r w:rsidR="00031745" w:rsidRPr="007B3D46">
        <w:t>posred</w:t>
      </w:r>
      <w:r>
        <w:t xml:space="preserve">uje zahtevana poročila ter da </w:t>
      </w:r>
      <w:r w:rsidR="00031745" w:rsidRPr="007B3D46">
        <w:t xml:space="preserve">letno plačuje </w:t>
      </w:r>
      <w:proofErr w:type="spellStart"/>
      <w:r w:rsidR="00031745" w:rsidRPr="007B3D46">
        <w:t>okoljsko</w:t>
      </w:r>
      <w:proofErr w:type="spellEnd"/>
      <w:r w:rsidR="00031745" w:rsidRPr="007B3D46">
        <w:t xml:space="preserve"> dajatev</w:t>
      </w:r>
      <w:r w:rsidR="00F00398">
        <w:t>.</w:t>
      </w:r>
    </w:p>
    <w:p w14:paraId="3C4B203B" w14:textId="6215B9CC" w:rsidR="00D14C04" w:rsidRDefault="00703C14" w:rsidP="0034722A">
      <w:pPr>
        <w:jc w:val="both"/>
        <w:rPr>
          <w:bCs/>
        </w:rPr>
      </w:pPr>
      <w:r>
        <w:t>Prav tako je bilo ugotovljeno, da</w:t>
      </w:r>
      <w:r w:rsidR="00031745" w:rsidRPr="00C36C6C">
        <w:rPr>
          <w:bCs/>
        </w:rPr>
        <w:t xml:space="preserve"> ima</w:t>
      </w:r>
      <w:r w:rsidR="00031745" w:rsidRPr="00AB1203">
        <w:rPr>
          <w:bCs/>
        </w:rPr>
        <w:t xml:space="preserve"> </w:t>
      </w:r>
      <w:r>
        <w:rPr>
          <w:bCs/>
        </w:rPr>
        <w:t xml:space="preserve">zavezanec izdelan </w:t>
      </w:r>
      <w:r w:rsidR="00031745" w:rsidRPr="00AB1203">
        <w:rPr>
          <w:bCs/>
        </w:rPr>
        <w:t xml:space="preserve">poslovnik </w:t>
      </w:r>
      <w:r w:rsidR="00031745" w:rsidRPr="00C36C6C">
        <w:rPr>
          <w:bCs/>
        </w:rPr>
        <w:t xml:space="preserve">za obratovanje </w:t>
      </w:r>
      <w:proofErr w:type="spellStart"/>
      <w:r w:rsidR="00031745" w:rsidRPr="00C36C6C">
        <w:rPr>
          <w:bCs/>
        </w:rPr>
        <w:t>nevtralizacijske</w:t>
      </w:r>
      <w:proofErr w:type="spellEnd"/>
      <w:r w:rsidR="00031745" w:rsidRPr="00C36C6C">
        <w:rPr>
          <w:bCs/>
        </w:rPr>
        <w:t xml:space="preserve"> naprave</w:t>
      </w:r>
      <w:r w:rsidR="00031745">
        <w:rPr>
          <w:bCs/>
        </w:rPr>
        <w:t xml:space="preserve"> </w:t>
      </w:r>
      <w:r>
        <w:rPr>
          <w:bCs/>
        </w:rPr>
        <w:t>in da v</w:t>
      </w:r>
      <w:r w:rsidR="00031745">
        <w:rPr>
          <w:bCs/>
        </w:rPr>
        <w:t>odi obratovalni dnevnik</w:t>
      </w:r>
      <w:r w:rsidR="00D14C04">
        <w:rPr>
          <w:bCs/>
        </w:rPr>
        <w:t>. I</w:t>
      </w:r>
      <w:r w:rsidR="00031745" w:rsidRPr="00C36C6C">
        <w:rPr>
          <w:bCs/>
        </w:rPr>
        <w:t xml:space="preserve">zdelan </w:t>
      </w:r>
      <w:r w:rsidR="00D14C04">
        <w:rPr>
          <w:bCs/>
        </w:rPr>
        <w:t xml:space="preserve">ima tudi </w:t>
      </w:r>
      <w:r w:rsidR="00031745" w:rsidRPr="00C36C6C">
        <w:rPr>
          <w:bCs/>
        </w:rPr>
        <w:t xml:space="preserve">poslovnik </w:t>
      </w:r>
      <w:r w:rsidR="00D14C04">
        <w:rPr>
          <w:bCs/>
        </w:rPr>
        <w:t>lovilcev olj</w:t>
      </w:r>
      <w:r w:rsidR="0034722A">
        <w:rPr>
          <w:bCs/>
        </w:rPr>
        <w:t xml:space="preserve"> in vodi </w:t>
      </w:r>
      <w:r w:rsidR="0034722A" w:rsidRPr="00C36C6C">
        <w:rPr>
          <w:bCs/>
        </w:rPr>
        <w:t>obratovaln</w:t>
      </w:r>
      <w:r w:rsidR="0034722A">
        <w:rPr>
          <w:bCs/>
        </w:rPr>
        <w:t>e</w:t>
      </w:r>
      <w:r w:rsidR="0034722A" w:rsidRPr="00C36C6C">
        <w:rPr>
          <w:bCs/>
        </w:rPr>
        <w:t xml:space="preserve"> dnevnik</w:t>
      </w:r>
      <w:r w:rsidR="0034722A">
        <w:rPr>
          <w:bCs/>
        </w:rPr>
        <w:t>e standardiziranih lovilcev olj. B</w:t>
      </w:r>
      <w:r w:rsidR="00031745">
        <w:rPr>
          <w:bCs/>
        </w:rPr>
        <w:t xml:space="preserve">lato iz </w:t>
      </w:r>
      <w:r w:rsidR="00D14C04">
        <w:rPr>
          <w:bCs/>
        </w:rPr>
        <w:t>lovilcev olj</w:t>
      </w:r>
      <w:r w:rsidR="0034722A">
        <w:rPr>
          <w:bCs/>
        </w:rPr>
        <w:t xml:space="preserve"> pa </w:t>
      </w:r>
      <w:r w:rsidR="00031745">
        <w:rPr>
          <w:bCs/>
        </w:rPr>
        <w:t>prevzemajo pooblaščenci</w:t>
      </w:r>
      <w:r w:rsidR="0034722A">
        <w:rPr>
          <w:bCs/>
        </w:rPr>
        <w:t xml:space="preserve"> po potrebi.</w:t>
      </w:r>
    </w:p>
    <w:p w14:paraId="1D3BDB53" w14:textId="77777777" w:rsidR="00031745" w:rsidRPr="00705BBE" w:rsidRDefault="00031745" w:rsidP="00031745">
      <w:pPr>
        <w:jc w:val="both"/>
      </w:pPr>
    </w:p>
    <w:p w14:paraId="224C1658" w14:textId="0B684D12" w:rsidR="00BE5D01" w:rsidRDefault="00BE5D01" w:rsidP="00BE5D01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lang w:eastAsia="sl-SI"/>
        </w:rPr>
      </w:pPr>
      <w:r w:rsidRPr="00BE5D01">
        <w:rPr>
          <w:bCs/>
          <w:color w:val="000000"/>
          <w:lang w:eastAsia="sl-SI"/>
        </w:rPr>
        <w:t xml:space="preserve">V zvezi s </w:t>
      </w:r>
      <w:r w:rsidRPr="00BE5D01">
        <w:rPr>
          <w:bCs/>
          <w:color w:val="000000"/>
          <w:u w:val="single"/>
          <w:lang w:eastAsia="sl-SI"/>
        </w:rPr>
        <w:t>hrupom v okolju</w:t>
      </w:r>
      <w:r w:rsidRPr="00BE5D01">
        <w:rPr>
          <w:bCs/>
          <w:color w:val="000000"/>
          <w:lang w:eastAsia="sl-SI"/>
        </w:rPr>
        <w:t xml:space="preserve"> je bilo ugotovljeno, da zavezanec</w:t>
      </w:r>
      <w:r w:rsidR="00031745" w:rsidRPr="00BE5D01">
        <w:rPr>
          <w:rFonts w:ascii="Helv" w:hAnsi="Helv" w:cs="Helv"/>
          <w:bCs/>
          <w:color w:val="000000"/>
          <w:lang w:eastAsia="sl-SI"/>
        </w:rPr>
        <w:t xml:space="preserve"> izvaja</w:t>
      </w:r>
      <w:r w:rsidR="00031745">
        <w:rPr>
          <w:rFonts w:ascii="Helv" w:hAnsi="Helv" w:cs="Helv"/>
          <w:color w:val="000000"/>
          <w:lang w:eastAsia="sl-SI"/>
        </w:rPr>
        <w:t xml:space="preserve"> obratovalni monitoring hrupa za vire hrupa preko pooblaščenca</w:t>
      </w:r>
      <w:r>
        <w:rPr>
          <w:rFonts w:ascii="Helv" w:hAnsi="Helv" w:cs="Helv"/>
          <w:color w:val="000000"/>
          <w:lang w:eastAsia="sl-SI"/>
        </w:rPr>
        <w:t xml:space="preserve"> vsake tri leta</w:t>
      </w:r>
      <w:r w:rsidR="00031745">
        <w:rPr>
          <w:rFonts w:ascii="Helv" w:hAnsi="Helv" w:cs="Helv"/>
          <w:color w:val="000000"/>
          <w:lang w:eastAsia="sl-SI"/>
        </w:rPr>
        <w:t>.</w:t>
      </w:r>
      <w:r>
        <w:rPr>
          <w:rFonts w:ascii="Helv" w:hAnsi="Helv" w:cs="Helv"/>
          <w:color w:val="000000"/>
          <w:lang w:eastAsia="sl-SI"/>
        </w:rPr>
        <w:t xml:space="preserve"> Iz zadnjega </w:t>
      </w:r>
      <w:r w:rsidR="00031745">
        <w:rPr>
          <w:rFonts w:ascii="Helv" w:hAnsi="Helv" w:cs="Helv"/>
          <w:lang w:eastAsia="sl-SI"/>
        </w:rPr>
        <w:t>poročila</w:t>
      </w:r>
      <w:r w:rsidR="0003662A">
        <w:rPr>
          <w:rFonts w:ascii="Helv" w:hAnsi="Helv" w:cs="Helv"/>
          <w:lang w:eastAsia="sl-SI"/>
        </w:rPr>
        <w:t xml:space="preserve"> izdelanega v letu 2024</w:t>
      </w:r>
      <w:r w:rsidR="00031745">
        <w:rPr>
          <w:rFonts w:ascii="Helv" w:hAnsi="Helv" w:cs="Helv"/>
          <w:lang w:eastAsia="sl-SI"/>
        </w:rPr>
        <w:t xml:space="preserve"> je </w:t>
      </w:r>
      <w:r>
        <w:rPr>
          <w:rFonts w:ascii="Helv" w:hAnsi="Helv" w:cs="Helv"/>
          <w:lang w:eastAsia="sl-SI"/>
        </w:rPr>
        <w:t xml:space="preserve">med drugim </w:t>
      </w:r>
      <w:r w:rsidR="00031745">
        <w:rPr>
          <w:rFonts w:ascii="Helv" w:hAnsi="Helv" w:cs="Helv"/>
          <w:lang w:eastAsia="sl-SI"/>
        </w:rPr>
        <w:t xml:space="preserve">razvidno, da so se meritve izvajale na </w:t>
      </w:r>
      <w:r>
        <w:rPr>
          <w:rFonts w:ascii="Helv" w:hAnsi="Helv" w:cs="Helv"/>
          <w:lang w:eastAsia="sl-SI"/>
        </w:rPr>
        <w:t>več</w:t>
      </w:r>
      <w:r w:rsidR="00031745">
        <w:rPr>
          <w:rFonts w:ascii="Helv" w:hAnsi="Helv" w:cs="Helv"/>
          <w:lang w:eastAsia="sl-SI"/>
        </w:rPr>
        <w:t xml:space="preserve"> merilnih mestih, </w:t>
      </w:r>
      <w:r w:rsidR="00031745">
        <w:rPr>
          <w:rFonts w:ascii="Helv" w:hAnsi="Helv" w:cs="Helv"/>
          <w:color w:val="000000"/>
          <w:lang w:eastAsia="sl-SI"/>
        </w:rPr>
        <w:t xml:space="preserve">v stanju njene največje zmogljivosti obratovanja in da proizvodni obrat </w:t>
      </w:r>
      <w:r w:rsidR="00F00398">
        <w:rPr>
          <w:rFonts w:ascii="Helv" w:hAnsi="Helv" w:cs="Helv"/>
          <w:color w:val="000000"/>
          <w:lang w:eastAsia="sl-SI"/>
        </w:rPr>
        <w:t xml:space="preserve">na predmetni lokaciji </w:t>
      </w:r>
      <w:r w:rsidR="00031745">
        <w:rPr>
          <w:rFonts w:ascii="Helv" w:hAnsi="Helv" w:cs="Helv"/>
          <w:color w:val="000000"/>
          <w:lang w:eastAsia="sl-SI"/>
        </w:rPr>
        <w:t xml:space="preserve">ne presega mejnih vrednosti kazalcev hrupa v dnevnem, večernem in nočnem času na vseh mestih ocenjevanja. Prav tako konične ravnih hrupa na vseh merilnih mestih v dnevnem, večernem in nočnem času niso presežene. </w:t>
      </w:r>
      <w:r>
        <w:rPr>
          <w:rFonts w:ascii="Helv" w:hAnsi="Helv" w:cs="Helv"/>
          <w:color w:val="000000"/>
          <w:lang w:eastAsia="sl-SI"/>
        </w:rPr>
        <w:t>Zavezanec na ministrstvo posreduje zahtevana poročila.</w:t>
      </w:r>
    </w:p>
    <w:p w14:paraId="1CB679AF" w14:textId="77777777" w:rsidR="00BE5D01" w:rsidRPr="00BE5D01" w:rsidRDefault="00BE5D01" w:rsidP="00BE5D01">
      <w:pPr>
        <w:autoSpaceDE w:val="0"/>
        <w:autoSpaceDN w:val="0"/>
        <w:adjustRightInd w:val="0"/>
        <w:rPr>
          <w:rFonts w:ascii="Helv" w:hAnsi="Helv" w:cs="Helv"/>
          <w:color w:val="000000"/>
          <w:lang w:eastAsia="sl-SI"/>
        </w:rPr>
      </w:pPr>
    </w:p>
    <w:p w14:paraId="6F15D77D" w14:textId="1729528C" w:rsidR="00CA2720" w:rsidRPr="00CA2720" w:rsidRDefault="00BE5D01" w:rsidP="00CA2720">
      <w:pPr>
        <w:autoSpaceDE w:val="0"/>
        <w:autoSpaceDN w:val="0"/>
        <w:adjustRightInd w:val="0"/>
      </w:pPr>
      <w:r>
        <w:rPr>
          <w:bCs/>
          <w:color w:val="000000"/>
          <w:lang w:eastAsia="sl-SI"/>
        </w:rPr>
        <w:t xml:space="preserve">V zvezi z </w:t>
      </w:r>
      <w:r w:rsidRPr="00587053">
        <w:rPr>
          <w:bCs/>
          <w:color w:val="000000"/>
          <w:u w:val="single"/>
          <w:lang w:eastAsia="sl-SI"/>
        </w:rPr>
        <w:t>ravnanje</w:t>
      </w:r>
      <w:r w:rsidR="00587053" w:rsidRPr="00587053">
        <w:rPr>
          <w:bCs/>
          <w:color w:val="000000"/>
          <w:u w:val="single"/>
          <w:lang w:eastAsia="sl-SI"/>
        </w:rPr>
        <w:t>m</w:t>
      </w:r>
      <w:r w:rsidRPr="00587053">
        <w:rPr>
          <w:bCs/>
          <w:color w:val="000000"/>
          <w:u w:val="single"/>
          <w:lang w:eastAsia="sl-SI"/>
        </w:rPr>
        <w:t xml:space="preserve"> z odpadki</w:t>
      </w:r>
      <w:r>
        <w:rPr>
          <w:bCs/>
          <w:color w:val="000000"/>
          <w:lang w:eastAsia="sl-SI"/>
        </w:rPr>
        <w:t xml:space="preserve"> je bilo ugotovljeno, da</w:t>
      </w:r>
      <w:r w:rsidR="00587053">
        <w:rPr>
          <w:bCs/>
          <w:color w:val="000000"/>
          <w:lang w:eastAsia="sl-SI"/>
        </w:rPr>
        <w:t xml:space="preserve"> zavezanec</w:t>
      </w:r>
      <w:r w:rsidR="00031745">
        <w:rPr>
          <w:rFonts w:ascii="Helv" w:hAnsi="Helv" w:cs="Helv"/>
          <w:color w:val="000000"/>
          <w:lang w:eastAsia="sl-SI"/>
        </w:rPr>
        <w:t xml:space="preserve"> </w:t>
      </w:r>
      <w:r w:rsidR="00031745" w:rsidRPr="00B44EA8">
        <w:rPr>
          <w:rFonts w:ascii="Helv" w:hAnsi="Helv" w:cs="Helv"/>
          <w:lang w:eastAsia="sl-SI"/>
        </w:rPr>
        <w:t xml:space="preserve">skladišči </w:t>
      </w:r>
      <w:r w:rsidR="00031745">
        <w:rPr>
          <w:rFonts w:ascii="Helv" w:hAnsi="Helv" w:cs="Helv"/>
          <w:color w:val="000000"/>
          <w:lang w:eastAsia="sl-SI"/>
        </w:rPr>
        <w:t xml:space="preserve">odpadke </w:t>
      </w:r>
      <w:r w:rsidR="00031745" w:rsidRPr="00B44EA8">
        <w:rPr>
          <w:rFonts w:ascii="Helv" w:hAnsi="Helv" w:cs="Helv"/>
          <w:lang w:eastAsia="sl-SI"/>
        </w:rPr>
        <w:t xml:space="preserve">ločeno </w:t>
      </w:r>
      <w:r w:rsidR="00031745">
        <w:rPr>
          <w:rFonts w:ascii="Helv" w:hAnsi="Helv" w:cs="Helv"/>
          <w:color w:val="000000"/>
          <w:lang w:eastAsia="sl-SI"/>
        </w:rPr>
        <w:t>na več različnih lokacijah</w:t>
      </w:r>
      <w:r w:rsidR="00587053">
        <w:rPr>
          <w:rFonts w:ascii="Helv" w:hAnsi="Helv" w:cs="Helv"/>
          <w:color w:val="000000"/>
          <w:lang w:eastAsia="sl-SI"/>
        </w:rPr>
        <w:t xml:space="preserve">, da </w:t>
      </w:r>
      <w:r w:rsidR="00031745">
        <w:rPr>
          <w:rFonts w:ascii="Helv" w:hAnsi="Helv" w:cs="Helv"/>
          <w:color w:val="000000"/>
          <w:lang w:eastAsia="sl-SI"/>
        </w:rPr>
        <w:t xml:space="preserve">so </w:t>
      </w:r>
      <w:r w:rsidR="00587053">
        <w:rPr>
          <w:rFonts w:ascii="Helv" w:hAnsi="Helv" w:cs="Helv"/>
          <w:color w:val="000000"/>
          <w:lang w:eastAsia="sl-SI"/>
        </w:rPr>
        <w:t xml:space="preserve">odpadki </w:t>
      </w:r>
      <w:r w:rsidR="00031745">
        <w:rPr>
          <w:rFonts w:ascii="Helv" w:hAnsi="Helv" w:cs="Helv"/>
          <w:lang w:eastAsia="sl-SI"/>
        </w:rPr>
        <w:t>ustrezn</w:t>
      </w:r>
      <w:r w:rsidR="00031745" w:rsidRPr="00B44EA8">
        <w:rPr>
          <w:rFonts w:ascii="Helv" w:hAnsi="Helv" w:cs="Helv"/>
          <w:lang w:eastAsia="sl-SI"/>
        </w:rPr>
        <w:t>o označeni</w:t>
      </w:r>
      <w:r w:rsidR="00587053">
        <w:rPr>
          <w:rFonts w:ascii="Helv" w:hAnsi="Helv" w:cs="Helv"/>
          <w:lang w:eastAsia="sl-SI"/>
        </w:rPr>
        <w:t xml:space="preserve">, da se na lokaciji </w:t>
      </w:r>
      <w:r w:rsidR="00031745">
        <w:rPr>
          <w:rFonts w:ascii="Helv" w:hAnsi="Helv" w:cs="Helv"/>
          <w:color w:val="000000"/>
          <w:lang w:eastAsia="sl-SI"/>
        </w:rPr>
        <w:t xml:space="preserve">izvaja predelava </w:t>
      </w:r>
      <w:r w:rsidR="00F00398">
        <w:rPr>
          <w:rFonts w:ascii="Helv" w:hAnsi="Helv" w:cs="Helv"/>
          <w:color w:val="000000"/>
          <w:lang w:eastAsia="sl-SI"/>
        </w:rPr>
        <w:t xml:space="preserve">v podjetju nastale </w:t>
      </w:r>
      <w:r w:rsidR="00031745">
        <w:rPr>
          <w:rFonts w:ascii="Helv" w:hAnsi="Helv" w:cs="Helv"/>
          <w:color w:val="000000"/>
          <w:lang w:eastAsia="sl-SI"/>
        </w:rPr>
        <w:t>nenevarn</w:t>
      </w:r>
      <w:r w:rsidR="00F00398">
        <w:rPr>
          <w:rFonts w:ascii="Helv" w:hAnsi="Helv" w:cs="Helv"/>
          <w:color w:val="000000"/>
          <w:lang w:eastAsia="sl-SI"/>
        </w:rPr>
        <w:t>e</w:t>
      </w:r>
      <w:r w:rsidR="00CA2720">
        <w:rPr>
          <w:rFonts w:ascii="Helv" w:hAnsi="Helv" w:cs="Helv"/>
          <w:color w:val="000000"/>
          <w:lang w:eastAsia="sl-SI"/>
        </w:rPr>
        <w:t xml:space="preserve"> plastičn</w:t>
      </w:r>
      <w:r w:rsidR="00F00398">
        <w:rPr>
          <w:rFonts w:ascii="Helv" w:hAnsi="Helv" w:cs="Helv"/>
          <w:color w:val="000000"/>
          <w:lang w:eastAsia="sl-SI"/>
        </w:rPr>
        <w:t>e</w:t>
      </w:r>
      <w:r w:rsidR="00CA2720">
        <w:rPr>
          <w:rFonts w:ascii="Helv" w:hAnsi="Helv" w:cs="Helv"/>
          <w:color w:val="000000"/>
          <w:lang w:eastAsia="sl-SI"/>
        </w:rPr>
        <w:t xml:space="preserve"> embalaž</w:t>
      </w:r>
      <w:r w:rsidR="00F00398">
        <w:rPr>
          <w:rFonts w:ascii="Helv" w:hAnsi="Helv" w:cs="Helv"/>
          <w:color w:val="000000"/>
          <w:lang w:eastAsia="sl-SI"/>
        </w:rPr>
        <w:t>e in da se v</w:t>
      </w:r>
      <w:r w:rsidR="00CA2720">
        <w:rPr>
          <w:rFonts w:ascii="Helv" w:hAnsi="Helv" w:cs="Helv"/>
          <w:color w:val="000000"/>
          <w:lang w:eastAsia="sl-SI"/>
        </w:rPr>
        <w:t xml:space="preserve">odi </w:t>
      </w:r>
      <w:r w:rsidR="00031745" w:rsidRPr="00202677">
        <w:t>evidenc</w:t>
      </w:r>
      <w:r w:rsidR="00CA2720">
        <w:t>a</w:t>
      </w:r>
      <w:r w:rsidR="00031745" w:rsidRPr="00202677">
        <w:t xml:space="preserve"> o predelavi </w:t>
      </w:r>
      <w:r w:rsidR="00CA2720">
        <w:t>odpadkov.</w:t>
      </w:r>
    </w:p>
    <w:p w14:paraId="60C1047A" w14:textId="54115954" w:rsidR="00031745" w:rsidRDefault="0027238B" w:rsidP="0027238B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lang w:eastAsia="sl-SI"/>
        </w:rPr>
      </w:pPr>
      <w:r>
        <w:rPr>
          <w:rFonts w:ascii="Helv" w:hAnsi="Helv" w:cs="Helv"/>
          <w:color w:val="000000"/>
          <w:lang w:eastAsia="sl-SI"/>
        </w:rPr>
        <w:t>Ugotovljeno je bilo tudi, da ima zavezanec izdelan</w:t>
      </w:r>
      <w:r w:rsidR="00031745" w:rsidRPr="00B44EA8">
        <w:rPr>
          <w:rFonts w:ascii="Helv" w:hAnsi="Helv" w:cs="Helv"/>
          <w:lang w:eastAsia="sl-SI"/>
        </w:rPr>
        <w:t xml:space="preserve"> </w:t>
      </w:r>
      <w:r w:rsidR="00F00398">
        <w:rPr>
          <w:rFonts w:ascii="Helv" w:hAnsi="Helv" w:cs="Helv"/>
          <w:lang w:eastAsia="sl-SI"/>
        </w:rPr>
        <w:t>n</w:t>
      </w:r>
      <w:r w:rsidR="00031745" w:rsidRPr="00B44EA8">
        <w:rPr>
          <w:rFonts w:ascii="Helv" w:hAnsi="Helv" w:cs="Helv"/>
          <w:lang w:eastAsia="sl-SI"/>
        </w:rPr>
        <w:t xml:space="preserve">ačrt gospodarjenja z </w:t>
      </w:r>
      <w:r w:rsidR="00031745">
        <w:rPr>
          <w:rFonts w:ascii="Helv" w:hAnsi="Helv" w:cs="Helv"/>
          <w:color w:val="000000"/>
          <w:lang w:eastAsia="sl-SI"/>
        </w:rPr>
        <w:t>odpadki</w:t>
      </w:r>
      <w:r>
        <w:rPr>
          <w:rFonts w:ascii="Helv" w:hAnsi="Helv" w:cs="Helv"/>
          <w:color w:val="000000"/>
          <w:lang w:eastAsia="sl-SI"/>
        </w:rPr>
        <w:t xml:space="preserve">, da vodi </w:t>
      </w:r>
      <w:r w:rsidR="00031745" w:rsidRPr="00B44EA8">
        <w:rPr>
          <w:rFonts w:ascii="Helv" w:hAnsi="Helv" w:cs="Helv"/>
          <w:lang w:eastAsia="sl-SI"/>
        </w:rPr>
        <w:t xml:space="preserve">evidenco o </w:t>
      </w:r>
      <w:r w:rsidR="00031745">
        <w:rPr>
          <w:rFonts w:ascii="Helv" w:hAnsi="Helv" w:cs="Helv"/>
          <w:color w:val="000000"/>
          <w:lang w:eastAsia="sl-SI"/>
        </w:rPr>
        <w:t>odpadkih</w:t>
      </w:r>
      <w:r>
        <w:rPr>
          <w:rFonts w:ascii="Helv" w:hAnsi="Helv" w:cs="Helv"/>
          <w:color w:val="000000"/>
          <w:lang w:eastAsia="sl-SI"/>
        </w:rPr>
        <w:t>, da</w:t>
      </w:r>
      <w:r w:rsidR="00031745">
        <w:rPr>
          <w:rFonts w:ascii="Helv" w:hAnsi="Helv" w:cs="Helv"/>
          <w:color w:val="000000"/>
          <w:lang w:eastAsia="sl-SI"/>
        </w:rPr>
        <w:t xml:space="preserve"> se </w:t>
      </w:r>
      <w:r>
        <w:rPr>
          <w:rFonts w:ascii="Helv" w:hAnsi="Helv" w:cs="Helv"/>
          <w:color w:val="000000"/>
          <w:lang w:eastAsia="sl-SI"/>
        </w:rPr>
        <w:t xml:space="preserve">odpadki </w:t>
      </w:r>
      <w:r w:rsidR="00031745">
        <w:rPr>
          <w:rFonts w:ascii="Helv" w:hAnsi="Helv" w:cs="Helv"/>
          <w:color w:val="000000"/>
          <w:lang w:eastAsia="sl-SI"/>
        </w:rPr>
        <w:t>oddajajo le slovenskim prevzemnikov</w:t>
      </w:r>
      <w:r>
        <w:rPr>
          <w:rFonts w:ascii="Helv" w:hAnsi="Helv" w:cs="Helv"/>
          <w:color w:val="000000"/>
          <w:lang w:eastAsia="sl-SI"/>
        </w:rPr>
        <w:t xml:space="preserve"> in da se na ministrstvo posredujejo zahtevana letna poročila.</w:t>
      </w:r>
    </w:p>
    <w:p w14:paraId="44E06B98" w14:textId="5303BB06" w:rsidR="0049255D" w:rsidRDefault="0049255D" w:rsidP="0049255D">
      <w:pPr>
        <w:jc w:val="both"/>
      </w:pPr>
      <w:r w:rsidRPr="003250FD">
        <w:t xml:space="preserve">V zvezi z izpolnjevanjem </w:t>
      </w:r>
      <w:r w:rsidRPr="0003662A">
        <w:t>obveznosti PRO</w:t>
      </w:r>
      <w:r>
        <w:t xml:space="preserve"> in </w:t>
      </w:r>
      <w:r w:rsidRPr="003250FD">
        <w:t>vpis</w:t>
      </w:r>
      <w:r>
        <w:t>om</w:t>
      </w:r>
      <w:r w:rsidRPr="003250FD">
        <w:t xml:space="preserve"> v evidenc</w:t>
      </w:r>
      <w:r>
        <w:t>e</w:t>
      </w:r>
      <w:r w:rsidRPr="003250FD">
        <w:t xml:space="preserve"> proizvajalcev je bilo ugotovljeno, da </w:t>
      </w:r>
      <w:r>
        <w:t xml:space="preserve">je zavezanec </w:t>
      </w:r>
      <w:r w:rsidRPr="00FD78C2">
        <w:t xml:space="preserve">vpisan v evidenco proizvajalcev </w:t>
      </w:r>
      <w:r>
        <w:t xml:space="preserve">embalaže in odpadne embalaže, da ločeno zbira različne vrste embalaže, da vodi evidenco o embalaži dani na trg RS, da kvartalno poroča nosilcu skupnega načrta in na Finančno upravo o količinah embalaže dane na trg RS in da zavezanec plačuje </w:t>
      </w:r>
      <w:proofErr w:type="spellStart"/>
      <w:r>
        <w:t>okoljsko</w:t>
      </w:r>
      <w:proofErr w:type="spellEnd"/>
      <w:r>
        <w:t xml:space="preserve"> dajatev ter </w:t>
      </w:r>
      <w:proofErr w:type="spellStart"/>
      <w:r>
        <w:t>embalažnino</w:t>
      </w:r>
      <w:proofErr w:type="spellEnd"/>
      <w:r>
        <w:t>.</w:t>
      </w:r>
    </w:p>
    <w:p w14:paraId="708C7770" w14:textId="1E256117" w:rsidR="0049255D" w:rsidRDefault="0049255D" w:rsidP="0049255D">
      <w:pPr>
        <w:jc w:val="both"/>
      </w:pPr>
      <w:r>
        <w:t xml:space="preserve">Ugotovljeno je bilo tudi, da je zavezanec vpisan v evidenco proizvajalcev VPPO (plastični proizvodi), da </w:t>
      </w:r>
      <w:r w:rsidRPr="00806278">
        <w:t xml:space="preserve">vodi evidenco o vseh plastičnih </w:t>
      </w:r>
      <w:r w:rsidRPr="00806278">
        <w:rPr>
          <w:shd w:val="clear" w:color="auto" w:fill="FFFFFF"/>
        </w:rPr>
        <w:t xml:space="preserve">proizvodih </w:t>
      </w:r>
      <w:r>
        <w:rPr>
          <w:shd w:val="clear" w:color="auto" w:fill="FFFFFF"/>
        </w:rPr>
        <w:t>danih na trg</w:t>
      </w:r>
      <w:r w:rsidRPr="00803C1B">
        <w:rPr>
          <w:color w:val="000000"/>
          <w:shd w:val="clear" w:color="auto" w:fill="FFFFFF"/>
        </w:rPr>
        <w:t xml:space="preserve"> v RS</w:t>
      </w:r>
      <w:r>
        <w:t xml:space="preserve"> in da ima zavezanec pogodbo z nosilcem skupnega načrta.</w:t>
      </w:r>
    </w:p>
    <w:p w14:paraId="1A194F23" w14:textId="199B1969" w:rsidR="00031745" w:rsidRDefault="0049255D" w:rsidP="0049255D">
      <w:pPr>
        <w:jc w:val="both"/>
      </w:pPr>
      <w:r>
        <w:t xml:space="preserve">Prav tako je </w:t>
      </w:r>
      <w:r w:rsidR="00F00398">
        <w:t xml:space="preserve">bilo </w:t>
      </w:r>
      <w:r>
        <w:t>ugotovljeno, da je za</w:t>
      </w:r>
      <w:r w:rsidR="00031745">
        <w:t xml:space="preserve">vezanec </w:t>
      </w:r>
      <w:r w:rsidRPr="003250FD">
        <w:t>vpis</w:t>
      </w:r>
      <w:r>
        <w:t>an</w:t>
      </w:r>
      <w:r w:rsidRPr="003250FD">
        <w:t xml:space="preserve"> v evidenc</w:t>
      </w:r>
      <w:r>
        <w:t>o</w:t>
      </w:r>
      <w:r w:rsidRPr="003250FD">
        <w:t xml:space="preserve"> proizvajalcev</w:t>
      </w:r>
      <w:r>
        <w:t xml:space="preserve"> električne in elektronske opreme, da je </w:t>
      </w:r>
      <w:r w:rsidR="00031745">
        <w:t>v skupnem načrtu</w:t>
      </w:r>
      <w:r>
        <w:t xml:space="preserve"> </w:t>
      </w:r>
      <w:r w:rsidR="00031745">
        <w:t>ravnanja z</w:t>
      </w:r>
      <w:r>
        <w:t xml:space="preserve"> električno in elektronsko opremo</w:t>
      </w:r>
      <w:r w:rsidR="00F00398">
        <w:t>,</w:t>
      </w:r>
      <w:r>
        <w:t xml:space="preserve"> da</w:t>
      </w:r>
      <w:r w:rsidR="00031745">
        <w:t xml:space="preserve"> polletno poroča podatke o dani </w:t>
      </w:r>
      <w:r>
        <w:t xml:space="preserve">električni in elektronski opremi </w:t>
      </w:r>
      <w:r w:rsidR="00031745">
        <w:t xml:space="preserve">na trg RS preko portala </w:t>
      </w:r>
      <w:r>
        <w:t>nosilca skupnega načrta</w:t>
      </w:r>
      <w:r w:rsidR="00031745">
        <w:t xml:space="preserve">, ta pa v njihovem imenu sporoči podatke na </w:t>
      </w:r>
      <w:r>
        <w:t>Finančno upravo</w:t>
      </w:r>
      <w:r w:rsidR="00031745">
        <w:t>.</w:t>
      </w:r>
    </w:p>
    <w:p w14:paraId="57FD9E72" w14:textId="77777777" w:rsidR="00031745" w:rsidRPr="00C63A98" w:rsidRDefault="00031745" w:rsidP="00031745">
      <w:pPr>
        <w:autoSpaceDE w:val="0"/>
        <w:autoSpaceDN w:val="0"/>
        <w:adjustRightInd w:val="0"/>
        <w:rPr>
          <w:b/>
          <w:color w:val="000000"/>
          <w:lang w:eastAsia="sl-SI"/>
        </w:rPr>
      </w:pPr>
    </w:p>
    <w:p w14:paraId="1FA83785" w14:textId="6D1A144E" w:rsidR="0049255D" w:rsidRPr="0049255D" w:rsidRDefault="0049255D" w:rsidP="0049255D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lang w:eastAsia="sl-SI"/>
        </w:rPr>
      </w:pPr>
      <w:r>
        <w:rPr>
          <w:bCs/>
          <w:color w:val="000000"/>
          <w:lang w:eastAsia="sl-SI"/>
        </w:rPr>
        <w:t xml:space="preserve">V zvezi s </w:t>
      </w:r>
      <w:r w:rsidRPr="0049255D">
        <w:rPr>
          <w:bCs/>
          <w:color w:val="000000"/>
          <w:u w:val="single"/>
          <w:lang w:eastAsia="sl-SI"/>
        </w:rPr>
        <w:t>skladiščenjem nevarnih snovi</w:t>
      </w:r>
      <w:r>
        <w:rPr>
          <w:bCs/>
          <w:color w:val="000000"/>
          <w:lang w:eastAsia="sl-SI"/>
        </w:rPr>
        <w:t xml:space="preserve"> je bilo ugotovljeno, da ima zavezanec </w:t>
      </w:r>
      <w:r w:rsidR="00031745">
        <w:rPr>
          <w:rFonts w:ascii="Helv" w:hAnsi="Helv" w:cs="Helv"/>
          <w:color w:val="000000"/>
          <w:lang w:eastAsia="sl-SI"/>
        </w:rPr>
        <w:t>na lokaciji en rezervoar za nevarne snovi</w:t>
      </w:r>
      <w:r>
        <w:rPr>
          <w:rFonts w:ascii="Helv" w:hAnsi="Helv" w:cs="Helv"/>
          <w:color w:val="000000"/>
          <w:lang w:eastAsia="sl-SI"/>
        </w:rPr>
        <w:t>, ki je</w:t>
      </w:r>
      <w:r>
        <w:t xml:space="preserve"> </w:t>
      </w:r>
      <w:r w:rsidR="00031745">
        <w:t>izdelan v skladu z zahtevami Uredbe za skladiščenje nevarnih snovi</w:t>
      </w:r>
      <w:r>
        <w:t xml:space="preserve">, da ima </w:t>
      </w:r>
      <w:r w:rsidR="00031745" w:rsidRPr="007B6D68">
        <w:rPr>
          <w:rFonts w:ascii="Helv" w:hAnsi="Helv" w:cs="Helv"/>
          <w:lang w:eastAsia="sl-SI"/>
        </w:rPr>
        <w:t xml:space="preserve">izdelan </w:t>
      </w:r>
      <w:r w:rsidR="00F00398">
        <w:rPr>
          <w:rFonts w:ascii="Helv" w:hAnsi="Helv" w:cs="Helv"/>
          <w:lang w:eastAsia="sl-SI"/>
        </w:rPr>
        <w:t>n</w:t>
      </w:r>
      <w:r w:rsidR="00031745" w:rsidRPr="007B6D68">
        <w:rPr>
          <w:rFonts w:ascii="Helv" w:hAnsi="Helv" w:cs="Helv"/>
          <w:lang w:eastAsia="sl-SI"/>
        </w:rPr>
        <w:t xml:space="preserve">ačrt ravnanja z nevarnimi tekočinami </w:t>
      </w:r>
      <w:r w:rsidR="00031745">
        <w:rPr>
          <w:rFonts w:ascii="Helv" w:hAnsi="Helv" w:cs="Helv"/>
          <w:color w:val="000000"/>
          <w:lang w:eastAsia="sl-SI"/>
        </w:rPr>
        <w:t xml:space="preserve">in </w:t>
      </w:r>
      <w:r>
        <w:rPr>
          <w:rFonts w:ascii="Helv" w:hAnsi="Helv" w:cs="Helv"/>
          <w:color w:val="000000"/>
          <w:lang w:eastAsia="sl-SI"/>
        </w:rPr>
        <w:t xml:space="preserve">da </w:t>
      </w:r>
      <w:r w:rsidR="00031745" w:rsidRPr="007B6D68">
        <w:rPr>
          <w:rFonts w:ascii="Helv" w:hAnsi="Helv" w:cs="Helv"/>
          <w:lang w:eastAsia="sl-SI"/>
        </w:rPr>
        <w:t xml:space="preserve">vodi evidenco o </w:t>
      </w:r>
      <w:r w:rsidR="00031745">
        <w:rPr>
          <w:rFonts w:ascii="Helv" w:hAnsi="Helv" w:cs="Helv"/>
          <w:color w:val="000000"/>
          <w:lang w:eastAsia="sl-SI"/>
        </w:rPr>
        <w:t>skladiščenju nevarnih tekočin</w:t>
      </w:r>
      <w:r w:rsidR="006C46B0">
        <w:rPr>
          <w:rFonts w:ascii="Helv" w:hAnsi="Helv" w:cs="Helv"/>
          <w:color w:val="000000"/>
          <w:lang w:eastAsia="sl-SI"/>
        </w:rPr>
        <w:t xml:space="preserve"> na lokaciji</w:t>
      </w:r>
      <w:r>
        <w:rPr>
          <w:rFonts w:ascii="Helv" w:hAnsi="Helv" w:cs="Helv"/>
          <w:color w:val="000000"/>
          <w:lang w:eastAsia="sl-SI"/>
        </w:rPr>
        <w:t>.</w:t>
      </w:r>
    </w:p>
    <w:p w14:paraId="14C47526" w14:textId="77777777" w:rsidR="002F594C" w:rsidRDefault="002F594C" w:rsidP="008C0406">
      <w:pPr>
        <w:jc w:val="both"/>
        <w:rPr>
          <w:b/>
          <w:bCs/>
          <w:lang w:eastAsia="sl-SI"/>
        </w:rPr>
      </w:pPr>
    </w:p>
    <w:p w14:paraId="0ED5478B" w14:textId="77777777" w:rsidR="00075921" w:rsidRDefault="00075921" w:rsidP="008C0406">
      <w:pPr>
        <w:jc w:val="both"/>
        <w:rPr>
          <w:b/>
          <w:bCs/>
          <w:lang w:eastAsia="sl-SI"/>
        </w:rPr>
      </w:pPr>
    </w:p>
    <w:p w14:paraId="0555401B" w14:textId="77777777" w:rsidR="00075921" w:rsidRDefault="00075921" w:rsidP="008C0406">
      <w:pPr>
        <w:jc w:val="both"/>
        <w:rPr>
          <w:b/>
          <w:bCs/>
          <w:lang w:eastAsia="sl-SI"/>
        </w:rPr>
      </w:pPr>
    </w:p>
    <w:p w14:paraId="462838AA" w14:textId="2F87EB39" w:rsidR="00630A9E" w:rsidRPr="006C46B0" w:rsidRDefault="008C0406" w:rsidP="008C0406">
      <w:pPr>
        <w:jc w:val="both"/>
        <w:rPr>
          <w:b/>
        </w:rPr>
      </w:pPr>
      <w:r w:rsidRPr="006B1F01">
        <w:rPr>
          <w:b/>
          <w:bCs/>
          <w:lang w:eastAsia="sl-SI"/>
        </w:rPr>
        <w:t>Zaključki / naslednje aktivnosti:</w:t>
      </w:r>
      <w:r w:rsidR="006C46B0">
        <w:rPr>
          <w:b/>
          <w:bCs/>
          <w:lang w:eastAsia="sl-SI"/>
        </w:rPr>
        <w:t xml:space="preserve"> </w:t>
      </w:r>
      <w:r w:rsidR="00630A9E">
        <w:t xml:space="preserve">Naslednji redni inšpekcijski pregled bo opravljen </w:t>
      </w:r>
      <w:r w:rsidR="00473B0E">
        <w:t>po preteku roka iz izdane ureditvene odločbe</w:t>
      </w:r>
      <w:r w:rsidR="00630A9E">
        <w:t>, izredni pa po potrebi.</w:t>
      </w:r>
    </w:p>
    <w:sectPr w:rsidR="00630A9E" w:rsidRPr="006C46B0" w:rsidSect="00E84A24">
      <w:footerReference w:type="default" r:id="rId8"/>
      <w:headerReference w:type="first" r:id="rId9"/>
      <w:pgSz w:w="11907" w:h="16840" w:code="9"/>
      <w:pgMar w:top="567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580A" w14:textId="77777777" w:rsidR="00EC786F" w:rsidRDefault="00EC786F">
      <w:r>
        <w:separator/>
      </w:r>
    </w:p>
  </w:endnote>
  <w:endnote w:type="continuationSeparator" w:id="0">
    <w:p w14:paraId="4F188B1B" w14:textId="77777777" w:rsidR="00EC786F" w:rsidRDefault="00E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585B" w14:textId="77777777" w:rsidR="00EC786F" w:rsidRDefault="00EC786F">
      <w:r>
        <w:separator/>
      </w:r>
    </w:p>
  </w:footnote>
  <w:footnote w:type="continuationSeparator" w:id="0">
    <w:p w14:paraId="2CF1A308" w14:textId="77777777" w:rsidR="00EC786F" w:rsidRDefault="00EC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36A6" w14:textId="77777777" w:rsidR="00E84A24" w:rsidRPr="00357213" w:rsidRDefault="00E84A24" w:rsidP="00E84A24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B73A085" wp14:editId="6DE1BF64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69942888" name="Slika 699428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8785E8F" wp14:editId="0CD057E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333684483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FD47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AFC6AF3" w14:textId="77777777" w:rsidR="00E84A24" w:rsidRPr="00357213" w:rsidRDefault="00E84A24" w:rsidP="00E84A24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09FD4CD" w14:textId="77777777" w:rsidR="00E84A24" w:rsidRPr="00357213" w:rsidRDefault="00E84A24" w:rsidP="00E84A24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EB3A53A" w14:textId="7F01AB17" w:rsidR="00E84A24" w:rsidRPr="00357213" w:rsidRDefault="00E84A24" w:rsidP="00E84A2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CD652FF" w14:textId="7E0D8365" w:rsidR="00E84A24" w:rsidRPr="00357213" w:rsidRDefault="00E84A24" w:rsidP="00E84A2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53AF1ED" w14:textId="6776BC24" w:rsidR="00E84A24" w:rsidRPr="00357213" w:rsidRDefault="00E84A24" w:rsidP="00E84A2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71600383" w14:textId="1EF56BAF" w:rsidR="00E84A24" w:rsidRPr="00357213" w:rsidRDefault="00E84A24" w:rsidP="00E84A2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9C2089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A44B54F" w14:textId="77777777" w:rsidR="00E84A24" w:rsidRDefault="00E84A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1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8"/>
  </w:num>
  <w:num w:numId="12" w16cid:durableId="1734766617">
    <w:abstractNumId w:val="7"/>
  </w:num>
  <w:num w:numId="13" w16cid:durableId="168569074">
    <w:abstractNumId w:val="19"/>
  </w:num>
  <w:num w:numId="14" w16cid:durableId="423958940">
    <w:abstractNumId w:val="20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128491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1745"/>
    <w:rsid w:val="00036113"/>
    <w:rsid w:val="0003662A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9F9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75921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34B"/>
    <w:rsid w:val="001D0D5B"/>
    <w:rsid w:val="001D2CD6"/>
    <w:rsid w:val="001D3B85"/>
    <w:rsid w:val="001D45C1"/>
    <w:rsid w:val="001D522B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0D4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38B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97EAF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594C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22A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68B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1BBF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3B0E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255D"/>
    <w:rsid w:val="0049436A"/>
    <w:rsid w:val="0049782A"/>
    <w:rsid w:val="004A3F78"/>
    <w:rsid w:val="004A48CD"/>
    <w:rsid w:val="004A65BF"/>
    <w:rsid w:val="004A6B59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07CDC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4745D"/>
    <w:rsid w:val="00551BCD"/>
    <w:rsid w:val="00551E49"/>
    <w:rsid w:val="005539BA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1F00"/>
    <w:rsid w:val="00575710"/>
    <w:rsid w:val="00576C9F"/>
    <w:rsid w:val="0057786A"/>
    <w:rsid w:val="00582E4D"/>
    <w:rsid w:val="00584EDB"/>
    <w:rsid w:val="00586973"/>
    <w:rsid w:val="0058705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55C4"/>
    <w:rsid w:val="005B6EA4"/>
    <w:rsid w:val="005C0A4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0A9E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46B0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3C14"/>
    <w:rsid w:val="00704B4D"/>
    <w:rsid w:val="0070689A"/>
    <w:rsid w:val="00710D5D"/>
    <w:rsid w:val="00710EAF"/>
    <w:rsid w:val="00711649"/>
    <w:rsid w:val="007206F9"/>
    <w:rsid w:val="0072192E"/>
    <w:rsid w:val="00722160"/>
    <w:rsid w:val="007225FC"/>
    <w:rsid w:val="00722DB8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57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25E2B"/>
    <w:rsid w:val="008300E4"/>
    <w:rsid w:val="0083202C"/>
    <w:rsid w:val="00832174"/>
    <w:rsid w:val="00834E23"/>
    <w:rsid w:val="00835FB3"/>
    <w:rsid w:val="008379CB"/>
    <w:rsid w:val="008414A6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77234"/>
    <w:rsid w:val="008801BF"/>
    <w:rsid w:val="00882385"/>
    <w:rsid w:val="00882CC1"/>
    <w:rsid w:val="00883307"/>
    <w:rsid w:val="00883C81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68A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498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4A22"/>
    <w:rsid w:val="00B254E5"/>
    <w:rsid w:val="00B26342"/>
    <w:rsid w:val="00B2654D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6672"/>
    <w:rsid w:val="00B4704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5D01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77E4"/>
    <w:rsid w:val="00C3130E"/>
    <w:rsid w:val="00C319D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13E3"/>
    <w:rsid w:val="00C5347E"/>
    <w:rsid w:val="00C54AFD"/>
    <w:rsid w:val="00C569ED"/>
    <w:rsid w:val="00C639D8"/>
    <w:rsid w:val="00C64A88"/>
    <w:rsid w:val="00C70515"/>
    <w:rsid w:val="00C7391C"/>
    <w:rsid w:val="00C73E34"/>
    <w:rsid w:val="00C74145"/>
    <w:rsid w:val="00C83A50"/>
    <w:rsid w:val="00C83EFD"/>
    <w:rsid w:val="00C86BDF"/>
    <w:rsid w:val="00C8749F"/>
    <w:rsid w:val="00C90757"/>
    <w:rsid w:val="00C9085D"/>
    <w:rsid w:val="00C90890"/>
    <w:rsid w:val="00C92449"/>
    <w:rsid w:val="00C94F3D"/>
    <w:rsid w:val="00C95E50"/>
    <w:rsid w:val="00C968F0"/>
    <w:rsid w:val="00C970C4"/>
    <w:rsid w:val="00CA2720"/>
    <w:rsid w:val="00CA4E31"/>
    <w:rsid w:val="00CA5BCE"/>
    <w:rsid w:val="00CA6E10"/>
    <w:rsid w:val="00CB161F"/>
    <w:rsid w:val="00CB2ECF"/>
    <w:rsid w:val="00CB48B6"/>
    <w:rsid w:val="00CB5167"/>
    <w:rsid w:val="00CB5868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3FDA"/>
    <w:rsid w:val="00CE4518"/>
    <w:rsid w:val="00CF1A19"/>
    <w:rsid w:val="00D017D1"/>
    <w:rsid w:val="00D026C7"/>
    <w:rsid w:val="00D066BB"/>
    <w:rsid w:val="00D06EAC"/>
    <w:rsid w:val="00D10271"/>
    <w:rsid w:val="00D13786"/>
    <w:rsid w:val="00D14C04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42BF"/>
    <w:rsid w:val="00DA58B6"/>
    <w:rsid w:val="00DA679E"/>
    <w:rsid w:val="00DB2B8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06D38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613B"/>
    <w:rsid w:val="00E66275"/>
    <w:rsid w:val="00E7658E"/>
    <w:rsid w:val="00E7744E"/>
    <w:rsid w:val="00E80826"/>
    <w:rsid w:val="00E814B5"/>
    <w:rsid w:val="00E84A24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6F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0398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64FA"/>
    <w:rsid w:val="00F2733A"/>
    <w:rsid w:val="00F2773D"/>
    <w:rsid w:val="00F31EFB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65A9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2029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16E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  <w:style w:type="character" w:customStyle="1" w:styleId="gmaildefault">
    <w:name w:val="gmail_default"/>
    <w:basedOn w:val="Privzetapisavaodstavka"/>
    <w:rsid w:val="0003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7E2EFD-6C5E-4056-A99E-47AAFA41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1098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7098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38</cp:revision>
  <cp:lastPrinted>2025-10-08T07:35:00Z</cp:lastPrinted>
  <dcterms:created xsi:type="dcterms:W3CDTF">2023-12-15T12:56:00Z</dcterms:created>
  <dcterms:modified xsi:type="dcterms:W3CDTF">2025-11-04T11:49:00Z</dcterms:modified>
</cp:coreProperties>
</file>