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DE99" w14:textId="77777777" w:rsidR="003E635C" w:rsidRDefault="003E635C" w:rsidP="007C19A4"/>
    <w:p w14:paraId="128E5F0E" w14:textId="77777777" w:rsidR="003E635C" w:rsidRPr="009A761C" w:rsidRDefault="003E635C" w:rsidP="007C19A4"/>
    <w:p w14:paraId="7AE1587A" w14:textId="77777777" w:rsidR="003E635C" w:rsidRPr="009A761C" w:rsidRDefault="003E635C" w:rsidP="007C19A4"/>
    <w:p w14:paraId="320C2999" w14:textId="77777777" w:rsidR="003E635C" w:rsidRPr="009A761C" w:rsidRDefault="003E635C" w:rsidP="007C19A4"/>
    <w:p w14:paraId="17A48E01" w14:textId="77777777" w:rsidR="003E635C" w:rsidRPr="009A761C" w:rsidRDefault="003E635C" w:rsidP="0029552E">
      <w:pPr>
        <w:spacing w:line="240" w:lineRule="auto"/>
      </w:pPr>
    </w:p>
    <w:p w14:paraId="1EE8716A" w14:textId="77777777" w:rsidR="003E635C" w:rsidRPr="00F16B79" w:rsidRDefault="003E635C" w:rsidP="0029552E">
      <w:pPr>
        <w:pStyle w:val="Naslov5"/>
        <w:spacing w:line="240" w:lineRule="auto"/>
      </w:pPr>
      <w:r w:rsidRPr="00F16B79">
        <w:t xml:space="preserve">POROČILO O IZVAJANJU NADZORA </w:t>
      </w:r>
    </w:p>
    <w:p w14:paraId="5653BA0F" w14:textId="77777777" w:rsidR="003E635C" w:rsidRPr="0029552E" w:rsidRDefault="00CF68CD" w:rsidP="0029552E">
      <w:pPr>
        <w:spacing w:line="240" w:lineRule="auto"/>
        <w:jc w:val="center"/>
        <w:rPr>
          <w:b/>
          <w:sz w:val="36"/>
          <w:szCs w:val="36"/>
        </w:rPr>
      </w:pPr>
      <w:r>
        <w:rPr>
          <w:b/>
          <w:sz w:val="36"/>
          <w:szCs w:val="36"/>
        </w:rPr>
        <w:t xml:space="preserve">NAD OBRATI TVEGANJA </w:t>
      </w:r>
      <w:r w:rsidR="003E635C" w:rsidRPr="0029552E">
        <w:rPr>
          <w:b/>
          <w:sz w:val="36"/>
          <w:szCs w:val="36"/>
        </w:rPr>
        <w:t>ZA OKOLJE</w:t>
      </w:r>
    </w:p>
    <w:p w14:paraId="6515C762" w14:textId="77777777" w:rsidR="003E635C" w:rsidRPr="0029552E" w:rsidRDefault="003E635C" w:rsidP="0029552E">
      <w:pPr>
        <w:spacing w:line="240" w:lineRule="auto"/>
        <w:jc w:val="center"/>
        <w:rPr>
          <w:b/>
          <w:sz w:val="36"/>
          <w:szCs w:val="36"/>
        </w:rPr>
      </w:pPr>
    </w:p>
    <w:p w14:paraId="0F8EF710" w14:textId="77777777" w:rsidR="003E635C" w:rsidRPr="0029552E" w:rsidRDefault="003E635C" w:rsidP="0029552E">
      <w:pPr>
        <w:spacing w:line="240" w:lineRule="auto"/>
        <w:jc w:val="center"/>
        <w:rPr>
          <w:b/>
          <w:sz w:val="36"/>
          <w:szCs w:val="36"/>
        </w:rPr>
      </w:pPr>
    </w:p>
    <w:p w14:paraId="7AA8C8F9" w14:textId="10CB2B91" w:rsidR="003E635C" w:rsidRPr="0029552E" w:rsidRDefault="003E635C" w:rsidP="0029552E">
      <w:pPr>
        <w:spacing w:line="240" w:lineRule="auto"/>
        <w:jc w:val="center"/>
        <w:rPr>
          <w:b/>
          <w:sz w:val="36"/>
          <w:szCs w:val="36"/>
        </w:rPr>
      </w:pPr>
      <w:r w:rsidRPr="0029552E">
        <w:rPr>
          <w:b/>
          <w:sz w:val="36"/>
          <w:szCs w:val="36"/>
        </w:rPr>
        <w:t xml:space="preserve">V KOLEDARSKEM LETU </w:t>
      </w:r>
      <w:r w:rsidR="007200E6">
        <w:rPr>
          <w:b/>
          <w:sz w:val="36"/>
          <w:szCs w:val="36"/>
        </w:rPr>
        <w:t>2024</w:t>
      </w:r>
    </w:p>
    <w:p w14:paraId="3832E015" w14:textId="77777777" w:rsidR="003E635C" w:rsidRPr="009A761C" w:rsidRDefault="003E635C" w:rsidP="0029552E">
      <w:pPr>
        <w:spacing w:line="240" w:lineRule="auto"/>
      </w:pPr>
    </w:p>
    <w:p w14:paraId="12CB6790" w14:textId="77777777" w:rsidR="003E635C" w:rsidRPr="009A761C" w:rsidRDefault="003E635C" w:rsidP="007C19A4"/>
    <w:p w14:paraId="2050C24D" w14:textId="77777777" w:rsidR="003E635C" w:rsidRPr="009A761C" w:rsidRDefault="003E635C" w:rsidP="007C19A4"/>
    <w:p w14:paraId="553AC649" w14:textId="77777777" w:rsidR="003E635C" w:rsidRPr="009A761C" w:rsidRDefault="003E635C" w:rsidP="007C19A4"/>
    <w:p w14:paraId="4AD5AED8" w14:textId="77777777" w:rsidR="003E635C" w:rsidRPr="009A761C" w:rsidRDefault="003E635C" w:rsidP="007C19A4"/>
    <w:p w14:paraId="02A16386" w14:textId="77777777" w:rsidR="003E635C" w:rsidRPr="009A761C" w:rsidRDefault="003E635C" w:rsidP="007C19A4"/>
    <w:p w14:paraId="0473B0FF" w14:textId="77777777" w:rsidR="003E635C" w:rsidRPr="009A761C" w:rsidRDefault="003E635C" w:rsidP="007C19A4"/>
    <w:p w14:paraId="6559EBA5" w14:textId="77777777" w:rsidR="00445979" w:rsidRPr="009A761C" w:rsidRDefault="00445979" w:rsidP="007C19A4">
      <w:pPr>
        <w:sectPr w:rsidR="00445979" w:rsidRPr="009A761C" w:rsidSect="00445979">
          <w:footerReference w:type="even" r:id="rId8"/>
          <w:footerReference w:type="default" r:id="rId9"/>
          <w:headerReference w:type="first" r:id="rId10"/>
          <w:footnotePr>
            <w:numFmt w:val="lowerRoman"/>
          </w:footnotePr>
          <w:endnotePr>
            <w:numFmt w:val="chicago"/>
          </w:endnotePr>
          <w:pgSz w:w="11906" w:h="16838"/>
          <w:pgMar w:top="1843" w:right="1134" w:bottom="851" w:left="1134" w:header="709" w:footer="593" w:gutter="0"/>
          <w:pgNumType w:start="0"/>
          <w:cols w:space="708"/>
          <w:titlePg/>
          <w:docGrid w:linePitch="360"/>
        </w:sectPr>
      </w:pPr>
    </w:p>
    <w:p w14:paraId="45B214F0" w14:textId="77777777" w:rsidR="003E635C" w:rsidRPr="009A761C" w:rsidRDefault="003E635C" w:rsidP="007C19A4"/>
    <w:p w14:paraId="5BDA1D58" w14:textId="77777777" w:rsidR="003E635C" w:rsidRPr="009A761C" w:rsidRDefault="003E635C" w:rsidP="007C19A4"/>
    <w:p w14:paraId="59A490DC" w14:textId="77777777" w:rsidR="003E635C" w:rsidRPr="009A761C" w:rsidRDefault="003E635C" w:rsidP="007C19A4">
      <w:pPr>
        <w:pStyle w:val="Naslov1"/>
      </w:pPr>
      <w:r w:rsidRPr="009A761C">
        <w:br w:type="page"/>
      </w:r>
      <w:r w:rsidRPr="009A761C">
        <w:lastRenderedPageBreak/>
        <w:t>Uvod:</w:t>
      </w:r>
    </w:p>
    <w:p w14:paraId="26BF1D2F" w14:textId="77777777" w:rsidR="007200E6" w:rsidRPr="007200E6" w:rsidRDefault="007200E6" w:rsidP="007200E6">
      <w:r w:rsidRPr="007200E6">
        <w:t>Inšpekcija za okolje je v letu 2024 izvajala nadzor nad obrati tveganja za okolje v skladu z določbami 245. člena Zakona o varstvu okolja (ZVO-2), ki določa, da mora biti obdobje med dvema zaporednima pregledoma:</w:t>
      </w:r>
    </w:p>
    <w:p w14:paraId="0CCF4B3A" w14:textId="77777777" w:rsidR="007200E6" w:rsidRPr="007200E6" w:rsidRDefault="007200E6" w:rsidP="007200E6">
      <w:pPr>
        <w:numPr>
          <w:ilvl w:val="0"/>
          <w:numId w:val="36"/>
        </w:numPr>
      </w:pPr>
      <w:r w:rsidRPr="007200E6">
        <w:t>največ eno leto za obrate večjega tveganja,</w:t>
      </w:r>
    </w:p>
    <w:p w14:paraId="07859790" w14:textId="2097A59D" w:rsidR="007200E6" w:rsidRPr="007200E6" w:rsidRDefault="007200E6" w:rsidP="007200E6">
      <w:pPr>
        <w:numPr>
          <w:ilvl w:val="0"/>
          <w:numId w:val="36"/>
        </w:numPr>
      </w:pPr>
      <w:r w:rsidRPr="007200E6">
        <w:t>največ tri leta za obrate manjšega tveganja</w:t>
      </w:r>
      <w:r>
        <w:t>.</w:t>
      </w:r>
    </w:p>
    <w:p w14:paraId="2D59FCE5" w14:textId="30BBD867" w:rsidR="00D45C27" w:rsidRDefault="007200E6" w:rsidP="007200E6">
      <w:r w:rsidRPr="007200E6">
        <w:t>Nadzor je bil izveden skladno s</w:t>
      </w:r>
      <w:r>
        <w:t xml:space="preserve"> </w:t>
      </w:r>
      <w:r w:rsidRPr="007200E6">
        <w:t xml:space="preserve">programom nadzora za leto 2024, ki je del večletnega načrta (2023–2025). </w:t>
      </w:r>
      <w:r w:rsidR="009F221F">
        <w:t xml:space="preserve">Skladno </w:t>
      </w:r>
      <w:r w:rsidR="00D45C27">
        <w:t>z načrtom</w:t>
      </w:r>
      <w:r w:rsidR="009F221F">
        <w:t xml:space="preserve"> so bili pregledani vsi obrati večjega tveganja za okolje in sedem obratov manjšega tveganja za okolje.</w:t>
      </w:r>
    </w:p>
    <w:p w14:paraId="2B14183A" w14:textId="7047990E" w:rsidR="007200E6" w:rsidRPr="007200E6" w:rsidRDefault="007200E6" w:rsidP="007200E6"/>
    <w:p w14:paraId="07F2AC60" w14:textId="77777777" w:rsidR="003E635C" w:rsidRPr="00D76F36" w:rsidRDefault="003E635C" w:rsidP="007C19A4">
      <w:pPr>
        <w:pStyle w:val="Naslov2"/>
        <w:rPr>
          <w:i w:val="0"/>
          <w:iCs/>
        </w:rPr>
      </w:pPr>
      <w:r w:rsidRPr="00D76F36">
        <w:rPr>
          <w:i w:val="0"/>
          <w:iCs/>
        </w:rPr>
        <w:t>Nadzor nad obrati večjega tveganja</w:t>
      </w:r>
    </w:p>
    <w:p w14:paraId="32554C4E" w14:textId="77777777" w:rsidR="00300F3E" w:rsidRDefault="00300F3E" w:rsidP="007C19A4"/>
    <w:p w14:paraId="33D71713" w14:textId="08C82DAB" w:rsidR="003E635C" w:rsidRPr="009A761C" w:rsidRDefault="003E635C" w:rsidP="007C19A4">
      <w:r w:rsidRPr="009A761C">
        <w:t xml:space="preserve">V letu </w:t>
      </w:r>
      <w:r w:rsidR="007200E6">
        <w:t>2024</w:t>
      </w:r>
      <w:r w:rsidRPr="009A761C">
        <w:t xml:space="preserve"> </w:t>
      </w:r>
      <w:r w:rsidR="00300F3E">
        <w:t xml:space="preserve">se </w:t>
      </w:r>
      <w:r w:rsidRPr="009A761C">
        <w:t xml:space="preserve">je nadzor nad obrati večjega tveganja </w:t>
      </w:r>
      <w:r w:rsidR="00300F3E">
        <w:t xml:space="preserve">izvajal </w:t>
      </w:r>
      <w:r w:rsidR="00515F33">
        <w:t>na</w:t>
      </w:r>
      <w:r w:rsidRPr="009A761C">
        <w:t xml:space="preserve"> naslednjih področjih:</w:t>
      </w:r>
    </w:p>
    <w:p w14:paraId="10AE5941" w14:textId="77777777" w:rsidR="0039532D" w:rsidRPr="0039532D" w:rsidRDefault="0039532D" w:rsidP="00D76F36">
      <w:pPr>
        <w:pStyle w:val="Otevilenseznam2"/>
        <w:spacing w:before="0" w:after="0"/>
        <w:ind w:left="924" w:hanging="357"/>
      </w:pPr>
      <w:r w:rsidRPr="0039532D">
        <w:t>podatki o obratu in njegovem upravljavcu;</w:t>
      </w:r>
    </w:p>
    <w:p w14:paraId="0BA2C408" w14:textId="77777777" w:rsidR="0039532D" w:rsidRPr="0039532D" w:rsidRDefault="0039532D" w:rsidP="00D76F36">
      <w:pPr>
        <w:pStyle w:val="Otevilenseznam2"/>
        <w:spacing w:before="0" w:after="0"/>
        <w:ind w:left="924" w:hanging="357"/>
      </w:pPr>
      <w:r w:rsidRPr="0039532D">
        <w:t>količine, lastnosti in ravnanje z nevarnimi snovmi;</w:t>
      </w:r>
    </w:p>
    <w:p w14:paraId="7E472595" w14:textId="77777777" w:rsidR="0039532D" w:rsidRPr="0039532D" w:rsidRDefault="0039532D" w:rsidP="00D76F36">
      <w:pPr>
        <w:pStyle w:val="Otevilenseznam2"/>
        <w:spacing w:before="0" w:after="0"/>
        <w:ind w:left="924" w:hanging="357"/>
      </w:pPr>
      <w:r w:rsidRPr="0039532D">
        <w:t>sistem obvladovanja varnosti;</w:t>
      </w:r>
    </w:p>
    <w:p w14:paraId="0A79AFF1" w14:textId="343BF6C0" w:rsidR="0039532D" w:rsidRPr="0039532D" w:rsidRDefault="0039532D" w:rsidP="00D76F36">
      <w:pPr>
        <w:pStyle w:val="Otevilenseznam2"/>
        <w:spacing w:before="0" w:after="0"/>
        <w:ind w:left="924" w:hanging="357"/>
      </w:pPr>
      <w:r w:rsidRPr="0039532D">
        <w:t xml:space="preserve">navodila za varno delo </w:t>
      </w:r>
      <w:r w:rsidR="0078229D" w:rsidRPr="0039532D">
        <w:t xml:space="preserve">na </w:t>
      </w:r>
      <w:r w:rsidR="0078229D">
        <w:t>varnostno pomembnih</w:t>
      </w:r>
      <w:r w:rsidR="0078229D" w:rsidRPr="0039532D">
        <w:t xml:space="preserve"> delovnih mestih </w:t>
      </w:r>
      <w:r w:rsidRPr="0039532D">
        <w:t>in varnostna kultura;</w:t>
      </w:r>
    </w:p>
    <w:p w14:paraId="795F7482" w14:textId="77777777" w:rsidR="0039532D" w:rsidRPr="0039532D" w:rsidRDefault="0039532D" w:rsidP="00D76F36">
      <w:pPr>
        <w:pStyle w:val="Otevilenseznam2"/>
        <w:spacing w:before="0" w:after="0"/>
        <w:ind w:left="924" w:hanging="357"/>
      </w:pPr>
      <w:r w:rsidRPr="0039532D">
        <w:t>izobraževanje zaposlenih za ravnanje v primeru večjih nesreč z nevarnimi snovmi;</w:t>
      </w:r>
    </w:p>
    <w:p w14:paraId="5E0595C3" w14:textId="77777777" w:rsidR="0039532D" w:rsidRPr="0039532D" w:rsidRDefault="0039532D" w:rsidP="00D76F36">
      <w:pPr>
        <w:pStyle w:val="Otevilenseznam2"/>
        <w:spacing w:before="0" w:after="0"/>
        <w:ind w:left="924" w:hanging="357"/>
      </w:pPr>
      <w:r w:rsidRPr="0039532D">
        <w:t>način zagotavljanja varnega obratovanja obrata in vzdrževanje varnostno pomembnih naprav;</w:t>
      </w:r>
    </w:p>
    <w:p w14:paraId="68F96E63" w14:textId="71493873" w:rsidR="00013B18" w:rsidRDefault="0039532D" w:rsidP="00D76F36">
      <w:pPr>
        <w:pStyle w:val="Otevilenseznam2"/>
        <w:spacing w:before="0" w:after="0"/>
        <w:ind w:left="924" w:hanging="357"/>
      </w:pPr>
      <w:r w:rsidRPr="0039532D">
        <w:t>obvladovanj</w:t>
      </w:r>
      <w:r w:rsidR="0078229D">
        <w:t>e</w:t>
      </w:r>
      <w:r w:rsidRPr="0039532D">
        <w:t xml:space="preserve"> sprememb v obratu.</w:t>
      </w:r>
    </w:p>
    <w:p w14:paraId="0131D474" w14:textId="77777777" w:rsidR="00A344E4" w:rsidRPr="00AA3262" w:rsidRDefault="00A344E4" w:rsidP="000D563B">
      <w:pPr>
        <w:pStyle w:val="Otevilenseznam2"/>
        <w:numPr>
          <w:ilvl w:val="0"/>
          <w:numId w:val="0"/>
        </w:numPr>
        <w:ind w:left="927" w:hanging="360"/>
      </w:pPr>
    </w:p>
    <w:p w14:paraId="6FB01FE8" w14:textId="7F0F1C93" w:rsidR="003E635C" w:rsidRPr="00D42B4C" w:rsidRDefault="00A06B21" w:rsidP="00EC1141">
      <w:pPr>
        <w:pStyle w:val="Napis"/>
        <w:ind w:left="993" w:hanging="993"/>
      </w:pPr>
      <w:r w:rsidRPr="00D42B4C">
        <w:t xml:space="preserve">Tabela </w:t>
      </w:r>
      <w:r w:rsidR="002963FC">
        <w:rPr>
          <w:noProof/>
        </w:rPr>
        <w:fldChar w:fldCharType="begin"/>
      </w:r>
      <w:r w:rsidR="002963FC">
        <w:rPr>
          <w:noProof/>
        </w:rPr>
        <w:instrText xml:space="preserve"> SEQ Tabela \* ARABIC </w:instrText>
      </w:r>
      <w:r w:rsidR="002963FC">
        <w:rPr>
          <w:noProof/>
        </w:rPr>
        <w:fldChar w:fldCharType="separate"/>
      </w:r>
      <w:r w:rsidR="009D0D3C">
        <w:rPr>
          <w:noProof/>
        </w:rPr>
        <w:t>1</w:t>
      </w:r>
      <w:r w:rsidR="002963FC">
        <w:rPr>
          <w:noProof/>
        </w:rPr>
        <w:fldChar w:fldCharType="end"/>
      </w:r>
      <w:r w:rsidRPr="00D42B4C">
        <w:t>:</w:t>
      </w:r>
      <w:r w:rsidR="00EC1141">
        <w:t xml:space="preserve"> </w:t>
      </w:r>
      <w:r w:rsidR="003E635C" w:rsidRPr="00D42B4C">
        <w:t xml:space="preserve">Povzetek o nadzoru nad obrati večjega tveganja za okolje in izrečenih ukrepih v letu </w:t>
      </w:r>
      <w:r w:rsidR="007200E6">
        <w:t>2024</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5058"/>
        <w:gridCol w:w="2805"/>
        <w:gridCol w:w="1844"/>
      </w:tblGrid>
      <w:tr w:rsidR="004754DA" w:rsidRPr="009A761C" w14:paraId="7F4A28FE" w14:textId="77777777" w:rsidTr="00FD77DC">
        <w:trPr>
          <w:trHeight w:hRule="exact" w:val="567"/>
          <w:tblHeader/>
        </w:trPr>
        <w:tc>
          <w:tcPr>
            <w:tcW w:w="5412" w:type="dxa"/>
            <w:gridSpan w:val="2"/>
            <w:shd w:val="clear" w:color="auto" w:fill="F3F3F3"/>
            <w:vAlign w:val="center"/>
          </w:tcPr>
          <w:p w14:paraId="52C50935" w14:textId="7395B90F" w:rsidR="004754DA" w:rsidRPr="009A761C" w:rsidRDefault="00D76F36" w:rsidP="004754DA">
            <w:pPr>
              <w:pStyle w:val="Default"/>
              <w:jc w:val="center"/>
              <w:rPr>
                <w:rFonts w:ascii="Arial" w:hAnsi="Arial" w:cs="Arial"/>
                <w:b/>
                <w:smallCaps/>
                <w:color w:val="auto"/>
                <w:sz w:val="20"/>
              </w:rPr>
            </w:pPr>
            <w:r w:rsidRPr="009A761C">
              <w:rPr>
                <w:rFonts w:ascii="Arial" w:hAnsi="Arial" w:cs="Arial"/>
                <w:b/>
                <w:smallCaps/>
                <w:color w:val="auto"/>
                <w:sz w:val="20"/>
              </w:rPr>
              <w:t>OBRAT VEČJEGA TVEGANJA</w:t>
            </w:r>
          </w:p>
        </w:tc>
        <w:tc>
          <w:tcPr>
            <w:tcW w:w="2805" w:type="dxa"/>
            <w:shd w:val="clear" w:color="auto" w:fill="F3F3F3"/>
            <w:vAlign w:val="center"/>
          </w:tcPr>
          <w:p w14:paraId="6BFF1A48" w14:textId="022D5370" w:rsidR="004754DA" w:rsidRPr="009A761C" w:rsidRDefault="00D76F36">
            <w:pPr>
              <w:pStyle w:val="Default"/>
              <w:jc w:val="center"/>
              <w:rPr>
                <w:rFonts w:ascii="Arial" w:hAnsi="Arial" w:cs="Arial"/>
                <w:b/>
                <w:smallCaps/>
                <w:sz w:val="20"/>
              </w:rPr>
            </w:pPr>
            <w:r w:rsidRPr="009A761C">
              <w:rPr>
                <w:rFonts w:ascii="Arial" w:hAnsi="Arial" w:cs="Arial"/>
                <w:b/>
                <w:smallCaps/>
                <w:sz w:val="20"/>
              </w:rPr>
              <w:t>UGOTOVITVE</w:t>
            </w:r>
          </w:p>
        </w:tc>
        <w:tc>
          <w:tcPr>
            <w:tcW w:w="1844" w:type="dxa"/>
            <w:shd w:val="clear" w:color="auto" w:fill="F3F3F3"/>
            <w:vAlign w:val="center"/>
          </w:tcPr>
          <w:p w14:paraId="34A028CE" w14:textId="6FBAA0A9" w:rsidR="004754DA" w:rsidRPr="009A761C" w:rsidRDefault="00D76F36">
            <w:pPr>
              <w:pStyle w:val="Default"/>
              <w:jc w:val="center"/>
              <w:rPr>
                <w:rFonts w:ascii="Arial" w:hAnsi="Arial" w:cs="Arial"/>
                <w:b/>
                <w:smallCaps/>
                <w:sz w:val="20"/>
              </w:rPr>
            </w:pPr>
            <w:r w:rsidRPr="009A761C">
              <w:rPr>
                <w:rFonts w:ascii="Arial" w:hAnsi="Arial" w:cs="Arial"/>
                <w:b/>
                <w:smallCaps/>
                <w:sz w:val="20"/>
              </w:rPr>
              <w:t>UKREPI</w:t>
            </w:r>
          </w:p>
        </w:tc>
      </w:tr>
      <w:tr w:rsidR="00DB2D3C" w:rsidRPr="00DB2D3C" w14:paraId="74F2416B" w14:textId="77777777" w:rsidTr="00D45C27">
        <w:trPr>
          <w:cantSplit/>
          <w:trHeight w:val="1180"/>
        </w:trPr>
        <w:tc>
          <w:tcPr>
            <w:tcW w:w="354" w:type="dxa"/>
            <w:tcBorders>
              <w:bottom w:val="single" w:sz="4" w:space="0" w:color="auto"/>
            </w:tcBorders>
            <w:shd w:val="clear" w:color="auto" w:fill="auto"/>
            <w:vAlign w:val="center"/>
          </w:tcPr>
          <w:p w14:paraId="5B13A763" w14:textId="77777777" w:rsidR="0058514E" w:rsidRPr="00DB2D3C" w:rsidRDefault="0058514E" w:rsidP="009B321B">
            <w:pPr>
              <w:pStyle w:val="Odstavekseznama"/>
              <w:numPr>
                <w:ilvl w:val="0"/>
                <w:numId w:val="23"/>
              </w:numPr>
              <w:shd w:val="clear" w:color="auto" w:fill="FFFFFF" w:themeFill="background1"/>
            </w:pPr>
          </w:p>
        </w:tc>
        <w:tc>
          <w:tcPr>
            <w:tcW w:w="5058" w:type="dxa"/>
            <w:tcBorders>
              <w:bottom w:val="single" w:sz="4" w:space="0" w:color="auto"/>
            </w:tcBorders>
            <w:shd w:val="clear" w:color="auto" w:fill="auto"/>
            <w:vAlign w:val="center"/>
          </w:tcPr>
          <w:p w14:paraId="1C095869" w14:textId="77777777" w:rsidR="0058514E" w:rsidRPr="00DB2D3C" w:rsidRDefault="0058514E"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ALBAUGH Tovarna kemičnih izdelkov d.o.o.</w:t>
            </w:r>
          </w:p>
          <w:p w14:paraId="2D9166A6" w14:textId="77777777" w:rsidR="0058514E" w:rsidRPr="00DB2D3C" w:rsidRDefault="0058514E" w:rsidP="009B321B">
            <w:pPr>
              <w:pStyle w:val="Default"/>
              <w:shd w:val="clear" w:color="auto" w:fill="FFFFFF" w:themeFill="background1"/>
              <w:rPr>
                <w:rFonts w:ascii="Arial" w:hAnsi="Arial" w:cs="Arial"/>
                <w:color w:val="auto"/>
                <w:sz w:val="20"/>
              </w:rPr>
            </w:pPr>
            <w:r w:rsidRPr="00DB2D3C">
              <w:rPr>
                <w:rFonts w:ascii="Arial" w:hAnsi="Arial" w:cs="Arial"/>
                <w:color w:val="auto"/>
                <w:sz w:val="20"/>
              </w:rPr>
              <w:t>Grajski trg 21</w:t>
            </w:r>
          </w:p>
          <w:p w14:paraId="3E1BB21E" w14:textId="77777777" w:rsidR="0058514E" w:rsidRPr="00DB2D3C" w:rsidRDefault="0058514E"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2327 Rače</w:t>
            </w:r>
          </w:p>
        </w:tc>
        <w:tc>
          <w:tcPr>
            <w:tcW w:w="2805" w:type="dxa"/>
            <w:tcBorders>
              <w:bottom w:val="single" w:sz="4" w:space="0" w:color="auto"/>
            </w:tcBorders>
            <w:shd w:val="clear" w:color="auto" w:fill="auto"/>
            <w:vAlign w:val="center"/>
          </w:tcPr>
          <w:p w14:paraId="478CEB23" w14:textId="273CF287" w:rsidR="0058514E" w:rsidRPr="00DB2D3C" w:rsidRDefault="00DC7EC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Ni vzpostavil formalnega sistema za uvajanje sprememb</w:t>
            </w:r>
            <w:r w:rsidR="00636F93" w:rsidRPr="00DB2D3C">
              <w:rPr>
                <w:rFonts w:ascii="Arial" w:hAnsi="Arial" w:cs="Arial"/>
                <w:bCs/>
                <w:color w:val="auto"/>
                <w:sz w:val="20"/>
              </w:rPr>
              <w:t>.</w:t>
            </w:r>
          </w:p>
        </w:tc>
        <w:tc>
          <w:tcPr>
            <w:tcW w:w="1844" w:type="dxa"/>
            <w:tcBorders>
              <w:bottom w:val="single" w:sz="4" w:space="0" w:color="auto"/>
            </w:tcBorders>
            <w:shd w:val="clear" w:color="auto" w:fill="auto"/>
            <w:vAlign w:val="center"/>
          </w:tcPr>
          <w:p w14:paraId="29EFF0B6" w14:textId="50A3C6CF" w:rsidR="0058514E" w:rsidRPr="00DB2D3C" w:rsidRDefault="00DC7EC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Odločba</w:t>
            </w:r>
          </w:p>
        </w:tc>
      </w:tr>
      <w:tr w:rsidR="00DB2D3C" w:rsidRPr="00DB2D3C" w14:paraId="4474F2B7" w14:textId="77777777" w:rsidTr="00D45C27">
        <w:trPr>
          <w:cantSplit/>
          <w:trHeight w:val="1180"/>
        </w:trPr>
        <w:tc>
          <w:tcPr>
            <w:tcW w:w="354" w:type="dxa"/>
            <w:tcBorders>
              <w:bottom w:val="single" w:sz="4" w:space="0" w:color="auto"/>
            </w:tcBorders>
            <w:shd w:val="clear" w:color="auto" w:fill="auto"/>
            <w:vAlign w:val="center"/>
          </w:tcPr>
          <w:p w14:paraId="0CC494C5" w14:textId="77777777" w:rsidR="002C4836" w:rsidRPr="00DB2D3C" w:rsidRDefault="002C4836" w:rsidP="009B321B">
            <w:pPr>
              <w:pStyle w:val="Odstavekseznama"/>
              <w:numPr>
                <w:ilvl w:val="0"/>
                <w:numId w:val="23"/>
              </w:numPr>
              <w:shd w:val="clear" w:color="auto" w:fill="FFFFFF" w:themeFill="background1"/>
            </w:pPr>
          </w:p>
        </w:tc>
        <w:tc>
          <w:tcPr>
            <w:tcW w:w="5058" w:type="dxa"/>
            <w:tcBorders>
              <w:bottom w:val="single" w:sz="4" w:space="0" w:color="auto"/>
            </w:tcBorders>
            <w:shd w:val="clear" w:color="auto" w:fill="auto"/>
            <w:vAlign w:val="center"/>
          </w:tcPr>
          <w:p w14:paraId="6C8BF672" w14:textId="42EBE419" w:rsidR="002C4836" w:rsidRPr="00DB2D3C" w:rsidRDefault="002C4836"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ATOTECH </w:t>
            </w:r>
            <w:r w:rsidR="002860C7" w:rsidRPr="00DB2D3C">
              <w:rPr>
                <w:rFonts w:ascii="Arial" w:hAnsi="Arial" w:cs="Arial"/>
                <w:b/>
                <w:color w:val="auto"/>
                <w:sz w:val="20"/>
              </w:rPr>
              <w:t>SLOVENIJA</w:t>
            </w:r>
            <w:r w:rsidRPr="00DB2D3C">
              <w:rPr>
                <w:rFonts w:ascii="Arial" w:hAnsi="Arial" w:cs="Arial"/>
                <w:b/>
                <w:color w:val="auto"/>
                <w:sz w:val="20"/>
              </w:rPr>
              <w:t xml:space="preserve">,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w:t>
            </w:r>
            <w:r w:rsidRPr="00DB2D3C">
              <w:rPr>
                <w:rFonts w:ascii="Arial" w:hAnsi="Arial" w:cs="Arial"/>
                <w:color w:val="auto"/>
                <w:sz w:val="20"/>
              </w:rPr>
              <w:br/>
              <w:t xml:space="preserve">Podnart 43 </w:t>
            </w:r>
            <w:r w:rsidRPr="00DB2D3C">
              <w:rPr>
                <w:rFonts w:ascii="Arial" w:hAnsi="Arial" w:cs="Arial"/>
                <w:color w:val="auto"/>
                <w:sz w:val="20"/>
              </w:rPr>
              <w:br/>
              <w:t>4244 Podnart</w:t>
            </w:r>
          </w:p>
        </w:tc>
        <w:tc>
          <w:tcPr>
            <w:tcW w:w="2805" w:type="dxa"/>
            <w:tcBorders>
              <w:bottom w:val="single" w:sz="4" w:space="0" w:color="auto"/>
            </w:tcBorders>
            <w:shd w:val="clear" w:color="auto" w:fill="auto"/>
            <w:vAlign w:val="center"/>
          </w:tcPr>
          <w:p w14:paraId="507A6C0C" w14:textId="77777777" w:rsidR="002C4836" w:rsidRPr="00DB2D3C" w:rsidRDefault="00420DB7"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038FF349" w14:textId="77777777" w:rsidR="002C4836" w:rsidRPr="00DB2D3C" w:rsidRDefault="002C4836" w:rsidP="00D76F36">
            <w:pPr>
              <w:pStyle w:val="Default"/>
              <w:shd w:val="clear" w:color="auto" w:fill="FFFFFF" w:themeFill="background1"/>
              <w:jc w:val="center"/>
              <w:rPr>
                <w:rFonts w:ascii="Arial" w:hAnsi="Arial" w:cs="Arial"/>
                <w:bCs/>
                <w:color w:val="auto"/>
                <w:sz w:val="20"/>
              </w:rPr>
            </w:pPr>
          </w:p>
        </w:tc>
      </w:tr>
      <w:tr w:rsidR="00DB2D3C" w:rsidRPr="00DB2D3C" w14:paraId="2A073ACD" w14:textId="77777777" w:rsidTr="00D45C27">
        <w:trPr>
          <w:cantSplit/>
          <w:trHeight w:val="1180"/>
        </w:trPr>
        <w:tc>
          <w:tcPr>
            <w:tcW w:w="354" w:type="dxa"/>
            <w:tcBorders>
              <w:bottom w:val="single" w:sz="4" w:space="0" w:color="auto"/>
            </w:tcBorders>
            <w:shd w:val="clear" w:color="auto" w:fill="auto"/>
            <w:vAlign w:val="center"/>
          </w:tcPr>
          <w:p w14:paraId="55901CFD" w14:textId="77777777" w:rsidR="008F0880" w:rsidRPr="00DB2D3C" w:rsidRDefault="008F0880" w:rsidP="009B321B">
            <w:pPr>
              <w:pStyle w:val="Odstavekseznama"/>
              <w:numPr>
                <w:ilvl w:val="0"/>
                <w:numId w:val="23"/>
              </w:numPr>
              <w:shd w:val="clear" w:color="auto" w:fill="FFFFFF" w:themeFill="background1"/>
            </w:pPr>
          </w:p>
        </w:tc>
        <w:tc>
          <w:tcPr>
            <w:tcW w:w="5058" w:type="dxa"/>
            <w:tcBorders>
              <w:bottom w:val="single" w:sz="4" w:space="0" w:color="auto"/>
            </w:tcBorders>
            <w:shd w:val="clear" w:color="auto" w:fill="auto"/>
            <w:vAlign w:val="center"/>
          </w:tcPr>
          <w:p w14:paraId="14B4ECD4" w14:textId="77777777" w:rsidR="008F0880" w:rsidRPr="00DB2D3C" w:rsidRDefault="008F0880" w:rsidP="009B321B">
            <w:pPr>
              <w:pStyle w:val="Default"/>
              <w:shd w:val="clear" w:color="auto" w:fill="FFFFFF" w:themeFill="background1"/>
              <w:rPr>
                <w:rFonts w:ascii="Arial" w:hAnsi="Arial" w:cs="Arial"/>
                <w:color w:val="auto"/>
                <w:sz w:val="20"/>
              </w:rPr>
            </w:pPr>
            <w:r w:rsidRPr="00DB2D3C">
              <w:rPr>
                <w:rFonts w:ascii="Arial" w:hAnsi="Arial" w:cs="Arial"/>
                <w:b/>
                <w:color w:val="auto"/>
                <w:sz w:val="20"/>
              </w:rPr>
              <w:t xml:space="preserve">BELINKA PERKEMIJA d.o.o </w:t>
            </w:r>
          </w:p>
          <w:p w14:paraId="7BEE4F76" w14:textId="77777777" w:rsidR="008F0880" w:rsidRPr="00DB2D3C" w:rsidRDefault="008F0880"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Zasavska cesta 95</w:t>
            </w:r>
            <w:r w:rsidRPr="00DB2D3C">
              <w:rPr>
                <w:rFonts w:ascii="Arial" w:hAnsi="Arial" w:cs="Arial"/>
                <w:color w:val="auto"/>
                <w:sz w:val="20"/>
              </w:rPr>
              <w:br/>
              <w:t>1001 Ljubljana</w:t>
            </w:r>
          </w:p>
        </w:tc>
        <w:tc>
          <w:tcPr>
            <w:tcW w:w="2805" w:type="dxa"/>
            <w:tcBorders>
              <w:bottom w:val="single" w:sz="4" w:space="0" w:color="auto"/>
            </w:tcBorders>
            <w:shd w:val="clear" w:color="auto" w:fill="auto"/>
            <w:vAlign w:val="center"/>
          </w:tcPr>
          <w:p w14:paraId="006B68E4" w14:textId="28757FE2" w:rsidR="008F0880" w:rsidRPr="00DB2D3C" w:rsidRDefault="00013B18"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 xml:space="preserve">Ni </w:t>
            </w:r>
            <w:r w:rsidR="00DC7EC6">
              <w:rPr>
                <w:rFonts w:ascii="Arial" w:hAnsi="Arial" w:cs="Arial"/>
                <w:bCs/>
                <w:color w:val="auto"/>
                <w:sz w:val="20"/>
              </w:rPr>
              <w:t>vzpostavil</w:t>
            </w:r>
            <w:r>
              <w:rPr>
                <w:rFonts w:ascii="Arial" w:hAnsi="Arial" w:cs="Arial"/>
                <w:bCs/>
                <w:color w:val="auto"/>
                <w:sz w:val="20"/>
              </w:rPr>
              <w:t xml:space="preserve"> formalnega sistema za uvajanje sprememb </w:t>
            </w:r>
            <w:r w:rsidR="00277E05" w:rsidRPr="00DB2D3C">
              <w:rPr>
                <w:rFonts w:ascii="Arial" w:hAnsi="Arial" w:cs="Arial"/>
                <w:bCs/>
                <w:color w:val="auto"/>
                <w:sz w:val="20"/>
              </w:rPr>
              <w:t>.</w:t>
            </w:r>
          </w:p>
        </w:tc>
        <w:tc>
          <w:tcPr>
            <w:tcW w:w="1844" w:type="dxa"/>
            <w:tcBorders>
              <w:bottom w:val="single" w:sz="4" w:space="0" w:color="auto"/>
            </w:tcBorders>
            <w:shd w:val="clear" w:color="auto" w:fill="auto"/>
            <w:vAlign w:val="center"/>
          </w:tcPr>
          <w:p w14:paraId="33A3B298" w14:textId="3EB7BADF" w:rsidR="008F0880" w:rsidRPr="00DB2D3C" w:rsidRDefault="00013B18"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Odloč</w:t>
            </w:r>
            <w:r w:rsidR="00DC7EC6">
              <w:rPr>
                <w:rFonts w:ascii="Arial" w:hAnsi="Arial" w:cs="Arial"/>
                <w:bCs/>
                <w:color w:val="auto"/>
                <w:sz w:val="20"/>
              </w:rPr>
              <w:t>b</w:t>
            </w:r>
            <w:r>
              <w:rPr>
                <w:rFonts w:ascii="Arial" w:hAnsi="Arial" w:cs="Arial"/>
                <w:bCs/>
                <w:color w:val="auto"/>
                <w:sz w:val="20"/>
              </w:rPr>
              <w:t>a (kontrolni pregled v letu 2025)</w:t>
            </w:r>
          </w:p>
        </w:tc>
      </w:tr>
      <w:tr w:rsidR="00DB2D3C" w:rsidRPr="00DB2D3C" w14:paraId="7CB0F16E" w14:textId="77777777" w:rsidTr="00D45C27">
        <w:trPr>
          <w:cantSplit/>
          <w:trHeight w:val="1290"/>
        </w:trPr>
        <w:tc>
          <w:tcPr>
            <w:tcW w:w="354" w:type="dxa"/>
            <w:tcBorders>
              <w:bottom w:val="single" w:sz="4" w:space="0" w:color="auto"/>
            </w:tcBorders>
            <w:shd w:val="clear" w:color="auto" w:fill="auto"/>
            <w:vAlign w:val="center"/>
          </w:tcPr>
          <w:p w14:paraId="726797AF" w14:textId="77777777" w:rsidR="00577CA6" w:rsidRPr="00DB2D3C" w:rsidRDefault="00577CA6"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0B330888" w14:textId="77777777" w:rsidR="00577CA6" w:rsidRPr="00DB2D3C" w:rsidRDefault="00577CA6"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BUTAN PLIN, </w:t>
            </w:r>
            <w:proofErr w:type="spellStart"/>
            <w:r w:rsidRPr="00DB2D3C">
              <w:rPr>
                <w:rFonts w:ascii="Arial" w:hAnsi="Arial" w:cs="Arial"/>
                <w:b/>
                <w:color w:val="auto"/>
                <w:sz w:val="20"/>
              </w:rPr>
              <w:t>d.d</w:t>
            </w:r>
            <w:proofErr w:type="spellEnd"/>
            <w:r w:rsidRPr="00DB2D3C">
              <w:rPr>
                <w:rFonts w:ascii="Arial" w:hAnsi="Arial" w:cs="Arial"/>
                <w:b/>
                <w:color w:val="auto"/>
                <w:sz w:val="20"/>
              </w:rPr>
              <w:t>. Ljubljana</w:t>
            </w:r>
          </w:p>
          <w:p w14:paraId="3FDAED26" w14:textId="77777777" w:rsidR="00577CA6" w:rsidRPr="00DB2D3C" w:rsidRDefault="00577CA6"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 xml:space="preserve">Verovškova 70 </w:t>
            </w:r>
            <w:r w:rsidRPr="00DB2D3C">
              <w:rPr>
                <w:rFonts w:ascii="Arial" w:hAnsi="Arial" w:cs="Arial"/>
                <w:color w:val="auto"/>
                <w:sz w:val="20"/>
              </w:rPr>
              <w:br/>
              <w:t>1000Ljubljana</w:t>
            </w:r>
          </w:p>
        </w:tc>
        <w:tc>
          <w:tcPr>
            <w:tcW w:w="2805" w:type="dxa"/>
            <w:tcBorders>
              <w:bottom w:val="single" w:sz="4" w:space="0" w:color="auto"/>
            </w:tcBorders>
            <w:shd w:val="clear" w:color="auto" w:fill="auto"/>
            <w:vAlign w:val="center"/>
          </w:tcPr>
          <w:p w14:paraId="4CC896EE" w14:textId="77777777" w:rsidR="00577CA6" w:rsidRPr="00DB2D3C" w:rsidRDefault="00577CA6"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top w:val="single" w:sz="4" w:space="0" w:color="auto"/>
              <w:bottom w:val="single" w:sz="4" w:space="0" w:color="auto"/>
            </w:tcBorders>
            <w:shd w:val="clear" w:color="auto" w:fill="auto"/>
            <w:vAlign w:val="center"/>
          </w:tcPr>
          <w:p w14:paraId="46531748" w14:textId="77777777" w:rsidR="00577CA6" w:rsidRPr="00DB2D3C" w:rsidRDefault="00577CA6" w:rsidP="00D76F36">
            <w:pPr>
              <w:pStyle w:val="Default"/>
              <w:shd w:val="clear" w:color="auto" w:fill="FFFFFF" w:themeFill="background1"/>
              <w:jc w:val="center"/>
              <w:rPr>
                <w:rFonts w:ascii="Arial" w:hAnsi="Arial" w:cs="Arial"/>
                <w:bCs/>
                <w:color w:val="auto"/>
                <w:sz w:val="20"/>
              </w:rPr>
            </w:pPr>
          </w:p>
        </w:tc>
      </w:tr>
      <w:tr w:rsidR="00DB2D3C" w:rsidRPr="00DB2D3C" w14:paraId="798F918A" w14:textId="77777777" w:rsidTr="00D45C27">
        <w:trPr>
          <w:cantSplit/>
          <w:trHeight w:val="980"/>
        </w:trPr>
        <w:tc>
          <w:tcPr>
            <w:tcW w:w="354" w:type="dxa"/>
            <w:tcBorders>
              <w:bottom w:val="single" w:sz="4" w:space="0" w:color="auto"/>
            </w:tcBorders>
            <w:shd w:val="clear" w:color="auto" w:fill="auto"/>
            <w:vAlign w:val="center"/>
          </w:tcPr>
          <w:p w14:paraId="2B2B05B8"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2C8727F5" w14:textId="77777777" w:rsidR="006B3300" w:rsidRPr="00DB2D3C" w:rsidRDefault="006B3300"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F.A. MAIK Transport d.o.o.</w:t>
            </w:r>
          </w:p>
          <w:p w14:paraId="581499C0" w14:textId="77777777" w:rsidR="006B3300" w:rsidRPr="00DB2D3C" w:rsidRDefault="006B3300" w:rsidP="009B321B">
            <w:pPr>
              <w:pStyle w:val="Default"/>
              <w:shd w:val="clear" w:color="auto" w:fill="FFFFFF" w:themeFill="background1"/>
              <w:rPr>
                <w:rFonts w:ascii="Arial" w:hAnsi="Arial" w:cs="Arial"/>
                <w:color w:val="auto"/>
                <w:sz w:val="20"/>
              </w:rPr>
            </w:pPr>
            <w:r w:rsidRPr="00DB2D3C">
              <w:rPr>
                <w:rFonts w:ascii="Arial" w:hAnsi="Arial" w:cs="Arial"/>
                <w:color w:val="auto"/>
                <w:sz w:val="20"/>
              </w:rPr>
              <w:t>Perhavčeva ulica 10</w:t>
            </w:r>
          </w:p>
          <w:p w14:paraId="295B39FC" w14:textId="77777777" w:rsidR="006B3300" w:rsidRPr="00DB2D3C" w:rsidRDefault="006B3300"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2000 Maribor</w:t>
            </w:r>
          </w:p>
        </w:tc>
        <w:tc>
          <w:tcPr>
            <w:tcW w:w="2805" w:type="dxa"/>
            <w:tcBorders>
              <w:bottom w:val="single" w:sz="4" w:space="0" w:color="auto"/>
            </w:tcBorders>
            <w:shd w:val="clear" w:color="auto" w:fill="auto"/>
            <w:vAlign w:val="center"/>
          </w:tcPr>
          <w:p w14:paraId="2BCC4D38" w14:textId="03FF84ED" w:rsidR="006B3300" w:rsidRPr="00DB2D3C" w:rsidRDefault="00DC7EC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 xml:space="preserve">Ni </w:t>
            </w:r>
            <w:r w:rsidR="00D76F36">
              <w:rPr>
                <w:rFonts w:ascii="Arial" w:hAnsi="Arial" w:cs="Arial"/>
                <w:bCs/>
                <w:color w:val="auto"/>
                <w:sz w:val="20"/>
              </w:rPr>
              <w:t xml:space="preserve">bilo </w:t>
            </w:r>
            <w:r>
              <w:rPr>
                <w:rFonts w:ascii="Arial" w:hAnsi="Arial" w:cs="Arial"/>
                <w:bCs/>
                <w:color w:val="auto"/>
                <w:sz w:val="20"/>
              </w:rPr>
              <w:t>ugotovljenih nepravilnosti</w:t>
            </w:r>
          </w:p>
        </w:tc>
        <w:tc>
          <w:tcPr>
            <w:tcW w:w="1844" w:type="dxa"/>
            <w:tcBorders>
              <w:bottom w:val="single" w:sz="4" w:space="0" w:color="auto"/>
            </w:tcBorders>
            <w:shd w:val="clear" w:color="auto" w:fill="auto"/>
            <w:vAlign w:val="center"/>
          </w:tcPr>
          <w:p w14:paraId="3FF6C926" w14:textId="4540A424" w:rsidR="006B3300" w:rsidRPr="00DB2D3C" w:rsidRDefault="006B3300" w:rsidP="00D76F36">
            <w:pPr>
              <w:pStyle w:val="Default"/>
              <w:shd w:val="clear" w:color="auto" w:fill="FFFFFF" w:themeFill="background1"/>
              <w:ind w:left="84"/>
              <w:jc w:val="center"/>
              <w:rPr>
                <w:rFonts w:ascii="Arial" w:hAnsi="Arial" w:cs="Arial"/>
                <w:bCs/>
                <w:color w:val="auto"/>
                <w:sz w:val="20"/>
              </w:rPr>
            </w:pPr>
          </w:p>
        </w:tc>
      </w:tr>
      <w:tr w:rsidR="00DB2D3C" w:rsidRPr="00DB2D3C" w14:paraId="63A900B8" w14:textId="77777777" w:rsidTr="00D45C27">
        <w:trPr>
          <w:cantSplit/>
          <w:trHeight w:val="980"/>
        </w:trPr>
        <w:tc>
          <w:tcPr>
            <w:tcW w:w="354" w:type="dxa"/>
            <w:tcBorders>
              <w:bottom w:val="single" w:sz="4" w:space="0" w:color="auto"/>
            </w:tcBorders>
            <w:shd w:val="clear" w:color="auto" w:fill="auto"/>
            <w:vAlign w:val="center"/>
          </w:tcPr>
          <w:p w14:paraId="13CF5A10"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14BEE644" w14:textId="77777777" w:rsidR="006B3300" w:rsidRPr="00DB2D3C" w:rsidRDefault="006B3300" w:rsidP="009B321B">
            <w:pPr>
              <w:pStyle w:val="Default"/>
              <w:shd w:val="clear" w:color="auto" w:fill="FFFFFF" w:themeFill="background1"/>
              <w:rPr>
                <w:rFonts w:ascii="Arial" w:hAnsi="Arial" w:cs="Arial"/>
                <w:b/>
                <w:color w:val="auto"/>
                <w:sz w:val="20"/>
              </w:rPr>
            </w:pPr>
            <w:proofErr w:type="spellStart"/>
            <w:r w:rsidRPr="00DB2D3C">
              <w:rPr>
                <w:rFonts w:ascii="Arial" w:hAnsi="Arial" w:cs="Arial"/>
                <w:b/>
                <w:color w:val="auto"/>
                <w:sz w:val="20"/>
              </w:rPr>
              <w:t>Fenolit</w:t>
            </w:r>
            <w:proofErr w:type="spellEnd"/>
            <w:r w:rsidRPr="00DB2D3C">
              <w:rPr>
                <w:rFonts w:ascii="Arial" w:hAnsi="Arial" w:cs="Arial"/>
                <w:b/>
                <w:color w:val="auto"/>
                <w:sz w:val="20"/>
              </w:rPr>
              <w:t xml:space="preserve"> </w:t>
            </w:r>
            <w:proofErr w:type="spellStart"/>
            <w:r w:rsidRPr="00DB2D3C">
              <w:rPr>
                <w:rFonts w:ascii="Arial" w:hAnsi="Arial" w:cs="Arial"/>
                <w:b/>
                <w:color w:val="auto"/>
                <w:sz w:val="20"/>
              </w:rPr>
              <w:t>d.d</w:t>
            </w:r>
            <w:proofErr w:type="spellEnd"/>
            <w:r w:rsidRPr="00DB2D3C">
              <w:rPr>
                <w:rFonts w:ascii="Arial" w:hAnsi="Arial" w:cs="Arial"/>
                <w:b/>
                <w:color w:val="auto"/>
                <w:sz w:val="20"/>
              </w:rPr>
              <w:t>. Borovnica</w:t>
            </w:r>
          </w:p>
          <w:p w14:paraId="7A9478FE" w14:textId="77777777" w:rsidR="006B3300" w:rsidRPr="00DB2D3C" w:rsidRDefault="006B3300" w:rsidP="009B321B">
            <w:pPr>
              <w:pStyle w:val="Default"/>
              <w:shd w:val="clear" w:color="auto" w:fill="FFFFFF" w:themeFill="background1"/>
              <w:rPr>
                <w:rFonts w:ascii="Arial" w:hAnsi="Arial" w:cs="Arial"/>
                <w:bCs/>
                <w:color w:val="auto"/>
                <w:sz w:val="20"/>
              </w:rPr>
            </w:pPr>
            <w:r w:rsidRPr="00DB2D3C">
              <w:rPr>
                <w:rFonts w:ascii="Arial" w:hAnsi="Arial" w:cs="Arial"/>
                <w:bCs/>
                <w:color w:val="auto"/>
                <w:sz w:val="20"/>
              </w:rPr>
              <w:t>Breg 22</w:t>
            </w:r>
          </w:p>
          <w:p w14:paraId="2CF2B49E" w14:textId="77777777" w:rsidR="006B3300" w:rsidRPr="00DB2D3C" w:rsidRDefault="006B3300" w:rsidP="009B321B">
            <w:pPr>
              <w:pStyle w:val="Default"/>
              <w:shd w:val="clear" w:color="auto" w:fill="FFFFFF" w:themeFill="background1"/>
              <w:rPr>
                <w:rFonts w:ascii="Arial" w:hAnsi="Arial" w:cs="Arial"/>
                <w:bCs/>
                <w:color w:val="auto"/>
                <w:sz w:val="20"/>
              </w:rPr>
            </w:pPr>
            <w:r w:rsidRPr="00DB2D3C">
              <w:rPr>
                <w:rFonts w:ascii="Arial" w:hAnsi="Arial" w:cs="Arial"/>
                <w:bCs/>
                <w:color w:val="auto"/>
                <w:sz w:val="20"/>
              </w:rPr>
              <w:t>1353 Borovnica</w:t>
            </w:r>
          </w:p>
        </w:tc>
        <w:tc>
          <w:tcPr>
            <w:tcW w:w="2805" w:type="dxa"/>
            <w:tcBorders>
              <w:bottom w:val="single" w:sz="4" w:space="0" w:color="auto"/>
            </w:tcBorders>
            <w:shd w:val="clear" w:color="auto" w:fill="auto"/>
            <w:vAlign w:val="center"/>
          </w:tcPr>
          <w:p w14:paraId="7607CD1D" w14:textId="77777777" w:rsidR="006B3300" w:rsidRPr="00DB2D3C" w:rsidRDefault="006B3300"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2454C8D3" w14:textId="77777777" w:rsidR="006B3300" w:rsidRPr="00DB2D3C" w:rsidRDefault="006B3300" w:rsidP="00D76F36">
            <w:pPr>
              <w:pStyle w:val="Default"/>
              <w:shd w:val="clear" w:color="auto" w:fill="FFFFFF" w:themeFill="background1"/>
              <w:ind w:left="84"/>
              <w:jc w:val="center"/>
              <w:rPr>
                <w:rFonts w:ascii="Arial" w:hAnsi="Arial" w:cs="Arial"/>
                <w:bCs/>
                <w:color w:val="auto"/>
                <w:sz w:val="20"/>
              </w:rPr>
            </w:pPr>
            <w:r w:rsidRPr="00DB2D3C">
              <w:rPr>
                <w:rFonts w:ascii="Arial" w:hAnsi="Arial" w:cs="Arial"/>
                <w:bCs/>
                <w:color w:val="auto"/>
                <w:sz w:val="20"/>
              </w:rPr>
              <w:t>.</w:t>
            </w:r>
          </w:p>
        </w:tc>
      </w:tr>
      <w:tr w:rsidR="00DB2D3C" w:rsidRPr="00DB2D3C" w14:paraId="7F10D852" w14:textId="77777777" w:rsidTr="00D45C27">
        <w:trPr>
          <w:cantSplit/>
          <w:trHeight w:val="980"/>
        </w:trPr>
        <w:tc>
          <w:tcPr>
            <w:tcW w:w="354" w:type="dxa"/>
            <w:tcBorders>
              <w:bottom w:val="single" w:sz="4" w:space="0" w:color="auto"/>
            </w:tcBorders>
            <w:shd w:val="clear" w:color="auto" w:fill="auto"/>
            <w:vAlign w:val="center"/>
          </w:tcPr>
          <w:p w14:paraId="658D8A47"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01FEB42B" w14:textId="69371C45" w:rsidR="006B3300" w:rsidRPr="00DB2D3C" w:rsidRDefault="00013B18" w:rsidP="009B321B">
            <w:pPr>
              <w:pStyle w:val="Default"/>
              <w:shd w:val="clear" w:color="auto" w:fill="FFFFFF" w:themeFill="background1"/>
              <w:rPr>
                <w:rFonts w:ascii="Arial" w:hAnsi="Arial" w:cs="Arial"/>
                <w:b/>
                <w:color w:val="auto"/>
                <w:sz w:val="20"/>
              </w:rPr>
            </w:pPr>
            <w:proofErr w:type="spellStart"/>
            <w:r w:rsidRPr="00013B18">
              <w:rPr>
                <w:rFonts w:ascii="Arial" w:hAnsi="Arial" w:cs="Arial"/>
                <w:b/>
                <w:color w:val="auto"/>
                <w:sz w:val="20"/>
              </w:rPr>
              <w:t>Kansai</w:t>
            </w:r>
            <w:proofErr w:type="spellEnd"/>
            <w:r w:rsidRPr="00013B18">
              <w:rPr>
                <w:rFonts w:ascii="Arial" w:hAnsi="Arial" w:cs="Arial"/>
                <w:b/>
                <w:color w:val="auto"/>
                <w:sz w:val="20"/>
              </w:rPr>
              <w:t xml:space="preserve"> Helios Slovenija </w:t>
            </w:r>
            <w:proofErr w:type="spellStart"/>
            <w:r w:rsidRPr="00013B18">
              <w:rPr>
                <w:rFonts w:ascii="Arial" w:hAnsi="Arial" w:cs="Arial"/>
                <w:b/>
                <w:color w:val="auto"/>
                <w:sz w:val="20"/>
              </w:rPr>
              <w:t>d.o.o</w:t>
            </w:r>
            <w:proofErr w:type="spellEnd"/>
            <w:r w:rsidRPr="00013B18">
              <w:rPr>
                <w:rFonts w:ascii="Arial" w:hAnsi="Arial" w:cs="Arial"/>
                <w:b/>
                <w:color w:val="auto"/>
                <w:sz w:val="20"/>
              </w:rPr>
              <w:t>.</w:t>
            </w:r>
            <w:r w:rsidR="006B3300" w:rsidRPr="00DB2D3C">
              <w:rPr>
                <w:rFonts w:ascii="Arial" w:hAnsi="Arial" w:cs="Arial"/>
                <w:b/>
                <w:color w:val="auto"/>
                <w:sz w:val="20"/>
              </w:rPr>
              <w:br/>
            </w:r>
            <w:r w:rsidR="006B3300" w:rsidRPr="00DB2D3C">
              <w:rPr>
                <w:rFonts w:ascii="Arial" w:hAnsi="Arial" w:cs="Arial"/>
                <w:color w:val="auto"/>
                <w:sz w:val="20"/>
              </w:rPr>
              <w:t xml:space="preserve">Količevo 65 </w:t>
            </w:r>
            <w:r w:rsidR="006B3300" w:rsidRPr="00DB2D3C">
              <w:rPr>
                <w:rFonts w:ascii="Arial" w:hAnsi="Arial" w:cs="Arial"/>
                <w:color w:val="auto"/>
                <w:sz w:val="20"/>
              </w:rPr>
              <w:br/>
              <w:t>1230 Domžale</w:t>
            </w:r>
          </w:p>
        </w:tc>
        <w:tc>
          <w:tcPr>
            <w:tcW w:w="2805" w:type="dxa"/>
            <w:tcBorders>
              <w:bottom w:val="single" w:sz="4" w:space="0" w:color="auto"/>
            </w:tcBorders>
            <w:shd w:val="clear" w:color="auto" w:fill="auto"/>
            <w:vAlign w:val="center"/>
          </w:tcPr>
          <w:p w14:paraId="23527817" w14:textId="65FDADEE" w:rsidR="006B3300" w:rsidRPr="00DB2D3C" w:rsidRDefault="00D76F3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Z</w:t>
            </w:r>
            <w:r w:rsidR="00013B18" w:rsidRPr="00013B18">
              <w:rPr>
                <w:rFonts w:ascii="Arial" w:hAnsi="Arial" w:cs="Arial"/>
                <w:bCs/>
                <w:color w:val="auto"/>
                <w:sz w:val="20"/>
              </w:rPr>
              <w:t>avezanec mora predložiti podatke in dokazila, ki niso bili predloženi ob pregledu</w:t>
            </w:r>
          </w:p>
        </w:tc>
        <w:tc>
          <w:tcPr>
            <w:tcW w:w="1844" w:type="dxa"/>
            <w:tcBorders>
              <w:bottom w:val="single" w:sz="4" w:space="0" w:color="auto"/>
            </w:tcBorders>
            <w:shd w:val="clear" w:color="auto" w:fill="auto"/>
            <w:vAlign w:val="center"/>
          </w:tcPr>
          <w:p w14:paraId="2DD5D31D" w14:textId="62CF85E2" w:rsidR="006B3300" w:rsidRPr="00DB2D3C" w:rsidRDefault="00013B18"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Postopek še traja</w:t>
            </w:r>
          </w:p>
        </w:tc>
      </w:tr>
      <w:tr w:rsidR="00DB2D3C" w:rsidRPr="00DB2D3C" w14:paraId="09400A45" w14:textId="77777777" w:rsidTr="00D45C27">
        <w:trPr>
          <w:cantSplit/>
          <w:trHeight w:val="980"/>
        </w:trPr>
        <w:tc>
          <w:tcPr>
            <w:tcW w:w="354" w:type="dxa"/>
            <w:tcBorders>
              <w:top w:val="single" w:sz="4" w:space="0" w:color="auto"/>
              <w:bottom w:val="single" w:sz="4" w:space="0" w:color="auto"/>
            </w:tcBorders>
            <w:shd w:val="clear" w:color="auto" w:fill="auto"/>
            <w:vAlign w:val="center"/>
          </w:tcPr>
          <w:p w14:paraId="4447CB5C"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top w:val="single" w:sz="4" w:space="0" w:color="auto"/>
              <w:bottom w:val="single" w:sz="4" w:space="0" w:color="auto"/>
            </w:tcBorders>
            <w:shd w:val="clear" w:color="auto" w:fill="auto"/>
            <w:vAlign w:val="center"/>
          </w:tcPr>
          <w:p w14:paraId="11514EC8" w14:textId="6D2268E8" w:rsidR="006B3300" w:rsidRPr="00DB2D3C" w:rsidRDefault="00013B18" w:rsidP="009B321B">
            <w:pPr>
              <w:pStyle w:val="Default"/>
              <w:shd w:val="clear" w:color="auto" w:fill="FFFFFF" w:themeFill="background1"/>
              <w:rPr>
                <w:rFonts w:ascii="Arial" w:hAnsi="Arial" w:cs="Arial"/>
                <w:b/>
                <w:color w:val="auto"/>
                <w:sz w:val="20"/>
              </w:rPr>
            </w:pPr>
            <w:proofErr w:type="spellStart"/>
            <w:r w:rsidRPr="00013B18">
              <w:rPr>
                <w:rFonts w:ascii="Arial" w:hAnsi="Arial" w:cs="Arial"/>
                <w:b/>
                <w:color w:val="auto"/>
                <w:sz w:val="20"/>
              </w:rPr>
              <w:t>Kansai</w:t>
            </w:r>
            <w:proofErr w:type="spellEnd"/>
            <w:r w:rsidRPr="00013B18">
              <w:rPr>
                <w:rFonts w:ascii="Arial" w:hAnsi="Arial" w:cs="Arial"/>
                <w:b/>
                <w:color w:val="auto"/>
                <w:sz w:val="20"/>
              </w:rPr>
              <w:t xml:space="preserve"> Helios Slovenija </w:t>
            </w:r>
            <w:proofErr w:type="spellStart"/>
            <w:r w:rsidRPr="00013B18">
              <w:rPr>
                <w:rFonts w:ascii="Arial" w:hAnsi="Arial" w:cs="Arial"/>
                <w:b/>
                <w:color w:val="auto"/>
                <w:sz w:val="20"/>
              </w:rPr>
              <w:t>d.o.o</w:t>
            </w:r>
            <w:proofErr w:type="spellEnd"/>
            <w:r w:rsidRPr="00013B18">
              <w:rPr>
                <w:rFonts w:ascii="Arial" w:hAnsi="Arial" w:cs="Arial"/>
                <w:b/>
                <w:color w:val="auto"/>
                <w:sz w:val="20"/>
              </w:rPr>
              <w:t>.</w:t>
            </w:r>
            <w:r>
              <w:rPr>
                <w:rFonts w:ascii="Arial" w:hAnsi="Arial" w:cs="Arial"/>
                <w:b/>
                <w:color w:val="auto"/>
                <w:sz w:val="20"/>
              </w:rPr>
              <w:t xml:space="preserve">  </w:t>
            </w:r>
            <w:r w:rsidR="006B3300" w:rsidRPr="00DB2D3C">
              <w:rPr>
                <w:rFonts w:ascii="Arial" w:hAnsi="Arial" w:cs="Arial"/>
                <w:b/>
                <w:color w:val="auto"/>
                <w:sz w:val="20"/>
              </w:rPr>
              <w:t>Lokacija Medvode</w:t>
            </w:r>
            <w:r w:rsidR="006B3300" w:rsidRPr="00DB2D3C">
              <w:rPr>
                <w:rFonts w:ascii="Arial" w:hAnsi="Arial" w:cs="Arial"/>
                <w:b/>
                <w:color w:val="auto"/>
                <w:sz w:val="20"/>
              </w:rPr>
              <w:br/>
            </w:r>
            <w:r w:rsidR="006B3300" w:rsidRPr="00DB2D3C">
              <w:rPr>
                <w:rFonts w:ascii="Arial" w:hAnsi="Arial" w:cs="Arial"/>
                <w:color w:val="auto"/>
                <w:sz w:val="20"/>
              </w:rPr>
              <w:t xml:space="preserve">Škofjeloška 50 </w:t>
            </w:r>
            <w:r w:rsidR="006B3300" w:rsidRPr="00DB2D3C">
              <w:rPr>
                <w:rFonts w:ascii="Arial" w:hAnsi="Arial" w:cs="Arial"/>
                <w:color w:val="auto"/>
                <w:sz w:val="20"/>
              </w:rPr>
              <w:br/>
              <w:t>1215 Medvode</w:t>
            </w:r>
          </w:p>
        </w:tc>
        <w:tc>
          <w:tcPr>
            <w:tcW w:w="2805" w:type="dxa"/>
            <w:tcBorders>
              <w:top w:val="single" w:sz="4" w:space="0" w:color="auto"/>
              <w:bottom w:val="single" w:sz="4" w:space="0" w:color="auto"/>
            </w:tcBorders>
            <w:shd w:val="clear" w:color="auto" w:fill="auto"/>
            <w:vAlign w:val="center"/>
          </w:tcPr>
          <w:p w14:paraId="774817A2" w14:textId="200ADB14" w:rsidR="006B3300" w:rsidRPr="00DB2D3C" w:rsidRDefault="00D76F3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Z</w:t>
            </w:r>
            <w:r w:rsidR="00013B18" w:rsidRPr="00013B18">
              <w:rPr>
                <w:rFonts w:ascii="Arial" w:hAnsi="Arial" w:cs="Arial"/>
                <w:bCs/>
                <w:color w:val="auto"/>
                <w:sz w:val="20"/>
              </w:rPr>
              <w:t>avezanec mora predložiti podatke in dokazila, ki niso bili predloženi ob pregledu</w:t>
            </w:r>
          </w:p>
        </w:tc>
        <w:tc>
          <w:tcPr>
            <w:tcW w:w="1844" w:type="dxa"/>
            <w:tcBorders>
              <w:top w:val="single" w:sz="4" w:space="0" w:color="auto"/>
              <w:bottom w:val="single" w:sz="4" w:space="0" w:color="auto"/>
            </w:tcBorders>
            <w:shd w:val="clear" w:color="auto" w:fill="auto"/>
            <w:vAlign w:val="center"/>
          </w:tcPr>
          <w:p w14:paraId="23BF9EE9" w14:textId="4BD18283" w:rsidR="006B3300" w:rsidRPr="00DB2D3C" w:rsidRDefault="00013B18"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Postopek še traja</w:t>
            </w:r>
          </w:p>
        </w:tc>
      </w:tr>
      <w:tr w:rsidR="00DB2D3C" w:rsidRPr="00DB2D3C" w14:paraId="3BC06213" w14:textId="77777777" w:rsidTr="00D45C27">
        <w:trPr>
          <w:cantSplit/>
          <w:trHeight w:val="980"/>
        </w:trPr>
        <w:tc>
          <w:tcPr>
            <w:tcW w:w="354" w:type="dxa"/>
            <w:tcBorders>
              <w:bottom w:val="single" w:sz="4" w:space="0" w:color="auto"/>
            </w:tcBorders>
            <w:shd w:val="clear" w:color="auto" w:fill="auto"/>
            <w:vAlign w:val="center"/>
          </w:tcPr>
          <w:p w14:paraId="78D6A053"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5CD1973F" w14:textId="77777777" w:rsidR="006B3300" w:rsidRPr="00DB2D3C" w:rsidRDefault="006B3300"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INA</w:t>
            </w:r>
            <w:r w:rsidR="00EB3CA3" w:rsidRPr="00DB2D3C">
              <w:rPr>
                <w:rFonts w:ascii="Arial" w:hAnsi="Arial" w:cs="Arial"/>
                <w:b/>
                <w:color w:val="auto"/>
                <w:sz w:val="20"/>
              </w:rPr>
              <w:t xml:space="preserve"> SLOVENIJA d.o.o, PE</w:t>
            </w:r>
            <w:r w:rsidRPr="00DB2D3C">
              <w:rPr>
                <w:rFonts w:ascii="Arial" w:hAnsi="Arial" w:cs="Arial"/>
                <w:b/>
                <w:color w:val="auto"/>
                <w:sz w:val="20"/>
              </w:rPr>
              <w:t xml:space="preserve"> KOZINA</w:t>
            </w:r>
            <w:r w:rsidRPr="00DB2D3C">
              <w:rPr>
                <w:rFonts w:ascii="Arial" w:hAnsi="Arial" w:cs="Arial"/>
                <w:b/>
                <w:color w:val="auto"/>
                <w:sz w:val="20"/>
              </w:rPr>
              <w:br/>
            </w:r>
            <w:r w:rsidRPr="00DB2D3C">
              <w:rPr>
                <w:rFonts w:ascii="Arial" w:hAnsi="Arial" w:cs="Arial"/>
                <w:color w:val="auto"/>
                <w:sz w:val="20"/>
              </w:rPr>
              <w:t>Kolodvorska 18</w:t>
            </w:r>
            <w:r w:rsidRPr="00DB2D3C">
              <w:rPr>
                <w:rFonts w:ascii="Arial" w:hAnsi="Arial" w:cs="Arial"/>
                <w:color w:val="auto"/>
                <w:sz w:val="20"/>
              </w:rPr>
              <w:br/>
              <w:t>6240 Kozina</w:t>
            </w:r>
          </w:p>
        </w:tc>
        <w:tc>
          <w:tcPr>
            <w:tcW w:w="2805" w:type="dxa"/>
            <w:tcBorders>
              <w:bottom w:val="single" w:sz="4" w:space="0" w:color="auto"/>
            </w:tcBorders>
            <w:shd w:val="clear" w:color="auto" w:fill="auto"/>
            <w:vAlign w:val="center"/>
          </w:tcPr>
          <w:p w14:paraId="6FA438E8" w14:textId="77777777" w:rsidR="006B3300" w:rsidRPr="00DB2D3C" w:rsidRDefault="00380303"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0A280123" w14:textId="77777777" w:rsidR="006B3300" w:rsidRPr="00DB2D3C" w:rsidRDefault="006B3300" w:rsidP="00D76F36">
            <w:pPr>
              <w:pStyle w:val="Default"/>
              <w:shd w:val="clear" w:color="auto" w:fill="FFFFFF" w:themeFill="background1"/>
              <w:jc w:val="center"/>
              <w:rPr>
                <w:rFonts w:ascii="Arial" w:hAnsi="Arial" w:cs="Arial"/>
                <w:bCs/>
                <w:color w:val="auto"/>
                <w:sz w:val="20"/>
              </w:rPr>
            </w:pPr>
          </w:p>
        </w:tc>
      </w:tr>
      <w:tr w:rsidR="00DB2D3C" w:rsidRPr="00DB2D3C" w14:paraId="374BFF2A" w14:textId="77777777" w:rsidTr="00D45C27">
        <w:trPr>
          <w:cantSplit/>
          <w:trHeight w:val="980"/>
        </w:trPr>
        <w:tc>
          <w:tcPr>
            <w:tcW w:w="354" w:type="dxa"/>
            <w:tcBorders>
              <w:bottom w:val="single" w:sz="4" w:space="0" w:color="auto"/>
            </w:tcBorders>
            <w:shd w:val="clear" w:color="auto" w:fill="auto"/>
            <w:vAlign w:val="center"/>
          </w:tcPr>
          <w:p w14:paraId="5E7F3BE2" w14:textId="77777777" w:rsidR="00100E0B" w:rsidRPr="00DB2D3C" w:rsidRDefault="00100E0B"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522923CB" w14:textId="77777777" w:rsidR="00100E0B" w:rsidRPr="00DB2D3C" w:rsidRDefault="00100E0B" w:rsidP="009B321B">
            <w:pPr>
              <w:shd w:val="clear" w:color="auto" w:fill="FFFFFF" w:themeFill="background1"/>
              <w:autoSpaceDE w:val="0"/>
              <w:autoSpaceDN w:val="0"/>
              <w:adjustRightInd w:val="0"/>
              <w:spacing w:before="0" w:after="0" w:line="240" w:lineRule="auto"/>
              <w:jc w:val="left"/>
              <w:rPr>
                <w:rFonts w:ascii="Helvetica" w:hAnsi="Helvetica" w:cs="Helvetica"/>
                <w:b/>
                <w:spacing w:val="0"/>
              </w:rPr>
            </w:pPr>
            <w:r w:rsidRPr="00DB2D3C">
              <w:rPr>
                <w:rFonts w:ascii="Helvetica" w:hAnsi="Helvetica" w:cs="Helvetica"/>
                <w:b/>
                <w:spacing w:val="0"/>
              </w:rPr>
              <w:t xml:space="preserve">INTEREUROPA </w:t>
            </w:r>
            <w:proofErr w:type="spellStart"/>
            <w:r w:rsidRPr="00DB2D3C">
              <w:rPr>
                <w:rFonts w:ascii="Helvetica" w:hAnsi="Helvetica" w:cs="Helvetica"/>
                <w:b/>
                <w:spacing w:val="0"/>
              </w:rPr>
              <w:t>d.d</w:t>
            </w:r>
            <w:proofErr w:type="spellEnd"/>
            <w:r w:rsidRPr="00DB2D3C">
              <w:rPr>
                <w:rFonts w:ascii="Helvetica" w:hAnsi="Helvetica" w:cs="Helvetica"/>
                <w:b/>
                <w:spacing w:val="0"/>
              </w:rPr>
              <w:t>., Filiala Celje, Poslovna enota Maribor</w:t>
            </w:r>
          </w:p>
          <w:p w14:paraId="0F4F02A8" w14:textId="77777777" w:rsidR="00100E0B" w:rsidRPr="00DB2D3C" w:rsidRDefault="00100E0B" w:rsidP="009B321B">
            <w:pPr>
              <w:shd w:val="clear" w:color="auto" w:fill="FFFFFF" w:themeFill="background1"/>
              <w:autoSpaceDE w:val="0"/>
              <w:autoSpaceDN w:val="0"/>
              <w:adjustRightInd w:val="0"/>
              <w:spacing w:before="0" w:after="0" w:line="240" w:lineRule="auto"/>
              <w:jc w:val="left"/>
              <w:rPr>
                <w:rFonts w:ascii="Helvetica" w:hAnsi="Helvetica" w:cs="Helvetica"/>
                <w:spacing w:val="0"/>
              </w:rPr>
            </w:pPr>
            <w:r w:rsidRPr="00DB2D3C">
              <w:rPr>
                <w:rFonts w:ascii="Helvetica" w:hAnsi="Helvetica" w:cs="Helvetica"/>
                <w:spacing w:val="0"/>
              </w:rPr>
              <w:t>Tržaška cesta 45</w:t>
            </w:r>
          </w:p>
          <w:p w14:paraId="6525ADB0" w14:textId="77777777" w:rsidR="00100E0B" w:rsidRPr="00DB2D3C" w:rsidRDefault="00100E0B" w:rsidP="009B321B">
            <w:pPr>
              <w:pStyle w:val="Default"/>
              <w:shd w:val="clear" w:color="auto" w:fill="FFFFFF" w:themeFill="background1"/>
              <w:rPr>
                <w:rFonts w:ascii="Arial" w:hAnsi="Arial" w:cs="Arial"/>
                <w:color w:val="auto"/>
                <w:sz w:val="20"/>
              </w:rPr>
            </w:pPr>
            <w:r w:rsidRPr="00DB2D3C">
              <w:rPr>
                <w:rFonts w:ascii="Arial" w:hAnsi="Arial" w:cs="Arial"/>
                <w:color w:val="auto"/>
                <w:sz w:val="20"/>
              </w:rPr>
              <w:t>2000 Maribor</w:t>
            </w:r>
          </w:p>
        </w:tc>
        <w:tc>
          <w:tcPr>
            <w:tcW w:w="2805" w:type="dxa"/>
            <w:tcBorders>
              <w:bottom w:val="single" w:sz="4" w:space="0" w:color="auto"/>
            </w:tcBorders>
            <w:shd w:val="clear" w:color="auto" w:fill="auto"/>
            <w:vAlign w:val="center"/>
          </w:tcPr>
          <w:p w14:paraId="71851DCA" w14:textId="4F90BF1C" w:rsidR="00100E0B" w:rsidRPr="00DB2D3C" w:rsidRDefault="00DC7EC6"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6E15041F" w14:textId="7F0082B7" w:rsidR="00100E0B" w:rsidRPr="00DB2D3C" w:rsidRDefault="00100E0B" w:rsidP="00D76F36">
            <w:pPr>
              <w:pStyle w:val="Default"/>
              <w:shd w:val="clear" w:color="auto" w:fill="FFFFFF" w:themeFill="background1"/>
              <w:jc w:val="center"/>
              <w:rPr>
                <w:rFonts w:ascii="Arial" w:hAnsi="Arial" w:cs="Arial"/>
                <w:bCs/>
                <w:color w:val="auto"/>
                <w:sz w:val="20"/>
              </w:rPr>
            </w:pPr>
          </w:p>
        </w:tc>
      </w:tr>
      <w:tr w:rsidR="00DB2D3C" w:rsidRPr="00DB2D3C" w14:paraId="0FBC03CC" w14:textId="77777777" w:rsidTr="00D45C27">
        <w:trPr>
          <w:cantSplit/>
          <w:trHeight w:val="980"/>
        </w:trPr>
        <w:tc>
          <w:tcPr>
            <w:tcW w:w="354" w:type="dxa"/>
            <w:tcBorders>
              <w:bottom w:val="single" w:sz="4" w:space="0" w:color="auto"/>
            </w:tcBorders>
            <w:shd w:val="clear" w:color="auto" w:fill="auto"/>
            <w:vAlign w:val="center"/>
          </w:tcPr>
          <w:p w14:paraId="7988C94B"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0F9F36B0" w14:textId="77777777" w:rsidR="006B3300" w:rsidRPr="00DB2D3C" w:rsidRDefault="006B3300"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ISTRABENZ PLINI </w:t>
            </w:r>
            <w:proofErr w:type="spellStart"/>
            <w:r w:rsidRPr="00DB2D3C">
              <w:rPr>
                <w:rFonts w:ascii="Arial" w:hAnsi="Arial" w:cs="Arial"/>
                <w:b/>
                <w:color w:val="auto"/>
                <w:sz w:val="20"/>
              </w:rPr>
              <w:t>d.o.o</w:t>
            </w:r>
            <w:proofErr w:type="spellEnd"/>
            <w:r w:rsidRPr="00DB2D3C">
              <w:rPr>
                <w:rFonts w:ascii="Arial" w:hAnsi="Arial" w:cs="Arial"/>
                <w:b/>
                <w:color w:val="auto"/>
                <w:sz w:val="20"/>
              </w:rPr>
              <w:t xml:space="preserve"> Koper </w:t>
            </w:r>
            <w:r w:rsidRPr="00DB2D3C">
              <w:rPr>
                <w:rFonts w:ascii="Arial" w:hAnsi="Arial" w:cs="Arial"/>
                <w:b/>
                <w:color w:val="auto"/>
                <w:sz w:val="20"/>
              </w:rPr>
              <w:br/>
            </w:r>
            <w:proofErr w:type="spellStart"/>
            <w:r w:rsidRPr="00DB2D3C">
              <w:rPr>
                <w:rFonts w:ascii="Arial" w:hAnsi="Arial" w:cs="Arial"/>
                <w:color w:val="auto"/>
                <w:sz w:val="20"/>
              </w:rPr>
              <w:t>Sermin</w:t>
            </w:r>
            <w:proofErr w:type="spellEnd"/>
            <w:r w:rsidRPr="00DB2D3C">
              <w:rPr>
                <w:rFonts w:ascii="Arial" w:hAnsi="Arial" w:cs="Arial"/>
                <w:color w:val="auto"/>
                <w:sz w:val="20"/>
              </w:rPr>
              <w:t xml:space="preserve"> 8a </w:t>
            </w:r>
            <w:r w:rsidRPr="00DB2D3C">
              <w:rPr>
                <w:rFonts w:ascii="Arial" w:hAnsi="Arial" w:cs="Arial"/>
                <w:color w:val="auto"/>
                <w:sz w:val="20"/>
              </w:rPr>
              <w:br/>
              <w:t>6000 Koper</w:t>
            </w:r>
          </w:p>
        </w:tc>
        <w:tc>
          <w:tcPr>
            <w:tcW w:w="2805" w:type="dxa"/>
            <w:tcBorders>
              <w:bottom w:val="single" w:sz="4" w:space="0" w:color="auto"/>
            </w:tcBorders>
            <w:shd w:val="clear" w:color="auto" w:fill="auto"/>
            <w:vAlign w:val="center"/>
          </w:tcPr>
          <w:p w14:paraId="6A01BBE7" w14:textId="77777777" w:rsidR="006B3300" w:rsidRPr="00DB2D3C" w:rsidRDefault="00380303"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5F926F13" w14:textId="77777777" w:rsidR="006B3300" w:rsidRPr="00DB2D3C" w:rsidRDefault="006B3300" w:rsidP="00D76F36">
            <w:pPr>
              <w:pStyle w:val="Default"/>
              <w:shd w:val="clear" w:color="auto" w:fill="FFFFFF" w:themeFill="background1"/>
              <w:jc w:val="center"/>
              <w:rPr>
                <w:rFonts w:ascii="Arial" w:hAnsi="Arial" w:cs="Arial"/>
                <w:bCs/>
                <w:color w:val="auto"/>
                <w:sz w:val="20"/>
              </w:rPr>
            </w:pPr>
          </w:p>
        </w:tc>
      </w:tr>
      <w:tr w:rsidR="00DB2D3C" w:rsidRPr="00DB2D3C" w14:paraId="578AB7FD" w14:textId="77777777" w:rsidTr="00D45C27">
        <w:trPr>
          <w:cantSplit/>
          <w:trHeight w:val="980"/>
        </w:trPr>
        <w:tc>
          <w:tcPr>
            <w:tcW w:w="354" w:type="dxa"/>
            <w:tcBorders>
              <w:bottom w:val="single" w:sz="4" w:space="0" w:color="auto"/>
            </w:tcBorders>
            <w:shd w:val="clear" w:color="auto" w:fill="auto"/>
            <w:vAlign w:val="center"/>
          </w:tcPr>
          <w:p w14:paraId="3AEA5F0F" w14:textId="77777777" w:rsidR="006B3300" w:rsidRPr="00DB2D3C" w:rsidRDefault="006B3300"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4C4D93E5" w14:textId="77777777" w:rsidR="006B3300" w:rsidRPr="00DB2D3C" w:rsidRDefault="006B3300" w:rsidP="009B321B">
            <w:pPr>
              <w:shd w:val="clear" w:color="auto" w:fill="FFFFFF" w:themeFill="background1"/>
              <w:spacing w:after="0"/>
              <w:rPr>
                <w:b/>
                <w:snapToGrid w:val="0"/>
                <w:spacing w:val="0"/>
              </w:rPr>
            </w:pPr>
            <w:r w:rsidRPr="00DB2D3C">
              <w:rPr>
                <w:b/>
                <w:snapToGrid w:val="0"/>
                <w:spacing w:val="0"/>
              </w:rPr>
              <w:t>ISTRABENZ PLINI d.o.o Koper PE VZHODNA SLOVENIJA</w:t>
            </w:r>
          </w:p>
          <w:p w14:paraId="572FA30A" w14:textId="77777777" w:rsidR="006B3300" w:rsidRPr="00DB2D3C" w:rsidRDefault="006B3300" w:rsidP="009B321B">
            <w:pPr>
              <w:shd w:val="clear" w:color="auto" w:fill="FFFFFF" w:themeFill="background1"/>
              <w:spacing w:before="0" w:after="0" w:line="240" w:lineRule="auto"/>
            </w:pPr>
            <w:r w:rsidRPr="00DB2D3C">
              <w:t>Plinarniška 1</w:t>
            </w:r>
          </w:p>
          <w:p w14:paraId="598E9138" w14:textId="77777777" w:rsidR="006B3300" w:rsidRPr="00DB2D3C" w:rsidRDefault="006B3300"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3000 Celje</w:t>
            </w:r>
          </w:p>
        </w:tc>
        <w:tc>
          <w:tcPr>
            <w:tcW w:w="2805" w:type="dxa"/>
            <w:tcBorders>
              <w:bottom w:val="single" w:sz="4" w:space="0" w:color="auto"/>
            </w:tcBorders>
            <w:shd w:val="clear" w:color="auto" w:fill="auto"/>
            <w:vAlign w:val="center"/>
          </w:tcPr>
          <w:p w14:paraId="4D660256" w14:textId="77777777" w:rsidR="006B3300" w:rsidRPr="00DB2D3C" w:rsidRDefault="007847B1"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5D7473C8" w14:textId="77777777" w:rsidR="002F1395" w:rsidRPr="00DB2D3C" w:rsidRDefault="002F1395" w:rsidP="00D76F36">
            <w:pPr>
              <w:pStyle w:val="Default"/>
              <w:shd w:val="clear" w:color="auto" w:fill="FFFFFF" w:themeFill="background1"/>
              <w:jc w:val="center"/>
              <w:rPr>
                <w:rFonts w:ascii="Arial" w:hAnsi="Arial" w:cs="Arial"/>
                <w:bCs/>
                <w:color w:val="auto"/>
                <w:sz w:val="20"/>
              </w:rPr>
            </w:pPr>
          </w:p>
        </w:tc>
      </w:tr>
      <w:tr w:rsidR="00DB2D3C" w:rsidRPr="00DB2D3C" w14:paraId="422BD80A" w14:textId="77777777" w:rsidTr="00D45C27">
        <w:trPr>
          <w:cantSplit/>
          <w:trHeight w:val="980"/>
        </w:trPr>
        <w:tc>
          <w:tcPr>
            <w:tcW w:w="354" w:type="dxa"/>
            <w:tcBorders>
              <w:bottom w:val="single" w:sz="4" w:space="0" w:color="auto"/>
            </w:tcBorders>
            <w:shd w:val="clear" w:color="auto" w:fill="auto"/>
            <w:vAlign w:val="center"/>
          </w:tcPr>
          <w:p w14:paraId="3A18E187" w14:textId="77777777" w:rsidR="004B7011" w:rsidRPr="00DB2D3C" w:rsidRDefault="004B7011" w:rsidP="009B321B">
            <w:pPr>
              <w:pStyle w:val="Odstavekseznama"/>
              <w:numPr>
                <w:ilvl w:val="0"/>
                <w:numId w:val="23"/>
              </w:numPr>
              <w:shd w:val="clear" w:color="auto" w:fill="FFFFFF" w:themeFill="background1"/>
            </w:pPr>
          </w:p>
        </w:tc>
        <w:tc>
          <w:tcPr>
            <w:tcW w:w="5058" w:type="dxa"/>
            <w:tcBorders>
              <w:bottom w:val="single" w:sz="4" w:space="0" w:color="auto"/>
            </w:tcBorders>
            <w:shd w:val="clear" w:color="auto" w:fill="auto"/>
            <w:vAlign w:val="center"/>
          </w:tcPr>
          <w:p w14:paraId="6790CD16" w14:textId="77777777" w:rsidR="004B7011" w:rsidRPr="00DB2D3C" w:rsidRDefault="004B7011"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LECANA d.o.o. </w:t>
            </w:r>
            <w:r w:rsidRPr="00DB2D3C">
              <w:rPr>
                <w:rFonts w:ascii="Arial" w:hAnsi="Arial" w:cs="Arial"/>
                <w:b/>
                <w:color w:val="auto"/>
                <w:sz w:val="20"/>
              </w:rPr>
              <w:br/>
            </w:r>
            <w:r w:rsidRPr="00DB2D3C">
              <w:rPr>
                <w:rFonts w:ascii="Arial" w:hAnsi="Arial" w:cs="Arial"/>
                <w:color w:val="auto"/>
                <w:sz w:val="20"/>
              </w:rPr>
              <w:t xml:space="preserve">Ljubljanska 45 </w:t>
            </w:r>
            <w:r w:rsidRPr="00DB2D3C">
              <w:rPr>
                <w:rFonts w:ascii="Arial" w:hAnsi="Arial" w:cs="Arial"/>
                <w:color w:val="auto"/>
                <w:sz w:val="20"/>
              </w:rPr>
              <w:br/>
              <w:t>1241 Kamnik</w:t>
            </w:r>
          </w:p>
        </w:tc>
        <w:tc>
          <w:tcPr>
            <w:tcW w:w="2805" w:type="dxa"/>
            <w:tcBorders>
              <w:bottom w:val="single" w:sz="4" w:space="0" w:color="auto"/>
            </w:tcBorders>
            <w:shd w:val="clear" w:color="auto" w:fill="auto"/>
            <w:vAlign w:val="center"/>
          </w:tcPr>
          <w:p w14:paraId="3918A50D" w14:textId="77777777" w:rsidR="004B7011" w:rsidRPr="00DB2D3C" w:rsidRDefault="004B7011"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0180B852" w14:textId="77777777" w:rsidR="004B7011" w:rsidRPr="00DB2D3C" w:rsidRDefault="004B7011" w:rsidP="00D76F36">
            <w:pPr>
              <w:pStyle w:val="Default"/>
              <w:shd w:val="clear" w:color="auto" w:fill="FFFFFF" w:themeFill="background1"/>
              <w:jc w:val="center"/>
              <w:rPr>
                <w:rFonts w:ascii="Arial" w:hAnsi="Arial" w:cs="Arial"/>
                <w:bCs/>
                <w:color w:val="auto"/>
                <w:sz w:val="20"/>
              </w:rPr>
            </w:pPr>
          </w:p>
        </w:tc>
      </w:tr>
      <w:tr w:rsidR="00DB2D3C" w:rsidRPr="00DB2D3C" w14:paraId="7829EF84" w14:textId="77777777" w:rsidTr="00D45C27">
        <w:trPr>
          <w:cantSplit/>
          <w:trHeight w:val="980"/>
        </w:trPr>
        <w:tc>
          <w:tcPr>
            <w:tcW w:w="354" w:type="dxa"/>
            <w:tcBorders>
              <w:bottom w:val="single" w:sz="4" w:space="0" w:color="auto"/>
            </w:tcBorders>
            <w:shd w:val="clear" w:color="auto" w:fill="auto"/>
            <w:vAlign w:val="center"/>
          </w:tcPr>
          <w:p w14:paraId="270BBE98" w14:textId="77777777" w:rsidR="004B7011" w:rsidRPr="00DB2D3C" w:rsidRDefault="004B7011" w:rsidP="009B321B">
            <w:pPr>
              <w:pStyle w:val="Odstavekseznama"/>
              <w:numPr>
                <w:ilvl w:val="0"/>
                <w:numId w:val="23"/>
              </w:numPr>
              <w:shd w:val="clear" w:color="auto" w:fill="FFFFFF" w:themeFill="background1"/>
            </w:pPr>
          </w:p>
        </w:tc>
        <w:tc>
          <w:tcPr>
            <w:tcW w:w="5058" w:type="dxa"/>
            <w:tcBorders>
              <w:bottom w:val="single" w:sz="4" w:space="0" w:color="auto"/>
            </w:tcBorders>
            <w:shd w:val="clear" w:color="auto" w:fill="auto"/>
            <w:vAlign w:val="center"/>
          </w:tcPr>
          <w:p w14:paraId="089B8CB0" w14:textId="77777777" w:rsidR="004B7011" w:rsidRPr="00DB2D3C" w:rsidRDefault="004B7011"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LUKA KOPER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w:t>
            </w:r>
            <w:r w:rsidRPr="00DB2D3C">
              <w:rPr>
                <w:rFonts w:ascii="Arial" w:hAnsi="Arial" w:cs="Arial"/>
                <w:b/>
                <w:color w:val="auto"/>
                <w:sz w:val="20"/>
              </w:rPr>
              <w:br/>
            </w:r>
            <w:r w:rsidRPr="00DB2D3C">
              <w:rPr>
                <w:rFonts w:ascii="Arial" w:hAnsi="Arial" w:cs="Arial"/>
                <w:color w:val="auto"/>
                <w:sz w:val="20"/>
              </w:rPr>
              <w:t xml:space="preserve">Vojkovo nabrežje 38 </w:t>
            </w:r>
            <w:r w:rsidRPr="00DB2D3C">
              <w:rPr>
                <w:rFonts w:ascii="Arial" w:hAnsi="Arial" w:cs="Arial"/>
                <w:color w:val="auto"/>
                <w:sz w:val="20"/>
              </w:rPr>
              <w:br/>
              <w:t>6501 Koper</w:t>
            </w:r>
          </w:p>
        </w:tc>
        <w:tc>
          <w:tcPr>
            <w:tcW w:w="2805" w:type="dxa"/>
            <w:tcBorders>
              <w:bottom w:val="single" w:sz="4" w:space="0" w:color="auto"/>
            </w:tcBorders>
            <w:shd w:val="clear" w:color="auto" w:fill="auto"/>
            <w:vAlign w:val="center"/>
          </w:tcPr>
          <w:p w14:paraId="5270E9A5" w14:textId="77777777" w:rsidR="004B7011" w:rsidRPr="00DB2D3C" w:rsidRDefault="004B7011"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50C03123" w14:textId="77777777" w:rsidR="004B7011" w:rsidRPr="00DB2D3C" w:rsidRDefault="004B7011" w:rsidP="00D76F36">
            <w:pPr>
              <w:pStyle w:val="Default"/>
              <w:shd w:val="clear" w:color="auto" w:fill="FFFFFF" w:themeFill="background1"/>
              <w:jc w:val="center"/>
              <w:rPr>
                <w:rFonts w:ascii="Arial" w:hAnsi="Arial" w:cs="Arial"/>
                <w:bCs/>
                <w:color w:val="auto"/>
                <w:sz w:val="20"/>
              </w:rPr>
            </w:pPr>
          </w:p>
        </w:tc>
      </w:tr>
      <w:tr w:rsidR="00DB2D3C" w:rsidRPr="00DB2D3C" w14:paraId="03F41E11" w14:textId="77777777" w:rsidTr="00D45C27">
        <w:trPr>
          <w:cantSplit/>
          <w:trHeight w:val="980"/>
        </w:trPr>
        <w:tc>
          <w:tcPr>
            <w:tcW w:w="354" w:type="dxa"/>
            <w:tcBorders>
              <w:bottom w:val="single" w:sz="4" w:space="0" w:color="auto"/>
            </w:tcBorders>
            <w:shd w:val="clear" w:color="auto" w:fill="auto"/>
            <w:vAlign w:val="center"/>
          </w:tcPr>
          <w:p w14:paraId="7BD6990E" w14:textId="77777777" w:rsidR="004B7011" w:rsidRPr="00DB2D3C" w:rsidRDefault="004B7011"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72BAA2E5" w14:textId="77777777" w:rsidR="004B7011" w:rsidRPr="00DB2D3C" w:rsidRDefault="004B7011" w:rsidP="00C41F1D">
            <w:pPr>
              <w:pStyle w:val="Naslov2"/>
              <w:shd w:val="clear" w:color="auto" w:fill="FFFFFF" w:themeFill="background1"/>
              <w:jc w:val="left"/>
              <w:rPr>
                <w:i w:val="0"/>
                <w:iCs/>
              </w:rPr>
            </w:pPr>
            <w:r w:rsidRPr="00DB2D3C">
              <w:rPr>
                <w:i w:val="0"/>
                <w:iCs/>
              </w:rPr>
              <w:t xml:space="preserve">MELAMIN Kemična tovarna </w:t>
            </w:r>
            <w:proofErr w:type="spellStart"/>
            <w:r w:rsidRPr="00DB2D3C">
              <w:rPr>
                <w:i w:val="0"/>
                <w:iCs/>
              </w:rPr>
              <w:t>d.d</w:t>
            </w:r>
            <w:proofErr w:type="spellEnd"/>
            <w:r w:rsidRPr="00DB2D3C">
              <w:rPr>
                <w:i w:val="0"/>
                <w:iCs/>
              </w:rPr>
              <w:t xml:space="preserve">. Kočevje </w:t>
            </w:r>
            <w:r w:rsidRPr="00DB2D3C">
              <w:rPr>
                <w:i w:val="0"/>
                <w:iCs/>
              </w:rPr>
              <w:br/>
            </w:r>
            <w:r w:rsidRPr="00DB2D3C">
              <w:rPr>
                <w:b w:val="0"/>
                <w:bCs/>
                <w:i w:val="0"/>
                <w:iCs/>
              </w:rPr>
              <w:t>Tomšičeva 9</w:t>
            </w:r>
            <w:r w:rsidRPr="00DB2D3C">
              <w:rPr>
                <w:i w:val="0"/>
                <w:iCs/>
              </w:rPr>
              <w:t xml:space="preserve"> </w:t>
            </w:r>
            <w:r w:rsidRPr="00DB2D3C">
              <w:rPr>
                <w:i w:val="0"/>
                <w:iCs/>
              </w:rPr>
              <w:br/>
            </w:r>
            <w:r w:rsidRPr="00DB2D3C">
              <w:rPr>
                <w:b w:val="0"/>
                <w:bCs/>
                <w:i w:val="0"/>
                <w:iCs/>
              </w:rPr>
              <w:t>1330 Kočevje</w:t>
            </w:r>
          </w:p>
        </w:tc>
        <w:tc>
          <w:tcPr>
            <w:tcW w:w="2805" w:type="dxa"/>
            <w:tcBorders>
              <w:bottom w:val="single" w:sz="4" w:space="0" w:color="auto"/>
            </w:tcBorders>
            <w:shd w:val="clear" w:color="auto" w:fill="auto"/>
            <w:vAlign w:val="center"/>
          </w:tcPr>
          <w:p w14:paraId="7D083249" w14:textId="7D9AFB57" w:rsidR="004B7011" w:rsidRPr="00DB2D3C" w:rsidRDefault="00DB2D3C" w:rsidP="00D76F36">
            <w:pPr>
              <w:pStyle w:val="Naslov2"/>
              <w:shd w:val="clear" w:color="auto" w:fill="FFFFFF" w:themeFill="background1"/>
              <w:jc w:val="center"/>
              <w:rPr>
                <w:b w:val="0"/>
                <w:bCs/>
                <w:i w:val="0"/>
              </w:rPr>
            </w:pPr>
            <w:r w:rsidRPr="00DB2D3C">
              <w:rPr>
                <w:b w:val="0"/>
                <w:bCs/>
                <w:i w:val="0"/>
              </w:rPr>
              <w:t>Ni bilo ugotovljenih nepravilnosti</w:t>
            </w:r>
            <w:r>
              <w:rPr>
                <w:b w:val="0"/>
                <w:bCs/>
                <w:i w:val="0"/>
              </w:rPr>
              <w:t>.</w:t>
            </w:r>
          </w:p>
        </w:tc>
        <w:tc>
          <w:tcPr>
            <w:tcW w:w="1844" w:type="dxa"/>
            <w:tcBorders>
              <w:bottom w:val="single" w:sz="4" w:space="0" w:color="auto"/>
            </w:tcBorders>
            <w:shd w:val="clear" w:color="auto" w:fill="auto"/>
            <w:vAlign w:val="center"/>
          </w:tcPr>
          <w:p w14:paraId="3E7E078A" w14:textId="76BD5248" w:rsidR="004B7011" w:rsidRPr="00DB2D3C" w:rsidRDefault="004B7011" w:rsidP="00D76F36">
            <w:pPr>
              <w:pStyle w:val="Default"/>
              <w:shd w:val="clear" w:color="auto" w:fill="FFFFFF" w:themeFill="background1"/>
              <w:jc w:val="center"/>
              <w:rPr>
                <w:rFonts w:ascii="Arial" w:hAnsi="Arial" w:cs="Arial"/>
                <w:bCs/>
                <w:color w:val="auto"/>
                <w:sz w:val="20"/>
              </w:rPr>
            </w:pPr>
          </w:p>
        </w:tc>
      </w:tr>
      <w:tr w:rsidR="00DB2D3C" w:rsidRPr="00DB2D3C" w14:paraId="41608B73" w14:textId="77777777" w:rsidTr="00D45C27">
        <w:trPr>
          <w:cantSplit/>
          <w:trHeight w:val="980"/>
        </w:trPr>
        <w:tc>
          <w:tcPr>
            <w:tcW w:w="354" w:type="dxa"/>
            <w:tcBorders>
              <w:bottom w:val="single" w:sz="4" w:space="0" w:color="auto"/>
            </w:tcBorders>
            <w:shd w:val="clear" w:color="auto" w:fill="auto"/>
            <w:vAlign w:val="center"/>
          </w:tcPr>
          <w:p w14:paraId="473218FD" w14:textId="77777777" w:rsidR="002F1395" w:rsidRPr="00DB2D3C" w:rsidRDefault="002F1395"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67F57F32"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PETROL </w:t>
            </w:r>
            <w:proofErr w:type="spellStart"/>
            <w:r w:rsidRPr="00DB2D3C">
              <w:rPr>
                <w:rFonts w:ascii="Arial" w:hAnsi="Arial" w:cs="Arial"/>
                <w:b/>
                <w:color w:val="auto"/>
                <w:sz w:val="20"/>
              </w:rPr>
              <w:t>d.d</w:t>
            </w:r>
            <w:proofErr w:type="spellEnd"/>
            <w:r w:rsidRPr="00DB2D3C">
              <w:rPr>
                <w:rFonts w:ascii="Arial" w:hAnsi="Arial" w:cs="Arial"/>
                <w:b/>
                <w:color w:val="auto"/>
                <w:sz w:val="20"/>
              </w:rPr>
              <w:t>.</w:t>
            </w:r>
            <w:r w:rsidR="00CF0BCF" w:rsidRPr="00DB2D3C">
              <w:rPr>
                <w:rFonts w:ascii="Arial" w:hAnsi="Arial" w:cs="Arial"/>
                <w:b/>
                <w:color w:val="auto"/>
                <w:sz w:val="20"/>
              </w:rPr>
              <w:t xml:space="preserve"> </w:t>
            </w:r>
            <w:r w:rsidRPr="00DB2D3C">
              <w:rPr>
                <w:rFonts w:ascii="Arial" w:hAnsi="Arial" w:cs="Arial"/>
                <w:b/>
                <w:color w:val="auto"/>
                <w:sz w:val="20"/>
              </w:rPr>
              <w:t xml:space="preserve"> Skladišče UNP Štore</w:t>
            </w:r>
          </w:p>
          <w:p w14:paraId="501D8079" w14:textId="77777777" w:rsidR="00CF0BCF" w:rsidRPr="00DB2D3C" w:rsidRDefault="00CF0BCF" w:rsidP="009B321B">
            <w:pPr>
              <w:pStyle w:val="Default"/>
              <w:shd w:val="clear" w:color="auto" w:fill="FFFFFF" w:themeFill="background1"/>
              <w:rPr>
                <w:rFonts w:ascii="Arial" w:hAnsi="Arial" w:cs="Arial"/>
                <w:color w:val="auto"/>
                <w:sz w:val="20"/>
              </w:rPr>
            </w:pPr>
            <w:r w:rsidRPr="00DB2D3C">
              <w:rPr>
                <w:rFonts w:ascii="Arial" w:hAnsi="Arial" w:cs="Arial"/>
                <w:color w:val="auto"/>
                <w:sz w:val="20"/>
              </w:rPr>
              <w:t xml:space="preserve">Teharje 101, </w:t>
            </w:r>
          </w:p>
          <w:p w14:paraId="16D67D99" w14:textId="77777777" w:rsidR="002F1395" w:rsidRPr="00DB2D3C" w:rsidRDefault="00CF0BCF"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 xml:space="preserve">3221 Teharje  </w:t>
            </w:r>
          </w:p>
        </w:tc>
        <w:tc>
          <w:tcPr>
            <w:tcW w:w="2805" w:type="dxa"/>
            <w:tcBorders>
              <w:bottom w:val="single" w:sz="4" w:space="0" w:color="auto"/>
            </w:tcBorders>
            <w:shd w:val="clear" w:color="auto" w:fill="auto"/>
            <w:vAlign w:val="center"/>
          </w:tcPr>
          <w:p w14:paraId="3D9D0FAE" w14:textId="7F5F60DF" w:rsidR="002F1395" w:rsidRPr="00DB2D3C" w:rsidRDefault="00776B59"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 xml:space="preserve">Ugotovljene nepravilnosti pri uporabi skladiščnih naprav, ki so </w:t>
            </w:r>
            <w:r w:rsidR="00D76F36">
              <w:rPr>
                <w:rFonts w:ascii="Arial" w:hAnsi="Arial" w:cs="Arial"/>
                <w:bCs/>
                <w:color w:val="auto"/>
                <w:sz w:val="20"/>
              </w:rPr>
              <w:t xml:space="preserve">bile </w:t>
            </w:r>
            <w:r w:rsidRPr="00DB2D3C">
              <w:rPr>
                <w:rFonts w:ascii="Arial" w:hAnsi="Arial" w:cs="Arial"/>
                <w:bCs/>
                <w:color w:val="auto"/>
                <w:sz w:val="20"/>
              </w:rPr>
              <w:t>odpravljene že tekom pregleda</w:t>
            </w:r>
          </w:p>
        </w:tc>
        <w:tc>
          <w:tcPr>
            <w:tcW w:w="1844" w:type="dxa"/>
            <w:tcBorders>
              <w:bottom w:val="single" w:sz="4" w:space="0" w:color="auto"/>
            </w:tcBorders>
            <w:shd w:val="clear" w:color="auto" w:fill="auto"/>
            <w:vAlign w:val="center"/>
          </w:tcPr>
          <w:p w14:paraId="4D6F496C" w14:textId="77777777" w:rsidR="002F1395" w:rsidRPr="00DB2D3C" w:rsidRDefault="002F1395" w:rsidP="00D76F36">
            <w:pPr>
              <w:pStyle w:val="Default"/>
              <w:shd w:val="clear" w:color="auto" w:fill="FFFFFF" w:themeFill="background1"/>
              <w:jc w:val="center"/>
              <w:rPr>
                <w:rFonts w:ascii="Arial" w:hAnsi="Arial" w:cs="Arial"/>
                <w:bCs/>
                <w:color w:val="auto"/>
                <w:sz w:val="20"/>
              </w:rPr>
            </w:pPr>
          </w:p>
        </w:tc>
      </w:tr>
      <w:tr w:rsidR="00DB2D3C" w:rsidRPr="00DB2D3C" w14:paraId="4A044ADE" w14:textId="77777777" w:rsidTr="00D45C27">
        <w:trPr>
          <w:cantSplit/>
          <w:trHeight w:val="990"/>
        </w:trPr>
        <w:tc>
          <w:tcPr>
            <w:tcW w:w="354" w:type="dxa"/>
            <w:tcBorders>
              <w:bottom w:val="single" w:sz="4" w:space="0" w:color="auto"/>
            </w:tcBorders>
            <w:shd w:val="clear" w:color="auto" w:fill="auto"/>
            <w:vAlign w:val="center"/>
          </w:tcPr>
          <w:p w14:paraId="2FD2A51A" w14:textId="77777777" w:rsidR="002F1395" w:rsidRPr="00DB2D3C" w:rsidRDefault="002F1395"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3F14A69E"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PETROL </w:t>
            </w:r>
            <w:proofErr w:type="spellStart"/>
            <w:r w:rsidRPr="00DB2D3C">
              <w:rPr>
                <w:rFonts w:ascii="Arial" w:hAnsi="Arial" w:cs="Arial"/>
                <w:b/>
                <w:color w:val="auto"/>
                <w:sz w:val="20"/>
              </w:rPr>
              <w:t>d.d</w:t>
            </w:r>
            <w:proofErr w:type="spellEnd"/>
            <w:r w:rsidRPr="00DB2D3C">
              <w:rPr>
                <w:rFonts w:ascii="Arial" w:hAnsi="Arial" w:cs="Arial"/>
                <w:b/>
                <w:color w:val="auto"/>
                <w:sz w:val="20"/>
              </w:rPr>
              <w:t>.</w:t>
            </w:r>
            <w:r w:rsidR="00A314E7" w:rsidRPr="00DB2D3C">
              <w:rPr>
                <w:rFonts w:ascii="Arial" w:hAnsi="Arial" w:cs="Arial"/>
                <w:b/>
                <w:color w:val="auto"/>
                <w:sz w:val="20"/>
              </w:rPr>
              <w:t>, PE</w:t>
            </w:r>
            <w:r w:rsidRPr="00DB2D3C">
              <w:rPr>
                <w:rFonts w:ascii="Arial" w:hAnsi="Arial" w:cs="Arial"/>
                <w:b/>
                <w:color w:val="auto"/>
                <w:sz w:val="20"/>
              </w:rPr>
              <w:t xml:space="preserve"> INSTALACIJA </w:t>
            </w:r>
            <w:r w:rsidR="00A314E7" w:rsidRPr="00DB2D3C">
              <w:rPr>
                <w:rFonts w:ascii="Arial" w:hAnsi="Arial" w:cs="Arial"/>
                <w:b/>
                <w:color w:val="auto"/>
                <w:sz w:val="20"/>
              </w:rPr>
              <w:t>SERMIN</w:t>
            </w:r>
            <w:r w:rsidRPr="00DB2D3C">
              <w:rPr>
                <w:rFonts w:ascii="Arial" w:hAnsi="Arial" w:cs="Arial"/>
                <w:b/>
                <w:color w:val="auto"/>
                <w:sz w:val="20"/>
              </w:rPr>
              <w:t xml:space="preserve"> </w:t>
            </w:r>
            <w:r w:rsidRPr="00DB2D3C">
              <w:rPr>
                <w:rFonts w:ascii="Arial" w:hAnsi="Arial" w:cs="Arial"/>
                <w:b/>
                <w:color w:val="auto"/>
                <w:sz w:val="20"/>
              </w:rPr>
              <w:br/>
            </w:r>
            <w:proofErr w:type="spellStart"/>
            <w:r w:rsidRPr="00DB2D3C">
              <w:rPr>
                <w:rFonts w:ascii="Arial" w:hAnsi="Arial" w:cs="Arial"/>
                <w:color w:val="auto"/>
                <w:sz w:val="20"/>
              </w:rPr>
              <w:t>Sermin</w:t>
            </w:r>
            <w:proofErr w:type="spellEnd"/>
            <w:r w:rsidRPr="00DB2D3C">
              <w:rPr>
                <w:rFonts w:ascii="Arial" w:hAnsi="Arial" w:cs="Arial"/>
                <w:color w:val="auto"/>
                <w:sz w:val="20"/>
              </w:rPr>
              <w:t xml:space="preserve"> 10/a</w:t>
            </w:r>
            <w:r w:rsidRPr="00DB2D3C">
              <w:rPr>
                <w:rFonts w:ascii="Arial" w:hAnsi="Arial" w:cs="Arial"/>
                <w:color w:val="auto"/>
                <w:sz w:val="20"/>
              </w:rPr>
              <w:br/>
              <w:t>6000 Koper</w:t>
            </w:r>
          </w:p>
        </w:tc>
        <w:tc>
          <w:tcPr>
            <w:tcW w:w="2805" w:type="dxa"/>
            <w:tcBorders>
              <w:bottom w:val="single" w:sz="4" w:space="0" w:color="auto"/>
            </w:tcBorders>
            <w:shd w:val="clear" w:color="auto" w:fill="auto"/>
            <w:vAlign w:val="center"/>
          </w:tcPr>
          <w:p w14:paraId="1648E2E1" w14:textId="77777777" w:rsidR="002F1395" w:rsidRPr="00DB2D3C" w:rsidRDefault="002F1395"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05347F4C" w14:textId="77777777" w:rsidR="002F1395" w:rsidRPr="00DB2D3C" w:rsidRDefault="002F1395" w:rsidP="00D76F36">
            <w:pPr>
              <w:pStyle w:val="Default"/>
              <w:shd w:val="clear" w:color="auto" w:fill="FFFFFF" w:themeFill="background1"/>
              <w:jc w:val="center"/>
              <w:rPr>
                <w:rFonts w:ascii="Arial" w:hAnsi="Arial" w:cs="Arial"/>
                <w:bCs/>
                <w:color w:val="auto"/>
                <w:sz w:val="20"/>
              </w:rPr>
            </w:pPr>
          </w:p>
        </w:tc>
      </w:tr>
      <w:tr w:rsidR="00DB2D3C" w:rsidRPr="00DB2D3C" w14:paraId="78F2C9B9" w14:textId="77777777" w:rsidTr="00D45C27">
        <w:trPr>
          <w:cantSplit/>
          <w:trHeight w:val="980"/>
        </w:trPr>
        <w:tc>
          <w:tcPr>
            <w:tcW w:w="354" w:type="dxa"/>
            <w:tcBorders>
              <w:bottom w:val="single" w:sz="4" w:space="0" w:color="auto"/>
            </w:tcBorders>
            <w:shd w:val="clear" w:color="auto" w:fill="auto"/>
            <w:vAlign w:val="center"/>
          </w:tcPr>
          <w:p w14:paraId="21B912B2" w14:textId="77777777" w:rsidR="002F1395" w:rsidRPr="00DB2D3C" w:rsidRDefault="002F1395"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540F0DA8"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PETROL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Ljubljana, SKLADIŠČE GORIV LENDAVA </w:t>
            </w:r>
          </w:p>
          <w:p w14:paraId="608BBB73" w14:textId="77777777" w:rsidR="002F1395" w:rsidRPr="00DB2D3C" w:rsidRDefault="002F1395" w:rsidP="009B321B">
            <w:pPr>
              <w:pStyle w:val="Default"/>
              <w:shd w:val="clear" w:color="auto" w:fill="FFFFFF" w:themeFill="background1"/>
              <w:rPr>
                <w:rFonts w:ascii="Arial" w:hAnsi="Arial" w:cs="Arial"/>
                <w:color w:val="auto"/>
                <w:sz w:val="20"/>
              </w:rPr>
            </w:pPr>
            <w:r w:rsidRPr="00DB2D3C">
              <w:rPr>
                <w:rFonts w:ascii="Arial" w:hAnsi="Arial" w:cs="Arial"/>
                <w:color w:val="auto"/>
                <w:sz w:val="20"/>
              </w:rPr>
              <w:t xml:space="preserve">Trimlini 1H </w:t>
            </w:r>
          </w:p>
          <w:p w14:paraId="6BA30750"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9220 Lendava</w:t>
            </w:r>
          </w:p>
        </w:tc>
        <w:tc>
          <w:tcPr>
            <w:tcW w:w="2805" w:type="dxa"/>
            <w:tcBorders>
              <w:bottom w:val="single" w:sz="4" w:space="0" w:color="auto"/>
            </w:tcBorders>
            <w:shd w:val="clear" w:color="auto" w:fill="auto"/>
            <w:vAlign w:val="center"/>
          </w:tcPr>
          <w:p w14:paraId="685C6E6A" w14:textId="48430106" w:rsidR="002F1395" w:rsidRPr="00DB2D3C" w:rsidRDefault="00DC7EC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Načrt izobraževanja ni bil izdelan</w:t>
            </w:r>
          </w:p>
        </w:tc>
        <w:tc>
          <w:tcPr>
            <w:tcW w:w="1844" w:type="dxa"/>
            <w:tcBorders>
              <w:bottom w:val="single" w:sz="4" w:space="0" w:color="auto"/>
            </w:tcBorders>
            <w:shd w:val="clear" w:color="auto" w:fill="auto"/>
            <w:vAlign w:val="center"/>
          </w:tcPr>
          <w:p w14:paraId="3D04B725" w14:textId="3DA94240" w:rsidR="002F1395" w:rsidRPr="00DB2D3C" w:rsidRDefault="00D76F36"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O</w:t>
            </w:r>
            <w:r w:rsidR="008C2D0E" w:rsidRPr="00DB2D3C">
              <w:rPr>
                <w:rFonts w:ascii="Arial" w:hAnsi="Arial" w:cs="Arial"/>
                <w:bCs/>
                <w:color w:val="auto"/>
                <w:sz w:val="20"/>
              </w:rPr>
              <w:t>dločba</w:t>
            </w:r>
          </w:p>
        </w:tc>
      </w:tr>
      <w:tr w:rsidR="00DB2D3C" w:rsidRPr="00DB2D3C" w14:paraId="6C0ABC5D" w14:textId="77777777" w:rsidTr="00D45C27">
        <w:trPr>
          <w:cantSplit/>
          <w:trHeight w:val="980"/>
        </w:trPr>
        <w:tc>
          <w:tcPr>
            <w:tcW w:w="354" w:type="dxa"/>
            <w:tcBorders>
              <w:bottom w:val="single" w:sz="4" w:space="0" w:color="auto"/>
            </w:tcBorders>
            <w:shd w:val="clear" w:color="auto" w:fill="auto"/>
            <w:vAlign w:val="center"/>
          </w:tcPr>
          <w:p w14:paraId="1531C2C2" w14:textId="77777777" w:rsidR="002F1395" w:rsidRPr="00DB2D3C" w:rsidRDefault="002F1395"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31094C64"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PETROL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Ljubljana, </w:t>
            </w:r>
            <w:r w:rsidR="007847B1" w:rsidRPr="00DB2D3C">
              <w:rPr>
                <w:rFonts w:ascii="Arial" w:hAnsi="Arial" w:cs="Arial"/>
                <w:b/>
                <w:color w:val="auto"/>
                <w:sz w:val="20"/>
              </w:rPr>
              <w:t>SND</w:t>
            </w:r>
            <w:r w:rsidRPr="00DB2D3C">
              <w:rPr>
                <w:rFonts w:ascii="Arial" w:hAnsi="Arial" w:cs="Arial"/>
                <w:b/>
                <w:color w:val="auto"/>
                <w:sz w:val="20"/>
              </w:rPr>
              <w:t xml:space="preserve"> RAČE</w:t>
            </w:r>
          </w:p>
          <w:p w14:paraId="4CC46FD8" w14:textId="77777777" w:rsidR="002F1395" w:rsidRPr="00DB2D3C" w:rsidRDefault="002F1395" w:rsidP="009B321B">
            <w:pPr>
              <w:pStyle w:val="Default"/>
              <w:shd w:val="clear" w:color="auto" w:fill="FFFFFF" w:themeFill="background1"/>
              <w:rPr>
                <w:rFonts w:ascii="Arial" w:hAnsi="Arial" w:cs="Arial"/>
                <w:bCs/>
                <w:color w:val="auto"/>
                <w:sz w:val="20"/>
              </w:rPr>
            </w:pPr>
            <w:r w:rsidRPr="00DB2D3C">
              <w:rPr>
                <w:rFonts w:ascii="Arial" w:hAnsi="Arial" w:cs="Arial"/>
                <w:bCs/>
                <w:color w:val="auto"/>
                <w:sz w:val="20"/>
              </w:rPr>
              <w:t>Turnerjeva ulica 24</w:t>
            </w:r>
          </w:p>
          <w:p w14:paraId="2703914E" w14:textId="77777777" w:rsidR="002F1395" w:rsidRPr="00DB2D3C" w:rsidRDefault="002F1395" w:rsidP="009B321B">
            <w:pPr>
              <w:pStyle w:val="Default"/>
              <w:shd w:val="clear" w:color="auto" w:fill="FFFFFF" w:themeFill="background1"/>
              <w:rPr>
                <w:rFonts w:ascii="Arial" w:hAnsi="Arial" w:cs="Arial"/>
                <w:bCs/>
                <w:color w:val="auto"/>
                <w:sz w:val="20"/>
              </w:rPr>
            </w:pPr>
            <w:r w:rsidRPr="00DB2D3C">
              <w:rPr>
                <w:rFonts w:ascii="Arial" w:hAnsi="Arial" w:cs="Arial"/>
                <w:bCs/>
                <w:color w:val="auto"/>
                <w:sz w:val="20"/>
              </w:rPr>
              <w:t>2311 Fram</w:t>
            </w:r>
          </w:p>
        </w:tc>
        <w:tc>
          <w:tcPr>
            <w:tcW w:w="2805" w:type="dxa"/>
            <w:tcBorders>
              <w:bottom w:val="single" w:sz="4" w:space="0" w:color="auto"/>
            </w:tcBorders>
            <w:shd w:val="clear" w:color="auto" w:fill="auto"/>
            <w:vAlign w:val="center"/>
          </w:tcPr>
          <w:p w14:paraId="4EEA1D06" w14:textId="77777777" w:rsidR="002F1395" w:rsidRPr="00DB2D3C" w:rsidRDefault="002F1395"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06685828" w14:textId="77777777" w:rsidR="002F1395" w:rsidRPr="00DB2D3C" w:rsidRDefault="002F1395" w:rsidP="00D76F36">
            <w:pPr>
              <w:pStyle w:val="Default"/>
              <w:shd w:val="clear" w:color="auto" w:fill="FFFFFF" w:themeFill="background1"/>
              <w:jc w:val="center"/>
              <w:rPr>
                <w:rFonts w:ascii="Arial" w:hAnsi="Arial" w:cs="Arial"/>
                <w:bCs/>
                <w:color w:val="auto"/>
                <w:sz w:val="20"/>
              </w:rPr>
            </w:pPr>
          </w:p>
        </w:tc>
      </w:tr>
      <w:tr w:rsidR="00DB2D3C" w:rsidRPr="00DB2D3C" w14:paraId="7C9AA635" w14:textId="77777777" w:rsidTr="00D45C27">
        <w:trPr>
          <w:cantSplit/>
          <w:trHeight w:val="510"/>
        </w:trPr>
        <w:tc>
          <w:tcPr>
            <w:tcW w:w="354" w:type="dxa"/>
            <w:shd w:val="clear" w:color="auto" w:fill="auto"/>
            <w:vAlign w:val="center"/>
          </w:tcPr>
          <w:p w14:paraId="72E920B6" w14:textId="77777777" w:rsidR="002F1395" w:rsidRPr="00DB2D3C" w:rsidRDefault="002F1395"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shd w:val="clear" w:color="auto" w:fill="auto"/>
            <w:vAlign w:val="center"/>
          </w:tcPr>
          <w:p w14:paraId="7498D9BB"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PETROL </w:t>
            </w:r>
            <w:proofErr w:type="spellStart"/>
            <w:r w:rsidRPr="00DB2D3C">
              <w:rPr>
                <w:rFonts w:ascii="Arial" w:hAnsi="Arial" w:cs="Arial"/>
                <w:b/>
                <w:color w:val="auto"/>
                <w:sz w:val="20"/>
              </w:rPr>
              <w:t>d.d</w:t>
            </w:r>
            <w:proofErr w:type="spellEnd"/>
            <w:r w:rsidRPr="00DB2D3C">
              <w:rPr>
                <w:rFonts w:ascii="Arial" w:hAnsi="Arial" w:cs="Arial"/>
                <w:b/>
                <w:color w:val="auto"/>
                <w:sz w:val="20"/>
              </w:rPr>
              <w:t>. Ljubljana</w:t>
            </w:r>
            <w:r w:rsidR="007847B1" w:rsidRPr="00DB2D3C">
              <w:rPr>
                <w:rFonts w:ascii="Arial" w:hAnsi="Arial" w:cs="Arial"/>
                <w:b/>
                <w:color w:val="auto"/>
                <w:sz w:val="20"/>
              </w:rPr>
              <w:t xml:space="preserve">, </w:t>
            </w:r>
            <w:r w:rsidRPr="00DB2D3C">
              <w:rPr>
                <w:rFonts w:ascii="Arial" w:hAnsi="Arial" w:cs="Arial"/>
                <w:b/>
                <w:color w:val="auto"/>
                <w:sz w:val="20"/>
              </w:rPr>
              <w:t xml:space="preserve"> </w:t>
            </w:r>
            <w:r w:rsidR="007847B1" w:rsidRPr="00DB2D3C">
              <w:rPr>
                <w:rFonts w:ascii="Arial" w:hAnsi="Arial" w:cs="Arial"/>
                <w:b/>
                <w:color w:val="auto"/>
                <w:sz w:val="20"/>
              </w:rPr>
              <w:t xml:space="preserve">SND </w:t>
            </w:r>
            <w:r w:rsidRPr="00DB2D3C">
              <w:rPr>
                <w:rFonts w:ascii="Arial" w:hAnsi="Arial" w:cs="Arial"/>
                <w:b/>
                <w:color w:val="auto"/>
                <w:sz w:val="20"/>
              </w:rPr>
              <w:t>Celje</w:t>
            </w:r>
          </w:p>
          <w:p w14:paraId="26E5BF44" w14:textId="77777777" w:rsidR="002F1395" w:rsidRPr="00DB2D3C" w:rsidRDefault="002F1395" w:rsidP="009B321B">
            <w:pPr>
              <w:pStyle w:val="Default"/>
              <w:shd w:val="clear" w:color="auto" w:fill="FFFFFF" w:themeFill="background1"/>
              <w:rPr>
                <w:rFonts w:ascii="Arial" w:hAnsi="Arial" w:cs="Arial"/>
                <w:color w:val="auto"/>
                <w:sz w:val="20"/>
              </w:rPr>
            </w:pPr>
            <w:r w:rsidRPr="00DB2D3C">
              <w:rPr>
                <w:rFonts w:ascii="Arial" w:hAnsi="Arial" w:cs="Arial"/>
                <w:color w:val="auto"/>
                <w:sz w:val="20"/>
              </w:rPr>
              <w:t>Gaji 30</w:t>
            </w:r>
          </w:p>
          <w:p w14:paraId="56E74F92"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color w:val="auto"/>
                <w:sz w:val="20"/>
              </w:rPr>
              <w:t>3000 Celje</w:t>
            </w:r>
          </w:p>
        </w:tc>
        <w:tc>
          <w:tcPr>
            <w:tcW w:w="2805" w:type="dxa"/>
            <w:shd w:val="clear" w:color="auto" w:fill="auto"/>
            <w:vAlign w:val="center"/>
          </w:tcPr>
          <w:p w14:paraId="02E472E7" w14:textId="77777777" w:rsidR="002F1395" w:rsidRPr="00DB2D3C" w:rsidRDefault="002F1395"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shd w:val="clear" w:color="auto" w:fill="auto"/>
            <w:vAlign w:val="center"/>
          </w:tcPr>
          <w:p w14:paraId="1118B9C0" w14:textId="77777777" w:rsidR="002F1395" w:rsidRPr="00DB2D3C" w:rsidRDefault="002F1395" w:rsidP="00D76F36">
            <w:pPr>
              <w:pStyle w:val="Default"/>
              <w:shd w:val="clear" w:color="auto" w:fill="FFFFFF" w:themeFill="background1"/>
              <w:jc w:val="center"/>
              <w:rPr>
                <w:rFonts w:ascii="Arial" w:hAnsi="Arial" w:cs="Arial"/>
                <w:bCs/>
                <w:color w:val="auto"/>
                <w:sz w:val="20"/>
              </w:rPr>
            </w:pPr>
          </w:p>
        </w:tc>
      </w:tr>
      <w:tr w:rsidR="00DB2D3C" w:rsidRPr="00DB2D3C" w14:paraId="2CAAC866" w14:textId="77777777" w:rsidTr="00D45C27">
        <w:trPr>
          <w:cantSplit/>
          <w:trHeight w:val="980"/>
        </w:trPr>
        <w:tc>
          <w:tcPr>
            <w:tcW w:w="354" w:type="dxa"/>
            <w:tcBorders>
              <w:bottom w:val="single" w:sz="4" w:space="0" w:color="auto"/>
            </w:tcBorders>
            <w:shd w:val="clear" w:color="auto" w:fill="auto"/>
            <w:vAlign w:val="center"/>
          </w:tcPr>
          <w:p w14:paraId="53E73D95" w14:textId="77777777" w:rsidR="002F1395" w:rsidRPr="00DB2D3C" w:rsidRDefault="002F1395" w:rsidP="009B321B">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6932608E" w14:textId="77777777" w:rsidR="002F1395" w:rsidRPr="00DB2D3C" w:rsidRDefault="002F1395" w:rsidP="009B321B">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PLAMA-PUR, Proizvodnja in predelava plastičnih mas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w:t>
            </w:r>
            <w:r w:rsidRPr="00DB2D3C">
              <w:rPr>
                <w:rFonts w:ascii="Arial" w:hAnsi="Arial" w:cs="Arial"/>
                <w:b/>
                <w:color w:val="auto"/>
                <w:sz w:val="20"/>
              </w:rPr>
              <w:br/>
            </w:r>
            <w:r w:rsidRPr="00DB2D3C">
              <w:rPr>
                <w:rFonts w:ascii="Arial" w:hAnsi="Arial" w:cs="Arial"/>
                <w:color w:val="auto"/>
                <w:sz w:val="20"/>
              </w:rPr>
              <w:t xml:space="preserve">Podgrad 17 </w:t>
            </w:r>
            <w:r w:rsidRPr="00DB2D3C">
              <w:rPr>
                <w:rFonts w:ascii="Arial" w:hAnsi="Arial" w:cs="Arial"/>
                <w:color w:val="auto"/>
                <w:sz w:val="20"/>
              </w:rPr>
              <w:br/>
              <w:t>6244 Podgrad</w:t>
            </w:r>
          </w:p>
        </w:tc>
        <w:tc>
          <w:tcPr>
            <w:tcW w:w="2805" w:type="dxa"/>
            <w:tcBorders>
              <w:bottom w:val="single" w:sz="4" w:space="0" w:color="auto"/>
            </w:tcBorders>
            <w:shd w:val="clear" w:color="auto" w:fill="auto"/>
            <w:vAlign w:val="center"/>
          </w:tcPr>
          <w:p w14:paraId="4CAF2936" w14:textId="77777777" w:rsidR="002F1395" w:rsidRPr="00DB2D3C" w:rsidRDefault="002F1395"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76CCDF98" w14:textId="77777777" w:rsidR="002F1395" w:rsidRPr="00DB2D3C" w:rsidRDefault="002F1395" w:rsidP="00D76F36">
            <w:pPr>
              <w:pStyle w:val="Default"/>
              <w:shd w:val="clear" w:color="auto" w:fill="FFFFFF" w:themeFill="background1"/>
              <w:jc w:val="center"/>
              <w:rPr>
                <w:rFonts w:ascii="Arial" w:hAnsi="Arial" w:cs="Arial"/>
                <w:bCs/>
                <w:color w:val="auto"/>
                <w:sz w:val="20"/>
              </w:rPr>
            </w:pPr>
          </w:p>
        </w:tc>
      </w:tr>
      <w:tr w:rsidR="00C01CAA" w:rsidRPr="00DB2D3C" w14:paraId="0D9D84D0" w14:textId="77777777" w:rsidTr="00D45C27">
        <w:trPr>
          <w:cantSplit/>
          <w:trHeight w:val="980"/>
        </w:trPr>
        <w:tc>
          <w:tcPr>
            <w:tcW w:w="354" w:type="dxa"/>
            <w:tcBorders>
              <w:bottom w:val="single" w:sz="4" w:space="0" w:color="auto"/>
            </w:tcBorders>
            <w:shd w:val="clear" w:color="auto" w:fill="auto"/>
            <w:vAlign w:val="center"/>
          </w:tcPr>
          <w:p w14:paraId="2ED6C666"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00860CA1"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PLINARNA MARIBOR </w:t>
            </w:r>
            <w:proofErr w:type="spellStart"/>
            <w:r w:rsidRPr="00DB2D3C">
              <w:rPr>
                <w:rFonts w:ascii="Arial" w:hAnsi="Arial" w:cs="Arial"/>
                <w:b/>
                <w:color w:val="auto"/>
                <w:sz w:val="20"/>
              </w:rPr>
              <w:t>d.d</w:t>
            </w:r>
            <w:proofErr w:type="spellEnd"/>
            <w:r w:rsidRPr="00DB2D3C">
              <w:rPr>
                <w:rFonts w:ascii="Arial" w:hAnsi="Arial" w:cs="Arial"/>
                <w:b/>
                <w:color w:val="auto"/>
                <w:sz w:val="20"/>
              </w:rPr>
              <w:t>., Center za skladiščenje UNP Bohova</w:t>
            </w:r>
            <w:r w:rsidRPr="00DB2D3C">
              <w:rPr>
                <w:rFonts w:ascii="Arial" w:hAnsi="Arial" w:cs="Arial"/>
                <w:b/>
                <w:color w:val="auto"/>
                <w:sz w:val="20"/>
              </w:rPr>
              <w:br/>
            </w:r>
            <w:r w:rsidRPr="00DB2D3C">
              <w:rPr>
                <w:rFonts w:ascii="Arial" w:hAnsi="Arial" w:cs="Arial"/>
                <w:color w:val="auto"/>
                <w:sz w:val="20"/>
              </w:rPr>
              <w:t xml:space="preserve">Ledina 26 </w:t>
            </w:r>
            <w:r w:rsidRPr="00DB2D3C">
              <w:rPr>
                <w:rFonts w:ascii="Arial" w:hAnsi="Arial" w:cs="Arial"/>
                <w:color w:val="auto"/>
                <w:sz w:val="20"/>
              </w:rPr>
              <w:br/>
              <w:t>2000 Maribor</w:t>
            </w:r>
          </w:p>
        </w:tc>
        <w:tc>
          <w:tcPr>
            <w:tcW w:w="2805" w:type="dxa"/>
            <w:tcBorders>
              <w:bottom w:val="single" w:sz="4" w:space="0" w:color="auto"/>
            </w:tcBorders>
            <w:shd w:val="clear" w:color="auto" w:fill="auto"/>
            <w:vAlign w:val="center"/>
          </w:tcPr>
          <w:p w14:paraId="319F1A3C" w14:textId="086D12AD" w:rsidR="00C01CAA" w:rsidRPr="00DB2D3C" w:rsidRDefault="00C01CAA"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02BFA805" w14:textId="163F7459" w:rsidR="00C01CAA" w:rsidRPr="00DB2D3C" w:rsidRDefault="00C01CAA" w:rsidP="00D76F36">
            <w:pPr>
              <w:pStyle w:val="Default"/>
              <w:shd w:val="clear" w:color="auto" w:fill="FFFFFF" w:themeFill="background1"/>
              <w:jc w:val="center"/>
              <w:rPr>
                <w:rFonts w:ascii="Arial" w:hAnsi="Arial" w:cs="Arial"/>
                <w:bCs/>
                <w:color w:val="auto"/>
                <w:sz w:val="20"/>
              </w:rPr>
            </w:pPr>
          </w:p>
        </w:tc>
      </w:tr>
      <w:tr w:rsidR="00C01CAA" w:rsidRPr="00DB2D3C" w14:paraId="41040688" w14:textId="77777777" w:rsidTr="00D45C27">
        <w:trPr>
          <w:cantSplit/>
          <w:trHeight w:val="980"/>
        </w:trPr>
        <w:tc>
          <w:tcPr>
            <w:tcW w:w="354" w:type="dxa"/>
            <w:tcBorders>
              <w:bottom w:val="single" w:sz="4" w:space="0" w:color="auto"/>
            </w:tcBorders>
            <w:shd w:val="clear" w:color="auto" w:fill="auto"/>
            <w:vAlign w:val="center"/>
          </w:tcPr>
          <w:p w14:paraId="6EFCCD7E"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736458E0"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STEKLARNA ROGAŠKA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w:t>
            </w:r>
          </w:p>
          <w:p w14:paraId="6BB27E30" w14:textId="77777777" w:rsidR="00C01CAA" w:rsidRPr="00DB2D3C" w:rsidRDefault="00C01CAA" w:rsidP="00C01CAA">
            <w:pPr>
              <w:pStyle w:val="Default"/>
              <w:shd w:val="clear" w:color="auto" w:fill="FFFFFF" w:themeFill="background1"/>
              <w:rPr>
                <w:rFonts w:ascii="Arial" w:hAnsi="Arial" w:cs="Arial"/>
                <w:color w:val="auto"/>
                <w:sz w:val="20"/>
              </w:rPr>
            </w:pPr>
            <w:r w:rsidRPr="00DB2D3C">
              <w:rPr>
                <w:rFonts w:ascii="Arial" w:hAnsi="Arial" w:cs="Arial"/>
                <w:color w:val="auto"/>
                <w:sz w:val="20"/>
              </w:rPr>
              <w:t xml:space="preserve">Ulica talcev 1 </w:t>
            </w:r>
          </w:p>
          <w:p w14:paraId="399FD82C"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color w:val="auto"/>
                <w:sz w:val="20"/>
              </w:rPr>
              <w:t>3250 Rogaška slatina</w:t>
            </w:r>
          </w:p>
        </w:tc>
        <w:tc>
          <w:tcPr>
            <w:tcW w:w="2805" w:type="dxa"/>
            <w:tcBorders>
              <w:bottom w:val="single" w:sz="4" w:space="0" w:color="auto"/>
            </w:tcBorders>
            <w:shd w:val="clear" w:color="auto" w:fill="auto"/>
            <w:vAlign w:val="center"/>
          </w:tcPr>
          <w:p w14:paraId="4434D6A4" w14:textId="7EB8A1DD" w:rsidR="00C01CAA" w:rsidRPr="00DB2D3C" w:rsidRDefault="00C01CAA"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Ni vzpostavil formalnega sistema za uvajanje sprememb</w:t>
            </w:r>
          </w:p>
        </w:tc>
        <w:tc>
          <w:tcPr>
            <w:tcW w:w="1844" w:type="dxa"/>
            <w:tcBorders>
              <w:bottom w:val="single" w:sz="4" w:space="0" w:color="auto"/>
            </w:tcBorders>
            <w:shd w:val="clear" w:color="auto" w:fill="auto"/>
            <w:vAlign w:val="center"/>
          </w:tcPr>
          <w:p w14:paraId="3A1B366F" w14:textId="025D06F4" w:rsidR="00C01CAA" w:rsidRPr="00DB2D3C" w:rsidRDefault="00C01CAA"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odločba</w:t>
            </w:r>
          </w:p>
        </w:tc>
      </w:tr>
      <w:tr w:rsidR="00C01CAA" w:rsidRPr="00DB2D3C" w14:paraId="6B428C79" w14:textId="77777777" w:rsidTr="00D45C27">
        <w:trPr>
          <w:cantSplit/>
          <w:trHeight w:val="980"/>
        </w:trPr>
        <w:tc>
          <w:tcPr>
            <w:tcW w:w="354" w:type="dxa"/>
            <w:shd w:val="clear" w:color="auto" w:fill="auto"/>
            <w:vAlign w:val="center"/>
          </w:tcPr>
          <w:p w14:paraId="527B70D0"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shd w:val="clear" w:color="auto" w:fill="auto"/>
            <w:vAlign w:val="center"/>
          </w:tcPr>
          <w:p w14:paraId="64A3BA7F"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TAB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TOPLA </w:t>
            </w:r>
            <w:r w:rsidRPr="00DB2D3C">
              <w:rPr>
                <w:rFonts w:ascii="Arial" w:hAnsi="Arial" w:cs="Arial"/>
                <w:color w:val="auto"/>
                <w:sz w:val="20"/>
              </w:rPr>
              <w:br/>
            </w:r>
            <w:proofErr w:type="spellStart"/>
            <w:r w:rsidRPr="00DB2D3C">
              <w:rPr>
                <w:rFonts w:ascii="Arial" w:hAnsi="Arial" w:cs="Arial"/>
                <w:color w:val="auto"/>
                <w:sz w:val="20"/>
              </w:rPr>
              <w:t>Mušenik</w:t>
            </w:r>
            <w:proofErr w:type="spellEnd"/>
            <w:r w:rsidRPr="00DB2D3C">
              <w:rPr>
                <w:rFonts w:ascii="Arial" w:hAnsi="Arial" w:cs="Arial"/>
                <w:color w:val="auto"/>
                <w:sz w:val="20"/>
              </w:rPr>
              <w:t xml:space="preserve"> 18,</w:t>
            </w:r>
            <w:r w:rsidRPr="00DB2D3C">
              <w:rPr>
                <w:rFonts w:ascii="Arial" w:hAnsi="Arial" w:cs="Arial"/>
                <w:color w:val="auto"/>
                <w:sz w:val="20"/>
              </w:rPr>
              <w:br/>
              <w:t>2393 Črna na Koroškem</w:t>
            </w:r>
          </w:p>
        </w:tc>
        <w:tc>
          <w:tcPr>
            <w:tcW w:w="2805" w:type="dxa"/>
            <w:shd w:val="clear" w:color="auto" w:fill="auto"/>
            <w:vAlign w:val="center"/>
          </w:tcPr>
          <w:p w14:paraId="7836794B" w14:textId="58820F0C" w:rsidR="00C01CAA" w:rsidRPr="00DB2D3C" w:rsidRDefault="00C01CAA"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shd w:val="clear" w:color="auto" w:fill="auto"/>
            <w:vAlign w:val="center"/>
          </w:tcPr>
          <w:p w14:paraId="5CD8264F" w14:textId="10882F01" w:rsidR="00C01CAA" w:rsidRPr="00DB2D3C" w:rsidRDefault="00C01CAA" w:rsidP="00D76F36">
            <w:pPr>
              <w:pStyle w:val="Default"/>
              <w:shd w:val="clear" w:color="auto" w:fill="FFFFFF" w:themeFill="background1"/>
              <w:jc w:val="center"/>
              <w:rPr>
                <w:rFonts w:ascii="Arial" w:hAnsi="Arial" w:cs="Arial"/>
                <w:bCs/>
                <w:color w:val="auto"/>
                <w:sz w:val="20"/>
              </w:rPr>
            </w:pPr>
          </w:p>
        </w:tc>
      </w:tr>
      <w:tr w:rsidR="00C01CAA" w:rsidRPr="00DB2D3C" w14:paraId="13377941" w14:textId="77777777" w:rsidTr="00D45C27">
        <w:trPr>
          <w:cantSplit/>
          <w:trHeight w:val="980"/>
        </w:trPr>
        <w:tc>
          <w:tcPr>
            <w:tcW w:w="354" w:type="dxa"/>
            <w:shd w:val="clear" w:color="auto" w:fill="auto"/>
            <w:vAlign w:val="center"/>
          </w:tcPr>
          <w:p w14:paraId="7313EDBF"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shd w:val="clear" w:color="auto" w:fill="auto"/>
            <w:vAlign w:val="center"/>
          </w:tcPr>
          <w:p w14:paraId="5E94B8E3"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TAB </w:t>
            </w:r>
            <w:proofErr w:type="spellStart"/>
            <w:r w:rsidRPr="00DB2D3C">
              <w:rPr>
                <w:rFonts w:ascii="Arial" w:hAnsi="Arial" w:cs="Arial"/>
                <w:b/>
                <w:color w:val="auto"/>
                <w:sz w:val="20"/>
              </w:rPr>
              <w:t>d.d</w:t>
            </w:r>
            <w:proofErr w:type="spellEnd"/>
            <w:r w:rsidRPr="00DB2D3C">
              <w:rPr>
                <w:rFonts w:ascii="Arial" w:hAnsi="Arial" w:cs="Arial"/>
                <w:b/>
                <w:color w:val="auto"/>
                <w:sz w:val="20"/>
              </w:rPr>
              <w:t>., SPE IB</w:t>
            </w:r>
            <w:r w:rsidRPr="00DB2D3C">
              <w:rPr>
                <w:rFonts w:ascii="Arial" w:hAnsi="Arial" w:cs="Arial"/>
                <w:color w:val="auto"/>
                <w:sz w:val="20"/>
              </w:rPr>
              <w:br/>
              <w:t>Žerjav 81,</w:t>
            </w:r>
            <w:r w:rsidRPr="00DB2D3C">
              <w:rPr>
                <w:rFonts w:ascii="Arial" w:hAnsi="Arial" w:cs="Arial"/>
                <w:color w:val="auto"/>
                <w:sz w:val="20"/>
              </w:rPr>
              <w:br/>
              <w:t>2393 Črna na Koroškem</w:t>
            </w:r>
          </w:p>
        </w:tc>
        <w:tc>
          <w:tcPr>
            <w:tcW w:w="2805" w:type="dxa"/>
            <w:shd w:val="clear" w:color="auto" w:fill="auto"/>
            <w:vAlign w:val="center"/>
          </w:tcPr>
          <w:p w14:paraId="0A85CA17" w14:textId="0C268743" w:rsidR="00C01CAA" w:rsidRPr="00DB2D3C" w:rsidRDefault="00C01CAA"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shd w:val="clear" w:color="auto" w:fill="auto"/>
            <w:vAlign w:val="center"/>
          </w:tcPr>
          <w:p w14:paraId="49A67DDE" w14:textId="3D1FBF13" w:rsidR="00C01CAA" w:rsidRPr="00DB2D3C" w:rsidRDefault="00C01CAA" w:rsidP="00D76F36">
            <w:pPr>
              <w:pStyle w:val="Default"/>
              <w:shd w:val="clear" w:color="auto" w:fill="FFFFFF" w:themeFill="background1"/>
              <w:jc w:val="center"/>
              <w:rPr>
                <w:rFonts w:ascii="Arial" w:hAnsi="Arial" w:cs="Arial"/>
                <w:bCs/>
                <w:color w:val="auto"/>
                <w:sz w:val="20"/>
              </w:rPr>
            </w:pPr>
          </w:p>
        </w:tc>
      </w:tr>
      <w:tr w:rsidR="00C01CAA" w:rsidRPr="00DB2D3C" w14:paraId="50DF361B" w14:textId="77777777" w:rsidTr="00D45C27">
        <w:trPr>
          <w:cantSplit/>
          <w:trHeight w:val="980"/>
        </w:trPr>
        <w:tc>
          <w:tcPr>
            <w:tcW w:w="354" w:type="dxa"/>
            <w:shd w:val="clear" w:color="auto" w:fill="auto"/>
            <w:vAlign w:val="center"/>
          </w:tcPr>
          <w:p w14:paraId="523370A7"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shd w:val="clear" w:color="auto" w:fill="auto"/>
            <w:vAlign w:val="center"/>
          </w:tcPr>
          <w:p w14:paraId="1A759FCC"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TALUM, tovarna aluminija, </w:t>
            </w:r>
            <w:proofErr w:type="spellStart"/>
            <w:r w:rsidRPr="00DB2D3C">
              <w:rPr>
                <w:rFonts w:ascii="Arial" w:hAnsi="Arial" w:cs="Arial"/>
                <w:b/>
                <w:color w:val="auto"/>
                <w:sz w:val="20"/>
              </w:rPr>
              <w:t>d.d</w:t>
            </w:r>
            <w:proofErr w:type="spellEnd"/>
            <w:r w:rsidRPr="00DB2D3C">
              <w:rPr>
                <w:rFonts w:ascii="Arial" w:hAnsi="Arial" w:cs="Arial"/>
                <w:b/>
                <w:color w:val="auto"/>
                <w:sz w:val="20"/>
              </w:rPr>
              <w:t>., Kidričevo</w:t>
            </w:r>
          </w:p>
          <w:p w14:paraId="2D800284"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color w:val="auto"/>
                <w:sz w:val="20"/>
              </w:rPr>
              <w:t xml:space="preserve">Tovarniška cesta 10 </w:t>
            </w:r>
            <w:r w:rsidRPr="00DB2D3C">
              <w:rPr>
                <w:rFonts w:ascii="Arial" w:hAnsi="Arial" w:cs="Arial"/>
                <w:color w:val="auto"/>
                <w:sz w:val="20"/>
              </w:rPr>
              <w:br/>
              <w:t>2325 Kidričevo</w:t>
            </w:r>
          </w:p>
        </w:tc>
        <w:tc>
          <w:tcPr>
            <w:tcW w:w="2805" w:type="dxa"/>
            <w:shd w:val="clear" w:color="auto" w:fill="auto"/>
            <w:vAlign w:val="center"/>
          </w:tcPr>
          <w:p w14:paraId="22ED5EA4" w14:textId="62140FDA" w:rsidR="00C01CAA" w:rsidRPr="00DB2D3C" w:rsidRDefault="00A70D0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 xml:space="preserve">Manjše </w:t>
            </w:r>
            <w:r w:rsidRPr="00DB2D3C">
              <w:rPr>
                <w:rFonts w:ascii="Arial" w:hAnsi="Arial" w:cs="Arial"/>
                <w:bCs/>
                <w:color w:val="auto"/>
                <w:sz w:val="20"/>
              </w:rPr>
              <w:t>nepravilnosti</w:t>
            </w:r>
          </w:p>
        </w:tc>
        <w:tc>
          <w:tcPr>
            <w:tcW w:w="1844" w:type="dxa"/>
            <w:shd w:val="clear" w:color="auto" w:fill="auto"/>
            <w:vAlign w:val="center"/>
          </w:tcPr>
          <w:p w14:paraId="07548782" w14:textId="4201563A" w:rsidR="00C01CAA" w:rsidRPr="00DB2D3C" w:rsidRDefault="00A70D0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Opozorilo</w:t>
            </w:r>
          </w:p>
        </w:tc>
      </w:tr>
      <w:tr w:rsidR="00C01CAA" w:rsidRPr="00DB2D3C" w14:paraId="7A1E08DC" w14:textId="77777777" w:rsidTr="00D45C27">
        <w:trPr>
          <w:cantSplit/>
          <w:trHeight w:val="980"/>
        </w:trPr>
        <w:tc>
          <w:tcPr>
            <w:tcW w:w="354" w:type="dxa"/>
            <w:tcBorders>
              <w:bottom w:val="single" w:sz="4" w:space="0" w:color="auto"/>
            </w:tcBorders>
            <w:shd w:val="clear" w:color="auto" w:fill="auto"/>
            <w:vAlign w:val="center"/>
          </w:tcPr>
          <w:p w14:paraId="1E2B8646" w14:textId="77777777" w:rsidR="00C01CAA" w:rsidRPr="00DB2D3C" w:rsidRDefault="00C01CAA" w:rsidP="00C01CAA">
            <w:pPr>
              <w:pStyle w:val="Odstavekseznama"/>
              <w:numPr>
                <w:ilvl w:val="0"/>
                <w:numId w:val="23"/>
              </w:numPr>
              <w:shd w:val="clear" w:color="auto" w:fill="FFFFFF" w:themeFill="background1"/>
            </w:pPr>
          </w:p>
        </w:tc>
        <w:tc>
          <w:tcPr>
            <w:tcW w:w="5058" w:type="dxa"/>
            <w:tcBorders>
              <w:bottom w:val="single" w:sz="4" w:space="0" w:color="auto"/>
            </w:tcBorders>
            <w:shd w:val="clear" w:color="auto" w:fill="auto"/>
            <w:vAlign w:val="center"/>
          </w:tcPr>
          <w:p w14:paraId="06CAE474"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TITUS d.o.o.</w:t>
            </w:r>
          </w:p>
          <w:p w14:paraId="30AAF262" w14:textId="77777777" w:rsidR="00C01CAA" w:rsidRPr="00DB2D3C" w:rsidRDefault="00C01CAA" w:rsidP="00C01CAA">
            <w:pPr>
              <w:pStyle w:val="Default"/>
              <w:shd w:val="clear" w:color="auto" w:fill="FFFFFF" w:themeFill="background1"/>
              <w:rPr>
                <w:rFonts w:ascii="Arial" w:hAnsi="Arial" w:cs="Arial"/>
                <w:color w:val="auto"/>
                <w:sz w:val="20"/>
              </w:rPr>
            </w:pPr>
            <w:r w:rsidRPr="00DB2D3C">
              <w:rPr>
                <w:rFonts w:ascii="Arial" w:hAnsi="Arial" w:cs="Arial"/>
                <w:color w:val="auto"/>
                <w:sz w:val="20"/>
              </w:rPr>
              <w:t>Dekani 5</w:t>
            </w:r>
          </w:p>
          <w:p w14:paraId="292174F1" w14:textId="77777777" w:rsidR="00C01CAA" w:rsidRPr="00DB2D3C" w:rsidRDefault="00C01CAA" w:rsidP="00C01CAA">
            <w:pPr>
              <w:pStyle w:val="Default"/>
              <w:shd w:val="clear" w:color="auto" w:fill="FFFFFF" w:themeFill="background1"/>
              <w:rPr>
                <w:rFonts w:ascii="Arial" w:hAnsi="Arial" w:cs="Arial"/>
                <w:color w:val="auto"/>
                <w:sz w:val="20"/>
              </w:rPr>
            </w:pPr>
            <w:r w:rsidRPr="00DB2D3C">
              <w:rPr>
                <w:rFonts w:ascii="Arial" w:hAnsi="Arial" w:cs="Arial"/>
                <w:color w:val="auto"/>
                <w:sz w:val="20"/>
              </w:rPr>
              <w:t>6271 Dekani</w:t>
            </w:r>
          </w:p>
        </w:tc>
        <w:tc>
          <w:tcPr>
            <w:tcW w:w="2805" w:type="dxa"/>
            <w:tcBorders>
              <w:bottom w:val="single" w:sz="4" w:space="0" w:color="auto"/>
            </w:tcBorders>
            <w:shd w:val="clear" w:color="auto" w:fill="auto"/>
            <w:vAlign w:val="center"/>
          </w:tcPr>
          <w:p w14:paraId="03900524" w14:textId="77777777" w:rsidR="00C01CAA" w:rsidRPr="00DB2D3C" w:rsidRDefault="00C01CAA"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4721E369" w14:textId="77777777" w:rsidR="00C01CAA" w:rsidRPr="00DB2D3C" w:rsidRDefault="00C01CAA" w:rsidP="00D76F36">
            <w:pPr>
              <w:pStyle w:val="Default"/>
              <w:shd w:val="clear" w:color="auto" w:fill="FFFFFF" w:themeFill="background1"/>
              <w:jc w:val="center"/>
              <w:rPr>
                <w:rFonts w:ascii="Arial" w:hAnsi="Arial" w:cs="Arial"/>
                <w:bCs/>
                <w:color w:val="auto"/>
                <w:sz w:val="20"/>
              </w:rPr>
            </w:pPr>
          </w:p>
        </w:tc>
      </w:tr>
      <w:tr w:rsidR="00C01CAA" w:rsidRPr="00DB2D3C" w14:paraId="2F99648B" w14:textId="77777777" w:rsidTr="00D45C27">
        <w:trPr>
          <w:cantSplit/>
          <w:trHeight w:val="980"/>
        </w:trPr>
        <w:tc>
          <w:tcPr>
            <w:tcW w:w="354" w:type="dxa"/>
            <w:shd w:val="clear" w:color="auto" w:fill="auto"/>
            <w:vAlign w:val="center"/>
          </w:tcPr>
          <w:p w14:paraId="6D46D854"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shd w:val="clear" w:color="auto" w:fill="auto"/>
            <w:vAlign w:val="center"/>
          </w:tcPr>
          <w:p w14:paraId="51E60AD2"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 xml:space="preserve">TKI Hrastnik </w:t>
            </w:r>
            <w:proofErr w:type="spellStart"/>
            <w:r w:rsidRPr="00DB2D3C">
              <w:rPr>
                <w:rFonts w:ascii="Arial" w:hAnsi="Arial" w:cs="Arial"/>
                <w:b/>
                <w:color w:val="auto"/>
                <w:sz w:val="20"/>
              </w:rPr>
              <w:t>d.d</w:t>
            </w:r>
            <w:proofErr w:type="spellEnd"/>
            <w:r w:rsidRPr="00DB2D3C">
              <w:rPr>
                <w:rFonts w:ascii="Arial" w:hAnsi="Arial" w:cs="Arial"/>
                <w:b/>
                <w:color w:val="auto"/>
                <w:sz w:val="20"/>
              </w:rPr>
              <w:t xml:space="preserve"> </w:t>
            </w:r>
            <w:r w:rsidRPr="00DB2D3C">
              <w:rPr>
                <w:rFonts w:ascii="Arial" w:hAnsi="Arial" w:cs="Arial"/>
                <w:color w:val="auto"/>
                <w:sz w:val="20"/>
              </w:rPr>
              <w:br/>
              <w:t xml:space="preserve">Za Savo 6 </w:t>
            </w:r>
            <w:r w:rsidRPr="00DB2D3C">
              <w:rPr>
                <w:rFonts w:ascii="Arial" w:hAnsi="Arial" w:cs="Arial"/>
                <w:color w:val="auto"/>
                <w:sz w:val="20"/>
              </w:rPr>
              <w:br/>
              <w:t>1430 Hrastnik</w:t>
            </w:r>
          </w:p>
        </w:tc>
        <w:tc>
          <w:tcPr>
            <w:tcW w:w="2805" w:type="dxa"/>
            <w:shd w:val="clear" w:color="auto" w:fill="auto"/>
            <w:vAlign w:val="center"/>
          </w:tcPr>
          <w:p w14:paraId="013A0152" w14:textId="77777777" w:rsidR="00C01CAA" w:rsidRPr="00DB2D3C" w:rsidRDefault="00C01CAA"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shd w:val="clear" w:color="auto" w:fill="auto"/>
            <w:vAlign w:val="center"/>
          </w:tcPr>
          <w:p w14:paraId="295150E7" w14:textId="77777777" w:rsidR="00C01CAA" w:rsidRPr="00DB2D3C" w:rsidRDefault="00C01CAA" w:rsidP="00D76F36">
            <w:pPr>
              <w:pStyle w:val="Default"/>
              <w:shd w:val="clear" w:color="auto" w:fill="FFFFFF" w:themeFill="background1"/>
              <w:jc w:val="center"/>
              <w:rPr>
                <w:rFonts w:ascii="Arial" w:hAnsi="Arial" w:cs="Arial"/>
                <w:bCs/>
                <w:color w:val="auto"/>
                <w:sz w:val="20"/>
              </w:rPr>
            </w:pPr>
          </w:p>
        </w:tc>
      </w:tr>
      <w:tr w:rsidR="00C01CAA" w:rsidRPr="00DB2D3C" w14:paraId="2122AFAC" w14:textId="77777777" w:rsidTr="00D45C27">
        <w:trPr>
          <w:cantSplit/>
          <w:trHeight w:val="980"/>
        </w:trPr>
        <w:tc>
          <w:tcPr>
            <w:tcW w:w="354" w:type="dxa"/>
            <w:tcBorders>
              <w:bottom w:val="single" w:sz="4" w:space="0" w:color="auto"/>
            </w:tcBorders>
            <w:shd w:val="clear" w:color="auto" w:fill="auto"/>
            <w:vAlign w:val="center"/>
          </w:tcPr>
          <w:p w14:paraId="2AB2F76F" w14:textId="77777777" w:rsidR="00C01CAA" w:rsidRPr="00DB2D3C" w:rsidRDefault="00C01CAA" w:rsidP="00C01CAA">
            <w:pPr>
              <w:pStyle w:val="Default"/>
              <w:numPr>
                <w:ilvl w:val="0"/>
                <w:numId w:val="23"/>
              </w:numPr>
              <w:shd w:val="clear" w:color="auto" w:fill="FFFFFF" w:themeFill="background1"/>
              <w:tabs>
                <w:tab w:val="clear" w:pos="360"/>
              </w:tabs>
              <w:ind w:left="0" w:firstLine="0"/>
              <w:jc w:val="center"/>
              <w:rPr>
                <w:rFonts w:ascii="Arial" w:hAnsi="Arial" w:cs="Arial"/>
                <w:b/>
                <w:color w:val="auto"/>
                <w:sz w:val="20"/>
              </w:rPr>
            </w:pPr>
          </w:p>
        </w:tc>
        <w:tc>
          <w:tcPr>
            <w:tcW w:w="5058" w:type="dxa"/>
            <w:tcBorders>
              <w:bottom w:val="single" w:sz="4" w:space="0" w:color="auto"/>
            </w:tcBorders>
            <w:shd w:val="clear" w:color="auto" w:fill="auto"/>
            <w:vAlign w:val="center"/>
          </w:tcPr>
          <w:p w14:paraId="2ECB31BB" w14:textId="77777777"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b/>
                <w:color w:val="auto"/>
                <w:sz w:val="20"/>
              </w:rPr>
              <w:t>ZAVOD RS ZA BLAGOVNE REZERVE Skladišče naftnih derivatov Ortnek</w:t>
            </w:r>
          </w:p>
          <w:p w14:paraId="1FAB92B7" w14:textId="77777777" w:rsidR="00C01CAA" w:rsidRPr="00DB2D3C" w:rsidRDefault="00C01CAA" w:rsidP="00C01CAA">
            <w:pPr>
              <w:pStyle w:val="Default"/>
              <w:shd w:val="clear" w:color="auto" w:fill="FFFFFF" w:themeFill="background1"/>
              <w:rPr>
                <w:rFonts w:ascii="Arial" w:hAnsi="Arial" w:cs="Arial"/>
                <w:color w:val="auto"/>
                <w:sz w:val="20"/>
              </w:rPr>
            </w:pPr>
            <w:r w:rsidRPr="00DB2D3C">
              <w:rPr>
                <w:rFonts w:ascii="Arial" w:hAnsi="Arial" w:cs="Arial"/>
                <w:color w:val="auto"/>
                <w:sz w:val="20"/>
              </w:rPr>
              <w:t>Ortnek 9a</w:t>
            </w:r>
          </w:p>
          <w:p w14:paraId="443FB14E" w14:textId="1CC07DEC" w:rsidR="00C01CAA" w:rsidRPr="00DB2D3C" w:rsidRDefault="00C01CAA" w:rsidP="00C01CAA">
            <w:pPr>
              <w:pStyle w:val="Default"/>
              <w:shd w:val="clear" w:color="auto" w:fill="FFFFFF" w:themeFill="background1"/>
              <w:rPr>
                <w:rFonts w:ascii="Arial" w:hAnsi="Arial" w:cs="Arial"/>
                <w:b/>
                <w:color w:val="auto"/>
                <w:sz w:val="20"/>
              </w:rPr>
            </w:pPr>
            <w:r w:rsidRPr="00DB2D3C">
              <w:rPr>
                <w:rFonts w:ascii="Arial" w:hAnsi="Arial" w:cs="Arial"/>
                <w:color w:val="auto"/>
                <w:sz w:val="20"/>
              </w:rPr>
              <w:t>1316 Ortnek</w:t>
            </w:r>
          </w:p>
        </w:tc>
        <w:tc>
          <w:tcPr>
            <w:tcW w:w="2805" w:type="dxa"/>
            <w:tcBorders>
              <w:bottom w:val="single" w:sz="4" w:space="0" w:color="auto"/>
            </w:tcBorders>
            <w:shd w:val="clear" w:color="auto" w:fill="auto"/>
            <w:vAlign w:val="center"/>
          </w:tcPr>
          <w:p w14:paraId="5A81E1C7" w14:textId="77777777" w:rsidR="00C01CAA" w:rsidRPr="00DB2D3C" w:rsidRDefault="00C01CAA"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Ni bilo ugotovljenih nepravilnosti</w:t>
            </w:r>
          </w:p>
        </w:tc>
        <w:tc>
          <w:tcPr>
            <w:tcW w:w="1844" w:type="dxa"/>
            <w:tcBorders>
              <w:bottom w:val="single" w:sz="4" w:space="0" w:color="auto"/>
            </w:tcBorders>
            <w:shd w:val="clear" w:color="auto" w:fill="auto"/>
            <w:vAlign w:val="center"/>
          </w:tcPr>
          <w:p w14:paraId="43BF68C2" w14:textId="77777777" w:rsidR="00C01CAA" w:rsidRPr="00DB2D3C" w:rsidRDefault="00C01CAA" w:rsidP="00D76F36">
            <w:pPr>
              <w:pStyle w:val="Default"/>
              <w:shd w:val="clear" w:color="auto" w:fill="FFFFFF" w:themeFill="background1"/>
              <w:jc w:val="center"/>
              <w:rPr>
                <w:rFonts w:ascii="Arial" w:hAnsi="Arial" w:cs="Arial"/>
                <w:bCs/>
                <w:color w:val="auto"/>
                <w:sz w:val="20"/>
              </w:rPr>
            </w:pPr>
          </w:p>
        </w:tc>
      </w:tr>
    </w:tbl>
    <w:p w14:paraId="61954840" w14:textId="7044907B" w:rsidR="003E635C" w:rsidRPr="00D76F36" w:rsidRDefault="00473835" w:rsidP="009B321B">
      <w:pPr>
        <w:pStyle w:val="Naslov2"/>
        <w:shd w:val="clear" w:color="auto" w:fill="FFFFFF" w:themeFill="background1"/>
        <w:rPr>
          <w:i w:val="0"/>
          <w:iCs/>
        </w:rPr>
      </w:pPr>
      <w:r>
        <w:rPr>
          <w:b w:val="0"/>
          <w:bCs/>
          <w:i w:val="0"/>
          <w:iCs/>
        </w:rPr>
        <w:t>.</w:t>
      </w:r>
      <w:r w:rsidR="003E635C" w:rsidRPr="00473835">
        <w:br w:type="page"/>
      </w:r>
      <w:r w:rsidR="003E635C" w:rsidRPr="00D76F36">
        <w:rPr>
          <w:i w:val="0"/>
          <w:iCs/>
        </w:rPr>
        <w:t>Nadzor nad obrati manjšega tveganja za okolje</w:t>
      </w:r>
    </w:p>
    <w:p w14:paraId="53E1F2F3" w14:textId="08EF643E" w:rsidR="003E635C" w:rsidRPr="009A761C" w:rsidRDefault="00604D4F" w:rsidP="009B321B">
      <w:pPr>
        <w:shd w:val="clear" w:color="auto" w:fill="FFFFFF" w:themeFill="background1"/>
      </w:pPr>
      <w:r w:rsidRPr="009A761C">
        <w:t>N</w:t>
      </w:r>
      <w:r w:rsidR="003E635C" w:rsidRPr="009A761C">
        <w:t>adzor</w:t>
      </w:r>
      <w:r w:rsidRPr="009A761C">
        <w:t xml:space="preserve"> </w:t>
      </w:r>
      <w:r w:rsidR="003E635C" w:rsidRPr="009A761C">
        <w:t>nad obrati manjšega tveganja za okolje</w:t>
      </w:r>
      <w:r w:rsidR="00515F33">
        <w:t xml:space="preserve"> se je izvajal na</w:t>
      </w:r>
      <w:r w:rsidR="003E635C" w:rsidRPr="009A761C">
        <w:t xml:space="preserve"> naslednjih področjih</w:t>
      </w:r>
      <w:r w:rsidR="003C236F" w:rsidRPr="009A761C">
        <w:t>:</w:t>
      </w:r>
    </w:p>
    <w:p w14:paraId="72300143" w14:textId="64E8CFA3" w:rsidR="002D6E6C" w:rsidRPr="002D6E6C" w:rsidRDefault="006326EB" w:rsidP="00D76F36">
      <w:pPr>
        <w:numPr>
          <w:ilvl w:val="1"/>
          <w:numId w:val="32"/>
        </w:numPr>
        <w:tabs>
          <w:tab w:val="clear" w:pos="1004"/>
        </w:tabs>
        <w:spacing w:before="0" w:after="0"/>
        <w:ind w:left="568" w:hanging="284"/>
      </w:pPr>
      <w:bookmarkStart w:id="0" w:name="_Hlk130197714"/>
      <w:r>
        <w:t xml:space="preserve">preverjanje </w:t>
      </w:r>
      <w:bookmarkEnd w:id="0"/>
      <w:r w:rsidR="002D6E6C" w:rsidRPr="002D6E6C">
        <w:t>količin in lastnosti prisotnih nevarnih snovi;</w:t>
      </w:r>
    </w:p>
    <w:p w14:paraId="36AD4C92" w14:textId="3DF35A80" w:rsidR="002D6E6C" w:rsidRPr="002D6E6C" w:rsidRDefault="002D6E6C" w:rsidP="00D76F36">
      <w:pPr>
        <w:numPr>
          <w:ilvl w:val="1"/>
          <w:numId w:val="32"/>
        </w:numPr>
        <w:tabs>
          <w:tab w:val="clear" w:pos="1004"/>
        </w:tabs>
        <w:spacing w:before="0" w:after="0"/>
        <w:ind w:left="568" w:hanging="284"/>
      </w:pPr>
      <w:r w:rsidRPr="002D6E6C">
        <w:t>zunanja tveganja in viri nevarnosti, ki lahko povečajo tveganje</w:t>
      </w:r>
      <w:r>
        <w:t xml:space="preserve"> za nastanek</w:t>
      </w:r>
      <w:r w:rsidRPr="002D6E6C">
        <w:t xml:space="preserve"> ali posledice nesreč;</w:t>
      </w:r>
    </w:p>
    <w:p w14:paraId="315F3FCD" w14:textId="0A08C426" w:rsidR="002D6E6C" w:rsidRPr="002D6E6C" w:rsidRDefault="002D6E6C" w:rsidP="00D76F36">
      <w:pPr>
        <w:numPr>
          <w:ilvl w:val="1"/>
          <w:numId w:val="32"/>
        </w:numPr>
        <w:tabs>
          <w:tab w:val="clear" w:pos="1004"/>
        </w:tabs>
        <w:spacing w:before="0" w:after="0"/>
        <w:ind w:left="568" w:hanging="284"/>
      </w:pPr>
      <w:r w:rsidRPr="002D6E6C">
        <w:t xml:space="preserve">prisotnost kemikalij, ki lahko medsebojno </w:t>
      </w:r>
      <w:r>
        <w:t xml:space="preserve">burno </w:t>
      </w:r>
      <w:r w:rsidRPr="002D6E6C">
        <w:t>reagirajo;</w:t>
      </w:r>
    </w:p>
    <w:p w14:paraId="2E1F6F3E" w14:textId="77777777" w:rsidR="002D6E6C" w:rsidRPr="002D6E6C" w:rsidRDefault="002D6E6C" w:rsidP="00D76F36">
      <w:pPr>
        <w:numPr>
          <w:ilvl w:val="1"/>
          <w:numId w:val="32"/>
        </w:numPr>
        <w:tabs>
          <w:tab w:val="clear" w:pos="1004"/>
        </w:tabs>
        <w:spacing w:before="0" w:after="0"/>
        <w:ind w:left="568" w:hanging="284"/>
      </w:pPr>
      <w:r w:rsidRPr="002D6E6C">
        <w:t>imenovanje skrbnika za okolje in njegove pristojnosti;</w:t>
      </w:r>
    </w:p>
    <w:p w14:paraId="06FB7A37" w14:textId="77777777" w:rsidR="002D6E6C" w:rsidRPr="002D6E6C" w:rsidRDefault="002D6E6C" w:rsidP="00D76F36">
      <w:pPr>
        <w:numPr>
          <w:ilvl w:val="1"/>
          <w:numId w:val="32"/>
        </w:numPr>
        <w:tabs>
          <w:tab w:val="clear" w:pos="1004"/>
        </w:tabs>
        <w:spacing w:before="0" w:after="0"/>
        <w:ind w:left="568" w:hanging="284"/>
      </w:pPr>
      <w:r w:rsidRPr="002D6E6C">
        <w:t>zavarovanje za okoljsko škodo;</w:t>
      </w:r>
    </w:p>
    <w:p w14:paraId="788C378A" w14:textId="77777777" w:rsidR="002D6E6C" w:rsidRPr="002D6E6C" w:rsidRDefault="002D6E6C" w:rsidP="00D76F36">
      <w:pPr>
        <w:numPr>
          <w:ilvl w:val="1"/>
          <w:numId w:val="32"/>
        </w:numPr>
        <w:tabs>
          <w:tab w:val="clear" w:pos="1004"/>
        </w:tabs>
        <w:spacing w:before="0" w:after="0"/>
        <w:ind w:left="568" w:hanging="284"/>
      </w:pPr>
      <w:r w:rsidRPr="002D6E6C">
        <w:t>zasnova zmanjšanja tveganja za okolje;</w:t>
      </w:r>
    </w:p>
    <w:p w14:paraId="363BA5BD" w14:textId="77777777" w:rsidR="002D6E6C" w:rsidRPr="002D6E6C" w:rsidRDefault="002D6E6C" w:rsidP="00D76F36">
      <w:pPr>
        <w:numPr>
          <w:ilvl w:val="1"/>
          <w:numId w:val="32"/>
        </w:numPr>
        <w:tabs>
          <w:tab w:val="clear" w:pos="1004"/>
        </w:tabs>
        <w:spacing w:before="0" w:after="0"/>
        <w:ind w:left="568" w:hanging="284"/>
      </w:pPr>
      <w:r w:rsidRPr="002D6E6C">
        <w:t>ukrepi za preprečevanje in zmanjševanje posledic nesreč;</w:t>
      </w:r>
    </w:p>
    <w:p w14:paraId="29522033" w14:textId="77777777" w:rsidR="002D6E6C" w:rsidRPr="002D6E6C" w:rsidRDefault="002D6E6C" w:rsidP="00D76F36">
      <w:pPr>
        <w:numPr>
          <w:ilvl w:val="1"/>
          <w:numId w:val="32"/>
        </w:numPr>
        <w:tabs>
          <w:tab w:val="clear" w:pos="1004"/>
        </w:tabs>
        <w:spacing w:before="0" w:after="0"/>
        <w:ind w:left="568" w:hanging="284"/>
      </w:pPr>
      <w:r w:rsidRPr="002D6E6C">
        <w:t>informacije za javnost o varnostnih ukrepih;</w:t>
      </w:r>
    </w:p>
    <w:p w14:paraId="736FBEF5" w14:textId="4EAA0484" w:rsidR="00832F6C" w:rsidRDefault="002D6E6C" w:rsidP="00D76F36">
      <w:pPr>
        <w:numPr>
          <w:ilvl w:val="1"/>
          <w:numId w:val="32"/>
        </w:numPr>
        <w:tabs>
          <w:tab w:val="clear" w:pos="1004"/>
        </w:tabs>
        <w:spacing w:before="0" w:after="0"/>
        <w:ind w:left="568" w:hanging="284"/>
      </w:pPr>
      <w:r w:rsidRPr="002D6E6C">
        <w:t>ukrepi za preprečevanje nesreč pri pretakanju nevarnih snovi v/iz rezervoarjev v skladiščih in vmesnih rezervoarjih.</w:t>
      </w:r>
    </w:p>
    <w:p w14:paraId="200BEECD" w14:textId="77777777" w:rsidR="006326EB" w:rsidRDefault="006326EB" w:rsidP="006326EB">
      <w:pPr>
        <w:spacing w:before="40" w:after="0" w:line="240" w:lineRule="auto"/>
      </w:pPr>
    </w:p>
    <w:p w14:paraId="4D1FF2C0" w14:textId="77BE756A" w:rsidR="003E635C" w:rsidRPr="00D42B4C" w:rsidRDefault="00A06B21" w:rsidP="009B321B">
      <w:pPr>
        <w:pStyle w:val="Napis"/>
        <w:shd w:val="clear" w:color="auto" w:fill="FFFFFF" w:themeFill="background1"/>
        <w:ind w:left="993" w:hanging="993"/>
      </w:pPr>
      <w:r w:rsidRPr="00D42B4C">
        <w:t xml:space="preserve">Tabela </w:t>
      </w:r>
      <w:r w:rsidR="002963FC">
        <w:rPr>
          <w:noProof/>
        </w:rPr>
        <w:fldChar w:fldCharType="begin"/>
      </w:r>
      <w:r w:rsidR="002963FC">
        <w:rPr>
          <w:noProof/>
        </w:rPr>
        <w:instrText xml:space="preserve"> SEQ Tabela \* ARABIC </w:instrText>
      </w:r>
      <w:r w:rsidR="002963FC">
        <w:rPr>
          <w:noProof/>
        </w:rPr>
        <w:fldChar w:fldCharType="separate"/>
      </w:r>
      <w:r w:rsidR="009D0D3C">
        <w:rPr>
          <w:noProof/>
        </w:rPr>
        <w:t>2</w:t>
      </w:r>
      <w:r w:rsidR="002963FC">
        <w:rPr>
          <w:noProof/>
        </w:rPr>
        <w:fldChar w:fldCharType="end"/>
      </w:r>
      <w:r w:rsidRPr="00D42B4C">
        <w:t>:</w:t>
      </w:r>
      <w:r w:rsidR="00EC1141">
        <w:t xml:space="preserve"> </w:t>
      </w:r>
      <w:r w:rsidR="003E635C" w:rsidRPr="00D42B4C">
        <w:t xml:space="preserve">Povzetek o nadzoru nad obrati manjšega tveganja za okolje in izrečenih ukrepih v letu </w:t>
      </w:r>
      <w:r w:rsidR="007200E6">
        <w:t>2024</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3903"/>
        <w:gridCol w:w="2835"/>
        <w:gridCol w:w="2551"/>
      </w:tblGrid>
      <w:tr w:rsidR="00340827" w:rsidRPr="009B321B" w14:paraId="79B1418E" w14:textId="77777777" w:rsidTr="009B321B">
        <w:trPr>
          <w:trHeight w:hRule="exact" w:val="567"/>
          <w:tblHeader/>
        </w:trPr>
        <w:tc>
          <w:tcPr>
            <w:tcW w:w="4465" w:type="dxa"/>
            <w:gridSpan w:val="2"/>
            <w:shd w:val="clear" w:color="auto" w:fill="F2F2F2" w:themeFill="background1" w:themeFillShade="F2"/>
            <w:vAlign w:val="center"/>
          </w:tcPr>
          <w:p w14:paraId="5DB094AD" w14:textId="40F6ED66" w:rsidR="00340827" w:rsidRPr="009A761C" w:rsidRDefault="00D76F36" w:rsidP="009B321B">
            <w:pPr>
              <w:pStyle w:val="Default"/>
              <w:jc w:val="center"/>
              <w:rPr>
                <w:rFonts w:ascii="Arial" w:hAnsi="Arial" w:cs="Arial"/>
                <w:b/>
                <w:smallCaps/>
                <w:color w:val="auto"/>
                <w:sz w:val="20"/>
              </w:rPr>
            </w:pPr>
            <w:r w:rsidRPr="009A761C">
              <w:rPr>
                <w:rFonts w:ascii="Arial" w:hAnsi="Arial" w:cs="Arial"/>
                <w:b/>
                <w:smallCaps/>
                <w:color w:val="auto"/>
                <w:sz w:val="20"/>
              </w:rPr>
              <w:t>OBRATI MANJŠEGA TVEGANJA ZA OKOLJE</w:t>
            </w:r>
            <w:r>
              <w:rPr>
                <w:rFonts w:ascii="Arial" w:hAnsi="Arial" w:cs="Arial"/>
                <w:b/>
                <w:smallCaps/>
                <w:color w:val="auto"/>
                <w:sz w:val="20"/>
              </w:rPr>
              <w:t xml:space="preserve"> NA LOKACIJI </w:t>
            </w:r>
          </w:p>
        </w:tc>
        <w:tc>
          <w:tcPr>
            <w:tcW w:w="2835" w:type="dxa"/>
            <w:shd w:val="clear" w:color="auto" w:fill="F2F2F2" w:themeFill="background1" w:themeFillShade="F2"/>
            <w:vAlign w:val="center"/>
          </w:tcPr>
          <w:p w14:paraId="5A44A463" w14:textId="4318D431" w:rsidR="00340827" w:rsidRPr="009B321B" w:rsidRDefault="00D76F36" w:rsidP="009B321B">
            <w:pPr>
              <w:pStyle w:val="Default"/>
              <w:jc w:val="center"/>
              <w:rPr>
                <w:rFonts w:ascii="Arial" w:hAnsi="Arial" w:cs="Arial"/>
                <w:b/>
                <w:smallCaps/>
                <w:color w:val="auto"/>
                <w:sz w:val="20"/>
              </w:rPr>
            </w:pPr>
            <w:r w:rsidRPr="009B321B">
              <w:rPr>
                <w:rFonts w:ascii="Arial" w:hAnsi="Arial" w:cs="Arial"/>
                <w:b/>
                <w:smallCaps/>
                <w:color w:val="auto"/>
                <w:sz w:val="20"/>
              </w:rPr>
              <w:t>UGOTOVITVE</w:t>
            </w:r>
          </w:p>
        </w:tc>
        <w:tc>
          <w:tcPr>
            <w:tcW w:w="2551" w:type="dxa"/>
            <w:shd w:val="clear" w:color="auto" w:fill="F2F2F2" w:themeFill="background1" w:themeFillShade="F2"/>
            <w:vAlign w:val="center"/>
          </w:tcPr>
          <w:p w14:paraId="16634741" w14:textId="1F50AB6D" w:rsidR="00340827" w:rsidRPr="009B321B" w:rsidRDefault="00D76F36" w:rsidP="009B321B">
            <w:pPr>
              <w:pStyle w:val="Default"/>
              <w:jc w:val="center"/>
              <w:rPr>
                <w:rFonts w:ascii="Arial" w:hAnsi="Arial" w:cs="Arial"/>
                <w:b/>
                <w:smallCaps/>
                <w:color w:val="auto"/>
                <w:sz w:val="20"/>
              </w:rPr>
            </w:pPr>
            <w:r w:rsidRPr="009B321B">
              <w:rPr>
                <w:rFonts w:ascii="Arial" w:hAnsi="Arial" w:cs="Arial"/>
                <w:b/>
                <w:smallCaps/>
                <w:color w:val="auto"/>
                <w:sz w:val="20"/>
              </w:rPr>
              <w:t>UKREPI</w:t>
            </w:r>
          </w:p>
        </w:tc>
      </w:tr>
      <w:tr w:rsidR="00DB2D3C" w:rsidRPr="00DB2D3C" w14:paraId="53EF2081" w14:textId="77777777" w:rsidTr="00D45C27">
        <w:trPr>
          <w:cantSplit/>
          <w:trHeight w:val="980"/>
        </w:trPr>
        <w:tc>
          <w:tcPr>
            <w:tcW w:w="562" w:type="dxa"/>
            <w:tcBorders>
              <w:bottom w:val="single" w:sz="4" w:space="0" w:color="auto"/>
            </w:tcBorders>
            <w:shd w:val="clear" w:color="auto" w:fill="auto"/>
            <w:vAlign w:val="center"/>
          </w:tcPr>
          <w:p w14:paraId="3DA11FE8" w14:textId="77777777" w:rsidR="005E2EEC" w:rsidRPr="00DB2D3C" w:rsidRDefault="005E2EEC" w:rsidP="005E2EEC">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2EDD6DB0" w14:textId="034F8F2D" w:rsidR="005E2EEC" w:rsidRPr="00D45C27" w:rsidRDefault="00013B18" w:rsidP="005E2EEC">
            <w:pPr>
              <w:pStyle w:val="Default"/>
              <w:shd w:val="clear" w:color="auto" w:fill="FFFFFF" w:themeFill="background1"/>
              <w:rPr>
                <w:rFonts w:ascii="Arial" w:hAnsi="Arial" w:cs="Arial"/>
                <w:b/>
                <w:bCs/>
                <w:color w:val="auto"/>
                <w:sz w:val="20"/>
              </w:rPr>
            </w:pPr>
            <w:r w:rsidRPr="00D45C27">
              <w:rPr>
                <w:rFonts w:ascii="Arial" w:hAnsi="Arial" w:cs="Arial"/>
                <w:b/>
                <w:bCs/>
                <w:color w:val="auto"/>
                <w:sz w:val="20"/>
              </w:rPr>
              <w:t>ECOLAB d.o.o.</w:t>
            </w:r>
          </w:p>
          <w:p w14:paraId="059372F7" w14:textId="402B3867" w:rsidR="005E2EEC" w:rsidRPr="00DB2D3C" w:rsidRDefault="00013B18" w:rsidP="005E2EEC">
            <w:pPr>
              <w:pStyle w:val="Default"/>
              <w:shd w:val="clear" w:color="auto" w:fill="FFFFFF" w:themeFill="background1"/>
              <w:rPr>
                <w:rFonts w:ascii="Arial" w:hAnsi="Arial" w:cs="Arial"/>
                <w:color w:val="auto"/>
                <w:sz w:val="20"/>
              </w:rPr>
            </w:pPr>
            <w:r>
              <w:rPr>
                <w:rFonts w:ascii="Arial" w:hAnsi="Arial" w:cs="Arial"/>
                <w:color w:val="auto"/>
                <w:sz w:val="20"/>
              </w:rPr>
              <w:t>Vajngerlova ulica 4</w:t>
            </w:r>
          </w:p>
          <w:p w14:paraId="6951E3D1" w14:textId="17C57739" w:rsidR="00013B18" w:rsidRPr="00DB2D3C" w:rsidRDefault="00013B18" w:rsidP="005E2EEC">
            <w:pPr>
              <w:pStyle w:val="Default"/>
              <w:shd w:val="clear" w:color="auto" w:fill="FFFFFF" w:themeFill="background1"/>
              <w:rPr>
                <w:rFonts w:ascii="Arial" w:hAnsi="Arial" w:cs="Arial"/>
                <w:color w:val="auto"/>
                <w:sz w:val="20"/>
              </w:rPr>
            </w:pPr>
            <w:r>
              <w:rPr>
                <w:rFonts w:ascii="Arial" w:hAnsi="Arial" w:cs="Arial"/>
                <w:color w:val="auto"/>
                <w:sz w:val="20"/>
              </w:rPr>
              <w:t>2000 Maribor</w:t>
            </w:r>
          </w:p>
        </w:tc>
        <w:tc>
          <w:tcPr>
            <w:tcW w:w="2835" w:type="dxa"/>
            <w:tcBorders>
              <w:bottom w:val="single" w:sz="4" w:space="0" w:color="auto"/>
            </w:tcBorders>
            <w:shd w:val="clear" w:color="auto" w:fill="auto"/>
            <w:vAlign w:val="center"/>
          </w:tcPr>
          <w:p w14:paraId="059DAF48" w14:textId="68154595" w:rsidR="005E2EEC" w:rsidRPr="00DB2D3C" w:rsidRDefault="005E2EEC"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 xml:space="preserve">Ni bilo ugotovljenih </w:t>
            </w:r>
            <w:r w:rsidR="00013B18">
              <w:rPr>
                <w:rFonts w:ascii="Arial" w:hAnsi="Arial" w:cs="Arial"/>
                <w:bCs/>
                <w:color w:val="auto"/>
                <w:sz w:val="20"/>
              </w:rPr>
              <w:t xml:space="preserve">večjih </w:t>
            </w:r>
            <w:r w:rsidRPr="00DB2D3C">
              <w:rPr>
                <w:rFonts w:ascii="Arial" w:hAnsi="Arial" w:cs="Arial"/>
                <w:bCs/>
                <w:color w:val="auto"/>
                <w:sz w:val="20"/>
              </w:rPr>
              <w:t>nepravilnosti</w:t>
            </w:r>
          </w:p>
        </w:tc>
        <w:tc>
          <w:tcPr>
            <w:tcW w:w="2551" w:type="dxa"/>
            <w:tcBorders>
              <w:bottom w:val="single" w:sz="4" w:space="0" w:color="auto"/>
            </w:tcBorders>
            <w:shd w:val="clear" w:color="auto" w:fill="auto"/>
            <w:vAlign w:val="center"/>
          </w:tcPr>
          <w:p w14:paraId="0D5A1548" w14:textId="15A3751A" w:rsidR="005E2EEC" w:rsidRPr="00DB2D3C" w:rsidRDefault="00013B18"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Opozorilo na zapisnik</w:t>
            </w:r>
          </w:p>
        </w:tc>
      </w:tr>
      <w:tr w:rsidR="00DC7EC6" w:rsidRPr="00DB2D3C" w14:paraId="297252D6" w14:textId="77777777" w:rsidTr="00D45C27">
        <w:trPr>
          <w:cantSplit/>
          <w:trHeight w:val="980"/>
        </w:trPr>
        <w:tc>
          <w:tcPr>
            <w:tcW w:w="562" w:type="dxa"/>
            <w:tcBorders>
              <w:bottom w:val="single" w:sz="4" w:space="0" w:color="auto"/>
            </w:tcBorders>
            <w:shd w:val="clear" w:color="auto" w:fill="auto"/>
            <w:vAlign w:val="center"/>
          </w:tcPr>
          <w:p w14:paraId="09F3BFD8" w14:textId="77777777" w:rsidR="00DC7EC6" w:rsidRPr="00DB2D3C" w:rsidRDefault="00DC7EC6" w:rsidP="00DC7EC6">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3D93EBF7" w14:textId="23D29158" w:rsidR="00DC7EC6" w:rsidRPr="00D45C27" w:rsidRDefault="00DC7EC6" w:rsidP="00DC7EC6">
            <w:pPr>
              <w:pStyle w:val="Default"/>
              <w:shd w:val="clear" w:color="auto" w:fill="FFFFFF" w:themeFill="background1"/>
              <w:rPr>
                <w:rFonts w:ascii="Arial" w:hAnsi="Arial" w:cs="Arial"/>
                <w:b/>
                <w:bCs/>
                <w:color w:val="auto"/>
                <w:sz w:val="20"/>
              </w:rPr>
            </w:pPr>
            <w:r w:rsidRPr="00D45C27">
              <w:rPr>
                <w:rFonts w:ascii="Arial" w:hAnsi="Arial" w:cs="Arial"/>
                <w:b/>
                <w:bCs/>
                <w:color w:val="auto"/>
                <w:sz w:val="20"/>
              </w:rPr>
              <w:t xml:space="preserve">EKO-NAFTA d.o.o. </w:t>
            </w:r>
          </w:p>
          <w:p w14:paraId="7DA781D2" w14:textId="154E61CB" w:rsidR="00DC7EC6" w:rsidRPr="00DB2D3C" w:rsidRDefault="00DC7EC6" w:rsidP="00DC7EC6">
            <w:pPr>
              <w:pStyle w:val="Default"/>
              <w:shd w:val="clear" w:color="auto" w:fill="FFFFFF" w:themeFill="background1"/>
              <w:rPr>
                <w:rFonts w:ascii="Arial" w:hAnsi="Arial" w:cs="Arial"/>
                <w:color w:val="auto"/>
                <w:sz w:val="20"/>
              </w:rPr>
            </w:pPr>
            <w:r w:rsidRPr="00013B18">
              <w:rPr>
                <w:rFonts w:ascii="Arial" w:hAnsi="Arial" w:cs="Arial"/>
                <w:color w:val="auto"/>
                <w:sz w:val="20"/>
              </w:rPr>
              <w:t>Trimlini 65a</w:t>
            </w:r>
          </w:p>
          <w:p w14:paraId="67136E6C" w14:textId="6C8DD230" w:rsidR="00DC7EC6" w:rsidRPr="00DC7EC6" w:rsidRDefault="00DC7EC6" w:rsidP="00DC7EC6">
            <w:pPr>
              <w:pStyle w:val="Default"/>
              <w:shd w:val="clear" w:color="auto" w:fill="FFFFFF" w:themeFill="background1"/>
              <w:rPr>
                <w:rFonts w:ascii="Arial" w:eastAsia="Batang" w:hAnsi="Arial" w:cs="Arial"/>
                <w:bCs/>
                <w:snapToGrid/>
                <w:color w:val="auto"/>
                <w:sz w:val="20"/>
                <w:lang w:eastAsia="ko-KR"/>
              </w:rPr>
            </w:pPr>
            <w:r w:rsidRPr="00013B18">
              <w:rPr>
                <w:rFonts w:ascii="Arial" w:hAnsi="Arial" w:cs="Arial"/>
                <w:color w:val="auto"/>
                <w:sz w:val="20"/>
              </w:rPr>
              <w:t>9220 Lendava</w:t>
            </w:r>
          </w:p>
        </w:tc>
        <w:tc>
          <w:tcPr>
            <w:tcW w:w="2835" w:type="dxa"/>
            <w:tcBorders>
              <w:bottom w:val="single" w:sz="4" w:space="0" w:color="auto"/>
            </w:tcBorders>
            <w:shd w:val="clear" w:color="auto" w:fill="auto"/>
            <w:vAlign w:val="center"/>
          </w:tcPr>
          <w:p w14:paraId="6F8024D6" w14:textId="61FA9FA2" w:rsidR="00DC7EC6" w:rsidRPr="00DB2D3C" w:rsidRDefault="00DC7EC6"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 xml:space="preserve">Ni bilo ugotovljenih </w:t>
            </w:r>
            <w:r>
              <w:rPr>
                <w:rFonts w:ascii="Arial" w:hAnsi="Arial" w:cs="Arial"/>
                <w:bCs/>
                <w:color w:val="auto"/>
                <w:sz w:val="20"/>
              </w:rPr>
              <w:t xml:space="preserve">večjih </w:t>
            </w:r>
            <w:r w:rsidRPr="00DB2D3C">
              <w:rPr>
                <w:rFonts w:ascii="Arial" w:hAnsi="Arial" w:cs="Arial"/>
                <w:bCs/>
                <w:color w:val="auto"/>
                <w:sz w:val="20"/>
              </w:rPr>
              <w:t>nepravilnosti</w:t>
            </w:r>
          </w:p>
        </w:tc>
        <w:tc>
          <w:tcPr>
            <w:tcW w:w="2551" w:type="dxa"/>
            <w:tcBorders>
              <w:bottom w:val="single" w:sz="4" w:space="0" w:color="auto"/>
            </w:tcBorders>
            <w:shd w:val="clear" w:color="auto" w:fill="auto"/>
            <w:vAlign w:val="center"/>
          </w:tcPr>
          <w:p w14:paraId="22120C65" w14:textId="14312513" w:rsidR="00DC7EC6" w:rsidRPr="00DB2D3C" w:rsidRDefault="00DC7EC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Opozorilo na zapisnik</w:t>
            </w:r>
          </w:p>
        </w:tc>
      </w:tr>
      <w:tr w:rsidR="000677A9" w:rsidRPr="00DB2D3C" w14:paraId="0718190E" w14:textId="77777777" w:rsidTr="00D45C27">
        <w:trPr>
          <w:cantSplit/>
          <w:trHeight w:val="980"/>
        </w:trPr>
        <w:tc>
          <w:tcPr>
            <w:tcW w:w="562" w:type="dxa"/>
            <w:tcBorders>
              <w:bottom w:val="single" w:sz="4" w:space="0" w:color="auto"/>
            </w:tcBorders>
            <w:shd w:val="clear" w:color="auto" w:fill="auto"/>
            <w:vAlign w:val="center"/>
          </w:tcPr>
          <w:p w14:paraId="01F1F6FB" w14:textId="77777777" w:rsidR="000677A9" w:rsidRPr="00DB2D3C" w:rsidRDefault="000677A9" w:rsidP="00DC7EC6">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230F6A76" w14:textId="77777777" w:rsidR="000677A9" w:rsidRPr="00D45C27" w:rsidRDefault="000677A9" w:rsidP="00DC7EC6">
            <w:pPr>
              <w:pStyle w:val="Default"/>
              <w:shd w:val="clear" w:color="auto" w:fill="FFFFFF" w:themeFill="background1"/>
              <w:rPr>
                <w:rFonts w:ascii="Arial" w:eastAsia="Batang" w:hAnsi="Arial" w:cs="Arial"/>
                <w:b/>
                <w:snapToGrid/>
                <w:color w:val="auto"/>
                <w:sz w:val="20"/>
                <w:lang w:eastAsia="ko-KR"/>
              </w:rPr>
            </w:pPr>
            <w:r w:rsidRPr="00D45C27">
              <w:rPr>
                <w:rFonts w:ascii="Arial" w:eastAsia="Batang" w:hAnsi="Arial" w:cs="Arial"/>
                <w:b/>
                <w:snapToGrid/>
                <w:color w:val="auto"/>
                <w:sz w:val="20"/>
                <w:lang w:eastAsia="ko-KR"/>
              </w:rPr>
              <w:t>JAVNO PODJETJE ENERGETIKA LJUBLJANA d.o.o.</w:t>
            </w:r>
          </w:p>
          <w:p w14:paraId="05A6A2D1" w14:textId="77777777" w:rsidR="000677A9" w:rsidRDefault="000677A9" w:rsidP="00DC7EC6">
            <w:pPr>
              <w:pStyle w:val="Default"/>
              <w:shd w:val="clear" w:color="auto" w:fill="FFFFFF" w:themeFill="background1"/>
              <w:rPr>
                <w:rFonts w:ascii="Arial" w:eastAsia="Batang" w:hAnsi="Arial" w:cs="Arial"/>
                <w:bCs/>
                <w:snapToGrid/>
                <w:color w:val="auto"/>
                <w:sz w:val="20"/>
                <w:lang w:eastAsia="ko-KR"/>
              </w:rPr>
            </w:pPr>
            <w:r w:rsidRPr="000677A9">
              <w:rPr>
                <w:rFonts w:ascii="Arial" w:eastAsia="Batang" w:hAnsi="Arial" w:cs="Arial"/>
                <w:bCs/>
                <w:snapToGrid/>
                <w:color w:val="auto"/>
                <w:sz w:val="20"/>
                <w:lang w:eastAsia="ko-KR"/>
              </w:rPr>
              <w:t>Verovškova ulica 62</w:t>
            </w:r>
          </w:p>
          <w:p w14:paraId="3A9CB015" w14:textId="64C0DEBA" w:rsidR="000677A9" w:rsidRPr="00DC7EC6" w:rsidRDefault="000677A9" w:rsidP="00DC7EC6">
            <w:pPr>
              <w:pStyle w:val="Default"/>
              <w:shd w:val="clear" w:color="auto" w:fill="FFFFFF" w:themeFill="background1"/>
              <w:rPr>
                <w:rFonts w:ascii="Arial" w:eastAsia="Batang" w:hAnsi="Arial" w:cs="Arial"/>
                <w:bCs/>
                <w:snapToGrid/>
                <w:color w:val="auto"/>
                <w:sz w:val="20"/>
                <w:lang w:eastAsia="ko-KR"/>
              </w:rPr>
            </w:pPr>
            <w:r w:rsidRPr="000677A9">
              <w:rPr>
                <w:rFonts w:ascii="Arial" w:eastAsia="Batang" w:hAnsi="Arial" w:cs="Arial"/>
                <w:bCs/>
                <w:snapToGrid/>
                <w:color w:val="auto"/>
                <w:sz w:val="20"/>
                <w:lang w:eastAsia="ko-KR"/>
              </w:rPr>
              <w:t>1000 Ljubljana</w:t>
            </w:r>
          </w:p>
        </w:tc>
        <w:tc>
          <w:tcPr>
            <w:tcW w:w="2835" w:type="dxa"/>
            <w:tcBorders>
              <w:bottom w:val="single" w:sz="4" w:space="0" w:color="auto"/>
            </w:tcBorders>
            <w:shd w:val="clear" w:color="auto" w:fill="auto"/>
            <w:vAlign w:val="center"/>
          </w:tcPr>
          <w:p w14:paraId="281BF89D" w14:textId="50DB3CD8" w:rsidR="000677A9" w:rsidRPr="00DB2D3C" w:rsidRDefault="000677A9"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Ni ugotovljenih nepravilnosti</w:t>
            </w:r>
          </w:p>
        </w:tc>
        <w:tc>
          <w:tcPr>
            <w:tcW w:w="2551" w:type="dxa"/>
            <w:tcBorders>
              <w:bottom w:val="single" w:sz="4" w:space="0" w:color="auto"/>
            </w:tcBorders>
            <w:shd w:val="clear" w:color="auto" w:fill="auto"/>
            <w:vAlign w:val="center"/>
          </w:tcPr>
          <w:p w14:paraId="541D677D" w14:textId="77777777" w:rsidR="000677A9" w:rsidRDefault="000677A9" w:rsidP="00D76F36">
            <w:pPr>
              <w:pStyle w:val="Default"/>
              <w:shd w:val="clear" w:color="auto" w:fill="FFFFFF" w:themeFill="background1"/>
              <w:jc w:val="center"/>
              <w:rPr>
                <w:rFonts w:ascii="Arial" w:hAnsi="Arial" w:cs="Arial"/>
                <w:bCs/>
                <w:color w:val="auto"/>
                <w:sz w:val="20"/>
              </w:rPr>
            </w:pPr>
          </w:p>
        </w:tc>
      </w:tr>
      <w:tr w:rsidR="000677A9" w:rsidRPr="00DB2D3C" w14:paraId="6D7FAC3E" w14:textId="77777777" w:rsidTr="00D45C27">
        <w:trPr>
          <w:cantSplit/>
          <w:trHeight w:val="980"/>
        </w:trPr>
        <w:tc>
          <w:tcPr>
            <w:tcW w:w="562" w:type="dxa"/>
            <w:tcBorders>
              <w:bottom w:val="single" w:sz="4" w:space="0" w:color="auto"/>
            </w:tcBorders>
            <w:shd w:val="clear" w:color="auto" w:fill="auto"/>
            <w:vAlign w:val="center"/>
          </w:tcPr>
          <w:p w14:paraId="4A71E42F" w14:textId="77777777" w:rsidR="000677A9" w:rsidRPr="00DB2D3C" w:rsidRDefault="000677A9" w:rsidP="000677A9">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26B347A6" w14:textId="77777777" w:rsidR="000677A9" w:rsidRPr="00D45C27" w:rsidRDefault="000677A9" w:rsidP="000677A9">
            <w:pPr>
              <w:pStyle w:val="Default"/>
              <w:shd w:val="clear" w:color="auto" w:fill="FFFFFF" w:themeFill="background1"/>
              <w:rPr>
                <w:rFonts w:ascii="Arial" w:eastAsia="Batang" w:hAnsi="Arial" w:cs="Arial"/>
                <w:b/>
                <w:snapToGrid/>
                <w:color w:val="auto"/>
                <w:sz w:val="20"/>
                <w:lang w:eastAsia="ko-KR"/>
              </w:rPr>
            </w:pPr>
            <w:r w:rsidRPr="00D45C27">
              <w:rPr>
                <w:rFonts w:ascii="Arial" w:eastAsia="Batang" w:hAnsi="Arial" w:cs="Arial"/>
                <w:b/>
                <w:snapToGrid/>
                <w:color w:val="auto"/>
                <w:sz w:val="20"/>
                <w:lang w:eastAsia="ko-KR"/>
              </w:rPr>
              <w:t xml:space="preserve">KRKA </w:t>
            </w:r>
            <w:proofErr w:type="spellStart"/>
            <w:r w:rsidRPr="00D45C27">
              <w:rPr>
                <w:rFonts w:ascii="Arial" w:eastAsia="Batang" w:hAnsi="Arial" w:cs="Arial"/>
                <w:b/>
                <w:snapToGrid/>
                <w:color w:val="auto"/>
                <w:sz w:val="20"/>
                <w:lang w:eastAsia="ko-KR"/>
              </w:rPr>
              <w:t>d.d</w:t>
            </w:r>
            <w:proofErr w:type="spellEnd"/>
            <w:r w:rsidRPr="00D45C27">
              <w:rPr>
                <w:rFonts w:ascii="Arial" w:eastAsia="Batang" w:hAnsi="Arial" w:cs="Arial"/>
                <w:b/>
                <w:snapToGrid/>
                <w:color w:val="auto"/>
                <w:sz w:val="20"/>
                <w:lang w:eastAsia="ko-KR"/>
              </w:rPr>
              <w:t>.</w:t>
            </w:r>
          </w:p>
          <w:p w14:paraId="46D06812" w14:textId="77777777" w:rsidR="000677A9" w:rsidRDefault="000677A9" w:rsidP="000677A9">
            <w:pPr>
              <w:pStyle w:val="Default"/>
              <w:shd w:val="clear" w:color="auto" w:fill="FFFFFF" w:themeFill="background1"/>
              <w:rPr>
                <w:rFonts w:ascii="Arial" w:eastAsia="Batang" w:hAnsi="Arial" w:cs="Arial"/>
                <w:bCs/>
                <w:snapToGrid/>
                <w:color w:val="auto"/>
                <w:sz w:val="20"/>
                <w:lang w:eastAsia="ko-KR"/>
              </w:rPr>
            </w:pPr>
            <w:r w:rsidRPr="000677A9">
              <w:rPr>
                <w:rFonts w:ascii="Arial" w:eastAsia="Batang" w:hAnsi="Arial" w:cs="Arial"/>
                <w:bCs/>
                <w:snapToGrid/>
                <w:color w:val="auto"/>
                <w:sz w:val="20"/>
                <w:lang w:eastAsia="ko-KR"/>
              </w:rPr>
              <w:t>Šmarješka cesta 6</w:t>
            </w:r>
          </w:p>
          <w:p w14:paraId="0E4BC056" w14:textId="4435604B" w:rsidR="000677A9" w:rsidRPr="00DC7EC6" w:rsidRDefault="000677A9" w:rsidP="000677A9">
            <w:pPr>
              <w:pStyle w:val="Default"/>
              <w:shd w:val="clear" w:color="auto" w:fill="FFFFFF" w:themeFill="background1"/>
              <w:rPr>
                <w:rFonts w:ascii="Arial" w:eastAsia="Batang" w:hAnsi="Arial" w:cs="Arial"/>
                <w:bCs/>
                <w:snapToGrid/>
                <w:color w:val="auto"/>
                <w:sz w:val="20"/>
                <w:lang w:eastAsia="ko-KR"/>
              </w:rPr>
            </w:pPr>
            <w:r w:rsidRPr="000677A9">
              <w:rPr>
                <w:rFonts w:ascii="Arial" w:eastAsia="Batang" w:hAnsi="Arial" w:cs="Arial"/>
                <w:bCs/>
                <w:snapToGrid/>
                <w:color w:val="auto"/>
                <w:sz w:val="20"/>
                <w:lang w:eastAsia="ko-KR"/>
              </w:rPr>
              <w:t>8501 Novo mesto</w:t>
            </w:r>
          </w:p>
        </w:tc>
        <w:tc>
          <w:tcPr>
            <w:tcW w:w="2835" w:type="dxa"/>
            <w:tcBorders>
              <w:bottom w:val="single" w:sz="4" w:space="0" w:color="auto"/>
            </w:tcBorders>
            <w:shd w:val="clear" w:color="auto" w:fill="auto"/>
            <w:vAlign w:val="center"/>
          </w:tcPr>
          <w:p w14:paraId="0B1E4DE1" w14:textId="4EBBEA59" w:rsidR="000677A9" w:rsidRPr="00DB2D3C" w:rsidRDefault="000677A9"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Ni ugotovljenih nepravilnosti</w:t>
            </w:r>
          </w:p>
        </w:tc>
        <w:tc>
          <w:tcPr>
            <w:tcW w:w="2551" w:type="dxa"/>
            <w:tcBorders>
              <w:bottom w:val="single" w:sz="4" w:space="0" w:color="auto"/>
            </w:tcBorders>
            <w:shd w:val="clear" w:color="auto" w:fill="auto"/>
            <w:vAlign w:val="center"/>
          </w:tcPr>
          <w:p w14:paraId="249E71C7" w14:textId="77777777" w:rsidR="000677A9" w:rsidRDefault="000677A9" w:rsidP="00D76F36">
            <w:pPr>
              <w:pStyle w:val="Default"/>
              <w:shd w:val="clear" w:color="auto" w:fill="FFFFFF" w:themeFill="background1"/>
              <w:jc w:val="center"/>
              <w:rPr>
                <w:rFonts w:ascii="Arial" w:hAnsi="Arial" w:cs="Arial"/>
                <w:bCs/>
                <w:color w:val="auto"/>
                <w:sz w:val="20"/>
              </w:rPr>
            </w:pPr>
          </w:p>
        </w:tc>
      </w:tr>
      <w:tr w:rsidR="000677A9" w:rsidRPr="00DB2D3C" w14:paraId="616127CA" w14:textId="77777777" w:rsidTr="00D45C27">
        <w:trPr>
          <w:cantSplit/>
          <w:trHeight w:val="980"/>
        </w:trPr>
        <w:tc>
          <w:tcPr>
            <w:tcW w:w="562" w:type="dxa"/>
            <w:tcBorders>
              <w:bottom w:val="single" w:sz="4" w:space="0" w:color="auto"/>
            </w:tcBorders>
            <w:shd w:val="clear" w:color="auto" w:fill="auto"/>
            <w:vAlign w:val="center"/>
          </w:tcPr>
          <w:p w14:paraId="4B6FEF30" w14:textId="77777777" w:rsidR="000677A9" w:rsidRPr="00DB2D3C" w:rsidRDefault="000677A9" w:rsidP="00DC7EC6">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37F23594" w14:textId="77777777" w:rsidR="000677A9" w:rsidRPr="00D45C27" w:rsidRDefault="000677A9" w:rsidP="00DC7EC6">
            <w:pPr>
              <w:pStyle w:val="Default"/>
              <w:shd w:val="clear" w:color="auto" w:fill="FFFFFF" w:themeFill="background1"/>
              <w:rPr>
                <w:rFonts w:ascii="Arial" w:eastAsia="Batang" w:hAnsi="Arial" w:cs="Arial"/>
                <w:b/>
                <w:snapToGrid/>
                <w:color w:val="auto"/>
                <w:sz w:val="20"/>
                <w:lang w:eastAsia="ko-KR"/>
              </w:rPr>
            </w:pPr>
            <w:r w:rsidRPr="00D45C27">
              <w:rPr>
                <w:rFonts w:ascii="Arial" w:eastAsia="Batang" w:hAnsi="Arial" w:cs="Arial"/>
                <w:b/>
                <w:snapToGrid/>
                <w:color w:val="auto"/>
                <w:sz w:val="20"/>
                <w:lang w:eastAsia="ko-KR"/>
              </w:rPr>
              <w:t xml:space="preserve">MESSER SLOVENIJA </w:t>
            </w:r>
            <w:proofErr w:type="spellStart"/>
            <w:r w:rsidRPr="00D45C27">
              <w:rPr>
                <w:rFonts w:ascii="Arial" w:eastAsia="Batang" w:hAnsi="Arial" w:cs="Arial"/>
                <w:b/>
                <w:snapToGrid/>
                <w:color w:val="auto"/>
                <w:sz w:val="20"/>
                <w:lang w:eastAsia="ko-KR"/>
              </w:rPr>
              <w:t>d.o.o</w:t>
            </w:r>
            <w:proofErr w:type="spellEnd"/>
            <w:r w:rsidRPr="00D45C27">
              <w:rPr>
                <w:rFonts w:ascii="Arial" w:eastAsia="Batang" w:hAnsi="Arial" w:cs="Arial"/>
                <w:b/>
                <w:snapToGrid/>
                <w:color w:val="auto"/>
                <w:sz w:val="20"/>
                <w:lang w:eastAsia="ko-KR"/>
              </w:rPr>
              <w:t xml:space="preserve">., </w:t>
            </w:r>
            <w:proofErr w:type="spellStart"/>
            <w:r w:rsidRPr="00D45C27">
              <w:rPr>
                <w:rFonts w:ascii="Arial" w:eastAsia="Batang" w:hAnsi="Arial" w:cs="Arial"/>
                <w:b/>
                <w:snapToGrid/>
                <w:color w:val="auto"/>
                <w:sz w:val="20"/>
                <w:lang w:eastAsia="ko-KR"/>
              </w:rPr>
              <w:t>Kisikarna</w:t>
            </w:r>
            <w:proofErr w:type="spellEnd"/>
            <w:r w:rsidRPr="00D45C27">
              <w:rPr>
                <w:rFonts w:ascii="Arial" w:eastAsia="Batang" w:hAnsi="Arial" w:cs="Arial"/>
                <w:b/>
                <w:snapToGrid/>
                <w:color w:val="auto"/>
                <w:sz w:val="20"/>
                <w:lang w:eastAsia="ko-KR"/>
              </w:rPr>
              <w:t xml:space="preserve"> Škofja Loka</w:t>
            </w:r>
          </w:p>
          <w:p w14:paraId="7ECBD442" w14:textId="77777777" w:rsidR="000677A9" w:rsidRDefault="000677A9" w:rsidP="00DC7EC6">
            <w:pPr>
              <w:pStyle w:val="Default"/>
              <w:shd w:val="clear" w:color="auto" w:fill="FFFFFF" w:themeFill="background1"/>
              <w:rPr>
                <w:rFonts w:ascii="Arial" w:eastAsia="Batang" w:hAnsi="Arial" w:cs="Arial"/>
                <w:bCs/>
                <w:snapToGrid/>
                <w:color w:val="auto"/>
                <w:sz w:val="20"/>
                <w:lang w:eastAsia="ko-KR"/>
              </w:rPr>
            </w:pPr>
            <w:r w:rsidRPr="000677A9">
              <w:rPr>
                <w:rFonts w:ascii="Arial" w:eastAsia="Batang" w:hAnsi="Arial" w:cs="Arial"/>
                <w:bCs/>
                <w:snapToGrid/>
                <w:color w:val="auto"/>
                <w:sz w:val="20"/>
                <w:lang w:eastAsia="ko-KR"/>
              </w:rPr>
              <w:t>Trata 32a</w:t>
            </w:r>
          </w:p>
          <w:p w14:paraId="2037D298" w14:textId="2CD708FB" w:rsidR="000677A9" w:rsidRPr="00DC7EC6" w:rsidRDefault="000677A9" w:rsidP="00DC7EC6">
            <w:pPr>
              <w:pStyle w:val="Default"/>
              <w:shd w:val="clear" w:color="auto" w:fill="FFFFFF" w:themeFill="background1"/>
              <w:rPr>
                <w:rFonts w:ascii="Arial" w:eastAsia="Batang" w:hAnsi="Arial" w:cs="Arial"/>
                <w:bCs/>
                <w:snapToGrid/>
                <w:color w:val="auto"/>
                <w:sz w:val="20"/>
                <w:lang w:eastAsia="ko-KR"/>
              </w:rPr>
            </w:pPr>
            <w:r w:rsidRPr="000677A9">
              <w:rPr>
                <w:rFonts w:ascii="Arial" w:eastAsia="Batang" w:hAnsi="Arial" w:cs="Arial"/>
                <w:bCs/>
                <w:snapToGrid/>
                <w:color w:val="auto"/>
                <w:sz w:val="20"/>
                <w:lang w:eastAsia="ko-KR"/>
              </w:rPr>
              <w:t>Škofja Loka</w:t>
            </w:r>
          </w:p>
        </w:tc>
        <w:tc>
          <w:tcPr>
            <w:tcW w:w="2835" w:type="dxa"/>
            <w:tcBorders>
              <w:bottom w:val="single" w:sz="4" w:space="0" w:color="auto"/>
            </w:tcBorders>
            <w:shd w:val="clear" w:color="auto" w:fill="auto"/>
            <w:vAlign w:val="center"/>
          </w:tcPr>
          <w:p w14:paraId="1896C6A5" w14:textId="1F13D442" w:rsidR="000677A9" w:rsidRPr="00DB2D3C" w:rsidRDefault="000677A9"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Ni ugotovljenih nepravilnosti</w:t>
            </w:r>
          </w:p>
        </w:tc>
        <w:tc>
          <w:tcPr>
            <w:tcW w:w="2551" w:type="dxa"/>
            <w:tcBorders>
              <w:bottom w:val="single" w:sz="4" w:space="0" w:color="auto"/>
            </w:tcBorders>
            <w:shd w:val="clear" w:color="auto" w:fill="auto"/>
            <w:vAlign w:val="center"/>
          </w:tcPr>
          <w:p w14:paraId="6B4F6EF9" w14:textId="77777777" w:rsidR="000677A9" w:rsidRDefault="000677A9" w:rsidP="00D76F36">
            <w:pPr>
              <w:pStyle w:val="Default"/>
              <w:shd w:val="clear" w:color="auto" w:fill="FFFFFF" w:themeFill="background1"/>
              <w:jc w:val="center"/>
              <w:rPr>
                <w:rFonts w:ascii="Arial" w:hAnsi="Arial" w:cs="Arial"/>
                <w:bCs/>
                <w:color w:val="auto"/>
                <w:sz w:val="20"/>
              </w:rPr>
            </w:pPr>
          </w:p>
        </w:tc>
      </w:tr>
      <w:tr w:rsidR="00DC7EC6" w:rsidRPr="00DB2D3C" w14:paraId="1E198F68" w14:textId="77777777" w:rsidTr="00D45C27">
        <w:trPr>
          <w:cantSplit/>
          <w:trHeight w:val="980"/>
        </w:trPr>
        <w:tc>
          <w:tcPr>
            <w:tcW w:w="562" w:type="dxa"/>
            <w:tcBorders>
              <w:bottom w:val="single" w:sz="4" w:space="0" w:color="auto"/>
            </w:tcBorders>
            <w:shd w:val="clear" w:color="auto" w:fill="auto"/>
            <w:vAlign w:val="center"/>
          </w:tcPr>
          <w:p w14:paraId="76AD4251" w14:textId="77777777" w:rsidR="00DC7EC6" w:rsidRPr="00DB2D3C" w:rsidRDefault="00DC7EC6" w:rsidP="00DC7EC6">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3CBD5DC0" w14:textId="77777777" w:rsidR="00DC7EC6" w:rsidRPr="00D45C27" w:rsidRDefault="00DC7EC6" w:rsidP="00DC7EC6">
            <w:pPr>
              <w:pStyle w:val="Default"/>
              <w:shd w:val="clear" w:color="auto" w:fill="FFFFFF" w:themeFill="background1"/>
              <w:rPr>
                <w:rFonts w:ascii="Arial" w:eastAsia="Batang" w:hAnsi="Arial" w:cs="Arial"/>
                <w:b/>
                <w:snapToGrid/>
                <w:color w:val="auto"/>
                <w:sz w:val="20"/>
                <w:lang w:eastAsia="ko-KR"/>
              </w:rPr>
            </w:pPr>
            <w:r w:rsidRPr="00D45C27">
              <w:rPr>
                <w:rFonts w:ascii="Arial" w:eastAsia="Batang" w:hAnsi="Arial" w:cs="Arial"/>
                <w:b/>
                <w:snapToGrid/>
                <w:color w:val="auto"/>
                <w:sz w:val="20"/>
                <w:lang w:eastAsia="ko-KR"/>
              </w:rPr>
              <w:t>SAPIO PLINI d.o.o.</w:t>
            </w:r>
          </w:p>
          <w:p w14:paraId="3D592D70" w14:textId="77777777" w:rsidR="00DC7EC6" w:rsidRDefault="00DC7EC6" w:rsidP="00DC7EC6">
            <w:pPr>
              <w:pStyle w:val="Default"/>
              <w:shd w:val="clear" w:color="auto" w:fill="FFFFFF" w:themeFill="background1"/>
              <w:rPr>
                <w:rFonts w:ascii="Arial" w:eastAsia="Batang" w:hAnsi="Arial" w:cs="Arial"/>
                <w:bCs/>
                <w:snapToGrid/>
                <w:color w:val="auto"/>
                <w:sz w:val="20"/>
                <w:lang w:eastAsia="ko-KR"/>
              </w:rPr>
            </w:pPr>
            <w:r w:rsidRPr="00DC7EC6">
              <w:rPr>
                <w:rFonts w:ascii="Arial" w:eastAsia="Batang" w:hAnsi="Arial" w:cs="Arial"/>
                <w:bCs/>
                <w:snapToGrid/>
                <w:color w:val="auto"/>
                <w:sz w:val="20"/>
                <w:lang w:eastAsia="ko-KR"/>
              </w:rPr>
              <w:t>Bukovžlak 107</w:t>
            </w:r>
          </w:p>
          <w:p w14:paraId="47CFED5F" w14:textId="3426E868" w:rsidR="00DC7EC6" w:rsidRPr="00DB2D3C" w:rsidRDefault="00DC7EC6" w:rsidP="00DC7EC6">
            <w:pPr>
              <w:pStyle w:val="Default"/>
              <w:shd w:val="clear" w:color="auto" w:fill="FFFFFF" w:themeFill="background1"/>
              <w:rPr>
                <w:rFonts w:ascii="Arial" w:eastAsia="Batang" w:hAnsi="Arial" w:cs="Arial"/>
                <w:bCs/>
                <w:snapToGrid/>
                <w:color w:val="auto"/>
                <w:sz w:val="20"/>
                <w:lang w:eastAsia="ko-KR"/>
              </w:rPr>
            </w:pPr>
            <w:r w:rsidRPr="00DC7EC6">
              <w:rPr>
                <w:rFonts w:ascii="Arial" w:eastAsia="Batang" w:hAnsi="Arial" w:cs="Arial"/>
                <w:bCs/>
                <w:snapToGrid/>
                <w:color w:val="auto"/>
                <w:sz w:val="20"/>
                <w:lang w:eastAsia="ko-KR"/>
              </w:rPr>
              <w:t>3000 Celje</w:t>
            </w:r>
          </w:p>
        </w:tc>
        <w:tc>
          <w:tcPr>
            <w:tcW w:w="2835" w:type="dxa"/>
            <w:tcBorders>
              <w:bottom w:val="single" w:sz="4" w:space="0" w:color="auto"/>
            </w:tcBorders>
            <w:shd w:val="clear" w:color="auto" w:fill="auto"/>
            <w:vAlign w:val="center"/>
          </w:tcPr>
          <w:p w14:paraId="0ED23C77" w14:textId="7CF03041" w:rsidR="00DC7EC6" w:rsidRPr="00DB2D3C" w:rsidRDefault="00DC7EC6" w:rsidP="00D76F36">
            <w:pPr>
              <w:pStyle w:val="Default"/>
              <w:shd w:val="clear" w:color="auto" w:fill="FFFFFF" w:themeFill="background1"/>
              <w:jc w:val="center"/>
              <w:rPr>
                <w:rFonts w:ascii="Arial" w:hAnsi="Arial" w:cs="Arial"/>
                <w:bCs/>
                <w:color w:val="auto"/>
                <w:sz w:val="20"/>
              </w:rPr>
            </w:pPr>
            <w:r w:rsidRPr="00DB2D3C">
              <w:rPr>
                <w:rFonts w:ascii="Arial" w:hAnsi="Arial" w:cs="Arial"/>
                <w:bCs/>
                <w:color w:val="auto"/>
                <w:sz w:val="20"/>
              </w:rPr>
              <w:t xml:space="preserve">Ni bilo ugotovljenih </w:t>
            </w:r>
            <w:r>
              <w:rPr>
                <w:rFonts w:ascii="Arial" w:hAnsi="Arial" w:cs="Arial"/>
                <w:bCs/>
                <w:color w:val="auto"/>
                <w:sz w:val="20"/>
              </w:rPr>
              <w:t xml:space="preserve">večjih </w:t>
            </w:r>
            <w:r w:rsidRPr="00DB2D3C">
              <w:rPr>
                <w:rFonts w:ascii="Arial" w:hAnsi="Arial" w:cs="Arial"/>
                <w:bCs/>
                <w:color w:val="auto"/>
                <w:sz w:val="20"/>
              </w:rPr>
              <w:t>nepravilnosti</w:t>
            </w:r>
          </w:p>
        </w:tc>
        <w:tc>
          <w:tcPr>
            <w:tcW w:w="2551" w:type="dxa"/>
            <w:tcBorders>
              <w:bottom w:val="single" w:sz="4" w:space="0" w:color="auto"/>
            </w:tcBorders>
            <w:shd w:val="clear" w:color="auto" w:fill="auto"/>
            <w:vAlign w:val="center"/>
          </w:tcPr>
          <w:p w14:paraId="32666ABC" w14:textId="25781CCF" w:rsidR="00DC7EC6" w:rsidRPr="00DB2D3C" w:rsidRDefault="00DC7EC6"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Opozorilo na zapisnik</w:t>
            </w:r>
          </w:p>
        </w:tc>
      </w:tr>
      <w:tr w:rsidR="000677A9" w:rsidRPr="00DB2D3C" w14:paraId="619A6401" w14:textId="77777777" w:rsidTr="00B56942">
        <w:trPr>
          <w:cantSplit/>
          <w:trHeight w:val="980"/>
        </w:trPr>
        <w:tc>
          <w:tcPr>
            <w:tcW w:w="562" w:type="dxa"/>
            <w:tcBorders>
              <w:bottom w:val="single" w:sz="4" w:space="0" w:color="auto"/>
            </w:tcBorders>
            <w:shd w:val="clear" w:color="auto" w:fill="auto"/>
            <w:vAlign w:val="center"/>
          </w:tcPr>
          <w:p w14:paraId="4F997E6D" w14:textId="77777777" w:rsidR="000677A9" w:rsidRPr="00DB2D3C" w:rsidRDefault="000677A9" w:rsidP="000677A9">
            <w:pPr>
              <w:pStyle w:val="Odstavekseznama"/>
              <w:numPr>
                <w:ilvl w:val="0"/>
                <w:numId w:val="25"/>
              </w:numPr>
              <w:shd w:val="clear" w:color="auto" w:fill="FFFFFF" w:themeFill="background1"/>
            </w:pPr>
          </w:p>
        </w:tc>
        <w:tc>
          <w:tcPr>
            <w:tcW w:w="3903" w:type="dxa"/>
            <w:tcBorders>
              <w:bottom w:val="single" w:sz="4" w:space="0" w:color="auto"/>
            </w:tcBorders>
            <w:shd w:val="clear" w:color="auto" w:fill="auto"/>
            <w:vAlign w:val="center"/>
          </w:tcPr>
          <w:p w14:paraId="5DD73DA5" w14:textId="50EF9126" w:rsidR="00D45C27" w:rsidRDefault="00D45C27" w:rsidP="000677A9">
            <w:pPr>
              <w:pStyle w:val="Default"/>
              <w:shd w:val="clear" w:color="auto" w:fill="FFFFFF" w:themeFill="background1"/>
              <w:rPr>
                <w:rFonts w:ascii="Arial" w:eastAsia="Batang" w:hAnsi="Arial" w:cs="Arial"/>
                <w:b/>
                <w:bCs/>
                <w:snapToGrid/>
                <w:color w:val="auto"/>
                <w:sz w:val="20"/>
                <w:lang w:eastAsia="ko-KR"/>
              </w:rPr>
            </w:pPr>
            <w:r w:rsidRPr="00D45C27">
              <w:rPr>
                <w:rFonts w:ascii="Arial" w:eastAsia="Batang" w:hAnsi="Arial" w:cs="Arial"/>
                <w:b/>
                <w:bCs/>
                <w:snapToGrid/>
                <w:color w:val="auto"/>
                <w:sz w:val="20"/>
                <w:lang w:eastAsia="ko-KR"/>
              </w:rPr>
              <w:t>TKK PROIZVODNJA KEMIČNIH IZDELKOV d.o.o.</w:t>
            </w:r>
          </w:p>
          <w:p w14:paraId="69F2B034" w14:textId="77777777" w:rsidR="00D45C27" w:rsidRPr="00D45C27" w:rsidRDefault="00D45C27" w:rsidP="000677A9">
            <w:pPr>
              <w:pStyle w:val="Default"/>
              <w:shd w:val="clear" w:color="auto" w:fill="FFFFFF" w:themeFill="background1"/>
              <w:rPr>
                <w:rFonts w:ascii="Arial" w:eastAsia="Batang" w:hAnsi="Arial" w:cs="Arial"/>
                <w:snapToGrid/>
                <w:color w:val="auto"/>
                <w:sz w:val="20"/>
                <w:lang w:eastAsia="ko-KR"/>
              </w:rPr>
            </w:pPr>
            <w:r w:rsidRPr="00D45C27">
              <w:rPr>
                <w:rFonts w:ascii="Arial" w:eastAsia="Batang" w:hAnsi="Arial" w:cs="Arial"/>
                <w:snapToGrid/>
                <w:color w:val="auto"/>
                <w:sz w:val="20"/>
                <w:lang w:eastAsia="ko-KR"/>
              </w:rPr>
              <w:t>Srpenica 1</w:t>
            </w:r>
          </w:p>
          <w:p w14:paraId="4E940625" w14:textId="1E5EB134" w:rsidR="000677A9" w:rsidRPr="00DB2D3C" w:rsidRDefault="00D45C27" w:rsidP="000677A9">
            <w:pPr>
              <w:pStyle w:val="Default"/>
              <w:shd w:val="clear" w:color="auto" w:fill="FFFFFF" w:themeFill="background1"/>
              <w:rPr>
                <w:rFonts w:ascii="Arial" w:eastAsia="Batang" w:hAnsi="Arial" w:cs="Arial"/>
                <w:bCs/>
                <w:snapToGrid/>
                <w:color w:val="auto"/>
                <w:sz w:val="20"/>
                <w:lang w:eastAsia="ko-KR"/>
              </w:rPr>
            </w:pPr>
            <w:r w:rsidRPr="00D45C27">
              <w:rPr>
                <w:rFonts w:ascii="Arial" w:eastAsia="Batang" w:hAnsi="Arial" w:cs="Arial"/>
                <w:snapToGrid/>
                <w:color w:val="auto"/>
                <w:sz w:val="20"/>
                <w:lang w:eastAsia="ko-KR"/>
              </w:rPr>
              <w:t>5224 Srpenica</w:t>
            </w:r>
          </w:p>
        </w:tc>
        <w:tc>
          <w:tcPr>
            <w:tcW w:w="2835" w:type="dxa"/>
            <w:tcBorders>
              <w:bottom w:val="single" w:sz="4" w:space="0" w:color="auto"/>
            </w:tcBorders>
            <w:shd w:val="clear" w:color="auto" w:fill="auto"/>
            <w:vAlign w:val="center"/>
          </w:tcPr>
          <w:p w14:paraId="1FBC9E86" w14:textId="7A0A4A92" w:rsidR="000677A9" w:rsidRPr="00DB2D3C" w:rsidRDefault="00D45C27" w:rsidP="00D76F36">
            <w:pPr>
              <w:pStyle w:val="Default"/>
              <w:shd w:val="clear" w:color="auto" w:fill="FFFFFF" w:themeFill="background1"/>
              <w:jc w:val="center"/>
              <w:rPr>
                <w:rFonts w:ascii="Arial" w:hAnsi="Arial" w:cs="Arial"/>
                <w:bCs/>
                <w:color w:val="auto"/>
                <w:sz w:val="20"/>
              </w:rPr>
            </w:pPr>
            <w:r>
              <w:rPr>
                <w:rFonts w:ascii="Arial" w:hAnsi="Arial" w:cs="Arial"/>
                <w:bCs/>
                <w:color w:val="auto"/>
                <w:sz w:val="20"/>
              </w:rPr>
              <w:t>Ni ugotovljenih nepravilnosti</w:t>
            </w:r>
          </w:p>
        </w:tc>
        <w:tc>
          <w:tcPr>
            <w:tcW w:w="2551" w:type="dxa"/>
            <w:tcBorders>
              <w:bottom w:val="single" w:sz="4" w:space="0" w:color="auto"/>
            </w:tcBorders>
            <w:shd w:val="clear" w:color="auto" w:fill="auto"/>
            <w:vAlign w:val="center"/>
          </w:tcPr>
          <w:p w14:paraId="221A2F6E" w14:textId="77777777" w:rsidR="000677A9" w:rsidRPr="00DB2D3C" w:rsidRDefault="000677A9" w:rsidP="00D76F36">
            <w:pPr>
              <w:pStyle w:val="Default"/>
              <w:shd w:val="clear" w:color="auto" w:fill="FFFFFF" w:themeFill="background1"/>
              <w:jc w:val="center"/>
              <w:rPr>
                <w:rFonts w:ascii="Arial" w:hAnsi="Arial" w:cs="Arial"/>
                <w:bCs/>
                <w:color w:val="auto"/>
                <w:sz w:val="20"/>
              </w:rPr>
            </w:pPr>
          </w:p>
        </w:tc>
      </w:tr>
    </w:tbl>
    <w:p w14:paraId="1F0A8275" w14:textId="2BAEEBC4" w:rsidR="00DB589F" w:rsidRDefault="00DB589F" w:rsidP="00DB589F"/>
    <w:p w14:paraId="1E9EAEB2" w14:textId="3B1D38C9" w:rsidR="00DB589F" w:rsidRPr="00DB589F" w:rsidRDefault="00DB589F" w:rsidP="00DB589F">
      <w:r>
        <w:t>V</w:t>
      </w:r>
      <w:r w:rsidRPr="00DB589F">
        <w:t>ečina obratov izpolnjuje osnovne zahteve glede varnosti, vendar se še vedno pojavljajo pomanjkljivosti, zlasti pri obvladovanju sprememb v obratih in pri vzpostavitvi formalnih sistemov za varnostno upravljanje.</w:t>
      </w:r>
    </w:p>
    <w:p w14:paraId="1EDCA3A9" w14:textId="77777777" w:rsidR="00D6231A" w:rsidRDefault="00D6231A" w:rsidP="00D6231A">
      <w:r>
        <w:t>Pri obrati večjega tveganja so bile najpogostejše ugotovljene nepravilnosti:</w:t>
      </w:r>
    </w:p>
    <w:p w14:paraId="5CF07D97" w14:textId="77777777" w:rsidR="00D6231A" w:rsidRDefault="00D6231A" w:rsidP="00D6231A">
      <w:pPr>
        <w:pStyle w:val="Odstavekseznama"/>
        <w:numPr>
          <w:ilvl w:val="0"/>
          <w:numId w:val="38"/>
        </w:numPr>
      </w:pPr>
      <w:r>
        <w:t>pomanjkanje formalnega sistema za uvajanje sprememb,</w:t>
      </w:r>
    </w:p>
    <w:p w14:paraId="110EFE13" w14:textId="76E2291B" w:rsidR="00D6231A" w:rsidRDefault="00D6231A" w:rsidP="00D6231A">
      <w:pPr>
        <w:pStyle w:val="Odstavekseznama"/>
        <w:numPr>
          <w:ilvl w:val="0"/>
          <w:numId w:val="38"/>
        </w:numPr>
      </w:pPr>
      <w:r>
        <w:t>pomanjkljivi načrti izobraževanja,</w:t>
      </w:r>
    </w:p>
    <w:p w14:paraId="2BCCA964" w14:textId="78A00615" w:rsidR="00DB589F" w:rsidRPr="00DB589F" w:rsidRDefault="00D6231A" w:rsidP="00D6231A">
      <w:r>
        <w:t>Pri obratih manjšega tveganja so bile ugotovljene le manjše nepravilnosti</w:t>
      </w:r>
      <w:r w:rsidR="003B7880">
        <w:t>.</w:t>
      </w:r>
    </w:p>
    <w:p w14:paraId="6F7E4C65" w14:textId="77777777" w:rsidR="003B7880" w:rsidRDefault="003B7880" w:rsidP="007C19A4">
      <w:pPr>
        <w:pStyle w:val="Naslov1"/>
      </w:pPr>
    </w:p>
    <w:p w14:paraId="5893884F" w14:textId="5C9C33DB" w:rsidR="008D37C8" w:rsidRPr="008A58A1" w:rsidRDefault="008A58A1" w:rsidP="007C19A4">
      <w:pPr>
        <w:pStyle w:val="Naslov1"/>
      </w:pPr>
      <w:r w:rsidRPr="008A58A1">
        <w:t>Predlogi za izboljšanje nadzora</w:t>
      </w:r>
    </w:p>
    <w:p w14:paraId="51EDF8A2" w14:textId="77777777" w:rsidR="00E37FF8" w:rsidRDefault="00E37FF8" w:rsidP="007C19A4"/>
    <w:p w14:paraId="7FF1A9E9" w14:textId="6A53CAE5" w:rsidR="007F3A99" w:rsidRPr="007F3A99" w:rsidRDefault="00A37472" w:rsidP="007C19A4">
      <w:r>
        <w:t>Za zagotavljanje večje varnosti obratov, bi bila p</w:t>
      </w:r>
      <w:r w:rsidR="004E373E">
        <w:t>otrebna sprememba zakonodaje tako</w:t>
      </w:r>
      <w:r w:rsidR="00CC206D">
        <w:t>,</w:t>
      </w:r>
      <w:r w:rsidR="004E373E">
        <w:t xml:space="preserve"> </w:t>
      </w:r>
      <w:r w:rsidR="006C71F4">
        <w:t xml:space="preserve">da </w:t>
      </w:r>
      <w:r w:rsidR="00D76F36">
        <w:t>SEVESO</w:t>
      </w:r>
      <w:r w:rsidR="004E373E">
        <w:t xml:space="preserve"> nadzora ne bi opravljala samo inšpekcija za okolje</w:t>
      </w:r>
      <w:r w:rsidR="004A77B5">
        <w:t xml:space="preserve"> ter </w:t>
      </w:r>
      <w:r w:rsidR="00D76F36">
        <w:t>Inšpektorat za varstvo pred naravnimi in drugimi nesrečami (</w:t>
      </w:r>
      <w:r w:rsidR="004A77B5" w:rsidRPr="007F3A99">
        <w:t>IRSVNDN</w:t>
      </w:r>
      <w:r w:rsidR="00D76F36">
        <w:t>)</w:t>
      </w:r>
      <w:r w:rsidR="004E373E">
        <w:t xml:space="preserve">, temveč bi posamezna področja, ki </w:t>
      </w:r>
      <w:r w:rsidR="0029552E">
        <w:t xml:space="preserve">jih </w:t>
      </w:r>
      <w:r w:rsidR="004E373E">
        <w:t>že sedaj nadzirajo druge inšpekcije po svojih predpisih</w:t>
      </w:r>
      <w:r w:rsidR="0031304F">
        <w:t xml:space="preserve"> (predvsem varstvo pri delu)</w:t>
      </w:r>
      <w:r w:rsidR="004E373E">
        <w:t xml:space="preserve"> nadzirale tudi z vidika </w:t>
      </w:r>
      <w:r w:rsidR="00D76F36">
        <w:t>SEVESO</w:t>
      </w:r>
      <w:r w:rsidR="004E373E">
        <w:t xml:space="preserve"> direktive</w:t>
      </w:r>
      <w:r>
        <w:t xml:space="preserve">. Nadzor bi </w:t>
      </w:r>
      <w:r w:rsidR="00947B45">
        <w:t xml:space="preserve">lahko </w:t>
      </w:r>
      <w:r>
        <w:t>koordinirala in</w:t>
      </w:r>
      <w:r w:rsidR="00945DEB">
        <w:t>š</w:t>
      </w:r>
      <w:r>
        <w:t>pekcija za okolje.</w:t>
      </w:r>
    </w:p>
    <w:p w14:paraId="0CA23D9E" w14:textId="26895861" w:rsidR="00B31849" w:rsidRDefault="00560321" w:rsidP="007C19A4">
      <w:r w:rsidRPr="009A761C">
        <w:t>Ker nadzor nad sistemom obvladovanja varnosti zahteva specifična znanja, bi bilo potrebno dodatno izobraževanje inšpektorjev na tem pod</w:t>
      </w:r>
      <w:r w:rsidR="00236622">
        <w:t>ročju</w:t>
      </w:r>
      <w:r w:rsidR="006C71F4">
        <w:t xml:space="preserve"> (vsaj izobraževanje s področja notranje presoje po ISO standardih)</w:t>
      </w:r>
      <w:r w:rsidR="00236622">
        <w:t>.</w:t>
      </w:r>
      <w:r w:rsidR="00B31849">
        <w:t xml:space="preserve"> Ker je</w:t>
      </w:r>
      <w:r w:rsidR="00D76F36">
        <w:t xml:space="preserve"> organizacija</w:t>
      </w:r>
      <w:r w:rsidR="00B31849">
        <w:t xml:space="preserve"> IMPEL začel pokrivati tudi varnostna vprašanja na </w:t>
      </w:r>
      <w:r w:rsidR="00D76F36">
        <w:t>SEVESO</w:t>
      </w:r>
      <w:r w:rsidR="00B31849">
        <w:t xml:space="preserve"> področju, bi bila udeležba </w:t>
      </w:r>
      <w:r w:rsidR="003255FD">
        <w:t>SEVESO</w:t>
      </w:r>
      <w:r w:rsidR="00B31849">
        <w:t xml:space="preserve"> inšpektorjev </w:t>
      </w:r>
      <w:r w:rsidR="002D6E6C">
        <w:t xml:space="preserve">na njihovih srečanjih – izobraževanjih </w:t>
      </w:r>
      <w:r w:rsidR="00B31849">
        <w:t>zelo koristna.</w:t>
      </w:r>
    </w:p>
    <w:p w14:paraId="751048BA" w14:textId="3EB36A4F" w:rsidR="003E635C" w:rsidRPr="009A761C" w:rsidRDefault="00CD3C8E" w:rsidP="007C19A4">
      <w:r>
        <w:t>N</w:t>
      </w:r>
      <w:r w:rsidR="002D6E6C" w:rsidRPr="002D6E6C">
        <w:t>adalje bi bilo smiselno pripraviti vprašalnike za posamezne vrste obratov oziroma za posamezne dejavnosti znotraj obratov. Najbolj učinkovito bi bilo, če bi jih oblikovali strokovnjaki za varnost na posameznih področjih, kot so transport nevarnih tekočin, skladiščenje ali kemijski reaktorji. Poleg tega bi bilo treba osvežiti in nadgraditi znanje inšpektorjev — tako na področju varnostnih ukrepov kot tudi obvladovanja tveganja (npr. HAZOP, EMAS, ARAMIS). Z dodatnimi izobraževanji bi lahko inšpekcijski nadzor nad obrati tveganja postal bolj učinkovit</w:t>
      </w:r>
      <w:r w:rsidR="000F11BC">
        <w:t>.</w:t>
      </w:r>
      <w:r w:rsidR="00236622">
        <w:t xml:space="preserve"> </w:t>
      </w:r>
    </w:p>
    <w:sectPr w:rsidR="003E635C" w:rsidRPr="009A761C" w:rsidSect="00445979">
      <w:footnotePr>
        <w:numFmt w:val="lowerRoman"/>
      </w:footnotePr>
      <w:endnotePr>
        <w:numFmt w:val="chicago"/>
      </w:endnotePr>
      <w:type w:val="continuous"/>
      <w:pgSz w:w="11906" w:h="16838"/>
      <w:pgMar w:top="993" w:right="1134" w:bottom="851" w:left="1134" w:header="709" w:footer="59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C0F1" w14:textId="77777777" w:rsidR="008F64D3" w:rsidRDefault="008F64D3" w:rsidP="007C19A4">
      <w:r>
        <w:separator/>
      </w:r>
    </w:p>
  </w:endnote>
  <w:endnote w:type="continuationSeparator" w:id="0">
    <w:p w14:paraId="5B71AE8F" w14:textId="77777777" w:rsidR="008F64D3" w:rsidRDefault="008F64D3" w:rsidP="007C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ajan Pro">
    <w:panose1 w:val="00000000000000000000"/>
    <w:charset w:val="00"/>
    <w:family w:val="roman"/>
    <w:notTrueType/>
    <w:pitch w:val="variable"/>
    <w:sig w:usb0="00000087" w:usb1="00000000" w:usb2="00000000" w:usb3="00000000" w:csb0="0000009B"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Helvetica">
    <w:panose1 w:val="020B05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F565" w14:textId="77777777" w:rsidR="004754DA" w:rsidRDefault="004754DA" w:rsidP="007C19A4">
    <w:pPr>
      <w:pStyle w:val="Noga"/>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7045E40D" w14:textId="77777777" w:rsidR="004754DA" w:rsidRDefault="004754DA" w:rsidP="007C19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61FC" w14:textId="77777777" w:rsidR="004754DA" w:rsidRDefault="004754DA" w:rsidP="0029552E">
    <w:pPr>
      <w:pStyle w:val="Noga"/>
      <w:jc w:val="center"/>
    </w:pPr>
    <w:r>
      <w:rPr>
        <w:rStyle w:val="tevilkastrani"/>
      </w:rPr>
      <w:t xml:space="preserve">- </w:t>
    </w:r>
    <w:r>
      <w:rPr>
        <w:rStyle w:val="tevilkastrani"/>
      </w:rPr>
      <w:fldChar w:fldCharType="begin"/>
    </w:r>
    <w:r>
      <w:rPr>
        <w:rStyle w:val="tevilkastrani"/>
      </w:rPr>
      <w:instrText xml:space="preserve">PAGE  </w:instrText>
    </w:r>
    <w:r>
      <w:rPr>
        <w:rStyle w:val="tevilkastrani"/>
      </w:rPr>
      <w:fldChar w:fldCharType="separate"/>
    </w:r>
    <w:r w:rsidR="006B3D16">
      <w:rPr>
        <w:rStyle w:val="tevilkastrani"/>
        <w:noProof/>
      </w:rPr>
      <w:t>3</w:t>
    </w:r>
    <w:r>
      <w:rPr>
        <w:rStyle w:val="tevilkastrani"/>
      </w:rPr>
      <w:fldChar w:fldCharType="end"/>
    </w:r>
    <w:r>
      <w:rPr>
        <w:rStyle w:val="tevilkastran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6762" w14:textId="77777777" w:rsidR="008F64D3" w:rsidRDefault="008F64D3" w:rsidP="007C19A4">
      <w:r>
        <w:separator/>
      </w:r>
    </w:p>
  </w:footnote>
  <w:footnote w:type="continuationSeparator" w:id="0">
    <w:p w14:paraId="50832BC3" w14:textId="77777777" w:rsidR="008F64D3" w:rsidRDefault="008F64D3" w:rsidP="007C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A91" w14:textId="40F86D10" w:rsidR="00D76F36" w:rsidRPr="00B42506" w:rsidRDefault="009110FB" w:rsidP="00D76F36">
    <w:pPr>
      <w:autoSpaceDE w:val="0"/>
      <w:autoSpaceDN w:val="0"/>
      <w:adjustRightInd w:val="0"/>
      <w:spacing w:line="240" w:lineRule="auto"/>
      <w:rPr>
        <w:rFonts w:ascii="Republika" w:hAnsi="Republika"/>
        <w:sz w:val="18"/>
        <w:szCs w:val="28"/>
      </w:rPr>
    </w:pPr>
    <w:r w:rsidRPr="00EC1141">
      <w:rPr>
        <w:rFonts w:ascii="Republika" w:hAnsi="Republika"/>
        <w:noProof/>
      </w:rPr>
      <w:drawing>
        <wp:anchor distT="0" distB="0" distL="114300" distR="114300" simplePos="0" relativeHeight="251657728" behindDoc="1" locked="0" layoutInCell="1" allowOverlap="1" wp14:anchorId="3D944554" wp14:editId="02F31267">
          <wp:simplePos x="0" y="0"/>
          <wp:positionH relativeFrom="column">
            <wp:posOffset>-381000</wp:posOffset>
          </wp:positionH>
          <wp:positionV relativeFrom="paragraph">
            <wp:posOffset>58420</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F36">
      <w:rPr>
        <w:rFonts w:ascii="Republika" w:hAnsi="Republika"/>
        <w:sz w:val="18"/>
        <w:szCs w:val="28"/>
      </w:rPr>
      <w:t>R</w:t>
    </w:r>
    <w:r w:rsidR="00D76F36" w:rsidRPr="00B42506">
      <w:rPr>
        <w:rFonts w:ascii="Republika" w:hAnsi="Republika"/>
        <w:sz w:val="18"/>
        <w:szCs w:val="28"/>
      </w:rPr>
      <w:t>EPUBLIKA SLOVENIJA</w:t>
    </w:r>
  </w:p>
  <w:p w14:paraId="12A616F0" w14:textId="77777777" w:rsidR="00D76F36" w:rsidRPr="00B42506" w:rsidRDefault="00D76F36" w:rsidP="00D76F36">
    <w:pPr>
      <w:pStyle w:val="Glava"/>
      <w:tabs>
        <w:tab w:val="left" w:pos="5112"/>
      </w:tabs>
      <w:spacing w:line="240" w:lineRule="exact"/>
      <w:rPr>
        <w:rFonts w:ascii="Republika" w:hAnsi="Republika"/>
        <w:b/>
        <w:bCs/>
        <w:sz w:val="18"/>
        <w:szCs w:val="28"/>
      </w:rPr>
    </w:pPr>
    <w:r w:rsidRPr="00B42506">
      <w:rPr>
        <w:rFonts w:ascii="Republika" w:hAnsi="Republika"/>
        <w:b/>
        <w:bCs/>
        <w:sz w:val="18"/>
        <w:szCs w:val="28"/>
      </w:rPr>
      <w:t>MINISTRSTVO ZA OKOLJE, PODNEBJE IN ENERGIJO</w:t>
    </w:r>
  </w:p>
  <w:p w14:paraId="6444B5F1" w14:textId="5570D623" w:rsidR="00D76F36" w:rsidRPr="00D76F36" w:rsidRDefault="00D76F36" w:rsidP="00D76F36">
    <w:pPr>
      <w:pStyle w:val="Glava"/>
      <w:tabs>
        <w:tab w:val="left" w:pos="5112"/>
      </w:tabs>
      <w:spacing w:before="100" w:line="240" w:lineRule="exact"/>
      <w:rPr>
        <w:b/>
        <w:bCs/>
        <w:sz w:val="16"/>
      </w:rPr>
    </w:pPr>
    <w:r w:rsidRPr="00B42506">
      <w:rPr>
        <w:rFonts w:ascii="Republika" w:hAnsi="Republika"/>
        <w:b/>
        <w:bCs/>
        <w:sz w:val="16"/>
      </w:rPr>
      <w:t>INŠPEKTORAT REPUBLIKE SLOVENIJE ZA OKOLJE IN ENERGIJO</w:t>
    </w:r>
  </w:p>
  <w:p w14:paraId="3B04CB6C" w14:textId="7FAEDF02" w:rsidR="00D76F36" w:rsidRDefault="00D76F36" w:rsidP="00D76F36">
    <w:pPr>
      <w:pStyle w:val="Glava"/>
      <w:tabs>
        <w:tab w:val="left" w:pos="5112"/>
      </w:tabs>
      <w:spacing w:before="0" w:after="0" w:line="240" w:lineRule="exact"/>
      <w:rPr>
        <w:sz w:val="16"/>
      </w:rPr>
    </w:pPr>
    <w:r>
      <w:rPr>
        <w:sz w:val="16"/>
      </w:rPr>
      <w:t>Dunajska cesta 56, 1000 Ljubljana</w:t>
    </w:r>
    <w:r>
      <w:rPr>
        <w:sz w:val="16"/>
      </w:rPr>
      <w:tab/>
      <w:t xml:space="preserve">                                                                              T: 01 420 44 88</w:t>
    </w:r>
  </w:p>
  <w:p w14:paraId="41FCC527" w14:textId="54E8E4FD" w:rsidR="00D76F36" w:rsidRDefault="00D76F36" w:rsidP="00D76F36">
    <w:pPr>
      <w:pStyle w:val="Glava"/>
      <w:tabs>
        <w:tab w:val="left" w:pos="5112"/>
      </w:tabs>
      <w:spacing w:before="0" w:after="0" w:line="240" w:lineRule="exact"/>
      <w:rPr>
        <w:sz w:val="16"/>
      </w:rPr>
    </w:pPr>
    <w:r>
      <w:rPr>
        <w:sz w:val="16"/>
      </w:rPr>
      <w:tab/>
      <w:t xml:space="preserve">                                                                                               F: 01 420 44 83</w:t>
    </w:r>
  </w:p>
  <w:p w14:paraId="1924379F" w14:textId="1E0862B5" w:rsidR="00D76F36" w:rsidRDefault="00D76F36" w:rsidP="00D76F36">
    <w:pPr>
      <w:pStyle w:val="Glava"/>
      <w:tabs>
        <w:tab w:val="left" w:pos="5112"/>
      </w:tabs>
      <w:spacing w:before="0" w:after="0" w:line="240" w:lineRule="exact"/>
      <w:rPr>
        <w:sz w:val="16"/>
      </w:rPr>
    </w:pPr>
    <w:r>
      <w:rPr>
        <w:sz w:val="16"/>
      </w:rPr>
      <w:tab/>
      <w:t xml:space="preserve">                                                                                                    E: </w:t>
    </w:r>
    <w:hyperlink r:id="rId2" w:history="1">
      <w:r w:rsidRPr="00132249">
        <w:rPr>
          <w:rStyle w:val="Hiperpovezava"/>
          <w:sz w:val="16"/>
        </w:rPr>
        <w:t>gp.irsoe@gov.si</w:t>
      </w:r>
    </w:hyperlink>
  </w:p>
  <w:p w14:paraId="1D76890F" w14:textId="2966FAA7" w:rsidR="00D76F36" w:rsidRDefault="00D76F36" w:rsidP="00D76F36">
    <w:pPr>
      <w:pStyle w:val="Glava"/>
      <w:tabs>
        <w:tab w:val="left" w:pos="5112"/>
      </w:tabs>
      <w:spacing w:before="0" w:after="0" w:line="240" w:lineRule="exact"/>
      <w:rPr>
        <w:sz w:val="16"/>
      </w:rPr>
    </w:pPr>
    <w:r>
      <w:rPr>
        <w:sz w:val="16"/>
      </w:rPr>
      <w:tab/>
      <w:t xml:space="preserve">                                                                                         </w:t>
    </w:r>
    <w:hyperlink r:id="rId3" w:history="1">
      <w:r w:rsidRPr="002051D7">
        <w:rPr>
          <w:rStyle w:val="Hiperpovezava"/>
          <w:sz w:val="16"/>
        </w:rPr>
        <w:t>www.gov.si</w:t>
      </w:r>
    </w:hyperlink>
  </w:p>
  <w:p w14:paraId="2E01C4C0" w14:textId="6774C410" w:rsidR="00B6096D" w:rsidRPr="00EC1141" w:rsidRDefault="00B6096D" w:rsidP="00D76F36">
    <w:pPr>
      <w:rPr>
        <w:rFonts w:ascii="Republika" w:hAnsi="Republika"/>
      </w:rPr>
    </w:pPr>
  </w:p>
  <w:p w14:paraId="14E5CD99" w14:textId="77777777" w:rsidR="00445979" w:rsidRPr="00EC1141" w:rsidRDefault="00445979" w:rsidP="007C19A4">
    <w:pPr>
      <w:rPr>
        <w:rFonts w:ascii="Republika" w:hAnsi="Republik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02F5E"/>
    <w:lvl w:ilvl="0">
      <w:start w:val="1"/>
      <w:numFmt w:val="decimal"/>
      <w:pStyle w:val="Otevilenseznam2"/>
      <w:lvlText w:val="%1."/>
      <w:lvlJc w:val="left"/>
      <w:pPr>
        <w:tabs>
          <w:tab w:val="num" w:pos="927"/>
        </w:tabs>
        <w:ind w:left="927" w:hanging="360"/>
      </w:pPr>
    </w:lvl>
  </w:abstractNum>
  <w:abstractNum w:abstractNumId="1" w15:restartNumberingAfterBreak="0">
    <w:nsid w:val="FFFFFF88"/>
    <w:multiLevelType w:val="singleLevel"/>
    <w:tmpl w:val="56CE9070"/>
    <w:lvl w:ilvl="0">
      <w:start w:val="1"/>
      <w:numFmt w:val="decimal"/>
      <w:lvlText w:val="%1."/>
      <w:lvlJc w:val="left"/>
      <w:pPr>
        <w:tabs>
          <w:tab w:val="num" w:pos="360"/>
        </w:tabs>
        <w:ind w:left="360" w:hanging="360"/>
      </w:pPr>
    </w:lvl>
  </w:abstractNum>
  <w:abstractNum w:abstractNumId="2" w15:restartNumberingAfterBreak="0">
    <w:nsid w:val="03D113DD"/>
    <w:multiLevelType w:val="hybridMultilevel"/>
    <w:tmpl w:val="5D98E9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6EB20AB"/>
    <w:multiLevelType w:val="multilevel"/>
    <w:tmpl w:val="F536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EF3B92"/>
    <w:multiLevelType w:val="hybridMultilevel"/>
    <w:tmpl w:val="3DF20074"/>
    <w:lvl w:ilvl="0" w:tplc="92A67ED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D7EDB"/>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09AF40AE"/>
    <w:multiLevelType w:val="hybridMultilevel"/>
    <w:tmpl w:val="84A8810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BA60C64"/>
    <w:multiLevelType w:val="hybridMultilevel"/>
    <w:tmpl w:val="0D26EA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03440"/>
    <w:multiLevelType w:val="hybridMultilevel"/>
    <w:tmpl w:val="959866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05624A"/>
    <w:multiLevelType w:val="multilevel"/>
    <w:tmpl w:val="DE4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82A2951"/>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E317CC7"/>
    <w:multiLevelType w:val="multilevel"/>
    <w:tmpl w:val="4704B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847E7C"/>
    <w:multiLevelType w:val="hybridMultilevel"/>
    <w:tmpl w:val="53A2BE6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E3E"/>
    <w:multiLevelType w:val="hybridMultilevel"/>
    <w:tmpl w:val="D6366658"/>
    <w:lvl w:ilvl="0" w:tplc="1582A202">
      <w:start w:val="1"/>
      <w:numFmt w:val="bullet"/>
      <w:lvlText w:val=""/>
      <w:lvlJc w:val="left"/>
      <w:pPr>
        <w:tabs>
          <w:tab w:val="num" w:pos="927"/>
        </w:tabs>
        <w:ind w:left="851" w:hanging="284"/>
      </w:pPr>
      <w:rPr>
        <w:rFonts w:ascii="Wingdings" w:hAnsi="Wingdings" w:hint="default"/>
      </w:rPr>
    </w:lvl>
    <w:lvl w:ilvl="1" w:tplc="04240019">
      <w:start w:val="1"/>
      <w:numFmt w:val="lowerLetter"/>
      <w:lvlText w:val="%2."/>
      <w:lvlJc w:val="left"/>
      <w:pPr>
        <w:tabs>
          <w:tab w:val="num" w:pos="1647"/>
        </w:tabs>
        <w:ind w:left="1647" w:hanging="360"/>
      </w:pPr>
    </w:lvl>
    <w:lvl w:ilvl="2" w:tplc="0424001B" w:tentative="1">
      <w:start w:val="1"/>
      <w:numFmt w:val="lowerRoman"/>
      <w:lvlText w:val="%3."/>
      <w:lvlJc w:val="right"/>
      <w:pPr>
        <w:tabs>
          <w:tab w:val="num" w:pos="2367"/>
        </w:tabs>
        <w:ind w:left="2367" w:hanging="180"/>
      </w:pPr>
    </w:lvl>
    <w:lvl w:ilvl="3" w:tplc="0424000F" w:tentative="1">
      <w:start w:val="1"/>
      <w:numFmt w:val="decimal"/>
      <w:lvlText w:val="%4."/>
      <w:lvlJc w:val="left"/>
      <w:pPr>
        <w:tabs>
          <w:tab w:val="num" w:pos="3087"/>
        </w:tabs>
        <w:ind w:left="3087" w:hanging="360"/>
      </w:pPr>
    </w:lvl>
    <w:lvl w:ilvl="4" w:tplc="04240019" w:tentative="1">
      <w:start w:val="1"/>
      <w:numFmt w:val="lowerLetter"/>
      <w:lvlText w:val="%5."/>
      <w:lvlJc w:val="left"/>
      <w:pPr>
        <w:tabs>
          <w:tab w:val="num" w:pos="3807"/>
        </w:tabs>
        <w:ind w:left="3807" w:hanging="360"/>
      </w:pPr>
    </w:lvl>
    <w:lvl w:ilvl="5" w:tplc="0424001B" w:tentative="1">
      <w:start w:val="1"/>
      <w:numFmt w:val="lowerRoman"/>
      <w:lvlText w:val="%6."/>
      <w:lvlJc w:val="right"/>
      <w:pPr>
        <w:tabs>
          <w:tab w:val="num" w:pos="4527"/>
        </w:tabs>
        <w:ind w:left="4527" w:hanging="180"/>
      </w:pPr>
    </w:lvl>
    <w:lvl w:ilvl="6" w:tplc="0424000F" w:tentative="1">
      <w:start w:val="1"/>
      <w:numFmt w:val="decimal"/>
      <w:lvlText w:val="%7."/>
      <w:lvlJc w:val="left"/>
      <w:pPr>
        <w:tabs>
          <w:tab w:val="num" w:pos="5247"/>
        </w:tabs>
        <w:ind w:left="5247" w:hanging="360"/>
      </w:pPr>
    </w:lvl>
    <w:lvl w:ilvl="7" w:tplc="04240019" w:tentative="1">
      <w:start w:val="1"/>
      <w:numFmt w:val="lowerLetter"/>
      <w:lvlText w:val="%8."/>
      <w:lvlJc w:val="left"/>
      <w:pPr>
        <w:tabs>
          <w:tab w:val="num" w:pos="5967"/>
        </w:tabs>
        <w:ind w:left="5967" w:hanging="360"/>
      </w:pPr>
    </w:lvl>
    <w:lvl w:ilvl="8" w:tplc="0424001B" w:tentative="1">
      <w:start w:val="1"/>
      <w:numFmt w:val="lowerRoman"/>
      <w:lvlText w:val="%9."/>
      <w:lvlJc w:val="right"/>
      <w:pPr>
        <w:tabs>
          <w:tab w:val="num" w:pos="6687"/>
        </w:tabs>
        <w:ind w:left="6687" w:hanging="180"/>
      </w:pPr>
    </w:lvl>
  </w:abstractNum>
  <w:abstractNum w:abstractNumId="15" w15:restartNumberingAfterBreak="0">
    <w:nsid w:val="25C36F17"/>
    <w:multiLevelType w:val="hybridMultilevel"/>
    <w:tmpl w:val="C1F4538E"/>
    <w:lvl w:ilvl="0" w:tplc="0424000F">
      <w:start w:val="1"/>
      <w:numFmt w:val="decimal"/>
      <w:lvlText w:val="%1."/>
      <w:lvlJc w:val="left"/>
      <w:pPr>
        <w:tabs>
          <w:tab w:val="num" w:pos="0"/>
        </w:tabs>
        <w:ind w:left="0" w:firstLine="0"/>
      </w:pPr>
      <w:rPr>
        <w:rFonts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EE301D2"/>
    <w:multiLevelType w:val="hybridMultilevel"/>
    <w:tmpl w:val="1F486E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9B2F45"/>
    <w:multiLevelType w:val="hybridMultilevel"/>
    <w:tmpl w:val="46A48A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96902"/>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47D6107E"/>
    <w:multiLevelType w:val="hybridMultilevel"/>
    <w:tmpl w:val="E3444FFC"/>
    <w:lvl w:ilvl="0" w:tplc="0F72D2F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D4541"/>
    <w:multiLevelType w:val="hybridMultilevel"/>
    <w:tmpl w:val="3620BFB6"/>
    <w:lvl w:ilvl="0" w:tplc="0424000F">
      <w:start w:val="1"/>
      <w:numFmt w:val="decimal"/>
      <w:lvlText w:val="%1."/>
      <w:lvlJc w:val="left"/>
      <w:pPr>
        <w:tabs>
          <w:tab w:val="num" w:pos="643"/>
        </w:tabs>
        <w:ind w:left="643" w:hanging="360"/>
      </w:pPr>
    </w:lvl>
    <w:lvl w:ilvl="1" w:tplc="04240019">
      <w:start w:val="1"/>
      <w:numFmt w:val="lowerLetter"/>
      <w:lvlText w:val="%2."/>
      <w:lvlJc w:val="left"/>
      <w:pPr>
        <w:tabs>
          <w:tab w:val="num" w:pos="1363"/>
        </w:tabs>
        <w:ind w:left="1363" w:hanging="360"/>
      </w:pPr>
    </w:lvl>
    <w:lvl w:ilvl="2" w:tplc="0424001B" w:tentative="1">
      <w:start w:val="1"/>
      <w:numFmt w:val="lowerRoman"/>
      <w:lvlText w:val="%3."/>
      <w:lvlJc w:val="right"/>
      <w:pPr>
        <w:tabs>
          <w:tab w:val="num" w:pos="2083"/>
        </w:tabs>
        <w:ind w:left="2083" w:hanging="180"/>
      </w:p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21" w15:restartNumberingAfterBreak="0">
    <w:nsid w:val="5372151E"/>
    <w:multiLevelType w:val="singleLevel"/>
    <w:tmpl w:val="0424000F"/>
    <w:lvl w:ilvl="0">
      <w:start w:val="1"/>
      <w:numFmt w:val="decimal"/>
      <w:lvlText w:val="%1."/>
      <w:lvlJc w:val="left"/>
      <w:pPr>
        <w:tabs>
          <w:tab w:val="num" w:pos="360"/>
        </w:tabs>
        <w:ind w:left="360" w:hanging="360"/>
      </w:pPr>
    </w:lvl>
  </w:abstractNum>
  <w:abstractNum w:abstractNumId="22" w15:restartNumberingAfterBreak="0">
    <w:nsid w:val="573960D0"/>
    <w:multiLevelType w:val="hybridMultilevel"/>
    <w:tmpl w:val="D362CC2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D514435"/>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3341B8B"/>
    <w:multiLevelType w:val="hybridMultilevel"/>
    <w:tmpl w:val="A52E7CA2"/>
    <w:lvl w:ilvl="0" w:tplc="0F72D2F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015551"/>
    <w:multiLevelType w:val="hybridMultilevel"/>
    <w:tmpl w:val="A52E7CA2"/>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335EB"/>
    <w:multiLevelType w:val="hybridMultilevel"/>
    <w:tmpl w:val="5F825288"/>
    <w:lvl w:ilvl="0" w:tplc="92A67ED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B05548"/>
    <w:multiLevelType w:val="singleLevel"/>
    <w:tmpl w:val="A8B6F0EA"/>
    <w:lvl w:ilvl="0">
      <w:start w:val="1"/>
      <w:numFmt w:val="decimal"/>
      <w:lvlText w:val="%1."/>
      <w:lvlJc w:val="left"/>
      <w:pPr>
        <w:tabs>
          <w:tab w:val="num" w:pos="360"/>
        </w:tabs>
        <w:ind w:left="360" w:hanging="360"/>
      </w:pPr>
    </w:lvl>
  </w:abstractNum>
  <w:abstractNum w:abstractNumId="28"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29" w15:restartNumberingAfterBreak="0">
    <w:nsid w:val="708B42D5"/>
    <w:multiLevelType w:val="hybridMultilevel"/>
    <w:tmpl w:val="00C4CB30"/>
    <w:lvl w:ilvl="0" w:tplc="A66643D2">
      <w:start w:val="1"/>
      <w:numFmt w:val="decimal"/>
      <w:lvlText w:val="%1."/>
      <w:lvlJc w:val="left"/>
      <w:pPr>
        <w:tabs>
          <w:tab w:val="num" w:pos="360"/>
        </w:tabs>
        <w:ind w:left="360" w:hanging="360"/>
      </w:pPr>
      <w:rPr>
        <w:b/>
        <w:bCs/>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731668B0"/>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756A3247"/>
    <w:multiLevelType w:val="hybridMultilevel"/>
    <w:tmpl w:val="F026A7C2"/>
    <w:lvl w:ilvl="0" w:tplc="1A405BB2">
      <w:start w:val="1"/>
      <w:numFmt w:val="bullet"/>
      <w:lvlText w:val=""/>
      <w:lvlJc w:val="left"/>
      <w:pPr>
        <w:tabs>
          <w:tab w:val="num" w:pos="1494"/>
        </w:tabs>
        <w:ind w:left="1418" w:hanging="28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A589F"/>
    <w:multiLevelType w:val="hybridMultilevel"/>
    <w:tmpl w:val="0F84A74A"/>
    <w:lvl w:ilvl="0" w:tplc="0F72D2F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88243803">
    <w:abstractNumId w:val="21"/>
  </w:num>
  <w:num w:numId="2" w16cid:durableId="1115104387">
    <w:abstractNumId w:val="1"/>
  </w:num>
  <w:num w:numId="3" w16cid:durableId="358430137">
    <w:abstractNumId w:val="0"/>
  </w:num>
  <w:num w:numId="4" w16cid:durableId="155802931">
    <w:abstractNumId w:val="0"/>
  </w:num>
  <w:num w:numId="5" w16cid:durableId="1926070024">
    <w:abstractNumId w:val="28"/>
  </w:num>
  <w:num w:numId="6" w16cid:durableId="1868327457">
    <w:abstractNumId w:val="27"/>
  </w:num>
  <w:num w:numId="7" w16cid:durableId="1386946483">
    <w:abstractNumId w:val="7"/>
  </w:num>
  <w:num w:numId="8" w16cid:durableId="608045520">
    <w:abstractNumId w:val="17"/>
  </w:num>
  <w:num w:numId="9" w16cid:durableId="15622515">
    <w:abstractNumId w:val="13"/>
  </w:num>
  <w:num w:numId="10" w16cid:durableId="486869917">
    <w:abstractNumId w:val="32"/>
  </w:num>
  <w:num w:numId="11" w16cid:durableId="1531643080">
    <w:abstractNumId w:val="20"/>
  </w:num>
  <w:num w:numId="12" w16cid:durableId="735858490">
    <w:abstractNumId w:val="0"/>
  </w:num>
  <w:num w:numId="13" w16cid:durableId="73824777">
    <w:abstractNumId w:val="18"/>
  </w:num>
  <w:num w:numId="14" w16cid:durableId="1884488372">
    <w:abstractNumId w:val="4"/>
  </w:num>
  <w:num w:numId="15" w16cid:durableId="1816680946">
    <w:abstractNumId w:val="26"/>
  </w:num>
  <w:num w:numId="16" w16cid:durableId="1782066880">
    <w:abstractNumId w:val="2"/>
  </w:num>
  <w:num w:numId="17" w16cid:durableId="933585779">
    <w:abstractNumId w:val="25"/>
  </w:num>
  <w:num w:numId="18" w16cid:durableId="434909390">
    <w:abstractNumId w:val="24"/>
  </w:num>
  <w:num w:numId="19" w16cid:durableId="87389013">
    <w:abstractNumId w:val="19"/>
  </w:num>
  <w:num w:numId="20" w16cid:durableId="280308981">
    <w:abstractNumId w:val="0"/>
  </w:num>
  <w:num w:numId="21" w16cid:durableId="551231561">
    <w:abstractNumId w:val="31"/>
  </w:num>
  <w:num w:numId="22" w16cid:durableId="896670885">
    <w:abstractNumId w:val="14"/>
  </w:num>
  <w:num w:numId="23" w16cid:durableId="239827856">
    <w:abstractNumId w:val="29"/>
  </w:num>
  <w:num w:numId="24" w16cid:durableId="2107143139">
    <w:abstractNumId w:val="22"/>
  </w:num>
  <w:num w:numId="25" w16cid:durableId="433137568">
    <w:abstractNumId w:val="15"/>
  </w:num>
  <w:num w:numId="26" w16cid:durableId="1117986149">
    <w:abstractNumId w:val="6"/>
  </w:num>
  <w:num w:numId="27" w16cid:durableId="1850018283">
    <w:abstractNumId w:val="0"/>
  </w:num>
  <w:num w:numId="28" w16cid:durableId="1643732047">
    <w:abstractNumId w:val="28"/>
  </w:num>
  <w:num w:numId="29" w16cid:durableId="1868593547">
    <w:abstractNumId w:val="11"/>
  </w:num>
  <w:num w:numId="30" w16cid:durableId="1847744045">
    <w:abstractNumId w:val="0"/>
  </w:num>
  <w:num w:numId="31" w16cid:durableId="1761561630">
    <w:abstractNumId w:val="0"/>
  </w:num>
  <w:num w:numId="32" w16cid:durableId="456949320">
    <w:abstractNumId w:val="30"/>
  </w:num>
  <w:num w:numId="33" w16cid:durableId="904726054">
    <w:abstractNumId w:val="23"/>
  </w:num>
  <w:num w:numId="34" w16cid:durableId="576480236">
    <w:abstractNumId w:val="5"/>
  </w:num>
  <w:num w:numId="35" w16cid:durableId="172453185">
    <w:abstractNumId w:val="16"/>
  </w:num>
  <w:num w:numId="36" w16cid:durableId="1982611623">
    <w:abstractNumId w:val="9"/>
  </w:num>
  <w:num w:numId="37" w16cid:durableId="222953728">
    <w:abstractNumId w:val="3"/>
  </w:num>
  <w:num w:numId="38" w16cid:durableId="614337936">
    <w:abstractNumId w:val="8"/>
  </w:num>
  <w:num w:numId="39" w16cid:durableId="1268655924">
    <w:abstractNumId w:val="12"/>
  </w:num>
  <w:num w:numId="40" w16cid:durableId="1764064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wsTAzMDIztLQ0NjZV0lEKTi0uzszPAykwqgUAReWZKCwAAAA="/>
  </w:docVars>
  <w:rsids>
    <w:rsidRoot w:val="003E635C"/>
    <w:rsid w:val="00003B3C"/>
    <w:rsid w:val="00005B42"/>
    <w:rsid w:val="00010CD3"/>
    <w:rsid w:val="000119CC"/>
    <w:rsid w:val="00011B3C"/>
    <w:rsid w:val="00012EC9"/>
    <w:rsid w:val="00013B18"/>
    <w:rsid w:val="00014113"/>
    <w:rsid w:val="000207A9"/>
    <w:rsid w:val="00032833"/>
    <w:rsid w:val="0003676C"/>
    <w:rsid w:val="00044162"/>
    <w:rsid w:val="00044FEE"/>
    <w:rsid w:val="00056191"/>
    <w:rsid w:val="00062BCB"/>
    <w:rsid w:val="000677A9"/>
    <w:rsid w:val="0007372C"/>
    <w:rsid w:val="000747BF"/>
    <w:rsid w:val="000762BB"/>
    <w:rsid w:val="000820DF"/>
    <w:rsid w:val="00085C4D"/>
    <w:rsid w:val="00091E88"/>
    <w:rsid w:val="00095B2F"/>
    <w:rsid w:val="00096665"/>
    <w:rsid w:val="000A18BD"/>
    <w:rsid w:val="000A7FA8"/>
    <w:rsid w:val="000B422F"/>
    <w:rsid w:val="000C07A1"/>
    <w:rsid w:val="000C4E2A"/>
    <w:rsid w:val="000C4FD7"/>
    <w:rsid w:val="000D3261"/>
    <w:rsid w:val="000D3465"/>
    <w:rsid w:val="000D563B"/>
    <w:rsid w:val="000D5B2E"/>
    <w:rsid w:val="000E06A5"/>
    <w:rsid w:val="000E0AD1"/>
    <w:rsid w:val="000E22B6"/>
    <w:rsid w:val="000F0704"/>
    <w:rsid w:val="000F11BC"/>
    <w:rsid w:val="000F2171"/>
    <w:rsid w:val="000F56A4"/>
    <w:rsid w:val="00100E0B"/>
    <w:rsid w:val="001017FA"/>
    <w:rsid w:val="00107839"/>
    <w:rsid w:val="00116177"/>
    <w:rsid w:val="00121436"/>
    <w:rsid w:val="0012458A"/>
    <w:rsid w:val="00130750"/>
    <w:rsid w:val="0013300D"/>
    <w:rsid w:val="00137497"/>
    <w:rsid w:val="0014111E"/>
    <w:rsid w:val="001626FC"/>
    <w:rsid w:val="0016550B"/>
    <w:rsid w:val="00166EC3"/>
    <w:rsid w:val="001772BD"/>
    <w:rsid w:val="00182C65"/>
    <w:rsid w:val="00184EA0"/>
    <w:rsid w:val="0018764C"/>
    <w:rsid w:val="001946CE"/>
    <w:rsid w:val="001977ED"/>
    <w:rsid w:val="001A014A"/>
    <w:rsid w:val="001A3CC4"/>
    <w:rsid w:val="001B182B"/>
    <w:rsid w:val="001B3B83"/>
    <w:rsid w:val="001C129B"/>
    <w:rsid w:val="001C16A8"/>
    <w:rsid w:val="001C40B9"/>
    <w:rsid w:val="001C4B64"/>
    <w:rsid w:val="001C4BBC"/>
    <w:rsid w:val="001D39AB"/>
    <w:rsid w:val="001D414A"/>
    <w:rsid w:val="001D4A8A"/>
    <w:rsid w:val="001F58D1"/>
    <w:rsid w:val="002043AE"/>
    <w:rsid w:val="002119D4"/>
    <w:rsid w:val="002220EC"/>
    <w:rsid w:val="00222431"/>
    <w:rsid w:val="00226BF6"/>
    <w:rsid w:val="00230C83"/>
    <w:rsid w:val="00235991"/>
    <w:rsid w:val="00236622"/>
    <w:rsid w:val="0024141F"/>
    <w:rsid w:val="002443A5"/>
    <w:rsid w:val="00244E15"/>
    <w:rsid w:val="00253B72"/>
    <w:rsid w:val="00260CC2"/>
    <w:rsid w:val="00262ADF"/>
    <w:rsid w:val="0026350C"/>
    <w:rsid w:val="002654E7"/>
    <w:rsid w:val="00270ECB"/>
    <w:rsid w:val="00275AE5"/>
    <w:rsid w:val="002774CD"/>
    <w:rsid w:val="00277E05"/>
    <w:rsid w:val="00282972"/>
    <w:rsid w:val="002841E7"/>
    <w:rsid w:val="002860C7"/>
    <w:rsid w:val="002868E7"/>
    <w:rsid w:val="00287289"/>
    <w:rsid w:val="002877B8"/>
    <w:rsid w:val="0029552E"/>
    <w:rsid w:val="002963FC"/>
    <w:rsid w:val="002B200F"/>
    <w:rsid w:val="002B30B6"/>
    <w:rsid w:val="002B31B7"/>
    <w:rsid w:val="002C4836"/>
    <w:rsid w:val="002D1708"/>
    <w:rsid w:val="002D6E6C"/>
    <w:rsid w:val="002E1C13"/>
    <w:rsid w:val="002F1395"/>
    <w:rsid w:val="002F213E"/>
    <w:rsid w:val="002F6702"/>
    <w:rsid w:val="002F76FA"/>
    <w:rsid w:val="002F7726"/>
    <w:rsid w:val="00300F3E"/>
    <w:rsid w:val="003017FB"/>
    <w:rsid w:val="00305597"/>
    <w:rsid w:val="00307DB2"/>
    <w:rsid w:val="0031304F"/>
    <w:rsid w:val="00313FF9"/>
    <w:rsid w:val="00320DDE"/>
    <w:rsid w:val="003255FD"/>
    <w:rsid w:val="00331B80"/>
    <w:rsid w:val="00334483"/>
    <w:rsid w:val="003348D6"/>
    <w:rsid w:val="00340827"/>
    <w:rsid w:val="003633B4"/>
    <w:rsid w:val="00366852"/>
    <w:rsid w:val="00367043"/>
    <w:rsid w:val="00367C09"/>
    <w:rsid w:val="00367D01"/>
    <w:rsid w:val="00371866"/>
    <w:rsid w:val="00380303"/>
    <w:rsid w:val="0038431A"/>
    <w:rsid w:val="00384845"/>
    <w:rsid w:val="0038735E"/>
    <w:rsid w:val="00391013"/>
    <w:rsid w:val="0039532D"/>
    <w:rsid w:val="003A7221"/>
    <w:rsid w:val="003B483F"/>
    <w:rsid w:val="003B7880"/>
    <w:rsid w:val="003C236F"/>
    <w:rsid w:val="003C2453"/>
    <w:rsid w:val="003C69C9"/>
    <w:rsid w:val="003D15BD"/>
    <w:rsid w:val="003D1E6B"/>
    <w:rsid w:val="003D55B3"/>
    <w:rsid w:val="003E2389"/>
    <w:rsid w:val="003E635C"/>
    <w:rsid w:val="003E6846"/>
    <w:rsid w:val="003E6CB1"/>
    <w:rsid w:val="003F08F6"/>
    <w:rsid w:val="003F7869"/>
    <w:rsid w:val="0040535A"/>
    <w:rsid w:val="0041278F"/>
    <w:rsid w:val="00412810"/>
    <w:rsid w:val="004152BB"/>
    <w:rsid w:val="00420DB7"/>
    <w:rsid w:val="00424602"/>
    <w:rsid w:val="00431B1B"/>
    <w:rsid w:val="00431DC8"/>
    <w:rsid w:val="00432622"/>
    <w:rsid w:val="00433E6A"/>
    <w:rsid w:val="004355FD"/>
    <w:rsid w:val="00435A1E"/>
    <w:rsid w:val="00436541"/>
    <w:rsid w:val="004406EC"/>
    <w:rsid w:val="00442CCF"/>
    <w:rsid w:val="00445476"/>
    <w:rsid w:val="00445979"/>
    <w:rsid w:val="00450217"/>
    <w:rsid w:val="00452552"/>
    <w:rsid w:val="0045269A"/>
    <w:rsid w:val="00454F2C"/>
    <w:rsid w:val="00457E52"/>
    <w:rsid w:val="00462117"/>
    <w:rsid w:val="00463DA3"/>
    <w:rsid w:val="0047193C"/>
    <w:rsid w:val="00473835"/>
    <w:rsid w:val="00474167"/>
    <w:rsid w:val="0047443C"/>
    <w:rsid w:val="004754DA"/>
    <w:rsid w:val="0048516D"/>
    <w:rsid w:val="0049022D"/>
    <w:rsid w:val="00490BDC"/>
    <w:rsid w:val="0049405B"/>
    <w:rsid w:val="00495392"/>
    <w:rsid w:val="00495CF6"/>
    <w:rsid w:val="004A0266"/>
    <w:rsid w:val="004A16AA"/>
    <w:rsid w:val="004A77B5"/>
    <w:rsid w:val="004B3E79"/>
    <w:rsid w:val="004B7011"/>
    <w:rsid w:val="004C0ACF"/>
    <w:rsid w:val="004C24E9"/>
    <w:rsid w:val="004C4A9E"/>
    <w:rsid w:val="004C6ADD"/>
    <w:rsid w:val="004D0153"/>
    <w:rsid w:val="004D4D8E"/>
    <w:rsid w:val="004D4EBE"/>
    <w:rsid w:val="004E2E5A"/>
    <w:rsid w:val="004E373E"/>
    <w:rsid w:val="004F5003"/>
    <w:rsid w:val="00503673"/>
    <w:rsid w:val="00510913"/>
    <w:rsid w:val="00515F33"/>
    <w:rsid w:val="005240E2"/>
    <w:rsid w:val="005245D8"/>
    <w:rsid w:val="00525030"/>
    <w:rsid w:val="0052508F"/>
    <w:rsid w:val="00530927"/>
    <w:rsid w:val="005312E7"/>
    <w:rsid w:val="0053616D"/>
    <w:rsid w:val="00542682"/>
    <w:rsid w:val="0054579D"/>
    <w:rsid w:val="005473C4"/>
    <w:rsid w:val="00560321"/>
    <w:rsid w:val="0056663D"/>
    <w:rsid w:val="005672D4"/>
    <w:rsid w:val="005727C4"/>
    <w:rsid w:val="0057785E"/>
    <w:rsid w:val="00577CA6"/>
    <w:rsid w:val="0058514E"/>
    <w:rsid w:val="005948F2"/>
    <w:rsid w:val="00596688"/>
    <w:rsid w:val="005A15A8"/>
    <w:rsid w:val="005A1744"/>
    <w:rsid w:val="005A1CAE"/>
    <w:rsid w:val="005B164F"/>
    <w:rsid w:val="005B170A"/>
    <w:rsid w:val="005B25CC"/>
    <w:rsid w:val="005B4840"/>
    <w:rsid w:val="005B4C08"/>
    <w:rsid w:val="005C471E"/>
    <w:rsid w:val="005D1FB5"/>
    <w:rsid w:val="005D3428"/>
    <w:rsid w:val="005D45C6"/>
    <w:rsid w:val="005D6443"/>
    <w:rsid w:val="005E1094"/>
    <w:rsid w:val="005E2EEC"/>
    <w:rsid w:val="005E4403"/>
    <w:rsid w:val="005F183B"/>
    <w:rsid w:val="005F5B29"/>
    <w:rsid w:val="00603327"/>
    <w:rsid w:val="00604D4F"/>
    <w:rsid w:val="00605EF7"/>
    <w:rsid w:val="00607053"/>
    <w:rsid w:val="006145B3"/>
    <w:rsid w:val="00620D0E"/>
    <w:rsid w:val="006326EB"/>
    <w:rsid w:val="00636F93"/>
    <w:rsid w:val="00640831"/>
    <w:rsid w:val="00643782"/>
    <w:rsid w:val="00646CBA"/>
    <w:rsid w:val="00647164"/>
    <w:rsid w:val="006516F7"/>
    <w:rsid w:val="00656B51"/>
    <w:rsid w:val="0067605D"/>
    <w:rsid w:val="006777AD"/>
    <w:rsid w:val="0068019A"/>
    <w:rsid w:val="00680416"/>
    <w:rsid w:val="0068264C"/>
    <w:rsid w:val="00684531"/>
    <w:rsid w:val="00685848"/>
    <w:rsid w:val="00685F0A"/>
    <w:rsid w:val="006A2DC2"/>
    <w:rsid w:val="006A4AB3"/>
    <w:rsid w:val="006A4CD3"/>
    <w:rsid w:val="006B3300"/>
    <w:rsid w:val="006B38FA"/>
    <w:rsid w:val="006B3D16"/>
    <w:rsid w:val="006C230B"/>
    <w:rsid w:val="006C3683"/>
    <w:rsid w:val="006C40DE"/>
    <w:rsid w:val="006C5E04"/>
    <w:rsid w:val="006C71F4"/>
    <w:rsid w:val="006D14D5"/>
    <w:rsid w:val="006D15E0"/>
    <w:rsid w:val="006D1679"/>
    <w:rsid w:val="006D55D0"/>
    <w:rsid w:val="006D6C36"/>
    <w:rsid w:val="006E29C1"/>
    <w:rsid w:val="006E31B2"/>
    <w:rsid w:val="006F1EDA"/>
    <w:rsid w:val="006F3480"/>
    <w:rsid w:val="006F6823"/>
    <w:rsid w:val="006F6B38"/>
    <w:rsid w:val="006F6D48"/>
    <w:rsid w:val="00706608"/>
    <w:rsid w:val="007200E6"/>
    <w:rsid w:val="00721910"/>
    <w:rsid w:val="00724CE6"/>
    <w:rsid w:val="007303F3"/>
    <w:rsid w:val="00737D9F"/>
    <w:rsid w:val="007425FA"/>
    <w:rsid w:val="0075171D"/>
    <w:rsid w:val="00754600"/>
    <w:rsid w:val="007624FB"/>
    <w:rsid w:val="00763FD1"/>
    <w:rsid w:val="00765A4C"/>
    <w:rsid w:val="007670E0"/>
    <w:rsid w:val="00771319"/>
    <w:rsid w:val="007761A1"/>
    <w:rsid w:val="00776B59"/>
    <w:rsid w:val="0078229D"/>
    <w:rsid w:val="007847B1"/>
    <w:rsid w:val="007A18D3"/>
    <w:rsid w:val="007A35EE"/>
    <w:rsid w:val="007B4DE8"/>
    <w:rsid w:val="007C19A4"/>
    <w:rsid w:val="007C41D3"/>
    <w:rsid w:val="007C6299"/>
    <w:rsid w:val="007C776E"/>
    <w:rsid w:val="007C7A87"/>
    <w:rsid w:val="007D54C2"/>
    <w:rsid w:val="007E17DB"/>
    <w:rsid w:val="007E3BC6"/>
    <w:rsid w:val="007E4FAD"/>
    <w:rsid w:val="007E6F2A"/>
    <w:rsid w:val="007F31EC"/>
    <w:rsid w:val="007F3A99"/>
    <w:rsid w:val="007F4C40"/>
    <w:rsid w:val="008008FF"/>
    <w:rsid w:val="00800AB9"/>
    <w:rsid w:val="00803A45"/>
    <w:rsid w:val="008058A8"/>
    <w:rsid w:val="00805F16"/>
    <w:rsid w:val="00806148"/>
    <w:rsid w:val="00812218"/>
    <w:rsid w:val="00813EA2"/>
    <w:rsid w:val="00822053"/>
    <w:rsid w:val="008229BF"/>
    <w:rsid w:val="00822E88"/>
    <w:rsid w:val="00832A04"/>
    <w:rsid w:val="00832F6C"/>
    <w:rsid w:val="008341F9"/>
    <w:rsid w:val="0084621A"/>
    <w:rsid w:val="0085617F"/>
    <w:rsid w:val="00856842"/>
    <w:rsid w:val="00856986"/>
    <w:rsid w:val="008612BB"/>
    <w:rsid w:val="00871511"/>
    <w:rsid w:val="00877816"/>
    <w:rsid w:val="00886B69"/>
    <w:rsid w:val="008A58A1"/>
    <w:rsid w:val="008A5AE7"/>
    <w:rsid w:val="008B4420"/>
    <w:rsid w:val="008C2D0E"/>
    <w:rsid w:val="008D190C"/>
    <w:rsid w:val="008D37C8"/>
    <w:rsid w:val="008E15EC"/>
    <w:rsid w:val="008E4F94"/>
    <w:rsid w:val="008F0880"/>
    <w:rsid w:val="008F417E"/>
    <w:rsid w:val="008F64D3"/>
    <w:rsid w:val="009068E1"/>
    <w:rsid w:val="009110FB"/>
    <w:rsid w:val="009115D3"/>
    <w:rsid w:val="009171F0"/>
    <w:rsid w:val="00920517"/>
    <w:rsid w:val="00931EA5"/>
    <w:rsid w:val="00935CB9"/>
    <w:rsid w:val="00936EA5"/>
    <w:rsid w:val="009452CF"/>
    <w:rsid w:val="00945B6C"/>
    <w:rsid w:val="00945DEB"/>
    <w:rsid w:val="00947B45"/>
    <w:rsid w:val="009609E4"/>
    <w:rsid w:val="00965F9B"/>
    <w:rsid w:val="00966A9D"/>
    <w:rsid w:val="009671E8"/>
    <w:rsid w:val="00973499"/>
    <w:rsid w:val="0098198A"/>
    <w:rsid w:val="0098536B"/>
    <w:rsid w:val="00986D77"/>
    <w:rsid w:val="009932C7"/>
    <w:rsid w:val="00996900"/>
    <w:rsid w:val="009A00C5"/>
    <w:rsid w:val="009A1ABB"/>
    <w:rsid w:val="009A5205"/>
    <w:rsid w:val="009A761C"/>
    <w:rsid w:val="009B17BD"/>
    <w:rsid w:val="009B321B"/>
    <w:rsid w:val="009B5749"/>
    <w:rsid w:val="009B77FE"/>
    <w:rsid w:val="009C0E42"/>
    <w:rsid w:val="009C2688"/>
    <w:rsid w:val="009C3C7B"/>
    <w:rsid w:val="009C4861"/>
    <w:rsid w:val="009D0342"/>
    <w:rsid w:val="009D0D3C"/>
    <w:rsid w:val="009D77F3"/>
    <w:rsid w:val="009D79B0"/>
    <w:rsid w:val="009D7E42"/>
    <w:rsid w:val="009E2A50"/>
    <w:rsid w:val="009E3C28"/>
    <w:rsid w:val="009F221F"/>
    <w:rsid w:val="009F38EE"/>
    <w:rsid w:val="009F420A"/>
    <w:rsid w:val="009F62E0"/>
    <w:rsid w:val="009F6F73"/>
    <w:rsid w:val="00A01A76"/>
    <w:rsid w:val="00A064E3"/>
    <w:rsid w:val="00A06B21"/>
    <w:rsid w:val="00A17764"/>
    <w:rsid w:val="00A17E6B"/>
    <w:rsid w:val="00A2379E"/>
    <w:rsid w:val="00A314E7"/>
    <w:rsid w:val="00A34113"/>
    <w:rsid w:val="00A344E4"/>
    <w:rsid w:val="00A37472"/>
    <w:rsid w:val="00A412D9"/>
    <w:rsid w:val="00A555FB"/>
    <w:rsid w:val="00A612AE"/>
    <w:rsid w:val="00A65B5F"/>
    <w:rsid w:val="00A65E61"/>
    <w:rsid w:val="00A671EF"/>
    <w:rsid w:val="00A70D06"/>
    <w:rsid w:val="00A70DA5"/>
    <w:rsid w:val="00A73499"/>
    <w:rsid w:val="00A8704C"/>
    <w:rsid w:val="00A90154"/>
    <w:rsid w:val="00A917DA"/>
    <w:rsid w:val="00A92040"/>
    <w:rsid w:val="00AA2101"/>
    <w:rsid w:val="00AA30C7"/>
    <w:rsid w:val="00AA3262"/>
    <w:rsid w:val="00AA4A50"/>
    <w:rsid w:val="00AA50DB"/>
    <w:rsid w:val="00AA6A0C"/>
    <w:rsid w:val="00AB389B"/>
    <w:rsid w:val="00AC22E8"/>
    <w:rsid w:val="00AC69AE"/>
    <w:rsid w:val="00AC79F4"/>
    <w:rsid w:val="00AD0290"/>
    <w:rsid w:val="00AD0BBB"/>
    <w:rsid w:val="00AD1603"/>
    <w:rsid w:val="00AE16F9"/>
    <w:rsid w:val="00AF56A6"/>
    <w:rsid w:val="00AF77E8"/>
    <w:rsid w:val="00B012E3"/>
    <w:rsid w:val="00B02DCE"/>
    <w:rsid w:val="00B17EB2"/>
    <w:rsid w:val="00B22CF7"/>
    <w:rsid w:val="00B26446"/>
    <w:rsid w:val="00B31849"/>
    <w:rsid w:val="00B4419D"/>
    <w:rsid w:val="00B5156E"/>
    <w:rsid w:val="00B52439"/>
    <w:rsid w:val="00B6096D"/>
    <w:rsid w:val="00B64EE4"/>
    <w:rsid w:val="00B733B3"/>
    <w:rsid w:val="00B83360"/>
    <w:rsid w:val="00B87770"/>
    <w:rsid w:val="00B90D45"/>
    <w:rsid w:val="00B90D77"/>
    <w:rsid w:val="00B95896"/>
    <w:rsid w:val="00B9628A"/>
    <w:rsid w:val="00BA3222"/>
    <w:rsid w:val="00BB21E4"/>
    <w:rsid w:val="00BB2B74"/>
    <w:rsid w:val="00BC093F"/>
    <w:rsid w:val="00BC5114"/>
    <w:rsid w:val="00BD5471"/>
    <w:rsid w:val="00BE2FA0"/>
    <w:rsid w:val="00BF7823"/>
    <w:rsid w:val="00C01CAA"/>
    <w:rsid w:val="00C05B08"/>
    <w:rsid w:val="00C11229"/>
    <w:rsid w:val="00C2209A"/>
    <w:rsid w:val="00C30609"/>
    <w:rsid w:val="00C307FB"/>
    <w:rsid w:val="00C30F40"/>
    <w:rsid w:val="00C32A3D"/>
    <w:rsid w:val="00C36F47"/>
    <w:rsid w:val="00C41A79"/>
    <w:rsid w:val="00C41F1D"/>
    <w:rsid w:val="00C433E1"/>
    <w:rsid w:val="00C43BD2"/>
    <w:rsid w:val="00C45D20"/>
    <w:rsid w:val="00C462E2"/>
    <w:rsid w:val="00C50C37"/>
    <w:rsid w:val="00C54950"/>
    <w:rsid w:val="00C55EAD"/>
    <w:rsid w:val="00C560FA"/>
    <w:rsid w:val="00C563CE"/>
    <w:rsid w:val="00C61BA0"/>
    <w:rsid w:val="00C62E28"/>
    <w:rsid w:val="00C637B9"/>
    <w:rsid w:val="00C648D5"/>
    <w:rsid w:val="00C72D76"/>
    <w:rsid w:val="00C74888"/>
    <w:rsid w:val="00CA3426"/>
    <w:rsid w:val="00CB3CBB"/>
    <w:rsid w:val="00CB3CF9"/>
    <w:rsid w:val="00CB7ECE"/>
    <w:rsid w:val="00CC206D"/>
    <w:rsid w:val="00CC37E2"/>
    <w:rsid w:val="00CC72F8"/>
    <w:rsid w:val="00CC7D2C"/>
    <w:rsid w:val="00CD0B6C"/>
    <w:rsid w:val="00CD3C8E"/>
    <w:rsid w:val="00CD49D6"/>
    <w:rsid w:val="00CD5F4E"/>
    <w:rsid w:val="00CE39F2"/>
    <w:rsid w:val="00CE3BDF"/>
    <w:rsid w:val="00CE40B3"/>
    <w:rsid w:val="00CE51E8"/>
    <w:rsid w:val="00CE684E"/>
    <w:rsid w:val="00CF0BCF"/>
    <w:rsid w:val="00CF68CD"/>
    <w:rsid w:val="00D05B3F"/>
    <w:rsid w:val="00D05E1A"/>
    <w:rsid w:val="00D06DF4"/>
    <w:rsid w:val="00D26325"/>
    <w:rsid w:val="00D263FE"/>
    <w:rsid w:val="00D32FBC"/>
    <w:rsid w:val="00D33079"/>
    <w:rsid w:val="00D33DF1"/>
    <w:rsid w:val="00D42B4C"/>
    <w:rsid w:val="00D45C27"/>
    <w:rsid w:val="00D46035"/>
    <w:rsid w:val="00D51282"/>
    <w:rsid w:val="00D53667"/>
    <w:rsid w:val="00D6050C"/>
    <w:rsid w:val="00D6231A"/>
    <w:rsid w:val="00D76F36"/>
    <w:rsid w:val="00D77BDE"/>
    <w:rsid w:val="00D843E9"/>
    <w:rsid w:val="00D85B49"/>
    <w:rsid w:val="00D90575"/>
    <w:rsid w:val="00D923FF"/>
    <w:rsid w:val="00D92C86"/>
    <w:rsid w:val="00D939F0"/>
    <w:rsid w:val="00D9428C"/>
    <w:rsid w:val="00D96B9E"/>
    <w:rsid w:val="00DA2938"/>
    <w:rsid w:val="00DA62EB"/>
    <w:rsid w:val="00DB16C2"/>
    <w:rsid w:val="00DB2D3C"/>
    <w:rsid w:val="00DB589F"/>
    <w:rsid w:val="00DB7036"/>
    <w:rsid w:val="00DB7602"/>
    <w:rsid w:val="00DC0430"/>
    <w:rsid w:val="00DC2C69"/>
    <w:rsid w:val="00DC5F11"/>
    <w:rsid w:val="00DC7EC6"/>
    <w:rsid w:val="00DD3A9F"/>
    <w:rsid w:val="00DD60CE"/>
    <w:rsid w:val="00DE4E51"/>
    <w:rsid w:val="00DE5A15"/>
    <w:rsid w:val="00DE6E3C"/>
    <w:rsid w:val="00DF039E"/>
    <w:rsid w:val="00DF116E"/>
    <w:rsid w:val="00DF5424"/>
    <w:rsid w:val="00DF56DB"/>
    <w:rsid w:val="00E0326B"/>
    <w:rsid w:val="00E11DEA"/>
    <w:rsid w:val="00E12DAD"/>
    <w:rsid w:val="00E14913"/>
    <w:rsid w:val="00E14D93"/>
    <w:rsid w:val="00E204F8"/>
    <w:rsid w:val="00E263CF"/>
    <w:rsid w:val="00E31FB5"/>
    <w:rsid w:val="00E35213"/>
    <w:rsid w:val="00E37B53"/>
    <w:rsid w:val="00E37FF8"/>
    <w:rsid w:val="00E4398D"/>
    <w:rsid w:val="00E45229"/>
    <w:rsid w:val="00E452E6"/>
    <w:rsid w:val="00E46411"/>
    <w:rsid w:val="00E466AA"/>
    <w:rsid w:val="00E521B6"/>
    <w:rsid w:val="00E53D4C"/>
    <w:rsid w:val="00E60442"/>
    <w:rsid w:val="00E60711"/>
    <w:rsid w:val="00E60908"/>
    <w:rsid w:val="00E7444F"/>
    <w:rsid w:val="00E820D3"/>
    <w:rsid w:val="00EA6FD8"/>
    <w:rsid w:val="00EB21C5"/>
    <w:rsid w:val="00EB3CA3"/>
    <w:rsid w:val="00EC0B86"/>
    <w:rsid w:val="00EC1141"/>
    <w:rsid w:val="00EC6522"/>
    <w:rsid w:val="00EE01E5"/>
    <w:rsid w:val="00EE20D9"/>
    <w:rsid w:val="00EE4C5F"/>
    <w:rsid w:val="00EF1C09"/>
    <w:rsid w:val="00F024DA"/>
    <w:rsid w:val="00F050B3"/>
    <w:rsid w:val="00F14D90"/>
    <w:rsid w:val="00F16B79"/>
    <w:rsid w:val="00F2668B"/>
    <w:rsid w:val="00F320F8"/>
    <w:rsid w:val="00F41EE8"/>
    <w:rsid w:val="00F45F2C"/>
    <w:rsid w:val="00F53129"/>
    <w:rsid w:val="00F57B33"/>
    <w:rsid w:val="00F61E4D"/>
    <w:rsid w:val="00F652A3"/>
    <w:rsid w:val="00F707F9"/>
    <w:rsid w:val="00F73CD9"/>
    <w:rsid w:val="00F83377"/>
    <w:rsid w:val="00F86DAF"/>
    <w:rsid w:val="00F870D4"/>
    <w:rsid w:val="00F9071D"/>
    <w:rsid w:val="00F93360"/>
    <w:rsid w:val="00F93B85"/>
    <w:rsid w:val="00FA3B58"/>
    <w:rsid w:val="00FB62FE"/>
    <w:rsid w:val="00FC10C3"/>
    <w:rsid w:val="00FC2E74"/>
    <w:rsid w:val="00FC5B56"/>
    <w:rsid w:val="00FC6103"/>
    <w:rsid w:val="00FD186A"/>
    <w:rsid w:val="00FD66E0"/>
    <w:rsid w:val="00FD739D"/>
    <w:rsid w:val="00FD77DC"/>
    <w:rsid w:val="00FE39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6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C19A4"/>
    <w:pPr>
      <w:spacing w:before="120" w:after="140" w:line="260" w:lineRule="exact"/>
      <w:jc w:val="both"/>
    </w:pPr>
    <w:rPr>
      <w:rFonts w:ascii="Arial" w:hAnsi="Arial" w:cs="Arial"/>
      <w:spacing w:val="2"/>
    </w:rPr>
  </w:style>
  <w:style w:type="paragraph" w:styleId="Naslov1">
    <w:name w:val="heading 1"/>
    <w:basedOn w:val="Navaden"/>
    <w:next w:val="Navaden"/>
    <w:qFormat/>
    <w:pPr>
      <w:keepNext/>
      <w:spacing w:before="240" w:after="60"/>
      <w:outlineLvl w:val="0"/>
    </w:pPr>
    <w:rPr>
      <w:b/>
      <w:kern w:val="28"/>
      <w:sz w:val="28"/>
    </w:rPr>
  </w:style>
  <w:style w:type="paragraph" w:styleId="Naslov2">
    <w:name w:val="heading 2"/>
    <w:basedOn w:val="Navaden"/>
    <w:next w:val="Navaden"/>
    <w:qFormat/>
    <w:pPr>
      <w:keepNext/>
      <w:spacing w:before="240" w:after="60"/>
      <w:outlineLvl w:val="1"/>
    </w:pPr>
    <w:rPr>
      <w:b/>
      <w:i/>
    </w:rPr>
  </w:style>
  <w:style w:type="paragraph" w:styleId="Naslov3">
    <w:name w:val="heading 3"/>
    <w:basedOn w:val="Navaden"/>
    <w:next w:val="Navaden"/>
    <w:qFormat/>
    <w:pPr>
      <w:keepNext/>
      <w:spacing w:before="240" w:after="60"/>
      <w:outlineLvl w:val="2"/>
    </w:pPr>
  </w:style>
  <w:style w:type="paragraph" w:styleId="Naslov4">
    <w:name w:val="heading 4"/>
    <w:basedOn w:val="Navaden"/>
    <w:next w:val="Navaden"/>
    <w:qFormat/>
    <w:pPr>
      <w:keepNext/>
      <w:jc w:val="center"/>
      <w:outlineLvl w:val="3"/>
    </w:pPr>
    <w:rPr>
      <w:b/>
    </w:rPr>
  </w:style>
  <w:style w:type="paragraph" w:styleId="Naslov5">
    <w:name w:val="heading 5"/>
    <w:basedOn w:val="Navaden"/>
    <w:next w:val="Navaden"/>
    <w:qFormat/>
    <w:pPr>
      <w:keepNext/>
      <w:jc w:val="center"/>
      <w:outlineLvl w:val="4"/>
    </w:pPr>
    <w:rPr>
      <w:b/>
      <w:bCs/>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cka">
    <w:name w:val="Tocka"/>
    <w:basedOn w:val="Navaden"/>
    <w:pPr>
      <w:numPr>
        <w:numId w:val="5"/>
      </w:numPr>
      <w:tabs>
        <w:tab w:val="clear" w:pos="928"/>
        <w:tab w:val="num" w:pos="360"/>
      </w:tabs>
      <w:spacing w:before="0" w:after="0"/>
      <w:ind w:left="170" w:hanging="170"/>
      <w:jc w:val="left"/>
    </w:pPr>
  </w:style>
  <w:style w:type="paragraph" w:styleId="Otevilenseznam2">
    <w:name w:val="List Number 2"/>
    <w:basedOn w:val="Navaden"/>
    <w:pPr>
      <w:numPr>
        <w:numId w:val="4"/>
      </w:numPr>
      <w:tabs>
        <w:tab w:val="left" w:pos="567"/>
      </w:tabs>
    </w:pPr>
  </w:style>
  <w:style w:type="paragraph" w:customStyle="1" w:styleId="Default">
    <w:name w:val="Default"/>
    <w:rPr>
      <w:snapToGrid w:val="0"/>
      <w:color w:val="000000"/>
      <w:sz w:val="24"/>
    </w:rPr>
  </w:style>
  <w:style w:type="character" w:styleId="Konnaopomba-sklic">
    <w:name w:val="endnote reference"/>
    <w:semiHidden/>
    <w:rPr>
      <w:vertAlign w:val="superscript"/>
    </w:rPr>
  </w:style>
  <w:style w:type="paragraph" w:styleId="Konnaopomba-besedilo">
    <w:name w:val="endnote text"/>
    <w:basedOn w:val="Navaden"/>
    <w:semiHidden/>
    <w:pPr>
      <w:spacing w:before="0" w:after="0"/>
      <w:jc w:val="left"/>
    </w:pPr>
    <w:rPr>
      <w:spacing w:val="0"/>
    </w:rPr>
  </w:style>
  <w:style w:type="paragraph" w:styleId="Napis">
    <w:name w:val="caption"/>
    <w:basedOn w:val="Navaden"/>
    <w:next w:val="Navaden"/>
    <w:qFormat/>
    <w:pPr>
      <w:spacing w:after="120"/>
    </w:pPr>
    <w:rPr>
      <w:b/>
      <w:bCs/>
    </w:rPr>
  </w:style>
  <w:style w:type="paragraph" w:customStyle="1" w:styleId="Tocka1">
    <w:name w:val="Tocka1"/>
    <w:basedOn w:val="Tocka"/>
    <w:pPr>
      <w:tabs>
        <w:tab w:val="num" w:pos="928"/>
      </w:tabs>
      <w:ind w:left="928" w:hanging="360"/>
    </w:pPr>
    <w:rPr>
      <w:i/>
    </w:rPr>
  </w:style>
  <w:style w:type="paragraph" w:styleId="Blokbesedila">
    <w:name w:val="Block Text"/>
    <w:basedOn w:val="Navaden"/>
    <w:pPr>
      <w:spacing w:before="0" w:after="0"/>
      <w:ind w:left="2268" w:right="2359"/>
      <w:jc w:val="center"/>
    </w:pPr>
    <w:rPr>
      <w:rFonts w:ascii="Times New Roman" w:hAnsi="Times New Roman"/>
      <w:spacing w:val="0"/>
      <w:sz w:val="16"/>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Glava">
    <w:name w:val="header"/>
    <w:basedOn w:val="Navaden"/>
    <w:link w:val="GlavaZnak"/>
    <w:pPr>
      <w:tabs>
        <w:tab w:val="center" w:pos="4536"/>
        <w:tab w:val="right" w:pos="9072"/>
      </w:tabs>
    </w:pPr>
  </w:style>
  <w:style w:type="paragraph" w:customStyle="1" w:styleId="UOdstavek">
    <w:name w:val="UOdstavek"/>
    <w:basedOn w:val="Navaden"/>
    <w:pPr>
      <w:widowControl w:val="0"/>
    </w:pPr>
    <w:rPr>
      <w:rFonts w:ascii="Arial Narrow" w:hAnsi="Arial Narrow"/>
      <w:spacing w:val="0"/>
      <w:kern w:val="24"/>
    </w:rPr>
  </w:style>
  <w:style w:type="paragraph" w:customStyle="1" w:styleId="UAlineja">
    <w:name w:val="UAlineja"/>
    <w:basedOn w:val="UOdstavek"/>
    <w:pPr>
      <w:spacing w:after="60"/>
      <w:ind w:left="568" w:hanging="284"/>
    </w:pPr>
    <w:rPr>
      <w:i/>
    </w:rPr>
  </w:style>
  <w:style w:type="paragraph" w:customStyle="1" w:styleId="Ulen">
    <w:name w:val="UČlen"/>
    <w:basedOn w:val="UOdstavek"/>
    <w:next w:val="Navaden"/>
    <w:pPr>
      <w:keepNext/>
      <w:jc w:val="center"/>
    </w:pPr>
    <w:rPr>
      <w:b/>
      <w:spacing w:val="20"/>
      <w:u w:val="single"/>
    </w:rPr>
  </w:style>
  <w:style w:type="paragraph" w:customStyle="1" w:styleId="UToke">
    <w:name w:val="UTočke"/>
    <w:basedOn w:val="UOdstavek"/>
    <w:pPr>
      <w:spacing w:before="0" w:after="60"/>
      <w:ind w:left="568" w:hanging="284"/>
    </w:pPr>
    <w:rPr>
      <w:i/>
      <w:kern w:val="0"/>
    </w:rPr>
  </w:style>
  <w:style w:type="paragraph" w:customStyle="1" w:styleId="PodpisOdlobe">
    <w:name w:val="Podpis Odločbe"/>
    <w:basedOn w:val="Navaden"/>
    <w:next w:val="Navaden"/>
    <w:pPr>
      <w:tabs>
        <w:tab w:val="center" w:pos="7797"/>
      </w:tabs>
      <w:spacing w:before="240"/>
    </w:pPr>
    <w:rPr>
      <w:rFonts w:ascii="Times New Roman" w:hAnsi="Times New Roman"/>
      <w:b/>
      <w:caps/>
      <w:spacing w:val="0"/>
      <w:kern w:val="24"/>
    </w:rPr>
  </w:style>
  <w:style w:type="paragraph" w:styleId="Telobesedila-zamik">
    <w:name w:val="Body Text Indent"/>
    <w:basedOn w:val="Navaden"/>
    <w:pPr>
      <w:ind w:left="709"/>
    </w:pPr>
  </w:style>
  <w:style w:type="paragraph" w:styleId="Sprotnaopomba-besedilo">
    <w:name w:val="footnote text"/>
    <w:basedOn w:val="Navaden"/>
    <w:link w:val="Sprotnaopomba-besediloZnak"/>
    <w:uiPriority w:val="99"/>
    <w:semiHidden/>
  </w:style>
  <w:style w:type="character" w:styleId="Sprotnaopomba-sklic">
    <w:name w:val="footnote reference"/>
    <w:uiPriority w:val="99"/>
    <w:semiHidden/>
    <w:rPr>
      <w:vertAlign w:val="superscript"/>
    </w:rPr>
  </w:style>
  <w:style w:type="paragraph" w:customStyle="1" w:styleId="Clen">
    <w:name w:val="Clen"/>
    <w:basedOn w:val="Navaden"/>
    <w:next w:val="Navaden"/>
    <w:pPr>
      <w:widowControl w:val="0"/>
      <w:jc w:val="center"/>
    </w:pPr>
    <w:rPr>
      <w:b/>
      <w:spacing w:val="10"/>
      <w:u w:val="single"/>
    </w:rPr>
  </w:style>
  <w:style w:type="paragraph" w:customStyle="1" w:styleId="nivo1">
    <w:name w:val="nivo1"/>
    <w:basedOn w:val="Navaden"/>
    <w:rsid w:val="00445979"/>
    <w:pPr>
      <w:autoSpaceDE w:val="0"/>
      <w:autoSpaceDN w:val="0"/>
      <w:adjustRightInd w:val="0"/>
      <w:spacing w:before="0" w:after="0"/>
      <w:jc w:val="left"/>
      <w:textAlignment w:val="center"/>
    </w:pPr>
    <w:rPr>
      <w:rFonts w:ascii="Trajan Pro" w:hAnsi="Trajan Pro"/>
      <w:caps/>
      <w:color w:val="000000"/>
      <w:spacing w:val="0"/>
      <w:sz w:val="19"/>
      <w:szCs w:val="19"/>
    </w:rPr>
  </w:style>
  <w:style w:type="paragraph" w:customStyle="1" w:styleId="Nivo3">
    <w:name w:val="Nivo 3"/>
    <w:rsid w:val="00445979"/>
    <w:pPr>
      <w:autoSpaceDE w:val="0"/>
      <w:autoSpaceDN w:val="0"/>
      <w:adjustRightInd w:val="0"/>
      <w:textAlignment w:val="center"/>
    </w:pPr>
    <w:rPr>
      <w:sz w:val="18"/>
    </w:rPr>
  </w:style>
  <w:style w:type="paragraph" w:customStyle="1" w:styleId="NaslovIRSOP">
    <w:name w:val="Naslov IRSOP"/>
    <w:basedOn w:val="Nivo3"/>
    <w:rsid w:val="00445979"/>
    <w:rPr>
      <w:color w:val="000000"/>
      <w:szCs w:val="18"/>
    </w:rPr>
  </w:style>
  <w:style w:type="paragraph" w:customStyle="1" w:styleId="RepSLO">
    <w:name w:val="RepSLO"/>
    <w:basedOn w:val="Navaden"/>
    <w:rsid w:val="00445979"/>
    <w:pPr>
      <w:autoSpaceDE w:val="0"/>
      <w:autoSpaceDN w:val="0"/>
      <w:adjustRightInd w:val="0"/>
      <w:spacing w:before="0" w:after="0" w:line="288" w:lineRule="auto"/>
      <w:jc w:val="center"/>
      <w:textAlignment w:val="center"/>
    </w:pPr>
    <w:rPr>
      <w:rFonts w:ascii="Trajan Pro" w:hAnsi="Trajan Pro"/>
      <w:color w:val="000000"/>
      <w:spacing w:val="0"/>
      <w:sz w:val="17"/>
      <w:szCs w:val="17"/>
    </w:rPr>
  </w:style>
  <w:style w:type="character" w:customStyle="1" w:styleId="Sprotnaopomba-besediloZnak">
    <w:name w:val="Sprotna opomba - besedilo Znak"/>
    <w:basedOn w:val="Privzetapisavaodstavka"/>
    <w:link w:val="Sprotnaopomba-besedilo"/>
    <w:uiPriority w:val="99"/>
    <w:semiHidden/>
    <w:rsid w:val="00433E6A"/>
    <w:rPr>
      <w:rFonts w:ascii="Calibri" w:hAnsi="Calibri"/>
      <w:spacing w:val="2"/>
    </w:rPr>
  </w:style>
  <w:style w:type="paragraph" w:styleId="Navadensplet">
    <w:name w:val="Normal (Web)"/>
    <w:basedOn w:val="Navaden"/>
    <w:uiPriority w:val="99"/>
    <w:unhideWhenUsed/>
    <w:rsid w:val="00433E6A"/>
    <w:pPr>
      <w:spacing w:before="100" w:beforeAutospacing="1" w:after="100" w:afterAutospacing="1" w:line="240" w:lineRule="auto"/>
      <w:jc w:val="left"/>
    </w:pPr>
    <w:rPr>
      <w:rFonts w:ascii="Times New Roman" w:hAnsi="Times New Roman"/>
      <w:spacing w:val="0"/>
      <w:sz w:val="24"/>
      <w:szCs w:val="24"/>
    </w:rPr>
  </w:style>
  <w:style w:type="paragraph" w:styleId="Odstavekseznama">
    <w:name w:val="List Paragraph"/>
    <w:basedOn w:val="Navaden"/>
    <w:uiPriority w:val="34"/>
    <w:qFormat/>
    <w:rsid w:val="007C19A4"/>
    <w:pPr>
      <w:ind w:left="720"/>
      <w:contextualSpacing/>
    </w:pPr>
  </w:style>
  <w:style w:type="character" w:customStyle="1" w:styleId="bawld1">
    <w:name w:val="bawld1"/>
    <w:basedOn w:val="Privzetapisavaodstavka"/>
    <w:rsid w:val="00450217"/>
    <w:rPr>
      <w:b/>
      <w:bCs/>
    </w:rPr>
  </w:style>
  <w:style w:type="character" w:customStyle="1" w:styleId="st1">
    <w:name w:val="st1"/>
    <w:basedOn w:val="Privzetapisavaodstavka"/>
    <w:rsid w:val="0058514E"/>
  </w:style>
  <w:style w:type="character" w:styleId="Hiperpovezava">
    <w:name w:val="Hyperlink"/>
    <w:rsid w:val="00D76F36"/>
    <w:rPr>
      <w:color w:val="0000FF"/>
      <w:u w:val="single"/>
    </w:rPr>
  </w:style>
  <w:style w:type="character" w:customStyle="1" w:styleId="GlavaZnak">
    <w:name w:val="Glava Znak"/>
    <w:basedOn w:val="Privzetapisavaodstavka"/>
    <w:link w:val="Glava"/>
    <w:rsid w:val="00D76F36"/>
    <w:rPr>
      <w:rFonts w:ascii="Arial" w:hAnsi="Arial" w:cs="Arial"/>
      <w:spacing w:val="2"/>
    </w:rPr>
  </w:style>
  <w:style w:type="character" w:styleId="Nerazreenaomemba">
    <w:name w:val="Unresolved Mention"/>
    <w:basedOn w:val="Privzetapisavaodstavka"/>
    <w:uiPriority w:val="99"/>
    <w:semiHidden/>
    <w:unhideWhenUsed/>
    <w:rsid w:val="00D7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820">
      <w:bodyDiv w:val="1"/>
      <w:marLeft w:val="0"/>
      <w:marRight w:val="0"/>
      <w:marTop w:val="0"/>
      <w:marBottom w:val="0"/>
      <w:divBdr>
        <w:top w:val="none" w:sz="0" w:space="0" w:color="auto"/>
        <w:left w:val="none" w:sz="0" w:space="0" w:color="auto"/>
        <w:bottom w:val="none" w:sz="0" w:space="0" w:color="auto"/>
        <w:right w:val="none" w:sz="0" w:space="0" w:color="auto"/>
      </w:divBdr>
    </w:div>
    <w:div w:id="132333939">
      <w:bodyDiv w:val="1"/>
      <w:marLeft w:val="0"/>
      <w:marRight w:val="0"/>
      <w:marTop w:val="0"/>
      <w:marBottom w:val="0"/>
      <w:divBdr>
        <w:top w:val="none" w:sz="0" w:space="0" w:color="auto"/>
        <w:left w:val="none" w:sz="0" w:space="0" w:color="auto"/>
        <w:bottom w:val="none" w:sz="0" w:space="0" w:color="auto"/>
        <w:right w:val="none" w:sz="0" w:space="0" w:color="auto"/>
      </w:divBdr>
    </w:div>
    <w:div w:id="236285353">
      <w:bodyDiv w:val="1"/>
      <w:marLeft w:val="0"/>
      <w:marRight w:val="0"/>
      <w:marTop w:val="0"/>
      <w:marBottom w:val="0"/>
      <w:divBdr>
        <w:top w:val="none" w:sz="0" w:space="0" w:color="auto"/>
        <w:left w:val="none" w:sz="0" w:space="0" w:color="auto"/>
        <w:bottom w:val="none" w:sz="0" w:space="0" w:color="auto"/>
        <w:right w:val="none" w:sz="0" w:space="0" w:color="auto"/>
      </w:divBdr>
    </w:div>
    <w:div w:id="243146244">
      <w:bodyDiv w:val="1"/>
      <w:marLeft w:val="0"/>
      <w:marRight w:val="0"/>
      <w:marTop w:val="0"/>
      <w:marBottom w:val="0"/>
      <w:divBdr>
        <w:top w:val="none" w:sz="0" w:space="0" w:color="auto"/>
        <w:left w:val="none" w:sz="0" w:space="0" w:color="auto"/>
        <w:bottom w:val="none" w:sz="0" w:space="0" w:color="auto"/>
        <w:right w:val="none" w:sz="0" w:space="0" w:color="auto"/>
      </w:divBdr>
    </w:div>
    <w:div w:id="249855096">
      <w:bodyDiv w:val="1"/>
      <w:marLeft w:val="0"/>
      <w:marRight w:val="0"/>
      <w:marTop w:val="0"/>
      <w:marBottom w:val="0"/>
      <w:divBdr>
        <w:top w:val="none" w:sz="0" w:space="0" w:color="auto"/>
        <w:left w:val="none" w:sz="0" w:space="0" w:color="auto"/>
        <w:bottom w:val="none" w:sz="0" w:space="0" w:color="auto"/>
        <w:right w:val="none" w:sz="0" w:space="0" w:color="auto"/>
      </w:divBdr>
      <w:divsChild>
        <w:div w:id="370227164">
          <w:marLeft w:val="1800"/>
          <w:marRight w:val="0"/>
          <w:marTop w:val="77"/>
          <w:marBottom w:val="0"/>
          <w:divBdr>
            <w:top w:val="none" w:sz="0" w:space="0" w:color="auto"/>
            <w:left w:val="none" w:sz="0" w:space="0" w:color="auto"/>
            <w:bottom w:val="none" w:sz="0" w:space="0" w:color="auto"/>
            <w:right w:val="none" w:sz="0" w:space="0" w:color="auto"/>
          </w:divBdr>
        </w:div>
        <w:div w:id="607129119">
          <w:marLeft w:val="547"/>
          <w:marRight w:val="0"/>
          <w:marTop w:val="120"/>
          <w:marBottom w:val="0"/>
          <w:divBdr>
            <w:top w:val="none" w:sz="0" w:space="0" w:color="auto"/>
            <w:left w:val="none" w:sz="0" w:space="0" w:color="auto"/>
            <w:bottom w:val="none" w:sz="0" w:space="0" w:color="auto"/>
            <w:right w:val="none" w:sz="0" w:space="0" w:color="auto"/>
          </w:divBdr>
        </w:div>
        <w:div w:id="676929619">
          <w:marLeft w:val="1166"/>
          <w:marRight w:val="0"/>
          <w:marTop w:val="91"/>
          <w:marBottom w:val="0"/>
          <w:divBdr>
            <w:top w:val="none" w:sz="0" w:space="0" w:color="auto"/>
            <w:left w:val="none" w:sz="0" w:space="0" w:color="auto"/>
            <w:bottom w:val="none" w:sz="0" w:space="0" w:color="auto"/>
            <w:right w:val="none" w:sz="0" w:space="0" w:color="auto"/>
          </w:divBdr>
        </w:div>
        <w:div w:id="687487505">
          <w:marLeft w:val="1166"/>
          <w:marRight w:val="0"/>
          <w:marTop w:val="91"/>
          <w:marBottom w:val="0"/>
          <w:divBdr>
            <w:top w:val="none" w:sz="0" w:space="0" w:color="auto"/>
            <w:left w:val="none" w:sz="0" w:space="0" w:color="auto"/>
            <w:bottom w:val="none" w:sz="0" w:space="0" w:color="auto"/>
            <w:right w:val="none" w:sz="0" w:space="0" w:color="auto"/>
          </w:divBdr>
        </w:div>
        <w:div w:id="689378528">
          <w:marLeft w:val="547"/>
          <w:marRight w:val="0"/>
          <w:marTop w:val="120"/>
          <w:marBottom w:val="0"/>
          <w:divBdr>
            <w:top w:val="none" w:sz="0" w:space="0" w:color="auto"/>
            <w:left w:val="none" w:sz="0" w:space="0" w:color="auto"/>
            <w:bottom w:val="none" w:sz="0" w:space="0" w:color="auto"/>
            <w:right w:val="none" w:sz="0" w:space="0" w:color="auto"/>
          </w:divBdr>
        </w:div>
        <w:div w:id="1347903952">
          <w:marLeft w:val="1800"/>
          <w:marRight w:val="0"/>
          <w:marTop w:val="77"/>
          <w:marBottom w:val="0"/>
          <w:divBdr>
            <w:top w:val="none" w:sz="0" w:space="0" w:color="auto"/>
            <w:left w:val="none" w:sz="0" w:space="0" w:color="auto"/>
            <w:bottom w:val="none" w:sz="0" w:space="0" w:color="auto"/>
            <w:right w:val="none" w:sz="0" w:space="0" w:color="auto"/>
          </w:divBdr>
        </w:div>
        <w:div w:id="1371027694">
          <w:marLeft w:val="1800"/>
          <w:marRight w:val="0"/>
          <w:marTop w:val="77"/>
          <w:marBottom w:val="0"/>
          <w:divBdr>
            <w:top w:val="none" w:sz="0" w:space="0" w:color="auto"/>
            <w:left w:val="none" w:sz="0" w:space="0" w:color="auto"/>
            <w:bottom w:val="none" w:sz="0" w:space="0" w:color="auto"/>
            <w:right w:val="none" w:sz="0" w:space="0" w:color="auto"/>
          </w:divBdr>
        </w:div>
        <w:div w:id="1626303249">
          <w:marLeft w:val="1800"/>
          <w:marRight w:val="0"/>
          <w:marTop w:val="77"/>
          <w:marBottom w:val="0"/>
          <w:divBdr>
            <w:top w:val="none" w:sz="0" w:space="0" w:color="auto"/>
            <w:left w:val="none" w:sz="0" w:space="0" w:color="auto"/>
            <w:bottom w:val="none" w:sz="0" w:space="0" w:color="auto"/>
            <w:right w:val="none" w:sz="0" w:space="0" w:color="auto"/>
          </w:divBdr>
        </w:div>
        <w:div w:id="1673100325">
          <w:marLeft w:val="1166"/>
          <w:marRight w:val="0"/>
          <w:marTop w:val="91"/>
          <w:marBottom w:val="0"/>
          <w:divBdr>
            <w:top w:val="none" w:sz="0" w:space="0" w:color="auto"/>
            <w:left w:val="none" w:sz="0" w:space="0" w:color="auto"/>
            <w:bottom w:val="none" w:sz="0" w:space="0" w:color="auto"/>
            <w:right w:val="none" w:sz="0" w:space="0" w:color="auto"/>
          </w:divBdr>
        </w:div>
        <w:div w:id="1715813645">
          <w:marLeft w:val="1800"/>
          <w:marRight w:val="0"/>
          <w:marTop w:val="77"/>
          <w:marBottom w:val="0"/>
          <w:divBdr>
            <w:top w:val="none" w:sz="0" w:space="0" w:color="auto"/>
            <w:left w:val="none" w:sz="0" w:space="0" w:color="auto"/>
            <w:bottom w:val="none" w:sz="0" w:space="0" w:color="auto"/>
            <w:right w:val="none" w:sz="0" w:space="0" w:color="auto"/>
          </w:divBdr>
        </w:div>
        <w:div w:id="1870950915">
          <w:marLeft w:val="547"/>
          <w:marRight w:val="0"/>
          <w:marTop w:val="120"/>
          <w:marBottom w:val="0"/>
          <w:divBdr>
            <w:top w:val="none" w:sz="0" w:space="0" w:color="auto"/>
            <w:left w:val="none" w:sz="0" w:space="0" w:color="auto"/>
            <w:bottom w:val="none" w:sz="0" w:space="0" w:color="auto"/>
            <w:right w:val="none" w:sz="0" w:space="0" w:color="auto"/>
          </w:divBdr>
        </w:div>
        <w:div w:id="1961759727">
          <w:marLeft w:val="1166"/>
          <w:marRight w:val="0"/>
          <w:marTop w:val="91"/>
          <w:marBottom w:val="0"/>
          <w:divBdr>
            <w:top w:val="none" w:sz="0" w:space="0" w:color="auto"/>
            <w:left w:val="none" w:sz="0" w:space="0" w:color="auto"/>
            <w:bottom w:val="none" w:sz="0" w:space="0" w:color="auto"/>
            <w:right w:val="none" w:sz="0" w:space="0" w:color="auto"/>
          </w:divBdr>
        </w:div>
        <w:div w:id="1997099964">
          <w:marLeft w:val="547"/>
          <w:marRight w:val="0"/>
          <w:marTop w:val="120"/>
          <w:marBottom w:val="0"/>
          <w:divBdr>
            <w:top w:val="none" w:sz="0" w:space="0" w:color="auto"/>
            <w:left w:val="none" w:sz="0" w:space="0" w:color="auto"/>
            <w:bottom w:val="none" w:sz="0" w:space="0" w:color="auto"/>
            <w:right w:val="none" w:sz="0" w:space="0" w:color="auto"/>
          </w:divBdr>
        </w:div>
      </w:divsChild>
    </w:div>
    <w:div w:id="455099680">
      <w:bodyDiv w:val="1"/>
      <w:marLeft w:val="0"/>
      <w:marRight w:val="0"/>
      <w:marTop w:val="0"/>
      <w:marBottom w:val="0"/>
      <w:divBdr>
        <w:top w:val="none" w:sz="0" w:space="0" w:color="auto"/>
        <w:left w:val="none" w:sz="0" w:space="0" w:color="auto"/>
        <w:bottom w:val="none" w:sz="0" w:space="0" w:color="auto"/>
        <w:right w:val="none" w:sz="0" w:space="0" w:color="auto"/>
      </w:divBdr>
    </w:div>
    <w:div w:id="486244169">
      <w:bodyDiv w:val="1"/>
      <w:marLeft w:val="0"/>
      <w:marRight w:val="0"/>
      <w:marTop w:val="0"/>
      <w:marBottom w:val="0"/>
      <w:divBdr>
        <w:top w:val="none" w:sz="0" w:space="0" w:color="auto"/>
        <w:left w:val="none" w:sz="0" w:space="0" w:color="auto"/>
        <w:bottom w:val="none" w:sz="0" w:space="0" w:color="auto"/>
        <w:right w:val="none" w:sz="0" w:space="0" w:color="auto"/>
      </w:divBdr>
    </w:div>
    <w:div w:id="514851734">
      <w:bodyDiv w:val="1"/>
      <w:marLeft w:val="0"/>
      <w:marRight w:val="0"/>
      <w:marTop w:val="0"/>
      <w:marBottom w:val="0"/>
      <w:divBdr>
        <w:top w:val="none" w:sz="0" w:space="0" w:color="auto"/>
        <w:left w:val="none" w:sz="0" w:space="0" w:color="auto"/>
        <w:bottom w:val="none" w:sz="0" w:space="0" w:color="auto"/>
        <w:right w:val="none" w:sz="0" w:space="0" w:color="auto"/>
      </w:divBdr>
      <w:divsChild>
        <w:div w:id="207307184">
          <w:marLeft w:val="1800"/>
          <w:marRight w:val="0"/>
          <w:marTop w:val="77"/>
          <w:marBottom w:val="0"/>
          <w:divBdr>
            <w:top w:val="none" w:sz="0" w:space="0" w:color="auto"/>
            <w:left w:val="none" w:sz="0" w:space="0" w:color="auto"/>
            <w:bottom w:val="none" w:sz="0" w:space="0" w:color="auto"/>
            <w:right w:val="none" w:sz="0" w:space="0" w:color="auto"/>
          </w:divBdr>
        </w:div>
        <w:div w:id="215774524">
          <w:marLeft w:val="1166"/>
          <w:marRight w:val="0"/>
          <w:marTop w:val="91"/>
          <w:marBottom w:val="0"/>
          <w:divBdr>
            <w:top w:val="none" w:sz="0" w:space="0" w:color="auto"/>
            <w:left w:val="none" w:sz="0" w:space="0" w:color="auto"/>
            <w:bottom w:val="none" w:sz="0" w:space="0" w:color="auto"/>
            <w:right w:val="none" w:sz="0" w:space="0" w:color="auto"/>
          </w:divBdr>
        </w:div>
      </w:divsChild>
    </w:div>
    <w:div w:id="787504640">
      <w:bodyDiv w:val="1"/>
      <w:marLeft w:val="0"/>
      <w:marRight w:val="0"/>
      <w:marTop w:val="0"/>
      <w:marBottom w:val="0"/>
      <w:divBdr>
        <w:top w:val="none" w:sz="0" w:space="0" w:color="auto"/>
        <w:left w:val="none" w:sz="0" w:space="0" w:color="auto"/>
        <w:bottom w:val="none" w:sz="0" w:space="0" w:color="auto"/>
        <w:right w:val="none" w:sz="0" w:space="0" w:color="auto"/>
      </w:divBdr>
    </w:div>
    <w:div w:id="885948221">
      <w:bodyDiv w:val="1"/>
      <w:marLeft w:val="0"/>
      <w:marRight w:val="0"/>
      <w:marTop w:val="0"/>
      <w:marBottom w:val="0"/>
      <w:divBdr>
        <w:top w:val="none" w:sz="0" w:space="0" w:color="auto"/>
        <w:left w:val="none" w:sz="0" w:space="0" w:color="auto"/>
        <w:bottom w:val="none" w:sz="0" w:space="0" w:color="auto"/>
        <w:right w:val="none" w:sz="0" w:space="0" w:color="auto"/>
      </w:divBdr>
    </w:div>
    <w:div w:id="1256401835">
      <w:bodyDiv w:val="1"/>
      <w:marLeft w:val="0"/>
      <w:marRight w:val="0"/>
      <w:marTop w:val="0"/>
      <w:marBottom w:val="0"/>
      <w:divBdr>
        <w:top w:val="none" w:sz="0" w:space="0" w:color="auto"/>
        <w:left w:val="none" w:sz="0" w:space="0" w:color="auto"/>
        <w:bottom w:val="none" w:sz="0" w:space="0" w:color="auto"/>
        <w:right w:val="none" w:sz="0" w:space="0" w:color="auto"/>
      </w:divBdr>
    </w:div>
    <w:div w:id="1608273686">
      <w:bodyDiv w:val="1"/>
      <w:marLeft w:val="0"/>
      <w:marRight w:val="0"/>
      <w:marTop w:val="0"/>
      <w:marBottom w:val="0"/>
      <w:divBdr>
        <w:top w:val="none" w:sz="0" w:space="0" w:color="auto"/>
        <w:left w:val="none" w:sz="0" w:space="0" w:color="auto"/>
        <w:bottom w:val="none" w:sz="0" w:space="0" w:color="auto"/>
        <w:right w:val="none" w:sz="0" w:space="0" w:color="auto"/>
      </w:divBdr>
    </w:div>
    <w:div w:id="1619216338">
      <w:bodyDiv w:val="1"/>
      <w:marLeft w:val="0"/>
      <w:marRight w:val="0"/>
      <w:marTop w:val="0"/>
      <w:marBottom w:val="0"/>
      <w:divBdr>
        <w:top w:val="none" w:sz="0" w:space="0" w:color="auto"/>
        <w:left w:val="none" w:sz="0" w:space="0" w:color="auto"/>
        <w:bottom w:val="none" w:sz="0" w:space="0" w:color="auto"/>
        <w:right w:val="none" w:sz="0" w:space="0" w:color="auto"/>
      </w:divBdr>
      <w:divsChild>
        <w:div w:id="26294722">
          <w:marLeft w:val="1800"/>
          <w:marRight w:val="0"/>
          <w:marTop w:val="77"/>
          <w:marBottom w:val="0"/>
          <w:divBdr>
            <w:top w:val="none" w:sz="0" w:space="0" w:color="auto"/>
            <w:left w:val="none" w:sz="0" w:space="0" w:color="auto"/>
            <w:bottom w:val="none" w:sz="0" w:space="0" w:color="auto"/>
            <w:right w:val="none" w:sz="0" w:space="0" w:color="auto"/>
          </w:divBdr>
        </w:div>
        <w:div w:id="179634766">
          <w:marLeft w:val="1166"/>
          <w:marRight w:val="0"/>
          <w:marTop w:val="91"/>
          <w:marBottom w:val="0"/>
          <w:divBdr>
            <w:top w:val="none" w:sz="0" w:space="0" w:color="auto"/>
            <w:left w:val="none" w:sz="0" w:space="0" w:color="auto"/>
            <w:bottom w:val="none" w:sz="0" w:space="0" w:color="auto"/>
            <w:right w:val="none" w:sz="0" w:space="0" w:color="auto"/>
          </w:divBdr>
        </w:div>
        <w:div w:id="281421926">
          <w:marLeft w:val="1166"/>
          <w:marRight w:val="0"/>
          <w:marTop w:val="91"/>
          <w:marBottom w:val="0"/>
          <w:divBdr>
            <w:top w:val="none" w:sz="0" w:space="0" w:color="auto"/>
            <w:left w:val="none" w:sz="0" w:space="0" w:color="auto"/>
            <w:bottom w:val="none" w:sz="0" w:space="0" w:color="auto"/>
            <w:right w:val="none" w:sz="0" w:space="0" w:color="auto"/>
          </w:divBdr>
        </w:div>
        <w:div w:id="737482482">
          <w:marLeft w:val="1166"/>
          <w:marRight w:val="0"/>
          <w:marTop w:val="91"/>
          <w:marBottom w:val="0"/>
          <w:divBdr>
            <w:top w:val="none" w:sz="0" w:space="0" w:color="auto"/>
            <w:left w:val="none" w:sz="0" w:space="0" w:color="auto"/>
            <w:bottom w:val="none" w:sz="0" w:space="0" w:color="auto"/>
            <w:right w:val="none" w:sz="0" w:space="0" w:color="auto"/>
          </w:divBdr>
        </w:div>
        <w:div w:id="842889680">
          <w:marLeft w:val="1800"/>
          <w:marRight w:val="0"/>
          <w:marTop w:val="77"/>
          <w:marBottom w:val="0"/>
          <w:divBdr>
            <w:top w:val="none" w:sz="0" w:space="0" w:color="auto"/>
            <w:left w:val="none" w:sz="0" w:space="0" w:color="auto"/>
            <w:bottom w:val="none" w:sz="0" w:space="0" w:color="auto"/>
            <w:right w:val="none" w:sz="0" w:space="0" w:color="auto"/>
          </w:divBdr>
        </w:div>
        <w:div w:id="1096246500">
          <w:marLeft w:val="547"/>
          <w:marRight w:val="0"/>
          <w:marTop w:val="120"/>
          <w:marBottom w:val="0"/>
          <w:divBdr>
            <w:top w:val="none" w:sz="0" w:space="0" w:color="auto"/>
            <w:left w:val="none" w:sz="0" w:space="0" w:color="auto"/>
            <w:bottom w:val="none" w:sz="0" w:space="0" w:color="auto"/>
            <w:right w:val="none" w:sz="0" w:space="0" w:color="auto"/>
          </w:divBdr>
        </w:div>
        <w:div w:id="1544630849">
          <w:marLeft w:val="1166"/>
          <w:marRight w:val="0"/>
          <w:marTop w:val="91"/>
          <w:marBottom w:val="0"/>
          <w:divBdr>
            <w:top w:val="none" w:sz="0" w:space="0" w:color="auto"/>
            <w:left w:val="none" w:sz="0" w:space="0" w:color="auto"/>
            <w:bottom w:val="none" w:sz="0" w:space="0" w:color="auto"/>
            <w:right w:val="none" w:sz="0" w:space="0" w:color="auto"/>
          </w:divBdr>
        </w:div>
        <w:div w:id="1604605703">
          <w:marLeft w:val="1800"/>
          <w:marRight w:val="0"/>
          <w:marTop w:val="77"/>
          <w:marBottom w:val="0"/>
          <w:divBdr>
            <w:top w:val="none" w:sz="0" w:space="0" w:color="auto"/>
            <w:left w:val="none" w:sz="0" w:space="0" w:color="auto"/>
            <w:bottom w:val="none" w:sz="0" w:space="0" w:color="auto"/>
            <w:right w:val="none" w:sz="0" w:space="0" w:color="auto"/>
          </w:divBdr>
        </w:div>
        <w:div w:id="1684092488">
          <w:marLeft w:val="547"/>
          <w:marRight w:val="0"/>
          <w:marTop w:val="120"/>
          <w:marBottom w:val="0"/>
          <w:divBdr>
            <w:top w:val="none" w:sz="0" w:space="0" w:color="auto"/>
            <w:left w:val="none" w:sz="0" w:space="0" w:color="auto"/>
            <w:bottom w:val="none" w:sz="0" w:space="0" w:color="auto"/>
            <w:right w:val="none" w:sz="0" w:space="0" w:color="auto"/>
          </w:divBdr>
        </w:div>
        <w:div w:id="1820225002">
          <w:marLeft w:val="1800"/>
          <w:marRight w:val="0"/>
          <w:marTop w:val="77"/>
          <w:marBottom w:val="0"/>
          <w:divBdr>
            <w:top w:val="none" w:sz="0" w:space="0" w:color="auto"/>
            <w:left w:val="none" w:sz="0" w:space="0" w:color="auto"/>
            <w:bottom w:val="none" w:sz="0" w:space="0" w:color="auto"/>
            <w:right w:val="none" w:sz="0" w:space="0" w:color="auto"/>
          </w:divBdr>
        </w:div>
        <w:div w:id="1980918389">
          <w:marLeft w:val="1800"/>
          <w:marRight w:val="0"/>
          <w:marTop w:val="77"/>
          <w:marBottom w:val="0"/>
          <w:divBdr>
            <w:top w:val="none" w:sz="0" w:space="0" w:color="auto"/>
            <w:left w:val="none" w:sz="0" w:space="0" w:color="auto"/>
            <w:bottom w:val="none" w:sz="0" w:space="0" w:color="auto"/>
            <w:right w:val="none" w:sz="0" w:space="0" w:color="auto"/>
          </w:divBdr>
        </w:div>
        <w:div w:id="2096392705">
          <w:marLeft w:val="547"/>
          <w:marRight w:val="0"/>
          <w:marTop w:val="120"/>
          <w:marBottom w:val="0"/>
          <w:divBdr>
            <w:top w:val="none" w:sz="0" w:space="0" w:color="auto"/>
            <w:left w:val="none" w:sz="0" w:space="0" w:color="auto"/>
            <w:bottom w:val="none" w:sz="0" w:space="0" w:color="auto"/>
            <w:right w:val="none" w:sz="0" w:space="0" w:color="auto"/>
          </w:divBdr>
        </w:div>
        <w:div w:id="2136438905">
          <w:marLeft w:val="547"/>
          <w:marRight w:val="0"/>
          <w:marTop w:val="120"/>
          <w:marBottom w:val="0"/>
          <w:divBdr>
            <w:top w:val="none" w:sz="0" w:space="0" w:color="auto"/>
            <w:left w:val="none" w:sz="0" w:space="0" w:color="auto"/>
            <w:bottom w:val="none" w:sz="0" w:space="0" w:color="auto"/>
            <w:right w:val="none" w:sz="0" w:space="0" w:color="auto"/>
          </w:divBdr>
        </w:div>
      </w:divsChild>
    </w:div>
    <w:div w:id="1744135518">
      <w:bodyDiv w:val="1"/>
      <w:marLeft w:val="0"/>
      <w:marRight w:val="0"/>
      <w:marTop w:val="0"/>
      <w:marBottom w:val="0"/>
      <w:divBdr>
        <w:top w:val="none" w:sz="0" w:space="0" w:color="auto"/>
        <w:left w:val="none" w:sz="0" w:space="0" w:color="auto"/>
        <w:bottom w:val="none" w:sz="0" w:space="0" w:color="auto"/>
        <w:right w:val="none" w:sz="0" w:space="0" w:color="auto"/>
      </w:divBdr>
    </w:div>
    <w:div w:id="1816795891">
      <w:bodyDiv w:val="1"/>
      <w:marLeft w:val="0"/>
      <w:marRight w:val="0"/>
      <w:marTop w:val="0"/>
      <w:marBottom w:val="0"/>
      <w:divBdr>
        <w:top w:val="none" w:sz="0" w:space="0" w:color="auto"/>
        <w:left w:val="none" w:sz="0" w:space="0" w:color="auto"/>
        <w:bottom w:val="none" w:sz="0" w:space="0" w:color="auto"/>
        <w:right w:val="none" w:sz="0" w:space="0" w:color="auto"/>
      </w:divBdr>
    </w:div>
    <w:div w:id="21041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irsoe@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20A9-8F40-49A6-9919-65F4E55B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1135</Words>
  <Characters>6866</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2025-09-09T06:53:00Z</dcterms:created>
  <dcterms:modified xsi:type="dcterms:W3CDTF">2025-09-26T06:57:00Z</dcterms:modified>
</cp:coreProperties>
</file>