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0D14" w14:textId="1BE8C805" w:rsidR="00A31BCB" w:rsidRPr="00B42506" w:rsidRDefault="00C638CD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B41667" wp14:editId="1D9DF5AC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73CC27A2" wp14:editId="6C4E9458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993488695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D834E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532B99BF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4AB61A4A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471B63EC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00D522D0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0BA54362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5E16B475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2815D824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6911A0F6" w14:textId="77777777" w:rsidR="00187B6A" w:rsidRDefault="00187B6A" w:rsidP="00187B6A">
      <w:pPr>
        <w:rPr>
          <w:b/>
          <w:bCs/>
          <w:lang w:eastAsia="sl-SI"/>
        </w:rPr>
      </w:pPr>
    </w:p>
    <w:p w14:paraId="6458ECEF" w14:textId="77777777" w:rsidR="00A31BCB" w:rsidRDefault="00A31BCB" w:rsidP="00187B6A">
      <w:pPr>
        <w:rPr>
          <w:b/>
          <w:bCs/>
          <w:lang w:eastAsia="sl-SI"/>
        </w:rPr>
      </w:pPr>
    </w:p>
    <w:p w14:paraId="4286786C" w14:textId="77777777" w:rsidR="00A31BCB" w:rsidRDefault="00A31BCB" w:rsidP="00187B6A">
      <w:pPr>
        <w:rPr>
          <w:b/>
          <w:bCs/>
          <w:lang w:eastAsia="sl-SI"/>
        </w:rPr>
      </w:pPr>
    </w:p>
    <w:p w14:paraId="3BC69AC8" w14:textId="77777777" w:rsidR="00187B6A" w:rsidRDefault="00187B6A" w:rsidP="00187B6A">
      <w:pPr>
        <w:rPr>
          <w:b/>
          <w:bCs/>
          <w:lang w:eastAsia="sl-SI"/>
        </w:rPr>
      </w:pPr>
    </w:p>
    <w:p w14:paraId="4D2CB270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87155F">
        <w:rPr>
          <w:bCs/>
          <w:lang w:eastAsia="sl-SI"/>
        </w:rPr>
        <w:t>06180-125/2025-15</w:t>
      </w:r>
    </w:p>
    <w:p w14:paraId="46C64CFA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87155F">
        <w:rPr>
          <w:bCs/>
          <w:lang w:eastAsia="sl-SI"/>
        </w:rPr>
        <w:t>30.9.2025</w:t>
      </w:r>
    </w:p>
    <w:p w14:paraId="4083E7F0" w14:textId="77777777" w:rsidR="00377C2E" w:rsidRDefault="00377C2E" w:rsidP="004A530C">
      <w:pPr>
        <w:rPr>
          <w:bCs/>
          <w:lang w:eastAsia="sl-SI"/>
        </w:rPr>
      </w:pPr>
    </w:p>
    <w:p w14:paraId="1F65C937" w14:textId="77777777" w:rsidR="004A530C" w:rsidRPr="004A530C" w:rsidRDefault="004A530C" w:rsidP="004A530C">
      <w:pPr>
        <w:rPr>
          <w:bCs/>
          <w:lang w:eastAsia="sl-SI"/>
        </w:rPr>
      </w:pPr>
    </w:p>
    <w:p w14:paraId="1EE51375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55282620" w14:textId="77777777" w:rsidR="00E22A66" w:rsidRDefault="00E22A66" w:rsidP="00E22A66">
      <w:pPr>
        <w:rPr>
          <w:b/>
          <w:bCs/>
          <w:lang w:eastAsia="sl-SI"/>
        </w:rPr>
      </w:pPr>
    </w:p>
    <w:p w14:paraId="004B836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BFDB25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EB02B04" w14:textId="77777777" w:rsidR="00F857E7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F857E7" w:rsidRPr="00F857E7">
        <w:rPr>
          <w:lang w:eastAsia="sl-SI"/>
        </w:rPr>
        <w:t xml:space="preserve">LF, skladiščenje in upravljanje z odpadki, d.o.o., Strma cesta 1A, 3250 Rogaška </w:t>
      </w:r>
    </w:p>
    <w:p w14:paraId="476F3E80" w14:textId="77777777" w:rsidR="004711F2" w:rsidRPr="00F857E7" w:rsidRDefault="00F857E7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                     </w:t>
      </w:r>
      <w:r w:rsidRPr="00F857E7">
        <w:rPr>
          <w:lang w:eastAsia="sl-SI"/>
        </w:rPr>
        <w:t>Slatina</w:t>
      </w:r>
    </w:p>
    <w:p w14:paraId="11BD8CB2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FCB3420" w14:textId="77777777" w:rsidR="00377C2E" w:rsidRDefault="004711F2" w:rsidP="00F857E7">
      <w:pPr>
        <w:jc w:val="both"/>
      </w:pPr>
      <w:r w:rsidRPr="000E5C51">
        <w:rPr>
          <w:b/>
        </w:rPr>
        <w:t>Naprava / lokacija:</w:t>
      </w:r>
      <w:r w:rsidR="00377C2E" w:rsidRPr="00377C2E">
        <w:t xml:space="preserve"> </w:t>
      </w:r>
    </w:p>
    <w:p w14:paraId="219B7097" w14:textId="77777777" w:rsidR="004711F2" w:rsidRDefault="00F857E7" w:rsidP="00F857E7">
      <w:pPr>
        <w:jc w:val="both"/>
        <w:rPr>
          <w:b/>
        </w:rPr>
      </w:pPr>
      <w:r w:rsidRPr="00F857E7">
        <w:t xml:space="preserve">Naprava, ki lahko povzroča onesnaževanje okolja večjega obsega – IED naprava – obratovanje odlagališča nenevarnih odpadkov Tuncovec, ki se nahaja na zemljiščih v </w:t>
      </w:r>
      <w:proofErr w:type="spellStart"/>
      <w:r w:rsidRPr="00F857E7">
        <w:t>k.o</w:t>
      </w:r>
      <w:proofErr w:type="spellEnd"/>
      <w:r w:rsidRPr="00F857E7">
        <w:t xml:space="preserve">. 1170 Spodnje Sečovo </w:t>
      </w:r>
      <w:proofErr w:type="spellStart"/>
      <w:r w:rsidRPr="00F857E7">
        <w:t>parc</w:t>
      </w:r>
      <w:proofErr w:type="spellEnd"/>
      <w:r w:rsidRPr="00F857E7">
        <w:t>. št.897 (ID 1975526) in 898 (ID 2983770).</w:t>
      </w:r>
      <w:r w:rsidR="00377C2E">
        <w:t xml:space="preserve">                                </w:t>
      </w:r>
    </w:p>
    <w:p w14:paraId="633B16D6" w14:textId="77777777" w:rsidR="004711F2" w:rsidRDefault="004711F2" w:rsidP="00F857E7">
      <w:pPr>
        <w:pStyle w:val="datumtevilka"/>
        <w:jc w:val="both"/>
        <w:rPr>
          <w:b/>
        </w:rPr>
      </w:pPr>
    </w:p>
    <w:p w14:paraId="6CE8029B" w14:textId="77777777" w:rsidR="004711F2" w:rsidRPr="00F857E7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F857E7" w:rsidRPr="00F857E7">
        <w:rPr>
          <w:lang w:eastAsia="sl-SI"/>
        </w:rPr>
        <w:t>2.12.2024</w:t>
      </w:r>
    </w:p>
    <w:p w14:paraId="1BB8DF9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E671B59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F857E7" w:rsidRPr="00F857E7">
        <w:t>35407-61/2011-19 z dne 21.9.2012, spremenjen z odločbo št. 35406-42/2013-2 z dne 10.1.2014, spremenjen z odločbo št. 35409-7/2014-2 z dne 11.2.2014, spremenjen z odločbo 35406-67/2016-28 z dne 15.7. 2021, spremenjen z odločbo št. 35432-26/2022-2550-10 z dne 1.7.2022; čistopis št. 35432-26/2022-2550-15 z dne 6.10.2022 in spremenjen z odločbo št. 35432-25/2023-2550-3 z dne 8.3.2023</w:t>
      </w:r>
      <w:r w:rsidR="00F857E7">
        <w:t>.</w:t>
      </w:r>
    </w:p>
    <w:p w14:paraId="7490D73B" w14:textId="77777777" w:rsidR="00A31BCB" w:rsidRPr="006C32A6" w:rsidRDefault="00A31BCB" w:rsidP="00A31BCB">
      <w:pPr>
        <w:jc w:val="both"/>
      </w:pPr>
    </w:p>
    <w:p w14:paraId="739DF19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D49EAC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7C07B54" w14:textId="77777777" w:rsidR="00F857E7" w:rsidRPr="00F857E7" w:rsidRDefault="00F857E7" w:rsidP="00F857E7">
      <w:pPr>
        <w:autoSpaceDE w:val="0"/>
        <w:autoSpaceDN w:val="0"/>
        <w:adjustRightInd w:val="0"/>
        <w:jc w:val="both"/>
        <w:rPr>
          <w:lang w:eastAsia="sl-SI"/>
        </w:rPr>
      </w:pPr>
      <w:r w:rsidRPr="00F857E7">
        <w:rPr>
          <w:lang w:eastAsia="sl-SI"/>
        </w:rPr>
        <w:t>DA - Inšpekcijski nadzor je bil opravljen v zvezi z zahtevami izdanega Okoljevarstvenega dovoljenja (OVD) po spodaj navedenih področjih:</w:t>
      </w:r>
    </w:p>
    <w:p w14:paraId="5E4837B4" w14:textId="77777777" w:rsidR="00F857E7" w:rsidRPr="00F857E7" w:rsidRDefault="00F857E7" w:rsidP="00F857E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F857E7">
        <w:rPr>
          <w:lang w:eastAsia="sl-SI"/>
        </w:rPr>
        <w:t>okoljevarstvene zahteve za obratovanje odlagališča Tuncovec  in ravnanja z odpadki</w:t>
      </w:r>
    </w:p>
    <w:p w14:paraId="138DEDB4" w14:textId="77777777" w:rsidR="00F857E7" w:rsidRPr="00F857E7" w:rsidRDefault="00F857E7" w:rsidP="00F857E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F857E7">
        <w:rPr>
          <w:lang w:eastAsia="sl-SI"/>
        </w:rPr>
        <w:t>emisijami snovi v vode, podzemne vode</w:t>
      </w:r>
    </w:p>
    <w:p w14:paraId="46E4C8CA" w14:textId="77777777" w:rsidR="00F857E7" w:rsidRPr="00F857E7" w:rsidRDefault="00F857E7" w:rsidP="00F857E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F857E7">
        <w:rPr>
          <w:lang w:eastAsia="sl-SI"/>
        </w:rPr>
        <w:t xml:space="preserve">hrupom v okolje </w:t>
      </w:r>
    </w:p>
    <w:p w14:paraId="51F7C247" w14:textId="77777777" w:rsidR="00F857E7" w:rsidRPr="00F857E7" w:rsidRDefault="00F857E7" w:rsidP="00F857E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lang w:eastAsia="sl-SI"/>
        </w:rPr>
      </w:pPr>
      <w:r w:rsidRPr="00F857E7">
        <w:rPr>
          <w:lang w:eastAsia="sl-SI"/>
        </w:rPr>
        <w:t xml:space="preserve">drugimi posebnimi zahtevami iz OVD </w:t>
      </w:r>
    </w:p>
    <w:p w14:paraId="28E4EFEB" w14:textId="77777777" w:rsidR="004711F2" w:rsidRPr="00F857E7" w:rsidRDefault="00F857E7" w:rsidP="00F857E7">
      <w:pPr>
        <w:autoSpaceDE w:val="0"/>
        <w:autoSpaceDN w:val="0"/>
        <w:adjustRightInd w:val="0"/>
        <w:jc w:val="both"/>
        <w:rPr>
          <w:lang w:eastAsia="sl-SI"/>
        </w:rPr>
      </w:pPr>
      <w:r w:rsidRPr="00F857E7">
        <w:rPr>
          <w:lang w:eastAsia="sl-SI"/>
        </w:rPr>
        <w:t xml:space="preserve">Na podlagi ugotovitev pri pregledu v obsegu, navedenem v zapisniku, je inšpektorica za okolje ugotovila,  da zavezanec deluje v skladu z veljavnim OVD.  </w:t>
      </w:r>
    </w:p>
    <w:p w14:paraId="71D4C0D7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9F6FA5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62EE5D07" w14:textId="77777777" w:rsidR="00F7433A" w:rsidRPr="00F857E7" w:rsidRDefault="00F857E7" w:rsidP="00F857E7">
      <w:pPr>
        <w:autoSpaceDE w:val="0"/>
        <w:autoSpaceDN w:val="0"/>
        <w:adjustRightInd w:val="0"/>
        <w:jc w:val="both"/>
        <w:rPr>
          <w:lang w:eastAsia="sl-SI"/>
        </w:rPr>
      </w:pPr>
      <w:r w:rsidRPr="00F857E7">
        <w:rPr>
          <w:lang w:eastAsia="sl-SI"/>
        </w:rPr>
        <w:t>Zahteve iz OVD zavezanec izpolnjuje ter z obratovanjem naprave na navedeni lokaciji ne obremenjuje okolja čezmerno z emisijami snovi v vode, hrupom v okolje.  Zavezanec zagotavlja izvajanje vseh predpisanih obratovalnih monitoringov, ima izdelane vse poslovnike, vodi obratovalne dnevnike in vse ostale predpisane evidence. V zakonskem roku je oddal poročila. Zavezanec z odpadki ravna pravilno, vodi evidence in redno letno poroča na ARSO.</w:t>
      </w:r>
      <w:r>
        <w:rPr>
          <w:lang w:eastAsia="sl-SI"/>
        </w:rPr>
        <w:t xml:space="preserve"> </w:t>
      </w:r>
      <w:r w:rsidRPr="00F857E7">
        <w:rPr>
          <w:lang w:eastAsia="sl-SI"/>
        </w:rPr>
        <w:t>Naslednji redni inšpekcijski pregled bo opravljen v skladu z delovnim načrtom inšpektorata, izredni po potrebi.</w:t>
      </w:r>
    </w:p>
    <w:p w14:paraId="6D73C0B0" w14:textId="77777777" w:rsidR="00F7433A" w:rsidRPr="00F857E7" w:rsidRDefault="00F7433A" w:rsidP="00F857E7">
      <w:pPr>
        <w:autoSpaceDE w:val="0"/>
        <w:autoSpaceDN w:val="0"/>
        <w:adjustRightInd w:val="0"/>
        <w:jc w:val="both"/>
        <w:rPr>
          <w:lang w:eastAsia="sl-SI"/>
        </w:rPr>
      </w:pPr>
    </w:p>
    <w:sectPr w:rsidR="00F7433A" w:rsidRPr="00F857E7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D2CB7" w14:textId="77777777" w:rsidR="00332F35" w:rsidRDefault="00332F35">
      <w:r>
        <w:separator/>
      </w:r>
    </w:p>
  </w:endnote>
  <w:endnote w:type="continuationSeparator" w:id="0">
    <w:p w14:paraId="00D8B929" w14:textId="77777777" w:rsidR="00332F35" w:rsidRDefault="003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1F3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BDA4B4C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ABD6" w14:textId="77777777" w:rsidR="00332F35" w:rsidRDefault="00332F35">
      <w:r>
        <w:separator/>
      </w:r>
    </w:p>
  </w:footnote>
  <w:footnote w:type="continuationSeparator" w:id="0">
    <w:p w14:paraId="26E5E3BD" w14:textId="77777777" w:rsidR="00332F35" w:rsidRDefault="0033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A319AE"/>
    <w:multiLevelType w:val="hybridMultilevel"/>
    <w:tmpl w:val="A8A4073C"/>
    <w:lvl w:ilvl="0" w:tplc="11564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912010993">
    <w:abstractNumId w:val="12"/>
  </w:num>
  <w:num w:numId="2" w16cid:durableId="309478605">
    <w:abstractNumId w:val="4"/>
  </w:num>
  <w:num w:numId="3" w16cid:durableId="795368003">
    <w:abstractNumId w:val="0"/>
  </w:num>
  <w:num w:numId="4" w16cid:durableId="326788844">
    <w:abstractNumId w:val="5"/>
  </w:num>
  <w:num w:numId="5" w16cid:durableId="881786962">
    <w:abstractNumId w:val="2"/>
  </w:num>
  <w:num w:numId="6" w16cid:durableId="1952737054">
    <w:abstractNumId w:val="6"/>
  </w:num>
  <w:num w:numId="7" w16cid:durableId="779759532">
    <w:abstractNumId w:val="8"/>
  </w:num>
  <w:num w:numId="8" w16cid:durableId="324626305">
    <w:abstractNumId w:val="3"/>
  </w:num>
  <w:num w:numId="9" w16cid:durableId="202448389">
    <w:abstractNumId w:val="1"/>
  </w:num>
  <w:num w:numId="10" w16cid:durableId="1704944194">
    <w:abstractNumId w:val="7"/>
  </w:num>
  <w:num w:numId="11" w16cid:durableId="1213619483">
    <w:abstractNumId w:val="9"/>
  </w:num>
  <w:num w:numId="12" w16cid:durableId="287440904">
    <w:abstractNumId w:val="10"/>
  </w:num>
  <w:num w:numId="13" w16cid:durableId="14119306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2F35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1FEF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2C5B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363E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55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0688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8CD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7E7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046FAAA"/>
  <w15:chartTrackingRefBased/>
  <w15:docId w15:val="{607DC266-F765-4BA5-BA75-2851CF96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2711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2025-11-04T10:50:00Z</dcterms:created>
  <dcterms:modified xsi:type="dcterms:W3CDTF">2025-11-04T10:50:00Z</dcterms:modified>
</cp:coreProperties>
</file>