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37025" w14:textId="03661705" w:rsidR="000F19C6" w:rsidRDefault="000F19C6" w:rsidP="000F19C6">
      <w:pPr>
        <w:spacing w:line="240" w:lineRule="auto"/>
        <w:rPr>
          <w:b/>
          <w:szCs w:val="20"/>
          <w:lang w:val="sl-SI" w:eastAsia="sl-SI"/>
        </w:rPr>
      </w:pPr>
    </w:p>
    <w:p w14:paraId="11390D5D" w14:textId="761DD28D" w:rsidR="00453312" w:rsidRPr="00453312" w:rsidRDefault="00453312" w:rsidP="000F19C6">
      <w:pPr>
        <w:spacing w:line="240" w:lineRule="auto"/>
        <w:jc w:val="center"/>
        <w:rPr>
          <w:b/>
          <w:szCs w:val="20"/>
          <w:lang w:val="sl-SI" w:eastAsia="sl-SI"/>
        </w:rPr>
      </w:pPr>
      <w:r w:rsidRPr="00453312">
        <w:rPr>
          <w:b/>
          <w:szCs w:val="20"/>
          <w:lang w:val="sl-SI" w:eastAsia="sl-SI"/>
        </w:rPr>
        <w:t>POROČILO O REDNEM INŠPEKCIJSKEM PREGLEDU NAPRAVE, KI LAHKO POVZROČI ONESNAŽEVANJE OKOLJA VEČJEGA OBSEGA</w:t>
      </w:r>
    </w:p>
    <w:p w14:paraId="54C267A6" w14:textId="77777777" w:rsidR="00453312" w:rsidRPr="00453312" w:rsidRDefault="00453312" w:rsidP="00453312">
      <w:pPr>
        <w:spacing w:line="240" w:lineRule="auto"/>
        <w:jc w:val="center"/>
        <w:rPr>
          <w:b/>
          <w:szCs w:val="20"/>
          <w:lang w:val="sl-SI" w:eastAsia="sl-SI"/>
        </w:rPr>
      </w:pPr>
    </w:p>
    <w:p w14:paraId="410F3FDB" w14:textId="77777777" w:rsidR="00453312" w:rsidRPr="00453312" w:rsidRDefault="00453312" w:rsidP="00453312">
      <w:pPr>
        <w:spacing w:line="240" w:lineRule="auto"/>
        <w:jc w:val="center"/>
        <w:rPr>
          <w:b/>
          <w:szCs w:val="20"/>
          <w:lang w:val="sl-SI" w:eastAsia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88"/>
      </w:tblGrid>
      <w:tr w:rsidR="00453312" w:rsidRPr="005D0578" w14:paraId="7E195359" w14:textId="77777777" w:rsidTr="00F945AE">
        <w:trPr>
          <w:trHeight w:val="803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18FFA" w14:textId="4F34033B" w:rsidR="00453312" w:rsidRPr="00453312" w:rsidRDefault="00453312" w:rsidP="00453312">
            <w:pPr>
              <w:spacing w:line="240" w:lineRule="auto"/>
              <w:jc w:val="both"/>
              <w:rPr>
                <w:szCs w:val="20"/>
                <w:lang w:val="sl-SI" w:eastAsia="sl-SI"/>
              </w:rPr>
            </w:pPr>
            <w:r w:rsidRPr="00453312">
              <w:rPr>
                <w:b/>
                <w:szCs w:val="20"/>
                <w:lang w:val="sl-SI" w:eastAsia="sl-SI"/>
              </w:rPr>
              <w:t xml:space="preserve">Zavezanec: </w:t>
            </w:r>
            <w:r w:rsidR="005D0578" w:rsidRPr="005D0578">
              <w:rPr>
                <w:szCs w:val="20"/>
                <w:lang w:val="sl-SI" w:eastAsia="sl-SI"/>
              </w:rPr>
              <w:t xml:space="preserve">LEK </w:t>
            </w:r>
            <w:proofErr w:type="spellStart"/>
            <w:r w:rsidR="005D0578" w:rsidRPr="005D0578">
              <w:rPr>
                <w:szCs w:val="20"/>
                <w:lang w:val="sl-SI" w:eastAsia="sl-SI"/>
              </w:rPr>
              <w:t>d.d</w:t>
            </w:r>
            <w:proofErr w:type="spellEnd"/>
            <w:r w:rsidR="005D0578" w:rsidRPr="005D0578">
              <w:rPr>
                <w:szCs w:val="20"/>
                <w:lang w:val="sl-SI" w:eastAsia="sl-SI"/>
              </w:rPr>
              <w:t>., Verovškova ulica 57, 1526 Ljubljana</w:t>
            </w:r>
          </w:p>
          <w:p w14:paraId="19CD0E03" w14:textId="77777777" w:rsidR="00453312" w:rsidRPr="00453312" w:rsidRDefault="00453312" w:rsidP="00453312">
            <w:pPr>
              <w:spacing w:line="240" w:lineRule="auto"/>
              <w:jc w:val="both"/>
              <w:rPr>
                <w:szCs w:val="20"/>
                <w:lang w:val="sl-SI" w:eastAsia="sl-SI"/>
              </w:rPr>
            </w:pPr>
          </w:p>
          <w:p w14:paraId="6A9F58AA" w14:textId="77777777" w:rsidR="00453312" w:rsidRPr="00453312" w:rsidRDefault="00453312" w:rsidP="00453312">
            <w:pPr>
              <w:spacing w:line="240" w:lineRule="auto"/>
              <w:jc w:val="both"/>
              <w:rPr>
                <w:b/>
                <w:sz w:val="22"/>
                <w:szCs w:val="22"/>
                <w:lang w:val="sl-SI"/>
              </w:rPr>
            </w:pPr>
          </w:p>
        </w:tc>
      </w:tr>
      <w:tr w:rsidR="00453312" w:rsidRPr="005D0578" w14:paraId="31F785E5" w14:textId="77777777" w:rsidTr="00F945AE">
        <w:trPr>
          <w:trHeight w:val="788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F80E8" w14:textId="5AC0583D" w:rsidR="00453312" w:rsidRPr="00453312" w:rsidRDefault="00453312" w:rsidP="00453312">
            <w:pPr>
              <w:spacing w:line="240" w:lineRule="auto"/>
              <w:jc w:val="both"/>
              <w:rPr>
                <w:szCs w:val="20"/>
                <w:lang w:val="sl-SI" w:eastAsia="sl-SI"/>
              </w:rPr>
            </w:pPr>
            <w:r w:rsidRPr="00453312">
              <w:rPr>
                <w:b/>
                <w:szCs w:val="20"/>
                <w:lang w:val="sl-SI" w:eastAsia="sl-SI"/>
              </w:rPr>
              <w:t xml:space="preserve">Naprava / lokacija: </w:t>
            </w:r>
            <w:r w:rsidR="005D0578" w:rsidRPr="005D0578">
              <w:rPr>
                <w:szCs w:val="20"/>
                <w:lang w:val="sl-SI" w:eastAsia="sl-SI"/>
              </w:rPr>
              <w:t xml:space="preserve">LEK </w:t>
            </w:r>
            <w:proofErr w:type="spellStart"/>
            <w:r w:rsidR="005D0578" w:rsidRPr="005D0578">
              <w:rPr>
                <w:szCs w:val="20"/>
                <w:lang w:val="sl-SI" w:eastAsia="sl-SI"/>
              </w:rPr>
              <w:t>d.d</w:t>
            </w:r>
            <w:proofErr w:type="spellEnd"/>
            <w:r w:rsidR="005D0578" w:rsidRPr="005D0578">
              <w:rPr>
                <w:szCs w:val="20"/>
                <w:lang w:val="sl-SI" w:eastAsia="sl-SI"/>
              </w:rPr>
              <w:t>., Obrat Lendava, Trimlini 2D, 9220 Lendava</w:t>
            </w:r>
          </w:p>
          <w:p w14:paraId="7E211C9E" w14:textId="77777777" w:rsidR="00453312" w:rsidRPr="00453312" w:rsidRDefault="00453312" w:rsidP="00453312">
            <w:pPr>
              <w:spacing w:line="240" w:lineRule="auto"/>
              <w:jc w:val="both"/>
              <w:rPr>
                <w:szCs w:val="20"/>
                <w:lang w:val="sl-SI" w:eastAsia="sl-SI"/>
              </w:rPr>
            </w:pPr>
          </w:p>
          <w:p w14:paraId="5753DF85" w14:textId="77777777" w:rsidR="00453312" w:rsidRPr="00453312" w:rsidRDefault="00453312" w:rsidP="00453312">
            <w:pPr>
              <w:spacing w:line="240" w:lineRule="auto"/>
              <w:jc w:val="both"/>
              <w:rPr>
                <w:b/>
                <w:szCs w:val="20"/>
                <w:lang w:val="sl-SI" w:eastAsia="sl-SI"/>
              </w:rPr>
            </w:pPr>
          </w:p>
          <w:p w14:paraId="47B2D08D" w14:textId="77777777" w:rsidR="00453312" w:rsidRPr="00453312" w:rsidRDefault="00453312" w:rsidP="00453312">
            <w:pPr>
              <w:spacing w:line="240" w:lineRule="auto"/>
              <w:jc w:val="both"/>
              <w:rPr>
                <w:b/>
                <w:sz w:val="22"/>
                <w:szCs w:val="22"/>
                <w:lang w:val="sl-SI"/>
              </w:rPr>
            </w:pPr>
          </w:p>
        </w:tc>
      </w:tr>
      <w:tr w:rsidR="00453312" w:rsidRPr="00453312" w14:paraId="25063A4D" w14:textId="77777777" w:rsidTr="00F945AE">
        <w:trPr>
          <w:trHeight w:val="535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85F67" w14:textId="355B5DCD" w:rsidR="00453312" w:rsidRPr="00453312" w:rsidRDefault="00453312" w:rsidP="00453312">
            <w:pPr>
              <w:spacing w:line="240" w:lineRule="auto"/>
              <w:jc w:val="both"/>
              <w:rPr>
                <w:b/>
                <w:szCs w:val="20"/>
                <w:lang w:val="sl-SI" w:eastAsia="sl-SI"/>
              </w:rPr>
            </w:pPr>
            <w:r w:rsidRPr="00453312">
              <w:rPr>
                <w:b/>
                <w:szCs w:val="20"/>
                <w:lang w:val="sl-SI" w:eastAsia="sl-SI"/>
              </w:rPr>
              <w:t xml:space="preserve">Datum pregleda: </w:t>
            </w:r>
            <w:r w:rsidR="005D0578">
              <w:rPr>
                <w:bCs/>
                <w:szCs w:val="20"/>
                <w:lang w:val="sl-SI" w:eastAsia="sl-SI"/>
              </w:rPr>
              <w:t>28. 5. 2025</w:t>
            </w:r>
          </w:p>
          <w:p w14:paraId="2AD101FB" w14:textId="77777777" w:rsidR="00453312" w:rsidRPr="00453312" w:rsidRDefault="00453312" w:rsidP="00453312">
            <w:pPr>
              <w:spacing w:line="240" w:lineRule="auto"/>
              <w:jc w:val="both"/>
              <w:rPr>
                <w:b/>
                <w:szCs w:val="20"/>
                <w:lang w:val="sl-SI" w:eastAsia="sl-SI"/>
              </w:rPr>
            </w:pPr>
          </w:p>
          <w:p w14:paraId="2F45D4EC" w14:textId="77777777" w:rsidR="00453312" w:rsidRPr="00453312" w:rsidRDefault="00453312" w:rsidP="00453312">
            <w:pPr>
              <w:spacing w:line="240" w:lineRule="auto"/>
              <w:jc w:val="both"/>
              <w:rPr>
                <w:b/>
                <w:sz w:val="22"/>
                <w:szCs w:val="22"/>
                <w:lang w:val="sl-SI"/>
              </w:rPr>
            </w:pPr>
          </w:p>
        </w:tc>
      </w:tr>
      <w:tr w:rsidR="00453312" w:rsidRPr="00453312" w14:paraId="33EEEA06" w14:textId="77777777" w:rsidTr="00F945AE">
        <w:trPr>
          <w:trHeight w:val="520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76A45" w14:textId="4B202D01" w:rsidR="00453312" w:rsidRPr="00453312" w:rsidRDefault="00453312" w:rsidP="00453312">
            <w:pPr>
              <w:spacing w:line="240" w:lineRule="auto"/>
              <w:jc w:val="both"/>
              <w:rPr>
                <w:szCs w:val="20"/>
                <w:lang w:val="sl-SI" w:eastAsia="sl-SI"/>
              </w:rPr>
            </w:pPr>
            <w:r w:rsidRPr="00453312">
              <w:rPr>
                <w:b/>
                <w:szCs w:val="20"/>
                <w:lang w:val="sl-SI" w:eastAsia="sl-SI"/>
              </w:rPr>
              <w:t xml:space="preserve">OVD št.: </w:t>
            </w:r>
            <w:r w:rsidR="005D0578" w:rsidRPr="005D0578">
              <w:rPr>
                <w:szCs w:val="20"/>
                <w:lang w:val="sl-SI" w:eastAsia="sl-SI"/>
              </w:rPr>
              <w:t>35407-172/2006-31 z dne 15. 4. 2010, spremenjeno z odločbami št. 35407-37/2011-33 z dne 12. 7. 2012, 35406-33/2012-4 z dne 15. 3. 2013, 35406-53/2014-8 z dne 23. 1. 2015, 35406-39/2015-10 z dne 27. 1. 2016, 35406-53/2016-7 z dne 8. 6. 2017, 35406-1/2021-7 z dne 19. 2. 2021, 35406-42/2019-12 z dne 30. 3. 2021, 35432-14/2021-2550-12 z dne 28.11.2022 in 35406-47/2021-ARSO-20 z dne 19.7.2024.</w:t>
            </w:r>
          </w:p>
          <w:p w14:paraId="00B4D228" w14:textId="77777777" w:rsidR="00453312" w:rsidRPr="00453312" w:rsidRDefault="00453312" w:rsidP="00453312">
            <w:pPr>
              <w:spacing w:line="240" w:lineRule="auto"/>
              <w:jc w:val="both"/>
              <w:rPr>
                <w:b/>
                <w:sz w:val="22"/>
                <w:szCs w:val="22"/>
                <w:lang w:val="sl-SI"/>
              </w:rPr>
            </w:pPr>
          </w:p>
        </w:tc>
      </w:tr>
      <w:tr w:rsidR="00453312" w:rsidRPr="005D0578" w14:paraId="4787BFCB" w14:textId="77777777" w:rsidTr="00F945AE">
        <w:trPr>
          <w:trHeight w:val="1323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4C96F" w14:textId="77777777" w:rsidR="00453312" w:rsidRPr="00453312" w:rsidRDefault="00453312" w:rsidP="00453312">
            <w:pPr>
              <w:spacing w:line="240" w:lineRule="auto"/>
              <w:jc w:val="both"/>
              <w:rPr>
                <w:b/>
                <w:szCs w:val="20"/>
                <w:lang w:val="sl-SI" w:eastAsia="sl-SI"/>
              </w:rPr>
            </w:pPr>
            <w:r w:rsidRPr="00453312">
              <w:rPr>
                <w:b/>
                <w:szCs w:val="20"/>
                <w:lang w:val="sl-SI" w:eastAsia="sl-SI"/>
              </w:rPr>
              <w:t>Usklajenost z OVD:</w:t>
            </w:r>
          </w:p>
          <w:p w14:paraId="3A00AA30" w14:textId="2C6B5B9A" w:rsidR="00453312" w:rsidRPr="00453312" w:rsidRDefault="00453312" w:rsidP="00453312">
            <w:pPr>
              <w:spacing w:line="240" w:lineRule="auto"/>
              <w:jc w:val="both"/>
              <w:rPr>
                <w:szCs w:val="20"/>
                <w:lang w:val="sl-SI" w:eastAsia="sl-SI"/>
              </w:rPr>
            </w:pPr>
            <w:r w:rsidRPr="00453312">
              <w:rPr>
                <w:szCs w:val="20"/>
                <w:lang w:val="sl-SI" w:eastAsia="sl-SI"/>
              </w:rPr>
              <w:t xml:space="preserve">DA. Inšpekcijski pregled zavezanca je bil opravljen po področjih, kot so navedena v okoljevarstvenem dovoljenju (emisije snovi v zrak, emisije snovi in toplote v vode, emisije hrupa, ravnanje z odpadki, skladiščenje nevarnih tekočin v nepremičnih skladiščnih rezervoarjih in drugi pogoji). </w:t>
            </w:r>
          </w:p>
          <w:p w14:paraId="468DC33C" w14:textId="77777777" w:rsidR="00453312" w:rsidRPr="00453312" w:rsidRDefault="00453312" w:rsidP="00453312">
            <w:pPr>
              <w:spacing w:line="240" w:lineRule="auto"/>
              <w:jc w:val="both"/>
              <w:rPr>
                <w:b/>
                <w:sz w:val="22"/>
                <w:szCs w:val="22"/>
                <w:lang w:val="sl-SI"/>
              </w:rPr>
            </w:pPr>
          </w:p>
        </w:tc>
      </w:tr>
      <w:tr w:rsidR="00453312" w:rsidRPr="00453312" w14:paraId="791E1E45" w14:textId="77777777" w:rsidTr="00F945AE">
        <w:trPr>
          <w:trHeight w:val="1071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5B746" w14:textId="77777777" w:rsidR="00453312" w:rsidRPr="00453312" w:rsidRDefault="00453312" w:rsidP="00453312">
            <w:pPr>
              <w:spacing w:line="240" w:lineRule="auto"/>
              <w:jc w:val="both"/>
              <w:rPr>
                <w:b/>
                <w:szCs w:val="20"/>
                <w:lang w:val="sl-SI" w:eastAsia="sl-SI"/>
              </w:rPr>
            </w:pPr>
            <w:r w:rsidRPr="00453312">
              <w:rPr>
                <w:b/>
                <w:szCs w:val="20"/>
                <w:lang w:val="sl-SI" w:eastAsia="sl-SI"/>
              </w:rPr>
              <w:t>Zaključki / naslednje aktivnosti:</w:t>
            </w:r>
          </w:p>
          <w:p w14:paraId="4AE4BAD1" w14:textId="39EB1204" w:rsidR="00453312" w:rsidRPr="00453312" w:rsidRDefault="00453312" w:rsidP="004A5721">
            <w:pPr>
              <w:spacing w:line="240" w:lineRule="auto"/>
              <w:jc w:val="both"/>
              <w:rPr>
                <w:szCs w:val="20"/>
                <w:lang w:val="sl-SI" w:eastAsia="sl-SI"/>
              </w:rPr>
            </w:pPr>
            <w:r w:rsidRPr="00453312">
              <w:rPr>
                <w:szCs w:val="20"/>
                <w:lang w:val="sl-SI" w:eastAsia="sl-SI"/>
              </w:rPr>
              <w:t>Zahteve iz OVD zavezanec izpolnjuje - obratovalne monitoringe na izpustih v zrak, v vode, hrupa izvaja redno, letna poročila o izvedenih monitoringih pravočasno posreduje na ARSO. Zavezanec na izpustih v zrak izvaja obratovalne monitoringe v skladu z izdanim OVD. Za čistilne naprave na izpustih v zrak ima izdelane poslovnike čistilne naprave in vodi obratovalne dnevnike čistilnih naprav. Za čistilne naprave odpadnih vod se vodijo obratovalni dnevniki, v okviru lastnih meritev odpadnih vod se preverja pravilno delovanje čistilnih naprav.</w:t>
            </w:r>
            <w:r w:rsidR="005D0578">
              <w:rPr>
                <w:szCs w:val="20"/>
                <w:lang w:val="sl-SI" w:eastAsia="sl-SI"/>
              </w:rPr>
              <w:t xml:space="preserve"> V letu 2024 </w:t>
            </w:r>
            <w:r w:rsidR="005D0578" w:rsidRPr="005D0578">
              <w:rPr>
                <w:szCs w:val="20"/>
                <w:lang w:val="sl-SI" w:eastAsia="sl-SI"/>
              </w:rPr>
              <w:t xml:space="preserve">je čezmerno obremenjeval okolje z emisijami </w:t>
            </w:r>
            <w:proofErr w:type="spellStart"/>
            <w:r w:rsidR="005D0578" w:rsidRPr="005D0578">
              <w:rPr>
                <w:szCs w:val="20"/>
                <w:lang w:val="sl-SI" w:eastAsia="sl-SI"/>
              </w:rPr>
              <w:t>Zn</w:t>
            </w:r>
            <w:proofErr w:type="spellEnd"/>
            <w:r w:rsidR="005D0578" w:rsidRPr="005D0578">
              <w:rPr>
                <w:szCs w:val="20"/>
                <w:lang w:val="sl-SI" w:eastAsia="sl-SI"/>
              </w:rPr>
              <w:t xml:space="preserve"> in Cu na iztoku V1 skupni iztok. </w:t>
            </w:r>
            <w:r w:rsidR="004A5721">
              <w:rPr>
                <w:szCs w:val="20"/>
                <w:lang w:val="sl-SI" w:eastAsia="sl-SI"/>
              </w:rPr>
              <w:t>Od j</w:t>
            </w:r>
            <w:r w:rsidR="004A5721" w:rsidRPr="004A5721">
              <w:rPr>
                <w:szCs w:val="20"/>
                <w:lang w:val="sl-SI" w:eastAsia="sl-SI"/>
              </w:rPr>
              <w:t xml:space="preserve">ulija 2024 se rezultati meritev vrednotijo tudi po BAT zaključkih. </w:t>
            </w:r>
            <w:r w:rsidR="004A5721">
              <w:rPr>
                <w:szCs w:val="20"/>
                <w:lang w:val="sl-SI" w:eastAsia="sl-SI"/>
              </w:rPr>
              <w:t>M</w:t>
            </w:r>
            <w:r w:rsidR="004A5721" w:rsidRPr="004A5721">
              <w:rPr>
                <w:szCs w:val="20"/>
                <w:lang w:val="sl-SI" w:eastAsia="sl-SI"/>
              </w:rPr>
              <w:t>ejni vrednosti parametrov Baker in Cink na merilnem mestu V1MM1</w:t>
            </w:r>
            <w:r w:rsidR="004A5721">
              <w:rPr>
                <w:szCs w:val="20"/>
                <w:lang w:val="sl-SI" w:eastAsia="sl-SI"/>
              </w:rPr>
              <w:t xml:space="preserve"> sta se</w:t>
            </w:r>
            <w:r w:rsidR="004A5721" w:rsidRPr="004A5721">
              <w:rPr>
                <w:szCs w:val="20"/>
                <w:lang w:val="sl-SI" w:eastAsia="sl-SI"/>
              </w:rPr>
              <w:t xml:space="preserve"> 5-10 </w:t>
            </w:r>
            <w:proofErr w:type="spellStart"/>
            <w:r w:rsidR="004A5721" w:rsidRPr="004A5721">
              <w:rPr>
                <w:szCs w:val="20"/>
                <w:lang w:val="sl-SI" w:eastAsia="sl-SI"/>
              </w:rPr>
              <w:t>kratno</w:t>
            </w:r>
            <w:proofErr w:type="spellEnd"/>
            <w:r w:rsidR="004A5721" w:rsidRPr="004A5721">
              <w:rPr>
                <w:szCs w:val="20"/>
                <w:lang w:val="sl-SI" w:eastAsia="sl-SI"/>
              </w:rPr>
              <w:t xml:space="preserve"> zmanjšali (</w:t>
            </w:r>
            <w:proofErr w:type="spellStart"/>
            <w:r w:rsidR="004A5721" w:rsidRPr="004A5721">
              <w:rPr>
                <w:szCs w:val="20"/>
                <w:lang w:val="sl-SI" w:eastAsia="sl-SI"/>
              </w:rPr>
              <w:t>Zn</w:t>
            </w:r>
            <w:proofErr w:type="spellEnd"/>
            <w:r w:rsidR="004A5721" w:rsidRPr="004A5721">
              <w:rPr>
                <w:szCs w:val="20"/>
                <w:lang w:val="sl-SI" w:eastAsia="sl-SI"/>
              </w:rPr>
              <w:t xml:space="preserve"> iz 1,7 na 0,3 mg/l, Cu iz 0,5 na 0,05 mg/l). Tako so rezultati nekaterih meritev presegali novi mejni vrednosti. </w:t>
            </w:r>
            <w:r w:rsidR="005D0578" w:rsidRPr="005D0578">
              <w:rPr>
                <w:szCs w:val="20"/>
                <w:lang w:val="sl-SI" w:eastAsia="sl-SI"/>
              </w:rPr>
              <w:t>Zavezanec je po prejemu poročil pristopil k ugotavljanju nepravilnosti ter izvajanju sanacijskih ukrepov.</w:t>
            </w:r>
            <w:r w:rsidRPr="00453312">
              <w:rPr>
                <w:szCs w:val="20"/>
                <w:lang w:val="sl-SI" w:eastAsia="sl-SI"/>
              </w:rPr>
              <w:t xml:space="preserve"> Z odpadki ravna skladno z zahtevami OVD. Vodi tudi evidenco o nastajanju odpadkov. Z nevarnimi tekočinami v nepremičnih skladiščnih posodah ravna skladno z zahtevami iz OVD. Skladiščne posode so ustrezno opremljene z napravami za varno obratovanje (naprava proti </w:t>
            </w:r>
            <w:proofErr w:type="spellStart"/>
            <w:r w:rsidRPr="00453312">
              <w:rPr>
                <w:szCs w:val="20"/>
                <w:lang w:val="sl-SI" w:eastAsia="sl-SI"/>
              </w:rPr>
              <w:t>prenapolnitvi</w:t>
            </w:r>
            <w:proofErr w:type="spellEnd"/>
            <w:r w:rsidRPr="00453312">
              <w:rPr>
                <w:szCs w:val="20"/>
                <w:lang w:val="sl-SI" w:eastAsia="sl-SI"/>
              </w:rPr>
              <w:t>, opozarjanje na izpuščanje). Naslednji pregled bo predvidoma izveden najkasneje v treh letih.</w:t>
            </w:r>
          </w:p>
          <w:p w14:paraId="43DFBB38" w14:textId="77777777" w:rsidR="00453312" w:rsidRPr="00453312" w:rsidRDefault="00453312" w:rsidP="00453312">
            <w:pPr>
              <w:spacing w:line="240" w:lineRule="auto"/>
              <w:jc w:val="both"/>
              <w:rPr>
                <w:b/>
                <w:sz w:val="22"/>
                <w:szCs w:val="22"/>
                <w:lang w:val="sl-SI"/>
              </w:rPr>
            </w:pPr>
          </w:p>
        </w:tc>
      </w:tr>
    </w:tbl>
    <w:p w14:paraId="137C2F7C" w14:textId="77777777" w:rsidR="00453312" w:rsidRPr="00453312" w:rsidRDefault="00453312" w:rsidP="00453312">
      <w:pPr>
        <w:spacing w:line="240" w:lineRule="auto"/>
        <w:jc w:val="both"/>
        <w:rPr>
          <w:rFonts w:cs="Arial"/>
          <w:sz w:val="16"/>
          <w:szCs w:val="16"/>
          <w:lang w:val="sl-SI" w:eastAsia="sl-SI"/>
        </w:rPr>
      </w:pPr>
    </w:p>
    <w:p w14:paraId="1E36699D" w14:textId="77777777" w:rsidR="00453312" w:rsidRPr="00453312" w:rsidRDefault="00453312" w:rsidP="00453312">
      <w:pPr>
        <w:spacing w:line="240" w:lineRule="auto"/>
        <w:jc w:val="center"/>
        <w:rPr>
          <w:rFonts w:cs="Arial"/>
          <w:sz w:val="16"/>
          <w:szCs w:val="16"/>
          <w:lang w:val="sl-SI" w:eastAsia="sl-SI"/>
        </w:rPr>
      </w:pPr>
    </w:p>
    <w:p w14:paraId="04E4CD8E" w14:textId="6ED789C2" w:rsidR="007D75CF" w:rsidRPr="001122F8" w:rsidRDefault="007D75CF" w:rsidP="00735779">
      <w:pPr>
        <w:rPr>
          <w:lang w:val="sl-SI"/>
        </w:rPr>
      </w:pPr>
    </w:p>
    <w:sectPr w:rsidR="007D75CF" w:rsidRPr="001122F8" w:rsidSect="00783310">
      <w:headerReference w:type="default" r:id="rId10"/>
      <w:headerReference w:type="first" r:id="rId11"/>
      <w:pgSz w:w="11900" w:h="16840" w:code="9"/>
      <w:pgMar w:top="1701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3A07A" w14:textId="77777777" w:rsidR="00D27A3A" w:rsidRDefault="00D27A3A">
      <w:r>
        <w:separator/>
      </w:r>
    </w:p>
  </w:endnote>
  <w:endnote w:type="continuationSeparator" w:id="0">
    <w:p w14:paraId="38347C86" w14:textId="77777777" w:rsidR="00D27A3A" w:rsidRDefault="00D27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1B11F" w14:textId="77777777" w:rsidR="00D27A3A" w:rsidRDefault="00D27A3A">
      <w:r>
        <w:separator/>
      </w:r>
    </w:p>
  </w:footnote>
  <w:footnote w:type="continuationSeparator" w:id="0">
    <w:p w14:paraId="74699807" w14:textId="77777777" w:rsidR="00D27A3A" w:rsidRDefault="00D27A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ACC78" w14:textId="77777777" w:rsidR="00805AA7" w:rsidRPr="00110CBD" w:rsidRDefault="00805AA7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3E731" w14:textId="77777777" w:rsidR="00B3448F" w:rsidRDefault="00B3448F" w:rsidP="00B3448F">
    <w:pPr>
      <w:adjustRightInd w:val="0"/>
      <w:rPr>
        <w:rFonts w:ascii="Republika" w:hAnsi="Republika"/>
        <w:szCs w:val="20"/>
        <w:lang w:val="sl-SI"/>
      </w:rPr>
    </w:pPr>
  </w:p>
  <w:p w14:paraId="23F91EF7" w14:textId="77777777" w:rsidR="00B3448F" w:rsidRPr="00D40B4C" w:rsidRDefault="00B3448F" w:rsidP="00B3448F">
    <w:pPr>
      <w:adjustRightInd w:val="0"/>
      <w:rPr>
        <w:rFonts w:ascii="Republika" w:hAnsi="Republika"/>
        <w:szCs w:val="20"/>
        <w:lang w:val="sl-SI"/>
      </w:rPr>
    </w:pPr>
    <w:r w:rsidRPr="00D40B4C">
      <w:rPr>
        <w:rFonts w:ascii="Republika" w:hAnsi="Republika"/>
        <w:noProof/>
        <w:szCs w:val="20"/>
        <w:lang w:val="sl-SI"/>
      </w:rPr>
      <w:drawing>
        <wp:anchor distT="0" distB="0" distL="114300" distR="114300" simplePos="0" relativeHeight="251660288" behindDoc="0" locked="0" layoutInCell="1" allowOverlap="1" wp14:anchorId="5D6863C0" wp14:editId="5C3FED96">
          <wp:simplePos x="0" y="0"/>
          <wp:positionH relativeFrom="column">
            <wp:posOffset>-442595</wp:posOffset>
          </wp:positionH>
          <wp:positionV relativeFrom="paragraph">
            <wp:posOffset>-21452</wp:posOffset>
          </wp:positionV>
          <wp:extent cx="268926" cy="320040"/>
          <wp:effectExtent l="0" t="0" r="0" b="3810"/>
          <wp:wrapNone/>
          <wp:docPr id="11" name="Slika 1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Slika 1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056" t="12990" r="17407" b="8979"/>
                  <a:stretch/>
                </pic:blipFill>
                <pic:spPr bwMode="auto">
                  <a:xfrm>
                    <a:off x="0" y="0"/>
                    <a:ext cx="268926" cy="3200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40B4C">
      <w:rPr>
        <w:rFonts w:ascii="Republika" w:hAnsi="Republika"/>
        <w:noProof/>
        <w:szCs w:val="20"/>
        <w:lang w:val="sl-SI" w:eastAsia="sl-SI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701C0028" wp14:editId="7D3EF789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10160" t="9525" r="13970" b="9525"/>
              <wp:wrapNone/>
              <wp:docPr id="1" name="Line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22A98A8" id="Line 5" o:spid="_x0000_s1026" alt="&quot;&quot;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Pr="00D40B4C">
      <w:rPr>
        <w:rFonts w:ascii="Republika" w:hAnsi="Republika"/>
        <w:szCs w:val="20"/>
        <w:lang w:val="sl-SI"/>
      </w:rPr>
      <w:t>REPUBLIKA SLOVENIJA</w:t>
    </w:r>
  </w:p>
  <w:p w14:paraId="2725AD3E" w14:textId="77777777" w:rsidR="00B3448F" w:rsidRPr="00D40B4C" w:rsidRDefault="00B3448F" w:rsidP="00B3448F">
    <w:pPr>
      <w:pStyle w:val="Glava"/>
      <w:tabs>
        <w:tab w:val="left" w:pos="5112"/>
      </w:tabs>
      <w:spacing w:after="120" w:line="240" w:lineRule="exact"/>
      <w:rPr>
        <w:rFonts w:ascii="Republika" w:hAnsi="Republika"/>
        <w:b/>
        <w:bCs/>
        <w:szCs w:val="20"/>
        <w:lang w:val="sl-SI"/>
      </w:rPr>
    </w:pPr>
    <w:r w:rsidRPr="00D40B4C">
      <w:rPr>
        <w:rFonts w:ascii="Republika" w:hAnsi="Republika"/>
        <w:b/>
        <w:bCs/>
        <w:szCs w:val="20"/>
        <w:lang w:val="sl-SI"/>
      </w:rPr>
      <w:t>MINISTRSTVO ZA OKOLJE, PODNEBJE IN ENERGIJO</w:t>
    </w:r>
  </w:p>
  <w:p w14:paraId="6B73F03F" w14:textId="77777777" w:rsidR="00B3448F" w:rsidRPr="00D40B4C" w:rsidRDefault="00B3448F" w:rsidP="00B3448F">
    <w:pPr>
      <w:pStyle w:val="Glava"/>
      <w:tabs>
        <w:tab w:val="left" w:pos="5112"/>
      </w:tabs>
      <w:spacing w:before="100" w:after="240" w:line="240" w:lineRule="exact"/>
      <w:rPr>
        <w:rFonts w:ascii="Republika" w:hAnsi="Republika"/>
        <w:szCs w:val="20"/>
        <w:lang w:val="sl-SI"/>
      </w:rPr>
    </w:pPr>
    <w:r w:rsidRPr="00D40B4C">
      <w:rPr>
        <w:rFonts w:ascii="Republika" w:hAnsi="Republika"/>
        <w:szCs w:val="20"/>
        <w:lang w:val="sl-SI"/>
      </w:rPr>
      <w:t>INŠPEKTORAT REPUBLIKE SLOVENIJE ZA OKOLJE IN ENERGIJO</w:t>
    </w:r>
  </w:p>
  <w:p w14:paraId="59D4A116" w14:textId="43E49BE1" w:rsidR="00B3448F" w:rsidRPr="00357213" w:rsidRDefault="00B3448F" w:rsidP="00B3448F">
    <w:pPr>
      <w:pStyle w:val="Glava"/>
      <w:tabs>
        <w:tab w:val="left" w:pos="5112"/>
      </w:tabs>
      <w:spacing w:line="240" w:lineRule="exact"/>
      <w:rPr>
        <w:sz w:val="16"/>
        <w:szCs w:val="16"/>
        <w:lang w:val="sl-SI"/>
      </w:rPr>
    </w:pPr>
    <w:r w:rsidRPr="00357213">
      <w:rPr>
        <w:sz w:val="16"/>
        <w:szCs w:val="16"/>
        <w:lang w:val="sl-SI"/>
      </w:rPr>
      <w:t>Dunajska cesta 56, 1000 Ljubljana</w:t>
    </w:r>
    <w:r>
      <w:rPr>
        <w:sz w:val="16"/>
        <w:szCs w:val="16"/>
        <w:lang w:val="sl-SI"/>
      </w:rPr>
      <w:tab/>
    </w:r>
    <w:r>
      <w:rPr>
        <w:sz w:val="16"/>
        <w:szCs w:val="16"/>
        <w:lang w:val="sl-SI"/>
      </w:rPr>
      <w:tab/>
    </w:r>
    <w:r w:rsidRPr="00357213">
      <w:rPr>
        <w:sz w:val="16"/>
        <w:szCs w:val="16"/>
        <w:lang w:val="sl-SI"/>
      </w:rPr>
      <w:t>T: 01 420 44 88</w:t>
    </w:r>
  </w:p>
  <w:p w14:paraId="4D34C11A" w14:textId="343CD2B7" w:rsidR="00B3448F" w:rsidRPr="00357213" w:rsidRDefault="00B3448F" w:rsidP="00B3448F">
    <w:pPr>
      <w:pStyle w:val="Glava"/>
      <w:tabs>
        <w:tab w:val="left" w:pos="5112"/>
      </w:tabs>
      <w:spacing w:line="240" w:lineRule="exact"/>
      <w:rPr>
        <w:sz w:val="16"/>
        <w:szCs w:val="16"/>
        <w:lang w:val="sl-SI"/>
      </w:rPr>
    </w:pPr>
    <w:r w:rsidRPr="00357213">
      <w:rPr>
        <w:sz w:val="16"/>
        <w:szCs w:val="16"/>
        <w:lang w:val="sl-SI"/>
      </w:rPr>
      <w:tab/>
    </w:r>
    <w:r>
      <w:rPr>
        <w:sz w:val="16"/>
        <w:szCs w:val="16"/>
        <w:lang w:val="sl-SI"/>
      </w:rPr>
      <w:tab/>
    </w:r>
    <w:r w:rsidRPr="00357213">
      <w:rPr>
        <w:sz w:val="16"/>
        <w:szCs w:val="16"/>
        <w:lang w:val="sl-SI"/>
      </w:rPr>
      <w:t>F: 01 420 44 83</w:t>
    </w:r>
  </w:p>
  <w:p w14:paraId="7BE0E2CD" w14:textId="1C6C975E" w:rsidR="00B3448F" w:rsidRPr="00357213" w:rsidRDefault="00B3448F" w:rsidP="00B3448F">
    <w:pPr>
      <w:pStyle w:val="Glava"/>
      <w:tabs>
        <w:tab w:val="left" w:pos="5112"/>
      </w:tabs>
      <w:spacing w:line="240" w:lineRule="exact"/>
      <w:rPr>
        <w:sz w:val="16"/>
        <w:szCs w:val="16"/>
        <w:lang w:val="sl-SI"/>
      </w:rPr>
    </w:pPr>
    <w:r w:rsidRPr="00357213">
      <w:rPr>
        <w:sz w:val="16"/>
        <w:szCs w:val="16"/>
        <w:lang w:val="sl-SI"/>
      </w:rPr>
      <w:tab/>
    </w:r>
    <w:r>
      <w:rPr>
        <w:sz w:val="16"/>
        <w:szCs w:val="16"/>
        <w:lang w:val="sl-SI"/>
      </w:rPr>
      <w:t xml:space="preserve">   </w:t>
    </w:r>
    <w:r>
      <w:rPr>
        <w:sz w:val="16"/>
        <w:szCs w:val="16"/>
        <w:lang w:val="sl-SI"/>
      </w:rPr>
      <w:tab/>
    </w:r>
    <w:r>
      <w:rPr>
        <w:sz w:val="16"/>
        <w:szCs w:val="16"/>
        <w:lang w:val="sl-SI"/>
      </w:rPr>
      <w:t xml:space="preserve">  </w:t>
    </w:r>
    <w:r w:rsidRPr="00357213">
      <w:rPr>
        <w:sz w:val="16"/>
        <w:szCs w:val="16"/>
        <w:lang w:val="sl-SI"/>
      </w:rPr>
      <w:t xml:space="preserve">E: </w:t>
    </w:r>
    <w:hyperlink r:id="rId2" w:history="1">
      <w:r w:rsidRPr="00357213">
        <w:rPr>
          <w:rStyle w:val="Hiperpovezava"/>
          <w:sz w:val="16"/>
          <w:szCs w:val="16"/>
          <w:lang w:val="sl-SI"/>
        </w:rPr>
        <w:t>gp.irsoe@gov.si</w:t>
      </w:r>
    </w:hyperlink>
  </w:p>
  <w:p w14:paraId="7D69C2F0" w14:textId="0CF79F4F" w:rsidR="00B3448F" w:rsidRDefault="00B3448F" w:rsidP="00B3448F">
    <w:pPr>
      <w:pStyle w:val="Glava"/>
      <w:tabs>
        <w:tab w:val="left" w:pos="5112"/>
      </w:tabs>
      <w:spacing w:line="240" w:lineRule="exact"/>
    </w:pPr>
    <w:r w:rsidRPr="00357213">
      <w:rPr>
        <w:sz w:val="16"/>
        <w:szCs w:val="16"/>
        <w:lang w:val="sl-SI"/>
      </w:rPr>
      <w:tab/>
    </w:r>
    <w:r>
      <w:rPr>
        <w:sz w:val="16"/>
        <w:szCs w:val="16"/>
        <w:lang w:val="sl-SI"/>
      </w:rPr>
      <w:tab/>
    </w:r>
    <w:r>
      <w:rPr>
        <w:sz w:val="16"/>
        <w:szCs w:val="16"/>
        <w:lang w:val="sl-SI"/>
      </w:rPr>
      <w:t xml:space="preserve"> </w:t>
    </w:r>
    <w:hyperlink r:id="rId3" w:history="1">
      <w:r w:rsidRPr="00C46C8D">
        <w:rPr>
          <w:rStyle w:val="Hiperpovezava"/>
          <w:sz w:val="16"/>
          <w:szCs w:val="16"/>
          <w:lang w:val="sl-SI"/>
        </w:rPr>
        <w:t>www.irsoe.gov.si</w:t>
      </w:r>
    </w:hyperlink>
  </w:p>
  <w:p w14:paraId="21D5B43C" w14:textId="77777777" w:rsidR="00E4346C" w:rsidRPr="009C5E2A" w:rsidRDefault="00E4346C" w:rsidP="009C5E2A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77626847">
    <w:abstractNumId w:val="4"/>
  </w:num>
  <w:num w:numId="2" w16cid:durableId="518081402">
    <w:abstractNumId w:val="2"/>
  </w:num>
  <w:num w:numId="3" w16cid:durableId="2034451096">
    <w:abstractNumId w:val="3"/>
  </w:num>
  <w:num w:numId="4" w16cid:durableId="848981301">
    <w:abstractNumId w:val="0"/>
  </w:num>
  <w:num w:numId="5" w16cid:durableId="1631300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2769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0E3"/>
    <w:rsid w:val="000016B9"/>
    <w:rsid w:val="00001D43"/>
    <w:rsid w:val="0001550E"/>
    <w:rsid w:val="00023A88"/>
    <w:rsid w:val="00027744"/>
    <w:rsid w:val="000850E3"/>
    <w:rsid w:val="000A5663"/>
    <w:rsid w:val="000A7238"/>
    <w:rsid w:val="000E1264"/>
    <w:rsid w:val="000F19C6"/>
    <w:rsid w:val="001122F8"/>
    <w:rsid w:val="00121789"/>
    <w:rsid w:val="00125590"/>
    <w:rsid w:val="001357B2"/>
    <w:rsid w:val="001438EB"/>
    <w:rsid w:val="00155A15"/>
    <w:rsid w:val="00164BE3"/>
    <w:rsid w:val="00164CD7"/>
    <w:rsid w:val="0017490B"/>
    <w:rsid w:val="00183EA8"/>
    <w:rsid w:val="00193A62"/>
    <w:rsid w:val="001E68C2"/>
    <w:rsid w:val="00202A77"/>
    <w:rsid w:val="0023778D"/>
    <w:rsid w:val="00264B05"/>
    <w:rsid w:val="00271CE5"/>
    <w:rsid w:val="00275B56"/>
    <w:rsid w:val="00282020"/>
    <w:rsid w:val="002B49F3"/>
    <w:rsid w:val="002B7A82"/>
    <w:rsid w:val="002C1631"/>
    <w:rsid w:val="002C378A"/>
    <w:rsid w:val="002C5C37"/>
    <w:rsid w:val="002D1010"/>
    <w:rsid w:val="002F6DF5"/>
    <w:rsid w:val="00300324"/>
    <w:rsid w:val="003138CE"/>
    <w:rsid w:val="00345ECA"/>
    <w:rsid w:val="003636BF"/>
    <w:rsid w:val="0037479F"/>
    <w:rsid w:val="003845B4"/>
    <w:rsid w:val="00387B1A"/>
    <w:rsid w:val="003975F5"/>
    <w:rsid w:val="003B686E"/>
    <w:rsid w:val="003E1C74"/>
    <w:rsid w:val="00434C0D"/>
    <w:rsid w:val="00442DE2"/>
    <w:rsid w:val="00446386"/>
    <w:rsid w:val="00453312"/>
    <w:rsid w:val="0048055B"/>
    <w:rsid w:val="004A5721"/>
    <w:rsid w:val="00526246"/>
    <w:rsid w:val="00544C80"/>
    <w:rsid w:val="00567106"/>
    <w:rsid w:val="00593FC6"/>
    <w:rsid w:val="005A07E9"/>
    <w:rsid w:val="005B7A9B"/>
    <w:rsid w:val="005D0578"/>
    <w:rsid w:val="005E1D3C"/>
    <w:rsid w:val="0062057D"/>
    <w:rsid w:val="00632253"/>
    <w:rsid w:val="00642714"/>
    <w:rsid w:val="006455CE"/>
    <w:rsid w:val="00677197"/>
    <w:rsid w:val="006808F7"/>
    <w:rsid w:val="00696CF2"/>
    <w:rsid w:val="00697A97"/>
    <w:rsid w:val="00697EE1"/>
    <w:rsid w:val="006C6223"/>
    <w:rsid w:val="006D42D9"/>
    <w:rsid w:val="006E546C"/>
    <w:rsid w:val="00707289"/>
    <w:rsid w:val="00733017"/>
    <w:rsid w:val="00735779"/>
    <w:rsid w:val="00742284"/>
    <w:rsid w:val="00783310"/>
    <w:rsid w:val="007A4A6D"/>
    <w:rsid w:val="007D1BCF"/>
    <w:rsid w:val="007D75CF"/>
    <w:rsid w:val="007E27D2"/>
    <w:rsid w:val="007E6DC5"/>
    <w:rsid w:val="00805AA7"/>
    <w:rsid w:val="0080686A"/>
    <w:rsid w:val="0085374F"/>
    <w:rsid w:val="00862CCB"/>
    <w:rsid w:val="0088043C"/>
    <w:rsid w:val="008906C9"/>
    <w:rsid w:val="008A7ECA"/>
    <w:rsid w:val="008B3FE1"/>
    <w:rsid w:val="008C5738"/>
    <w:rsid w:val="008D04F0"/>
    <w:rsid w:val="008D7188"/>
    <w:rsid w:val="008F3500"/>
    <w:rsid w:val="008F5FE9"/>
    <w:rsid w:val="009119F0"/>
    <w:rsid w:val="00924E3C"/>
    <w:rsid w:val="009612BB"/>
    <w:rsid w:val="00994953"/>
    <w:rsid w:val="009A20ED"/>
    <w:rsid w:val="009B706D"/>
    <w:rsid w:val="009C22E7"/>
    <w:rsid w:val="009C5E2A"/>
    <w:rsid w:val="00A0060E"/>
    <w:rsid w:val="00A07A26"/>
    <w:rsid w:val="00A125C5"/>
    <w:rsid w:val="00A21CD0"/>
    <w:rsid w:val="00A3299A"/>
    <w:rsid w:val="00A5039D"/>
    <w:rsid w:val="00A53F3C"/>
    <w:rsid w:val="00A65EE7"/>
    <w:rsid w:val="00A70133"/>
    <w:rsid w:val="00AC2465"/>
    <w:rsid w:val="00AF0464"/>
    <w:rsid w:val="00B17141"/>
    <w:rsid w:val="00B23BAB"/>
    <w:rsid w:val="00B301EB"/>
    <w:rsid w:val="00B31575"/>
    <w:rsid w:val="00B3448F"/>
    <w:rsid w:val="00B37CB9"/>
    <w:rsid w:val="00B66CA1"/>
    <w:rsid w:val="00B80E0A"/>
    <w:rsid w:val="00B851FB"/>
    <w:rsid w:val="00B8547D"/>
    <w:rsid w:val="00B95595"/>
    <w:rsid w:val="00BB297A"/>
    <w:rsid w:val="00BC4E24"/>
    <w:rsid w:val="00BE3297"/>
    <w:rsid w:val="00BF620E"/>
    <w:rsid w:val="00C00FDC"/>
    <w:rsid w:val="00C1618D"/>
    <w:rsid w:val="00C23D3F"/>
    <w:rsid w:val="00C250D5"/>
    <w:rsid w:val="00C63643"/>
    <w:rsid w:val="00C92898"/>
    <w:rsid w:val="00CC5BE7"/>
    <w:rsid w:val="00CE7514"/>
    <w:rsid w:val="00CF39FA"/>
    <w:rsid w:val="00CF4543"/>
    <w:rsid w:val="00D00A1E"/>
    <w:rsid w:val="00D248DE"/>
    <w:rsid w:val="00D27A3A"/>
    <w:rsid w:val="00D43091"/>
    <w:rsid w:val="00D55F33"/>
    <w:rsid w:val="00D70531"/>
    <w:rsid w:val="00D71CA8"/>
    <w:rsid w:val="00D71EEC"/>
    <w:rsid w:val="00D8542D"/>
    <w:rsid w:val="00D870FC"/>
    <w:rsid w:val="00DB47EE"/>
    <w:rsid w:val="00DC37E7"/>
    <w:rsid w:val="00DC3F6B"/>
    <w:rsid w:val="00DC6A71"/>
    <w:rsid w:val="00DE5B46"/>
    <w:rsid w:val="00E0357D"/>
    <w:rsid w:val="00E046A1"/>
    <w:rsid w:val="00E06CA3"/>
    <w:rsid w:val="00E14B28"/>
    <w:rsid w:val="00E17F98"/>
    <w:rsid w:val="00E24EC2"/>
    <w:rsid w:val="00E3524A"/>
    <w:rsid w:val="00E4346C"/>
    <w:rsid w:val="00E45B17"/>
    <w:rsid w:val="00E47EDC"/>
    <w:rsid w:val="00E96041"/>
    <w:rsid w:val="00EA0E34"/>
    <w:rsid w:val="00EA5927"/>
    <w:rsid w:val="00EB0368"/>
    <w:rsid w:val="00EB2E02"/>
    <w:rsid w:val="00EC40A7"/>
    <w:rsid w:val="00EC6E7D"/>
    <w:rsid w:val="00ED093F"/>
    <w:rsid w:val="00F05C9E"/>
    <w:rsid w:val="00F23209"/>
    <w:rsid w:val="00F240BB"/>
    <w:rsid w:val="00F25603"/>
    <w:rsid w:val="00F26989"/>
    <w:rsid w:val="00F46724"/>
    <w:rsid w:val="00F57FED"/>
    <w:rsid w:val="00F84DDB"/>
    <w:rsid w:val="00FA4E57"/>
    <w:rsid w:val="00FB09EF"/>
    <w:rsid w:val="00FD66D4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o:colormru v:ext="edit" colors="#428299"/>
    </o:shapedefaults>
    <o:shapelayout v:ext="edit">
      <o:idmap v:ext="edit" data="1"/>
    </o:shapelayout>
  </w:shapeDefaults>
  <w:doNotEmbedSmartTags/>
  <w:decimalSymbol w:val=","/>
  <w:listSeparator w:val=";"/>
  <w14:docId w14:val="5012E931"/>
  <w15:chartTrackingRefBased/>
  <w15:docId w15:val="{04453107-4DFD-4741-95D3-7F9D90079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GlavaZnak">
    <w:name w:val="Glava Znak"/>
    <w:basedOn w:val="Privzetapisavaodstavka"/>
    <w:link w:val="Glava"/>
    <w:rsid w:val="00593FC6"/>
    <w:rPr>
      <w:rFonts w:ascii="Arial" w:hAnsi="Arial"/>
      <w:szCs w:val="24"/>
      <w:lang w:val="en-US" w:eastAsia="en-US"/>
    </w:rPr>
  </w:style>
  <w:style w:type="character" w:styleId="Nerazreenaomemba">
    <w:name w:val="Unresolved Mention"/>
    <w:basedOn w:val="Privzetapisavaodstavka"/>
    <w:uiPriority w:val="99"/>
    <w:semiHidden/>
    <w:unhideWhenUsed/>
    <w:rsid w:val="00E434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70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rsoe.gov.si" TargetMode="External"/><Relationship Id="rId2" Type="http://schemas.openxmlformats.org/officeDocument/2006/relationships/hyperlink" Target="mailto:gp.irsoe@gov.si" TargetMode="External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vnicanM79\AppData\Local\Microsoft\Windows\INetCache\Content.Outlook\OTB0PQCH\mnvp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F491E763D3C748946BF9C3D5A61BC8" ma:contentTypeVersion="14" ma:contentTypeDescription="Ustvari nov dokument." ma:contentTypeScope="" ma:versionID="2cf272be5134f957dc7348d2b724a82a">
  <xsd:schema xmlns:xsd="http://www.w3.org/2001/XMLSchema" xmlns:xs="http://www.w3.org/2001/XMLSchema" xmlns:p="http://schemas.microsoft.com/office/2006/metadata/properties" xmlns:ns2="6174e623-3132-4682-8312-93ae023b49b3" xmlns:ns3="c692225b-96e9-4b86-aa9e-be5af81d02ac" targetNamespace="http://schemas.microsoft.com/office/2006/metadata/properties" ma:root="true" ma:fieldsID="a67914d09e3aba8d16b43cce5c1e2948" ns2:_="" ns3:_="">
    <xsd:import namespace="6174e623-3132-4682-8312-93ae023b49b3"/>
    <xsd:import namespace="c692225b-96e9-4b86-aa9e-be5af81d02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Datum_x0020_objav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74e623-3132-4682-8312-93ae023b49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Oznake slike" ma:readOnly="false" ma:fieldId="{5cf76f15-5ced-4ddc-b409-7134ff3c332f}" ma:taxonomyMulti="true" ma:sspId="1497c9cf-a874-46b4-aa75-1d1b1d9955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Datum_x0020_objave" ma:index="19" nillable="true" ma:displayName="Datum objave" ma:default="[today]" ma:format="DateOnly" ma:internalName="Datum_x0020_objav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92225b-96e9-4b86-aa9e-be5af81d02a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fca1b46-32c9-4cdb-960c-6fbc90030f75}" ma:internalName="TaxCatchAll" ma:showField="CatchAllData" ma:web="c692225b-96e9-4b86-aa9e-be5af81d02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74e623-3132-4682-8312-93ae023b49b3">
      <Terms xmlns="http://schemas.microsoft.com/office/infopath/2007/PartnerControls"/>
    </lcf76f155ced4ddcb4097134ff3c332f>
    <Datum_x0020_objave xmlns="6174e623-3132-4682-8312-93ae023b49b3">2023-01-24T14:47:48+00:00</Datum_x0020_objave>
    <TaxCatchAll xmlns="c692225b-96e9-4b86-aa9e-be5af81d02a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657026-C27F-4D7F-A386-B1D5C4CEFB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74e623-3132-4682-8312-93ae023b49b3"/>
    <ds:schemaRef ds:uri="c692225b-96e9-4b86-aa9e-be5af81d02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D3EF23-FD47-4934-B188-FD754E116697}">
  <ds:schemaRefs>
    <ds:schemaRef ds:uri="http://schemas.microsoft.com/office/2006/metadata/properties"/>
    <ds:schemaRef ds:uri="http://schemas.microsoft.com/office/infopath/2007/PartnerControls"/>
    <ds:schemaRef ds:uri="6174e623-3132-4682-8312-93ae023b49b3"/>
    <ds:schemaRef ds:uri="c692225b-96e9-4b86-aa9e-be5af81d02ac"/>
  </ds:schemaRefs>
</ds:datastoreItem>
</file>

<file path=customXml/itemProps3.xml><?xml version="1.0" encoding="utf-8"?>
<ds:datastoreItem xmlns:ds="http://schemas.openxmlformats.org/officeDocument/2006/customXml" ds:itemID="{16B80E24-3518-4E15-9DB5-10B80FBDB5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mnvp.dotx</Template>
  <TotalTime>0</TotalTime>
  <Pages>1</Pages>
  <Words>353</Words>
  <Characters>2068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 </vt:lpstr>
    </vt:vector>
  </TitlesOfParts>
  <Company>Indea d.o.o.</Company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Miloš Ravničan</dc:creator>
  <cp:keywords/>
  <cp:lastModifiedBy>Barbka Zupan</cp:lastModifiedBy>
  <cp:revision>2</cp:revision>
  <cp:lastPrinted>2010-07-05T09:38:00Z</cp:lastPrinted>
  <dcterms:created xsi:type="dcterms:W3CDTF">2025-09-11T10:09:00Z</dcterms:created>
  <dcterms:modified xsi:type="dcterms:W3CDTF">2025-09-11T10:09:00Z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0x01010032F491E763D3C748946BF9C3D5A61BC8</vt:lpwstr>
  </property>
</Properties>
</file>