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02FCC038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4021C0">
        <w:rPr>
          <w:sz w:val="24"/>
          <w:szCs w:val="24"/>
          <w:u w:val="none"/>
          <w:lang w:val="sl-SI"/>
        </w:rPr>
        <w:t>Koper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55112E">
        <w:rPr>
          <w:sz w:val="24"/>
          <w:szCs w:val="24"/>
          <w:u w:val="none"/>
          <w:lang w:val="sl-SI"/>
        </w:rPr>
        <w:t>1</w:t>
      </w:r>
      <w:r w:rsidR="004021C0">
        <w:rPr>
          <w:sz w:val="24"/>
          <w:szCs w:val="24"/>
          <w:u w:val="none"/>
          <w:lang w:val="sl-SI"/>
        </w:rPr>
        <w:t>4</w:t>
      </w:r>
      <w:r w:rsidR="0055112E">
        <w:rPr>
          <w:sz w:val="24"/>
          <w:szCs w:val="24"/>
          <w:u w:val="none"/>
          <w:lang w:val="sl-SI"/>
        </w:rPr>
        <w:t>7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5112E" w:rsidRPr="00357695" w14:paraId="645B9113" w14:textId="77777777" w:rsidTr="0044797C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55112E" w:rsidRPr="00D62D54" w:rsidRDefault="0055112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B9D15D6" w14:textId="4CE6C1AC" w:rsidR="0055112E" w:rsidRPr="00357695" w:rsidRDefault="0055112E" w:rsidP="0055112E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021C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021C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a)   6/2  </w:t>
            </w:r>
            <w:r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678D8ADC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3C15078B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b)    7    </w:t>
            </w:r>
            <w:r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CF2F5F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0591B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c)   8/1  </w:t>
            </w:r>
            <w:r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5720BF0" w14:textId="77777777" w:rsidR="00AC49B0" w:rsidRPr="00357695" w:rsidRDefault="00AC49B0" w:rsidP="00AC49B0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1340DF51" w14:textId="77777777" w:rsidR="00AC49B0" w:rsidRPr="00357695" w:rsidRDefault="00AC49B0" w:rsidP="00AC49B0">
            <w:pPr>
              <w:ind w:left="175" w:right="26"/>
            </w:pPr>
            <w:r w:rsidRPr="00357695">
              <w:t xml:space="preserve">d)   8/2  </w:t>
            </w:r>
            <w:r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021C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021C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12616" w14:textId="7F5647D7" w:rsidR="000035FA" w:rsidRPr="00C25082" w:rsidRDefault="000035FA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  <w:r w:rsidR="007A252D" w:rsidRPr="00443278">
              <w:rPr>
                <w:sz w:val="19"/>
                <w:szCs w:val="19"/>
              </w:rPr>
              <w:t xml:space="preserve">z najmanj </w:t>
            </w:r>
            <w:r w:rsidR="006D0B1E">
              <w:rPr>
                <w:sz w:val="19"/>
                <w:szCs w:val="19"/>
              </w:rPr>
              <w:t>7.</w:t>
            </w:r>
            <w:r w:rsidR="007A252D" w:rsidRPr="00443278">
              <w:rPr>
                <w:sz w:val="19"/>
                <w:szCs w:val="19"/>
              </w:rPr>
              <w:t xml:space="preserve"> stopnjo izobrazbe</w:t>
            </w:r>
            <w:r w:rsidR="002B5DE3">
              <w:rPr>
                <w:sz w:val="19"/>
                <w:szCs w:val="19"/>
              </w:rPr>
              <w:t xml:space="preserve"> (let / mesecev)</w:t>
            </w:r>
            <w:r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21C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21C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21C0">
              <w:rPr>
                <w:sz w:val="16"/>
                <w:szCs w:val="16"/>
              </w:rPr>
            </w:r>
            <w:r w:rsidR="004021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21C0">
              <w:rPr>
                <w:sz w:val="16"/>
                <w:szCs w:val="16"/>
              </w:rPr>
            </w:r>
            <w:r w:rsidR="004021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21C0">
              <w:rPr>
                <w:sz w:val="16"/>
                <w:szCs w:val="16"/>
              </w:rPr>
            </w:r>
            <w:r w:rsidR="004021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21C0">
              <w:rPr>
                <w:sz w:val="16"/>
                <w:szCs w:val="16"/>
              </w:rPr>
            </w:r>
            <w:r w:rsidR="004021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lastRenderedPageBreak/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21C0">
              <w:rPr>
                <w:sz w:val="18"/>
                <w:szCs w:val="18"/>
              </w:rPr>
            </w:r>
            <w:r w:rsidR="004021C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21C0">
              <w:rPr>
                <w:sz w:val="18"/>
                <w:szCs w:val="18"/>
              </w:rPr>
            </w:r>
            <w:r w:rsidR="004021C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21C0">
              <w:rPr>
                <w:sz w:val="16"/>
                <w:szCs w:val="16"/>
              </w:rPr>
            </w:r>
            <w:r w:rsidR="004021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21C0">
              <w:rPr>
                <w:sz w:val="16"/>
                <w:szCs w:val="16"/>
              </w:rPr>
            </w:r>
            <w:r w:rsidR="004021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21C0">
              <w:rPr>
                <w:sz w:val="16"/>
                <w:szCs w:val="16"/>
              </w:rPr>
            </w:r>
            <w:r w:rsidR="004021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21C0">
              <w:rPr>
                <w:sz w:val="16"/>
                <w:szCs w:val="16"/>
              </w:rPr>
            </w:r>
            <w:r w:rsidR="004021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21C0">
              <w:rPr>
                <w:sz w:val="18"/>
                <w:szCs w:val="18"/>
              </w:rPr>
            </w:r>
            <w:r w:rsidR="004021C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21C0">
              <w:rPr>
                <w:sz w:val="18"/>
                <w:szCs w:val="18"/>
              </w:rPr>
            </w:r>
            <w:r w:rsidR="004021C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21C0">
              <w:rPr>
                <w:sz w:val="16"/>
                <w:szCs w:val="16"/>
              </w:rPr>
            </w:r>
            <w:r w:rsidR="004021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21C0">
              <w:rPr>
                <w:sz w:val="16"/>
                <w:szCs w:val="16"/>
              </w:rPr>
            </w:r>
            <w:r w:rsidR="004021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21C0">
              <w:rPr>
                <w:sz w:val="16"/>
                <w:szCs w:val="16"/>
              </w:rPr>
            </w:r>
            <w:r w:rsidR="004021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21C0">
              <w:rPr>
                <w:sz w:val="16"/>
                <w:szCs w:val="16"/>
              </w:rPr>
            </w:r>
            <w:r w:rsidR="004021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21C0">
              <w:rPr>
                <w:sz w:val="18"/>
                <w:szCs w:val="18"/>
              </w:rPr>
            </w:r>
            <w:r w:rsidR="004021C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21C0">
              <w:rPr>
                <w:sz w:val="18"/>
                <w:szCs w:val="18"/>
              </w:rPr>
            </w:r>
            <w:r w:rsidR="004021C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21C0">
              <w:rPr>
                <w:sz w:val="16"/>
                <w:szCs w:val="16"/>
              </w:rPr>
            </w:r>
            <w:r w:rsidR="004021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21C0">
              <w:rPr>
                <w:sz w:val="16"/>
                <w:szCs w:val="16"/>
              </w:rPr>
            </w:r>
            <w:r w:rsidR="004021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21C0">
              <w:rPr>
                <w:sz w:val="16"/>
                <w:szCs w:val="16"/>
              </w:rPr>
            </w:r>
            <w:r w:rsidR="004021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21C0">
              <w:rPr>
                <w:sz w:val="16"/>
                <w:szCs w:val="16"/>
              </w:rPr>
            </w:r>
            <w:r w:rsidR="004021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21C0">
              <w:rPr>
                <w:sz w:val="18"/>
                <w:szCs w:val="18"/>
              </w:rPr>
            </w:r>
            <w:r w:rsidR="004021C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21C0">
              <w:rPr>
                <w:sz w:val="18"/>
                <w:szCs w:val="18"/>
              </w:rPr>
            </w:r>
            <w:r w:rsidR="004021C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21C0">
              <w:rPr>
                <w:sz w:val="16"/>
                <w:szCs w:val="16"/>
              </w:rPr>
            </w:r>
            <w:r w:rsidR="004021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21C0">
              <w:rPr>
                <w:sz w:val="16"/>
                <w:szCs w:val="16"/>
              </w:rPr>
            </w:r>
            <w:r w:rsidR="004021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21C0">
              <w:rPr>
                <w:sz w:val="16"/>
                <w:szCs w:val="16"/>
              </w:rPr>
            </w:r>
            <w:r w:rsidR="004021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21C0">
              <w:rPr>
                <w:sz w:val="16"/>
                <w:szCs w:val="16"/>
              </w:rPr>
            </w:r>
            <w:r w:rsidR="004021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lastRenderedPageBreak/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4021C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4021C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21C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21C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21C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21C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21C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21C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21C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21C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21C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21C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21C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21C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5171F8EC" w14:textId="77777777" w:rsidR="00AC49B0" w:rsidRDefault="00AC49B0" w:rsidP="00AC49B0">
      <w:pPr>
        <w:ind w:right="-426"/>
        <w:rPr>
          <w:b/>
        </w:rPr>
      </w:pPr>
    </w:p>
    <w:p w14:paraId="45CB84E3" w14:textId="77777777" w:rsidR="00AC49B0" w:rsidRDefault="00AC49B0" w:rsidP="00AC49B0">
      <w:pPr>
        <w:ind w:right="-426"/>
        <w:rPr>
          <w:b/>
        </w:rPr>
      </w:pPr>
    </w:p>
    <w:p w14:paraId="7BD88EE8" w14:textId="77777777" w:rsidR="00AC49B0" w:rsidRDefault="00AC49B0" w:rsidP="00AC49B0">
      <w:pPr>
        <w:ind w:right="-426"/>
        <w:rPr>
          <w:b/>
        </w:rPr>
      </w:pPr>
    </w:p>
    <w:p w14:paraId="2163C4E6" w14:textId="77777777" w:rsidR="00AC49B0" w:rsidRDefault="00AC49B0" w:rsidP="00AC49B0">
      <w:pPr>
        <w:ind w:right="-426"/>
        <w:rPr>
          <w:b/>
        </w:rPr>
      </w:pPr>
    </w:p>
    <w:p w14:paraId="189290F3" w14:textId="77777777" w:rsidR="00AC49B0" w:rsidRDefault="00AC49B0" w:rsidP="00AC49B0">
      <w:pPr>
        <w:ind w:right="-426"/>
        <w:rPr>
          <w:b/>
        </w:rPr>
      </w:pPr>
    </w:p>
    <w:p w14:paraId="36C92A3E" w14:textId="77777777" w:rsidR="00AC49B0" w:rsidRDefault="00AC49B0" w:rsidP="00AC49B0">
      <w:pPr>
        <w:ind w:right="-426"/>
        <w:rPr>
          <w:b/>
        </w:rPr>
      </w:pPr>
    </w:p>
    <w:p w14:paraId="16F68C0A" w14:textId="77777777" w:rsidR="00AC49B0" w:rsidRDefault="00AC49B0" w:rsidP="00AC49B0">
      <w:pPr>
        <w:ind w:right="-426"/>
        <w:rPr>
          <w:b/>
        </w:rPr>
      </w:pPr>
    </w:p>
    <w:p w14:paraId="63AACEFC" w14:textId="7CFB0BFD" w:rsidR="00AC49B0" w:rsidRPr="00484640" w:rsidRDefault="00AC49B0" w:rsidP="00484640">
      <w:pPr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(kopije pogodb o zaposlitvi, potrdila delodajalca, druga dokazila</w:t>
      </w:r>
      <w:r w:rsidR="00484640"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6BAB6EA3" w14:textId="77777777" w:rsidR="00AC49B0" w:rsidRDefault="00AC49B0" w:rsidP="00966CB9">
      <w:pPr>
        <w:ind w:right="-426"/>
        <w:rPr>
          <w:b/>
        </w:rPr>
      </w:pPr>
    </w:p>
    <w:p w14:paraId="567D163F" w14:textId="77777777" w:rsidR="00AC49B0" w:rsidRDefault="00AC49B0" w:rsidP="00966CB9">
      <w:pPr>
        <w:ind w:right="-426"/>
        <w:rPr>
          <w:b/>
        </w:rPr>
      </w:pPr>
    </w:p>
    <w:tbl>
      <w:tblPr>
        <w:tblW w:w="843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7876"/>
      </w:tblGrid>
      <w:tr w:rsidR="00AC49B0" w:rsidRPr="00357695" w14:paraId="71E8C506" w14:textId="2063C7FE" w:rsidTr="00AC49B0">
        <w:trPr>
          <w:trHeight w:val="349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AC49B0">
            <w:pPr>
              <w:spacing w:before="120" w:after="120"/>
              <w:ind w:left="184" w:right="-426"/>
            </w:pPr>
          </w:p>
        </w:tc>
        <w:tc>
          <w:tcPr>
            <w:tcW w:w="7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421858D0" w:rsidR="00AC49B0" w:rsidRPr="00357695" w:rsidRDefault="00AC49B0" w:rsidP="00D150B8">
            <w:pPr>
              <w:spacing w:before="120" w:after="120"/>
              <w:ind w:left="184" w:right="-426"/>
            </w:pPr>
            <w:r>
              <w:t>Vrsta dokazila</w:t>
            </w:r>
          </w:p>
        </w:tc>
      </w:tr>
      <w:tr w:rsidR="00AC49B0" w:rsidRPr="00357695" w14:paraId="237105DB" w14:textId="1752E77A" w:rsidTr="00AC49B0">
        <w:trPr>
          <w:trHeight w:val="260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D150B8">
            <w:pPr>
              <w:spacing w:before="120"/>
              <w:ind w:left="176" w:right="-426"/>
            </w:pPr>
            <w:r>
              <w:t>1</w:t>
            </w:r>
          </w:p>
        </w:tc>
        <w:tc>
          <w:tcPr>
            <w:tcW w:w="7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A797590" w14:textId="6C95EEAD" w:rsidTr="00AC49B0">
        <w:trPr>
          <w:trHeight w:val="253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D150B8">
            <w:pPr>
              <w:spacing w:before="120"/>
              <w:ind w:left="176" w:right="-426"/>
            </w:pPr>
            <w:r>
              <w:t>2</w:t>
            </w: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CF009F0" w14:textId="406AA287" w:rsidTr="0048464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D150B8">
            <w:pPr>
              <w:spacing w:before="120"/>
              <w:ind w:left="176" w:right="-426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48464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AC49B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510C5626" w14:textId="7DF50287" w:rsidR="00AC49B0" w:rsidRPr="00484640" w:rsidRDefault="00AC49B0" w:rsidP="00966CB9">
      <w:pPr>
        <w:ind w:right="-426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(v nekaj stavkih). </w:t>
      </w:r>
    </w:p>
    <w:p w14:paraId="5E98FEA6" w14:textId="77777777" w:rsidR="00AC49B0" w:rsidRDefault="00AC49B0" w:rsidP="00966CB9">
      <w:pPr>
        <w:ind w:right="-426"/>
        <w:rPr>
          <w:b/>
        </w:rPr>
      </w:pPr>
    </w:p>
    <w:tbl>
      <w:tblPr>
        <w:tblW w:w="987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5"/>
      </w:tblGrid>
      <w:tr w:rsidR="00AC49B0" w:rsidRPr="00357695" w14:paraId="09E7C6A6" w14:textId="77777777" w:rsidTr="00A957EF">
        <w:trPr>
          <w:trHeight w:val="3845"/>
        </w:trPr>
        <w:tc>
          <w:tcPr>
            <w:tcW w:w="98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7B31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99E996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46FDDA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2975CB0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3CB79B9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0096103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2DB8067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9D9D595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77777777" w:rsidR="00AC49B0" w:rsidRPr="00357695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Default="00AC49B0" w:rsidP="00966CB9">
      <w:pPr>
        <w:ind w:right="-426"/>
        <w:rPr>
          <w:b/>
        </w:rPr>
      </w:pPr>
    </w:p>
    <w:p w14:paraId="08BEE54A" w14:textId="70D6751B" w:rsidR="008105A6" w:rsidRPr="00795C04" w:rsidRDefault="00A957EF" w:rsidP="00966CB9">
      <w:pPr>
        <w:ind w:right="-426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(-ka)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46F1E13" w14:textId="4A6B65AB" w:rsidR="00454031" w:rsidRDefault="00454031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6C22DE8E" w14:textId="10C0EAA5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53F6758F" w14:textId="1F05565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4FD8723" w14:textId="77777777" w:rsidR="00A957EF" w:rsidRDefault="00A957EF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09D14A8" w14:textId="77777777" w:rsidR="00A957EF" w:rsidRDefault="00A957EF" w:rsidP="00454031">
      <w:pPr>
        <w:spacing w:after="160" w:line="259" w:lineRule="auto"/>
        <w:jc w:val="center"/>
        <w:rPr>
          <w:sz w:val="22"/>
          <w:szCs w:val="22"/>
        </w:rPr>
      </w:pPr>
    </w:p>
    <w:p w14:paraId="29EA367B" w14:textId="77777777" w:rsidR="00A957EF" w:rsidRDefault="00A957EF" w:rsidP="00454031">
      <w:pPr>
        <w:spacing w:after="160" w:line="259" w:lineRule="auto"/>
        <w:jc w:val="center"/>
        <w:rPr>
          <w:sz w:val="22"/>
          <w:szCs w:val="22"/>
        </w:rPr>
      </w:pPr>
    </w:p>
    <w:p w14:paraId="4604D705" w14:textId="152E3D16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2759B0CF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tega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EFA8" w14:textId="77777777" w:rsidR="001841BB" w:rsidRDefault="001841BB">
      <w:r>
        <w:separator/>
      </w:r>
    </w:p>
  </w:endnote>
  <w:endnote w:type="continuationSeparator" w:id="0">
    <w:p w14:paraId="2280637A" w14:textId="77777777" w:rsidR="001841BB" w:rsidRDefault="0018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082D" w14:textId="77777777" w:rsidR="001841BB" w:rsidRDefault="001841BB">
      <w:r>
        <w:separator/>
      </w:r>
    </w:p>
  </w:footnote>
  <w:footnote w:type="continuationSeparator" w:id="0">
    <w:p w14:paraId="4F0BF84D" w14:textId="77777777" w:rsidR="001841BB" w:rsidRDefault="00184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787AEF45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r w:rsidRPr="00977B70">
      <w:rPr>
        <w:rFonts w:ascii="Georgia" w:hAnsi="Georgia" w:cs="Courier New"/>
        <w:u w:val="single"/>
      </w:rPr>
      <w:t>Št. postopka: 1003</w:t>
    </w:r>
    <w:r w:rsidR="00C8379C" w:rsidRPr="00977B70">
      <w:rPr>
        <w:rFonts w:ascii="Georgia" w:hAnsi="Georgia" w:cs="Courier New"/>
        <w:u w:val="single"/>
      </w:rPr>
      <w:t>-</w:t>
    </w:r>
    <w:r w:rsidR="005A4DD9">
      <w:rPr>
        <w:rFonts w:ascii="Georgia" w:hAnsi="Georgia" w:cs="Courier New"/>
        <w:u w:val="single"/>
      </w:rPr>
      <w:t>1</w:t>
    </w:r>
    <w:r w:rsidR="004021C0">
      <w:rPr>
        <w:rFonts w:ascii="Georgia" w:hAnsi="Georgia" w:cs="Courier New"/>
        <w:u w:val="single"/>
      </w:rPr>
      <w:t>3</w:t>
    </w:r>
    <w:r w:rsidRPr="00977B70">
      <w:rPr>
        <w:rFonts w:ascii="Georgia" w:hAnsi="Georgia" w:cs="Courier New"/>
        <w:u w:val="single"/>
      </w:rPr>
      <w:t>/202</w:t>
    </w:r>
    <w:r w:rsidR="0055112E">
      <w:rPr>
        <w:rFonts w:ascii="Georgia" w:hAnsi="Georgia" w:cs="Courier New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D2330"/>
    <w:rsid w:val="003E65B8"/>
    <w:rsid w:val="003F1EE1"/>
    <w:rsid w:val="003F38DA"/>
    <w:rsid w:val="004021C0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112E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95C04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CB0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2021-10-21T14:34:00Z</cp:lastPrinted>
  <dcterms:created xsi:type="dcterms:W3CDTF">2024-04-24T13:16:00Z</dcterms:created>
  <dcterms:modified xsi:type="dcterms:W3CDTF">2024-04-24T13:16:00Z</dcterms:modified>
</cp:coreProperties>
</file>