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C128" w14:textId="77777777" w:rsidR="00034FF6" w:rsidRPr="001E63DE" w:rsidRDefault="00034FF6" w:rsidP="00034FF6">
      <w:r>
        <w:rPr>
          <w:noProof/>
        </w:rPr>
        <w:drawing>
          <wp:anchor distT="0" distB="0" distL="114300" distR="114300" simplePos="0" relativeHeight="251660288" behindDoc="1" locked="0" layoutInCell="1" allowOverlap="1" wp14:anchorId="136415D2" wp14:editId="3F46CE6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017D399" wp14:editId="3D1D8474">
                <wp:simplePos x="0" y="0"/>
                <wp:positionH relativeFrom="column">
                  <wp:posOffset>-72390</wp:posOffset>
                </wp:positionH>
                <wp:positionV relativeFrom="paragraph">
                  <wp:posOffset>194945</wp:posOffset>
                </wp:positionV>
                <wp:extent cx="6172200" cy="1714500"/>
                <wp:effectExtent l="0" t="0" r="1905" b="2540"/>
                <wp:wrapThrough wrapText="bothSides">
                  <wp:wrapPolygon edited="0">
                    <wp:start x="-33" y="0"/>
                    <wp:lineTo x="-33" y="21480"/>
                    <wp:lineTo x="21600" y="21480"/>
                    <wp:lineTo x="21600" y="0"/>
                    <wp:lineTo x="-33"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7C6B8" w14:textId="77777777" w:rsidR="00034FF6" w:rsidRPr="0039278A" w:rsidRDefault="00034FF6" w:rsidP="00034FF6">
                            <w:pPr>
                              <w:rPr>
                                <w:rFonts w:ascii="Republika" w:hAnsi="Republika" w:cs="Republika"/>
                              </w:rPr>
                            </w:pPr>
                            <w:r w:rsidRPr="0039278A">
                              <w:rPr>
                                <w:rFonts w:ascii="Republika" w:hAnsi="Republika" w:cs="Republika"/>
                              </w:rPr>
                              <w:t>REPUBLIKA SLOVENIJA</w:t>
                            </w:r>
                          </w:p>
                          <w:p w14:paraId="33AF4807" w14:textId="77777777" w:rsidR="00034FF6" w:rsidRDefault="00034FF6" w:rsidP="00034FF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66AFD72" w14:textId="77777777" w:rsidR="00034FF6" w:rsidRDefault="00034FF6" w:rsidP="00034FF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189F481" w14:textId="77777777" w:rsidR="00034FF6" w:rsidRDefault="00034FF6" w:rsidP="00034FF6">
                            <w:pPr>
                              <w:rPr>
                                <w:rFonts w:ascii="Republika" w:hAnsi="Republika" w:cs="Republika"/>
                              </w:rPr>
                            </w:pPr>
                            <w:r>
                              <w:rPr>
                                <w:rFonts w:ascii="Republika" w:hAnsi="Republika" w:cs="Republika"/>
                              </w:rPr>
                              <w:t>OBMOČNA ENOTA CELJE</w:t>
                            </w:r>
                          </w:p>
                          <w:p w14:paraId="1475B688" w14:textId="77777777" w:rsidR="00034FF6" w:rsidRPr="0039278A" w:rsidRDefault="00034FF6" w:rsidP="00034FF6">
                            <w:pPr>
                              <w:tabs>
                                <w:tab w:val="left" w:pos="6120"/>
                              </w:tabs>
                              <w:spacing w:line="360" w:lineRule="auto"/>
                              <w:rPr>
                                <w:rFonts w:ascii="Republika" w:hAnsi="Republika" w:cs="Republika"/>
                              </w:rPr>
                            </w:pPr>
                          </w:p>
                          <w:p w14:paraId="02E845B1" w14:textId="4A2C18EC" w:rsidR="00034FF6" w:rsidRPr="0039278A" w:rsidRDefault="005F2374" w:rsidP="00034FF6">
                            <w:pPr>
                              <w:tabs>
                                <w:tab w:val="left" w:pos="5103"/>
                              </w:tabs>
                              <w:rPr>
                                <w:sz w:val="16"/>
                                <w:szCs w:val="16"/>
                              </w:rPr>
                            </w:pPr>
                            <w:r>
                              <w:rPr>
                                <w:sz w:val="16"/>
                                <w:szCs w:val="16"/>
                              </w:rPr>
                              <w:t>Kidričeva 24b</w:t>
                            </w:r>
                            <w:r w:rsidR="00034FF6">
                              <w:rPr>
                                <w:sz w:val="16"/>
                                <w:szCs w:val="16"/>
                              </w:rPr>
                              <w:t>, 3000 Celje</w:t>
                            </w:r>
                            <w:r w:rsidR="00034FF6">
                              <w:rPr>
                                <w:sz w:val="16"/>
                                <w:szCs w:val="16"/>
                              </w:rPr>
                              <w:tab/>
                              <w:t>T:  01 425 27 11</w:t>
                            </w:r>
                          </w:p>
                          <w:p w14:paraId="23C65951" w14:textId="77777777" w:rsidR="00034FF6" w:rsidRPr="0039278A" w:rsidRDefault="00034FF6" w:rsidP="00034FF6">
                            <w:pPr>
                              <w:tabs>
                                <w:tab w:val="left" w:pos="5103"/>
                              </w:tabs>
                              <w:rPr>
                                <w:sz w:val="16"/>
                                <w:szCs w:val="16"/>
                              </w:rPr>
                            </w:pPr>
                            <w:r>
                              <w:rPr>
                                <w:sz w:val="16"/>
                                <w:szCs w:val="16"/>
                              </w:rPr>
                              <w:tab/>
                              <w:t>F:  03 425 27 33</w:t>
                            </w:r>
                          </w:p>
                          <w:p w14:paraId="0B5D2CE2" w14:textId="77777777" w:rsidR="00034FF6" w:rsidRPr="0039278A" w:rsidRDefault="00034FF6" w:rsidP="00034FF6">
                            <w:pPr>
                              <w:tabs>
                                <w:tab w:val="left" w:pos="5103"/>
                              </w:tabs>
                              <w:rPr>
                                <w:sz w:val="16"/>
                                <w:szCs w:val="16"/>
                              </w:rPr>
                            </w:pPr>
                            <w:r>
                              <w:rPr>
                                <w:sz w:val="16"/>
                                <w:szCs w:val="16"/>
                              </w:rPr>
                              <w:tab/>
                              <w:t>E:  irsop.oe-ce@gov.si</w:t>
                            </w:r>
                          </w:p>
                          <w:p w14:paraId="108F83EA" w14:textId="77777777" w:rsidR="00034FF6" w:rsidRDefault="00034FF6" w:rsidP="00034FF6">
                            <w:pPr>
                              <w:tabs>
                                <w:tab w:val="left" w:pos="5103"/>
                              </w:tabs>
                              <w:rPr>
                                <w:sz w:val="16"/>
                                <w:szCs w:val="16"/>
                              </w:rPr>
                            </w:pPr>
                            <w:r w:rsidRPr="0039278A">
                              <w:rPr>
                                <w:sz w:val="16"/>
                                <w:szCs w:val="16"/>
                              </w:rPr>
                              <w:tab/>
                            </w:r>
                            <w:hyperlink r:id="rId8" w:history="1">
                              <w:r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D399" id="_x0000_t202" coordsize="21600,21600" o:spt="202" path="m,l,21600r21600,l21600,xe">
                <v:stroke joinstyle="miter"/>
                <v:path gradientshapeok="t" o:connecttype="rect"/>
              </v:shapetype>
              <v:shape id="Polje z besedilom 74" o:spid="_x0000_s1026" type="#_x0000_t202" style="position:absolute;left:0;text-align:left;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2297C6B8" w14:textId="77777777" w:rsidR="00034FF6" w:rsidRPr="0039278A" w:rsidRDefault="00034FF6" w:rsidP="00034FF6">
                      <w:pPr>
                        <w:rPr>
                          <w:rFonts w:ascii="Republika" w:hAnsi="Republika" w:cs="Republika"/>
                        </w:rPr>
                      </w:pPr>
                      <w:r w:rsidRPr="0039278A">
                        <w:rPr>
                          <w:rFonts w:ascii="Republika" w:hAnsi="Republika" w:cs="Republika"/>
                        </w:rPr>
                        <w:t>REPUBLIKA SLOVENIJA</w:t>
                      </w:r>
                    </w:p>
                    <w:p w14:paraId="33AF4807" w14:textId="77777777" w:rsidR="00034FF6" w:rsidRDefault="00034FF6" w:rsidP="00034FF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66AFD72" w14:textId="77777777" w:rsidR="00034FF6" w:rsidRDefault="00034FF6" w:rsidP="00034FF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189F481" w14:textId="77777777" w:rsidR="00034FF6" w:rsidRDefault="00034FF6" w:rsidP="00034FF6">
                      <w:pPr>
                        <w:rPr>
                          <w:rFonts w:ascii="Republika" w:hAnsi="Republika" w:cs="Republika"/>
                        </w:rPr>
                      </w:pPr>
                      <w:r>
                        <w:rPr>
                          <w:rFonts w:ascii="Republika" w:hAnsi="Republika" w:cs="Republika"/>
                        </w:rPr>
                        <w:t>OBMOČNA ENOTA CELJE</w:t>
                      </w:r>
                    </w:p>
                    <w:p w14:paraId="1475B688" w14:textId="77777777" w:rsidR="00034FF6" w:rsidRPr="0039278A" w:rsidRDefault="00034FF6" w:rsidP="00034FF6">
                      <w:pPr>
                        <w:tabs>
                          <w:tab w:val="left" w:pos="6120"/>
                        </w:tabs>
                        <w:spacing w:line="360" w:lineRule="auto"/>
                        <w:rPr>
                          <w:rFonts w:ascii="Republika" w:hAnsi="Republika" w:cs="Republika"/>
                        </w:rPr>
                      </w:pPr>
                    </w:p>
                    <w:p w14:paraId="02E845B1" w14:textId="4A2C18EC" w:rsidR="00034FF6" w:rsidRPr="0039278A" w:rsidRDefault="005F2374" w:rsidP="00034FF6">
                      <w:pPr>
                        <w:tabs>
                          <w:tab w:val="left" w:pos="5103"/>
                        </w:tabs>
                        <w:rPr>
                          <w:sz w:val="16"/>
                          <w:szCs w:val="16"/>
                        </w:rPr>
                      </w:pPr>
                      <w:r>
                        <w:rPr>
                          <w:sz w:val="16"/>
                          <w:szCs w:val="16"/>
                        </w:rPr>
                        <w:t>Kidričeva 24b</w:t>
                      </w:r>
                      <w:r w:rsidR="00034FF6">
                        <w:rPr>
                          <w:sz w:val="16"/>
                          <w:szCs w:val="16"/>
                        </w:rPr>
                        <w:t>, 3000 Celje</w:t>
                      </w:r>
                      <w:r w:rsidR="00034FF6">
                        <w:rPr>
                          <w:sz w:val="16"/>
                          <w:szCs w:val="16"/>
                        </w:rPr>
                        <w:tab/>
                        <w:t>T:  01 425 27 11</w:t>
                      </w:r>
                    </w:p>
                    <w:p w14:paraId="23C65951" w14:textId="77777777" w:rsidR="00034FF6" w:rsidRPr="0039278A" w:rsidRDefault="00034FF6" w:rsidP="00034FF6">
                      <w:pPr>
                        <w:tabs>
                          <w:tab w:val="left" w:pos="5103"/>
                        </w:tabs>
                        <w:rPr>
                          <w:sz w:val="16"/>
                          <w:szCs w:val="16"/>
                        </w:rPr>
                      </w:pPr>
                      <w:r>
                        <w:rPr>
                          <w:sz w:val="16"/>
                          <w:szCs w:val="16"/>
                        </w:rPr>
                        <w:tab/>
                        <w:t>F:  03 425 27 33</w:t>
                      </w:r>
                    </w:p>
                    <w:p w14:paraId="0B5D2CE2" w14:textId="77777777" w:rsidR="00034FF6" w:rsidRPr="0039278A" w:rsidRDefault="00034FF6" w:rsidP="00034FF6">
                      <w:pPr>
                        <w:tabs>
                          <w:tab w:val="left" w:pos="5103"/>
                        </w:tabs>
                        <w:rPr>
                          <w:sz w:val="16"/>
                          <w:szCs w:val="16"/>
                        </w:rPr>
                      </w:pPr>
                      <w:r>
                        <w:rPr>
                          <w:sz w:val="16"/>
                          <w:szCs w:val="16"/>
                        </w:rPr>
                        <w:tab/>
                        <w:t>E:  irsop.oe-ce@gov.si</w:t>
                      </w:r>
                    </w:p>
                    <w:p w14:paraId="108F83EA" w14:textId="77777777" w:rsidR="00034FF6" w:rsidRDefault="00034FF6" w:rsidP="00034FF6">
                      <w:pPr>
                        <w:tabs>
                          <w:tab w:val="left" w:pos="5103"/>
                        </w:tabs>
                        <w:rPr>
                          <w:sz w:val="16"/>
                          <w:szCs w:val="16"/>
                        </w:rPr>
                      </w:pPr>
                      <w:r w:rsidRPr="0039278A">
                        <w:rPr>
                          <w:sz w:val="16"/>
                          <w:szCs w:val="16"/>
                        </w:rPr>
                        <w:tab/>
                      </w:r>
                      <w:hyperlink r:id="rId9" w:history="1">
                        <w:r w:rsidRPr="00BB6079">
                          <w:rPr>
                            <w:rStyle w:val="Hiperpovezava"/>
                            <w:rFonts w:cs="Arial"/>
                            <w:sz w:val="16"/>
                            <w:szCs w:val="16"/>
                          </w:rPr>
                          <w:t>www.iop.gov.si</w:t>
                        </w:r>
                      </w:hyperlink>
                    </w:p>
                  </w:txbxContent>
                </v:textbox>
                <w10:wrap type="through"/>
              </v:shape>
            </w:pict>
          </mc:Fallback>
        </mc:AlternateContent>
      </w:r>
    </w:p>
    <w:p w14:paraId="55A9D992" w14:textId="4D5A90DB" w:rsidR="00034FF6" w:rsidRPr="00226882" w:rsidRDefault="00034FF6" w:rsidP="00034FF6">
      <w:pPr>
        <w:ind w:right="-32"/>
        <w:rPr>
          <w:i/>
          <w:sz w:val="16"/>
          <w:szCs w:val="16"/>
        </w:rPr>
      </w:pPr>
      <w:r w:rsidRPr="00226882">
        <w:rPr>
          <w:sz w:val="16"/>
          <w:szCs w:val="16"/>
        </w:rPr>
        <w:t>Številka: 06182-</w:t>
      </w:r>
      <w:r w:rsidR="005F2374">
        <w:rPr>
          <w:sz w:val="16"/>
          <w:szCs w:val="16"/>
        </w:rPr>
        <w:t>3178</w:t>
      </w:r>
      <w:r w:rsidRPr="00226882">
        <w:rPr>
          <w:sz w:val="16"/>
          <w:szCs w:val="16"/>
        </w:rPr>
        <w:t>/20</w:t>
      </w:r>
      <w:r w:rsidR="00A62DC2">
        <w:rPr>
          <w:sz w:val="16"/>
          <w:szCs w:val="16"/>
        </w:rPr>
        <w:t>22</w:t>
      </w:r>
      <w:r w:rsidRPr="00226882">
        <w:rPr>
          <w:sz w:val="16"/>
          <w:szCs w:val="16"/>
        </w:rPr>
        <w:t>-</w:t>
      </w:r>
      <w:r w:rsidR="005F2374">
        <w:rPr>
          <w:sz w:val="16"/>
          <w:szCs w:val="16"/>
        </w:rPr>
        <w:t>3</w:t>
      </w:r>
    </w:p>
    <w:p w14:paraId="700C9F29" w14:textId="34741145" w:rsidR="00034FF6" w:rsidRPr="00226882" w:rsidRDefault="00034FF6" w:rsidP="00034FF6">
      <w:pPr>
        <w:rPr>
          <w:rFonts w:cs="Arial"/>
          <w:sz w:val="16"/>
          <w:szCs w:val="16"/>
        </w:rPr>
      </w:pPr>
      <w:r w:rsidRPr="00226882">
        <w:rPr>
          <w:rFonts w:cs="Arial"/>
          <w:sz w:val="16"/>
          <w:szCs w:val="16"/>
        </w:rPr>
        <w:t xml:space="preserve">Datum: </w:t>
      </w:r>
      <w:r w:rsidR="00922B22">
        <w:rPr>
          <w:rFonts w:cs="Arial"/>
          <w:sz w:val="16"/>
          <w:szCs w:val="16"/>
        </w:rPr>
        <w:t>7</w:t>
      </w:r>
      <w:r w:rsidR="009A3217">
        <w:rPr>
          <w:rFonts w:cs="Arial"/>
          <w:sz w:val="16"/>
          <w:szCs w:val="16"/>
        </w:rPr>
        <w:t>.</w:t>
      </w:r>
      <w:r w:rsidR="00DC13AB">
        <w:rPr>
          <w:rFonts w:cs="Arial"/>
          <w:sz w:val="16"/>
          <w:szCs w:val="16"/>
        </w:rPr>
        <w:t> </w:t>
      </w:r>
      <w:r w:rsidR="009A3217">
        <w:rPr>
          <w:rFonts w:cs="Arial"/>
          <w:sz w:val="16"/>
          <w:szCs w:val="16"/>
        </w:rPr>
        <w:t>12</w:t>
      </w:r>
      <w:r w:rsidR="00A62DC2">
        <w:rPr>
          <w:rFonts w:cs="Arial"/>
          <w:sz w:val="16"/>
          <w:szCs w:val="16"/>
        </w:rPr>
        <w:t>.</w:t>
      </w:r>
      <w:r w:rsidR="00DC13AB">
        <w:rPr>
          <w:rFonts w:cs="Arial"/>
          <w:sz w:val="16"/>
          <w:szCs w:val="16"/>
        </w:rPr>
        <w:t> </w:t>
      </w:r>
      <w:r w:rsidR="00A62DC2">
        <w:rPr>
          <w:rFonts w:cs="Arial"/>
          <w:sz w:val="16"/>
          <w:szCs w:val="16"/>
        </w:rPr>
        <w:t>2022</w:t>
      </w:r>
    </w:p>
    <w:p w14:paraId="2F42E207" w14:textId="35C2836B" w:rsidR="00034FF6" w:rsidRPr="00226882" w:rsidRDefault="00034FF6" w:rsidP="00034FF6">
      <w:pPr>
        <w:rPr>
          <w:rFonts w:cs="Arial"/>
          <w:sz w:val="16"/>
          <w:szCs w:val="16"/>
        </w:rPr>
      </w:pPr>
      <w:r w:rsidRPr="00226882">
        <w:rPr>
          <w:rFonts w:cs="Arial"/>
          <w:sz w:val="16"/>
          <w:szCs w:val="16"/>
        </w:rPr>
        <w:t xml:space="preserve">Datoteka: </w:t>
      </w:r>
      <w:r w:rsidR="005F2374">
        <w:rPr>
          <w:rFonts w:cs="Arial"/>
          <w:sz w:val="16"/>
          <w:szCs w:val="16"/>
        </w:rPr>
        <w:t>PivovarnaUnion</w:t>
      </w:r>
      <w:r w:rsidRPr="00226882">
        <w:rPr>
          <w:rFonts w:cs="Arial"/>
          <w:sz w:val="16"/>
          <w:szCs w:val="16"/>
        </w:rPr>
        <w:t>2</w:t>
      </w:r>
      <w:r w:rsidR="00A62DC2">
        <w:rPr>
          <w:rFonts w:cs="Arial"/>
          <w:sz w:val="16"/>
          <w:szCs w:val="16"/>
        </w:rPr>
        <w:t>2</w:t>
      </w:r>
      <w:r w:rsidRPr="00226882">
        <w:rPr>
          <w:rFonts w:cs="Arial"/>
          <w:sz w:val="16"/>
          <w:szCs w:val="16"/>
        </w:rPr>
        <w:t>IEDporočilo</w:t>
      </w:r>
    </w:p>
    <w:p w14:paraId="33E60361" w14:textId="77777777" w:rsidR="00034FF6" w:rsidRPr="007E6CDD" w:rsidRDefault="00034FF6" w:rsidP="00034FF6">
      <w:pPr>
        <w:rPr>
          <w:rFonts w:cs="Arial"/>
          <w:b/>
          <w:sz w:val="18"/>
          <w:szCs w:val="18"/>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13D27E4A" w14:textId="77777777" w:rsidR="00DC13AB" w:rsidRDefault="00DC13AB" w:rsidP="00DC13AB">
      <w:pPr>
        <w:rPr>
          <w:rFonts w:cs="Arial"/>
          <w:sz w:val="16"/>
          <w:szCs w:val="16"/>
        </w:rPr>
      </w:pPr>
    </w:p>
    <w:p w14:paraId="72B87A18" w14:textId="77777777" w:rsidR="00DC13AB" w:rsidRDefault="00DC13AB" w:rsidP="00DC13AB">
      <w:pPr>
        <w:rPr>
          <w:rFonts w:cs="Arial"/>
          <w:sz w:val="16"/>
          <w:szCs w:val="16"/>
        </w:rPr>
      </w:pPr>
    </w:p>
    <w:p w14:paraId="2E8695F4" w14:textId="77777777" w:rsidR="00DC13AB" w:rsidRDefault="00DC13AB" w:rsidP="00DC13AB">
      <w:pPr>
        <w:rPr>
          <w:rFonts w:cs="Arial"/>
          <w:sz w:val="16"/>
          <w:szCs w:val="16"/>
        </w:rPr>
      </w:pPr>
    </w:p>
    <w:p w14:paraId="1AB5EAEE" w14:textId="3A350A7A" w:rsidR="00DC13AB" w:rsidRDefault="00DC13AB" w:rsidP="00DC13AB">
      <w:pPr>
        <w:rPr>
          <w:rFonts w:cs="Arial"/>
          <w:sz w:val="16"/>
          <w:szCs w:val="16"/>
        </w:rPr>
      </w:pPr>
      <w:r w:rsidRPr="00DC13AB">
        <w:rPr>
          <w:rFonts w:cs="Arial"/>
          <w:b/>
          <w:bCs/>
          <w:sz w:val="16"/>
          <w:szCs w:val="16"/>
        </w:rPr>
        <w:t>Zavezanec:</w:t>
      </w:r>
      <w:r w:rsidRPr="00DC13AB">
        <w:rPr>
          <w:rFonts w:cs="Arial"/>
          <w:sz w:val="16"/>
          <w:szCs w:val="16"/>
        </w:rPr>
        <w:t xml:space="preserve"> Pivovarna Laško Union d.o.o.</w:t>
      </w:r>
    </w:p>
    <w:p w14:paraId="1FDFC7AF" w14:textId="77777777" w:rsidR="00DC13AB" w:rsidRPr="00DC13AB" w:rsidRDefault="00DC13AB" w:rsidP="00DC13AB">
      <w:pPr>
        <w:rPr>
          <w:rFonts w:cs="Arial"/>
          <w:sz w:val="16"/>
          <w:szCs w:val="16"/>
        </w:rPr>
      </w:pPr>
    </w:p>
    <w:p w14:paraId="500261A9" w14:textId="66FC447C" w:rsidR="00DC13AB" w:rsidRDefault="00DC13AB" w:rsidP="00DC13AB">
      <w:pPr>
        <w:rPr>
          <w:rFonts w:cs="Arial"/>
          <w:sz w:val="16"/>
          <w:szCs w:val="16"/>
        </w:rPr>
      </w:pPr>
      <w:r w:rsidRPr="00DC13AB">
        <w:rPr>
          <w:rFonts w:cs="Arial"/>
          <w:b/>
          <w:bCs/>
          <w:sz w:val="16"/>
          <w:szCs w:val="16"/>
        </w:rPr>
        <w:t>Naprava / lokacija:</w:t>
      </w:r>
      <w:r w:rsidRPr="00DC13AB">
        <w:rPr>
          <w:rFonts w:cs="Arial"/>
          <w:sz w:val="16"/>
          <w:szCs w:val="16"/>
        </w:rPr>
        <w:t xml:space="preserve"> Pivovarniška ulica 2, 1000 Ljubljana</w:t>
      </w:r>
    </w:p>
    <w:p w14:paraId="76DC46EC" w14:textId="77777777" w:rsidR="00DC13AB" w:rsidRPr="00DC13AB" w:rsidRDefault="00DC13AB" w:rsidP="00DC13AB">
      <w:pPr>
        <w:rPr>
          <w:rFonts w:cs="Arial"/>
          <w:sz w:val="16"/>
          <w:szCs w:val="16"/>
        </w:rPr>
      </w:pPr>
    </w:p>
    <w:p w14:paraId="066968E4" w14:textId="094514A1" w:rsidR="00DC13AB" w:rsidRPr="00DC13AB" w:rsidRDefault="00DC13AB" w:rsidP="00DC13AB">
      <w:pPr>
        <w:rPr>
          <w:rFonts w:cs="Arial"/>
          <w:sz w:val="16"/>
          <w:szCs w:val="16"/>
        </w:rPr>
      </w:pPr>
      <w:r w:rsidRPr="00DC13AB">
        <w:rPr>
          <w:rFonts w:cs="Arial"/>
          <w:b/>
          <w:bCs/>
          <w:sz w:val="16"/>
          <w:szCs w:val="16"/>
        </w:rPr>
        <w:t>Datum pregleda:</w:t>
      </w:r>
      <w:r w:rsidRPr="00DC13AB">
        <w:rPr>
          <w:rFonts w:cs="Arial"/>
          <w:sz w:val="16"/>
          <w:szCs w:val="16"/>
        </w:rPr>
        <w:t xml:space="preserve"> 28.</w:t>
      </w:r>
      <w:r>
        <w:rPr>
          <w:rFonts w:cs="Arial"/>
          <w:sz w:val="16"/>
          <w:szCs w:val="16"/>
        </w:rPr>
        <w:t> </w:t>
      </w:r>
      <w:r w:rsidRPr="00DC13AB">
        <w:rPr>
          <w:rFonts w:cs="Arial"/>
          <w:sz w:val="16"/>
          <w:szCs w:val="16"/>
        </w:rPr>
        <w:t>11.</w:t>
      </w:r>
      <w:r>
        <w:rPr>
          <w:rFonts w:cs="Arial"/>
          <w:sz w:val="16"/>
          <w:szCs w:val="16"/>
        </w:rPr>
        <w:t> </w:t>
      </w:r>
      <w:r w:rsidRPr="00DC13AB">
        <w:rPr>
          <w:rFonts w:cs="Arial"/>
          <w:sz w:val="16"/>
          <w:szCs w:val="16"/>
        </w:rPr>
        <w:t>2022</w:t>
      </w:r>
    </w:p>
    <w:p w14:paraId="14E993CD" w14:textId="77777777" w:rsidR="00DC13AB" w:rsidRPr="00DC13AB" w:rsidRDefault="00DC13AB" w:rsidP="00DC13AB">
      <w:pPr>
        <w:rPr>
          <w:rFonts w:cs="Arial"/>
          <w:sz w:val="16"/>
          <w:szCs w:val="16"/>
        </w:rPr>
      </w:pPr>
    </w:p>
    <w:p w14:paraId="5FD7CFF3" w14:textId="7B99D1ED" w:rsidR="00DC13AB" w:rsidRDefault="00DC13AB" w:rsidP="00DC13AB">
      <w:pPr>
        <w:rPr>
          <w:rFonts w:cs="Arial"/>
          <w:sz w:val="16"/>
          <w:szCs w:val="16"/>
        </w:rPr>
      </w:pPr>
      <w:r w:rsidRPr="00DC13AB">
        <w:rPr>
          <w:rFonts w:cs="Arial"/>
          <w:b/>
          <w:bCs/>
          <w:sz w:val="16"/>
          <w:szCs w:val="16"/>
        </w:rPr>
        <w:t>Okoljevarstveno dovoljenje (OVD) številka:</w:t>
      </w:r>
      <w:r w:rsidRPr="00DC13AB">
        <w:rPr>
          <w:rFonts w:cs="Arial"/>
          <w:sz w:val="16"/>
          <w:szCs w:val="16"/>
        </w:rPr>
        <w:t xml:space="preserve"> 35407-65/2006-12 z dne 17.</w:t>
      </w:r>
      <w:r>
        <w:rPr>
          <w:rFonts w:cs="Arial"/>
          <w:sz w:val="16"/>
          <w:szCs w:val="16"/>
        </w:rPr>
        <w:t> </w:t>
      </w:r>
      <w:r w:rsidRPr="00DC13AB">
        <w:rPr>
          <w:rFonts w:cs="Arial"/>
          <w:sz w:val="16"/>
          <w:szCs w:val="16"/>
        </w:rPr>
        <w:t>3.</w:t>
      </w:r>
      <w:r>
        <w:rPr>
          <w:rFonts w:cs="Arial"/>
          <w:sz w:val="16"/>
          <w:szCs w:val="16"/>
        </w:rPr>
        <w:t> </w:t>
      </w:r>
      <w:r w:rsidRPr="00DC13AB">
        <w:rPr>
          <w:rFonts w:cs="Arial"/>
          <w:sz w:val="16"/>
          <w:szCs w:val="16"/>
        </w:rPr>
        <w:t>2008 (spremembe 2013, 2016, 2016)</w:t>
      </w:r>
    </w:p>
    <w:p w14:paraId="57177D96" w14:textId="77777777" w:rsidR="00DC13AB" w:rsidRPr="00DC13AB" w:rsidRDefault="00DC13AB" w:rsidP="00DC13AB">
      <w:pPr>
        <w:rPr>
          <w:rFonts w:cs="Arial"/>
          <w:sz w:val="16"/>
          <w:szCs w:val="16"/>
        </w:rPr>
      </w:pPr>
    </w:p>
    <w:p w14:paraId="75518B1F" w14:textId="77777777" w:rsidR="00DC13AB" w:rsidRPr="00DC13AB" w:rsidRDefault="00DC13AB" w:rsidP="00DC13AB">
      <w:pPr>
        <w:rPr>
          <w:rFonts w:cs="Arial"/>
          <w:b/>
          <w:bCs/>
          <w:sz w:val="16"/>
          <w:szCs w:val="16"/>
        </w:rPr>
      </w:pPr>
      <w:r w:rsidRPr="00DC13AB">
        <w:rPr>
          <w:rFonts w:cs="Arial"/>
          <w:b/>
          <w:bCs/>
          <w:sz w:val="16"/>
          <w:szCs w:val="16"/>
        </w:rPr>
        <w:t>Usklajenost z OVD:</w:t>
      </w:r>
    </w:p>
    <w:p w14:paraId="5453090A" w14:textId="77777777" w:rsidR="00DC13AB" w:rsidRPr="00DC13AB" w:rsidRDefault="00DC13AB" w:rsidP="00DC13AB">
      <w:pPr>
        <w:rPr>
          <w:rFonts w:cs="Arial"/>
          <w:sz w:val="16"/>
          <w:szCs w:val="16"/>
        </w:rPr>
      </w:pPr>
      <w:r w:rsidRPr="00DC13AB">
        <w:rPr>
          <w:rFonts w:cs="Arial"/>
          <w:sz w:val="16"/>
          <w:szCs w:val="16"/>
        </w:rPr>
        <w:t xml:space="preserve">              DA</w:t>
      </w:r>
    </w:p>
    <w:p w14:paraId="108EAA50" w14:textId="77777777" w:rsidR="00DC13AB" w:rsidRPr="00DC13AB" w:rsidRDefault="00DC13AB" w:rsidP="00DC13AB">
      <w:pPr>
        <w:rPr>
          <w:rFonts w:cs="Arial"/>
          <w:sz w:val="16"/>
          <w:szCs w:val="16"/>
        </w:rPr>
      </w:pPr>
      <w:r w:rsidRPr="00DC13AB">
        <w:rPr>
          <w:rFonts w:cs="Arial"/>
          <w:sz w:val="16"/>
          <w:szCs w:val="16"/>
        </w:rPr>
        <w:t xml:space="preserve">              NE (navedi): </w:t>
      </w:r>
    </w:p>
    <w:p w14:paraId="4C288532" w14:textId="77777777" w:rsidR="00DC13AB" w:rsidRPr="00DC13AB" w:rsidRDefault="00DC13AB" w:rsidP="00DC13AB">
      <w:pPr>
        <w:rPr>
          <w:rFonts w:cs="Arial"/>
          <w:sz w:val="16"/>
          <w:szCs w:val="16"/>
        </w:rPr>
      </w:pPr>
      <w:r w:rsidRPr="00DC13AB">
        <w:rPr>
          <w:rFonts w:cs="Arial"/>
          <w:sz w:val="16"/>
          <w:szCs w:val="16"/>
        </w:rPr>
        <w:t>Pri zavezancu Pivovarna Laško Union d.o.o.,  je bil opravljen inšpekcijski pregled v zvezi z vplivi na okolje 2022. Zavezanec je v letu 2022 na lokaciji v Ljubljani prenehal s procesom varjenja piva, s procesom fermentacije in zorenjem piva, s procesom filtracije piva in s procesi točenja in polnjenja piva. Na lokaciji je tako ostala le proizvodnja brezalkoholnih pijač in polnjenje izvirske vode. Pri tem se še vedno  uporablja voda iz vseh štirih vrtin. Skupna količina odvzete vode se je zmanjšala, prav tako se je zmanjšala količina povzročenih odpadkov, spremenila pa se je tudi njihova sestava. Pregledana so bila naslednja področja: odpadne vode, hrup, ravnanje z odpadki in odpadno embalažo ter embalažo, emisije snovi v zrak, ravnanje z ozonu škodljivimi snovmi ter raba vode.</w:t>
      </w:r>
    </w:p>
    <w:p w14:paraId="498AA99A" w14:textId="77777777" w:rsidR="00DC13AB" w:rsidRPr="00DC13AB" w:rsidRDefault="00DC13AB" w:rsidP="00DC13AB">
      <w:pPr>
        <w:rPr>
          <w:rFonts w:cs="Arial"/>
          <w:sz w:val="16"/>
          <w:szCs w:val="16"/>
        </w:rPr>
      </w:pPr>
    </w:p>
    <w:p w14:paraId="67995C00" w14:textId="3790C51D" w:rsidR="00DC13AB" w:rsidRPr="00DC13AB" w:rsidRDefault="00DC13AB" w:rsidP="00DC13AB">
      <w:pPr>
        <w:rPr>
          <w:rFonts w:cs="Arial"/>
          <w:sz w:val="16"/>
          <w:szCs w:val="16"/>
        </w:rPr>
      </w:pPr>
      <w:r w:rsidRPr="00DC13AB">
        <w:rPr>
          <w:rFonts w:cs="Arial"/>
          <w:sz w:val="16"/>
          <w:szCs w:val="16"/>
        </w:rPr>
        <w:t>V okviru pregledanega je bilo ugotovljenih več nepravilnosti, zavezancu je bila izdana ureditvena odločba št. 06182-3178/2022-2 z dne 1.</w:t>
      </w:r>
      <w:r>
        <w:rPr>
          <w:rFonts w:cs="Arial"/>
          <w:sz w:val="16"/>
          <w:szCs w:val="16"/>
        </w:rPr>
        <w:t> </w:t>
      </w:r>
      <w:r w:rsidRPr="00DC13AB">
        <w:rPr>
          <w:rFonts w:cs="Arial"/>
          <w:sz w:val="16"/>
          <w:szCs w:val="16"/>
        </w:rPr>
        <w:t>12.</w:t>
      </w:r>
      <w:r>
        <w:rPr>
          <w:rFonts w:cs="Arial"/>
          <w:sz w:val="16"/>
          <w:szCs w:val="16"/>
        </w:rPr>
        <w:t> </w:t>
      </w:r>
      <w:r w:rsidRPr="00DC13AB">
        <w:rPr>
          <w:rFonts w:cs="Arial"/>
          <w:sz w:val="16"/>
          <w:szCs w:val="16"/>
        </w:rPr>
        <w:t>2022, v kateri mu je bilo naloženo, da mora zagotoviti izvedbo ukrepov, s katerimi bo na iztoku V1 v odpadnih vodah, ki jih povzroča, doseženo znižanje parametra pH-delež vrednosti izven območja MDK (%), zagotoviti takšno skladiščenje embalaže, onesnažene z nevarnimi snovmi, ki jo skladišči na lesenih paletah na prostoru ob garažah, da bodo onemogočeni škodljivi vplivi na okolje, za vse odpadke, ki jih skladišči na prostoru ob garažah in prostoru ob silosu, zagotoviti ustrezno označitev s podatki o nazivu in številki odpadka, nevarne odpadke pa označiti tudi z napisom »nevarni odpadek« in da mora v okviru obratovalnega monitoringa preko pooblaščene osebe zagotoviti izvedbo občasnega ocenjevanja hrupa v okolju.</w:t>
      </w:r>
    </w:p>
    <w:p w14:paraId="016B4ACA" w14:textId="77777777" w:rsidR="00DC13AB" w:rsidRPr="00DC13AB" w:rsidRDefault="00DC13AB" w:rsidP="00DC13AB">
      <w:pPr>
        <w:rPr>
          <w:rFonts w:cs="Arial"/>
          <w:sz w:val="16"/>
          <w:szCs w:val="16"/>
        </w:rPr>
      </w:pPr>
    </w:p>
    <w:p w14:paraId="0C20D23F" w14:textId="7C3376DF" w:rsidR="00DC13AB" w:rsidRDefault="00DC13AB" w:rsidP="00DC13AB">
      <w:pPr>
        <w:rPr>
          <w:rFonts w:cs="Arial"/>
          <w:sz w:val="16"/>
          <w:szCs w:val="16"/>
        </w:rPr>
      </w:pPr>
      <w:r w:rsidRPr="00DC13AB">
        <w:rPr>
          <w:rFonts w:cs="Arial"/>
          <w:sz w:val="16"/>
          <w:szCs w:val="16"/>
        </w:rPr>
        <w:t>Inšpekcijski postopek še ni zaključen.</w:t>
      </w:r>
    </w:p>
    <w:p w14:paraId="5D6442EB" w14:textId="77777777" w:rsidR="00DC13AB" w:rsidRPr="00DC13AB" w:rsidRDefault="00DC13AB" w:rsidP="00DC13AB">
      <w:pPr>
        <w:rPr>
          <w:rFonts w:cs="Arial"/>
          <w:sz w:val="16"/>
          <w:szCs w:val="16"/>
        </w:rPr>
      </w:pPr>
    </w:p>
    <w:p w14:paraId="622E6A77" w14:textId="77777777" w:rsidR="00DC13AB" w:rsidRPr="00DC13AB" w:rsidRDefault="00DC13AB" w:rsidP="00DC13AB">
      <w:pPr>
        <w:rPr>
          <w:rFonts w:cs="Arial"/>
          <w:b/>
          <w:bCs/>
          <w:sz w:val="16"/>
          <w:szCs w:val="16"/>
        </w:rPr>
      </w:pPr>
      <w:r w:rsidRPr="00DC13AB">
        <w:rPr>
          <w:rFonts w:cs="Arial"/>
          <w:b/>
          <w:bCs/>
          <w:sz w:val="16"/>
          <w:szCs w:val="16"/>
        </w:rPr>
        <w:t>Zaključki / naslednje aktivnosti:</w:t>
      </w:r>
    </w:p>
    <w:p w14:paraId="29B749AF" w14:textId="77777777" w:rsidR="00DC13AB" w:rsidRPr="00DC13AB" w:rsidRDefault="00DC13AB" w:rsidP="00DC13AB">
      <w:pPr>
        <w:rPr>
          <w:rFonts w:cs="Arial"/>
          <w:sz w:val="16"/>
          <w:szCs w:val="16"/>
        </w:rPr>
      </w:pPr>
    </w:p>
    <w:p w14:paraId="779296B0" w14:textId="77777777" w:rsidR="00DC13AB" w:rsidRPr="00DC13AB" w:rsidRDefault="00DC13AB" w:rsidP="00DC13AB">
      <w:pPr>
        <w:rPr>
          <w:rFonts w:cs="Arial"/>
          <w:sz w:val="16"/>
          <w:szCs w:val="16"/>
        </w:rPr>
      </w:pPr>
      <w:r w:rsidRPr="00DC13AB">
        <w:rPr>
          <w:rFonts w:cs="Arial"/>
          <w:sz w:val="16"/>
          <w:szCs w:val="16"/>
        </w:rPr>
        <w:t>Naslednji redni inšpekcijski pregled bo opravljen v skladu z delovnim načrtom inšpektorata, izredni po potrebi, kontrolni inšpekcijski pregled pa po preteku roka iz citirane odločbe.</w:t>
      </w:r>
    </w:p>
    <w:p w14:paraId="4DABCF27" w14:textId="77777777" w:rsidR="00DC13AB" w:rsidRPr="00DC13AB" w:rsidRDefault="00DC13AB" w:rsidP="00DC13AB">
      <w:pPr>
        <w:rPr>
          <w:rFonts w:cs="Arial"/>
          <w:sz w:val="16"/>
          <w:szCs w:val="16"/>
        </w:rPr>
      </w:pPr>
    </w:p>
    <w:p w14:paraId="5336F6B0" w14:textId="77777777" w:rsidR="00DC13AB" w:rsidRPr="00DC13AB" w:rsidRDefault="00DC13AB" w:rsidP="00DC13AB">
      <w:pPr>
        <w:rPr>
          <w:rFonts w:cs="Arial"/>
          <w:sz w:val="16"/>
          <w:szCs w:val="16"/>
        </w:rPr>
      </w:pPr>
    </w:p>
    <w:p w14:paraId="7EA2B0E0" w14:textId="77777777" w:rsidR="00DC13AB" w:rsidRPr="00DC13AB" w:rsidRDefault="00DC13AB" w:rsidP="00DC13AB">
      <w:pPr>
        <w:rPr>
          <w:rFonts w:cs="Arial"/>
          <w:sz w:val="16"/>
          <w:szCs w:val="16"/>
        </w:rPr>
      </w:pPr>
    </w:p>
    <w:p w14:paraId="426873A4" w14:textId="77777777" w:rsidR="00DC13AB" w:rsidRPr="00DC13AB" w:rsidRDefault="00DC13AB" w:rsidP="00DC13AB">
      <w:pPr>
        <w:rPr>
          <w:rFonts w:cs="Arial"/>
          <w:sz w:val="16"/>
          <w:szCs w:val="16"/>
        </w:rPr>
      </w:pPr>
    </w:p>
    <w:p w14:paraId="7029EC88" w14:textId="77777777" w:rsidR="00034FF6" w:rsidRDefault="00034FF6" w:rsidP="008E762D">
      <w:pPr>
        <w:rPr>
          <w:rFonts w:cs="Arial"/>
          <w:sz w:val="16"/>
          <w:szCs w:val="16"/>
        </w:rPr>
      </w:pPr>
    </w:p>
    <w:sectPr w:rsidR="00034FF6" w:rsidSect="0073673E">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F73F" w14:textId="77777777" w:rsidR="00D16A77" w:rsidRDefault="00D16A77">
      <w:r>
        <w:separator/>
      </w:r>
    </w:p>
  </w:endnote>
  <w:endnote w:type="continuationSeparator" w:id="0">
    <w:p w14:paraId="65713794" w14:textId="77777777" w:rsidR="00D16A77" w:rsidRDefault="00D1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7429" w14:textId="77777777" w:rsidR="00D16A77" w:rsidRDefault="00D16A77">
      <w:r>
        <w:separator/>
      </w:r>
    </w:p>
  </w:footnote>
  <w:footnote w:type="continuationSeparator" w:id="0">
    <w:p w14:paraId="74C76359" w14:textId="77777777" w:rsidR="00D16A77" w:rsidRDefault="00D1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924B3"/>
    <w:rsid w:val="0015361A"/>
    <w:rsid w:val="0016658D"/>
    <w:rsid w:val="0035286A"/>
    <w:rsid w:val="0037110B"/>
    <w:rsid w:val="004258B5"/>
    <w:rsid w:val="00477238"/>
    <w:rsid w:val="00567C91"/>
    <w:rsid w:val="005A5BC2"/>
    <w:rsid w:val="005D6DE5"/>
    <w:rsid w:val="005F2374"/>
    <w:rsid w:val="006639F1"/>
    <w:rsid w:val="006E7D4E"/>
    <w:rsid w:val="008032AB"/>
    <w:rsid w:val="008E762D"/>
    <w:rsid w:val="00922B22"/>
    <w:rsid w:val="00974152"/>
    <w:rsid w:val="009A3217"/>
    <w:rsid w:val="009C7E8E"/>
    <w:rsid w:val="00A62DC2"/>
    <w:rsid w:val="00A81F35"/>
    <w:rsid w:val="00AC67FA"/>
    <w:rsid w:val="00C0491B"/>
    <w:rsid w:val="00C4333D"/>
    <w:rsid w:val="00D16A77"/>
    <w:rsid w:val="00D35363"/>
    <w:rsid w:val="00DC13AB"/>
    <w:rsid w:val="00F547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paragraph" w:styleId="Blokbesedila">
    <w:name w:val="Block Text"/>
    <w:basedOn w:val="Navaden"/>
    <w:uiPriority w:val="99"/>
    <w:rsid w:val="005F2374"/>
    <w:pPr>
      <w:tabs>
        <w:tab w:val="left" w:pos="8505"/>
      </w:tabs>
      <w:ind w:left="567" w:right="567"/>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Darija Dolenc Ulčar</cp:lastModifiedBy>
  <cp:revision>2</cp:revision>
  <cp:lastPrinted>2022-11-09T09:30:00Z</cp:lastPrinted>
  <dcterms:created xsi:type="dcterms:W3CDTF">2022-12-20T08:50:00Z</dcterms:created>
  <dcterms:modified xsi:type="dcterms:W3CDTF">2022-12-20T08:50:00Z</dcterms:modified>
</cp:coreProperties>
</file>