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5033" w14:textId="488C0AC0" w:rsidR="006A7B18" w:rsidRPr="00AD1F7A" w:rsidRDefault="0012180D" w:rsidP="00AD1F7A">
      <w:r>
        <w:rPr>
          <w:noProof/>
        </w:rPr>
        <w:drawing>
          <wp:anchor distT="0" distB="0" distL="114300" distR="114300" simplePos="0" relativeHeight="251658240" behindDoc="1" locked="0" layoutInCell="1" allowOverlap="1" wp14:anchorId="629EB390" wp14:editId="77BBDDCE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5B99B7" wp14:editId="7D393273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67ED8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54D15FD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49514581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4DE4415A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48ABEB38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66B8ECD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6751FE93" w14:textId="77777777" w:rsidR="00A907D1" w:rsidRPr="0039278A" w:rsidRDefault="00006AE0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01 425 2733</w:t>
                            </w:r>
                          </w:p>
                          <w:p w14:paraId="4FA03EC5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5194DE96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B99B7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Q8PwnfAAAACwEAAA8AAABkcnMvZG93bnJl&#10;di54bWxMj8FOg0AQhu8mvsNmTLyYdqGBUpClURON19Y+wMBOgcjuEnZb6Ns7nvQ2k/nyz/eX+8UM&#10;4kqT751VEK8jEGQbp3vbKjh9va92IHxAq3FwlhTcyMO+ur8rsdButge6HkMrOMT6AhV0IYyFlL7p&#10;yKBfu5Es385uMhh4nVqpJ5w53AxyE0VbabC3/KHDkd46ar6PF6Pg/Dk/pflcf4RTdki2r9hntbsp&#10;9fiwvDyDCLSEPxh+9VkdKnaq3cVqLwYFqzjJGeUhSzcgmMjTLAZRM5onO5BVKf93qH4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JDw/Cd8AAAALAQAADwAAAAAAAAAAAAAAAABMBAAA&#10;ZHJzL2Rvd25yZXYueG1sUEsFBgAAAAAEAAQA8wAAAFgFAAAAAA==&#10;" stroked="f">
                <v:textbox>
                  <w:txbxContent>
                    <w:p w14:paraId="54567ED8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54D15FD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49514581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4DE4415A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48ABEB38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66B8ECD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6751FE93" w14:textId="77777777" w:rsidR="00A907D1" w:rsidRPr="0039278A" w:rsidRDefault="00006AE0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01 425 2733</w:t>
                      </w:r>
                    </w:p>
                    <w:p w14:paraId="4FA03EC5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5194DE96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B4599AE" w14:textId="77777777" w:rsidR="006A7B18" w:rsidRDefault="006A7B18" w:rsidP="00AD1F7A">
      <w:pPr>
        <w:rPr>
          <w:b/>
        </w:rPr>
      </w:pPr>
    </w:p>
    <w:p w14:paraId="78258A4A" w14:textId="77777777" w:rsidR="006A7B18" w:rsidRDefault="006A7B18" w:rsidP="006A7B18">
      <w:pPr>
        <w:jc w:val="center"/>
        <w:rPr>
          <w:b/>
        </w:rPr>
      </w:pPr>
    </w:p>
    <w:p w14:paraId="5337302B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3A6E5D57" w14:textId="77777777" w:rsidR="0012180D" w:rsidRDefault="0012180D" w:rsidP="0012180D">
      <w:pPr>
        <w:rPr>
          <w:rFonts w:cs="Arial"/>
          <w:b/>
        </w:rPr>
      </w:pPr>
    </w:p>
    <w:p w14:paraId="0853D0ED" w14:textId="77777777" w:rsidR="0012180D" w:rsidRDefault="0012180D" w:rsidP="0012180D">
      <w:pPr>
        <w:rPr>
          <w:rFonts w:cs="Arial"/>
          <w:b/>
        </w:rPr>
      </w:pPr>
    </w:p>
    <w:p w14:paraId="7577D17A" w14:textId="3D298897" w:rsidR="0012180D" w:rsidRPr="0012180D" w:rsidRDefault="0012180D" w:rsidP="0012180D">
      <w:pPr>
        <w:rPr>
          <w:bCs/>
          <w:sz w:val="22"/>
          <w:szCs w:val="22"/>
        </w:rPr>
      </w:pPr>
      <w:r w:rsidRPr="00B806FE">
        <w:rPr>
          <w:rFonts w:cs="Arial"/>
          <w:b/>
        </w:rPr>
        <w:t>Zavezanec:</w:t>
      </w:r>
      <w:r>
        <w:rPr>
          <w:rFonts w:cs="Arial"/>
          <w:b/>
        </w:rPr>
        <w:t xml:space="preserve"> </w:t>
      </w:r>
      <w:r w:rsidRPr="0012180D">
        <w:rPr>
          <w:bCs/>
          <w:sz w:val="22"/>
          <w:szCs w:val="22"/>
        </w:rPr>
        <w:t>Darko Kegl</w:t>
      </w:r>
    </w:p>
    <w:p w14:paraId="0587E92B" w14:textId="77777777" w:rsidR="0012180D" w:rsidRDefault="0012180D" w:rsidP="0012180D">
      <w:pPr>
        <w:rPr>
          <w:rFonts w:cs="Arial"/>
          <w:b/>
        </w:rPr>
      </w:pPr>
    </w:p>
    <w:p w14:paraId="05629B62" w14:textId="77777777" w:rsidR="0012180D" w:rsidRPr="0012180D" w:rsidRDefault="0012180D" w:rsidP="0012180D">
      <w:pPr>
        <w:rPr>
          <w:bCs/>
          <w:sz w:val="22"/>
          <w:szCs w:val="22"/>
        </w:rPr>
      </w:pPr>
      <w:r w:rsidRPr="00B806FE">
        <w:rPr>
          <w:rFonts w:cs="Arial"/>
          <w:b/>
        </w:rPr>
        <w:t>Naprava</w:t>
      </w:r>
      <w:r>
        <w:rPr>
          <w:rFonts w:cs="Arial"/>
          <w:b/>
        </w:rPr>
        <w:t xml:space="preserve">: </w:t>
      </w:r>
      <w:r w:rsidRPr="0012180D">
        <w:rPr>
          <w:bCs/>
          <w:sz w:val="22"/>
          <w:szCs w:val="22"/>
        </w:rPr>
        <w:t xml:space="preserve">Naprava za intenzivno rejo perutnine z zmogljivostjo 60.000 mest na </w:t>
      </w:r>
      <w:proofErr w:type="spellStart"/>
      <w:r w:rsidRPr="0012180D">
        <w:rPr>
          <w:bCs/>
          <w:sz w:val="22"/>
          <w:szCs w:val="22"/>
        </w:rPr>
        <w:t>parc</w:t>
      </w:r>
      <w:proofErr w:type="spellEnd"/>
      <w:r w:rsidRPr="0012180D">
        <w:rPr>
          <w:bCs/>
          <w:sz w:val="22"/>
          <w:szCs w:val="22"/>
        </w:rPr>
        <w:t xml:space="preserve">. št. 26/11 </w:t>
      </w:r>
      <w:proofErr w:type="spellStart"/>
      <w:r w:rsidRPr="0012180D">
        <w:rPr>
          <w:bCs/>
          <w:sz w:val="22"/>
          <w:szCs w:val="22"/>
        </w:rPr>
        <w:t>k.o</w:t>
      </w:r>
      <w:proofErr w:type="spellEnd"/>
      <w:r w:rsidRPr="0012180D">
        <w:rPr>
          <w:bCs/>
          <w:sz w:val="22"/>
          <w:szCs w:val="22"/>
        </w:rPr>
        <w:t>. Konjišče.</w:t>
      </w:r>
    </w:p>
    <w:p w14:paraId="1DF61829" w14:textId="32EFC290" w:rsidR="0012180D" w:rsidRDefault="0012180D" w:rsidP="0012180D">
      <w:pPr>
        <w:rPr>
          <w:rFonts w:cs="Arial"/>
          <w:b/>
        </w:rPr>
      </w:pPr>
    </w:p>
    <w:p w14:paraId="7D69D5F4" w14:textId="050996E5" w:rsidR="0012180D" w:rsidRPr="0012180D" w:rsidRDefault="0012180D" w:rsidP="0012180D">
      <w:pPr>
        <w:rPr>
          <w:bCs/>
          <w:sz w:val="22"/>
          <w:szCs w:val="22"/>
        </w:rPr>
      </w:pPr>
      <w:r>
        <w:rPr>
          <w:rFonts w:cs="Arial"/>
          <w:b/>
        </w:rPr>
        <w:t>L</w:t>
      </w:r>
      <w:r w:rsidRPr="00B806FE">
        <w:rPr>
          <w:rFonts w:cs="Arial"/>
          <w:b/>
        </w:rPr>
        <w:t>okacija:</w:t>
      </w:r>
      <w:r w:rsidRPr="0012180D">
        <w:rPr>
          <w:b/>
          <w:sz w:val="22"/>
          <w:szCs w:val="22"/>
        </w:rPr>
        <w:t xml:space="preserve"> </w:t>
      </w:r>
      <w:r w:rsidRPr="0012180D">
        <w:rPr>
          <w:bCs/>
          <w:sz w:val="22"/>
          <w:szCs w:val="22"/>
        </w:rPr>
        <w:t xml:space="preserve">Podgorje 29a, 9253 Apače </w:t>
      </w:r>
    </w:p>
    <w:p w14:paraId="091D68B3" w14:textId="6041EE52" w:rsidR="0012180D" w:rsidRPr="0012180D" w:rsidRDefault="0012180D" w:rsidP="0012180D">
      <w:pPr>
        <w:rPr>
          <w:rFonts w:cs="Arial"/>
          <w:bCs/>
        </w:rPr>
      </w:pPr>
    </w:p>
    <w:p w14:paraId="6CF2336D" w14:textId="77777777" w:rsidR="0012180D" w:rsidRPr="00B806FE" w:rsidRDefault="0012180D" w:rsidP="0012180D">
      <w:pPr>
        <w:rPr>
          <w:rFonts w:cs="Arial"/>
          <w:b/>
        </w:rPr>
      </w:pPr>
      <w:r w:rsidRPr="00B806FE">
        <w:rPr>
          <w:rFonts w:cs="Arial"/>
          <w:b/>
        </w:rPr>
        <w:t>Datum pregleda:</w:t>
      </w:r>
      <w:r w:rsidRPr="0012180D">
        <w:rPr>
          <w:rFonts w:cs="Arial"/>
          <w:bCs/>
        </w:rPr>
        <w:t xml:space="preserve"> 26. 10. 2021</w:t>
      </w:r>
    </w:p>
    <w:p w14:paraId="073FC20F" w14:textId="77777777" w:rsidR="006A7B18" w:rsidRDefault="006A7B18" w:rsidP="006A7B18">
      <w:pPr>
        <w:jc w:val="center"/>
        <w:rPr>
          <w:b/>
        </w:rPr>
      </w:pPr>
    </w:p>
    <w:p w14:paraId="5A8EA3DA" w14:textId="76414269" w:rsidR="0012180D" w:rsidRPr="00B806FE" w:rsidRDefault="0012180D" w:rsidP="0012180D">
      <w:pPr>
        <w:rPr>
          <w:rFonts w:cs="Arial"/>
          <w:b/>
        </w:rPr>
      </w:pPr>
      <w:r>
        <w:rPr>
          <w:rFonts w:cs="Arial"/>
          <w:b/>
        </w:rPr>
        <w:t>Okoljevarstveno dovoljenje (</w:t>
      </w:r>
      <w:r w:rsidRPr="00B806FE">
        <w:rPr>
          <w:rFonts w:cs="Arial"/>
          <w:b/>
        </w:rPr>
        <w:t>OVD</w:t>
      </w:r>
      <w:r>
        <w:rPr>
          <w:rFonts w:cs="Arial"/>
          <w:b/>
        </w:rPr>
        <w:t>) številka:</w:t>
      </w:r>
    </w:p>
    <w:p w14:paraId="2D30C45A" w14:textId="77777777" w:rsidR="0012180D" w:rsidRPr="0012180D" w:rsidRDefault="0012180D" w:rsidP="0012180D">
      <w:pPr>
        <w:rPr>
          <w:rFonts w:cs="Arial"/>
          <w:bCs/>
        </w:rPr>
      </w:pPr>
    </w:p>
    <w:p w14:paraId="42E98896" w14:textId="15E0D17E" w:rsidR="0012180D" w:rsidRDefault="0012180D" w:rsidP="0012180D">
      <w:pPr>
        <w:numPr>
          <w:ilvl w:val="0"/>
          <w:numId w:val="10"/>
        </w:numPr>
        <w:rPr>
          <w:bCs/>
          <w:sz w:val="22"/>
          <w:szCs w:val="22"/>
        </w:rPr>
      </w:pPr>
      <w:r w:rsidRPr="0012180D">
        <w:rPr>
          <w:bCs/>
          <w:sz w:val="22"/>
          <w:szCs w:val="22"/>
        </w:rPr>
        <w:t>35407-9/2009-12 z dne 15. 12. 2011</w:t>
      </w:r>
    </w:p>
    <w:p w14:paraId="6CD17D27" w14:textId="3BBB2BB7" w:rsidR="0012180D" w:rsidRDefault="0012180D" w:rsidP="0012180D">
      <w:pPr>
        <w:rPr>
          <w:bCs/>
          <w:sz w:val="22"/>
          <w:szCs w:val="22"/>
        </w:rPr>
      </w:pPr>
    </w:p>
    <w:p w14:paraId="20A5EB5F" w14:textId="77777777" w:rsidR="0012180D" w:rsidRPr="00B806FE" w:rsidRDefault="0012180D" w:rsidP="0012180D">
      <w:pPr>
        <w:autoSpaceDE w:val="0"/>
        <w:autoSpaceDN w:val="0"/>
        <w:adjustRightInd w:val="0"/>
        <w:rPr>
          <w:rFonts w:cs="Arial"/>
          <w:b/>
          <w:bCs/>
        </w:rPr>
      </w:pPr>
      <w:r w:rsidRPr="00B806FE">
        <w:rPr>
          <w:rFonts w:cs="Arial"/>
          <w:b/>
          <w:bCs/>
        </w:rPr>
        <w:t xml:space="preserve">Usklajenost z OVD: </w:t>
      </w:r>
    </w:p>
    <w:p w14:paraId="18436458" w14:textId="77777777" w:rsidR="0012180D" w:rsidRPr="00B806FE" w:rsidRDefault="0012180D" w:rsidP="0012180D">
      <w:pPr>
        <w:autoSpaceDE w:val="0"/>
        <w:autoSpaceDN w:val="0"/>
        <w:adjustRightInd w:val="0"/>
        <w:rPr>
          <w:rFonts w:cs="Arial"/>
          <w:b/>
          <w:bCs/>
        </w:rPr>
      </w:pPr>
    </w:p>
    <w:p w14:paraId="6C6D4CB9" w14:textId="77777777" w:rsidR="0012180D" w:rsidRDefault="0012180D" w:rsidP="0012180D">
      <w:pPr>
        <w:autoSpaceDE w:val="0"/>
        <w:autoSpaceDN w:val="0"/>
        <w:adjustRightInd w:val="0"/>
        <w:rPr>
          <w:bCs/>
        </w:rPr>
      </w:pPr>
      <w:r>
        <w:rPr>
          <w:bCs/>
        </w:rPr>
        <w:t>Po področjih okolja je bilo ugotovljeno da zavezanec:</w:t>
      </w:r>
    </w:p>
    <w:p w14:paraId="38253D5C" w14:textId="77777777" w:rsidR="0012180D" w:rsidRDefault="0012180D" w:rsidP="0012180D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60" w:lineRule="atLeast"/>
        <w:jc w:val="both"/>
        <w:rPr>
          <w:bCs/>
          <w:szCs w:val="24"/>
        </w:rPr>
      </w:pPr>
      <w:r w:rsidRPr="00FA549B">
        <w:rPr>
          <w:bCs/>
          <w:szCs w:val="24"/>
        </w:rPr>
        <w:t xml:space="preserve">zagotavlja izvajanje predpisanih obratovalnih monitoringov emisij snovi v okolje za zrak, </w:t>
      </w:r>
    </w:p>
    <w:p w14:paraId="07AFB87C" w14:textId="77777777" w:rsidR="0012180D" w:rsidRDefault="0012180D" w:rsidP="0012180D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60" w:lineRule="atLeast"/>
        <w:jc w:val="both"/>
        <w:rPr>
          <w:bCs/>
          <w:szCs w:val="24"/>
        </w:rPr>
      </w:pPr>
      <w:r>
        <w:rPr>
          <w:bCs/>
          <w:szCs w:val="24"/>
        </w:rPr>
        <w:t>zagotavlja izvajanje predpisano ravnanje v zvezi z emisijami snovi in toplote v vode,</w:t>
      </w:r>
    </w:p>
    <w:p w14:paraId="7B451A27" w14:textId="77777777" w:rsidR="0012180D" w:rsidRDefault="0012180D" w:rsidP="0012180D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60" w:lineRule="atLeast"/>
        <w:jc w:val="both"/>
        <w:rPr>
          <w:bCs/>
          <w:szCs w:val="24"/>
        </w:rPr>
      </w:pPr>
      <w:r>
        <w:rPr>
          <w:bCs/>
          <w:szCs w:val="24"/>
        </w:rPr>
        <w:t>upravljavcu je bila dovoljena opustitev obratovalnega monitoringa hrupa za napravo,</w:t>
      </w:r>
    </w:p>
    <w:p w14:paraId="25093159" w14:textId="77777777" w:rsidR="0012180D" w:rsidRDefault="0012180D" w:rsidP="0012180D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60" w:lineRule="atLeast"/>
        <w:jc w:val="both"/>
        <w:rPr>
          <w:bCs/>
          <w:szCs w:val="24"/>
        </w:rPr>
      </w:pPr>
      <w:r>
        <w:rPr>
          <w:bCs/>
          <w:szCs w:val="24"/>
        </w:rPr>
        <w:t xml:space="preserve">zagotavlja predpisano ravnanje z nastalim perutninskim gnojem in pralnimi vodami, </w:t>
      </w:r>
    </w:p>
    <w:p w14:paraId="6CB6DB73" w14:textId="77777777" w:rsidR="0012180D" w:rsidRDefault="0012180D" w:rsidP="0012180D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60" w:lineRule="atLeast"/>
        <w:jc w:val="both"/>
        <w:rPr>
          <w:bCs/>
          <w:szCs w:val="24"/>
        </w:rPr>
      </w:pPr>
      <w:r>
        <w:rPr>
          <w:bCs/>
          <w:szCs w:val="24"/>
        </w:rPr>
        <w:t>zagotavlja predpisane zahteve za učinkovito rabo vode in energije,</w:t>
      </w:r>
    </w:p>
    <w:p w14:paraId="3E0DCCDA" w14:textId="77777777" w:rsidR="0012180D" w:rsidRDefault="0012180D" w:rsidP="0012180D">
      <w:pPr>
        <w:numPr>
          <w:ilvl w:val="0"/>
          <w:numId w:val="7"/>
        </w:numPr>
        <w:autoSpaceDE w:val="0"/>
        <w:autoSpaceDN w:val="0"/>
        <w:adjustRightInd w:val="0"/>
        <w:spacing w:line="260" w:lineRule="atLeast"/>
        <w:ind w:left="928" w:hanging="219"/>
        <w:rPr>
          <w:bCs/>
        </w:rPr>
      </w:pPr>
      <w:r>
        <w:rPr>
          <w:bCs/>
        </w:rPr>
        <w:t xml:space="preserve">   </w:t>
      </w:r>
      <w:r w:rsidRPr="0035315D">
        <w:rPr>
          <w:bCs/>
        </w:rPr>
        <w:t xml:space="preserve">zagotavlja predpisano ravnanje glede svetlobnega onesnaževanja </w:t>
      </w:r>
      <w:r>
        <w:rPr>
          <w:bCs/>
        </w:rPr>
        <w:t>in</w:t>
      </w:r>
    </w:p>
    <w:p w14:paraId="3278ADA0" w14:textId="77777777" w:rsidR="0012180D" w:rsidRPr="00B806FE" w:rsidRDefault="0012180D" w:rsidP="0012180D">
      <w:pPr>
        <w:autoSpaceDE w:val="0"/>
        <w:autoSpaceDN w:val="0"/>
        <w:adjustRightInd w:val="0"/>
        <w:rPr>
          <w:rFonts w:cs="Arial"/>
          <w:b/>
        </w:rPr>
      </w:pPr>
    </w:p>
    <w:p w14:paraId="5AA99237" w14:textId="77777777" w:rsidR="0012180D" w:rsidRDefault="0012180D" w:rsidP="0012180D">
      <w:pPr>
        <w:autoSpaceDE w:val="0"/>
        <w:autoSpaceDN w:val="0"/>
        <w:adjustRightInd w:val="0"/>
        <w:rPr>
          <w:rFonts w:cs="Arial"/>
          <w:bCs/>
        </w:rPr>
      </w:pPr>
      <w:r w:rsidRPr="00D80388">
        <w:rPr>
          <w:rFonts w:cs="Arial"/>
          <w:bCs/>
        </w:rPr>
        <w:t xml:space="preserve">Glede na izkazana poročila o obratovalnem monitoringu emisij snovi v okolje za zrak ni bilo ugotovljenih preseganj mejnih vrednosti. </w:t>
      </w:r>
    </w:p>
    <w:p w14:paraId="365B1F93" w14:textId="77777777" w:rsidR="0012180D" w:rsidRDefault="0012180D" w:rsidP="0012180D">
      <w:pPr>
        <w:autoSpaceDE w:val="0"/>
        <w:autoSpaceDN w:val="0"/>
        <w:adjustRightInd w:val="0"/>
        <w:rPr>
          <w:rFonts w:cs="Arial"/>
          <w:bCs/>
        </w:rPr>
      </w:pPr>
    </w:p>
    <w:p w14:paraId="60D70AD7" w14:textId="77777777" w:rsidR="0012180D" w:rsidRDefault="0012180D" w:rsidP="0012180D">
      <w:pPr>
        <w:pStyle w:val="datumtevilka"/>
        <w:jc w:val="both"/>
        <w:rPr>
          <w:rFonts w:cs="Arial"/>
        </w:rPr>
      </w:pPr>
      <w:r>
        <w:rPr>
          <w:rFonts w:cs="Arial"/>
          <w:bCs/>
        </w:rPr>
        <w:t xml:space="preserve">Ugotovljeno pa je bilo, da stranka ni poročala Agenciji Republike Slovenije za okolje o izpustih in prenosih onesnaževal za preteklo leto v skladu s </w:t>
      </w:r>
      <w:r>
        <w:rPr>
          <w:rFonts w:cs="Arial"/>
        </w:rPr>
        <w:t xml:space="preserve">okoljevarstvenim dovoljenjem ARSO št. 35407-9/2009-12 z dne 15. 12. 2011 in ni predala mešanih komunalnih odpadkov izvajalcu javne službe po sklenjenem dogovoru oziroma pogodbi v skladu z Uredbo o obvezni občinski gospodarski javni službi zbiranja komunalnih odpadkov, za odpravo nepravilnosti je bila izdana odločba. </w:t>
      </w:r>
    </w:p>
    <w:p w14:paraId="1688F0B6" w14:textId="6D858E9E" w:rsidR="0012180D" w:rsidRPr="0012180D" w:rsidRDefault="0012180D" w:rsidP="0012180D">
      <w:pPr>
        <w:rPr>
          <w:bCs/>
          <w:sz w:val="22"/>
          <w:szCs w:val="22"/>
        </w:rPr>
      </w:pPr>
      <w:r>
        <w:rPr>
          <w:rFonts w:cs="Arial"/>
          <w:bCs/>
        </w:rPr>
        <w:t xml:space="preserve">Načrtovan je kontrolni inšpekcijski pregled. </w:t>
      </w:r>
    </w:p>
    <w:p w14:paraId="34046429" w14:textId="6E831FD0" w:rsidR="00351BD3" w:rsidRDefault="00351BD3" w:rsidP="00351BD3">
      <w:pPr>
        <w:rPr>
          <w:rFonts w:cs="Arial"/>
        </w:rPr>
      </w:pPr>
    </w:p>
    <w:p w14:paraId="77AEF8F9" w14:textId="77777777" w:rsidR="0012180D" w:rsidRPr="00B806FE" w:rsidRDefault="0012180D" w:rsidP="0012180D">
      <w:pPr>
        <w:rPr>
          <w:rFonts w:cs="Arial"/>
          <w:b/>
        </w:rPr>
      </w:pPr>
    </w:p>
    <w:p w14:paraId="0E92721B" w14:textId="77777777" w:rsidR="0012180D" w:rsidRPr="00B806FE" w:rsidRDefault="0012180D" w:rsidP="0012180D">
      <w:pPr>
        <w:rPr>
          <w:rFonts w:cs="Arial"/>
          <w:b/>
        </w:rPr>
      </w:pPr>
      <w:r w:rsidRPr="00B806FE">
        <w:rPr>
          <w:rFonts w:cs="Arial"/>
          <w:b/>
        </w:rPr>
        <w:t>Zaključki/naslednje aktivnosti:</w:t>
      </w:r>
    </w:p>
    <w:p w14:paraId="07CF7CAA" w14:textId="77777777" w:rsidR="0012180D" w:rsidRPr="00B806FE" w:rsidRDefault="0012180D" w:rsidP="0012180D">
      <w:pPr>
        <w:rPr>
          <w:rFonts w:cs="Arial"/>
        </w:rPr>
      </w:pPr>
      <w:r w:rsidRPr="00B806FE">
        <w:rPr>
          <w:rFonts w:cs="Arial"/>
        </w:rPr>
        <w:t>Naslednji redni inšpekcijski pregled bo predviden v skladu s planom inšpektorata.</w:t>
      </w:r>
    </w:p>
    <w:p w14:paraId="37685AAF" w14:textId="396BC99C" w:rsidR="0012180D" w:rsidRDefault="0012180D" w:rsidP="00351BD3">
      <w:pPr>
        <w:rPr>
          <w:rFonts w:cs="Arial"/>
        </w:rPr>
      </w:pPr>
    </w:p>
    <w:sectPr w:rsidR="0012180D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38DC" w14:textId="77777777" w:rsidR="00A44446" w:rsidRDefault="00A44446">
      <w:r>
        <w:separator/>
      </w:r>
    </w:p>
  </w:endnote>
  <w:endnote w:type="continuationSeparator" w:id="0">
    <w:p w14:paraId="54C5FAE4" w14:textId="77777777" w:rsidR="00A44446" w:rsidRDefault="00A4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EBBB" w14:textId="77777777" w:rsidR="00A44446" w:rsidRDefault="00A44446">
      <w:r>
        <w:separator/>
      </w:r>
    </w:p>
  </w:footnote>
  <w:footnote w:type="continuationSeparator" w:id="0">
    <w:p w14:paraId="6920A00D" w14:textId="77777777" w:rsidR="00A44446" w:rsidRDefault="00A4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D291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1F955EC4"/>
    <w:multiLevelType w:val="hybridMultilevel"/>
    <w:tmpl w:val="52CCE442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>
      <w:start w:val="1"/>
      <w:numFmt w:val="lowerRoman"/>
      <w:lvlText w:val="%3."/>
      <w:lvlJc w:val="right"/>
      <w:pPr>
        <w:ind w:left="2508" w:hanging="180"/>
      </w:pPr>
    </w:lvl>
    <w:lvl w:ilvl="3" w:tplc="0424000F">
      <w:start w:val="1"/>
      <w:numFmt w:val="decimal"/>
      <w:lvlText w:val="%4."/>
      <w:lvlJc w:val="left"/>
      <w:pPr>
        <w:ind w:left="3228" w:hanging="360"/>
      </w:pPr>
    </w:lvl>
    <w:lvl w:ilvl="4" w:tplc="04240019">
      <w:start w:val="1"/>
      <w:numFmt w:val="lowerLetter"/>
      <w:lvlText w:val="%5."/>
      <w:lvlJc w:val="left"/>
      <w:pPr>
        <w:ind w:left="3948" w:hanging="360"/>
      </w:pPr>
    </w:lvl>
    <w:lvl w:ilvl="5" w:tplc="0424001B">
      <w:start w:val="1"/>
      <w:numFmt w:val="lowerRoman"/>
      <w:lvlText w:val="%6."/>
      <w:lvlJc w:val="right"/>
      <w:pPr>
        <w:ind w:left="4668" w:hanging="180"/>
      </w:pPr>
    </w:lvl>
    <w:lvl w:ilvl="6" w:tplc="0424000F">
      <w:start w:val="1"/>
      <w:numFmt w:val="decimal"/>
      <w:lvlText w:val="%7."/>
      <w:lvlJc w:val="left"/>
      <w:pPr>
        <w:ind w:left="5388" w:hanging="360"/>
      </w:pPr>
    </w:lvl>
    <w:lvl w:ilvl="7" w:tplc="04240019">
      <w:start w:val="1"/>
      <w:numFmt w:val="lowerLetter"/>
      <w:lvlText w:val="%8."/>
      <w:lvlJc w:val="left"/>
      <w:pPr>
        <w:ind w:left="6108" w:hanging="360"/>
      </w:pPr>
    </w:lvl>
    <w:lvl w:ilvl="8" w:tplc="0424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CC82EEA"/>
    <w:multiLevelType w:val="hybridMultilevel"/>
    <w:tmpl w:val="2A80F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06816"/>
    <w:rsid w:val="00006AE0"/>
    <w:rsid w:val="0003207E"/>
    <w:rsid w:val="000771A7"/>
    <w:rsid w:val="000854FA"/>
    <w:rsid w:val="000E1B2E"/>
    <w:rsid w:val="000F389D"/>
    <w:rsid w:val="001077AC"/>
    <w:rsid w:val="0012180D"/>
    <w:rsid w:val="00130867"/>
    <w:rsid w:val="00134E31"/>
    <w:rsid w:val="0015060D"/>
    <w:rsid w:val="001A1D58"/>
    <w:rsid w:val="001F62EB"/>
    <w:rsid w:val="00202F7D"/>
    <w:rsid w:val="00210648"/>
    <w:rsid w:val="00234BF3"/>
    <w:rsid w:val="0027723E"/>
    <w:rsid w:val="00294864"/>
    <w:rsid w:val="002E1505"/>
    <w:rsid w:val="00345661"/>
    <w:rsid w:val="00345D82"/>
    <w:rsid w:val="00347EA9"/>
    <w:rsid w:val="00351BD3"/>
    <w:rsid w:val="0036223C"/>
    <w:rsid w:val="003B3A7C"/>
    <w:rsid w:val="003D70D7"/>
    <w:rsid w:val="003F416F"/>
    <w:rsid w:val="003F571D"/>
    <w:rsid w:val="004046DD"/>
    <w:rsid w:val="00432523"/>
    <w:rsid w:val="00435B59"/>
    <w:rsid w:val="00443F5A"/>
    <w:rsid w:val="00450FB1"/>
    <w:rsid w:val="004633B9"/>
    <w:rsid w:val="00465FE1"/>
    <w:rsid w:val="00485D0C"/>
    <w:rsid w:val="0049725A"/>
    <w:rsid w:val="004B4F9B"/>
    <w:rsid w:val="004E6742"/>
    <w:rsid w:val="004F0813"/>
    <w:rsid w:val="005141BE"/>
    <w:rsid w:val="005177FF"/>
    <w:rsid w:val="005535E4"/>
    <w:rsid w:val="00562698"/>
    <w:rsid w:val="005A39C4"/>
    <w:rsid w:val="005B40BD"/>
    <w:rsid w:val="005B638B"/>
    <w:rsid w:val="005B649E"/>
    <w:rsid w:val="005D1523"/>
    <w:rsid w:val="005D4BF6"/>
    <w:rsid w:val="00605984"/>
    <w:rsid w:val="00614816"/>
    <w:rsid w:val="006273D8"/>
    <w:rsid w:val="00644665"/>
    <w:rsid w:val="00656571"/>
    <w:rsid w:val="00661B42"/>
    <w:rsid w:val="00661CE7"/>
    <w:rsid w:val="00676B09"/>
    <w:rsid w:val="0068024E"/>
    <w:rsid w:val="006A2CEA"/>
    <w:rsid w:val="006A7B18"/>
    <w:rsid w:val="006B6D63"/>
    <w:rsid w:val="006C52C2"/>
    <w:rsid w:val="006C7F29"/>
    <w:rsid w:val="00700106"/>
    <w:rsid w:val="007016B1"/>
    <w:rsid w:val="007151A2"/>
    <w:rsid w:val="00733681"/>
    <w:rsid w:val="007459DC"/>
    <w:rsid w:val="00746238"/>
    <w:rsid w:val="0074735B"/>
    <w:rsid w:val="0077214B"/>
    <w:rsid w:val="00772944"/>
    <w:rsid w:val="00774179"/>
    <w:rsid w:val="00782046"/>
    <w:rsid w:val="007B306C"/>
    <w:rsid w:val="007B6DCB"/>
    <w:rsid w:val="007B6EDE"/>
    <w:rsid w:val="007C2FCE"/>
    <w:rsid w:val="007F4EDC"/>
    <w:rsid w:val="00806891"/>
    <w:rsid w:val="0081708B"/>
    <w:rsid w:val="0082164C"/>
    <w:rsid w:val="008247B1"/>
    <w:rsid w:val="00845B74"/>
    <w:rsid w:val="00850DE1"/>
    <w:rsid w:val="0088508F"/>
    <w:rsid w:val="0089442D"/>
    <w:rsid w:val="008A2740"/>
    <w:rsid w:val="008B3E4A"/>
    <w:rsid w:val="008D1A59"/>
    <w:rsid w:val="008E2FCD"/>
    <w:rsid w:val="009156CC"/>
    <w:rsid w:val="00967905"/>
    <w:rsid w:val="009A33DF"/>
    <w:rsid w:val="009A783F"/>
    <w:rsid w:val="009E70DF"/>
    <w:rsid w:val="00A10586"/>
    <w:rsid w:val="00A3505D"/>
    <w:rsid w:val="00A37DA7"/>
    <w:rsid w:val="00A44446"/>
    <w:rsid w:val="00A454D9"/>
    <w:rsid w:val="00A84945"/>
    <w:rsid w:val="00A900C0"/>
    <w:rsid w:val="00A907D1"/>
    <w:rsid w:val="00A977F6"/>
    <w:rsid w:val="00AA1F79"/>
    <w:rsid w:val="00AC3A42"/>
    <w:rsid w:val="00AD1F7A"/>
    <w:rsid w:val="00AF2157"/>
    <w:rsid w:val="00B1189A"/>
    <w:rsid w:val="00B4381B"/>
    <w:rsid w:val="00B626C1"/>
    <w:rsid w:val="00B70D61"/>
    <w:rsid w:val="00B80B85"/>
    <w:rsid w:val="00BB6404"/>
    <w:rsid w:val="00BD26BC"/>
    <w:rsid w:val="00BE4C51"/>
    <w:rsid w:val="00BE7EA7"/>
    <w:rsid w:val="00C046BA"/>
    <w:rsid w:val="00C47321"/>
    <w:rsid w:val="00C67897"/>
    <w:rsid w:val="00C74D79"/>
    <w:rsid w:val="00C80246"/>
    <w:rsid w:val="00C92634"/>
    <w:rsid w:val="00CA4A28"/>
    <w:rsid w:val="00CB5E95"/>
    <w:rsid w:val="00CE0AFF"/>
    <w:rsid w:val="00CF2428"/>
    <w:rsid w:val="00D57D77"/>
    <w:rsid w:val="00D62AAC"/>
    <w:rsid w:val="00E076FA"/>
    <w:rsid w:val="00E320E5"/>
    <w:rsid w:val="00E34806"/>
    <w:rsid w:val="00E65B57"/>
    <w:rsid w:val="00E74FCB"/>
    <w:rsid w:val="00E75650"/>
    <w:rsid w:val="00E82DD3"/>
    <w:rsid w:val="00E915F5"/>
    <w:rsid w:val="00E946DF"/>
    <w:rsid w:val="00ED057C"/>
    <w:rsid w:val="00ED49BB"/>
    <w:rsid w:val="00EE6E53"/>
    <w:rsid w:val="00F16F51"/>
    <w:rsid w:val="00F20767"/>
    <w:rsid w:val="00F32CDE"/>
    <w:rsid w:val="00F405CC"/>
    <w:rsid w:val="00F67BFC"/>
    <w:rsid w:val="00F67E32"/>
    <w:rsid w:val="00F7667C"/>
    <w:rsid w:val="00F90740"/>
    <w:rsid w:val="00FB137A"/>
    <w:rsid w:val="00FB2C0C"/>
    <w:rsid w:val="00FB2FDF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03E206"/>
  <w15:chartTrackingRefBased/>
  <w15:docId w15:val="{C709C4D4-4632-471F-8955-45DA8401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34BF3"/>
    <w:pPr>
      <w:ind w:left="720"/>
      <w:contextualSpacing/>
      <w:jc w:val="left"/>
    </w:pPr>
    <w:rPr>
      <w:rFonts w:eastAsia="Batang" w:cs="Arial"/>
      <w:lang w:eastAsia="ko-KR"/>
    </w:rPr>
  </w:style>
  <w:style w:type="paragraph" w:styleId="Besedilooblaka">
    <w:name w:val="Balloon Text"/>
    <w:basedOn w:val="Navaden"/>
    <w:link w:val="BesedilooblakaZnak"/>
    <w:rsid w:val="005B40B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5B40BD"/>
    <w:rPr>
      <w:rFonts w:ascii="Segoe UI" w:hAnsi="Segoe UI" w:cs="Segoe UI"/>
      <w:sz w:val="18"/>
      <w:szCs w:val="18"/>
    </w:rPr>
  </w:style>
  <w:style w:type="paragraph" w:customStyle="1" w:styleId="datumtevilka">
    <w:name w:val="datum številka"/>
    <w:basedOn w:val="Navaden"/>
    <w:qFormat/>
    <w:rsid w:val="00845B74"/>
    <w:pPr>
      <w:tabs>
        <w:tab w:val="left" w:pos="1701"/>
      </w:tabs>
      <w:spacing w:line="260" w:lineRule="atLeas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5233-EFE1-4CDB-AF67-CDDD89AC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234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2019-06-14T13:25:00Z</cp:lastPrinted>
  <dcterms:created xsi:type="dcterms:W3CDTF">2022-11-02T08:09:00Z</dcterms:created>
  <dcterms:modified xsi:type="dcterms:W3CDTF">2022-11-02T08:09:00Z</dcterms:modified>
</cp:coreProperties>
</file>