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90313B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90313B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90313B" w:rsidRDefault="003E6C4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6C2993B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0313B">
        <w:rPr>
          <w:rFonts w:ascii="Arial" w:hAnsi="Arial" w:cs="Arial"/>
          <w:b/>
          <w:bCs/>
          <w:sz w:val="20"/>
          <w:szCs w:val="20"/>
        </w:rPr>
        <w:t>Zavezanec:</w:t>
      </w:r>
    </w:p>
    <w:p w14:paraId="727D1052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Steklarna Rogaška,</w:t>
      </w:r>
    </w:p>
    <w:p w14:paraId="42E81A37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Ulica talcev 1,</w:t>
      </w:r>
    </w:p>
    <w:p w14:paraId="5D4296B5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3250 Rogaška Slatina</w:t>
      </w:r>
    </w:p>
    <w:p w14:paraId="22A4D209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E9C78B7" w14:textId="79C556EE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0313B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33CFF1F4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Naprava za proizvodnjo stekla</w:t>
      </w:r>
    </w:p>
    <w:p w14:paraId="1ADCB13E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B81DF94" w14:textId="281A7A90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0313B">
        <w:rPr>
          <w:rFonts w:ascii="Arial" w:hAnsi="Arial" w:cs="Arial"/>
          <w:b/>
          <w:bCs/>
          <w:sz w:val="20"/>
          <w:szCs w:val="20"/>
        </w:rPr>
        <w:t>Datum pregleda:</w:t>
      </w:r>
    </w:p>
    <w:p w14:paraId="506B049C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1.8.2019</w:t>
      </w:r>
    </w:p>
    <w:p w14:paraId="4E60E641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49CB854" w14:textId="1F886394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OVD št.:</w:t>
      </w:r>
    </w:p>
    <w:p w14:paraId="5CA3B1FD" w14:textId="63840D24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Zavezancu je bilo dne 30.6.2010 s strani ARSO izdano OVD št. 35407-113/2006-21, katero je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bilo dopolnjeno oz. spremenjeno z odločbami: št. 35407-24/2011-9 z dne 8.9.2011, št. 35406-37/2014-2 z dne 18.11.2014, št. 35406-45/2015-5 z dne 28.12.2015 in št. 35406-62/2015-9 z dne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12.2.2016.</w:t>
      </w:r>
    </w:p>
    <w:p w14:paraId="7935751B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EF00C1B" w14:textId="766E1C02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0313B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2A0D2F71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DA</w:t>
      </w:r>
    </w:p>
    <w:p w14:paraId="62A31D64" w14:textId="77777777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6E1CE67" w14:textId="12DA7ABB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b/>
          <w:bCs/>
          <w:sz w:val="20"/>
          <w:szCs w:val="20"/>
        </w:rPr>
        <w:t>Zaključki / naslednje aktivnosti</w:t>
      </w:r>
      <w:r w:rsidRPr="0090313B">
        <w:rPr>
          <w:rFonts w:ascii="Arial" w:hAnsi="Arial" w:cs="Arial"/>
          <w:sz w:val="20"/>
          <w:szCs w:val="20"/>
        </w:rPr>
        <w:t>:</w:t>
      </w:r>
    </w:p>
    <w:p w14:paraId="1090DB35" w14:textId="3AE59712" w:rsidR="0090313B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Dne 25.8.2020 je prišlo do izrednega dogodka – izlitja 150 litrov očiščene odpadne vode in 50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litrov železovih spojin v Tržiški potok. Nesreča se je zgodila na lokaciji stare čistilne naprave za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odpadne vode, pH izpuščene raztopine je bil 8. Dogodek je posledica čiščenja usedalnika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očiščenih vod, pri čemer so izvajalci spregledali usedlino železovih soli v konusu usedalnika ter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v cevovodu. Takoj, ko se je potok obarval, je zavezanec poklical na pomoč PGD Steklarna, gasilci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so nemudoma postavili pivnike in pivna črevesa na ustrezne lokacije z namenom preprečitve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hujših posledic tega izlitja. Gasilci so v okviru intervencije sprejeli tudi odločitev, da razredčijo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vodo v potoku na način s spiranjem s svežo vodo. Zaradi izlitja ni nastala nepopravljiva ekološka</w:t>
      </w:r>
    </w:p>
    <w:p w14:paraId="6E26D342" w14:textId="25AF6CC4" w:rsidR="00A32260" w:rsidRPr="0090313B" w:rsidRDefault="0090313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0313B">
        <w:rPr>
          <w:rFonts w:ascii="Arial" w:hAnsi="Arial" w:cs="Arial"/>
          <w:sz w:val="20"/>
          <w:szCs w:val="20"/>
        </w:rPr>
        <w:t>škoda. Za preprečitev podobnih dogodkov v prihodnosti je bil zavezancu izdan ukrep dopolnitve</w:t>
      </w:r>
      <w:r w:rsidRPr="0090313B">
        <w:rPr>
          <w:rFonts w:ascii="Arial" w:hAnsi="Arial" w:cs="Arial"/>
          <w:sz w:val="20"/>
          <w:szCs w:val="20"/>
        </w:rPr>
        <w:t xml:space="preserve"> </w:t>
      </w:r>
      <w:r w:rsidRPr="0090313B">
        <w:rPr>
          <w:rFonts w:ascii="Arial" w:hAnsi="Arial" w:cs="Arial"/>
          <w:sz w:val="20"/>
          <w:szCs w:val="20"/>
        </w:rPr>
        <w:t>navodil za ravnanje z odpadnimi vodami.</w:t>
      </w:r>
    </w:p>
    <w:sectPr w:rsidR="00A32260" w:rsidRPr="0090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C5669"/>
    <w:rsid w:val="000E0D3B"/>
    <w:rsid w:val="000F24BF"/>
    <w:rsid w:val="000F4688"/>
    <w:rsid w:val="001268F8"/>
    <w:rsid w:val="00143578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A52B8"/>
    <w:rsid w:val="008A6274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226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2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2021-03-18T17:15:00Z</dcterms:created>
  <dcterms:modified xsi:type="dcterms:W3CDTF">2021-03-18T17:19:00Z</dcterms:modified>
</cp:coreProperties>
</file>