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4A760F" w:rsidRDefault="00F86595" w:rsidP="004A760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760F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A760F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4A760F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4A760F" w:rsidRDefault="006E22B6" w:rsidP="004A760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760F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Pr="004A760F" w:rsidRDefault="006E22B6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A760F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4A760F">
        <w:rPr>
          <w:rFonts w:ascii="Arial" w:hAnsi="Arial" w:cs="Arial"/>
          <w:b/>
          <w:bCs/>
          <w:sz w:val="20"/>
          <w:szCs w:val="20"/>
        </w:rPr>
        <w:t>A</w:t>
      </w:r>
      <w:r w:rsidR="00450E65" w:rsidRPr="004A760F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22984BD" w14:textId="7F3DD610" w:rsidR="005B0422" w:rsidRPr="004A760F" w:rsidRDefault="005B0422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213C11B" w14:textId="15791924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E5237D5" w14:textId="77777777" w:rsid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Zavezanec:</w:t>
      </w:r>
    </w:p>
    <w:p w14:paraId="2334ABC4" w14:textId="77777777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 xml:space="preserve">Vzreja perutnine Sašo </w:t>
      </w:r>
      <w:proofErr w:type="spellStart"/>
      <w:r w:rsidRPr="00A942E6">
        <w:rPr>
          <w:rFonts w:ascii="Arial" w:hAnsi="Arial" w:cs="Arial"/>
          <w:sz w:val="20"/>
          <w:szCs w:val="20"/>
        </w:rPr>
        <w:t>Žaljec</w:t>
      </w:r>
      <w:proofErr w:type="spellEnd"/>
      <w:r w:rsidRPr="00A942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42E6">
        <w:rPr>
          <w:rFonts w:ascii="Arial" w:hAnsi="Arial" w:cs="Arial"/>
          <w:sz w:val="20"/>
          <w:szCs w:val="20"/>
        </w:rPr>
        <w:t>s.p</w:t>
      </w:r>
      <w:proofErr w:type="spellEnd"/>
      <w:r w:rsidRPr="00A942E6">
        <w:rPr>
          <w:rFonts w:ascii="Arial" w:hAnsi="Arial" w:cs="Arial"/>
          <w:sz w:val="20"/>
          <w:szCs w:val="20"/>
        </w:rPr>
        <w:t>., Lipova ulica 5, Ihan, 1230 Domžale</w:t>
      </w:r>
    </w:p>
    <w:p w14:paraId="31683D7E" w14:textId="77777777" w:rsid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AE3953" w14:textId="696DB93D" w:rsid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54D9E4B1" w14:textId="77777777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>Farma Ihan - naprava za intenzivno rejo perutnine s proizvodno zmogljivostjo 54.000</w:t>
      </w:r>
    </w:p>
    <w:p w14:paraId="46273557" w14:textId="77777777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>mest, ki se nahaja na lokaciji Breznikova c. 116, Ihan, 1230 Domžale na zemljiš</w:t>
      </w:r>
      <w:r w:rsidRPr="00A942E6">
        <w:rPr>
          <w:rFonts w:ascii="Arial,Bold" w:hAnsi="Arial,Bold" w:cs="Arial,Bold"/>
          <w:sz w:val="20"/>
          <w:szCs w:val="20"/>
        </w:rPr>
        <w:t>č</w:t>
      </w:r>
      <w:r w:rsidRPr="00A942E6">
        <w:rPr>
          <w:rFonts w:ascii="Arial" w:hAnsi="Arial" w:cs="Arial"/>
          <w:sz w:val="20"/>
          <w:szCs w:val="20"/>
        </w:rPr>
        <w:t xml:space="preserve">ih s </w:t>
      </w:r>
      <w:proofErr w:type="spellStart"/>
      <w:r w:rsidRPr="00A942E6">
        <w:rPr>
          <w:rFonts w:ascii="Arial" w:hAnsi="Arial" w:cs="Arial"/>
          <w:sz w:val="20"/>
          <w:szCs w:val="20"/>
        </w:rPr>
        <w:t>parc</w:t>
      </w:r>
      <w:proofErr w:type="spellEnd"/>
      <w:r w:rsidRPr="00A942E6">
        <w:rPr>
          <w:rFonts w:ascii="Arial" w:hAnsi="Arial" w:cs="Arial"/>
          <w:sz w:val="20"/>
          <w:szCs w:val="20"/>
        </w:rPr>
        <w:t>.</w:t>
      </w:r>
    </w:p>
    <w:p w14:paraId="693618AE" w14:textId="77777777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>št. 251/3, 255/2, 256/3, 256/4, 256/5, 256/6, 256/7, 256/9, 256/11, 256/12, 256/13, 256/14,</w:t>
      </w:r>
    </w:p>
    <w:p w14:paraId="5B5DAF64" w14:textId="77777777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>258/2, 316/2, 317/5, 317/6, vse ko. Ihan</w:t>
      </w:r>
    </w:p>
    <w:p w14:paraId="69CD8090" w14:textId="77777777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68831E" w14:textId="77777777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42E6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341E638C" w14:textId="1BCBEDA5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>19. 9. 2019</w:t>
      </w:r>
    </w:p>
    <w:p w14:paraId="76C918DE" w14:textId="77777777" w:rsid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86C0A2" w14:textId="13990662" w:rsid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42E6">
        <w:rPr>
          <w:rFonts w:ascii="Arial" w:hAnsi="Arial" w:cs="Arial"/>
          <w:b/>
          <w:bCs/>
          <w:sz w:val="20"/>
          <w:szCs w:val="20"/>
        </w:rPr>
        <w:t>Okoljevarstveno dovoljenje (OVD) številka: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4CDD8D6" w14:textId="5C2E7397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>35407-21/2007-14 z dne 6. 10. 2009, spremenjeno z odlo</w:t>
      </w:r>
      <w:r w:rsidRPr="00A942E6">
        <w:rPr>
          <w:rFonts w:ascii="Arial,Bold" w:hAnsi="Arial,Bold" w:cs="Arial,Bold"/>
          <w:sz w:val="20"/>
          <w:szCs w:val="20"/>
        </w:rPr>
        <w:t>č</w:t>
      </w:r>
      <w:r w:rsidRPr="00A942E6">
        <w:rPr>
          <w:rFonts w:ascii="Arial" w:hAnsi="Arial" w:cs="Arial"/>
          <w:sz w:val="20"/>
          <w:szCs w:val="20"/>
        </w:rPr>
        <w:t>bo št. 35406-31/2012-3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z dne 13. 11. 2012</w:t>
      </w:r>
    </w:p>
    <w:p w14:paraId="62E0B95B" w14:textId="77777777" w:rsid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804623B" w14:textId="0BCA16FE" w:rsid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505C75C3" w14:textId="194271EB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>Ugotovljeno je, da je zavezanec na Agencijo RS za okolje (ARSO) prijavil nameravano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spremembo v obratovanju naprave, ki se nanaša na pove</w:t>
      </w:r>
      <w:r w:rsidRPr="00A942E6">
        <w:rPr>
          <w:rFonts w:ascii="Arial,Bold" w:hAnsi="Arial,Bold" w:cs="Arial,Bold"/>
          <w:sz w:val="20"/>
          <w:szCs w:val="20"/>
        </w:rPr>
        <w:t>č</w:t>
      </w:r>
      <w:r w:rsidRPr="00A942E6">
        <w:rPr>
          <w:rFonts w:ascii="Arial" w:hAnsi="Arial" w:cs="Arial"/>
          <w:sz w:val="20"/>
          <w:szCs w:val="20"/>
        </w:rPr>
        <w:t xml:space="preserve">anje zmogljivosti iz </w:t>
      </w:r>
      <w:r w:rsidRPr="00A942E6">
        <w:rPr>
          <w:rFonts w:ascii="Times New Roman" w:hAnsi="Times New Roman" w:cs="Times New Roman"/>
          <w:sz w:val="24"/>
          <w:szCs w:val="24"/>
        </w:rPr>
        <w:t>54.000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mest na 78.000 mest za perutnino ter na zamenjavo tipa kokoši. ARSO je izdala sklep iz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katerega izhaja, da nameravana sprememba ni ve</w:t>
      </w:r>
      <w:r w:rsidRPr="00A942E6">
        <w:rPr>
          <w:rFonts w:ascii="Arial,Bold" w:hAnsi="Arial,Bold" w:cs="Arial,Bold"/>
          <w:sz w:val="20"/>
          <w:szCs w:val="20"/>
        </w:rPr>
        <w:t>č</w:t>
      </w:r>
      <w:r w:rsidRPr="00A942E6">
        <w:rPr>
          <w:rFonts w:ascii="Arial" w:hAnsi="Arial" w:cs="Arial"/>
          <w:sz w:val="20"/>
          <w:szCs w:val="20"/>
        </w:rPr>
        <w:t>ja sprememba, vendar je potrebno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vseeno izvesti presojo vplivov na okolje. Nameravana sprememba v obratovanju naprave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zahteva tudi spremembo okoljevarstvenega dovoljenja (OVD) in izdajo okoljevarstvenega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soglasja. Zavezanec je novo opremo, ki je prilagojena novemu tipu kokoši že namestil in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v avgustu 2019 v hleve naselil 63.800 kokoši. Aktivnosti za izvedbo presoje vlivov na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okolje, pridobitev okoljevarstvenega soglasja ter odlo</w:t>
      </w:r>
      <w:r w:rsidRPr="00A942E6">
        <w:rPr>
          <w:rFonts w:ascii="Arial,Bold" w:hAnsi="Arial,Bold" w:cs="Arial,Bold"/>
          <w:sz w:val="20"/>
          <w:szCs w:val="20"/>
        </w:rPr>
        <w:t>č</w:t>
      </w:r>
      <w:r w:rsidRPr="00A942E6">
        <w:rPr>
          <w:rFonts w:ascii="Arial" w:hAnsi="Arial" w:cs="Arial"/>
          <w:sz w:val="20"/>
          <w:szCs w:val="20"/>
        </w:rPr>
        <w:t>be o spremembi OVD so pri</w:t>
      </w:r>
      <w:r w:rsidRPr="00A942E6">
        <w:rPr>
          <w:rFonts w:ascii="Arial,Bold" w:hAnsi="Arial,Bold" w:cs="Arial,Bold"/>
          <w:sz w:val="20"/>
          <w:szCs w:val="20"/>
        </w:rPr>
        <w:t>č</w:t>
      </w:r>
      <w:r w:rsidRPr="00A942E6">
        <w:rPr>
          <w:rFonts w:ascii="Arial" w:hAnsi="Arial" w:cs="Arial"/>
          <w:sz w:val="20"/>
          <w:szCs w:val="20"/>
        </w:rPr>
        <w:t>ete.</w:t>
      </w:r>
    </w:p>
    <w:p w14:paraId="4D58A057" w14:textId="7E37891A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>Zavezanec zagotavlja izvajanje obratovalnega monitoringa emisij snovi v okolje za zrak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ter predpisano ravnanje z odpadki. Odpadne vode na farmi ne nastajajo, ker se hlevi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,Bold" w:hAnsi="Arial,Bold" w:cs="Arial,Bold"/>
          <w:sz w:val="20"/>
          <w:szCs w:val="20"/>
        </w:rPr>
        <w:t>č</w:t>
      </w:r>
      <w:r w:rsidRPr="00A942E6">
        <w:rPr>
          <w:rFonts w:ascii="Arial" w:hAnsi="Arial" w:cs="Arial"/>
          <w:sz w:val="20"/>
          <w:szCs w:val="20"/>
        </w:rPr>
        <w:t>istijo na suho, brez uporabe vode.</w:t>
      </w:r>
    </w:p>
    <w:p w14:paraId="5C0C0FA8" w14:textId="77777777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>Glede hrupa naprave v okolje je ugotovljeno, da ne povzro</w:t>
      </w:r>
      <w:r w:rsidRPr="00A942E6">
        <w:rPr>
          <w:rFonts w:ascii="Arial,Bold" w:hAnsi="Arial,Bold" w:cs="Arial,Bold"/>
          <w:sz w:val="20"/>
          <w:szCs w:val="20"/>
        </w:rPr>
        <w:t>č</w:t>
      </w:r>
      <w:r w:rsidRPr="00A942E6">
        <w:rPr>
          <w:rFonts w:ascii="Arial" w:hAnsi="Arial" w:cs="Arial"/>
          <w:sz w:val="20"/>
          <w:szCs w:val="20"/>
        </w:rPr>
        <w:t xml:space="preserve">a </w:t>
      </w:r>
      <w:r w:rsidRPr="00A942E6">
        <w:rPr>
          <w:rFonts w:ascii="Arial,Bold" w:hAnsi="Arial,Bold" w:cs="Arial,Bold"/>
          <w:sz w:val="20"/>
          <w:szCs w:val="20"/>
        </w:rPr>
        <w:t>č</w:t>
      </w:r>
      <w:r w:rsidRPr="00A942E6">
        <w:rPr>
          <w:rFonts w:ascii="Arial" w:hAnsi="Arial" w:cs="Arial"/>
          <w:sz w:val="20"/>
          <w:szCs w:val="20"/>
        </w:rPr>
        <w:t>ezmerne obremenitve.</w:t>
      </w:r>
    </w:p>
    <w:p w14:paraId="4DA76DE1" w14:textId="62E19F6A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>Glede ravnanja s perutninskim gnojem je ugotovljeno, da zavezanec ne skladiš</w:t>
      </w:r>
      <w:r w:rsidRPr="00A942E6">
        <w:rPr>
          <w:rFonts w:ascii="Arial,Bold" w:hAnsi="Arial,Bold" w:cs="Arial,Bold"/>
          <w:sz w:val="20"/>
          <w:szCs w:val="20"/>
        </w:rPr>
        <w:t>č</w:t>
      </w:r>
      <w:r w:rsidRPr="00A942E6">
        <w:rPr>
          <w:rFonts w:ascii="Arial" w:hAnsi="Arial" w:cs="Arial"/>
          <w:sz w:val="20"/>
          <w:szCs w:val="20"/>
        </w:rPr>
        <w:t>i gnoja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na farmi, ampak ga pogodbeno oddaja drugim kmetijskim gospodarstvom za namen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gnojenja.</w:t>
      </w:r>
    </w:p>
    <w:p w14:paraId="499E572A" w14:textId="10965883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>Glede izpolnjevanja zahtev v zvezi s svetlobnim onesnaževanjem ni ugotovljenih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nepravilnosti.</w:t>
      </w:r>
    </w:p>
    <w:p w14:paraId="65440E6D" w14:textId="730A0D55" w:rsidR="00A942E6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>Zavezanec je o letnih emisijah v zrak Agenciji RS za okolje poro</w:t>
      </w:r>
      <w:r w:rsidRPr="00A942E6">
        <w:rPr>
          <w:rFonts w:ascii="Arial,Bold" w:hAnsi="Arial,Bold" w:cs="Arial,Bold"/>
          <w:sz w:val="20"/>
          <w:szCs w:val="20"/>
        </w:rPr>
        <w:t>č</w:t>
      </w:r>
      <w:r w:rsidRPr="00A942E6">
        <w:rPr>
          <w:rFonts w:ascii="Arial" w:hAnsi="Arial" w:cs="Arial"/>
          <w:sz w:val="20"/>
          <w:szCs w:val="20"/>
        </w:rPr>
        <w:t>al pravo</w:t>
      </w:r>
      <w:r w:rsidRPr="00A942E6">
        <w:rPr>
          <w:rFonts w:ascii="Arial,Bold" w:hAnsi="Arial,Bold" w:cs="Arial,Bold"/>
          <w:sz w:val="20"/>
          <w:szCs w:val="20"/>
        </w:rPr>
        <w:t>č</w:t>
      </w:r>
      <w:r w:rsidRPr="00A942E6">
        <w:rPr>
          <w:rFonts w:ascii="Arial" w:hAnsi="Arial" w:cs="Arial"/>
          <w:sz w:val="20"/>
          <w:szCs w:val="20"/>
        </w:rPr>
        <w:t>asno ter poslal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poro</w:t>
      </w:r>
      <w:r w:rsidRPr="00A942E6">
        <w:rPr>
          <w:rFonts w:ascii="Arial,Bold" w:hAnsi="Arial,Bold" w:cs="Arial,Bold"/>
          <w:sz w:val="20"/>
          <w:szCs w:val="20"/>
        </w:rPr>
        <w:t>č</w:t>
      </w:r>
      <w:r w:rsidRPr="00A942E6">
        <w:rPr>
          <w:rFonts w:ascii="Arial" w:hAnsi="Arial" w:cs="Arial"/>
          <w:sz w:val="20"/>
          <w:szCs w:val="20"/>
        </w:rPr>
        <w:t>ilo v Evropski register izpustov in prenosov onesnaževal.</w:t>
      </w:r>
    </w:p>
    <w:p w14:paraId="342075F8" w14:textId="77777777" w:rsid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EEA4788" w14:textId="63AE6333" w:rsid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7ACDE09B" w14:textId="134C68CF" w:rsidR="004A760F" w:rsidRPr="00A942E6" w:rsidRDefault="00A942E6" w:rsidP="00A9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2E6">
        <w:rPr>
          <w:rFonts w:ascii="Arial" w:hAnsi="Arial" w:cs="Arial"/>
          <w:sz w:val="20"/>
          <w:szCs w:val="20"/>
        </w:rPr>
        <w:t>Zavezancu bo odrejena odprava nepravilnosti oziroma uskladitev delovanja naprave z</w:t>
      </w:r>
      <w:r>
        <w:rPr>
          <w:rFonts w:ascii="Arial" w:hAnsi="Arial" w:cs="Arial"/>
          <w:sz w:val="20"/>
          <w:szCs w:val="20"/>
        </w:rPr>
        <w:t xml:space="preserve"> </w:t>
      </w:r>
      <w:r w:rsidRPr="00A942E6">
        <w:rPr>
          <w:rFonts w:ascii="Arial" w:hAnsi="Arial" w:cs="Arial"/>
          <w:sz w:val="20"/>
          <w:szCs w:val="20"/>
        </w:rPr>
        <w:t>OVD.</w:t>
      </w:r>
    </w:p>
    <w:sectPr w:rsidR="004A760F" w:rsidRPr="00A9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76322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06E85"/>
    <w:rsid w:val="001268F8"/>
    <w:rsid w:val="00143578"/>
    <w:rsid w:val="00176BF1"/>
    <w:rsid w:val="00183F87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2F3626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A760F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55F69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942E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32CA9"/>
    <w:rsid w:val="00E357A8"/>
    <w:rsid w:val="00E35E2D"/>
    <w:rsid w:val="00E3793A"/>
    <w:rsid w:val="00E70373"/>
    <w:rsid w:val="00E772D1"/>
    <w:rsid w:val="00E80BA9"/>
    <w:rsid w:val="00E83BB9"/>
    <w:rsid w:val="00E90499"/>
    <w:rsid w:val="00E916C6"/>
    <w:rsid w:val="00E97558"/>
    <w:rsid w:val="00EA43E2"/>
    <w:rsid w:val="00EA773B"/>
    <w:rsid w:val="00EB1A87"/>
    <w:rsid w:val="00EB3D6A"/>
    <w:rsid w:val="00EB62DA"/>
    <w:rsid w:val="00EC2DA0"/>
    <w:rsid w:val="00ED423A"/>
    <w:rsid w:val="00ED7EAA"/>
    <w:rsid w:val="00EE7482"/>
    <w:rsid w:val="00EF2683"/>
    <w:rsid w:val="00EF418C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2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2021-03-22T11:32:00Z</dcterms:created>
  <dcterms:modified xsi:type="dcterms:W3CDTF">2021-03-22T11:34:00Z</dcterms:modified>
</cp:coreProperties>
</file>