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05EC" w14:textId="46CE8A3A" w:rsidR="00BF0C64" w:rsidRPr="00BF0C64" w:rsidRDefault="00F86595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F0C64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BF0C64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BF0C6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9BA3BFC" w14:textId="6317E0C9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F0C64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5E1674F8" w14:textId="1CC0A176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F0C64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1E405D56" w14:textId="77777777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85A0278" w14:textId="77777777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F0C64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1E9235B9" w14:textId="264962A4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F0C64">
        <w:rPr>
          <w:rFonts w:ascii="Arial" w:hAnsi="Arial" w:cs="Arial"/>
          <w:sz w:val="20"/>
          <w:szCs w:val="20"/>
        </w:rPr>
        <w:t xml:space="preserve">Perutnina Ptuj </w:t>
      </w:r>
      <w:proofErr w:type="spellStart"/>
      <w:r w:rsidRPr="00BF0C64">
        <w:rPr>
          <w:rFonts w:ascii="Arial" w:hAnsi="Arial" w:cs="Arial"/>
          <w:sz w:val="20"/>
          <w:szCs w:val="20"/>
        </w:rPr>
        <w:t>d.o.o</w:t>
      </w:r>
      <w:proofErr w:type="spellEnd"/>
      <w:r w:rsidRPr="00BF0C64">
        <w:rPr>
          <w:rFonts w:ascii="Arial" w:hAnsi="Arial" w:cs="Arial"/>
          <w:sz w:val="20"/>
          <w:szCs w:val="20"/>
        </w:rPr>
        <w:t>. PE MI Ptuj, Zagrebška cesta 37, 2250 Ptuj</w:t>
      </w:r>
    </w:p>
    <w:p w14:paraId="6DAC1219" w14:textId="77777777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038E3DB" w14:textId="77777777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F0C64">
        <w:rPr>
          <w:rFonts w:ascii="Arial" w:hAnsi="Arial" w:cs="Arial"/>
          <w:b/>
          <w:bCs/>
          <w:sz w:val="20"/>
          <w:szCs w:val="20"/>
        </w:rPr>
        <w:t>Naprava / lokacija:</w:t>
      </w:r>
      <w:r w:rsidRPr="00BF0C64">
        <w:rPr>
          <w:rFonts w:ascii="Arial" w:hAnsi="Arial" w:cs="Arial"/>
          <w:sz w:val="20"/>
          <w:szCs w:val="20"/>
        </w:rPr>
        <w:t xml:space="preserve"> </w:t>
      </w:r>
    </w:p>
    <w:p w14:paraId="76FE7668" w14:textId="4271DB27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F0C64">
        <w:rPr>
          <w:rFonts w:ascii="Arial" w:hAnsi="Arial" w:cs="Arial"/>
          <w:sz w:val="20"/>
          <w:szCs w:val="20"/>
        </w:rPr>
        <w:t>Klavnica perutnine, tovarna proteinskih koncentratov in predelava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perutninskega mesa na lokaciji Zagrebška cesta 37, 2250 Ptuj</w:t>
      </w:r>
    </w:p>
    <w:p w14:paraId="58E15E2B" w14:textId="77777777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FB1DE77" w14:textId="77777777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F0C64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1B116094" w14:textId="58E68CBC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F0C64">
        <w:rPr>
          <w:rFonts w:ascii="Arial" w:hAnsi="Arial" w:cs="Arial"/>
          <w:sz w:val="20"/>
          <w:szCs w:val="20"/>
        </w:rPr>
        <w:t>17. 6. 2020</w:t>
      </w:r>
    </w:p>
    <w:p w14:paraId="5815ACB6" w14:textId="77777777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A1F3A07" w14:textId="45BB865E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F0C64">
        <w:rPr>
          <w:rFonts w:ascii="Arial" w:hAnsi="Arial" w:cs="Arial"/>
          <w:b/>
          <w:bCs/>
          <w:sz w:val="20"/>
          <w:szCs w:val="20"/>
        </w:rPr>
        <w:t>O</w:t>
      </w:r>
      <w:r w:rsidRPr="00BF0C64">
        <w:rPr>
          <w:rFonts w:ascii="Arial" w:hAnsi="Arial" w:cs="Arial"/>
          <w:b/>
          <w:bCs/>
          <w:sz w:val="20"/>
          <w:szCs w:val="20"/>
        </w:rPr>
        <w:t>koljevarstven</w:t>
      </w:r>
      <w:r w:rsidRPr="00BF0C64">
        <w:rPr>
          <w:rFonts w:ascii="Arial" w:hAnsi="Arial" w:cs="Arial"/>
          <w:b/>
          <w:bCs/>
          <w:sz w:val="20"/>
          <w:szCs w:val="20"/>
        </w:rPr>
        <w:t>o</w:t>
      </w:r>
      <w:r w:rsidRPr="00BF0C64">
        <w:rPr>
          <w:rFonts w:ascii="Arial" w:hAnsi="Arial" w:cs="Arial"/>
          <w:b/>
          <w:bCs/>
          <w:sz w:val="20"/>
          <w:szCs w:val="20"/>
        </w:rPr>
        <w:t xml:space="preserve"> dovoljenj</w:t>
      </w:r>
      <w:r w:rsidRPr="00BF0C64">
        <w:rPr>
          <w:rFonts w:ascii="Arial" w:hAnsi="Arial" w:cs="Arial"/>
          <w:b/>
          <w:bCs/>
          <w:sz w:val="20"/>
          <w:szCs w:val="20"/>
        </w:rPr>
        <w:t>e</w:t>
      </w:r>
      <w:r w:rsidRPr="00BF0C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0C64">
        <w:rPr>
          <w:rFonts w:ascii="Arial" w:hAnsi="Arial" w:cs="Arial"/>
          <w:b/>
          <w:bCs/>
          <w:sz w:val="20"/>
          <w:szCs w:val="20"/>
        </w:rPr>
        <w:t>(</w:t>
      </w:r>
      <w:r w:rsidRPr="00BF0C64">
        <w:rPr>
          <w:rFonts w:ascii="Arial" w:hAnsi="Arial" w:cs="Arial"/>
          <w:b/>
          <w:bCs/>
          <w:sz w:val="20"/>
          <w:szCs w:val="20"/>
        </w:rPr>
        <w:t>v nadaljevanju: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b/>
          <w:bCs/>
          <w:sz w:val="20"/>
          <w:szCs w:val="20"/>
        </w:rPr>
        <w:t>OVD</w:t>
      </w:r>
      <w:r w:rsidRPr="00BF0C64">
        <w:rPr>
          <w:rFonts w:ascii="Arial" w:hAnsi="Arial" w:cs="Arial"/>
          <w:b/>
          <w:bCs/>
          <w:sz w:val="20"/>
          <w:szCs w:val="20"/>
        </w:rPr>
        <w:t>) številka:</w:t>
      </w:r>
    </w:p>
    <w:p w14:paraId="04B2DDB8" w14:textId="13925A8C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F0C64">
        <w:rPr>
          <w:rFonts w:ascii="Arial" w:hAnsi="Arial" w:cs="Arial"/>
          <w:sz w:val="20"/>
          <w:szCs w:val="20"/>
        </w:rPr>
        <w:t xml:space="preserve">št.: št. 35407-109/2006-16 z dne 31.5.2010 s spremembami </w:t>
      </w:r>
    </w:p>
    <w:p w14:paraId="093C359F" w14:textId="77777777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CF0880D" w14:textId="70A87277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F0C64">
        <w:rPr>
          <w:rFonts w:ascii="Arial" w:hAnsi="Arial" w:cs="Arial"/>
          <w:b/>
          <w:bCs/>
          <w:sz w:val="20"/>
          <w:szCs w:val="20"/>
        </w:rPr>
        <w:t>Usklajenost z OVD: NE</w:t>
      </w:r>
    </w:p>
    <w:p w14:paraId="5E80D845" w14:textId="38778A73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F0C64">
        <w:rPr>
          <w:rFonts w:ascii="Arial" w:hAnsi="Arial" w:cs="Arial"/>
          <w:sz w:val="20"/>
          <w:szCs w:val="20"/>
        </w:rPr>
        <w:t>V okviru rednega inšpekcijskega pregleda naprave v zvezi z izpolnjevanjem določb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pridobljenega OVD, ki so bile predmet nadzora, so bile ugotovljene nepravilnosti, kršitve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zakonsko določenih predpisov, ki so bili predmet inšpekcijskega nadzora ter kršitve določil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OVD. Glede na to je bila zavezancu na podlagi 1. odstavka 157. člena Zakona o varstvu okolja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(Uradni list RS, št. 39/06 s spremembami) v letu 2019 izdana ureditvena odločba s področja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emisij snovi v vode in svetlobnega onesnaževanja ter v letu 2020 sklep o dovolitvi izvršbe.</w:t>
      </w:r>
    </w:p>
    <w:p w14:paraId="6091049B" w14:textId="7A0A0D44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F0C64">
        <w:rPr>
          <w:rFonts w:ascii="Arial" w:hAnsi="Arial" w:cs="Arial"/>
          <w:sz w:val="20"/>
          <w:szCs w:val="20"/>
        </w:rPr>
        <w:t>Poleg tega mu je bila v letu 2020 izdana še ena ureditvena odločba s področja emisij snovi v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vode.</w:t>
      </w:r>
    </w:p>
    <w:p w14:paraId="35D5AEB5" w14:textId="2D60A27D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F0C64">
        <w:rPr>
          <w:rFonts w:ascii="Arial" w:hAnsi="Arial" w:cs="Arial"/>
          <w:sz w:val="20"/>
          <w:szCs w:val="20"/>
        </w:rPr>
        <w:t>Glede emisij snovi v vode je bilo ugotovljeno, da pri stranki nastajajo različne odpadne vode in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da se s strani pooblaščenca izvaja obratovalni monitoring na dveh izpustih iz naprave. Iz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Poročila o obratovalnem monitoringu odpadnih vod za leto 2019, ki ga je izdelal pooblaščenec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je med drugim razvidno, da zavezanec ne prekoračuje celokupnih količin odpadne vode, ki so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mu dovoljene po OVD, da jih izpušča iz naprave; presežene pa so količine odvedenih odpadnih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voda na iztok V1. Glede na to je bila zavezancu izdana ureditvena odločba, v letu 2020 pa sklep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o dovolitvi izvršbe. Rok v predmetnem sklepu še ni potekel. Iz omenjenega poročila je tudi</w:t>
      </w:r>
    </w:p>
    <w:p w14:paraId="339643EC" w14:textId="73CF6A78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F0C64">
        <w:rPr>
          <w:rFonts w:ascii="Arial" w:hAnsi="Arial" w:cs="Arial"/>
          <w:sz w:val="20"/>
          <w:szCs w:val="20"/>
        </w:rPr>
        <w:t>razvidno, da je bilo v okviru obratovalnega monitoringa na iztoku V1 izvedenih predpisano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število vzorčenj glede na določbe obstoječega OVD in da so bili merjeni vsi parametri določeni v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OVD. Tudi na iztoku V2 – iztok hladilnih vod – se je v letu 2019 izvedlo število vzorčenj kot je to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predpisano v veljavnem OVD, upošteval se je nabor parametrov ter mejnih vrednosti, ki so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določene v predmetnem OVD, izvajale so se trajne meritve pretoka vode na črpališču in meril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 xml:space="preserve">se je pretok vode med </w:t>
      </w:r>
      <w:r w:rsidRPr="00BF0C64">
        <w:rPr>
          <w:rFonts w:ascii="Arial" w:hAnsi="Arial" w:cs="Arial"/>
          <w:sz w:val="20"/>
          <w:szCs w:val="20"/>
        </w:rPr>
        <w:lastRenderedPageBreak/>
        <w:t>vzorčenjem. Iz poročila je tudi razvidno, da naprava na iztoku V1 z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odvajanjem industrijske odpadne vode v letu 2019 presega mejne vrednosti, ki so določene v</w:t>
      </w:r>
    </w:p>
    <w:p w14:paraId="00DE7194" w14:textId="7FEBD596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F0C64">
        <w:rPr>
          <w:rFonts w:ascii="Arial" w:hAnsi="Arial" w:cs="Arial"/>
          <w:sz w:val="20"/>
          <w:szCs w:val="20"/>
        </w:rPr>
        <w:t xml:space="preserve">veljavnem OVD, in sicer za: neraztopljene snovi, za sulfid in </w:t>
      </w:r>
      <w:proofErr w:type="spellStart"/>
      <w:r w:rsidRPr="00BF0C64">
        <w:rPr>
          <w:rFonts w:ascii="Arial" w:hAnsi="Arial" w:cs="Arial"/>
          <w:sz w:val="20"/>
          <w:szCs w:val="20"/>
        </w:rPr>
        <w:t>težkohlapne</w:t>
      </w:r>
      <w:proofErr w:type="spellEnd"/>
      <w:r w:rsidRPr="00BF0C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0C64">
        <w:rPr>
          <w:rFonts w:ascii="Arial" w:hAnsi="Arial" w:cs="Arial"/>
          <w:sz w:val="20"/>
          <w:szCs w:val="20"/>
        </w:rPr>
        <w:t>lipofilne</w:t>
      </w:r>
      <w:proofErr w:type="spellEnd"/>
      <w:r w:rsidRPr="00BF0C64">
        <w:rPr>
          <w:rFonts w:ascii="Arial" w:hAnsi="Arial" w:cs="Arial"/>
          <w:sz w:val="20"/>
          <w:szCs w:val="20"/>
        </w:rPr>
        <w:t xml:space="preserve"> snovi. Glede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na to naprava v letu 2019 na tem iztoku z odvajanjem industrijske odpadne vode obremenjuje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 xml:space="preserve">okolje </w:t>
      </w:r>
      <w:r>
        <w:rPr>
          <w:rFonts w:ascii="Arial" w:hAnsi="Arial" w:cs="Arial"/>
          <w:sz w:val="20"/>
          <w:szCs w:val="20"/>
        </w:rPr>
        <w:t>č</w:t>
      </w:r>
      <w:r w:rsidRPr="00BF0C64">
        <w:rPr>
          <w:rFonts w:ascii="Arial" w:hAnsi="Arial" w:cs="Arial"/>
          <w:sz w:val="20"/>
          <w:szCs w:val="20"/>
        </w:rPr>
        <w:t>ezmerno. Zavezancu je bila v letu 2020 v zvezi s tem izdana ureditvena odločba. Rok za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izvršitev naloženih obveznosti še ni potekel. Iz poročila je tudi razvidno, da naprava v letu 2019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na iztoku V2 z odvajanjem industrijske odpadne vode ne presega mejnih vrednosti, ki jih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predvideva veljavni OVD in da naprava v letu 2019 na tem iztoku z odvajanjem industrijske</w:t>
      </w:r>
      <w:r w:rsidRPr="00BF0C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0C64">
        <w:rPr>
          <w:rFonts w:ascii="Arial" w:hAnsi="Arial" w:cs="Arial"/>
          <w:sz w:val="20"/>
          <w:szCs w:val="20"/>
        </w:rPr>
        <w:t>n</w:t>
      </w:r>
      <w:r w:rsidRPr="00BF0C64">
        <w:rPr>
          <w:rFonts w:ascii="Arial" w:hAnsi="Arial" w:cs="Arial"/>
          <w:sz w:val="20"/>
          <w:szCs w:val="20"/>
        </w:rPr>
        <w:t>odpadne</w:t>
      </w:r>
      <w:proofErr w:type="spellEnd"/>
      <w:r w:rsidRPr="00BF0C64">
        <w:rPr>
          <w:rFonts w:ascii="Arial" w:hAnsi="Arial" w:cs="Arial"/>
          <w:sz w:val="20"/>
          <w:szCs w:val="20"/>
        </w:rPr>
        <w:t xml:space="preserve"> vode ne obremenjuje okolja čezmerno. Ugotovljeno je bilo tudi, da se zavezanec</w:t>
      </w:r>
    </w:p>
    <w:p w14:paraId="5CA8A424" w14:textId="6A13FA92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F0C64">
        <w:rPr>
          <w:rFonts w:ascii="Arial" w:hAnsi="Arial" w:cs="Arial"/>
          <w:sz w:val="20"/>
          <w:szCs w:val="20"/>
        </w:rPr>
        <w:t>zaveda, da je oprema na obstoječi čistilni napravi na lokacije MI Zagrebška iztrošena in zato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načrtuje izgradnjo nove, pri čemer bo stara čistilna naprava obratovala do izgradnje nove, ki bo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predvidoma začela obratovati v prvi polovici leta 2021. Na ministrstvu se prav tako že rešuje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vloga za pridobitev gradbenega dovoljenja, okoljevarstvenega soglasja in okoljevarstvenega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dovoljenja v zvezi s tem. Ugotovljeno je bilo tudi, da stranka pošilja na ministrstvo vsa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zahtevana poročila.</w:t>
      </w:r>
    </w:p>
    <w:p w14:paraId="76EDE8CF" w14:textId="38FD3FD2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F0C64">
        <w:rPr>
          <w:rFonts w:ascii="Arial" w:hAnsi="Arial" w:cs="Arial"/>
          <w:sz w:val="20"/>
          <w:szCs w:val="20"/>
        </w:rPr>
        <w:t>V zvezi z rabo vode je bilo tekom postopka ugotovljeno, da stranka uporablja vodo iz lastnega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zajetja za tehnološke namene, za kar si je pridobila vodno dovoljenje. Prav tako je bilo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ugotovljeno, da ima pridobljeno vodno dovoljenje za rabo vode iz javnega vodovoda za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tehnološke namene za lokacijo Zagrebška cesta 37, Ptuj. Ugotovljeno je bilo tudi, da izpolnjuje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vse zahteve iz pridobljenih vodnih dovoljenj in da na ministrstvo posreduje vsa zahtevana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poročila.</w:t>
      </w:r>
    </w:p>
    <w:p w14:paraId="1E41CD4F" w14:textId="5F209996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F0C64">
        <w:rPr>
          <w:rFonts w:ascii="Arial" w:hAnsi="Arial" w:cs="Arial"/>
          <w:sz w:val="20"/>
          <w:szCs w:val="20"/>
        </w:rPr>
        <w:t>Glede svetlobnega onesnaževanja je bilo ugotovljeno, da ima stranka kot upravljavec vira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svetlobe na lokaciji Zagrebška 37, Ptuj svetila, katerih vsota električne moči presega 10 kW.</w:t>
      </w:r>
    </w:p>
    <w:p w14:paraId="60E1427E" w14:textId="1F082723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F0C64">
        <w:rPr>
          <w:rFonts w:ascii="Arial" w:hAnsi="Arial" w:cs="Arial"/>
          <w:sz w:val="20"/>
          <w:szCs w:val="20"/>
        </w:rPr>
        <w:t>Izdelan ima Načrt zunanje razsvetljave za obrat na lokaciji Zagrebška 37, Ptuj, iz katerega je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razvidno, da so vse svetilke v skladu z zakonsko določenimi predpisi.</w:t>
      </w:r>
    </w:p>
    <w:p w14:paraId="05837A83" w14:textId="77777777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CC0BE61" w14:textId="0F748E4B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F0C64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4689735A" w14:textId="2EC17CF3" w:rsidR="00BF0C64" w:rsidRPr="00BF0C64" w:rsidRDefault="00BF0C64" w:rsidP="00BF0C6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F0C64">
        <w:rPr>
          <w:rFonts w:ascii="Arial" w:hAnsi="Arial" w:cs="Arial"/>
          <w:sz w:val="20"/>
          <w:szCs w:val="20"/>
        </w:rPr>
        <w:t>Naslednji inšpekcijski pregled na terenu bo opravljen po preteku rokov, ki so določeni v</w:t>
      </w:r>
      <w:r w:rsidRPr="00BF0C64">
        <w:rPr>
          <w:rFonts w:ascii="Arial" w:hAnsi="Arial" w:cs="Arial"/>
          <w:sz w:val="20"/>
          <w:szCs w:val="20"/>
        </w:rPr>
        <w:t xml:space="preserve"> </w:t>
      </w:r>
      <w:r w:rsidRPr="00BF0C64">
        <w:rPr>
          <w:rFonts w:ascii="Arial" w:hAnsi="Arial" w:cs="Arial"/>
          <w:sz w:val="20"/>
          <w:szCs w:val="20"/>
        </w:rPr>
        <w:t>ureditveni odločbi in sklepu o dovolitvi izvršbe.</w:t>
      </w:r>
    </w:p>
    <w:p w14:paraId="7B852C59" w14:textId="221B1764" w:rsidR="00187160" w:rsidRPr="00BF0C64" w:rsidRDefault="00BF0C64" w:rsidP="00BF0C64">
      <w:pPr>
        <w:pStyle w:val="Default"/>
        <w:spacing w:line="260" w:lineRule="exact"/>
        <w:rPr>
          <w:sz w:val="20"/>
          <w:szCs w:val="20"/>
        </w:rPr>
      </w:pPr>
      <w:r w:rsidRPr="00BF0C64">
        <w:rPr>
          <w:sz w:val="20"/>
          <w:szCs w:val="20"/>
        </w:rPr>
        <w:t>Naslednji izredni inšpekcijski pregled bo opravljen po potrebi.</w:t>
      </w:r>
    </w:p>
    <w:p w14:paraId="6E011FEB" w14:textId="3F0358C1" w:rsidR="00F86595" w:rsidRPr="00BF0C64" w:rsidRDefault="00F86595" w:rsidP="00BF0C64">
      <w:pPr>
        <w:spacing w:line="260" w:lineRule="exact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sectPr w:rsidR="00F86595" w:rsidRPr="00BF0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39F9"/>
    <w:rsid w:val="00083FA5"/>
    <w:rsid w:val="00084F1D"/>
    <w:rsid w:val="00092BBF"/>
    <w:rsid w:val="000C5669"/>
    <w:rsid w:val="000F4688"/>
    <w:rsid w:val="001268F8"/>
    <w:rsid w:val="00143578"/>
    <w:rsid w:val="00187160"/>
    <w:rsid w:val="0022614D"/>
    <w:rsid w:val="00245757"/>
    <w:rsid w:val="002A72F7"/>
    <w:rsid w:val="002E0FD3"/>
    <w:rsid w:val="0033379D"/>
    <w:rsid w:val="00333801"/>
    <w:rsid w:val="00374780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C1644"/>
    <w:rsid w:val="005367FF"/>
    <w:rsid w:val="0057365C"/>
    <w:rsid w:val="005831F1"/>
    <w:rsid w:val="0059224B"/>
    <w:rsid w:val="00597245"/>
    <w:rsid w:val="005C4407"/>
    <w:rsid w:val="005E4825"/>
    <w:rsid w:val="00620545"/>
    <w:rsid w:val="00637885"/>
    <w:rsid w:val="00694064"/>
    <w:rsid w:val="00697BA6"/>
    <w:rsid w:val="006A3057"/>
    <w:rsid w:val="006E386A"/>
    <w:rsid w:val="00712D63"/>
    <w:rsid w:val="00741A82"/>
    <w:rsid w:val="00743706"/>
    <w:rsid w:val="007C73E1"/>
    <w:rsid w:val="00800B37"/>
    <w:rsid w:val="008F1FCF"/>
    <w:rsid w:val="00932F16"/>
    <w:rsid w:val="00941499"/>
    <w:rsid w:val="0094339A"/>
    <w:rsid w:val="009A059C"/>
    <w:rsid w:val="00A57B3D"/>
    <w:rsid w:val="00AA2221"/>
    <w:rsid w:val="00AE1983"/>
    <w:rsid w:val="00BB072E"/>
    <w:rsid w:val="00BF0C64"/>
    <w:rsid w:val="00C325EE"/>
    <w:rsid w:val="00C42460"/>
    <w:rsid w:val="00C4472B"/>
    <w:rsid w:val="00C915FB"/>
    <w:rsid w:val="00CB18A8"/>
    <w:rsid w:val="00CC5F80"/>
    <w:rsid w:val="00CE4409"/>
    <w:rsid w:val="00CF4184"/>
    <w:rsid w:val="00D83E00"/>
    <w:rsid w:val="00E150F3"/>
    <w:rsid w:val="00E15B43"/>
    <w:rsid w:val="00E32CA9"/>
    <w:rsid w:val="00E83BB9"/>
    <w:rsid w:val="00EC2DA0"/>
    <w:rsid w:val="00EF2683"/>
    <w:rsid w:val="00F107E8"/>
    <w:rsid w:val="00F86595"/>
    <w:rsid w:val="00F907B6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3937</Characters>
  <Application>Microsoft Office Word</Application>
  <DocSecurity>2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2021-03-17T15:58:00Z</dcterms:created>
  <dcterms:modified xsi:type="dcterms:W3CDTF">2021-03-17T16:09:00Z</dcterms:modified>
</cp:coreProperties>
</file>