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FCD46" w14:textId="6AA93552" w:rsidR="00D62AAC" w:rsidRPr="00A84C4A" w:rsidRDefault="00A84C4A" w:rsidP="00A84C4A">
      <w:pPr>
        <w:spacing w:line="260" w:lineRule="exact"/>
        <w:rPr>
          <w:rFonts w:cs="Arial"/>
        </w:rPr>
      </w:pPr>
      <w:r w:rsidRPr="00A84C4A">
        <w:rPr>
          <w:rFonts w:cs="Arial"/>
          <w:noProof/>
        </w:rPr>
        <mc:AlternateContent>
          <mc:Choice Requires="wpg">
            <w:drawing>
              <wp:anchor distT="0" distB="0" distL="114300" distR="114300" simplePos="0" relativeHeight="251657728" behindDoc="0" locked="0" layoutInCell="1" allowOverlap="1" wp14:anchorId="6CEE30B0" wp14:editId="3697FCA0">
                <wp:simplePos x="0" y="0"/>
                <wp:positionH relativeFrom="column">
                  <wp:posOffset>-1173480</wp:posOffset>
                </wp:positionH>
                <wp:positionV relativeFrom="paragraph">
                  <wp:posOffset>-612140</wp:posOffset>
                </wp:positionV>
                <wp:extent cx="5471160" cy="1447165"/>
                <wp:effectExtent l="0" t="0" r="0" b="0"/>
                <wp:wrapNone/>
                <wp:docPr id="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1447165"/>
                          <a:chOff x="2592" y="6287"/>
                          <a:chExt cx="8616" cy="2279"/>
                        </a:xfrm>
                      </wpg:grpSpPr>
                      <wps:wsp>
                        <wps:cNvPr id="2" name="Text Box 32"/>
                        <wps:cNvSpPr txBox="1">
                          <a:spLocks noChangeArrowheads="1"/>
                        </wps:cNvSpPr>
                        <wps:spPr bwMode="auto">
                          <a:xfrm>
                            <a:off x="2592" y="6287"/>
                            <a:ext cx="8616" cy="2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EA668" w14:textId="77777777" w:rsidR="004B4F9B" w:rsidRPr="00904D1E" w:rsidRDefault="004B4F9B" w:rsidP="004B4F9B">
                              <w:pPr>
                                <w:rPr>
                                  <w:rFonts w:ascii="Republika" w:hAnsi="Republika"/>
                                </w:rPr>
                              </w:pPr>
                              <w:r w:rsidRPr="00904D1E">
                                <w:rPr>
                                  <w:rFonts w:ascii="Republika" w:hAnsi="Republika"/>
                                </w:rPr>
                                <w:t>REPUBLIKA SLOVENIJA</w:t>
                              </w:r>
                            </w:p>
                            <w:p w14:paraId="47B2DAB1"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337C9C55"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4E862F29" w14:textId="77777777" w:rsidR="004B4F9B" w:rsidRPr="00904D1E" w:rsidRDefault="004B4F9B" w:rsidP="004B4F9B">
                              <w:pPr>
                                <w:tabs>
                                  <w:tab w:val="left" w:pos="6120"/>
                                </w:tabs>
                                <w:spacing w:line="360" w:lineRule="auto"/>
                                <w:rPr>
                                  <w:rFonts w:cs="Arial"/>
                                </w:rPr>
                              </w:pPr>
                            </w:p>
                          </w:txbxContent>
                        </wps:txbx>
                        <wps:bodyPr rot="0" vert="horz" wrap="square" lIns="1170000" tIns="648000" rIns="91440" bIns="45720" anchor="t" anchorCtr="0" upright="1">
                          <a:noAutofit/>
                        </wps:bodyPr>
                      </wps:wsp>
                      <pic:pic xmlns:pic="http://schemas.openxmlformats.org/drawingml/2006/picture">
                        <pic:nvPicPr>
                          <pic:cNvPr id="3"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88" y="7359"/>
                            <a:ext cx="45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EE30B0" id="Group 31" o:spid="_x0000_s1026" alt="&quot;&quot;" style="position:absolute;left:0;text-align:left;margin-left:-92.4pt;margin-top:-48.2pt;width:430.8pt;height:113.95pt;z-index:251657728" coordorigin="2592,6287" coordsize="8616,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">
                <v:shapetype id="_x0000_t202" coordsize="21600,21600" o:spt="202" path="m,l,21600r21600,l21600,xe">
                  <v:stroke joinstyle="miter"/>
                  <v:path gradientshapeok="t" o:connecttype="rect"/>
                </v:shapetype>
                <v:shape id="Text Box 32" o:spid="_x0000_s1027" type="#_x0000_t202" style="position:absolute;left:2592;top:6287;width:8616;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" stroked="f">
                  <v:textbox inset="32.5mm,18mm">
                    <w:txbxContent>
                      <w:p w14:paraId="7B2EA668" w14:textId="77777777" w:rsidR="004B4F9B" w:rsidRPr="00904D1E" w:rsidRDefault="004B4F9B" w:rsidP="004B4F9B">
                        <w:pPr>
                          <w:rPr>
                            <w:rFonts w:ascii="Republika" w:hAnsi="Republika"/>
                          </w:rPr>
                        </w:pPr>
                        <w:r w:rsidRPr="00904D1E">
                          <w:rPr>
                            <w:rFonts w:ascii="Republika" w:hAnsi="Republika"/>
                          </w:rPr>
                          <w:t>REPUBLIKA SLOVENIJA</w:t>
                        </w:r>
                      </w:p>
                      <w:p w14:paraId="47B2DAB1"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337C9C55"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4E862F29" w14:textId="77777777" w:rsidR="004B4F9B" w:rsidRPr="00904D1E" w:rsidRDefault="004B4F9B" w:rsidP="004B4F9B">
                        <w:pPr>
                          <w:tabs>
                            <w:tab w:val="left" w:pos="6120"/>
                          </w:tabs>
                          <w:spacing w:line="360" w:lineRule="auto"/>
                          <w:rPr>
                            <w:rFonts w:cs="Aria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3588;top:7359;width:457;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">
                  <v:imagedata r:id="rId9" o:title=""/>
                </v:shape>
              </v:group>
            </w:pict>
          </mc:Fallback>
        </mc:AlternateContent>
      </w:r>
    </w:p>
    <w:p w14:paraId="6062E519" w14:textId="77777777" w:rsidR="00FC774D" w:rsidRPr="00A84C4A" w:rsidRDefault="00FC774D" w:rsidP="00A84C4A">
      <w:pPr>
        <w:spacing w:line="260" w:lineRule="exact"/>
        <w:rPr>
          <w:rFonts w:cs="Arial"/>
        </w:rPr>
      </w:pPr>
    </w:p>
    <w:p w14:paraId="4CFBD4C9" w14:textId="77777777" w:rsidR="00774179" w:rsidRPr="00A84C4A" w:rsidRDefault="00774179" w:rsidP="00A84C4A">
      <w:pPr>
        <w:spacing w:line="260" w:lineRule="exact"/>
        <w:rPr>
          <w:rFonts w:cs="Arial"/>
        </w:rPr>
      </w:pPr>
    </w:p>
    <w:p w14:paraId="741F01A7" w14:textId="77777777" w:rsidR="00774179" w:rsidRPr="00A84C4A" w:rsidRDefault="00774179" w:rsidP="00A84C4A">
      <w:pPr>
        <w:spacing w:line="260" w:lineRule="exact"/>
        <w:rPr>
          <w:rFonts w:cs="Arial"/>
        </w:rPr>
      </w:pPr>
    </w:p>
    <w:p w14:paraId="648F4D51" w14:textId="77777777" w:rsidR="00774179" w:rsidRPr="00A84C4A" w:rsidRDefault="00774179" w:rsidP="00A84C4A">
      <w:pPr>
        <w:spacing w:line="260" w:lineRule="exact"/>
        <w:rPr>
          <w:rFonts w:cs="Arial"/>
        </w:rPr>
      </w:pPr>
    </w:p>
    <w:p w14:paraId="6895FAC2" w14:textId="77777777" w:rsidR="00FC774D" w:rsidRPr="00A84C4A" w:rsidRDefault="00FC774D" w:rsidP="00A84C4A">
      <w:pPr>
        <w:spacing w:line="260" w:lineRule="exact"/>
        <w:rPr>
          <w:rFonts w:cs="Arial"/>
        </w:rPr>
      </w:pPr>
    </w:p>
    <w:p w14:paraId="5CC1D89D" w14:textId="77777777" w:rsidR="006A7B18" w:rsidRPr="00A84C4A" w:rsidRDefault="000E7BB9" w:rsidP="00A84C4A">
      <w:pPr>
        <w:pStyle w:val="Glava"/>
        <w:tabs>
          <w:tab w:val="left" w:pos="5112"/>
        </w:tabs>
        <w:spacing w:line="260" w:lineRule="exact"/>
        <w:rPr>
          <w:rFonts w:cs="Arial"/>
        </w:rPr>
      </w:pPr>
      <w:r w:rsidRPr="00A84C4A">
        <w:rPr>
          <w:rFonts w:cs="Arial"/>
        </w:rPr>
        <w:t>Dunajska cesta 25</w:t>
      </w:r>
      <w:r w:rsidR="006A7B18" w:rsidRPr="00A84C4A">
        <w:rPr>
          <w:rFonts w:cs="Arial"/>
        </w:rPr>
        <w:t>, 1000 Ljubljana</w:t>
      </w:r>
      <w:r w:rsidR="006A7B18" w:rsidRPr="00A84C4A">
        <w:rPr>
          <w:rFonts w:cs="Arial"/>
        </w:rPr>
        <w:tab/>
      </w:r>
      <w:r w:rsidR="006A7B18" w:rsidRPr="00A84C4A">
        <w:rPr>
          <w:rFonts w:cs="Arial"/>
        </w:rPr>
        <w:tab/>
        <w:t>T: 01 4</w:t>
      </w:r>
      <w:r w:rsidR="00D23841" w:rsidRPr="00A84C4A">
        <w:rPr>
          <w:rFonts w:cs="Arial"/>
        </w:rPr>
        <w:t>20 44 88</w:t>
      </w:r>
    </w:p>
    <w:p w14:paraId="139FEDB5" w14:textId="77777777" w:rsidR="006A7B18" w:rsidRPr="00A84C4A" w:rsidRDefault="006A7B18" w:rsidP="00A84C4A">
      <w:pPr>
        <w:pStyle w:val="Glava"/>
        <w:tabs>
          <w:tab w:val="left" w:pos="5112"/>
        </w:tabs>
        <w:spacing w:line="260" w:lineRule="exact"/>
        <w:jc w:val="left"/>
        <w:rPr>
          <w:rFonts w:cs="Arial"/>
        </w:rPr>
      </w:pPr>
      <w:r w:rsidRPr="00A84C4A">
        <w:rPr>
          <w:rFonts w:cs="Arial"/>
        </w:rPr>
        <w:tab/>
      </w:r>
      <w:r w:rsidRPr="00A84C4A">
        <w:rPr>
          <w:rFonts w:cs="Arial"/>
        </w:rPr>
        <w:tab/>
        <w:t>F: 0</w:t>
      </w:r>
      <w:r w:rsidR="00DA3295" w:rsidRPr="00A84C4A">
        <w:rPr>
          <w:rFonts w:cs="Arial"/>
        </w:rPr>
        <w:t>1</w:t>
      </w:r>
      <w:r w:rsidR="000D2EEE" w:rsidRPr="00A84C4A">
        <w:rPr>
          <w:rFonts w:cs="Arial"/>
        </w:rPr>
        <w:t xml:space="preserve"> 42</w:t>
      </w:r>
      <w:r w:rsidR="00DA3295" w:rsidRPr="00A84C4A">
        <w:rPr>
          <w:rFonts w:cs="Arial"/>
        </w:rPr>
        <w:t>0</w:t>
      </w:r>
      <w:r w:rsidR="000D2EEE" w:rsidRPr="00A84C4A">
        <w:rPr>
          <w:rFonts w:cs="Arial"/>
        </w:rPr>
        <w:t xml:space="preserve"> </w:t>
      </w:r>
      <w:r w:rsidR="00DA3295" w:rsidRPr="00A84C4A">
        <w:rPr>
          <w:rFonts w:cs="Arial"/>
        </w:rPr>
        <w:t>44</w:t>
      </w:r>
      <w:r w:rsidR="000D2EEE" w:rsidRPr="00A84C4A">
        <w:rPr>
          <w:rFonts w:cs="Arial"/>
        </w:rPr>
        <w:t xml:space="preserve"> </w:t>
      </w:r>
      <w:r w:rsidR="00DA3295" w:rsidRPr="00A84C4A">
        <w:rPr>
          <w:rFonts w:cs="Arial"/>
        </w:rPr>
        <w:t>8</w:t>
      </w:r>
      <w:r w:rsidR="000D2EEE" w:rsidRPr="00A84C4A">
        <w:rPr>
          <w:rFonts w:cs="Arial"/>
        </w:rPr>
        <w:t>3</w:t>
      </w:r>
      <w:r w:rsidR="00F7667C" w:rsidRPr="00A84C4A">
        <w:rPr>
          <w:rFonts w:cs="Arial"/>
        </w:rPr>
        <w:tab/>
      </w:r>
      <w:r w:rsidR="00F7667C" w:rsidRPr="00A84C4A">
        <w:rPr>
          <w:rFonts w:cs="Arial"/>
        </w:rPr>
        <w:tab/>
      </w:r>
    </w:p>
    <w:p w14:paraId="796EF717" w14:textId="77777777" w:rsidR="00F7667C" w:rsidRPr="00A84C4A" w:rsidRDefault="006A7B18" w:rsidP="00A84C4A">
      <w:pPr>
        <w:pStyle w:val="Glava"/>
        <w:tabs>
          <w:tab w:val="left" w:pos="5112"/>
        </w:tabs>
        <w:spacing w:line="260" w:lineRule="exact"/>
        <w:rPr>
          <w:rFonts w:cs="Arial"/>
        </w:rPr>
      </w:pPr>
      <w:r w:rsidRPr="00A84C4A">
        <w:rPr>
          <w:rFonts w:cs="Arial"/>
        </w:rPr>
        <w:tab/>
      </w:r>
      <w:r w:rsidRPr="00A84C4A">
        <w:rPr>
          <w:rFonts w:cs="Arial"/>
        </w:rPr>
        <w:tab/>
      </w:r>
      <w:r w:rsidR="00F7667C" w:rsidRPr="00A84C4A">
        <w:rPr>
          <w:rFonts w:cs="Arial"/>
        </w:rPr>
        <w:t xml:space="preserve">E: </w:t>
      </w:r>
      <w:r w:rsidR="00730663" w:rsidRPr="00A84C4A">
        <w:rPr>
          <w:rFonts w:cs="Arial"/>
        </w:rPr>
        <w:t>gp.irsop</w:t>
      </w:r>
      <w:r w:rsidR="000F389D" w:rsidRPr="00A84C4A">
        <w:rPr>
          <w:rFonts w:cs="Arial"/>
        </w:rPr>
        <w:t>@gov.si</w:t>
      </w:r>
    </w:p>
    <w:p w14:paraId="310A325B" w14:textId="77777777" w:rsidR="00F7667C" w:rsidRPr="00A84C4A" w:rsidRDefault="00F7667C" w:rsidP="00A84C4A">
      <w:pPr>
        <w:pStyle w:val="Glava"/>
        <w:tabs>
          <w:tab w:val="left" w:pos="5112"/>
        </w:tabs>
        <w:spacing w:line="260" w:lineRule="exact"/>
        <w:rPr>
          <w:rFonts w:cs="Arial"/>
        </w:rPr>
      </w:pPr>
      <w:r w:rsidRPr="00A84C4A">
        <w:rPr>
          <w:rFonts w:cs="Arial"/>
        </w:rPr>
        <w:tab/>
      </w:r>
      <w:r w:rsidRPr="00A84C4A">
        <w:rPr>
          <w:rFonts w:cs="Arial"/>
        </w:rPr>
        <w:tab/>
      </w:r>
      <w:r w:rsidR="006A7B18" w:rsidRPr="00A84C4A">
        <w:rPr>
          <w:rFonts w:cs="Arial"/>
        </w:rPr>
        <w:t>http://www.</w:t>
      </w:r>
      <w:r w:rsidR="00730663" w:rsidRPr="00A84C4A">
        <w:rPr>
          <w:rFonts w:cs="Arial"/>
        </w:rPr>
        <w:t>iop</w:t>
      </w:r>
      <w:r w:rsidR="006A7B18" w:rsidRPr="00A84C4A">
        <w:rPr>
          <w:rFonts w:cs="Arial"/>
        </w:rPr>
        <w:t>.gov.si/</w:t>
      </w:r>
    </w:p>
    <w:p w14:paraId="6F3A906B" w14:textId="77777777" w:rsidR="006A7B18" w:rsidRPr="00A84C4A" w:rsidRDefault="006A7B18" w:rsidP="00A84C4A">
      <w:pPr>
        <w:pStyle w:val="Glava"/>
        <w:tabs>
          <w:tab w:val="left" w:pos="5112"/>
        </w:tabs>
        <w:spacing w:line="260" w:lineRule="exact"/>
        <w:rPr>
          <w:rFonts w:cs="Arial"/>
        </w:rPr>
      </w:pPr>
    </w:p>
    <w:p w14:paraId="34C33E06" w14:textId="77777777" w:rsidR="006A7B18" w:rsidRPr="00A84C4A" w:rsidRDefault="006A7B18" w:rsidP="00A84C4A">
      <w:pPr>
        <w:spacing w:line="260" w:lineRule="exact"/>
        <w:jc w:val="center"/>
        <w:rPr>
          <w:rFonts w:cs="Arial"/>
          <w:b/>
        </w:rPr>
      </w:pPr>
    </w:p>
    <w:p w14:paraId="412F4E69" w14:textId="77777777" w:rsidR="006A7B18" w:rsidRPr="00A84C4A" w:rsidRDefault="006A7B18" w:rsidP="00A84C4A">
      <w:pPr>
        <w:spacing w:line="260" w:lineRule="exact"/>
        <w:jc w:val="center"/>
        <w:rPr>
          <w:rFonts w:cs="Arial"/>
          <w:bCs/>
        </w:rPr>
      </w:pPr>
    </w:p>
    <w:p w14:paraId="4EDFF101" w14:textId="77777777" w:rsidR="006A7B18" w:rsidRPr="00A84C4A" w:rsidRDefault="006A7B18" w:rsidP="00A84C4A">
      <w:pPr>
        <w:spacing w:line="260" w:lineRule="exact"/>
        <w:jc w:val="center"/>
        <w:rPr>
          <w:rFonts w:cs="Arial"/>
          <w:bCs/>
        </w:rPr>
      </w:pPr>
      <w:r w:rsidRPr="00A84C4A">
        <w:rPr>
          <w:rFonts w:cs="Arial"/>
          <w:bCs/>
        </w:rPr>
        <w:t>POROČILO O REDNEM INŠPEKCIJSKEM PREGLEDU NAPRAVE, KI LAHKO POVZROČI ONESNAŽEVANJE OKOLJA VEČJEGA OBSEGA</w:t>
      </w:r>
    </w:p>
    <w:p w14:paraId="2D067CCB" w14:textId="1005BDE5" w:rsidR="008247B1" w:rsidRPr="00A84C4A" w:rsidRDefault="008247B1" w:rsidP="00A84C4A">
      <w:pPr>
        <w:spacing w:line="260" w:lineRule="exact"/>
        <w:rPr>
          <w:rFonts w:cs="Arial"/>
          <w:bCs/>
        </w:rPr>
      </w:pPr>
    </w:p>
    <w:p w14:paraId="4752A37A" w14:textId="48565C62" w:rsidR="00A84C4A" w:rsidRPr="00A84C4A" w:rsidRDefault="00A84C4A" w:rsidP="00A84C4A">
      <w:pPr>
        <w:spacing w:line="260" w:lineRule="exact"/>
        <w:rPr>
          <w:rFonts w:cs="Arial"/>
          <w:bCs/>
        </w:rPr>
      </w:pPr>
    </w:p>
    <w:p w14:paraId="127930C7" w14:textId="77777777" w:rsidR="00A84C4A" w:rsidRDefault="00A84C4A" w:rsidP="00A84C4A">
      <w:pPr>
        <w:spacing w:line="260" w:lineRule="exact"/>
        <w:rPr>
          <w:rFonts w:cs="Arial"/>
        </w:rPr>
      </w:pPr>
      <w:r w:rsidRPr="00A84C4A">
        <w:rPr>
          <w:rFonts w:cs="Arial"/>
          <w:b/>
        </w:rPr>
        <w:t>Zavezanec:</w:t>
      </w:r>
      <w:r w:rsidRPr="00A84C4A">
        <w:rPr>
          <w:rFonts w:cs="Arial"/>
        </w:rPr>
        <w:t xml:space="preserve"> </w:t>
      </w:r>
      <w:r w:rsidRPr="00A84C4A">
        <w:rPr>
          <w:rFonts w:cs="Arial"/>
        </w:rPr>
        <w:tab/>
      </w:r>
      <w:r w:rsidRPr="00A84C4A">
        <w:rPr>
          <w:rFonts w:cs="Arial"/>
        </w:rPr>
        <w:tab/>
        <w:t>PANVITA PRAŠIČEREJA NEMŠČAK d.o.o., Lendavska ulica 5,</w:t>
      </w:r>
    </w:p>
    <w:p w14:paraId="2FEF610E" w14:textId="3AA9306E" w:rsidR="00A84C4A" w:rsidRPr="00A84C4A" w:rsidRDefault="00A84C4A" w:rsidP="00A84C4A">
      <w:pPr>
        <w:spacing w:line="260" w:lineRule="exact"/>
        <w:ind w:left="1416" w:firstLine="708"/>
        <w:rPr>
          <w:rFonts w:cs="Arial"/>
        </w:rPr>
      </w:pPr>
      <w:r w:rsidRPr="00A84C4A">
        <w:rPr>
          <w:rFonts w:cs="Arial"/>
        </w:rPr>
        <w:t>Rakičan, 9000 Murska</w:t>
      </w:r>
      <w:r>
        <w:rPr>
          <w:rFonts w:cs="Arial"/>
        </w:rPr>
        <w:t xml:space="preserve"> </w:t>
      </w:r>
      <w:r w:rsidRPr="00A84C4A">
        <w:rPr>
          <w:rFonts w:cs="Arial"/>
        </w:rPr>
        <w:t>Sobota</w:t>
      </w:r>
    </w:p>
    <w:p w14:paraId="0D6B3480" w14:textId="77777777" w:rsidR="00A84C4A" w:rsidRPr="00A84C4A" w:rsidRDefault="00A84C4A" w:rsidP="00A84C4A">
      <w:pPr>
        <w:spacing w:line="260" w:lineRule="exact"/>
        <w:rPr>
          <w:rFonts w:cs="Arial"/>
        </w:rPr>
      </w:pPr>
    </w:p>
    <w:p w14:paraId="7138EB9C" w14:textId="31439007" w:rsidR="00A84C4A" w:rsidRDefault="00A84C4A" w:rsidP="00A84C4A">
      <w:pPr>
        <w:spacing w:line="260" w:lineRule="exact"/>
        <w:ind w:left="2124" w:hanging="2124"/>
        <w:rPr>
          <w:rFonts w:cs="Arial"/>
        </w:rPr>
      </w:pPr>
      <w:r w:rsidRPr="00A84C4A">
        <w:rPr>
          <w:rFonts w:cs="Arial"/>
          <w:b/>
          <w:bCs/>
        </w:rPr>
        <w:t>Naprava</w:t>
      </w:r>
      <w:r>
        <w:rPr>
          <w:rFonts w:cs="Arial"/>
          <w:b/>
          <w:bCs/>
        </w:rPr>
        <w:t>:</w:t>
      </w:r>
      <w:r>
        <w:rPr>
          <w:rFonts w:cs="Arial"/>
        </w:rPr>
        <w:tab/>
      </w:r>
      <w:r w:rsidRPr="00A84C4A">
        <w:rPr>
          <w:rFonts w:cs="Arial"/>
        </w:rPr>
        <w:t xml:space="preserve">Naprava za intenzivno rejo prašičev pitancev in plemenskih svinj, </w:t>
      </w:r>
    </w:p>
    <w:p w14:paraId="07F93231" w14:textId="77777777" w:rsidR="00A84C4A" w:rsidRDefault="00A84C4A" w:rsidP="00A84C4A">
      <w:pPr>
        <w:spacing w:line="260" w:lineRule="exact"/>
        <w:ind w:left="2124" w:hanging="2124"/>
        <w:rPr>
          <w:rFonts w:cs="Arial"/>
        </w:rPr>
      </w:pPr>
    </w:p>
    <w:p w14:paraId="2AF9624A" w14:textId="735D6FF0" w:rsidR="00A84C4A" w:rsidRPr="00A84C4A" w:rsidRDefault="00A84C4A" w:rsidP="00A84C4A">
      <w:pPr>
        <w:spacing w:line="260" w:lineRule="exact"/>
        <w:ind w:left="2124" w:hanging="2124"/>
        <w:rPr>
          <w:rFonts w:cs="Arial"/>
        </w:rPr>
      </w:pPr>
      <w:r>
        <w:rPr>
          <w:rFonts w:cs="Arial"/>
          <w:b/>
          <w:bCs/>
        </w:rPr>
        <w:t>L</w:t>
      </w:r>
      <w:r w:rsidRPr="00A84C4A">
        <w:rPr>
          <w:rFonts w:cs="Arial"/>
          <w:b/>
          <w:bCs/>
        </w:rPr>
        <w:t>okacija:</w:t>
      </w:r>
      <w:r>
        <w:rPr>
          <w:rFonts w:cs="Arial"/>
          <w:b/>
          <w:bCs/>
        </w:rPr>
        <w:tab/>
      </w:r>
      <w:r w:rsidRPr="00A84C4A">
        <w:rPr>
          <w:rFonts w:cs="Arial"/>
        </w:rPr>
        <w:t xml:space="preserve">farma </w:t>
      </w:r>
      <w:proofErr w:type="spellStart"/>
      <w:r w:rsidRPr="00A84C4A">
        <w:rPr>
          <w:rFonts w:cs="Arial"/>
        </w:rPr>
        <w:t>Nemščak</w:t>
      </w:r>
      <w:proofErr w:type="spellEnd"/>
      <w:r w:rsidRPr="00A84C4A">
        <w:rPr>
          <w:rFonts w:cs="Arial"/>
        </w:rPr>
        <w:t>, Ižakovci 188, 9231 Beltinci</w:t>
      </w:r>
    </w:p>
    <w:p w14:paraId="3C3C6F99" w14:textId="77777777" w:rsidR="00A84C4A" w:rsidRPr="00A84C4A" w:rsidRDefault="00A84C4A" w:rsidP="00A84C4A">
      <w:pPr>
        <w:spacing w:line="260" w:lineRule="exact"/>
        <w:rPr>
          <w:rFonts w:cs="Arial"/>
        </w:rPr>
      </w:pPr>
    </w:p>
    <w:p w14:paraId="75921BB1" w14:textId="0CC7D594" w:rsidR="00A84C4A" w:rsidRPr="00A84C4A" w:rsidRDefault="00A84C4A" w:rsidP="00A84C4A">
      <w:pPr>
        <w:spacing w:line="260" w:lineRule="exact"/>
        <w:rPr>
          <w:rFonts w:cs="Arial"/>
        </w:rPr>
      </w:pPr>
      <w:r w:rsidRPr="00A84C4A">
        <w:rPr>
          <w:rFonts w:cs="Arial"/>
          <w:b/>
          <w:bCs/>
        </w:rPr>
        <w:t>Datum rednega pregleda:</w:t>
      </w:r>
      <w:r w:rsidRPr="00A84C4A">
        <w:rPr>
          <w:rFonts w:cs="Arial"/>
        </w:rPr>
        <w:t xml:space="preserve"> </w:t>
      </w:r>
      <w:r w:rsidRPr="00A84C4A">
        <w:rPr>
          <w:rFonts w:cs="Arial"/>
        </w:rPr>
        <w:tab/>
      </w:r>
      <w:r w:rsidRPr="00A84C4A">
        <w:rPr>
          <w:rFonts w:cs="Arial"/>
        </w:rPr>
        <w:t>2.</w:t>
      </w:r>
      <w:r>
        <w:rPr>
          <w:rFonts w:cs="Arial"/>
        </w:rPr>
        <w:t> </w:t>
      </w:r>
      <w:r w:rsidRPr="00A84C4A">
        <w:rPr>
          <w:rFonts w:cs="Arial"/>
        </w:rPr>
        <w:t>12.</w:t>
      </w:r>
      <w:r>
        <w:rPr>
          <w:rFonts w:cs="Arial"/>
        </w:rPr>
        <w:t> </w:t>
      </w:r>
      <w:r w:rsidRPr="00A84C4A">
        <w:rPr>
          <w:rFonts w:cs="Arial"/>
        </w:rPr>
        <w:t>2021</w:t>
      </w:r>
    </w:p>
    <w:p w14:paraId="013D50B6" w14:textId="77777777" w:rsidR="00A84C4A" w:rsidRPr="00A84C4A" w:rsidRDefault="00A84C4A" w:rsidP="00A84C4A">
      <w:pPr>
        <w:spacing w:line="260" w:lineRule="exact"/>
        <w:rPr>
          <w:rFonts w:cs="Arial"/>
          <w:b/>
          <w:bCs/>
        </w:rPr>
      </w:pPr>
    </w:p>
    <w:p w14:paraId="284E0FE4" w14:textId="77777777" w:rsidR="00A84C4A" w:rsidRPr="00A84C4A" w:rsidRDefault="00A84C4A" w:rsidP="00A84C4A">
      <w:pPr>
        <w:spacing w:line="260" w:lineRule="exact"/>
        <w:rPr>
          <w:rFonts w:cs="Arial"/>
          <w:b/>
          <w:bCs/>
        </w:rPr>
      </w:pPr>
      <w:r w:rsidRPr="00A84C4A">
        <w:rPr>
          <w:rFonts w:cs="Arial"/>
          <w:b/>
          <w:bCs/>
        </w:rPr>
        <w:t xml:space="preserve">Okoljevarstveno dovoljenje številka: </w:t>
      </w:r>
    </w:p>
    <w:p w14:paraId="55C45307" w14:textId="53223F49" w:rsidR="00A84C4A" w:rsidRPr="00A84C4A" w:rsidRDefault="00A84C4A" w:rsidP="00A84C4A">
      <w:pPr>
        <w:spacing w:line="260" w:lineRule="exact"/>
        <w:rPr>
          <w:rFonts w:cs="Arial"/>
        </w:rPr>
      </w:pPr>
      <w:r w:rsidRPr="00A84C4A">
        <w:rPr>
          <w:rFonts w:cs="Arial"/>
        </w:rPr>
        <w:t>35407-180/2006-13 z dne 30.</w:t>
      </w:r>
      <w:r>
        <w:rPr>
          <w:rFonts w:cs="Arial"/>
        </w:rPr>
        <w:t> </w:t>
      </w:r>
      <w:r w:rsidRPr="00A84C4A">
        <w:rPr>
          <w:rFonts w:cs="Arial"/>
        </w:rPr>
        <w:t>4.</w:t>
      </w:r>
      <w:r>
        <w:rPr>
          <w:rFonts w:cs="Arial"/>
        </w:rPr>
        <w:t> </w:t>
      </w:r>
      <w:r w:rsidRPr="00A84C4A">
        <w:rPr>
          <w:rFonts w:cs="Arial"/>
        </w:rPr>
        <w:t xml:space="preserve">2008, </w:t>
      </w:r>
    </w:p>
    <w:p w14:paraId="67B21788" w14:textId="3EEF498A" w:rsidR="00A84C4A" w:rsidRPr="00A84C4A" w:rsidRDefault="00A84C4A" w:rsidP="00A84C4A">
      <w:pPr>
        <w:spacing w:line="260" w:lineRule="exact"/>
        <w:rPr>
          <w:rFonts w:cs="Arial"/>
        </w:rPr>
      </w:pPr>
      <w:r w:rsidRPr="00A84C4A">
        <w:rPr>
          <w:rFonts w:cs="Arial"/>
        </w:rPr>
        <w:t>Odločbe številka: 35406-9/2012-2 z dne 11.</w:t>
      </w:r>
      <w:r>
        <w:rPr>
          <w:rFonts w:cs="Arial"/>
        </w:rPr>
        <w:t> </w:t>
      </w:r>
      <w:r w:rsidRPr="00A84C4A">
        <w:rPr>
          <w:rFonts w:cs="Arial"/>
        </w:rPr>
        <w:t>6.</w:t>
      </w:r>
      <w:r>
        <w:rPr>
          <w:rFonts w:cs="Arial"/>
        </w:rPr>
        <w:t> </w:t>
      </w:r>
      <w:r w:rsidRPr="00A84C4A">
        <w:rPr>
          <w:rFonts w:cs="Arial"/>
        </w:rPr>
        <w:t xml:space="preserve">2012,  </w:t>
      </w:r>
    </w:p>
    <w:p w14:paraId="363DB8CA" w14:textId="7B0CD42B" w:rsidR="00A84C4A" w:rsidRPr="00A84C4A" w:rsidRDefault="00A84C4A" w:rsidP="00A84C4A">
      <w:pPr>
        <w:spacing w:line="260" w:lineRule="exact"/>
        <w:rPr>
          <w:rFonts w:cs="Arial"/>
        </w:rPr>
      </w:pPr>
      <w:r w:rsidRPr="00A84C4A">
        <w:rPr>
          <w:rFonts w:cs="Arial"/>
        </w:rPr>
        <w:t>številka: 35406-57/2014-4 z dne 17.</w:t>
      </w:r>
      <w:r>
        <w:rPr>
          <w:rFonts w:cs="Arial"/>
        </w:rPr>
        <w:t> </w:t>
      </w:r>
      <w:r w:rsidRPr="00A84C4A">
        <w:rPr>
          <w:rFonts w:cs="Arial"/>
        </w:rPr>
        <w:t>6.</w:t>
      </w:r>
      <w:r>
        <w:rPr>
          <w:rFonts w:cs="Arial"/>
        </w:rPr>
        <w:t> </w:t>
      </w:r>
      <w:r w:rsidRPr="00A84C4A">
        <w:rPr>
          <w:rFonts w:cs="Arial"/>
        </w:rPr>
        <w:t xml:space="preserve">2015  in  </w:t>
      </w:r>
    </w:p>
    <w:p w14:paraId="78E6E4F0" w14:textId="13FB0406" w:rsidR="00A84C4A" w:rsidRPr="00A84C4A" w:rsidRDefault="00A84C4A" w:rsidP="00A84C4A">
      <w:pPr>
        <w:spacing w:line="260" w:lineRule="exact"/>
        <w:rPr>
          <w:rFonts w:cs="Arial"/>
        </w:rPr>
      </w:pPr>
      <w:r w:rsidRPr="00A84C4A">
        <w:rPr>
          <w:rFonts w:cs="Arial"/>
        </w:rPr>
        <w:t>številka: 35406-49/2017-21 z dne 21.</w:t>
      </w:r>
      <w:r>
        <w:rPr>
          <w:rFonts w:cs="Arial"/>
        </w:rPr>
        <w:t> </w:t>
      </w:r>
      <w:r w:rsidRPr="00A84C4A">
        <w:rPr>
          <w:rFonts w:cs="Arial"/>
        </w:rPr>
        <w:t>12.</w:t>
      </w:r>
      <w:r>
        <w:rPr>
          <w:rFonts w:cs="Arial"/>
        </w:rPr>
        <w:t> </w:t>
      </w:r>
      <w:r w:rsidRPr="00A84C4A">
        <w:rPr>
          <w:rFonts w:cs="Arial"/>
        </w:rPr>
        <w:t xml:space="preserve">2018 </w:t>
      </w:r>
    </w:p>
    <w:p w14:paraId="4CE9B6EF" w14:textId="77777777" w:rsidR="00A84C4A" w:rsidRPr="00A84C4A" w:rsidRDefault="00A84C4A" w:rsidP="00A84C4A">
      <w:pPr>
        <w:spacing w:line="260" w:lineRule="exact"/>
        <w:rPr>
          <w:rFonts w:cs="Arial"/>
        </w:rPr>
      </w:pPr>
    </w:p>
    <w:p w14:paraId="3D1BD075" w14:textId="69BDA2C3" w:rsidR="00A84C4A" w:rsidRPr="00A84C4A" w:rsidRDefault="00A84C4A" w:rsidP="00A84C4A">
      <w:pPr>
        <w:spacing w:line="260" w:lineRule="exact"/>
        <w:jc w:val="left"/>
        <w:rPr>
          <w:rFonts w:cs="Arial"/>
          <w:b/>
          <w:bCs/>
        </w:rPr>
      </w:pPr>
      <w:r w:rsidRPr="00A84C4A">
        <w:rPr>
          <w:rFonts w:cs="Arial"/>
          <w:b/>
          <w:bCs/>
        </w:rPr>
        <w:t>Usklajenost z OVD</w:t>
      </w:r>
    </w:p>
    <w:p w14:paraId="6F18E5FA" w14:textId="77777777" w:rsidR="00A84C4A" w:rsidRPr="00A84C4A" w:rsidRDefault="00A84C4A" w:rsidP="00A84C4A">
      <w:pPr>
        <w:spacing w:line="260" w:lineRule="exact"/>
        <w:jc w:val="left"/>
        <w:rPr>
          <w:rFonts w:cs="Arial"/>
        </w:rPr>
      </w:pPr>
      <w:r w:rsidRPr="00A84C4A">
        <w:rPr>
          <w:rFonts w:cs="Arial"/>
        </w:rPr>
        <w:t xml:space="preserve">Inšpektorica je ob pregledu ugotovila, da je zavezanec v predpisanem roku na ARSO oddal Poročilo o letnih emisijah snovi v zrak za 2020 za farmo </w:t>
      </w:r>
      <w:proofErr w:type="spellStart"/>
      <w:r w:rsidRPr="00A84C4A">
        <w:rPr>
          <w:rFonts w:cs="Arial"/>
        </w:rPr>
        <w:t>Nemščak</w:t>
      </w:r>
      <w:proofErr w:type="spellEnd"/>
      <w:r w:rsidRPr="00A84C4A">
        <w:rPr>
          <w:rFonts w:cs="Arial"/>
        </w:rPr>
        <w:t xml:space="preserve">, ki ga je izdelal NLZOH oddelek za okolje in zdravje Maribor. Zavezanec za zagotavljanje rednega vzdrževanja dobrega tehničnega stanja naprave izvaja glede na določbe 2.1.1. točke OVD redno čiščenje krmilne opreme in prezračevalnega sistema. </w:t>
      </w:r>
    </w:p>
    <w:p w14:paraId="293BA0FB" w14:textId="77777777" w:rsidR="00A84C4A" w:rsidRPr="00A84C4A" w:rsidRDefault="00A84C4A" w:rsidP="00A84C4A">
      <w:pPr>
        <w:spacing w:line="260" w:lineRule="exact"/>
        <w:jc w:val="left"/>
        <w:rPr>
          <w:rFonts w:cs="Arial"/>
        </w:rPr>
      </w:pPr>
      <w:r w:rsidRPr="00A84C4A">
        <w:rPr>
          <w:rFonts w:cs="Arial"/>
        </w:rPr>
        <w:t xml:space="preserve">Vso gnojevko, ki zajema tudi odpadno vodo od čiščenja hlevov,  dnevno prečrpa kot odpadek v </w:t>
      </w:r>
      <w:proofErr w:type="spellStart"/>
      <w:r w:rsidRPr="00A84C4A">
        <w:rPr>
          <w:rFonts w:cs="Arial"/>
        </w:rPr>
        <w:t>bioplinarno</w:t>
      </w:r>
      <w:proofErr w:type="spellEnd"/>
      <w:r w:rsidRPr="00A84C4A">
        <w:rPr>
          <w:rFonts w:cs="Arial"/>
        </w:rPr>
        <w:t xml:space="preserve"> </w:t>
      </w:r>
      <w:proofErr w:type="spellStart"/>
      <w:r w:rsidRPr="00A84C4A">
        <w:rPr>
          <w:rFonts w:cs="Arial"/>
        </w:rPr>
        <w:t>Panvita</w:t>
      </w:r>
      <w:proofErr w:type="spellEnd"/>
      <w:r w:rsidRPr="00A84C4A">
        <w:rPr>
          <w:rFonts w:cs="Arial"/>
        </w:rPr>
        <w:t xml:space="preserve"> </w:t>
      </w:r>
      <w:proofErr w:type="spellStart"/>
      <w:r w:rsidRPr="00A84C4A">
        <w:rPr>
          <w:rFonts w:cs="Arial"/>
        </w:rPr>
        <w:t>Ekoteh</w:t>
      </w:r>
      <w:proofErr w:type="spellEnd"/>
      <w:r w:rsidRPr="00A84C4A">
        <w:rPr>
          <w:rFonts w:cs="Arial"/>
        </w:rPr>
        <w:t xml:space="preserve"> d.o.o., kar je navedeno tudi v Letnem poročilu o ravnanju z odpadki za preteklo leto. </w:t>
      </w:r>
    </w:p>
    <w:p w14:paraId="6F9B8C15" w14:textId="77777777" w:rsidR="00A84C4A" w:rsidRPr="00A84C4A" w:rsidRDefault="00A84C4A" w:rsidP="00A84C4A">
      <w:pPr>
        <w:spacing w:line="260" w:lineRule="exact"/>
        <w:jc w:val="left"/>
        <w:rPr>
          <w:rFonts w:cs="Arial"/>
        </w:rPr>
      </w:pPr>
      <w:r w:rsidRPr="00A84C4A">
        <w:rPr>
          <w:rFonts w:cs="Arial"/>
        </w:rPr>
        <w:t>V letu 2020 je zavezanec preko NLZOH Maribor izvedel meritev odpadnih vod iz male KČN, rezultati opravljenih meritve ne kažejo čezmernega obremenjevanja okolja z odpadnimi vodami, v letu 2021 je bil s strani NLZOH konec novembra odvzeti vzorec odpadne vode na KČN, poročila o izvedenih meritvah do inšpekcijskega pregleda izvajalec monitoringa še ni izdelal.</w:t>
      </w:r>
    </w:p>
    <w:p w14:paraId="3D59E5BC" w14:textId="77777777" w:rsidR="00A84C4A" w:rsidRPr="00A84C4A" w:rsidRDefault="00A84C4A" w:rsidP="00A84C4A">
      <w:pPr>
        <w:spacing w:line="260" w:lineRule="exact"/>
        <w:jc w:val="left"/>
        <w:rPr>
          <w:rFonts w:cs="Arial"/>
        </w:rPr>
      </w:pPr>
      <w:r w:rsidRPr="00A84C4A">
        <w:rPr>
          <w:rFonts w:cs="Arial"/>
        </w:rPr>
        <w:t xml:space="preserve">Rezultati zadnje meritve hrupa v naravnem okolju zaradi obratovanja farme </w:t>
      </w:r>
      <w:proofErr w:type="spellStart"/>
      <w:r w:rsidRPr="00A84C4A">
        <w:rPr>
          <w:rFonts w:cs="Arial"/>
        </w:rPr>
        <w:t>Nemščak</w:t>
      </w:r>
      <w:proofErr w:type="spellEnd"/>
      <w:r w:rsidRPr="00A84C4A">
        <w:rPr>
          <w:rFonts w:cs="Arial"/>
        </w:rPr>
        <w:t xml:space="preserve">  z dne 4.12.2019, ki jih je opravil NLZOH Maribor, ne kažejo čezmernega obremenjevanja okolja  s hrupom. </w:t>
      </w:r>
    </w:p>
    <w:p w14:paraId="3CCF2A8C" w14:textId="77777777" w:rsidR="00A84C4A" w:rsidRPr="00A84C4A" w:rsidRDefault="00A84C4A" w:rsidP="00A84C4A">
      <w:pPr>
        <w:spacing w:line="260" w:lineRule="exact"/>
        <w:jc w:val="left"/>
        <w:rPr>
          <w:rFonts w:cs="Arial"/>
        </w:rPr>
      </w:pPr>
      <w:r w:rsidRPr="00A84C4A">
        <w:rPr>
          <w:rFonts w:cs="Arial"/>
        </w:rPr>
        <w:t>Zavezanec je v zakonitem roku na ARSO oddal Poročilo o nastalih odpadkih in ravnanju z njimi v letu 2021, poročilo zajema nastale odpadke za celotno pravno osebo. Iz vpogleda v naključne evidenčne liste ravnanja z odpadki za 2021 je razvidno, da je vnos podatkov pravilen, saj zajema tako lokacijo nastanka posebej za vsako farmo, kakor tudi lokacijo prevzema. Zavezanec ima izdelan Načrt gospodarjenja z odpadki. Nepravilnosti ravnanja z odpadki inšpektorica ob pregledu ni ugotovila.</w:t>
      </w:r>
    </w:p>
    <w:p w14:paraId="72A0211C" w14:textId="57E92F37" w:rsidR="00A84C4A" w:rsidRPr="00A84C4A" w:rsidRDefault="00A84C4A" w:rsidP="00A84C4A">
      <w:pPr>
        <w:spacing w:line="260" w:lineRule="exact"/>
        <w:jc w:val="left"/>
        <w:rPr>
          <w:rFonts w:cs="Arial"/>
        </w:rPr>
      </w:pPr>
      <w:r w:rsidRPr="00A84C4A">
        <w:rPr>
          <w:rFonts w:cs="Arial"/>
        </w:rPr>
        <w:lastRenderedPageBreak/>
        <w:t>Za potrebe pitja živali in sanitarne namene uporablja zavezanec vodo iz javnega vodovoda, vodo za čiščenje objektov pa uporablja iz lastnega vodnjaka, za katerega ima pridobljeno Vodno dovoljenje št. 35536-19/2005-9 z dne 24.</w:t>
      </w:r>
      <w:r>
        <w:rPr>
          <w:rFonts w:cs="Arial"/>
        </w:rPr>
        <w:t> </w:t>
      </w:r>
      <w:r w:rsidRPr="00A84C4A">
        <w:rPr>
          <w:rFonts w:cs="Arial"/>
        </w:rPr>
        <w:t>6.</w:t>
      </w:r>
      <w:r>
        <w:rPr>
          <w:rFonts w:cs="Arial"/>
        </w:rPr>
        <w:t> </w:t>
      </w:r>
      <w:r w:rsidRPr="00A84C4A">
        <w:rPr>
          <w:rFonts w:cs="Arial"/>
        </w:rPr>
        <w:t>2010, ter z Odločbo o spremembi št. 35536-7/2011-4 z dne 10.</w:t>
      </w:r>
      <w:r>
        <w:rPr>
          <w:rFonts w:cs="Arial"/>
        </w:rPr>
        <w:t> </w:t>
      </w:r>
      <w:r w:rsidRPr="00A84C4A">
        <w:rPr>
          <w:rFonts w:cs="Arial"/>
        </w:rPr>
        <w:t>5.</w:t>
      </w:r>
      <w:r>
        <w:rPr>
          <w:rFonts w:cs="Arial"/>
        </w:rPr>
        <w:t> </w:t>
      </w:r>
      <w:r w:rsidRPr="00A84C4A">
        <w:rPr>
          <w:rFonts w:cs="Arial"/>
        </w:rPr>
        <w:t xml:space="preserve">2011. Zavezanec je poročilo o izvajanju obratovalnega monitoringa podzemnih vod in napoved za plačilo vodnega povračila na DRSV oddal v predpisanem roku. </w:t>
      </w:r>
    </w:p>
    <w:p w14:paraId="042330BA" w14:textId="77777777" w:rsidR="00A84C4A" w:rsidRPr="00A84C4A" w:rsidRDefault="00A84C4A" w:rsidP="00A84C4A">
      <w:pPr>
        <w:spacing w:line="260" w:lineRule="exact"/>
        <w:jc w:val="left"/>
        <w:rPr>
          <w:rFonts w:cs="Arial"/>
        </w:rPr>
      </w:pPr>
      <w:r w:rsidRPr="00A84C4A">
        <w:rPr>
          <w:rFonts w:cs="Arial"/>
        </w:rPr>
        <w:t>Ker inšpektorica ob pregledu ni ugotovila nepravilnosti, je postopek na zapisnik ustavila.</w:t>
      </w:r>
    </w:p>
    <w:p w14:paraId="5511054B" w14:textId="77777777" w:rsidR="00A84C4A" w:rsidRPr="00A84C4A" w:rsidRDefault="00A84C4A" w:rsidP="00A84C4A">
      <w:pPr>
        <w:spacing w:line="260" w:lineRule="exact"/>
        <w:jc w:val="left"/>
        <w:rPr>
          <w:rFonts w:cs="Arial"/>
          <w:b/>
          <w:bCs/>
        </w:rPr>
      </w:pPr>
    </w:p>
    <w:p w14:paraId="0904F128" w14:textId="77777777" w:rsidR="00A84C4A" w:rsidRPr="00A84C4A" w:rsidRDefault="00A84C4A" w:rsidP="00A84C4A">
      <w:pPr>
        <w:spacing w:line="260" w:lineRule="exact"/>
        <w:jc w:val="left"/>
        <w:rPr>
          <w:rFonts w:cs="Arial"/>
          <w:b/>
          <w:bCs/>
        </w:rPr>
      </w:pPr>
      <w:r w:rsidRPr="00A84C4A">
        <w:rPr>
          <w:rFonts w:cs="Arial"/>
          <w:b/>
          <w:bCs/>
        </w:rPr>
        <w:t>Zaključki / naslednje aktivnosti:</w:t>
      </w:r>
    </w:p>
    <w:p w14:paraId="1DA43605" w14:textId="77777777" w:rsidR="00A84C4A" w:rsidRPr="00A84C4A" w:rsidRDefault="00A84C4A" w:rsidP="00A84C4A">
      <w:pPr>
        <w:spacing w:line="260" w:lineRule="exact"/>
        <w:jc w:val="left"/>
        <w:rPr>
          <w:rFonts w:cs="Arial"/>
        </w:rPr>
      </w:pPr>
      <w:r w:rsidRPr="00A84C4A">
        <w:rPr>
          <w:rFonts w:cs="Arial"/>
        </w:rPr>
        <w:t xml:space="preserve">Nadaljnji redni pregledi bodo opravljeni po planu IRSOP, izredni po potrebi. </w:t>
      </w:r>
    </w:p>
    <w:p w14:paraId="3FB910EB" w14:textId="77777777" w:rsidR="00A84C4A" w:rsidRPr="00A84C4A" w:rsidRDefault="00A84C4A" w:rsidP="00A84C4A">
      <w:pPr>
        <w:spacing w:line="260" w:lineRule="exact"/>
        <w:jc w:val="left"/>
        <w:rPr>
          <w:rFonts w:cs="Arial"/>
        </w:rPr>
      </w:pPr>
    </w:p>
    <w:p w14:paraId="39CADC91" w14:textId="77777777" w:rsidR="00A84C4A" w:rsidRPr="00A84C4A" w:rsidRDefault="00A84C4A" w:rsidP="00A84C4A">
      <w:pPr>
        <w:spacing w:line="260" w:lineRule="exact"/>
        <w:jc w:val="left"/>
        <w:rPr>
          <w:rFonts w:cs="Arial"/>
        </w:rPr>
      </w:pPr>
    </w:p>
    <w:p w14:paraId="367C6E4F" w14:textId="77777777" w:rsidR="00A84C4A" w:rsidRPr="00A84C4A" w:rsidRDefault="00A84C4A" w:rsidP="00A84C4A">
      <w:pPr>
        <w:spacing w:line="260" w:lineRule="exact"/>
        <w:jc w:val="left"/>
        <w:rPr>
          <w:rFonts w:cs="Arial"/>
        </w:rPr>
      </w:pPr>
    </w:p>
    <w:p w14:paraId="5EA0990D" w14:textId="77777777" w:rsidR="00A84C4A" w:rsidRPr="00A84C4A" w:rsidRDefault="00A84C4A" w:rsidP="00A84C4A">
      <w:pPr>
        <w:spacing w:line="260" w:lineRule="exact"/>
        <w:jc w:val="left"/>
        <w:rPr>
          <w:rFonts w:cs="Arial"/>
        </w:rPr>
      </w:pPr>
    </w:p>
    <w:p w14:paraId="521C6515" w14:textId="77777777" w:rsidR="00A84C4A" w:rsidRPr="00A84C4A" w:rsidRDefault="00A84C4A" w:rsidP="00A84C4A">
      <w:pPr>
        <w:spacing w:line="260" w:lineRule="exact"/>
        <w:jc w:val="left"/>
        <w:rPr>
          <w:rFonts w:cs="Arial"/>
        </w:rPr>
      </w:pPr>
    </w:p>
    <w:p w14:paraId="265EBCE8" w14:textId="77777777" w:rsidR="00A84C4A" w:rsidRPr="00A84C4A" w:rsidRDefault="00A84C4A" w:rsidP="00A84C4A">
      <w:pPr>
        <w:spacing w:line="260" w:lineRule="exact"/>
        <w:jc w:val="left"/>
        <w:rPr>
          <w:rFonts w:cs="Arial"/>
        </w:rPr>
      </w:pPr>
      <w:r w:rsidRPr="00A84C4A">
        <w:rPr>
          <w:rFonts w:cs="Arial"/>
        </w:rPr>
        <w:t xml:space="preserve">                                                            </w:t>
      </w:r>
    </w:p>
    <w:p w14:paraId="1B81E7CD" w14:textId="77777777" w:rsidR="00A84C4A" w:rsidRPr="00A84C4A" w:rsidRDefault="00A84C4A" w:rsidP="00A84C4A">
      <w:pPr>
        <w:spacing w:line="260" w:lineRule="exact"/>
        <w:jc w:val="left"/>
        <w:rPr>
          <w:rFonts w:cs="Arial"/>
        </w:rPr>
      </w:pPr>
    </w:p>
    <w:p w14:paraId="61A65CF1" w14:textId="77777777" w:rsidR="00A84C4A" w:rsidRPr="00A84C4A" w:rsidRDefault="00A84C4A" w:rsidP="00A84C4A">
      <w:pPr>
        <w:spacing w:line="260" w:lineRule="exact"/>
        <w:jc w:val="left"/>
        <w:rPr>
          <w:rFonts w:cs="Arial"/>
        </w:rPr>
      </w:pPr>
    </w:p>
    <w:p w14:paraId="2FAB3077" w14:textId="77777777" w:rsidR="00A84C4A" w:rsidRPr="00A84C4A" w:rsidRDefault="00A84C4A" w:rsidP="00A84C4A">
      <w:pPr>
        <w:spacing w:line="260" w:lineRule="exact"/>
        <w:jc w:val="left"/>
        <w:rPr>
          <w:rFonts w:cs="Arial"/>
        </w:rPr>
      </w:pPr>
    </w:p>
    <w:sectPr w:rsidR="00A84C4A" w:rsidRPr="00A84C4A" w:rsidSect="00F32CDE">
      <w:headerReference w:type="default" r:id="rId10"/>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B449D" w14:textId="77777777" w:rsidR="00D94449" w:rsidRDefault="00D94449">
      <w:r>
        <w:separator/>
      </w:r>
    </w:p>
  </w:endnote>
  <w:endnote w:type="continuationSeparator" w:id="0">
    <w:p w14:paraId="1E442BA6" w14:textId="77777777" w:rsidR="00D94449" w:rsidRDefault="00D9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ED1F1" w14:textId="77777777" w:rsidR="00D94449" w:rsidRDefault="00D94449">
      <w:r>
        <w:separator/>
      </w:r>
    </w:p>
  </w:footnote>
  <w:footnote w:type="continuationSeparator" w:id="0">
    <w:p w14:paraId="45595A63" w14:textId="77777777" w:rsidR="00D94449" w:rsidRDefault="00D9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3FA98"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4EBF"/>
    <w:multiLevelType w:val="hybridMultilevel"/>
    <w:tmpl w:val="EC32E912"/>
    <w:lvl w:ilvl="0" w:tplc="B46AF26E">
      <w:start w:val="5"/>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2"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3"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5"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4291C"/>
    <w:rsid w:val="000771A7"/>
    <w:rsid w:val="000A6433"/>
    <w:rsid w:val="000B1B5B"/>
    <w:rsid w:val="000D2EEE"/>
    <w:rsid w:val="000E7BB9"/>
    <w:rsid w:val="000F389D"/>
    <w:rsid w:val="00130867"/>
    <w:rsid w:val="00134E31"/>
    <w:rsid w:val="0015060D"/>
    <w:rsid w:val="001712BD"/>
    <w:rsid w:val="001A1D58"/>
    <w:rsid w:val="001C1A87"/>
    <w:rsid w:val="001D3218"/>
    <w:rsid w:val="001F62EB"/>
    <w:rsid w:val="00202F7D"/>
    <w:rsid w:val="00210648"/>
    <w:rsid w:val="0027723E"/>
    <w:rsid w:val="00284DE5"/>
    <w:rsid w:val="00345D82"/>
    <w:rsid w:val="00347EA9"/>
    <w:rsid w:val="0035141D"/>
    <w:rsid w:val="0036223C"/>
    <w:rsid w:val="00377C29"/>
    <w:rsid w:val="003D70D7"/>
    <w:rsid w:val="003F416F"/>
    <w:rsid w:val="004046DD"/>
    <w:rsid w:val="00432523"/>
    <w:rsid w:val="00435B59"/>
    <w:rsid w:val="00443F5A"/>
    <w:rsid w:val="00450FB1"/>
    <w:rsid w:val="0045634B"/>
    <w:rsid w:val="004633B9"/>
    <w:rsid w:val="00465FE1"/>
    <w:rsid w:val="00485D0C"/>
    <w:rsid w:val="004B4F9B"/>
    <w:rsid w:val="004E7BF2"/>
    <w:rsid w:val="005141BE"/>
    <w:rsid w:val="005177FF"/>
    <w:rsid w:val="00555C22"/>
    <w:rsid w:val="00562698"/>
    <w:rsid w:val="005B638B"/>
    <w:rsid w:val="005B649E"/>
    <w:rsid w:val="005D1523"/>
    <w:rsid w:val="005D4BF6"/>
    <w:rsid w:val="00614816"/>
    <w:rsid w:val="00644665"/>
    <w:rsid w:val="00656571"/>
    <w:rsid w:val="006732F7"/>
    <w:rsid w:val="00676B09"/>
    <w:rsid w:val="0068024E"/>
    <w:rsid w:val="006A2CEA"/>
    <w:rsid w:val="006A7B18"/>
    <w:rsid w:val="006B6D63"/>
    <w:rsid w:val="006B7200"/>
    <w:rsid w:val="006C52C2"/>
    <w:rsid w:val="006C7F29"/>
    <w:rsid w:val="006E7054"/>
    <w:rsid w:val="00700106"/>
    <w:rsid w:val="007151A2"/>
    <w:rsid w:val="00730663"/>
    <w:rsid w:val="007459DC"/>
    <w:rsid w:val="00746238"/>
    <w:rsid w:val="0074735B"/>
    <w:rsid w:val="0077214B"/>
    <w:rsid w:val="00772944"/>
    <w:rsid w:val="00774179"/>
    <w:rsid w:val="00782046"/>
    <w:rsid w:val="007879E7"/>
    <w:rsid w:val="007B306C"/>
    <w:rsid w:val="007C2FCE"/>
    <w:rsid w:val="007D1B34"/>
    <w:rsid w:val="007F4EDC"/>
    <w:rsid w:val="00806891"/>
    <w:rsid w:val="0081307E"/>
    <w:rsid w:val="0081708B"/>
    <w:rsid w:val="0082164C"/>
    <w:rsid w:val="008247B1"/>
    <w:rsid w:val="00850DE1"/>
    <w:rsid w:val="0087171C"/>
    <w:rsid w:val="0088508F"/>
    <w:rsid w:val="008A2209"/>
    <w:rsid w:val="008A2740"/>
    <w:rsid w:val="008B3E4A"/>
    <w:rsid w:val="008D1A59"/>
    <w:rsid w:val="008E2FCD"/>
    <w:rsid w:val="008E5A78"/>
    <w:rsid w:val="009156CC"/>
    <w:rsid w:val="0094135D"/>
    <w:rsid w:val="00967905"/>
    <w:rsid w:val="009A2BDC"/>
    <w:rsid w:val="009A33DF"/>
    <w:rsid w:val="009A783F"/>
    <w:rsid w:val="009C106E"/>
    <w:rsid w:val="009D62FD"/>
    <w:rsid w:val="009E70DF"/>
    <w:rsid w:val="00A0092F"/>
    <w:rsid w:val="00A10586"/>
    <w:rsid w:val="00A3505D"/>
    <w:rsid w:val="00A37DA7"/>
    <w:rsid w:val="00A454D9"/>
    <w:rsid w:val="00A84945"/>
    <w:rsid w:val="00A84C4A"/>
    <w:rsid w:val="00A900C0"/>
    <w:rsid w:val="00A9690B"/>
    <w:rsid w:val="00A977F6"/>
    <w:rsid w:val="00AA080D"/>
    <w:rsid w:val="00AA1F79"/>
    <w:rsid w:val="00AC3A42"/>
    <w:rsid w:val="00AF2157"/>
    <w:rsid w:val="00B15B0F"/>
    <w:rsid w:val="00B626C1"/>
    <w:rsid w:val="00B70D61"/>
    <w:rsid w:val="00BB6404"/>
    <w:rsid w:val="00BD26BC"/>
    <w:rsid w:val="00BE4C51"/>
    <w:rsid w:val="00BF3F60"/>
    <w:rsid w:val="00C370E7"/>
    <w:rsid w:val="00C41A72"/>
    <w:rsid w:val="00C47321"/>
    <w:rsid w:val="00C510AE"/>
    <w:rsid w:val="00C67897"/>
    <w:rsid w:val="00C73413"/>
    <w:rsid w:val="00C74D79"/>
    <w:rsid w:val="00C85946"/>
    <w:rsid w:val="00C92634"/>
    <w:rsid w:val="00CA4A28"/>
    <w:rsid w:val="00CB5E95"/>
    <w:rsid w:val="00CD101B"/>
    <w:rsid w:val="00CD6F7D"/>
    <w:rsid w:val="00CE0AFF"/>
    <w:rsid w:val="00CE3D4F"/>
    <w:rsid w:val="00CF2428"/>
    <w:rsid w:val="00D0108C"/>
    <w:rsid w:val="00D23841"/>
    <w:rsid w:val="00D62AAC"/>
    <w:rsid w:val="00D64BA2"/>
    <w:rsid w:val="00D94449"/>
    <w:rsid w:val="00DA3295"/>
    <w:rsid w:val="00DF4BF8"/>
    <w:rsid w:val="00E076FA"/>
    <w:rsid w:val="00E34806"/>
    <w:rsid w:val="00E65B57"/>
    <w:rsid w:val="00E74FCB"/>
    <w:rsid w:val="00E75650"/>
    <w:rsid w:val="00E82DD3"/>
    <w:rsid w:val="00E915F5"/>
    <w:rsid w:val="00E9341B"/>
    <w:rsid w:val="00E946DF"/>
    <w:rsid w:val="00ED057C"/>
    <w:rsid w:val="00ED49BB"/>
    <w:rsid w:val="00EE3C97"/>
    <w:rsid w:val="00F16F51"/>
    <w:rsid w:val="00F20767"/>
    <w:rsid w:val="00F32CDE"/>
    <w:rsid w:val="00F405CC"/>
    <w:rsid w:val="00F67BFC"/>
    <w:rsid w:val="00F71130"/>
    <w:rsid w:val="00F7667C"/>
    <w:rsid w:val="00F90740"/>
    <w:rsid w:val="00FC73F9"/>
    <w:rsid w:val="00FC774D"/>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1CD3B9B"/>
  <w15:chartTrackingRefBased/>
  <w15:docId w15:val="{C565FE60-61F3-4A82-B56B-83944196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Odstavekseznama">
    <w:name w:val="List Paragraph"/>
    <w:basedOn w:val="Navaden"/>
    <w:uiPriority w:val="34"/>
    <w:qFormat/>
    <w:rsid w:val="00CD6F7D"/>
    <w:pPr>
      <w:ind w:left="720"/>
      <w:contextualSpacing/>
      <w:jc w:val="left"/>
    </w:pPr>
    <w:rPr>
      <w:rFonts w:eastAsia="Batang"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10DF-6E1C-424E-AA22-CD04EC04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0</TotalTime>
  <Pages>2</Pages>
  <Words>444</Words>
  <Characters>2657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2014-02-12T09:30:00Z</cp:lastPrinted>
  <dcterms:created xsi:type="dcterms:W3CDTF">2022-01-24T15:21:00Z</dcterms:created>
  <dcterms:modified xsi:type="dcterms:W3CDTF">2022-01-24T15:21:00Z</dcterms:modified>
</cp:coreProperties>
</file>