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F3DD610" w:rsidR="005B0422" w:rsidRDefault="005B0422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24A1914" w14:textId="6FB0D214" w:rsidR="00B61489" w:rsidRDefault="00B6148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07FC196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F418C">
        <w:rPr>
          <w:rFonts w:ascii="Arial" w:hAnsi="Arial" w:cs="Arial"/>
          <w:b/>
          <w:bCs/>
          <w:sz w:val="20"/>
          <w:szCs w:val="20"/>
        </w:rPr>
        <w:t>Zavezanec:</w:t>
      </w:r>
    </w:p>
    <w:p w14:paraId="20329141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F418C">
        <w:rPr>
          <w:rFonts w:ascii="Arial" w:hAnsi="Arial" w:cs="Arial"/>
          <w:sz w:val="20"/>
          <w:szCs w:val="20"/>
        </w:rPr>
        <w:t>Komunala Tržič Mlaka 6, Pristava, 4290 Tržič</w:t>
      </w:r>
    </w:p>
    <w:p w14:paraId="5BE94F3F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EFB2475" w14:textId="0FE83FEE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F418C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3B27F0A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F418C">
        <w:rPr>
          <w:rFonts w:ascii="Arial" w:hAnsi="Arial" w:cs="Arial"/>
          <w:sz w:val="20"/>
          <w:szCs w:val="20"/>
        </w:rPr>
        <w:t>Odlagališče Kovor</w:t>
      </w:r>
    </w:p>
    <w:p w14:paraId="1E82BA6E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1C050A4" w14:textId="20921029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F418C">
        <w:rPr>
          <w:rFonts w:ascii="Arial" w:hAnsi="Arial" w:cs="Arial"/>
          <w:b/>
          <w:bCs/>
          <w:sz w:val="20"/>
          <w:szCs w:val="20"/>
        </w:rPr>
        <w:t>Datum pregleda:</w:t>
      </w:r>
    </w:p>
    <w:p w14:paraId="09E26B4A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F418C">
        <w:rPr>
          <w:rFonts w:ascii="Arial" w:hAnsi="Arial" w:cs="Arial"/>
          <w:sz w:val="20"/>
          <w:szCs w:val="20"/>
        </w:rPr>
        <w:t>28. 11. 2019</w:t>
      </w:r>
    </w:p>
    <w:p w14:paraId="0AE3921E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1E5A487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F418C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4E3AA2D7" w14:textId="5F49EBBD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F418C">
        <w:rPr>
          <w:rFonts w:ascii="Arial" w:hAnsi="Arial" w:cs="Arial"/>
          <w:sz w:val="20"/>
          <w:szCs w:val="20"/>
        </w:rPr>
        <w:t>35407-3/2012-11, 35406-39/2013-4, 35406-77/2015-7, 35406-19/2018-2</w:t>
      </w:r>
    </w:p>
    <w:p w14:paraId="7B88BD2E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A85EB59" w14:textId="57693E52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F418C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513365B4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F418C">
        <w:rPr>
          <w:rFonts w:ascii="Arial" w:hAnsi="Arial" w:cs="Arial"/>
          <w:b/>
          <w:bCs/>
          <w:sz w:val="20"/>
          <w:szCs w:val="20"/>
        </w:rPr>
        <w:t>DA</w:t>
      </w:r>
    </w:p>
    <w:p w14:paraId="5B468ED2" w14:textId="77777777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BD19251" w14:textId="47CE9568" w:rsidR="00EF418C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F418C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4866313F" w14:textId="1D5815B8" w:rsidR="00B61489" w:rsidRPr="00EF418C" w:rsidRDefault="00EF418C" w:rsidP="00EF418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F418C">
        <w:rPr>
          <w:rFonts w:ascii="Arial" w:hAnsi="Arial" w:cs="Arial"/>
          <w:sz w:val="20"/>
          <w:szCs w:val="20"/>
        </w:rPr>
        <w:t>Odlagališče Kovor je zaprto z okoljevarstvenim dovoljenjem. Zapiranje in prekrivanje</w:t>
      </w:r>
      <w:r>
        <w:rPr>
          <w:rFonts w:ascii="Arial" w:hAnsi="Arial" w:cs="Arial"/>
          <w:sz w:val="20"/>
          <w:szCs w:val="20"/>
        </w:rPr>
        <w:t xml:space="preserve"> </w:t>
      </w:r>
      <w:r w:rsidRPr="00EF418C">
        <w:rPr>
          <w:rFonts w:ascii="Arial" w:hAnsi="Arial" w:cs="Arial"/>
          <w:sz w:val="20"/>
          <w:szCs w:val="20"/>
        </w:rPr>
        <w:t>odlagališče se izvaja skladno z OVD.</w:t>
      </w:r>
    </w:p>
    <w:sectPr w:rsidR="00B61489" w:rsidRPr="00EF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32CA9"/>
    <w:rsid w:val="00E357A8"/>
    <w:rsid w:val="00E35E2D"/>
    <w:rsid w:val="00E3793A"/>
    <w:rsid w:val="00E772D1"/>
    <w:rsid w:val="00E80BA9"/>
    <w:rsid w:val="00E83BB9"/>
    <w:rsid w:val="00E9049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EF418C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2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2021-03-22T11:14:00Z</dcterms:created>
  <dcterms:modified xsi:type="dcterms:W3CDTF">2021-03-22T11:16:00Z</dcterms:modified>
</cp:coreProperties>
</file>