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224D9874" w:rsidR="00C069D4" w:rsidRDefault="00C069D4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5DE50FE" w14:textId="0CD5D241" w:rsidR="00C069D4" w:rsidRDefault="00C069D4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58780BE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Zavezanec:</w:t>
      </w:r>
    </w:p>
    <w:p w14:paraId="5E905F50" w14:textId="0C687DE8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 xml:space="preserve">Jata Emona </w:t>
      </w:r>
      <w:proofErr w:type="spellStart"/>
      <w:r w:rsidRPr="00C069D4">
        <w:rPr>
          <w:rFonts w:ascii="Arial" w:hAnsi="Arial" w:cs="Arial"/>
          <w:sz w:val="20"/>
          <w:szCs w:val="20"/>
        </w:rPr>
        <w:t>d.o.o</w:t>
      </w:r>
      <w:proofErr w:type="spellEnd"/>
      <w:r w:rsidRPr="00C069D4">
        <w:rPr>
          <w:rFonts w:ascii="Arial" w:hAnsi="Arial" w:cs="Arial"/>
          <w:sz w:val="20"/>
          <w:szCs w:val="20"/>
        </w:rPr>
        <w:t xml:space="preserve">., proizvodnja krmil Ljubljana, </w:t>
      </w:r>
      <w:proofErr w:type="spellStart"/>
      <w:r w:rsidRPr="00C069D4">
        <w:rPr>
          <w:rFonts w:ascii="Arial" w:hAnsi="Arial" w:cs="Arial"/>
          <w:sz w:val="20"/>
          <w:szCs w:val="20"/>
        </w:rPr>
        <w:t>Agrokombinatska</w:t>
      </w:r>
      <w:proofErr w:type="spellEnd"/>
      <w:r w:rsidRPr="00C069D4">
        <w:rPr>
          <w:rFonts w:ascii="Arial" w:hAnsi="Arial" w:cs="Arial"/>
          <w:sz w:val="20"/>
          <w:szCs w:val="20"/>
        </w:rPr>
        <w:t xml:space="preserve"> cesta 84, 1000</w:t>
      </w:r>
      <w:r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Ljubljana</w:t>
      </w:r>
    </w:p>
    <w:p w14:paraId="72512B18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3A57ADE" w14:textId="60067206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5E678BAF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Naprava za proizvodnjo krmil, ki se nahaja na naslovu Kavčičeva 72, 1000 Ljubljana</w:t>
      </w:r>
    </w:p>
    <w:p w14:paraId="2783CA0A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566AE23" w14:textId="2EEF25A4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F334E55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29.1.2019 in 31.1.2019, kontrolni pregled 12.3.2019</w:t>
      </w:r>
    </w:p>
    <w:p w14:paraId="1597ABA1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E50CFA5" w14:textId="7C1F4DD0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3D3AD2B2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35407-14/2016-14 z dne 1.2.2017</w:t>
      </w:r>
    </w:p>
    <w:p w14:paraId="71751CAF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4B1C3C5" w14:textId="769FF489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234814B" w14:textId="72D62683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Inšpekcijski nadzor je bil opravljen v zvezi z zahtevami izdanega Okoljevarstvenega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dovoljenja (OVD) in je zajemal naslednja področja: emisije snovi v zrak, emisije snovi v vode,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hrup v okolje, ravnanje z odpadki, skladiščenje nevarnih tekočin in ostale posebne zahteve iz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OVD.</w:t>
      </w:r>
    </w:p>
    <w:p w14:paraId="1DB18244" w14:textId="190B8B43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Na področju emisij snovi v zrak sta bili pri zavezancu ugotovljeni nepravilnosti v zvezi s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poslovnikom in obratovalnim dnevnikom naprave za čiščenje odpadnih plinov, na področju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ravnanja z odpadki pa nepravilnost glede vodenja evidence o nastajanju odpadnega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motornega olja. Zavezanec je vse nepravilnosti na osnovi izrečenega opozorila po Zakonu o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inšpekcijskem nadzoru v roku odpravil.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V zvezi z izvedbo meritev emisij snovi v zrak je bila zavezancu izdana ureditvena odločba,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ker so meritve sicer bile izvedene, a vanje en izpust od devetih ni bil vključen. Rok za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izpolnitev odločbe še ni potekel.</w:t>
      </w:r>
    </w:p>
    <w:p w14:paraId="35812645" w14:textId="383463B3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V zvezi z drugimi zahtevami izdanega OVD je bilo na nadzorih ugotovljeno, da je zavezanec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skladen z OVD.</w:t>
      </w:r>
    </w:p>
    <w:p w14:paraId="37F866A1" w14:textId="77777777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6A5F04C" w14:textId="34DA5B96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1EFC103" w14:textId="4F466A4A" w:rsidR="00C069D4" w:rsidRPr="00C069D4" w:rsidRDefault="00C069D4" w:rsidP="00C069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69D4">
        <w:rPr>
          <w:rFonts w:ascii="Arial" w:hAnsi="Arial" w:cs="Arial"/>
          <w:sz w:val="20"/>
          <w:szCs w:val="20"/>
        </w:rPr>
        <w:t>Naslednji redni inšpekcijski pregled bo opravljen glede na plan Inšpektorata, izredni</w:t>
      </w:r>
      <w:r w:rsidRPr="00C069D4">
        <w:rPr>
          <w:rFonts w:ascii="Arial" w:hAnsi="Arial" w:cs="Arial"/>
          <w:sz w:val="20"/>
          <w:szCs w:val="20"/>
        </w:rPr>
        <w:t xml:space="preserve"> </w:t>
      </w:r>
      <w:r w:rsidRPr="00C069D4">
        <w:rPr>
          <w:rFonts w:ascii="Arial" w:hAnsi="Arial" w:cs="Arial"/>
          <w:sz w:val="20"/>
          <w:szCs w:val="20"/>
        </w:rPr>
        <w:t>inšpekcijski pregled pa po potrebi.</w:t>
      </w:r>
    </w:p>
    <w:sectPr w:rsidR="00C069D4" w:rsidRPr="00C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2021-03-22T10:17:00Z</dcterms:created>
  <dcterms:modified xsi:type="dcterms:W3CDTF">2021-03-22T10:20:00Z</dcterms:modified>
</cp:coreProperties>
</file>