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AE1983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AE1983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11699E0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257425"/>
                <wp:effectExtent l="0" t="0" r="0" b="9525"/>
                <wp:wrapThrough wrapText="bothSides">
                  <wp:wrapPolygon edited="0">
                    <wp:start x="0" y="0"/>
                    <wp:lineTo x="0" y="21509"/>
                    <wp:lineTo x="21533" y="2150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5FC4D" w14:textId="77777777" w:rsidR="009067C4" w:rsidRDefault="009067C4" w:rsidP="009067C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E2CD357" w14:textId="77777777" w:rsidR="009067C4" w:rsidRDefault="009067C4" w:rsidP="009067C4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28B48161" w14:textId="77777777" w:rsidR="009067C4" w:rsidRDefault="009067C4" w:rsidP="009067C4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D438BC" w14:textId="77777777" w:rsidR="009067C4" w:rsidRDefault="009067C4" w:rsidP="009067C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BDC250C" w14:textId="5A14EC8E" w:rsidR="009067C4" w:rsidRDefault="009067C4" w:rsidP="009067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cesta</w:t>
                            </w: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58, 1000 Ljubljana </w:t>
                            </w:r>
                          </w:p>
                          <w:p w14:paraId="12C1174C" w14:textId="77777777" w:rsidR="009067C4" w:rsidRPr="00BF281C" w:rsidRDefault="009067C4" w:rsidP="009067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14A76833" w14:textId="77777777" w:rsidR="009067C4" w:rsidRPr="00BF281C" w:rsidRDefault="009067C4" w:rsidP="009067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755518BB" w14:textId="77777777" w:rsidR="009067C4" w:rsidRPr="00BF281C" w:rsidRDefault="009067C4" w:rsidP="009067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69BC2E8E" w14:textId="77777777" w:rsidR="009067C4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9067C4"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67C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>gp.irsop@gov.si</w:t>
                            </w:r>
                            <w:r w:rsidR="009067C4" w:rsidRPr="009067C4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DEF981" w14:textId="50079543" w:rsidR="00F86595" w:rsidRPr="0039278A" w:rsidRDefault="009067C4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ab/>
                            </w: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6D1D8B3" w:rsidR="00F86595" w:rsidRPr="00652CA5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7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" stroked="f">
                <v:textbox>
                  <w:txbxContent>
                    <w:p w14:paraId="2B85FC4D" w14:textId="77777777" w:rsidR="009067C4" w:rsidRDefault="009067C4" w:rsidP="009067C4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E2CD357" w14:textId="77777777" w:rsidR="009067C4" w:rsidRDefault="009067C4" w:rsidP="009067C4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28B48161" w14:textId="77777777" w:rsidR="009067C4" w:rsidRDefault="009067C4" w:rsidP="009067C4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D438BC" w14:textId="77777777" w:rsidR="009067C4" w:rsidRDefault="009067C4" w:rsidP="009067C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BDC250C" w14:textId="5A14EC8E" w:rsidR="009067C4" w:rsidRDefault="009067C4" w:rsidP="009067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</w:t>
                      </w:r>
                      <w:r>
                        <w:rPr>
                          <w:sz w:val="16"/>
                          <w:szCs w:val="16"/>
                        </w:rPr>
                        <w:t>cesta</w:t>
                      </w: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58, 1000 Ljubljana </w:t>
                      </w:r>
                    </w:p>
                    <w:p w14:paraId="12C1174C" w14:textId="77777777" w:rsidR="009067C4" w:rsidRPr="00BF281C" w:rsidRDefault="009067C4" w:rsidP="009067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14A76833" w14:textId="77777777" w:rsidR="009067C4" w:rsidRPr="00BF281C" w:rsidRDefault="009067C4" w:rsidP="009067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755518BB" w14:textId="77777777" w:rsidR="009067C4" w:rsidRPr="00BF281C" w:rsidRDefault="009067C4" w:rsidP="009067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69BC2E8E" w14:textId="77777777" w:rsidR="009067C4" w:rsidRDefault="00F86595" w:rsidP="00F86595">
                      <w:pPr>
                        <w:tabs>
                          <w:tab w:val="left" w:pos="6120"/>
                        </w:tabs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9067C4"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067C4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>gp.irsop@gov.si</w:t>
                      </w:r>
                      <w:r w:rsidR="009067C4" w:rsidRPr="009067C4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DEF981" w14:textId="50079543" w:rsidR="00F86595" w:rsidRPr="0039278A" w:rsidRDefault="009067C4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ab/>
                      </w: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6D1D8B3" w:rsidR="00F86595" w:rsidRPr="00652CA5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E1983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9067C4" w:rsidRDefault="000F4688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16D97E7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067C4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5469451E" w14:textId="1714AE30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067C4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0F6B28B4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FD8C7B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067C4">
        <w:rPr>
          <w:rFonts w:ascii="Arial" w:hAnsi="Arial" w:cs="Arial"/>
          <w:b/>
          <w:bCs/>
          <w:color w:val="000000"/>
          <w:sz w:val="20"/>
          <w:szCs w:val="20"/>
        </w:rPr>
        <w:t xml:space="preserve">Zavezanec: </w:t>
      </w:r>
    </w:p>
    <w:p w14:paraId="658D85AF" w14:textId="1D053CE3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 xml:space="preserve">CEROP </w:t>
      </w:r>
      <w:proofErr w:type="spellStart"/>
      <w:r w:rsidRPr="009067C4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067C4">
        <w:rPr>
          <w:rFonts w:ascii="Arial" w:hAnsi="Arial" w:cs="Arial"/>
          <w:color w:val="000000"/>
          <w:sz w:val="20"/>
          <w:szCs w:val="20"/>
        </w:rPr>
        <w:t>., Vaneča 81 b, 9201 Puconci</w:t>
      </w:r>
    </w:p>
    <w:p w14:paraId="547439A2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F56BF1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067C4">
        <w:rPr>
          <w:rFonts w:ascii="Arial" w:hAnsi="Arial" w:cs="Arial"/>
          <w:b/>
          <w:bCs/>
          <w:color w:val="000000"/>
          <w:sz w:val="20"/>
          <w:szCs w:val="20"/>
        </w:rPr>
        <w:t xml:space="preserve">Naprava / lokacija: </w:t>
      </w:r>
    </w:p>
    <w:p w14:paraId="014E7919" w14:textId="04EE606A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 xml:space="preserve">CEROP </w:t>
      </w:r>
      <w:proofErr w:type="spellStart"/>
      <w:r w:rsidRPr="009067C4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067C4">
        <w:rPr>
          <w:rFonts w:ascii="Arial" w:hAnsi="Arial" w:cs="Arial"/>
          <w:color w:val="000000"/>
          <w:sz w:val="20"/>
          <w:szCs w:val="20"/>
        </w:rPr>
        <w:t>., Vaneča 81 b, 9201 Puconci</w:t>
      </w:r>
    </w:p>
    <w:p w14:paraId="333B4C64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8149FE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067C4">
        <w:rPr>
          <w:rFonts w:ascii="Arial" w:hAnsi="Arial" w:cs="Arial"/>
          <w:b/>
          <w:bCs/>
          <w:color w:val="000000"/>
          <w:sz w:val="20"/>
          <w:szCs w:val="20"/>
        </w:rPr>
        <w:t xml:space="preserve">Datum pregleda: </w:t>
      </w:r>
    </w:p>
    <w:p w14:paraId="3A88647D" w14:textId="56E76E5A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12.3.2019</w:t>
      </w:r>
    </w:p>
    <w:p w14:paraId="47D1CE62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C73FBC" w14:textId="77777777" w:rsidR="00A57B3D" w:rsidRPr="009067C4" w:rsidRDefault="00A57B3D" w:rsidP="009067C4">
      <w:pPr>
        <w:pStyle w:val="Default"/>
        <w:spacing w:line="260" w:lineRule="exact"/>
        <w:rPr>
          <w:b/>
          <w:bCs/>
          <w:sz w:val="20"/>
          <w:szCs w:val="20"/>
        </w:rPr>
      </w:pPr>
      <w:r w:rsidRPr="009067C4">
        <w:rPr>
          <w:b/>
          <w:bCs/>
          <w:sz w:val="20"/>
          <w:szCs w:val="20"/>
        </w:rPr>
        <w:t xml:space="preserve">Okoljevarstveno dovoljenje OVD številka: </w:t>
      </w:r>
    </w:p>
    <w:p w14:paraId="1D83CFED" w14:textId="060039D8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35407-142/2006-29 z dne 20.9.2011</w:t>
      </w:r>
    </w:p>
    <w:p w14:paraId="64CC8519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35409-78/2011-2 z dne 12.4.2012</w:t>
      </w:r>
    </w:p>
    <w:p w14:paraId="151AED4C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35409-28/2012-4 z dne 17.9.2012</w:t>
      </w:r>
    </w:p>
    <w:p w14:paraId="450E2E96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35409-56/2012-6 z dne 29.1.2013</w:t>
      </w:r>
    </w:p>
    <w:p w14:paraId="4C1E1040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35406-18/2014-2 z dne 21.3.2014</w:t>
      </w:r>
    </w:p>
    <w:p w14:paraId="38624656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35406-46/2013-26 z dne 21.10.2014</w:t>
      </w:r>
    </w:p>
    <w:p w14:paraId="2D3117FA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35406-3/2015-4 z dne 20.5.2015</w:t>
      </w:r>
    </w:p>
    <w:p w14:paraId="4F719747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35406-44/2015-2 z dne 5.8.2015</w:t>
      </w:r>
    </w:p>
    <w:p w14:paraId="53C5673E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35406-32/2014-32 z dne 13.10.2015</w:t>
      </w:r>
    </w:p>
    <w:p w14:paraId="5716974E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35406-54/2015-9 z dne 3.6.2016</w:t>
      </w:r>
    </w:p>
    <w:p w14:paraId="12F24F01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B766C0" w14:textId="10471B63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067C4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4EED9E4E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067C4">
        <w:rPr>
          <w:rFonts w:ascii="Arial" w:hAnsi="Arial" w:cs="Arial"/>
          <w:b/>
          <w:bCs/>
          <w:color w:val="000000"/>
          <w:sz w:val="20"/>
          <w:szCs w:val="20"/>
        </w:rPr>
        <w:t>DA</w:t>
      </w:r>
    </w:p>
    <w:p w14:paraId="0C0E4C60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DEE5EA" w14:textId="74CD8904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067C4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5E26F1BC" w14:textId="77777777" w:rsidR="00741A82" w:rsidRPr="009067C4" w:rsidRDefault="00741A82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067C4">
        <w:rPr>
          <w:rFonts w:ascii="Arial" w:hAnsi="Arial" w:cs="Arial"/>
          <w:color w:val="000000"/>
          <w:sz w:val="20"/>
          <w:szCs w:val="20"/>
        </w:rPr>
        <w:t>S strani inšpekcije niso predvidene posebne aktivnosti.</w:t>
      </w:r>
    </w:p>
    <w:p w14:paraId="269DC720" w14:textId="44B4DBAF" w:rsidR="002E0FD3" w:rsidRPr="009067C4" w:rsidRDefault="002E0FD3" w:rsidP="009067C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2E0FD3" w:rsidRPr="0090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0F4688"/>
    <w:rsid w:val="001268F8"/>
    <w:rsid w:val="002A72F7"/>
    <w:rsid w:val="002E0FD3"/>
    <w:rsid w:val="00333801"/>
    <w:rsid w:val="00421657"/>
    <w:rsid w:val="004977D6"/>
    <w:rsid w:val="005831F1"/>
    <w:rsid w:val="00637885"/>
    <w:rsid w:val="00741A82"/>
    <w:rsid w:val="00800B37"/>
    <w:rsid w:val="009067C4"/>
    <w:rsid w:val="0094339A"/>
    <w:rsid w:val="00A57B3D"/>
    <w:rsid w:val="00AE1983"/>
    <w:rsid w:val="00CB18A8"/>
    <w:rsid w:val="00E22BA8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3</cp:revision>
  <dcterms:created xsi:type="dcterms:W3CDTF">2021-03-14T18:08:00Z</dcterms:created>
  <dcterms:modified xsi:type="dcterms:W3CDTF">2021-03-16T10:00:00Z</dcterms:modified>
</cp:coreProperties>
</file>