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85F746" w14:textId="7E62EC64" w:rsidR="000F4688" w:rsidRPr="00AE4730" w:rsidRDefault="00F86595" w:rsidP="00AE4730">
      <w:pPr>
        <w:spacing w:line="260" w:lineRule="exact"/>
        <w:rPr>
          <w:rFonts w:ascii="Arial" w:eastAsia="Times New Roman" w:hAnsi="Arial" w:cs="Arial"/>
          <w:sz w:val="20"/>
          <w:szCs w:val="20"/>
          <w:highlight w:val="yellow"/>
          <w:lang w:eastAsia="sl-SI"/>
        </w:rPr>
      </w:pPr>
      <w:r w:rsidRPr="00AE4730">
        <w:rPr>
          <w:rFonts w:ascii="Arial" w:hAnsi="Arial" w:cs="Arial"/>
          <w:noProof/>
          <w:sz w:val="20"/>
          <w:szCs w:val="20"/>
          <w:highlight w:val="yellow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E599E3" wp14:editId="51E708E7">
                <wp:simplePos x="0" y="0"/>
                <wp:positionH relativeFrom="column">
                  <wp:posOffset>-68580</wp:posOffset>
                </wp:positionH>
                <wp:positionV relativeFrom="paragraph">
                  <wp:posOffset>215265</wp:posOffset>
                </wp:positionV>
                <wp:extent cx="6172200" cy="2256155"/>
                <wp:effectExtent l="0" t="0" r="0" b="0"/>
                <wp:wrapThrough wrapText="bothSides">
                  <wp:wrapPolygon edited="0">
                    <wp:start x="0" y="0"/>
                    <wp:lineTo x="0" y="21339"/>
                    <wp:lineTo x="21533" y="21339"/>
                    <wp:lineTo x="21533" y="0"/>
                    <wp:lineTo x="0" y="0"/>
                  </wp:wrapPolygon>
                </wp:wrapThrough>
                <wp:docPr id="1" name="Polje z besedilom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256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625645" w14:textId="77777777" w:rsidR="00AE4730" w:rsidRDefault="00AE4730" w:rsidP="00AE4730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2D946F6E" w14:textId="77777777" w:rsidR="00AE4730" w:rsidRDefault="00AE4730" w:rsidP="00AE4730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MINISTRSTVO ZA OKOLJE IN PROSTOR</w:t>
                            </w:r>
                          </w:p>
                          <w:p w14:paraId="3283AB0D" w14:textId="77777777" w:rsidR="00AE4730" w:rsidRDefault="00AE4730" w:rsidP="00AE4730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INŠPEKTORAT RS ZA OKOLJE IN PROSTOR</w:t>
                            </w:r>
                          </w:p>
                          <w:p w14:paraId="0045CE45" w14:textId="77777777" w:rsidR="00AE4730" w:rsidRDefault="00AE4730" w:rsidP="00AE4730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1106D78E" w14:textId="77777777" w:rsidR="00AE4730" w:rsidRDefault="00AE4730" w:rsidP="00AE473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 xml:space="preserve">Dunajska 58, 1000 Ljubljana </w:t>
                            </w:r>
                          </w:p>
                          <w:p w14:paraId="4E8815B0" w14:textId="77777777" w:rsidR="00AE4730" w:rsidRPr="00BF281C" w:rsidRDefault="00AE4730" w:rsidP="00AE473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 w:rsidRPr="00BF281C"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T: 01 420 44 88</w:t>
                            </w:r>
                          </w:p>
                          <w:p w14:paraId="55B4E47F" w14:textId="77777777" w:rsidR="00AE4730" w:rsidRPr="00BF281C" w:rsidRDefault="00AE4730" w:rsidP="00AE473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 w:rsidRPr="00BF281C"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F: 01 420 44 83</w:t>
                            </w:r>
                          </w:p>
                          <w:p w14:paraId="17AECD35" w14:textId="77777777" w:rsidR="00AE4730" w:rsidRPr="00BF281C" w:rsidRDefault="00AE4730" w:rsidP="00AE473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 w:rsidRPr="00BF281C"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E: gp.irsop@gov.si</w:t>
                            </w:r>
                          </w:p>
                          <w:p w14:paraId="28032167" w14:textId="77777777" w:rsidR="00AE4730" w:rsidRDefault="00AE4730" w:rsidP="00AE473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 w:rsidRPr="00BF281C"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www.iop.gov.si</w:t>
                            </w:r>
                          </w:p>
                          <w:p w14:paraId="1B253A45" w14:textId="77777777" w:rsidR="00AE4730" w:rsidRPr="00652CA5" w:rsidRDefault="00AE4730" w:rsidP="00AE4730">
                            <w:pPr>
                              <w:tabs>
                                <w:tab w:val="left" w:pos="6120"/>
                              </w:tabs>
                              <w:ind w:left="637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cesta 58, 1000 Ljubljana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67C9CB1D" w14:textId="77777777" w:rsidR="00F86595" w:rsidRPr="0039278A" w:rsidRDefault="00F86595" w:rsidP="00F86595">
                            <w:pPr>
                              <w:tabs>
                                <w:tab w:val="left" w:pos="612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599E3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alt="&quot;&quot;" style="position:absolute;margin-left:-5.4pt;margin-top:16.95pt;width:486pt;height:17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" stroked="f">
                <v:textbox>
                  <w:txbxContent>
                    <w:p w14:paraId="4E625645" w14:textId="77777777" w:rsidR="00AE4730" w:rsidRDefault="00AE4730" w:rsidP="00AE4730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2D946F6E" w14:textId="77777777" w:rsidR="00AE4730" w:rsidRDefault="00AE4730" w:rsidP="00AE4730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MINISTRSTVO ZA OKOLJE IN PROSTOR</w:t>
                      </w:r>
                    </w:p>
                    <w:p w14:paraId="3283AB0D" w14:textId="77777777" w:rsidR="00AE4730" w:rsidRDefault="00AE4730" w:rsidP="00AE4730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INŠPEKTORAT RS ZA OKOLJE IN PROSTOR</w:t>
                      </w:r>
                    </w:p>
                    <w:p w14:paraId="0045CE45" w14:textId="77777777" w:rsidR="00AE4730" w:rsidRDefault="00AE4730" w:rsidP="00AE4730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1106D78E" w14:textId="77777777" w:rsidR="00AE4730" w:rsidRDefault="00AE4730" w:rsidP="00AE473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 xml:space="preserve">Dunajska 58, 1000 Ljubljana </w:t>
                      </w:r>
                    </w:p>
                    <w:p w14:paraId="4E8815B0" w14:textId="77777777" w:rsidR="00AE4730" w:rsidRPr="00BF281C" w:rsidRDefault="00AE4730" w:rsidP="00AE473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 w:rsidRPr="00BF281C"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T: 01 420 44 88</w:t>
                      </w:r>
                    </w:p>
                    <w:p w14:paraId="55B4E47F" w14:textId="77777777" w:rsidR="00AE4730" w:rsidRPr="00BF281C" w:rsidRDefault="00AE4730" w:rsidP="00AE473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 w:rsidRPr="00BF281C"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F: 01 420 44 83</w:t>
                      </w:r>
                    </w:p>
                    <w:p w14:paraId="17AECD35" w14:textId="77777777" w:rsidR="00AE4730" w:rsidRPr="00BF281C" w:rsidRDefault="00AE4730" w:rsidP="00AE473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 w:rsidRPr="00BF281C"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E: gp.irsop@gov.si</w:t>
                      </w:r>
                    </w:p>
                    <w:p w14:paraId="28032167" w14:textId="77777777" w:rsidR="00AE4730" w:rsidRDefault="00AE4730" w:rsidP="00AE473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 w:rsidRPr="00BF281C"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www.iop.gov.si</w:t>
                      </w:r>
                    </w:p>
                    <w:p w14:paraId="1B253A45" w14:textId="77777777" w:rsidR="00AE4730" w:rsidRPr="00652CA5" w:rsidRDefault="00AE4730" w:rsidP="00AE4730">
                      <w:pPr>
                        <w:tabs>
                          <w:tab w:val="left" w:pos="6120"/>
                        </w:tabs>
                        <w:ind w:left="6372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cesta 58, 1000 Ljubljana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</w:p>
                    <w:p w14:paraId="67C9CB1D" w14:textId="77777777" w:rsidR="00F86595" w:rsidRPr="0039278A" w:rsidRDefault="00F86595" w:rsidP="00F86595">
                      <w:pPr>
                        <w:tabs>
                          <w:tab w:val="left" w:pos="6120"/>
                        </w:tabs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AE4730">
        <w:rPr>
          <w:rFonts w:ascii="Arial" w:hAnsi="Arial" w:cs="Arial"/>
          <w:noProof/>
          <w:sz w:val="20"/>
          <w:szCs w:val="20"/>
          <w:highlight w:val="yellow"/>
          <w:lang w:eastAsia="sl-SI"/>
        </w:rPr>
        <w:drawing>
          <wp:anchor distT="0" distB="0" distL="114300" distR="114300" simplePos="0" relativeHeight="251660288" behindDoc="1" locked="0" layoutInCell="1" allowOverlap="1" wp14:anchorId="3C327CD2" wp14:editId="79FDBF54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C7D3A7" w14:textId="77777777" w:rsidR="000F7A2D" w:rsidRPr="00AE4730" w:rsidRDefault="000F7A2D" w:rsidP="00AE4730">
      <w:pPr>
        <w:pStyle w:val="Default"/>
        <w:spacing w:line="260" w:lineRule="exact"/>
        <w:rPr>
          <w:b/>
          <w:bCs/>
          <w:sz w:val="20"/>
          <w:szCs w:val="20"/>
        </w:rPr>
      </w:pPr>
    </w:p>
    <w:p w14:paraId="2EF8F36E" w14:textId="76F96EC1" w:rsidR="000F7A2D" w:rsidRPr="00AE4730" w:rsidRDefault="000F7A2D" w:rsidP="00AE4730">
      <w:pPr>
        <w:pStyle w:val="Default"/>
        <w:spacing w:line="260" w:lineRule="exact"/>
        <w:rPr>
          <w:b/>
          <w:bCs/>
          <w:sz w:val="20"/>
          <w:szCs w:val="20"/>
        </w:rPr>
      </w:pPr>
    </w:p>
    <w:p w14:paraId="5A1AE144" w14:textId="5440D0FB" w:rsidR="00AE4730" w:rsidRPr="00AE4730" w:rsidRDefault="00AE4730" w:rsidP="00AE4730">
      <w:pPr>
        <w:pStyle w:val="Default"/>
        <w:spacing w:line="260" w:lineRule="exact"/>
        <w:rPr>
          <w:b/>
          <w:bCs/>
          <w:sz w:val="20"/>
          <w:szCs w:val="20"/>
        </w:rPr>
      </w:pPr>
    </w:p>
    <w:p w14:paraId="54F4F637" w14:textId="74EE3BE4" w:rsidR="00AE4730" w:rsidRPr="00AE4730" w:rsidRDefault="00AE4730" w:rsidP="00AE4730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AE4730">
        <w:rPr>
          <w:rFonts w:ascii="Arial" w:hAnsi="Arial" w:cs="Arial"/>
          <w:b/>
          <w:bCs/>
          <w:sz w:val="20"/>
          <w:szCs w:val="20"/>
        </w:rPr>
        <w:t>POROČILO O REDNEM INŠPEKCIJSKEM PREGLEDU NAPRAVE, KI LAHKO POVZROČI</w:t>
      </w:r>
      <w:r w:rsidRPr="00AE4730">
        <w:rPr>
          <w:rFonts w:ascii="Arial" w:hAnsi="Arial" w:cs="Arial"/>
          <w:b/>
          <w:bCs/>
          <w:sz w:val="20"/>
          <w:szCs w:val="20"/>
        </w:rPr>
        <w:t xml:space="preserve"> </w:t>
      </w:r>
      <w:r w:rsidRPr="00AE4730">
        <w:rPr>
          <w:rFonts w:ascii="Arial" w:hAnsi="Arial" w:cs="Arial"/>
          <w:b/>
          <w:bCs/>
          <w:sz w:val="20"/>
          <w:szCs w:val="20"/>
        </w:rPr>
        <w:t>ONESNAŽEVANJE OKOLJA VEČJEGA OBSEGA</w:t>
      </w:r>
    </w:p>
    <w:p w14:paraId="0077D81F" w14:textId="77777777" w:rsidR="00AE4730" w:rsidRDefault="00AE4730" w:rsidP="00AE4730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01259639" w14:textId="77777777" w:rsidR="00AE4730" w:rsidRDefault="00AE4730" w:rsidP="00AE4730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43E218FF" w14:textId="77777777" w:rsidR="009245B8" w:rsidRDefault="00AE4730" w:rsidP="00AE4730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9245B8">
        <w:rPr>
          <w:rFonts w:ascii="Arial" w:hAnsi="Arial" w:cs="Arial"/>
          <w:b/>
          <w:bCs/>
          <w:sz w:val="20"/>
          <w:szCs w:val="20"/>
        </w:rPr>
        <w:t>Zavezanec</w:t>
      </w:r>
      <w:r w:rsidRPr="00AE4730">
        <w:rPr>
          <w:rFonts w:ascii="Arial" w:hAnsi="Arial" w:cs="Arial"/>
          <w:sz w:val="20"/>
          <w:szCs w:val="20"/>
        </w:rPr>
        <w:t xml:space="preserve">: </w:t>
      </w:r>
    </w:p>
    <w:p w14:paraId="54967179" w14:textId="6368BB30" w:rsidR="00AE4730" w:rsidRPr="00AE4730" w:rsidRDefault="00AE4730" w:rsidP="00AE4730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AE4730">
        <w:rPr>
          <w:rFonts w:ascii="Arial" w:hAnsi="Arial" w:cs="Arial"/>
          <w:sz w:val="20"/>
          <w:szCs w:val="20"/>
        </w:rPr>
        <w:t xml:space="preserve">Celjske mesnine </w:t>
      </w:r>
      <w:proofErr w:type="spellStart"/>
      <w:r w:rsidRPr="00AE4730">
        <w:rPr>
          <w:rFonts w:ascii="Arial" w:hAnsi="Arial" w:cs="Arial"/>
          <w:sz w:val="20"/>
          <w:szCs w:val="20"/>
        </w:rPr>
        <w:t>d.o.o</w:t>
      </w:r>
      <w:proofErr w:type="spellEnd"/>
      <w:r w:rsidRPr="00AE4730">
        <w:rPr>
          <w:rFonts w:ascii="Arial" w:hAnsi="Arial" w:cs="Arial"/>
          <w:sz w:val="20"/>
          <w:szCs w:val="20"/>
        </w:rPr>
        <w:t>.</w:t>
      </w:r>
    </w:p>
    <w:p w14:paraId="32C710CB" w14:textId="77777777" w:rsidR="009245B8" w:rsidRDefault="009245B8" w:rsidP="00AE4730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297D20F4" w14:textId="77777777" w:rsidR="009245B8" w:rsidRPr="009245B8" w:rsidRDefault="00AE4730" w:rsidP="00AE4730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9245B8">
        <w:rPr>
          <w:rFonts w:ascii="Arial" w:hAnsi="Arial" w:cs="Arial"/>
          <w:b/>
          <w:bCs/>
          <w:sz w:val="20"/>
          <w:szCs w:val="20"/>
        </w:rPr>
        <w:t xml:space="preserve">Naprava / lokacija: </w:t>
      </w:r>
    </w:p>
    <w:p w14:paraId="2A8C1277" w14:textId="19DC0A20" w:rsidR="00AE4730" w:rsidRPr="00AE4730" w:rsidRDefault="00AE4730" w:rsidP="00AE4730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AE4730">
        <w:rPr>
          <w:rFonts w:ascii="Arial" w:hAnsi="Arial" w:cs="Arial"/>
          <w:sz w:val="20"/>
          <w:szCs w:val="20"/>
        </w:rPr>
        <w:t>Cesta v Trnovlje 17, 3000 Celje</w:t>
      </w:r>
    </w:p>
    <w:p w14:paraId="225CE882" w14:textId="77777777" w:rsidR="009245B8" w:rsidRDefault="009245B8" w:rsidP="00AE4730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6ACC1C2F" w14:textId="77777777" w:rsidR="009245B8" w:rsidRPr="009245B8" w:rsidRDefault="00AE4730" w:rsidP="00AE4730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9245B8">
        <w:rPr>
          <w:rFonts w:ascii="Arial" w:hAnsi="Arial" w:cs="Arial"/>
          <w:b/>
          <w:bCs/>
          <w:sz w:val="20"/>
          <w:szCs w:val="20"/>
        </w:rPr>
        <w:t xml:space="preserve">Datum pregleda: </w:t>
      </w:r>
    </w:p>
    <w:p w14:paraId="5AAD1B19" w14:textId="615090B3" w:rsidR="00AE4730" w:rsidRPr="00AE4730" w:rsidRDefault="00AE4730" w:rsidP="00AE4730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AE4730">
        <w:rPr>
          <w:rFonts w:ascii="Arial" w:hAnsi="Arial" w:cs="Arial"/>
          <w:sz w:val="20"/>
          <w:szCs w:val="20"/>
        </w:rPr>
        <w:t>19.5.2020</w:t>
      </w:r>
    </w:p>
    <w:p w14:paraId="1CDF9279" w14:textId="77777777" w:rsidR="009245B8" w:rsidRPr="009245B8" w:rsidRDefault="009245B8" w:rsidP="00AE4730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1B129E9C" w14:textId="59D37C62" w:rsidR="009245B8" w:rsidRPr="009245B8" w:rsidRDefault="009245B8" w:rsidP="00AE4730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9245B8">
        <w:rPr>
          <w:rFonts w:ascii="Arial" w:hAnsi="Arial" w:cs="Arial"/>
          <w:b/>
          <w:bCs/>
          <w:sz w:val="20"/>
          <w:szCs w:val="20"/>
        </w:rPr>
        <w:t>Okoljevarstveno dovoljenje (OVD</w:t>
      </w:r>
      <w:r>
        <w:rPr>
          <w:rFonts w:ascii="Arial" w:hAnsi="Arial" w:cs="Arial"/>
          <w:b/>
          <w:bCs/>
          <w:sz w:val="20"/>
          <w:szCs w:val="20"/>
        </w:rPr>
        <w:t>)</w:t>
      </w:r>
      <w:r w:rsidRPr="009245B8">
        <w:rPr>
          <w:rFonts w:ascii="Arial" w:hAnsi="Arial" w:cs="Arial"/>
          <w:b/>
          <w:bCs/>
          <w:sz w:val="20"/>
          <w:szCs w:val="20"/>
        </w:rPr>
        <w:t xml:space="preserve"> </w:t>
      </w:r>
      <w:r w:rsidRPr="00AE4730">
        <w:rPr>
          <w:rFonts w:ascii="Arial" w:hAnsi="Arial" w:cs="Arial"/>
          <w:b/>
          <w:bCs/>
          <w:sz w:val="20"/>
          <w:szCs w:val="20"/>
        </w:rPr>
        <w:t>številka</w:t>
      </w:r>
      <w:r w:rsidR="00AE4730" w:rsidRPr="009245B8"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3DF56CF1" w14:textId="1C8E52FE" w:rsidR="00AE4730" w:rsidRPr="00AE4730" w:rsidRDefault="00AE4730" w:rsidP="00AE4730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AE4730">
        <w:rPr>
          <w:rFonts w:ascii="Arial" w:hAnsi="Arial" w:cs="Arial"/>
          <w:sz w:val="20"/>
          <w:szCs w:val="20"/>
        </w:rPr>
        <w:t>35407-7/2007-17 z dne 23.6.2009</w:t>
      </w:r>
    </w:p>
    <w:p w14:paraId="382FAA06" w14:textId="77777777" w:rsidR="009245B8" w:rsidRDefault="009245B8" w:rsidP="00AE4730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0B6131BF" w14:textId="345B9353" w:rsidR="00AE4730" w:rsidRPr="009245B8" w:rsidRDefault="00AE4730" w:rsidP="00AE4730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9245B8">
        <w:rPr>
          <w:rFonts w:ascii="Arial" w:hAnsi="Arial" w:cs="Arial"/>
          <w:b/>
          <w:bCs/>
          <w:sz w:val="20"/>
          <w:szCs w:val="20"/>
        </w:rPr>
        <w:t>Usklajenost z OVD:</w:t>
      </w:r>
    </w:p>
    <w:p w14:paraId="2ABE17D9" w14:textId="77777777" w:rsidR="00AE4730" w:rsidRPr="00AE4730" w:rsidRDefault="00AE4730" w:rsidP="00AE4730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AE4730">
        <w:rPr>
          <w:rFonts w:ascii="Arial" w:hAnsi="Arial" w:cs="Arial"/>
          <w:sz w:val="20"/>
          <w:szCs w:val="20"/>
        </w:rPr>
        <w:t>DA</w:t>
      </w:r>
    </w:p>
    <w:p w14:paraId="59A5A0CB" w14:textId="77777777" w:rsidR="00AE4730" w:rsidRPr="00AE4730" w:rsidRDefault="00AE4730" w:rsidP="00AE4730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AE4730">
        <w:rPr>
          <w:rFonts w:ascii="Arial" w:hAnsi="Arial" w:cs="Arial"/>
          <w:sz w:val="20"/>
          <w:szCs w:val="20"/>
        </w:rPr>
        <w:t>NE (navedi):</w:t>
      </w:r>
    </w:p>
    <w:p w14:paraId="42167818" w14:textId="77777777" w:rsidR="00AE4730" w:rsidRPr="00AE4730" w:rsidRDefault="00AE4730" w:rsidP="00AE4730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AE4730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AE4730">
        <w:rPr>
          <w:rFonts w:ascii="Arial" w:hAnsi="Arial" w:cs="Arial"/>
          <w:sz w:val="20"/>
          <w:szCs w:val="20"/>
        </w:rPr>
        <w:t>Neizvedba</w:t>
      </w:r>
      <w:proofErr w:type="spellEnd"/>
      <w:r w:rsidRPr="00AE4730">
        <w:rPr>
          <w:rFonts w:ascii="Arial" w:hAnsi="Arial" w:cs="Arial"/>
          <w:sz w:val="20"/>
          <w:szCs w:val="20"/>
        </w:rPr>
        <w:t xml:space="preserve"> obratovalnega monitoringa emisij snovi v zrak v predpisanem roku</w:t>
      </w:r>
    </w:p>
    <w:p w14:paraId="7309FD38" w14:textId="77777777" w:rsidR="00AE4730" w:rsidRPr="00AE4730" w:rsidRDefault="00AE4730" w:rsidP="00AE4730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AE4730">
        <w:rPr>
          <w:rFonts w:ascii="Arial" w:hAnsi="Arial" w:cs="Arial"/>
          <w:sz w:val="20"/>
          <w:szCs w:val="20"/>
        </w:rPr>
        <w:t xml:space="preserve">Zavezanec Celjske mesnine </w:t>
      </w:r>
      <w:proofErr w:type="spellStart"/>
      <w:r w:rsidRPr="00AE4730">
        <w:rPr>
          <w:rFonts w:ascii="Arial" w:hAnsi="Arial" w:cs="Arial"/>
          <w:sz w:val="20"/>
          <w:szCs w:val="20"/>
        </w:rPr>
        <w:t>d.o.o</w:t>
      </w:r>
      <w:proofErr w:type="spellEnd"/>
      <w:r w:rsidRPr="00AE4730">
        <w:rPr>
          <w:rFonts w:ascii="Arial" w:hAnsi="Arial" w:cs="Arial"/>
          <w:sz w:val="20"/>
          <w:szCs w:val="20"/>
        </w:rPr>
        <w:t>. ima za napravo pridobljeno integralno okoljevarstveno za</w:t>
      </w:r>
    </w:p>
    <w:p w14:paraId="614438A4" w14:textId="77777777" w:rsidR="00AE4730" w:rsidRPr="00AE4730" w:rsidRDefault="00AE4730" w:rsidP="00AE4730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AE4730">
        <w:rPr>
          <w:rFonts w:ascii="Arial" w:hAnsi="Arial" w:cs="Arial"/>
          <w:sz w:val="20"/>
          <w:szCs w:val="20"/>
        </w:rPr>
        <w:t>obratovanje klavnice z zmogljivostjo zakola 71,8 t živalskih trupov na dan. V Obratu klavnica</w:t>
      </w:r>
    </w:p>
    <w:p w14:paraId="113DC99E" w14:textId="77777777" w:rsidR="00AE4730" w:rsidRPr="00AE4730" w:rsidRDefault="00AE4730" w:rsidP="00AE4730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AE4730">
        <w:rPr>
          <w:rFonts w:ascii="Arial" w:hAnsi="Arial" w:cs="Arial"/>
          <w:sz w:val="20"/>
          <w:szCs w:val="20"/>
        </w:rPr>
        <w:t>izvaja zakol svinj, govedi in kopitarjev. V letu 2020 so bila v okviru rednega inšpekcijskega</w:t>
      </w:r>
    </w:p>
    <w:p w14:paraId="0A6C644E" w14:textId="77777777" w:rsidR="00AE4730" w:rsidRPr="00AE4730" w:rsidRDefault="00AE4730" w:rsidP="00AE4730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AE4730">
        <w:rPr>
          <w:rFonts w:ascii="Arial" w:hAnsi="Arial" w:cs="Arial"/>
          <w:sz w:val="20"/>
          <w:szCs w:val="20"/>
        </w:rPr>
        <w:t>nadzora pregledana naslednja področja: emisije snovi v zrak in vode, ravnanje z odpadki,</w:t>
      </w:r>
    </w:p>
    <w:p w14:paraId="7B50B6C2" w14:textId="77777777" w:rsidR="00AE4730" w:rsidRPr="00AE4730" w:rsidRDefault="00AE4730" w:rsidP="00AE4730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AE4730">
        <w:rPr>
          <w:rFonts w:ascii="Arial" w:hAnsi="Arial" w:cs="Arial"/>
          <w:sz w:val="20"/>
          <w:szCs w:val="20"/>
        </w:rPr>
        <w:t>emisije hrupa v okolje ter poročanje o izpustih in prenosih onesnaževal. Ugotovljeno je bilo, da</w:t>
      </w:r>
    </w:p>
    <w:p w14:paraId="62803A0B" w14:textId="77777777" w:rsidR="00AE4730" w:rsidRPr="00AE4730" w:rsidRDefault="00AE4730" w:rsidP="00AE4730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AE4730">
        <w:rPr>
          <w:rFonts w:ascii="Arial" w:hAnsi="Arial" w:cs="Arial"/>
          <w:sz w:val="20"/>
          <w:szCs w:val="20"/>
        </w:rPr>
        <w:t>zavezanec ne povzroča čezmernega obremenjevanja okolja in da je na ARSO oddal zahtevana</w:t>
      </w:r>
    </w:p>
    <w:p w14:paraId="6C3FA4B7" w14:textId="77777777" w:rsidR="00AE4730" w:rsidRPr="00AE4730" w:rsidRDefault="00AE4730" w:rsidP="00AE4730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AE4730">
        <w:rPr>
          <w:rFonts w:ascii="Arial" w:hAnsi="Arial" w:cs="Arial"/>
          <w:sz w:val="20"/>
          <w:szCs w:val="20"/>
        </w:rPr>
        <w:t>letna poročila, razen na področju emisij snovi v zrak, kjer je bilo ugotovljeno, da zavezanec ne</w:t>
      </w:r>
    </w:p>
    <w:p w14:paraId="609EEFD2" w14:textId="77777777" w:rsidR="00AE4730" w:rsidRPr="00AE4730" w:rsidRDefault="00AE4730" w:rsidP="00AE4730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AE4730">
        <w:rPr>
          <w:rFonts w:ascii="Arial" w:hAnsi="Arial" w:cs="Arial"/>
          <w:sz w:val="20"/>
          <w:szCs w:val="20"/>
        </w:rPr>
        <w:t>izvaja obratovalnega monitoringa skladno s točko 2.3.1. izdanega OVD, izdana mu je bila</w:t>
      </w:r>
    </w:p>
    <w:p w14:paraId="4C63487E" w14:textId="77777777" w:rsidR="00AE4730" w:rsidRPr="00AE4730" w:rsidRDefault="00AE4730" w:rsidP="00AE4730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AE4730">
        <w:rPr>
          <w:rFonts w:ascii="Arial" w:hAnsi="Arial" w:cs="Arial"/>
          <w:sz w:val="20"/>
          <w:szCs w:val="20"/>
        </w:rPr>
        <w:t>ureditvena odločba za odpravo pomanjkljivosti.</w:t>
      </w:r>
    </w:p>
    <w:p w14:paraId="35CBC2C0" w14:textId="77777777" w:rsidR="009245B8" w:rsidRDefault="009245B8" w:rsidP="00AE4730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17E0F79F" w14:textId="4802FDB4" w:rsidR="00AE4730" w:rsidRPr="009245B8" w:rsidRDefault="00AE4730" w:rsidP="00AE4730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9245B8">
        <w:rPr>
          <w:rFonts w:ascii="Arial" w:hAnsi="Arial" w:cs="Arial"/>
          <w:b/>
          <w:bCs/>
          <w:sz w:val="20"/>
          <w:szCs w:val="20"/>
        </w:rPr>
        <w:t>Zaključki / naslednje aktivnosti:</w:t>
      </w:r>
    </w:p>
    <w:p w14:paraId="2C884D2E" w14:textId="77777777" w:rsidR="00AE4730" w:rsidRPr="00AE4730" w:rsidRDefault="00AE4730" w:rsidP="00AE4730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AE4730">
        <w:rPr>
          <w:rFonts w:ascii="Arial" w:hAnsi="Arial" w:cs="Arial"/>
          <w:sz w:val="20"/>
          <w:szCs w:val="20"/>
        </w:rPr>
        <w:t>Na kontrolnem inšpekcijskem pregledu je bilo ugotovljeno, da je nepravilnost odpravljena,</w:t>
      </w:r>
    </w:p>
    <w:p w14:paraId="04059CF4" w14:textId="77777777" w:rsidR="00AE4730" w:rsidRPr="00AE4730" w:rsidRDefault="00AE4730" w:rsidP="00AE4730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AE4730">
        <w:rPr>
          <w:rFonts w:ascii="Arial" w:hAnsi="Arial" w:cs="Arial"/>
          <w:sz w:val="20"/>
          <w:szCs w:val="20"/>
        </w:rPr>
        <w:t>naslednji redni inšpekcijski pregled bo opravljen v skladu z letnim delovnim načrtom,</w:t>
      </w:r>
    </w:p>
    <w:p w14:paraId="559E20DF" w14:textId="6662FBCE" w:rsidR="00AE4730" w:rsidRPr="00AE4730" w:rsidRDefault="00AE4730" w:rsidP="00AE4730">
      <w:pPr>
        <w:pStyle w:val="Default"/>
        <w:spacing w:line="260" w:lineRule="exact"/>
        <w:rPr>
          <w:b/>
          <w:bCs/>
          <w:sz w:val="20"/>
          <w:szCs w:val="20"/>
        </w:rPr>
      </w:pPr>
      <w:r w:rsidRPr="00AE4730">
        <w:rPr>
          <w:sz w:val="20"/>
          <w:szCs w:val="20"/>
        </w:rPr>
        <w:t>izredni po potrebi.</w:t>
      </w:r>
    </w:p>
    <w:p w14:paraId="269DC720" w14:textId="3350EF05" w:rsidR="002E0FD3" w:rsidRPr="00AE4730" w:rsidRDefault="002E0FD3" w:rsidP="00AE4730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42EE6A8F" w14:textId="77777777" w:rsidR="00C92E69" w:rsidRPr="00AE4730" w:rsidRDefault="00C92E69" w:rsidP="00AE4730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sectPr w:rsidR="00C92E69" w:rsidRPr="00AE47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FranklinGothicMediumCon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F4AD6"/>
    <w:multiLevelType w:val="hybridMultilevel"/>
    <w:tmpl w:val="B632221E"/>
    <w:lvl w:ilvl="0" w:tplc="5344BB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290C"/>
    <w:multiLevelType w:val="hybridMultilevel"/>
    <w:tmpl w:val="B62C6F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6E23"/>
    <w:multiLevelType w:val="hybridMultilevel"/>
    <w:tmpl w:val="3F4EF8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653F5"/>
    <w:multiLevelType w:val="hybridMultilevel"/>
    <w:tmpl w:val="48380B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95"/>
    <w:rsid w:val="00092BBF"/>
    <w:rsid w:val="000F4688"/>
    <w:rsid w:val="000F7A2D"/>
    <w:rsid w:val="001268F8"/>
    <w:rsid w:val="001A02E2"/>
    <w:rsid w:val="002810B4"/>
    <w:rsid w:val="002A72F7"/>
    <w:rsid w:val="002E0FD3"/>
    <w:rsid w:val="00333801"/>
    <w:rsid w:val="00421657"/>
    <w:rsid w:val="00491C93"/>
    <w:rsid w:val="004977D6"/>
    <w:rsid w:val="005831F1"/>
    <w:rsid w:val="00637885"/>
    <w:rsid w:val="00800B37"/>
    <w:rsid w:val="009245B8"/>
    <w:rsid w:val="0094339A"/>
    <w:rsid w:val="00AE1983"/>
    <w:rsid w:val="00AE4730"/>
    <w:rsid w:val="00C92E69"/>
    <w:rsid w:val="00CB18A8"/>
    <w:rsid w:val="00F8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53386"/>
  <w15:chartTrackingRefBased/>
  <w15:docId w15:val="{B3E9BF96-7409-4819-9D7F-C9F3919E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E473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8659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86595"/>
    <w:rPr>
      <w:color w:val="605E5C"/>
      <w:shd w:val="clear" w:color="auto" w:fill="E1DFDD"/>
    </w:rPr>
  </w:style>
  <w:style w:type="paragraph" w:customStyle="1" w:styleId="Default">
    <w:name w:val="Default"/>
    <w:rsid w:val="002E0F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1268F8"/>
    <w:pPr>
      <w:ind w:left="720"/>
      <w:contextualSpacing/>
    </w:pPr>
  </w:style>
  <w:style w:type="table" w:styleId="Tabelamrea">
    <w:name w:val="Table Grid"/>
    <w:basedOn w:val="Navadnatabela"/>
    <w:uiPriority w:val="39"/>
    <w:rsid w:val="0094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4">
    <w:name w:val="Plain Table 4"/>
    <w:basedOn w:val="Navadnatabela"/>
    <w:uiPriority w:val="44"/>
    <w:rsid w:val="009433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 Dolenc Ulčar</dc:creator>
  <cp:keywords/>
  <dc:description/>
  <cp:lastModifiedBy>Darija Dolenc Ulčar</cp:lastModifiedBy>
  <cp:revision>4</cp:revision>
  <dcterms:created xsi:type="dcterms:W3CDTF">2021-03-14T18:00:00Z</dcterms:created>
  <dcterms:modified xsi:type="dcterms:W3CDTF">2021-03-16T08:47:00Z</dcterms:modified>
</cp:coreProperties>
</file>